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DDEE" w14:textId="19F811FA" w:rsidR="008E1B65" w:rsidRDefault="008E1B65" w:rsidP="008E1B65">
      <w:pPr>
        <w:jc w:val="center"/>
        <w:rPr>
          <w:rFonts w:ascii="Times New Roman" w:hAnsi="Times New Roman" w:cs="Times New Roman"/>
          <w:noProof/>
          <w:sz w:val="24"/>
          <w:szCs w:val="24"/>
          <w:lang w:eastAsia="ru-RU"/>
        </w:rPr>
      </w:pPr>
    </w:p>
    <w:p w14:paraId="5CD650ED" w14:textId="77777777" w:rsidR="00144B40" w:rsidRDefault="00144B40" w:rsidP="008E1B65">
      <w:pPr>
        <w:jc w:val="center"/>
        <w:rPr>
          <w:rFonts w:ascii="Times New Roman" w:hAnsi="Times New Roman" w:cs="Times New Roman"/>
          <w:noProof/>
          <w:sz w:val="24"/>
          <w:szCs w:val="24"/>
          <w:lang w:eastAsia="ru-RU"/>
        </w:rPr>
      </w:pPr>
    </w:p>
    <w:p w14:paraId="05DDAEDA" w14:textId="77777777" w:rsidR="00144B40" w:rsidRDefault="00144B40" w:rsidP="008E1B65">
      <w:pPr>
        <w:jc w:val="center"/>
        <w:rPr>
          <w:rFonts w:ascii="Times New Roman" w:hAnsi="Times New Roman" w:cs="Times New Roman"/>
          <w:sz w:val="24"/>
          <w:szCs w:val="24"/>
          <w:lang w:val="en-US"/>
        </w:rPr>
      </w:pPr>
      <w:bookmarkStart w:id="0" w:name="_GoBack"/>
      <w:bookmarkEnd w:id="0"/>
    </w:p>
    <w:p w14:paraId="1932BBB2" w14:textId="77777777" w:rsidR="008E1B65" w:rsidRPr="0025472A" w:rsidRDefault="008E1B65" w:rsidP="008E1B65">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4A575309" w14:textId="2C1F776D" w:rsidR="008E1B65" w:rsidRPr="004C14FF" w:rsidRDefault="008E1B65" w:rsidP="008E1B65">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58E1C2A9" w14:textId="77777777" w:rsidR="008E1B65" w:rsidRDefault="008E1B65" w:rsidP="008E1B65">
      <w:pPr>
        <w:suppressAutoHyphens w:val="0"/>
        <w:jc w:val="center"/>
        <w:rPr>
          <w:rFonts w:ascii="Times New Roman" w:eastAsia="Times New Roman" w:hAnsi="Times New Roman" w:cs="Times New Roman"/>
          <w:sz w:val="28"/>
          <w:szCs w:val="28"/>
          <w:lang w:eastAsia="ru-RU"/>
        </w:rPr>
      </w:pPr>
    </w:p>
    <w:p w14:paraId="328AF4A9" w14:textId="0233119C" w:rsidR="00AE1524" w:rsidRDefault="00B72440" w:rsidP="008E1B65">
      <w:pPr>
        <w:suppressAutoHyphens w:val="0"/>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56AC612" wp14:editId="37510683">
                <wp:simplePos x="0" y="0"/>
                <wp:positionH relativeFrom="column">
                  <wp:posOffset>3004820</wp:posOffset>
                </wp:positionH>
                <wp:positionV relativeFrom="paragraph">
                  <wp:posOffset>-1211580</wp:posOffset>
                </wp:positionV>
                <wp:extent cx="2540000" cy="127000"/>
                <wp:effectExtent l="0" t="0" r="0" b="6350"/>
                <wp:wrapNone/>
                <wp:docPr id="8"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20DD27F" w14:textId="3A73A828" w:rsidR="00B72440" w:rsidRPr="00B72440" w:rsidRDefault="00B72440" w:rsidP="00B72440">
                            <w:pPr>
                              <w:jc w:val="right"/>
                              <w:rPr>
                                <w:sz w:val="16"/>
                              </w:rPr>
                            </w:pPr>
                            <w:r>
                              <w:rPr>
                                <w:sz w:val="16"/>
                              </w:rPr>
                              <w:t>620200099/28137(15)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56AC612"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" filled="f" fillcolor="#4f81bd [3204]" stroked="f" strokecolor="#243f60 [1604]" strokeweight="2pt">
                <v:textbox inset="0,0,0,0">
                  <w:txbxContent>
                    <w:p w14:paraId="120DD27F" w14:textId="3A73A828" w:rsidR="00B72440" w:rsidRPr="00B72440" w:rsidRDefault="00B72440" w:rsidP="00B72440">
                      <w:pPr>
                        <w:jc w:val="right"/>
                        <w:rPr>
                          <w:sz w:val="16"/>
                        </w:rPr>
                      </w:pPr>
                      <w:r>
                        <w:rPr>
                          <w:sz w:val="16"/>
                        </w:rPr>
                        <w:t>620200099/28137(15)</w:t>
                      </w:r>
                    </w:p>
                  </w:txbxContent>
                </v:textbox>
              </v:rect>
            </w:pict>
          </mc:Fallback>
        </mc:AlternateContent>
      </w:r>
      <w:bookmarkStart w:id="1" w:name="P520"/>
      <w:bookmarkEnd w:id="1"/>
      <w:r w:rsidR="004372B4">
        <w:rPr>
          <w:rFonts w:ascii="Times New Roman" w:eastAsia="Times New Roman" w:hAnsi="Times New Roman" w:cs="Times New Roman"/>
          <w:sz w:val="28"/>
          <w:szCs w:val="28"/>
          <w:lang w:eastAsia="ru-RU"/>
        </w:rPr>
        <w:t>от 23 ноября 2023 г. № 857</w:t>
      </w:r>
    </w:p>
    <w:p w14:paraId="6BAA5486" w14:textId="620DB8E9" w:rsidR="004372B4" w:rsidRPr="00EA11C8" w:rsidRDefault="004372B4" w:rsidP="004372B4">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Кызыл</w:t>
      </w:r>
    </w:p>
    <w:p w14:paraId="2311323F" w14:textId="12A29652" w:rsidR="000F16A2" w:rsidRPr="00EA11C8" w:rsidRDefault="000F16A2" w:rsidP="004F098C">
      <w:pPr>
        <w:suppressAutoHyphens w:val="0"/>
        <w:spacing w:after="0" w:line="240" w:lineRule="auto"/>
        <w:jc w:val="center"/>
        <w:rPr>
          <w:rFonts w:ascii="Times New Roman" w:eastAsia="Times New Roman" w:hAnsi="Times New Roman" w:cs="Times New Roman"/>
          <w:sz w:val="28"/>
          <w:szCs w:val="28"/>
          <w:lang w:eastAsia="ru-RU"/>
        </w:rPr>
      </w:pPr>
    </w:p>
    <w:p w14:paraId="4A398E36" w14:textId="77777777" w:rsidR="00AE1524"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 xml:space="preserve">Об утверждении государственной </w:t>
      </w:r>
    </w:p>
    <w:p w14:paraId="3BAE3BCC" w14:textId="13609506" w:rsidR="00AE1524"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программы Республики Тыва</w:t>
      </w:r>
      <w:r w:rsidR="00AE1524" w:rsidRPr="00EA11C8">
        <w:rPr>
          <w:rFonts w:ascii="Times New Roman" w:eastAsia="Times New Roman" w:hAnsi="Times New Roman" w:cs="Times New Roman"/>
          <w:b/>
          <w:sz w:val="28"/>
          <w:szCs w:val="28"/>
          <w:lang w:eastAsia="ru-RU"/>
        </w:rPr>
        <w:t xml:space="preserve"> </w:t>
      </w:r>
      <w:r w:rsidR="00F25052" w:rsidRPr="00EA11C8">
        <w:rPr>
          <w:rFonts w:ascii="Times New Roman" w:eastAsia="Times New Roman" w:hAnsi="Times New Roman" w:cs="Times New Roman"/>
          <w:b/>
          <w:sz w:val="28"/>
          <w:szCs w:val="28"/>
          <w:lang w:eastAsia="ru-RU"/>
        </w:rPr>
        <w:t>«</w:t>
      </w:r>
      <w:r w:rsidRPr="00EA11C8">
        <w:rPr>
          <w:rFonts w:ascii="Times New Roman" w:eastAsia="Times New Roman" w:hAnsi="Times New Roman" w:cs="Times New Roman"/>
          <w:b/>
          <w:sz w:val="28"/>
          <w:szCs w:val="28"/>
          <w:lang w:eastAsia="ru-RU"/>
        </w:rPr>
        <w:t xml:space="preserve">Развитие </w:t>
      </w:r>
    </w:p>
    <w:p w14:paraId="64C9088A" w14:textId="77777777" w:rsidR="00AE1524"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 xml:space="preserve">системы государственной молодежной </w:t>
      </w:r>
    </w:p>
    <w:p w14:paraId="63BC6E0F" w14:textId="27880F55" w:rsidR="00AE1524"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политики</w:t>
      </w:r>
      <w:r w:rsidR="00AE1524" w:rsidRPr="00EA11C8">
        <w:rPr>
          <w:rFonts w:ascii="Times New Roman" w:eastAsia="Times New Roman" w:hAnsi="Times New Roman" w:cs="Times New Roman"/>
          <w:b/>
          <w:sz w:val="28"/>
          <w:szCs w:val="28"/>
          <w:lang w:eastAsia="ru-RU"/>
        </w:rPr>
        <w:t xml:space="preserve"> </w:t>
      </w:r>
      <w:r w:rsidRPr="00EA11C8">
        <w:rPr>
          <w:rFonts w:ascii="Times New Roman" w:eastAsia="Times New Roman" w:hAnsi="Times New Roman" w:cs="Times New Roman"/>
          <w:b/>
          <w:sz w:val="28"/>
          <w:szCs w:val="28"/>
          <w:lang w:eastAsia="ru-RU"/>
        </w:rPr>
        <w:t>Республики Тыва</w:t>
      </w:r>
      <w:r w:rsidR="00F25052" w:rsidRPr="00EA11C8">
        <w:rPr>
          <w:rFonts w:ascii="Times New Roman" w:eastAsia="Times New Roman" w:hAnsi="Times New Roman" w:cs="Times New Roman"/>
          <w:b/>
          <w:sz w:val="28"/>
          <w:szCs w:val="28"/>
          <w:lang w:eastAsia="ru-RU"/>
        </w:rPr>
        <w:t>»</w:t>
      </w:r>
      <w:r w:rsidRPr="00EA11C8">
        <w:rPr>
          <w:rFonts w:ascii="Times New Roman" w:eastAsia="Times New Roman" w:hAnsi="Times New Roman" w:cs="Times New Roman"/>
          <w:b/>
          <w:sz w:val="28"/>
          <w:szCs w:val="28"/>
          <w:lang w:eastAsia="ru-RU"/>
        </w:rPr>
        <w:t xml:space="preserve"> и о признании</w:t>
      </w:r>
    </w:p>
    <w:p w14:paraId="74E4AF90" w14:textId="4651C5BC" w:rsidR="00AE1524"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 xml:space="preserve"> утратившими силу некоторых</w:t>
      </w:r>
      <w:r w:rsidR="00AE1524" w:rsidRPr="00EA11C8">
        <w:rPr>
          <w:rFonts w:ascii="Times New Roman" w:eastAsia="Times New Roman" w:hAnsi="Times New Roman" w:cs="Times New Roman"/>
          <w:b/>
          <w:sz w:val="28"/>
          <w:szCs w:val="28"/>
          <w:lang w:eastAsia="ru-RU"/>
        </w:rPr>
        <w:t xml:space="preserve"> </w:t>
      </w:r>
      <w:r w:rsidRPr="00EA11C8">
        <w:rPr>
          <w:rFonts w:ascii="Times New Roman" w:eastAsia="Times New Roman" w:hAnsi="Times New Roman" w:cs="Times New Roman"/>
          <w:b/>
          <w:sz w:val="28"/>
          <w:szCs w:val="28"/>
          <w:lang w:eastAsia="ru-RU"/>
        </w:rPr>
        <w:t xml:space="preserve">постановлений </w:t>
      </w:r>
    </w:p>
    <w:p w14:paraId="7FB173B4" w14:textId="043026EB" w:rsidR="00320C17" w:rsidRPr="00EA11C8" w:rsidRDefault="00320C17" w:rsidP="004F098C">
      <w:pPr>
        <w:suppressAutoHyphens w:val="0"/>
        <w:spacing w:after="0" w:line="240" w:lineRule="auto"/>
        <w:jc w:val="center"/>
        <w:rPr>
          <w:rFonts w:ascii="Times New Roman" w:eastAsia="Times New Roman" w:hAnsi="Times New Roman" w:cs="Times New Roman"/>
          <w:b/>
          <w:sz w:val="28"/>
          <w:szCs w:val="28"/>
          <w:lang w:eastAsia="ru-RU"/>
        </w:rPr>
      </w:pPr>
      <w:r w:rsidRPr="00EA11C8">
        <w:rPr>
          <w:rFonts w:ascii="Times New Roman" w:eastAsia="Times New Roman" w:hAnsi="Times New Roman" w:cs="Times New Roman"/>
          <w:b/>
          <w:sz w:val="28"/>
          <w:szCs w:val="28"/>
          <w:lang w:eastAsia="ru-RU"/>
        </w:rPr>
        <w:t>Правительства Республики Тыва</w:t>
      </w:r>
    </w:p>
    <w:p w14:paraId="1034700F" w14:textId="77777777" w:rsidR="000611F5" w:rsidRPr="00EA11C8" w:rsidRDefault="000611F5" w:rsidP="004F098C">
      <w:pPr>
        <w:suppressAutoHyphens w:val="0"/>
        <w:spacing w:after="0" w:line="240" w:lineRule="auto"/>
        <w:ind w:left="284" w:hanging="284"/>
        <w:jc w:val="center"/>
        <w:rPr>
          <w:rFonts w:ascii="Times New Roman" w:eastAsia="Times New Roman" w:hAnsi="Times New Roman" w:cs="Times New Roman"/>
          <w:sz w:val="28"/>
          <w:szCs w:val="28"/>
          <w:lang w:eastAsia="ru-RU"/>
        </w:rPr>
      </w:pPr>
    </w:p>
    <w:p w14:paraId="4A1B9842" w14:textId="77777777" w:rsidR="00AE1524" w:rsidRPr="00EA11C8" w:rsidRDefault="00AE1524" w:rsidP="004F098C">
      <w:pPr>
        <w:suppressAutoHyphens w:val="0"/>
        <w:spacing w:after="0" w:line="240" w:lineRule="auto"/>
        <w:ind w:left="284" w:hanging="284"/>
        <w:jc w:val="center"/>
        <w:rPr>
          <w:rFonts w:ascii="Times New Roman" w:eastAsia="Times New Roman" w:hAnsi="Times New Roman" w:cs="Times New Roman"/>
          <w:sz w:val="28"/>
          <w:szCs w:val="28"/>
          <w:lang w:eastAsia="ru-RU"/>
        </w:rPr>
      </w:pPr>
    </w:p>
    <w:p w14:paraId="46BBAAA4" w14:textId="25796E85" w:rsidR="00F53C29" w:rsidRPr="00EA11C8" w:rsidRDefault="00F53C29"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Правительства Республики Тыва</w:t>
      </w:r>
      <w:r w:rsidR="00AE1524" w:rsidRPr="00EA11C8">
        <w:rPr>
          <w:rFonts w:ascii="Times New Roman" w:eastAsia="Times New Roman" w:hAnsi="Times New Roman" w:cs="Times New Roman"/>
          <w:sz w:val="28"/>
          <w:szCs w:val="28"/>
          <w:lang w:eastAsia="ru-RU"/>
        </w:rPr>
        <w:t xml:space="preserve"> от 19 июля </w:t>
      </w:r>
      <w:r w:rsidRPr="00EA11C8">
        <w:rPr>
          <w:rFonts w:ascii="Times New Roman" w:eastAsia="Times New Roman" w:hAnsi="Times New Roman" w:cs="Times New Roman"/>
          <w:sz w:val="28"/>
          <w:szCs w:val="28"/>
          <w:lang w:eastAsia="ru-RU"/>
        </w:rPr>
        <w:t xml:space="preserve">2023 </w:t>
      </w:r>
      <w:r w:rsidR="00AE1524" w:rsidRPr="00EA11C8">
        <w:rPr>
          <w:rFonts w:ascii="Times New Roman" w:eastAsia="Times New Roman" w:hAnsi="Times New Roman" w:cs="Times New Roman"/>
          <w:sz w:val="28"/>
          <w:szCs w:val="28"/>
          <w:lang w:eastAsia="ru-RU"/>
        </w:rPr>
        <w:t xml:space="preserve">г. </w:t>
      </w:r>
      <w:r w:rsidRPr="00EA11C8">
        <w:rPr>
          <w:rFonts w:ascii="Times New Roman" w:eastAsia="Times New Roman" w:hAnsi="Times New Roman" w:cs="Times New Roman"/>
          <w:sz w:val="28"/>
          <w:szCs w:val="28"/>
          <w:lang w:eastAsia="ru-RU"/>
        </w:rPr>
        <w:t xml:space="preserve">№ 528 </w:t>
      </w:r>
      <w:r w:rsidR="00AE1524" w:rsidRPr="00EA11C8">
        <w:rPr>
          <w:rFonts w:ascii="Times New Roman" w:eastAsia="Times New Roman" w:hAnsi="Times New Roman" w:cs="Times New Roman"/>
          <w:sz w:val="28"/>
          <w:szCs w:val="28"/>
          <w:lang w:eastAsia="ru-RU"/>
        </w:rPr>
        <w:t xml:space="preserve">                        </w:t>
      </w:r>
      <w:r w:rsidR="00F25052" w:rsidRPr="00EA11C8">
        <w:rPr>
          <w:rFonts w:ascii="Times New Roman" w:eastAsia="Times New Roman" w:hAnsi="Times New Roman" w:cs="Times New Roman"/>
          <w:sz w:val="28"/>
          <w:szCs w:val="28"/>
          <w:lang w:eastAsia="ru-RU"/>
        </w:rPr>
        <w:t>«</w:t>
      </w:r>
      <w:r w:rsidRPr="00EA11C8">
        <w:rPr>
          <w:rFonts w:ascii="Times New Roman" w:eastAsia="Times New Roman" w:hAnsi="Times New Roman" w:cs="Times New Roman"/>
          <w:sz w:val="28"/>
          <w:szCs w:val="28"/>
          <w:lang w:eastAsia="ru-RU"/>
        </w:rPr>
        <w:t>Об утверждении Порядка разработки, реализации и оценки эффективности государственных программ Республики Тыва</w:t>
      </w:r>
      <w:r w:rsidR="00F25052" w:rsidRPr="00EA11C8">
        <w:rPr>
          <w:rFonts w:ascii="Times New Roman" w:eastAsia="Times New Roman" w:hAnsi="Times New Roman" w:cs="Times New Roman"/>
          <w:sz w:val="28"/>
          <w:szCs w:val="28"/>
          <w:lang w:eastAsia="ru-RU"/>
        </w:rPr>
        <w:t>»</w:t>
      </w:r>
      <w:r w:rsidRPr="00EA11C8">
        <w:rPr>
          <w:rFonts w:ascii="Times New Roman" w:eastAsia="Times New Roman" w:hAnsi="Times New Roman" w:cs="Times New Roman"/>
          <w:sz w:val="28"/>
          <w:szCs w:val="28"/>
          <w:lang w:eastAsia="ru-RU"/>
        </w:rPr>
        <w:t xml:space="preserve"> Правительство Республики Тыва</w:t>
      </w:r>
      <w:r w:rsidR="00AE1524" w:rsidRPr="00EA11C8">
        <w:rPr>
          <w:rFonts w:ascii="Times New Roman" w:eastAsia="Times New Roman" w:hAnsi="Times New Roman" w:cs="Times New Roman"/>
          <w:sz w:val="28"/>
          <w:szCs w:val="28"/>
          <w:lang w:eastAsia="ru-RU"/>
        </w:rPr>
        <w:t xml:space="preserve"> </w:t>
      </w:r>
      <w:r w:rsidR="00AE1524" w:rsidRPr="00EA11C8">
        <w:rPr>
          <w:rFonts w:ascii="Times New Roman" w:eastAsia="Times New Roman" w:hAnsi="Times New Roman" w:cs="Times New Roman"/>
          <w:sz w:val="28"/>
          <w:szCs w:val="28"/>
          <w:lang w:eastAsia="ru-RU"/>
        </w:rPr>
        <w:br/>
      </w:r>
      <w:r w:rsidRPr="00EA11C8">
        <w:rPr>
          <w:rFonts w:ascii="Times New Roman" w:eastAsia="Times New Roman" w:hAnsi="Times New Roman" w:cs="Times New Roman"/>
          <w:sz w:val="28"/>
          <w:szCs w:val="28"/>
          <w:lang w:eastAsia="ru-RU"/>
        </w:rPr>
        <w:t>ПОСТАНОВЛЯЕТ:</w:t>
      </w:r>
    </w:p>
    <w:p w14:paraId="288E4273" w14:textId="77777777"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p>
    <w:p w14:paraId="74980CB1" w14:textId="3D144F82"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1. Утвердить прилагаемую государственную программу Республики Тыва </w:t>
      </w:r>
      <w:r w:rsidR="00F25052" w:rsidRPr="00EA11C8">
        <w:rPr>
          <w:rFonts w:ascii="Times New Roman" w:eastAsia="Times New Roman" w:hAnsi="Times New Roman" w:cs="Times New Roman"/>
          <w:sz w:val="28"/>
          <w:szCs w:val="28"/>
          <w:lang w:eastAsia="ru-RU"/>
        </w:rPr>
        <w:t>«</w:t>
      </w:r>
      <w:r w:rsidR="00A43C3C" w:rsidRPr="00EA11C8">
        <w:rPr>
          <w:rFonts w:ascii="Times New Roman" w:eastAsia="Times New Roman" w:hAnsi="Times New Roman" w:cs="Times New Roman"/>
          <w:sz w:val="28"/>
          <w:szCs w:val="28"/>
          <w:lang w:eastAsia="ru-RU"/>
        </w:rPr>
        <w:t>Развитие системы государственной молодежной политики</w:t>
      </w:r>
      <w:r w:rsidR="00F25052" w:rsidRPr="00EA11C8">
        <w:rPr>
          <w:rFonts w:ascii="Times New Roman" w:eastAsia="Times New Roman" w:hAnsi="Times New Roman" w:cs="Times New Roman"/>
          <w:sz w:val="28"/>
          <w:szCs w:val="28"/>
          <w:lang w:eastAsia="ru-RU"/>
        </w:rPr>
        <w:t>»</w:t>
      </w:r>
      <w:r w:rsidR="00AE1524" w:rsidRPr="00EA11C8">
        <w:rPr>
          <w:rFonts w:ascii="Times New Roman" w:eastAsia="Times New Roman" w:hAnsi="Times New Roman" w:cs="Times New Roman"/>
          <w:sz w:val="28"/>
          <w:szCs w:val="28"/>
          <w:lang w:eastAsia="ru-RU"/>
        </w:rPr>
        <w:t xml:space="preserve"> (далее –</w:t>
      </w:r>
      <w:r w:rsidRPr="00EA11C8">
        <w:rPr>
          <w:rFonts w:ascii="Times New Roman" w:eastAsia="Times New Roman" w:hAnsi="Times New Roman" w:cs="Times New Roman"/>
          <w:sz w:val="28"/>
          <w:szCs w:val="28"/>
          <w:lang w:eastAsia="ru-RU"/>
        </w:rPr>
        <w:t xml:space="preserve"> Программа).</w:t>
      </w:r>
    </w:p>
    <w:p w14:paraId="082BD71E" w14:textId="144495D1" w:rsidR="00F53C29"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2. </w:t>
      </w:r>
      <w:r w:rsidR="00F53C29" w:rsidRPr="00EA11C8">
        <w:rPr>
          <w:rFonts w:ascii="Times New Roman" w:eastAsia="Times New Roman" w:hAnsi="Times New Roman" w:cs="Times New Roman"/>
          <w:sz w:val="28"/>
          <w:szCs w:val="28"/>
          <w:lang w:eastAsia="ru-RU"/>
        </w:rPr>
        <w:t xml:space="preserve">Органам исполнительной власти Республики Тыва – исполнителям основных мероприятий </w:t>
      </w:r>
      <w:r w:rsidR="00744EC4">
        <w:rPr>
          <w:rFonts w:ascii="Times New Roman" w:eastAsia="Times New Roman" w:hAnsi="Times New Roman" w:cs="Times New Roman"/>
          <w:sz w:val="28"/>
          <w:szCs w:val="28"/>
          <w:lang w:eastAsia="ru-RU"/>
        </w:rPr>
        <w:t>П</w:t>
      </w:r>
      <w:r w:rsidR="00F53C29" w:rsidRPr="00EA11C8">
        <w:rPr>
          <w:rFonts w:ascii="Times New Roman" w:eastAsia="Times New Roman" w:hAnsi="Times New Roman" w:cs="Times New Roman"/>
          <w:sz w:val="28"/>
          <w:szCs w:val="28"/>
          <w:lang w:eastAsia="ru-RU"/>
        </w:rPr>
        <w:t xml:space="preserve">рограммы обеспечить </w:t>
      </w:r>
      <w:r w:rsidR="00B21939">
        <w:rPr>
          <w:rFonts w:ascii="Times New Roman" w:eastAsia="Times New Roman" w:hAnsi="Times New Roman" w:cs="Times New Roman"/>
          <w:sz w:val="28"/>
          <w:szCs w:val="28"/>
          <w:lang w:eastAsia="ru-RU"/>
        </w:rPr>
        <w:t xml:space="preserve">ее </w:t>
      </w:r>
      <w:r w:rsidR="00F53C29" w:rsidRPr="00EA11C8">
        <w:rPr>
          <w:rFonts w:ascii="Times New Roman" w:eastAsia="Times New Roman" w:hAnsi="Times New Roman" w:cs="Times New Roman"/>
          <w:sz w:val="28"/>
          <w:szCs w:val="28"/>
          <w:lang w:eastAsia="ru-RU"/>
        </w:rPr>
        <w:t xml:space="preserve">выполнение. </w:t>
      </w:r>
    </w:p>
    <w:p w14:paraId="14E85445" w14:textId="77777777"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3. Рекомендовать органам исполнительной власти Республики Тыва и органам местного самоуправления муниципальных образований Республики Тыва при формировании проектов бюджетов на соответствующий год и плановый период учитывать Программу, утвержденную настоящим постановлением.</w:t>
      </w:r>
    </w:p>
    <w:p w14:paraId="5D2FA011" w14:textId="6CFD713C" w:rsidR="00B6313B" w:rsidRPr="00EA11C8" w:rsidRDefault="00B6313B" w:rsidP="004F098C">
      <w:pPr>
        <w:suppressAutoHyphens w:val="0"/>
        <w:spacing w:after="0" w:line="360" w:lineRule="atLeast"/>
        <w:ind w:firstLine="709"/>
        <w:jc w:val="both"/>
        <w:rPr>
          <w:rFonts w:ascii="Times New Roman" w:eastAsia="Times New Roman" w:hAnsi="Times New Roman" w:cs="Times New Roman"/>
          <w:sz w:val="28"/>
          <w:szCs w:val="28"/>
          <w:lang w:eastAsia="ru-RU"/>
        </w:rPr>
      </w:pPr>
    </w:p>
    <w:p w14:paraId="51EDF558" w14:textId="77777777" w:rsidR="00B6313B" w:rsidRDefault="00B6313B" w:rsidP="004F098C">
      <w:pPr>
        <w:suppressAutoHyphens w:val="0"/>
        <w:spacing w:after="0" w:line="360" w:lineRule="atLeast"/>
        <w:ind w:firstLine="709"/>
        <w:jc w:val="both"/>
        <w:rPr>
          <w:rFonts w:ascii="Times New Roman" w:eastAsia="Times New Roman" w:hAnsi="Times New Roman" w:cs="Times New Roman"/>
          <w:sz w:val="28"/>
          <w:szCs w:val="28"/>
          <w:lang w:eastAsia="ru-RU"/>
        </w:rPr>
      </w:pPr>
    </w:p>
    <w:p w14:paraId="2FDA237F" w14:textId="77777777" w:rsidR="00B72440" w:rsidRDefault="00B72440" w:rsidP="004F098C">
      <w:pPr>
        <w:suppressAutoHyphens w:val="0"/>
        <w:spacing w:after="0" w:line="360" w:lineRule="atLeast"/>
        <w:ind w:firstLine="709"/>
        <w:jc w:val="both"/>
        <w:rPr>
          <w:rFonts w:ascii="Times New Roman" w:eastAsia="Times New Roman" w:hAnsi="Times New Roman" w:cs="Times New Roman"/>
          <w:sz w:val="28"/>
          <w:szCs w:val="28"/>
          <w:lang w:eastAsia="ru-RU"/>
        </w:rPr>
      </w:pPr>
    </w:p>
    <w:p w14:paraId="2FF5A1A6" w14:textId="24C15C20"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lastRenderedPageBreak/>
        <w:t>4. Признать утратившими силу:</w:t>
      </w:r>
    </w:p>
    <w:p w14:paraId="7D473B30" w14:textId="0C1F9DD2"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постановление Правительства Республики Тыва от </w:t>
      </w:r>
      <w:r w:rsidR="00D843F9" w:rsidRPr="00EA11C8">
        <w:rPr>
          <w:rFonts w:ascii="Times New Roman" w:eastAsia="Times New Roman" w:hAnsi="Times New Roman" w:cs="Times New Roman"/>
          <w:sz w:val="28"/>
          <w:szCs w:val="28"/>
          <w:lang w:eastAsia="ru-RU"/>
        </w:rPr>
        <w:t>6 октября 2021</w:t>
      </w:r>
      <w:r w:rsidR="00A43C3C" w:rsidRPr="00EA11C8">
        <w:rPr>
          <w:rFonts w:ascii="Times New Roman" w:eastAsia="Times New Roman" w:hAnsi="Times New Roman" w:cs="Times New Roman"/>
          <w:sz w:val="28"/>
          <w:szCs w:val="28"/>
          <w:lang w:eastAsia="ru-RU"/>
        </w:rPr>
        <w:t xml:space="preserve"> г.</w:t>
      </w:r>
      <w:r w:rsidRPr="00EA11C8">
        <w:rPr>
          <w:rFonts w:ascii="Times New Roman" w:eastAsia="Times New Roman" w:hAnsi="Times New Roman" w:cs="Times New Roman"/>
          <w:sz w:val="28"/>
          <w:szCs w:val="28"/>
          <w:lang w:eastAsia="ru-RU"/>
        </w:rPr>
        <w:t xml:space="preserve"> № </w:t>
      </w:r>
      <w:r w:rsidR="00D843F9" w:rsidRPr="00EA11C8">
        <w:rPr>
          <w:rFonts w:ascii="Times New Roman" w:eastAsia="Times New Roman" w:hAnsi="Times New Roman" w:cs="Times New Roman"/>
          <w:sz w:val="28"/>
          <w:szCs w:val="28"/>
          <w:lang w:eastAsia="ru-RU"/>
        </w:rPr>
        <w:t xml:space="preserve">527 </w:t>
      </w:r>
      <w:r w:rsidR="00F25052" w:rsidRPr="00EA11C8">
        <w:rPr>
          <w:rFonts w:ascii="Times New Roman" w:eastAsia="Times New Roman" w:hAnsi="Times New Roman" w:cs="Times New Roman"/>
          <w:sz w:val="28"/>
          <w:szCs w:val="28"/>
          <w:lang w:eastAsia="ru-RU"/>
        </w:rPr>
        <w:t>«</w:t>
      </w:r>
      <w:r w:rsidR="00A43C3C" w:rsidRPr="00EA11C8">
        <w:rPr>
          <w:rFonts w:ascii="Times New Roman" w:eastAsia="Times New Roman" w:hAnsi="Times New Roman" w:cs="Times New Roman"/>
          <w:sz w:val="28"/>
          <w:szCs w:val="28"/>
          <w:lang w:eastAsia="ru-RU"/>
        </w:rPr>
        <w:t xml:space="preserve">Об утверждении государственной программы Республики Тыва </w:t>
      </w:r>
      <w:r w:rsidR="00F25052" w:rsidRPr="00EA11C8">
        <w:rPr>
          <w:rFonts w:ascii="Times New Roman" w:eastAsia="Times New Roman" w:hAnsi="Times New Roman" w:cs="Times New Roman"/>
          <w:sz w:val="28"/>
          <w:szCs w:val="28"/>
          <w:lang w:eastAsia="ru-RU"/>
        </w:rPr>
        <w:t>«</w:t>
      </w:r>
      <w:r w:rsidR="00A43C3C" w:rsidRPr="00EA11C8">
        <w:rPr>
          <w:rFonts w:ascii="Times New Roman" w:eastAsia="Times New Roman" w:hAnsi="Times New Roman" w:cs="Times New Roman"/>
          <w:sz w:val="28"/>
          <w:szCs w:val="28"/>
          <w:lang w:eastAsia="ru-RU"/>
        </w:rPr>
        <w:t>Развитие системы государственной молодежной политики на 2022-2024 годы</w:t>
      </w:r>
      <w:r w:rsidR="00F25052" w:rsidRPr="00EA11C8">
        <w:rPr>
          <w:rFonts w:ascii="Times New Roman" w:eastAsia="Times New Roman" w:hAnsi="Times New Roman" w:cs="Times New Roman"/>
          <w:sz w:val="28"/>
          <w:szCs w:val="28"/>
          <w:lang w:eastAsia="ru-RU"/>
        </w:rPr>
        <w:t>»</w:t>
      </w:r>
      <w:r w:rsidRPr="00EA11C8">
        <w:rPr>
          <w:rFonts w:ascii="Times New Roman" w:eastAsia="Times New Roman" w:hAnsi="Times New Roman" w:cs="Times New Roman"/>
          <w:sz w:val="28"/>
          <w:szCs w:val="28"/>
          <w:lang w:eastAsia="ru-RU"/>
        </w:rPr>
        <w:t>;</w:t>
      </w:r>
    </w:p>
    <w:p w14:paraId="30B69122" w14:textId="4AF3911C"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постановление Правительства Республики Тыва от </w:t>
      </w:r>
      <w:r w:rsidR="00D843F9" w:rsidRPr="00EA11C8">
        <w:rPr>
          <w:rFonts w:ascii="Times New Roman" w:eastAsia="Times New Roman" w:hAnsi="Times New Roman" w:cs="Times New Roman"/>
          <w:sz w:val="28"/>
          <w:szCs w:val="28"/>
          <w:lang w:eastAsia="ru-RU"/>
        </w:rPr>
        <w:t>27 декабря 2021</w:t>
      </w:r>
      <w:r w:rsidR="00BE14DE" w:rsidRPr="00EA11C8">
        <w:rPr>
          <w:rFonts w:ascii="Times New Roman" w:eastAsia="Times New Roman" w:hAnsi="Times New Roman" w:cs="Times New Roman"/>
          <w:sz w:val="28"/>
          <w:szCs w:val="28"/>
          <w:lang w:eastAsia="ru-RU"/>
        </w:rPr>
        <w:t xml:space="preserve"> </w:t>
      </w:r>
      <w:r w:rsidR="00793A3C" w:rsidRPr="00EA11C8">
        <w:rPr>
          <w:rFonts w:ascii="Times New Roman" w:eastAsia="Times New Roman" w:hAnsi="Times New Roman" w:cs="Times New Roman"/>
          <w:sz w:val="28"/>
          <w:szCs w:val="28"/>
          <w:lang w:eastAsia="ru-RU"/>
        </w:rPr>
        <w:t>г. №</w:t>
      </w:r>
      <w:r w:rsidR="00D843F9" w:rsidRPr="00EA11C8">
        <w:rPr>
          <w:rFonts w:ascii="Times New Roman" w:eastAsia="Times New Roman" w:hAnsi="Times New Roman" w:cs="Times New Roman"/>
          <w:sz w:val="28"/>
          <w:szCs w:val="28"/>
          <w:lang w:eastAsia="ru-RU"/>
        </w:rPr>
        <w:t>734</w:t>
      </w:r>
      <w:r w:rsidRPr="00EA11C8">
        <w:rPr>
          <w:rFonts w:ascii="Times New Roman" w:eastAsia="Times New Roman" w:hAnsi="Times New Roman" w:cs="Times New Roman"/>
          <w:sz w:val="28"/>
          <w:szCs w:val="28"/>
          <w:lang w:eastAsia="ru-RU"/>
        </w:rPr>
        <w:t xml:space="preserve"> </w:t>
      </w:r>
      <w:r w:rsidR="00F25052" w:rsidRPr="00EA11C8">
        <w:rPr>
          <w:rFonts w:ascii="Times New Roman" w:eastAsia="Times New Roman" w:hAnsi="Times New Roman" w:cs="Times New Roman"/>
          <w:sz w:val="28"/>
          <w:szCs w:val="28"/>
          <w:lang w:eastAsia="ru-RU"/>
        </w:rPr>
        <w:t>«</w:t>
      </w:r>
      <w:r w:rsidR="00D843F9" w:rsidRPr="00EA11C8">
        <w:rPr>
          <w:rFonts w:ascii="Times New Roman" w:hAnsi="Times New Roman" w:cs="Times New Roman"/>
          <w:bCs/>
          <w:sz w:val="28"/>
          <w:szCs w:val="28"/>
          <w:shd w:val="clear" w:color="auto" w:fill="FFFFFF"/>
        </w:rPr>
        <w:t>О внесении изменения в пункт 4 </w:t>
      </w:r>
      <w:hyperlink r:id="rId8" w:history="1">
        <w:r w:rsidR="00D843F9" w:rsidRPr="00EA11C8">
          <w:rPr>
            <w:rStyle w:val="afa"/>
            <w:rFonts w:ascii="Times New Roman" w:hAnsi="Times New Roman" w:cs="Times New Roman"/>
            <w:bCs/>
            <w:color w:val="auto"/>
            <w:sz w:val="28"/>
            <w:szCs w:val="28"/>
            <w:u w:val="none"/>
            <w:shd w:val="clear" w:color="auto" w:fill="FFFFFF"/>
          </w:rPr>
          <w:t>постановления Правительства Респуб</w:t>
        </w:r>
        <w:r w:rsidR="00BE14DE" w:rsidRPr="00EA11C8">
          <w:rPr>
            <w:rStyle w:val="afa"/>
            <w:rFonts w:ascii="Times New Roman" w:hAnsi="Times New Roman" w:cs="Times New Roman"/>
            <w:bCs/>
            <w:color w:val="auto"/>
            <w:sz w:val="28"/>
            <w:szCs w:val="28"/>
            <w:u w:val="none"/>
            <w:shd w:val="clear" w:color="auto" w:fill="FFFFFF"/>
          </w:rPr>
          <w:t>лики Тыва от 6 октября 2021 г. №</w:t>
        </w:r>
        <w:r w:rsidR="00D843F9" w:rsidRPr="00EA11C8">
          <w:rPr>
            <w:rStyle w:val="afa"/>
            <w:rFonts w:ascii="Times New Roman" w:hAnsi="Times New Roman" w:cs="Times New Roman"/>
            <w:bCs/>
            <w:color w:val="auto"/>
            <w:sz w:val="28"/>
            <w:szCs w:val="28"/>
            <w:u w:val="none"/>
            <w:shd w:val="clear" w:color="auto" w:fill="FFFFFF"/>
          </w:rPr>
          <w:t xml:space="preserve"> 527</w:t>
        </w:r>
      </w:hyperlink>
      <w:r w:rsidR="00D843F9" w:rsidRPr="00EA11C8">
        <w:rPr>
          <w:rFonts w:ascii="Times New Roman" w:hAnsi="Times New Roman" w:cs="Times New Roman"/>
          <w:bCs/>
          <w:sz w:val="28"/>
          <w:szCs w:val="28"/>
          <w:shd w:val="clear" w:color="auto" w:fill="FFFFFF"/>
        </w:rPr>
        <w:t> и о признании утратившим силу</w:t>
      </w:r>
      <w:r w:rsidR="00B6313B" w:rsidRPr="00EA11C8">
        <w:rPr>
          <w:rFonts w:ascii="Times New Roman" w:hAnsi="Times New Roman" w:cs="Times New Roman"/>
          <w:bCs/>
          <w:sz w:val="28"/>
          <w:szCs w:val="28"/>
          <w:shd w:val="clear" w:color="auto" w:fill="FFFFFF"/>
        </w:rPr>
        <w:t xml:space="preserve"> </w:t>
      </w:r>
      <w:hyperlink r:id="rId9" w:history="1">
        <w:r w:rsidR="00D843F9" w:rsidRPr="00EA11C8">
          <w:rPr>
            <w:rStyle w:val="afa"/>
            <w:rFonts w:ascii="Times New Roman" w:hAnsi="Times New Roman" w:cs="Times New Roman"/>
            <w:bCs/>
            <w:color w:val="auto"/>
            <w:sz w:val="28"/>
            <w:szCs w:val="28"/>
            <w:u w:val="none"/>
            <w:shd w:val="clear" w:color="auto" w:fill="FFFFFF"/>
          </w:rPr>
          <w:t>постановления Правительства Республ</w:t>
        </w:r>
        <w:r w:rsidR="00BE14DE" w:rsidRPr="00EA11C8">
          <w:rPr>
            <w:rStyle w:val="afa"/>
            <w:rFonts w:ascii="Times New Roman" w:hAnsi="Times New Roman" w:cs="Times New Roman"/>
            <w:bCs/>
            <w:color w:val="auto"/>
            <w:sz w:val="28"/>
            <w:szCs w:val="28"/>
            <w:u w:val="none"/>
            <w:shd w:val="clear" w:color="auto" w:fill="FFFFFF"/>
          </w:rPr>
          <w:t>ики Тыва от 17 августа 2021 г. №</w:t>
        </w:r>
        <w:r w:rsidR="00D843F9" w:rsidRPr="00EA11C8">
          <w:rPr>
            <w:rStyle w:val="afa"/>
            <w:rFonts w:ascii="Times New Roman" w:hAnsi="Times New Roman" w:cs="Times New Roman"/>
            <w:bCs/>
            <w:color w:val="auto"/>
            <w:sz w:val="28"/>
            <w:szCs w:val="28"/>
            <w:u w:val="none"/>
            <w:shd w:val="clear" w:color="auto" w:fill="FFFFFF"/>
          </w:rPr>
          <w:t xml:space="preserve"> 430</w:t>
        </w:r>
      </w:hyperlink>
      <w:r w:rsidR="00100402">
        <w:rPr>
          <w:rStyle w:val="afa"/>
          <w:rFonts w:ascii="Times New Roman" w:hAnsi="Times New Roman" w:cs="Times New Roman"/>
          <w:bCs/>
          <w:color w:val="auto"/>
          <w:sz w:val="28"/>
          <w:szCs w:val="28"/>
          <w:u w:val="none"/>
          <w:shd w:val="clear" w:color="auto" w:fill="FFFFFF"/>
        </w:rPr>
        <w:t>»</w:t>
      </w:r>
      <w:r w:rsidRPr="00EA11C8">
        <w:rPr>
          <w:rFonts w:ascii="Times New Roman" w:eastAsia="Times New Roman" w:hAnsi="Times New Roman" w:cs="Times New Roman"/>
          <w:sz w:val="28"/>
          <w:szCs w:val="28"/>
          <w:lang w:eastAsia="ru-RU"/>
        </w:rPr>
        <w:t>;</w:t>
      </w:r>
    </w:p>
    <w:p w14:paraId="66EA8005" w14:textId="3387F51E"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постановление Правительства Республики Тыва от </w:t>
      </w:r>
      <w:r w:rsidR="00D843F9" w:rsidRPr="00EA11C8">
        <w:rPr>
          <w:rFonts w:ascii="Times New Roman" w:eastAsia="Times New Roman" w:hAnsi="Times New Roman" w:cs="Times New Roman"/>
          <w:sz w:val="28"/>
          <w:szCs w:val="28"/>
          <w:lang w:eastAsia="ru-RU"/>
        </w:rPr>
        <w:t>1 июня</w:t>
      </w:r>
      <w:r w:rsidRPr="00EA11C8">
        <w:rPr>
          <w:rFonts w:ascii="Times New Roman" w:eastAsia="Times New Roman" w:hAnsi="Times New Roman" w:cs="Times New Roman"/>
          <w:sz w:val="28"/>
          <w:szCs w:val="28"/>
          <w:lang w:eastAsia="ru-RU"/>
        </w:rPr>
        <w:t xml:space="preserve"> 202</w:t>
      </w:r>
      <w:r w:rsidR="00D843F9" w:rsidRPr="00EA11C8">
        <w:rPr>
          <w:rFonts w:ascii="Times New Roman" w:eastAsia="Times New Roman" w:hAnsi="Times New Roman" w:cs="Times New Roman"/>
          <w:sz w:val="28"/>
          <w:szCs w:val="28"/>
          <w:lang w:eastAsia="ru-RU"/>
        </w:rPr>
        <w:t>2</w:t>
      </w:r>
      <w:r w:rsidRPr="00EA11C8">
        <w:rPr>
          <w:rFonts w:ascii="Times New Roman" w:eastAsia="Times New Roman" w:hAnsi="Times New Roman" w:cs="Times New Roman"/>
          <w:sz w:val="28"/>
          <w:szCs w:val="28"/>
          <w:lang w:eastAsia="ru-RU"/>
        </w:rPr>
        <w:t xml:space="preserve"> г. № </w:t>
      </w:r>
      <w:r w:rsidR="00D843F9" w:rsidRPr="00EA11C8">
        <w:rPr>
          <w:rFonts w:ascii="Times New Roman" w:eastAsia="Times New Roman" w:hAnsi="Times New Roman" w:cs="Times New Roman"/>
          <w:sz w:val="28"/>
          <w:szCs w:val="28"/>
          <w:lang w:eastAsia="ru-RU"/>
        </w:rPr>
        <w:t>333</w:t>
      </w:r>
      <w:r w:rsidRPr="00EA11C8">
        <w:rPr>
          <w:rFonts w:ascii="Times New Roman" w:eastAsia="Times New Roman" w:hAnsi="Times New Roman" w:cs="Times New Roman"/>
          <w:sz w:val="28"/>
          <w:szCs w:val="28"/>
          <w:lang w:eastAsia="ru-RU"/>
        </w:rPr>
        <w:t xml:space="preserve"> </w:t>
      </w:r>
      <w:r w:rsidR="00B6313B" w:rsidRPr="00EA11C8">
        <w:rPr>
          <w:rFonts w:ascii="Times New Roman" w:eastAsia="Times New Roman" w:hAnsi="Times New Roman" w:cs="Times New Roman"/>
          <w:sz w:val="28"/>
          <w:szCs w:val="28"/>
          <w:lang w:eastAsia="ru-RU"/>
        </w:rPr>
        <w:t xml:space="preserve">             </w:t>
      </w:r>
      <w:r w:rsidR="00F25052" w:rsidRPr="00EA11C8">
        <w:rPr>
          <w:rFonts w:ascii="Times New Roman" w:eastAsia="Times New Roman" w:hAnsi="Times New Roman" w:cs="Times New Roman"/>
          <w:sz w:val="28"/>
          <w:szCs w:val="28"/>
          <w:lang w:eastAsia="ru-RU"/>
        </w:rPr>
        <w:t>«</w:t>
      </w:r>
      <w:r w:rsidR="00D843F9" w:rsidRPr="00EA11C8">
        <w:rPr>
          <w:rFonts w:ascii="Times New Roman" w:hAnsi="Times New Roman" w:cs="Times New Roman"/>
          <w:bCs/>
          <w:sz w:val="28"/>
          <w:szCs w:val="28"/>
          <w:shd w:val="clear" w:color="auto" w:fill="FFFFFF"/>
        </w:rPr>
        <w:t>О внесении изменений в </w:t>
      </w:r>
      <w:hyperlink r:id="rId10" w:history="1">
        <w:r w:rsidR="00D843F9" w:rsidRPr="00EA11C8">
          <w:rPr>
            <w:rStyle w:val="afa"/>
            <w:rFonts w:ascii="Times New Roman" w:hAnsi="Times New Roman" w:cs="Times New Roman"/>
            <w:bCs/>
            <w:color w:val="auto"/>
            <w:sz w:val="28"/>
            <w:szCs w:val="28"/>
            <w:u w:val="none"/>
            <w:shd w:val="clear" w:color="auto" w:fill="FFFFFF"/>
          </w:rPr>
          <w:t>постановление Правительства Респуб</w:t>
        </w:r>
        <w:r w:rsidR="00BE14DE" w:rsidRPr="00EA11C8">
          <w:rPr>
            <w:rStyle w:val="afa"/>
            <w:rFonts w:ascii="Times New Roman" w:hAnsi="Times New Roman" w:cs="Times New Roman"/>
            <w:bCs/>
            <w:color w:val="auto"/>
            <w:sz w:val="28"/>
            <w:szCs w:val="28"/>
            <w:u w:val="none"/>
            <w:shd w:val="clear" w:color="auto" w:fill="FFFFFF"/>
          </w:rPr>
          <w:t>лики Тыва от 6 октября 2021 г. №</w:t>
        </w:r>
        <w:r w:rsidR="00D843F9" w:rsidRPr="00EA11C8">
          <w:rPr>
            <w:rStyle w:val="afa"/>
            <w:rFonts w:ascii="Times New Roman" w:hAnsi="Times New Roman" w:cs="Times New Roman"/>
            <w:bCs/>
            <w:color w:val="auto"/>
            <w:sz w:val="28"/>
            <w:szCs w:val="28"/>
            <w:u w:val="none"/>
            <w:shd w:val="clear" w:color="auto" w:fill="FFFFFF"/>
          </w:rPr>
          <w:t xml:space="preserve"> 527</w:t>
        </w:r>
      </w:hyperlink>
      <w:r w:rsidR="00100402">
        <w:rPr>
          <w:rStyle w:val="afa"/>
          <w:rFonts w:ascii="Times New Roman" w:hAnsi="Times New Roman" w:cs="Times New Roman"/>
          <w:bCs/>
          <w:color w:val="auto"/>
          <w:sz w:val="28"/>
          <w:szCs w:val="28"/>
          <w:u w:val="none"/>
          <w:shd w:val="clear" w:color="auto" w:fill="FFFFFF"/>
        </w:rPr>
        <w:t>»</w:t>
      </w:r>
      <w:r w:rsidRPr="00EA11C8">
        <w:rPr>
          <w:rFonts w:ascii="Times New Roman" w:eastAsia="Times New Roman" w:hAnsi="Times New Roman" w:cs="Times New Roman"/>
          <w:sz w:val="28"/>
          <w:szCs w:val="28"/>
          <w:lang w:eastAsia="ru-RU"/>
        </w:rPr>
        <w:t>;</w:t>
      </w:r>
    </w:p>
    <w:p w14:paraId="4D3E2246" w14:textId="41C297A0" w:rsidR="00DE37E4" w:rsidRPr="00EA11C8" w:rsidRDefault="00DE37E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 xml:space="preserve">постановление Правительства Республики Тыва от </w:t>
      </w:r>
      <w:r w:rsidR="00D843F9" w:rsidRPr="00EA11C8">
        <w:rPr>
          <w:rFonts w:ascii="Times New Roman" w:eastAsia="Times New Roman" w:hAnsi="Times New Roman" w:cs="Times New Roman"/>
          <w:sz w:val="28"/>
          <w:szCs w:val="28"/>
          <w:lang w:eastAsia="ru-RU"/>
        </w:rPr>
        <w:t>2 марта 2023 г.</w:t>
      </w:r>
      <w:r w:rsidRPr="00EA11C8">
        <w:rPr>
          <w:rFonts w:ascii="Times New Roman" w:eastAsia="Times New Roman" w:hAnsi="Times New Roman" w:cs="Times New Roman"/>
          <w:sz w:val="28"/>
          <w:szCs w:val="28"/>
          <w:lang w:eastAsia="ru-RU"/>
        </w:rPr>
        <w:t xml:space="preserve"> № 1</w:t>
      </w:r>
      <w:r w:rsidR="00D843F9" w:rsidRPr="00EA11C8">
        <w:rPr>
          <w:rFonts w:ascii="Times New Roman" w:eastAsia="Times New Roman" w:hAnsi="Times New Roman" w:cs="Times New Roman"/>
          <w:sz w:val="28"/>
          <w:szCs w:val="28"/>
          <w:lang w:eastAsia="ru-RU"/>
        </w:rPr>
        <w:t>2</w:t>
      </w:r>
      <w:r w:rsidRPr="00EA11C8">
        <w:rPr>
          <w:rFonts w:ascii="Times New Roman" w:eastAsia="Times New Roman" w:hAnsi="Times New Roman" w:cs="Times New Roman"/>
          <w:sz w:val="28"/>
          <w:szCs w:val="28"/>
          <w:lang w:eastAsia="ru-RU"/>
        </w:rPr>
        <w:t xml:space="preserve">7 </w:t>
      </w:r>
      <w:r w:rsidR="00B6313B" w:rsidRPr="00EA11C8">
        <w:rPr>
          <w:rFonts w:ascii="Times New Roman" w:eastAsia="Times New Roman" w:hAnsi="Times New Roman" w:cs="Times New Roman"/>
          <w:sz w:val="28"/>
          <w:szCs w:val="28"/>
          <w:lang w:eastAsia="ru-RU"/>
        </w:rPr>
        <w:t xml:space="preserve">                </w:t>
      </w:r>
      <w:r w:rsidR="00F25052" w:rsidRPr="00EA11C8">
        <w:rPr>
          <w:rFonts w:ascii="Times New Roman" w:eastAsia="Times New Roman" w:hAnsi="Times New Roman" w:cs="Times New Roman"/>
          <w:sz w:val="28"/>
          <w:szCs w:val="28"/>
          <w:lang w:eastAsia="ru-RU"/>
        </w:rPr>
        <w:t>«</w:t>
      </w:r>
      <w:r w:rsidR="00D843F9" w:rsidRPr="00EA11C8">
        <w:rPr>
          <w:rFonts w:ascii="Times New Roman" w:hAnsi="Times New Roman" w:cs="Times New Roman"/>
          <w:bCs/>
          <w:sz w:val="28"/>
          <w:szCs w:val="28"/>
          <w:shd w:val="clear" w:color="auto" w:fill="FFFFFF"/>
        </w:rPr>
        <w:t>О внесении изменений в </w:t>
      </w:r>
      <w:hyperlink r:id="rId11" w:history="1">
        <w:r w:rsidR="00D843F9" w:rsidRPr="00EA11C8">
          <w:rPr>
            <w:rStyle w:val="afa"/>
            <w:rFonts w:ascii="Times New Roman" w:hAnsi="Times New Roman" w:cs="Times New Roman"/>
            <w:bCs/>
            <w:color w:val="auto"/>
            <w:sz w:val="28"/>
            <w:szCs w:val="28"/>
            <w:u w:val="none"/>
            <w:shd w:val="clear" w:color="auto" w:fill="FFFFFF"/>
          </w:rPr>
          <w:t>постановление Правительства Респуб</w:t>
        </w:r>
        <w:r w:rsidR="00BE14DE" w:rsidRPr="00EA11C8">
          <w:rPr>
            <w:rStyle w:val="afa"/>
            <w:rFonts w:ascii="Times New Roman" w:hAnsi="Times New Roman" w:cs="Times New Roman"/>
            <w:bCs/>
            <w:color w:val="auto"/>
            <w:sz w:val="28"/>
            <w:szCs w:val="28"/>
            <w:u w:val="none"/>
            <w:shd w:val="clear" w:color="auto" w:fill="FFFFFF"/>
          </w:rPr>
          <w:t>лики Тыва от 6 октября 2021 г. №</w:t>
        </w:r>
        <w:r w:rsidR="00D843F9" w:rsidRPr="00EA11C8">
          <w:rPr>
            <w:rStyle w:val="afa"/>
            <w:rFonts w:ascii="Times New Roman" w:hAnsi="Times New Roman" w:cs="Times New Roman"/>
            <w:bCs/>
            <w:color w:val="auto"/>
            <w:sz w:val="28"/>
            <w:szCs w:val="28"/>
            <w:u w:val="none"/>
            <w:shd w:val="clear" w:color="auto" w:fill="FFFFFF"/>
          </w:rPr>
          <w:t xml:space="preserve"> 527</w:t>
        </w:r>
      </w:hyperlink>
      <w:r w:rsidR="00100402">
        <w:rPr>
          <w:rStyle w:val="afa"/>
          <w:rFonts w:ascii="Times New Roman" w:hAnsi="Times New Roman" w:cs="Times New Roman"/>
          <w:bCs/>
          <w:color w:val="auto"/>
          <w:sz w:val="28"/>
          <w:szCs w:val="28"/>
          <w:u w:val="none"/>
          <w:shd w:val="clear" w:color="auto" w:fill="FFFFFF"/>
        </w:rPr>
        <w:t>»</w:t>
      </w:r>
      <w:r w:rsidR="00A542D0" w:rsidRPr="00EA11C8">
        <w:rPr>
          <w:rFonts w:ascii="Times New Roman" w:eastAsia="Times New Roman" w:hAnsi="Times New Roman" w:cs="Times New Roman"/>
          <w:sz w:val="28"/>
          <w:szCs w:val="28"/>
          <w:lang w:eastAsia="ru-RU"/>
        </w:rPr>
        <w:t>.</w:t>
      </w:r>
    </w:p>
    <w:p w14:paraId="5BC7D9C6" w14:textId="066D6157" w:rsidR="00744EC4" w:rsidRDefault="00744EC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Настоящее постановление вступает в силу с 1 января 2024 г.</w:t>
      </w:r>
    </w:p>
    <w:p w14:paraId="63B5A4D4" w14:textId="4A453324" w:rsidR="00DE37E4" w:rsidRPr="00EA11C8" w:rsidRDefault="00744EC4" w:rsidP="004F098C">
      <w:pPr>
        <w:suppressAutoHyphens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E37E4" w:rsidRPr="00EA11C8">
        <w:rPr>
          <w:rFonts w:ascii="Times New Roman" w:eastAsia="Times New Roman" w:hAnsi="Times New Roman" w:cs="Times New Roman"/>
          <w:sz w:val="28"/>
          <w:szCs w:val="28"/>
          <w:lang w:eastAsia="ru-RU"/>
        </w:rPr>
        <w:t>. Размест</w:t>
      </w:r>
      <w:r w:rsidR="00B6313B" w:rsidRPr="00EA11C8">
        <w:rPr>
          <w:rFonts w:ascii="Times New Roman" w:eastAsia="Times New Roman" w:hAnsi="Times New Roman" w:cs="Times New Roman"/>
          <w:sz w:val="28"/>
          <w:szCs w:val="28"/>
          <w:lang w:eastAsia="ru-RU"/>
        </w:rPr>
        <w:t xml:space="preserve">ить настоящее постановление на </w:t>
      </w:r>
      <w:r w:rsidR="00F25052" w:rsidRPr="00EA11C8">
        <w:rPr>
          <w:rFonts w:ascii="Times New Roman" w:eastAsia="Times New Roman" w:hAnsi="Times New Roman" w:cs="Times New Roman"/>
          <w:sz w:val="28"/>
          <w:szCs w:val="28"/>
          <w:lang w:eastAsia="ru-RU"/>
        </w:rPr>
        <w:t>«</w:t>
      </w:r>
      <w:r w:rsidR="00B6313B" w:rsidRPr="00EA11C8">
        <w:rPr>
          <w:rFonts w:ascii="Times New Roman" w:eastAsia="Times New Roman" w:hAnsi="Times New Roman" w:cs="Times New Roman"/>
          <w:sz w:val="28"/>
          <w:szCs w:val="28"/>
          <w:lang w:eastAsia="ru-RU"/>
        </w:rPr>
        <w:t>О</w:t>
      </w:r>
      <w:r w:rsidR="00DE37E4" w:rsidRPr="00EA11C8">
        <w:rPr>
          <w:rFonts w:ascii="Times New Roman" w:eastAsia="Times New Roman" w:hAnsi="Times New Roman" w:cs="Times New Roman"/>
          <w:sz w:val="28"/>
          <w:szCs w:val="28"/>
          <w:lang w:eastAsia="ru-RU"/>
        </w:rPr>
        <w:t>фициальном интернет-портале правовой информации</w:t>
      </w:r>
      <w:r w:rsidR="00F25052" w:rsidRPr="00EA11C8">
        <w:rPr>
          <w:rFonts w:ascii="Times New Roman" w:eastAsia="Times New Roman" w:hAnsi="Times New Roman" w:cs="Times New Roman"/>
          <w:sz w:val="28"/>
          <w:szCs w:val="28"/>
          <w:lang w:eastAsia="ru-RU"/>
        </w:rPr>
        <w:t>»</w:t>
      </w:r>
      <w:r w:rsidR="00DE37E4" w:rsidRPr="00EA11C8">
        <w:rPr>
          <w:rFonts w:ascii="Times New Roman" w:eastAsia="Times New Roman" w:hAnsi="Times New Roman" w:cs="Times New Roman"/>
          <w:sz w:val="28"/>
          <w:szCs w:val="28"/>
          <w:lang w:eastAsia="ru-RU"/>
        </w:rPr>
        <w:t xml:space="preserve"> (www.pravo.gov.ru) и официальном сайте Республики Тыва в информационно-телекоммуникационной сети </w:t>
      </w:r>
      <w:r w:rsidR="00F25052" w:rsidRPr="00EA11C8">
        <w:rPr>
          <w:rFonts w:ascii="Times New Roman" w:eastAsia="Times New Roman" w:hAnsi="Times New Roman" w:cs="Times New Roman"/>
          <w:sz w:val="28"/>
          <w:szCs w:val="28"/>
          <w:lang w:eastAsia="ru-RU"/>
        </w:rPr>
        <w:t>«</w:t>
      </w:r>
      <w:r w:rsidR="00DE37E4" w:rsidRPr="00EA11C8">
        <w:rPr>
          <w:rFonts w:ascii="Times New Roman" w:eastAsia="Times New Roman" w:hAnsi="Times New Roman" w:cs="Times New Roman"/>
          <w:sz w:val="28"/>
          <w:szCs w:val="28"/>
          <w:lang w:eastAsia="ru-RU"/>
        </w:rPr>
        <w:t>Интернет</w:t>
      </w:r>
      <w:r w:rsidR="00F25052" w:rsidRPr="00EA11C8">
        <w:rPr>
          <w:rFonts w:ascii="Times New Roman" w:eastAsia="Times New Roman" w:hAnsi="Times New Roman" w:cs="Times New Roman"/>
          <w:sz w:val="28"/>
          <w:szCs w:val="28"/>
          <w:lang w:eastAsia="ru-RU"/>
        </w:rPr>
        <w:t>»</w:t>
      </w:r>
      <w:r w:rsidR="00DE37E4" w:rsidRPr="00EA11C8">
        <w:rPr>
          <w:rFonts w:ascii="Times New Roman" w:eastAsia="Times New Roman" w:hAnsi="Times New Roman" w:cs="Times New Roman"/>
          <w:sz w:val="28"/>
          <w:szCs w:val="28"/>
          <w:lang w:eastAsia="ru-RU"/>
        </w:rPr>
        <w:t>.</w:t>
      </w:r>
    </w:p>
    <w:p w14:paraId="4A814B35" w14:textId="25FEAD3C" w:rsidR="00DE37E4" w:rsidRPr="00EA11C8" w:rsidRDefault="00DE37E4" w:rsidP="004F098C">
      <w:pPr>
        <w:suppressAutoHyphens w:val="0"/>
        <w:spacing w:after="0" w:line="240" w:lineRule="auto"/>
        <w:jc w:val="both"/>
        <w:rPr>
          <w:rFonts w:ascii="Times New Roman" w:eastAsia="Times New Roman" w:hAnsi="Times New Roman" w:cs="Times New Roman"/>
          <w:sz w:val="28"/>
          <w:szCs w:val="28"/>
          <w:lang w:eastAsia="ru-RU"/>
        </w:rPr>
      </w:pPr>
    </w:p>
    <w:p w14:paraId="5D2F0333" w14:textId="2E62A8F2" w:rsidR="00DE37E4" w:rsidRPr="00EA11C8" w:rsidRDefault="00DE37E4" w:rsidP="004F098C">
      <w:pPr>
        <w:suppressAutoHyphens w:val="0"/>
        <w:spacing w:after="0" w:line="240" w:lineRule="auto"/>
        <w:jc w:val="both"/>
        <w:rPr>
          <w:rFonts w:ascii="Times New Roman" w:eastAsia="Times New Roman" w:hAnsi="Times New Roman" w:cs="Times New Roman"/>
          <w:sz w:val="28"/>
          <w:szCs w:val="28"/>
          <w:lang w:eastAsia="ru-RU"/>
        </w:rPr>
      </w:pPr>
    </w:p>
    <w:p w14:paraId="6F9A9849" w14:textId="77777777" w:rsidR="00217B94" w:rsidRPr="00EA11C8" w:rsidRDefault="00217B94" w:rsidP="004F098C">
      <w:pPr>
        <w:suppressAutoHyphens w:val="0"/>
        <w:spacing w:after="0" w:line="240" w:lineRule="auto"/>
        <w:jc w:val="both"/>
        <w:rPr>
          <w:rFonts w:ascii="Times New Roman" w:eastAsia="Times New Roman" w:hAnsi="Times New Roman" w:cs="Times New Roman"/>
          <w:sz w:val="28"/>
          <w:szCs w:val="24"/>
          <w:lang w:eastAsia="ru-RU"/>
        </w:rPr>
      </w:pPr>
    </w:p>
    <w:p w14:paraId="7EB9ECAA" w14:textId="77777777" w:rsidR="003B72B5" w:rsidRDefault="003B72B5" w:rsidP="004F098C">
      <w:pPr>
        <w:suppressAutoHyphens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Заместитель Председателя</w:t>
      </w:r>
    </w:p>
    <w:p w14:paraId="4E00AE37" w14:textId="6E1AE48E" w:rsidR="00217B94" w:rsidRPr="00EA11C8" w:rsidRDefault="003B72B5" w:rsidP="004F098C">
      <w:pPr>
        <w:suppressAutoHyphens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Правительства</w:t>
      </w:r>
      <w:r w:rsidR="00AE1524" w:rsidRPr="00EA11C8">
        <w:rPr>
          <w:rFonts w:ascii="Times New Roman" w:eastAsia="Times New Roman" w:hAnsi="Times New Roman" w:cs="Times New Roman"/>
          <w:sz w:val="28"/>
          <w:szCs w:val="24"/>
          <w:lang w:eastAsia="ru-RU"/>
        </w:rPr>
        <w:t xml:space="preserve"> Республики Тыва                                                                  </w:t>
      </w:r>
      <w:r w:rsidR="00217B94" w:rsidRPr="00EA11C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w:t>
      </w:r>
      <w:r w:rsidR="00217B94" w:rsidRPr="00EA11C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Лукин</w:t>
      </w:r>
    </w:p>
    <w:p w14:paraId="0B284BBA" w14:textId="77777777" w:rsidR="000F16A2" w:rsidRPr="00EA11C8" w:rsidRDefault="000F16A2" w:rsidP="004F098C">
      <w:pPr>
        <w:pStyle w:val="ConsPlusNormal"/>
        <w:suppressAutoHyphens w:val="0"/>
        <w:jc w:val="both"/>
        <w:rPr>
          <w:rFonts w:ascii="Times New Roman" w:hAnsi="Times New Roman" w:cs="Times New Roman"/>
        </w:rPr>
      </w:pPr>
    </w:p>
    <w:p w14:paraId="23EDC696" w14:textId="77777777" w:rsidR="005A2920" w:rsidRPr="00EA11C8" w:rsidRDefault="005A2920" w:rsidP="004F098C">
      <w:pPr>
        <w:pStyle w:val="ConsPlusNormal"/>
        <w:suppressAutoHyphens w:val="0"/>
        <w:jc w:val="both"/>
        <w:rPr>
          <w:rFonts w:ascii="Times New Roman" w:hAnsi="Times New Roman" w:cs="Times New Roman"/>
        </w:rPr>
        <w:sectPr w:rsidR="005A2920" w:rsidRPr="00EA11C8" w:rsidSect="00A430E9">
          <w:headerReference w:type="default" r:id="rId12"/>
          <w:headerReference w:type="first" r:id="rId13"/>
          <w:pgSz w:w="11906" w:h="16838"/>
          <w:pgMar w:top="1134" w:right="567" w:bottom="1134" w:left="1134" w:header="567" w:footer="567" w:gutter="0"/>
          <w:cols w:space="720"/>
          <w:formProt w:val="0"/>
          <w:titlePg/>
          <w:docGrid w:linePitch="299" w:charSpace="4096"/>
        </w:sectPr>
      </w:pPr>
    </w:p>
    <w:p w14:paraId="73E81BD1" w14:textId="437194F2" w:rsidR="008201A3" w:rsidRPr="00EA11C8" w:rsidRDefault="008201A3" w:rsidP="004F098C">
      <w:pPr>
        <w:suppressAutoHyphens w:val="0"/>
        <w:spacing w:after="0" w:line="240" w:lineRule="auto"/>
        <w:ind w:left="6237"/>
        <w:jc w:val="center"/>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lastRenderedPageBreak/>
        <w:t>Утверждена</w:t>
      </w:r>
    </w:p>
    <w:p w14:paraId="2A800B07" w14:textId="776BD0E4" w:rsidR="008201A3" w:rsidRPr="00EA11C8" w:rsidRDefault="008201A3" w:rsidP="004F098C">
      <w:pPr>
        <w:suppressAutoHyphens w:val="0"/>
        <w:spacing w:after="0" w:line="240" w:lineRule="auto"/>
        <w:ind w:left="6237"/>
        <w:jc w:val="center"/>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постановлением Правительства</w:t>
      </w:r>
    </w:p>
    <w:p w14:paraId="0D33C6D1" w14:textId="77777777" w:rsidR="008201A3" w:rsidRPr="00EA11C8" w:rsidRDefault="008201A3" w:rsidP="004F098C">
      <w:pPr>
        <w:suppressAutoHyphens w:val="0"/>
        <w:spacing w:after="0" w:line="240" w:lineRule="auto"/>
        <w:ind w:left="6237"/>
        <w:jc w:val="center"/>
        <w:rPr>
          <w:rFonts w:ascii="Times New Roman" w:eastAsia="Times New Roman" w:hAnsi="Times New Roman" w:cs="Times New Roman"/>
          <w:sz w:val="28"/>
          <w:szCs w:val="28"/>
          <w:lang w:eastAsia="ru-RU"/>
        </w:rPr>
      </w:pPr>
      <w:r w:rsidRPr="00EA11C8">
        <w:rPr>
          <w:rFonts w:ascii="Times New Roman" w:eastAsia="Times New Roman" w:hAnsi="Times New Roman" w:cs="Times New Roman"/>
          <w:sz w:val="28"/>
          <w:szCs w:val="28"/>
          <w:lang w:eastAsia="ru-RU"/>
        </w:rPr>
        <w:t>Республики Тыва</w:t>
      </w:r>
    </w:p>
    <w:p w14:paraId="2316FC2D" w14:textId="43D51367" w:rsidR="00B72440" w:rsidRDefault="00B72440" w:rsidP="00B72440">
      <w:pPr>
        <w:suppressAutoHyphens w:val="0"/>
        <w:spacing w:after="0" w:line="360" w:lineRule="auto"/>
        <w:ind w:left="4956"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23 ноября 2023 г. № 857</w:t>
      </w:r>
    </w:p>
    <w:p w14:paraId="098B73CA" w14:textId="77777777" w:rsidR="008201A3" w:rsidRPr="00EA11C8" w:rsidRDefault="008201A3" w:rsidP="004F098C">
      <w:pPr>
        <w:suppressAutoHyphens w:val="0"/>
        <w:spacing w:after="0" w:line="240" w:lineRule="auto"/>
        <w:ind w:left="6237"/>
        <w:jc w:val="center"/>
        <w:rPr>
          <w:rFonts w:ascii="Times New Roman" w:eastAsia="Times New Roman" w:hAnsi="Times New Roman" w:cs="Times New Roman"/>
          <w:sz w:val="28"/>
          <w:szCs w:val="28"/>
          <w:lang w:eastAsia="ru-RU"/>
        </w:rPr>
      </w:pPr>
    </w:p>
    <w:p w14:paraId="45E5C328" w14:textId="07503917" w:rsidR="008201A3" w:rsidRPr="00EA11C8" w:rsidRDefault="008201A3"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b/>
          <w:sz w:val="28"/>
          <w:szCs w:val="28"/>
        </w:rPr>
        <w:t>ГОСУДАРСТВЕННАЯ ПРОГРАММА</w:t>
      </w:r>
    </w:p>
    <w:p w14:paraId="444CA16D" w14:textId="0B9AFCE5" w:rsidR="00B6313B" w:rsidRPr="00EA11C8" w:rsidRDefault="008201A3" w:rsidP="004F098C">
      <w:pPr>
        <w:pStyle w:val="ConsPlusNormal"/>
        <w:suppressAutoHyphens w:val="0"/>
        <w:jc w:val="center"/>
        <w:rPr>
          <w:rFonts w:ascii="Times New Roman" w:eastAsia="Times New Roman" w:hAnsi="Times New Roman" w:cs="Times New Roman"/>
          <w:sz w:val="28"/>
          <w:szCs w:val="28"/>
        </w:rPr>
      </w:pPr>
      <w:r w:rsidRPr="00EA11C8">
        <w:rPr>
          <w:rFonts w:ascii="Times New Roman" w:hAnsi="Times New Roman" w:cs="Times New Roman"/>
          <w:sz w:val="28"/>
          <w:szCs w:val="28"/>
        </w:rPr>
        <w:t xml:space="preserve">Республики Тыва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государственной </w:t>
      </w:r>
    </w:p>
    <w:p w14:paraId="1A7CA6E8" w14:textId="01F0A8E9" w:rsidR="008201A3" w:rsidRPr="00EA11C8" w:rsidRDefault="008201A3" w:rsidP="004F098C">
      <w:pPr>
        <w:pStyle w:val="ConsPlusNormal"/>
        <w:suppressAutoHyphens w:val="0"/>
        <w:jc w:val="center"/>
        <w:rPr>
          <w:rFonts w:ascii="Times New Roman" w:hAnsi="Times New Roman" w:cs="Times New Roman"/>
          <w:sz w:val="28"/>
          <w:szCs w:val="28"/>
        </w:rPr>
      </w:pPr>
      <w:r w:rsidRPr="00EA11C8">
        <w:rPr>
          <w:rFonts w:ascii="Times New Roman" w:eastAsia="Times New Roman" w:hAnsi="Times New Roman" w:cs="Times New Roman"/>
          <w:sz w:val="28"/>
          <w:szCs w:val="28"/>
        </w:rPr>
        <w:t>молодежной политики</w:t>
      </w:r>
      <w:r w:rsidR="005B62B2"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3B1BCFCC" w14:textId="77777777" w:rsidR="008201A3" w:rsidRPr="00EA11C8" w:rsidRDefault="008201A3" w:rsidP="004F098C">
      <w:pPr>
        <w:suppressAutoHyphens w:val="0"/>
        <w:spacing w:after="0" w:line="240" w:lineRule="auto"/>
        <w:jc w:val="center"/>
        <w:rPr>
          <w:rFonts w:ascii="Times New Roman" w:eastAsia="Times New Roman" w:hAnsi="Times New Roman" w:cs="Times New Roman"/>
          <w:sz w:val="28"/>
          <w:szCs w:val="28"/>
          <w:lang w:eastAsia="ru-RU"/>
        </w:rPr>
      </w:pPr>
    </w:p>
    <w:p w14:paraId="34FFA3D2" w14:textId="77777777" w:rsidR="008201A3" w:rsidRPr="00EA11C8" w:rsidRDefault="008201A3" w:rsidP="004F098C">
      <w:pPr>
        <w:pStyle w:val="ConsPlusNormal"/>
        <w:suppressAutoHyphens w:val="0"/>
        <w:jc w:val="center"/>
        <w:rPr>
          <w:rFonts w:ascii="Times New Roman" w:hAnsi="Times New Roman" w:cs="Times New Roman"/>
          <w:sz w:val="24"/>
          <w:szCs w:val="28"/>
        </w:rPr>
      </w:pPr>
      <w:r w:rsidRPr="00EA11C8">
        <w:rPr>
          <w:rFonts w:ascii="Times New Roman" w:hAnsi="Times New Roman" w:cs="Times New Roman"/>
          <w:sz w:val="24"/>
          <w:szCs w:val="28"/>
        </w:rPr>
        <w:t>П А С П О Р Т</w:t>
      </w:r>
    </w:p>
    <w:p w14:paraId="4E3C798B" w14:textId="77777777" w:rsidR="008201A3" w:rsidRPr="00EA11C8" w:rsidRDefault="008201A3" w:rsidP="004F098C">
      <w:pPr>
        <w:pStyle w:val="ConsPlusNormal"/>
        <w:suppressAutoHyphens w:val="0"/>
        <w:jc w:val="center"/>
        <w:rPr>
          <w:rFonts w:ascii="Times New Roman" w:hAnsi="Times New Roman" w:cs="Times New Roman"/>
          <w:sz w:val="24"/>
          <w:szCs w:val="28"/>
        </w:rPr>
      </w:pPr>
      <w:r w:rsidRPr="00EA11C8">
        <w:rPr>
          <w:rFonts w:ascii="Times New Roman" w:hAnsi="Times New Roman" w:cs="Times New Roman"/>
          <w:sz w:val="24"/>
          <w:szCs w:val="28"/>
        </w:rPr>
        <w:t>государственной программы Республики Тыва</w:t>
      </w:r>
    </w:p>
    <w:p w14:paraId="3BEA1908" w14:textId="16356BCB" w:rsidR="00B6313B" w:rsidRPr="00EA11C8" w:rsidRDefault="00F25052" w:rsidP="004F098C">
      <w:pPr>
        <w:pStyle w:val="ConsPlusNormal"/>
        <w:suppressAutoHyphens w:val="0"/>
        <w:jc w:val="center"/>
        <w:rPr>
          <w:rFonts w:ascii="Times New Roman" w:eastAsia="Times New Roman" w:hAnsi="Times New Roman" w:cs="Times New Roman"/>
          <w:sz w:val="24"/>
          <w:szCs w:val="28"/>
        </w:rPr>
      </w:pPr>
      <w:r w:rsidRPr="00EA11C8">
        <w:rPr>
          <w:rFonts w:ascii="Times New Roman" w:hAnsi="Times New Roman" w:cs="Times New Roman"/>
          <w:sz w:val="24"/>
          <w:szCs w:val="28"/>
        </w:rPr>
        <w:t>«</w:t>
      </w:r>
      <w:r w:rsidR="008201A3" w:rsidRPr="00EA11C8">
        <w:rPr>
          <w:rFonts w:ascii="Times New Roman" w:eastAsia="Times New Roman" w:hAnsi="Times New Roman" w:cs="Times New Roman"/>
          <w:sz w:val="24"/>
          <w:szCs w:val="28"/>
        </w:rPr>
        <w:t>Развитие системы государственной</w:t>
      </w:r>
    </w:p>
    <w:p w14:paraId="010FA390" w14:textId="16E733C9" w:rsidR="008201A3" w:rsidRPr="00EA11C8" w:rsidRDefault="008201A3" w:rsidP="004F098C">
      <w:pPr>
        <w:pStyle w:val="ConsPlusNormal"/>
        <w:suppressAutoHyphens w:val="0"/>
        <w:jc w:val="center"/>
        <w:rPr>
          <w:rFonts w:ascii="Times New Roman" w:hAnsi="Times New Roman" w:cs="Times New Roman"/>
          <w:sz w:val="24"/>
          <w:szCs w:val="28"/>
        </w:rPr>
      </w:pPr>
      <w:r w:rsidRPr="00EA11C8">
        <w:rPr>
          <w:rFonts w:ascii="Times New Roman" w:eastAsia="Times New Roman" w:hAnsi="Times New Roman" w:cs="Times New Roman"/>
          <w:sz w:val="24"/>
          <w:szCs w:val="28"/>
        </w:rPr>
        <w:t xml:space="preserve"> молодежной политики</w:t>
      </w:r>
      <w:r w:rsidR="005B62B2" w:rsidRPr="00EA11C8">
        <w:rPr>
          <w:rFonts w:ascii="Times New Roman" w:eastAsia="Times New Roman" w:hAnsi="Times New Roman" w:cs="Times New Roman"/>
          <w:sz w:val="24"/>
          <w:szCs w:val="28"/>
        </w:rPr>
        <w:t xml:space="preserve"> Республики Тыва</w:t>
      </w:r>
      <w:r w:rsidR="00F25052" w:rsidRPr="00EA11C8">
        <w:rPr>
          <w:rFonts w:ascii="Times New Roman" w:hAnsi="Times New Roman" w:cs="Times New Roman"/>
          <w:sz w:val="24"/>
          <w:szCs w:val="28"/>
        </w:rPr>
        <w:t>»</w:t>
      </w:r>
    </w:p>
    <w:p w14:paraId="538FF44C" w14:textId="62565336" w:rsidR="006A7937" w:rsidRPr="00EA11C8" w:rsidRDefault="006A7937" w:rsidP="004F098C">
      <w:pPr>
        <w:pStyle w:val="ConsPlusNormal"/>
        <w:suppressAutoHyphens w:val="0"/>
        <w:jc w:val="center"/>
        <w:rPr>
          <w:rFonts w:ascii="Times New Roman" w:hAnsi="Times New Roman" w:cs="Times New Roman"/>
          <w:sz w:val="24"/>
          <w:szCs w:val="28"/>
        </w:rPr>
      </w:pPr>
      <w:r w:rsidRPr="00EA11C8">
        <w:rPr>
          <w:rFonts w:ascii="Times New Roman" w:hAnsi="Times New Roman" w:cs="Times New Roman"/>
          <w:sz w:val="24"/>
          <w:szCs w:val="28"/>
        </w:rPr>
        <w:t>(далее – Программа)</w:t>
      </w:r>
    </w:p>
    <w:p w14:paraId="50028B87" w14:textId="77777777" w:rsidR="008201A3" w:rsidRPr="00EA11C8" w:rsidRDefault="008201A3" w:rsidP="004F098C">
      <w:pPr>
        <w:pStyle w:val="ConsPlusNormal"/>
        <w:suppressAutoHyphens w:val="0"/>
        <w:jc w:val="center"/>
        <w:rPr>
          <w:rFonts w:ascii="Times New Roman" w:hAnsi="Times New Roman" w:cs="Times New Roman"/>
          <w:sz w:val="24"/>
          <w:szCs w:val="28"/>
        </w:rPr>
      </w:pPr>
    </w:p>
    <w:tbl>
      <w:tblPr>
        <w:tblStyle w:val="af9"/>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269"/>
        <w:gridCol w:w="284"/>
        <w:gridCol w:w="7653"/>
      </w:tblGrid>
      <w:tr w:rsidR="006A7937" w:rsidRPr="00EA11C8" w14:paraId="042A943C" w14:textId="77777777" w:rsidTr="000A052F">
        <w:trPr>
          <w:jc w:val="center"/>
        </w:trPr>
        <w:tc>
          <w:tcPr>
            <w:tcW w:w="2269" w:type="dxa"/>
          </w:tcPr>
          <w:p w14:paraId="0CAF8713" w14:textId="0EC7FA14"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Куратор </w:t>
            </w:r>
            <w:r w:rsidR="005641A8" w:rsidRPr="00EA11C8">
              <w:rPr>
                <w:rFonts w:ascii="Times New Roman" w:hAnsi="Times New Roman" w:cs="Times New Roman"/>
                <w:sz w:val="24"/>
                <w:szCs w:val="24"/>
              </w:rPr>
              <w:t>П</w:t>
            </w:r>
            <w:r w:rsidRPr="00EA11C8">
              <w:rPr>
                <w:rFonts w:ascii="Times New Roman" w:hAnsi="Times New Roman" w:cs="Times New Roman"/>
                <w:sz w:val="24"/>
                <w:szCs w:val="24"/>
              </w:rPr>
              <w:t xml:space="preserve">рограммы </w:t>
            </w:r>
          </w:p>
        </w:tc>
        <w:tc>
          <w:tcPr>
            <w:tcW w:w="284" w:type="dxa"/>
          </w:tcPr>
          <w:p w14:paraId="67DA2644" w14:textId="5A8C1517"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0AC9C896" w14:textId="552B355C"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и.о. заместителя Председателя Правительства Республики Тыва </w:t>
            </w:r>
            <w:r w:rsidR="003B72B5">
              <w:rPr>
                <w:rFonts w:ascii="Times New Roman" w:hAnsi="Times New Roman" w:cs="Times New Roman"/>
                <w:sz w:val="24"/>
                <w:szCs w:val="24"/>
              </w:rPr>
              <w:t xml:space="preserve">                      </w:t>
            </w:r>
            <w:r w:rsidRPr="00EA11C8">
              <w:rPr>
                <w:rFonts w:ascii="Times New Roman" w:hAnsi="Times New Roman" w:cs="Times New Roman"/>
                <w:sz w:val="24"/>
                <w:szCs w:val="24"/>
              </w:rPr>
              <w:t>Чюдюк</w:t>
            </w:r>
            <w:r w:rsidR="00C34EB8" w:rsidRPr="00EA11C8">
              <w:rPr>
                <w:rFonts w:ascii="Times New Roman" w:hAnsi="Times New Roman" w:cs="Times New Roman"/>
                <w:sz w:val="24"/>
                <w:szCs w:val="24"/>
              </w:rPr>
              <w:t xml:space="preserve"> А.А.</w:t>
            </w:r>
          </w:p>
          <w:p w14:paraId="44DD985A" w14:textId="3C458F1C" w:rsidR="005641A8" w:rsidRPr="00EA11C8" w:rsidRDefault="005641A8" w:rsidP="004F098C">
            <w:pPr>
              <w:pStyle w:val="ConsPlusNormal"/>
              <w:suppressAutoHyphens w:val="0"/>
              <w:jc w:val="both"/>
              <w:rPr>
                <w:rFonts w:ascii="Times New Roman" w:hAnsi="Times New Roman" w:cs="Times New Roman"/>
                <w:sz w:val="24"/>
                <w:szCs w:val="24"/>
              </w:rPr>
            </w:pPr>
          </w:p>
        </w:tc>
      </w:tr>
      <w:tr w:rsidR="006A7937" w:rsidRPr="00EA11C8" w14:paraId="0BEFDBC4" w14:textId="77777777" w:rsidTr="000A052F">
        <w:trPr>
          <w:jc w:val="center"/>
        </w:trPr>
        <w:tc>
          <w:tcPr>
            <w:tcW w:w="2269" w:type="dxa"/>
          </w:tcPr>
          <w:p w14:paraId="7A20C75B" w14:textId="77777777"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Ответственный исполнитель Программы</w:t>
            </w:r>
          </w:p>
          <w:p w14:paraId="7085659C" w14:textId="77777777" w:rsidR="005641A8" w:rsidRPr="00EA11C8" w:rsidRDefault="005641A8" w:rsidP="004F098C">
            <w:pPr>
              <w:pStyle w:val="ConsPlusNormal"/>
              <w:suppressAutoHyphens w:val="0"/>
              <w:rPr>
                <w:rFonts w:ascii="Times New Roman" w:hAnsi="Times New Roman" w:cs="Times New Roman"/>
                <w:sz w:val="24"/>
                <w:szCs w:val="24"/>
              </w:rPr>
            </w:pPr>
          </w:p>
        </w:tc>
        <w:tc>
          <w:tcPr>
            <w:tcW w:w="284" w:type="dxa"/>
          </w:tcPr>
          <w:p w14:paraId="54A7AC3F" w14:textId="090D711E"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48980B21" w14:textId="36FAF577"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r>
      <w:tr w:rsidR="006A7937" w:rsidRPr="00EA11C8" w14:paraId="6E6C9F90" w14:textId="77777777" w:rsidTr="000A052F">
        <w:trPr>
          <w:jc w:val="center"/>
        </w:trPr>
        <w:tc>
          <w:tcPr>
            <w:tcW w:w="2269" w:type="dxa"/>
          </w:tcPr>
          <w:p w14:paraId="0BCE9B77" w14:textId="4C36F0A8"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Соисполнител</w:t>
            </w:r>
            <w:r w:rsidR="003B72B5">
              <w:rPr>
                <w:rFonts w:ascii="Times New Roman" w:hAnsi="Times New Roman" w:cs="Times New Roman"/>
                <w:sz w:val="24"/>
                <w:szCs w:val="24"/>
              </w:rPr>
              <w:t>и</w:t>
            </w:r>
            <w:r w:rsidRPr="00EA11C8">
              <w:rPr>
                <w:rFonts w:ascii="Times New Roman" w:hAnsi="Times New Roman" w:cs="Times New Roman"/>
                <w:sz w:val="24"/>
                <w:szCs w:val="24"/>
              </w:rPr>
              <w:t xml:space="preserve"> Программы</w:t>
            </w:r>
          </w:p>
        </w:tc>
        <w:tc>
          <w:tcPr>
            <w:tcW w:w="284" w:type="dxa"/>
          </w:tcPr>
          <w:p w14:paraId="59E1FC95" w14:textId="63B93A21"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73F9FBFC" w14:textId="489D9163"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Агентство по делам молодежи Республики Тыва, Министерство образования Республики Тыва, Министерство экономического развития и промышленности Республики Тыва, Министерство труда и социальной политики Республики Тыва, Министерство культуры Республики Тыва, Министерство спорта Республики Тыва, Министерство здравоохранения Республики Тыва, Министерство цифрового развития Республики Тыва, Агентство по делам национальностей Республики Тыва, МВД по Республике Тыва (по согласованию), ГБУ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Республиканский центр поддержки молодежных инициатив</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ГБНИиОУ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Тувинский институт гуманитарных и прикладных социально-экономических исследований при Правительстве Республики Тыва</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Региональное отделение общероссийского общественно-государственного движения детей и молодежи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Движение первых</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Республики Тыва</w:t>
            </w:r>
            <w:r w:rsidR="00274493">
              <w:rPr>
                <w:rFonts w:ascii="Times New Roman" w:hAnsi="Times New Roman" w:cs="Times New Roman"/>
                <w:sz w:val="24"/>
                <w:szCs w:val="24"/>
              </w:rPr>
              <w:t xml:space="preserve"> (по согласованию)</w:t>
            </w:r>
            <w:r w:rsidRPr="00EA11C8">
              <w:rPr>
                <w:rFonts w:ascii="Times New Roman" w:hAnsi="Times New Roman" w:cs="Times New Roman"/>
                <w:sz w:val="24"/>
                <w:szCs w:val="24"/>
              </w:rPr>
              <w:t xml:space="preserve">, Ресурсный центр по поддержке некоммерческих организаций и добровольчества Республики Тыва (по согласованию), органы местного самоуправления (по согласованию), молодежные общественные организации (по согласованию), ТРОО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Ветераны спецподразделений</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(по согласованию), ТРОО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Боевое братство</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(по согласованию)</w:t>
            </w:r>
          </w:p>
          <w:p w14:paraId="102ECC9F" w14:textId="568CD5FC" w:rsidR="005641A8" w:rsidRPr="00EA11C8" w:rsidRDefault="005641A8" w:rsidP="004F098C">
            <w:pPr>
              <w:pStyle w:val="ConsPlusNormal"/>
              <w:suppressAutoHyphens w:val="0"/>
              <w:jc w:val="both"/>
              <w:rPr>
                <w:rFonts w:ascii="Times New Roman" w:hAnsi="Times New Roman" w:cs="Times New Roman"/>
                <w:sz w:val="24"/>
                <w:szCs w:val="24"/>
              </w:rPr>
            </w:pPr>
          </w:p>
        </w:tc>
      </w:tr>
      <w:tr w:rsidR="006A7937" w:rsidRPr="00EA11C8" w14:paraId="64504F4E" w14:textId="77777777" w:rsidTr="000A052F">
        <w:trPr>
          <w:jc w:val="center"/>
        </w:trPr>
        <w:tc>
          <w:tcPr>
            <w:tcW w:w="2269" w:type="dxa"/>
          </w:tcPr>
          <w:p w14:paraId="5832532B" w14:textId="77777777"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Период реализации Программы</w:t>
            </w:r>
          </w:p>
        </w:tc>
        <w:tc>
          <w:tcPr>
            <w:tcW w:w="284" w:type="dxa"/>
          </w:tcPr>
          <w:p w14:paraId="1E476394" w14:textId="53F7E099"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1DAD7C34" w14:textId="4DA3C19C"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2024-2030 гг.</w:t>
            </w:r>
          </w:p>
          <w:p w14:paraId="5844F1C6" w14:textId="77777777"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Этапы реализации Программы не выделяются</w:t>
            </w:r>
          </w:p>
          <w:p w14:paraId="238299BB" w14:textId="77777777" w:rsidR="005641A8" w:rsidRPr="00EA11C8" w:rsidRDefault="005641A8" w:rsidP="004F098C">
            <w:pPr>
              <w:pStyle w:val="ConsPlusNormal"/>
              <w:suppressAutoHyphens w:val="0"/>
              <w:jc w:val="both"/>
              <w:rPr>
                <w:rFonts w:ascii="Times New Roman" w:hAnsi="Times New Roman" w:cs="Times New Roman"/>
                <w:sz w:val="24"/>
                <w:szCs w:val="24"/>
              </w:rPr>
            </w:pPr>
          </w:p>
        </w:tc>
      </w:tr>
      <w:tr w:rsidR="006A7937" w:rsidRPr="00EA11C8" w14:paraId="6D98D569" w14:textId="77777777" w:rsidTr="000A052F">
        <w:trPr>
          <w:jc w:val="center"/>
        </w:trPr>
        <w:tc>
          <w:tcPr>
            <w:tcW w:w="2269" w:type="dxa"/>
          </w:tcPr>
          <w:p w14:paraId="77FF6243" w14:textId="77777777"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Цели Программы</w:t>
            </w:r>
          </w:p>
        </w:tc>
        <w:tc>
          <w:tcPr>
            <w:tcW w:w="284" w:type="dxa"/>
          </w:tcPr>
          <w:p w14:paraId="7B79921F" w14:textId="67703AE6"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hAnsi="Times New Roman" w:cs="Times New Roman"/>
                <w:sz w:val="24"/>
                <w:szCs w:val="24"/>
              </w:rPr>
              <w:t>–</w:t>
            </w:r>
          </w:p>
        </w:tc>
        <w:tc>
          <w:tcPr>
            <w:tcW w:w="7653" w:type="dxa"/>
          </w:tcPr>
          <w:p w14:paraId="1B699901" w14:textId="71A89A27" w:rsidR="006A7937" w:rsidRPr="00EA11C8" w:rsidRDefault="006A7937" w:rsidP="004F098C">
            <w:pP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1</w:t>
            </w:r>
            <w:r w:rsidR="00274493">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 xml:space="preserve"> создание правовых, экономических, организационных условий и гарантий для самореализации личности молодого человека;</w:t>
            </w:r>
          </w:p>
          <w:p w14:paraId="3D1F8E29" w14:textId="0D28605C" w:rsidR="006A7937" w:rsidRPr="00EA11C8" w:rsidRDefault="006A7937" w:rsidP="004F098C">
            <w:pP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2</w:t>
            </w:r>
            <w:r w:rsidR="00274493">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 xml:space="preserve"> совершенствование работы с молодежью в соответствии с приоритетными направлениями государственной молодежной политики;</w:t>
            </w:r>
          </w:p>
          <w:p w14:paraId="7E9D89B7" w14:textId="42DBC912" w:rsidR="006A7937" w:rsidRPr="00EA11C8" w:rsidRDefault="006A7937" w:rsidP="004F098C">
            <w:pP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3</w:t>
            </w:r>
            <w:r w:rsidR="00274493">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 xml:space="preserve"> привлечение активных граждан в процесс социально-экономического развития Республики Тыва через расширение участия негосударствен</w:t>
            </w:r>
            <w:r w:rsidRPr="00EA11C8">
              <w:rPr>
                <w:rFonts w:ascii="Times New Roman" w:eastAsia="Times New Roman" w:hAnsi="Times New Roman" w:cs="Times New Roman"/>
                <w:color w:val="000000"/>
                <w:sz w:val="24"/>
                <w:szCs w:val="24"/>
              </w:rPr>
              <w:lastRenderedPageBreak/>
              <w:t>ных организаций в реализации приоритетных социально значимых проектов и программ;</w:t>
            </w:r>
          </w:p>
          <w:p w14:paraId="70E0C20B" w14:textId="3C54A548" w:rsidR="006A7937" w:rsidRPr="00EA11C8" w:rsidRDefault="006A7937" w:rsidP="004F098C">
            <w:pP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4</w:t>
            </w:r>
            <w:r w:rsidR="00274493">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 xml:space="preserve"> </w:t>
            </w:r>
            <w:r w:rsidRPr="00EA11C8">
              <w:rPr>
                <w:rFonts w:ascii="Times New Roman" w:hAnsi="Times New Roman" w:cs="Times New Roman"/>
                <w:sz w:val="24"/>
                <w:szCs w:val="24"/>
              </w:rPr>
              <w:t>модернизация и совершенствование существующей инфраструктуры поддержки молодежного предпринимательства.</w:t>
            </w:r>
          </w:p>
          <w:p w14:paraId="683252A1" w14:textId="77777777" w:rsidR="006A7937" w:rsidRPr="00EA11C8" w:rsidRDefault="006A7937" w:rsidP="004F098C">
            <w:pPr>
              <w:pStyle w:val="ConsPlusNormal"/>
              <w:suppressAutoHyphens w:val="0"/>
              <w:jc w:val="both"/>
              <w:rPr>
                <w:rFonts w:ascii="Times New Roman" w:hAnsi="Times New Roman" w:cs="Times New Roman"/>
                <w:sz w:val="24"/>
                <w:szCs w:val="24"/>
              </w:rPr>
            </w:pPr>
          </w:p>
        </w:tc>
      </w:tr>
      <w:tr w:rsidR="006A7937" w:rsidRPr="00EA11C8" w14:paraId="4ABBA957" w14:textId="77777777" w:rsidTr="000A052F">
        <w:trPr>
          <w:jc w:val="center"/>
        </w:trPr>
        <w:tc>
          <w:tcPr>
            <w:tcW w:w="2269" w:type="dxa"/>
          </w:tcPr>
          <w:p w14:paraId="1B3FFEB4" w14:textId="77777777"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lastRenderedPageBreak/>
              <w:t>Направления (подпрограммы) Программы</w:t>
            </w:r>
          </w:p>
        </w:tc>
        <w:tc>
          <w:tcPr>
            <w:tcW w:w="284" w:type="dxa"/>
          </w:tcPr>
          <w:p w14:paraId="31CFE822" w14:textId="57908A48" w:rsidR="006A7937" w:rsidRPr="00EA11C8" w:rsidRDefault="006A7937" w:rsidP="004F098C">
            <w:pPr>
              <w:tabs>
                <w:tab w:val="left" w:pos="262"/>
              </w:tabs>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hAnsi="Times New Roman" w:cs="Times New Roman"/>
                <w:sz w:val="24"/>
                <w:szCs w:val="24"/>
              </w:rPr>
              <w:t>–</w:t>
            </w:r>
          </w:p>
        </w:tc>
        <w:tc>
          <w:tcPr>
            <w:tcW w:w="7653" w:type="dxa"/>
          </w:tcPr>
          <w:p w14:paraId="011B060D" w14:textId="165583D7" w:rsidR="006A7937" w:rsidRPr="00EA11C8" w:rsidRDefault="006A7937" w:rsidP="004F098C">
            <w:pPr>
              <w:tabs>
                <w:tab w:val="left" w:pos="262"/>
              </w:tabs>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 xml:space="preserve">Направление (подпрограмма) 1 </w:t>
            </w:r>
            <w:r w:rsidR="00F25052" w:rsidRPr="00EA11C8">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Государственная поддержка общественных инициатив, социально ориентированных некоммерческих организаций</w:t>
            </w:r>
            <w:r w:rsidR="00F25052" w:rsidRPr="00EA11C8">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w:t>
            </w:r>
          </w:p>
          <w:p w14:paraId="04C3DF37" w14:textId="69AF89EC" w:rsidR="006A7937" w:rsidRPr="00EA11C8" w:rsidRDefault="006A7937" w:rsidP="004F098C">
            <w:pPr>
              <w:tabs>
                <w:tab w:val="left" w:pos="262"/>
              </w:tabs>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 xml:space="preserve">Направление (подпрограмма) 2 </w:t>
            </w:r>
            <w:r w:rsidR="00F25052" w:rsidRPr="00EA11C8">
              <w:rPr>
                <w:rFonts w:ascii="Times New Roman" w:eastAsia="Times New Roman" w:hAnsi="Times New Roman" w:cs="Times New Roman"/>
                <w:color w:val="000000"/>
                <w:sz w:val="24"/>
                <w:szCs w:val="24"/>
              </w:rPr>
              <w:t>«</w:t>
            </w:r>
            <w:r w:rsidRPr="00EA11C8">
              <w:rPr>
                <w:rFonts w:ascii="Times New Roman" w:eastAsia="Times New Roman" w:hAnsi="Times New Roman" w:cs="Times New Roman"/>
                <w:color w:val="000000"/>
                <w:sz w:val="24"/>
                <w:szCs w:val="24"/>
              </w:rPr>
              <w:t>Создание условий для всестороннего развития молодежи</w:t>
            </w:r>
            <w:r w:rsidR="00F25052" w:rsidRPr="00EA11C8">
              <w:rPr>
                <w:rFonts w:ascii="Times New Roman" w:eastAsia="Times New Roman" w:hAnsi="Times New Roman" w:cs="Times New Roman"/>
                <w:color w:val="000000"/>
                <w:sz w:val="24"/>
                <w:szCs w:val="24"/>
              </w:rPr>
              <w:t>»</w:t>
            </w:r>
          </w:p>
          <w:p w14:paraId="69570730" w14:textId="77777777" w:rsidR="006A7937" w:rsidRPr="00EA11C8" w:rsidRDefault="006A7937" w:rsidP="004F098C">
            <w:pPr>
              <w:pStyle w:val="ConsPlusNormal"/>
              <w:suppressAutoHyphens w:val="0"/>
              <w:jc w:val="both"/>
              <w:rPr>
                <w:rFonts w:ascii="Times New Roman" w:hAnsi="Times New Roman" w:cs="Times New Roman"/>
                <w:sz w:val="24"/>
                <w:szCs w:val="24"/>
              </w:rPr>
            </w:pPr>
          </w:p>
        </w:tc>
      </w:tr>
      <w:tr w:rsidR="006A7937" w:rsidRPr="00EA11C8" w14:paraId="2AD79BA2" w14:textId="77777777" w:rsidTr="000A052F">
        <w:trPr>
          <w:jc w:val="center"/>
        </w:trPr>
        <w:tc>
          <w:tcPr>
            <w:tcW w:w="2269" w:type="dxa"/>
          </w:tcPr>
          <w:p w14:paraId="1C5C5496" w14:textId="77777777"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284" w:type="dxa"/>
          </w:tcPr>
          <w:p w14:paraId="49475DCD" w14:textId="5F15C83E"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1D25BA23" w14:textId="10092118"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объем бюджетных ассигнований на реализацию Программы составляет:</w:t>
            </w:r>
          </w:p>
          <w:p w14:paraId="4B629AAB" w14:textId="0E4B1321"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из средств федерального бюджета –</w:t>
            </w:r>
            <w:r w:rsidR="00274493">
              <w:rPr>
                <w:rFonts w:ascii="Times New Roman" w:hAnsi="Times New Roman" w:cs="Times New Roman"/>
                <w:sz w:val="24"/>
                <w:szCs w:val="24"/>
              </w:rPr>
              <w:t xml:space="preserve"> </w:t>
            </w:r>
            <w:r w:rsidRPr="00EA11C8">
              <w:rPr>
                <w:rFonts w:ascii="Times New Roman" w:hAnsi="Times New Roman" w:cs="Times New Roman"/>
                <w:sz w:val="24"/>
                <w:szCs w:val="24"/>
              </w:rPr>
              <w:t>0 тыс. рублей;</w:t>
            </w:r>
          </w:p>
          <w:p w14:paraId="20D476AD" w14:textId="4F5238BF"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из средств республиканского бюджета Республики Тыва – </w:t>
            </w:r>
            <w:r w:rsidRPr="00EA11C8">
              <w:rPr>
                <w:rFonts w:ascii="Times New Roman" w:hAnsi="Times New Roman" w:cs="Times New Roman"/>
                <w:color w:val="000000"/>
                <w:sz w:val="24"/>
                <w:szCs w:val="24"/>
              </w:rPr>
              <w:t xml:space="preserve">106 517,3 </w:t>
            </w:r>
            <w:r w:rsidRPr="00EA11C8">
              <w:rPr>
                <w:rFonts w:ascii="Times New Roman" w:hAnsi="Times New Roman" w:cs="Times New Roman"/>
                <w:sz w:val="24"/>
                <w:szCs w:val="24"/>
              </w:rPr>
              <w:t>тыс. рублей.</w:t>
            </w:r>
          </w:p>
          <w:p w14:paraId="11D99B8C" w14:textId="2057C96F"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Объем бюджетных ассигнований на реализацию Программы по годам составляет </w:t>
            </w:r>
            <w:r w:rsidRPr="00EA11C8">
              <w:rPr>
                <w:rFonts w:ascii="Times New Roman" w:hAnsi="Times New Roman" w:cs="Times New Roman"/>
                <w:bCs/>
                <w:color w:val="000000"/>
                <w:sz w:val="24"/>
                <w:szCs w:val="24"/>
              </w:rPr>
              <w:t xml:space="preserve">106 517,3 </w:t>
            </w:r>
            <w:r w:rsidRPr="00EA11C8">
              <w:rPr>
                <w:rFonts w:ascii="Times New Roman" w:hAnsi="Times New Roman" w:cs="Times New Roman"/>
                <w:sz w:val="24"/>
                <w:szCs w:val="24"/>
              </w:rPr>
              <w:t>тыс. рублей:</w:t>
            </w:r>
          </w:p>
          <w:p w14:paraId="4A0E5466" w14:textId="77777777"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тыс. рублей</w:t>
            </w:r>
          </w:p>
          <w:tbl>
            <w:tblPr>
              <w:tblStyle w:val="af9"/>
              <w:tblW w:w="7451" w:type="dxa"/>
              <w:tblLayout w:type="fixed"/>
              <w:tblCellMar>
                <w:left w:w="28" w:type="dxa"/>
                <w:right w:w="28" w:type="dxa"/>
              </w:tblCellMar>
              <w:tblLook w:val="04A0" w:firstRow="1" w:lastRow="0" w:firstColumn="1" w:lastColumn="0" w:noHBand="0" w:noVBand="1"/>
            </w:tblPr>
            <w:tblGrid>
              <w:gridCol w:w="1639"/>
              <w:gridCol w:w="709"/>
              <w:gridCol w:w="708"/>
              <w:gridCol w:w="709"/>
              <w:gridCol w:w="709"/>
              <w:gridCol w:w="709"/>
              <w:gridCol w:w="708"/>
              <w:gridCol w:w="709"/>
              <w:gridCol w:w="851"/>
            </w:tblGrid>
            <w:tr w:rsidR="006A7937" w:rsidRPr="00EA11C8" w14:paraId="6926A99F" w14:textId="77777777" w:rsidTr="00024324">
              <w:trPr>
                <w:trHeight w:val="20"/>
              </w:trPr>
              <w:tc>
                <w:tcPr>
                  <w:tcW w:w="1639" w:type="dxa"/>
                </w:tcPr>
                <w:p w14:paraId="22C8BA4D" w14:textId="77777777" w:rsidR="006A7937" w:rsidRPr="00EA11C8" w:rsidRDefault="006A7937" w:rsidP="004F098C">
                  <w:pPr>
                    <w:suppressAutoHyphens w:val="0"/>
                    <w:spacing w:after="0" w:line="240" w:lineRule="auto"/>
                    <w:jc w:val="both"/>
                    <w:rPr>
                      <w:rFonts w:ascii="Times New Roman" w:eastAsia="Times New Roman" w:hAnsi="Times New Roman" w:cs="Times New Roman"/>
                      <w:color w:val="000000"/>
                      <w:sz w:val="20"/>
                      <w:szCs w:val="20"/>
                      <w:lang w:eastAsia="ru-RU"/>
                    </w:rPr>
                  </w:pPr>
                </w:p>
              </w:tc>
              <w:tc>
                <w:tcPr>
                  <w:tcW w:w="709" w:type="dxa"/>
                </w:tcPr>
                <w:p w14:paraId="099FEF5F"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2024</w:t>
                  </w:r>
                </w:p>
              </w:tc>
              <w:tc>
                <w:tcPr>
                  <w:tcW w:w="708" w:type="dxa"/>
                  <w:hideMark/>
                </w:tcPr>
                <w:p w14:paraId="57AEC95B"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2025</w:t>
                  </w:r>
                </w:p>
              </w:tc>
              <w:tc>
                <w:tcPr>
                  <w:tcW w:w="709" w:type="dxa"/>
                  <w:hideMark/>
                </w:tcPr>
                <w:p w14:paraId="676F8A96"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2026</w:t>
                  </w:r>
                </w:p>
              </w:tc>
              <w:tc>
                <w:tcPr>
                  <w:tcW w:w="709" w:type="dxa"/>
                  <w:hideMark/>
                </w:tcPr>
                <w:p w14:paraId="3D24973A"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2027</w:t>
                  </w:r>
                </w:p>
              </w:tc>
              <w:tc>
                <w:tcPr>
                  <w:tcW w:w="709" w:type="dxa"/>
                  <w:hideMark/>
                </w:tcPr>
                <w:p w14:paraId="3FCA53C7"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2028</w:t>
                  </w:r>
                </w:p>
              </w:tc>
              <w:tc>
                <w:tcPr>
                  <w:tcW w:w="708" w:type="dxa"/>
                  <w:hideMark/>
                </w:tcPr>
                <w:p w14:paraId="4FFCCC9D"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2029</w:t>
                  </w:r>
                </w:p>
              </w:tc>
              <w:tc>
                <w:tcPr>
                  <w:tcW w:w="709" w:type="dxa"/>
                  <w:hideMark/>
                </w:tcPr>
                <w:p w14:paraId="30427C47"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2030</w:t>
                  </w:r>
                </w:p>
              </w:tc>
              <w:tc>
                <w:tcPr>
                  <w:tcW w:w="851" w:type="dxa"/>
                  <w:hideMark/>
                </w:tcPr>
                <w:p w14:paraId="01A67016" w14:textId="77777777" w:rsidR="006A7937" w:rsidRPr="00EA11C8" w:rsidRDefault="006A7937" w:rsidP="004F098C">
                  <w:pPr>
                    <w:suppressAutoHyphens w:val="0"/>
                    <w:spacing w:after="0" w:line="240" w:lineRule="auto"/>
                    <w:jc w:val="center"/>
                    <w:rPr>
                      <w:rFonts w:ascii="Times New Roman" w:eastAsia="Times New Roman" w:hAnsi="Times New Roman" w:cs="Times New Roman"/>
                      <w:color w:val="000000"/>
                      <w:sz w:val="20"/>
                      <w:szCs w:val="20"/>
                      <w:lang w:eastAsia="ru-RU"/>
                    </w:rPr>
                  </w:pPr>
                  <w:r w:rsidRPr="00EA11C8">
                    <w:rPr>
                      <w:rFonts w:ascii="Times New Roman" w:eastAsia="Times New Roman" w:hAnsi="Times New Roman" w:cs="Times New Roman"/>
                      <w:color w:val="000000"/>
                      <w:sz w:val="20"/>
                      <w:szCs w:val="20"/>
                      <w:lang w:eastAsia="ru-RU"/>
                    </w:rPr>
                    <w:t>Всего</w:t>
                  </w:r>
                </w:p>
              </w:tc>
            </w:tr>
            <w:tr w:rsidR="006A7937" w:rsidRPr="00EA11C8" w14:paraId="4B3063A5" w14:textId="77777777" w:rsidTr="00024324">
              <w:trPr>
                <w:trHeight w:val="20"/>
              </w:trPr>
              <w:tc>
                <w:tcPr>
                  <w:tcW w:w="1639" w:type="dxa"/>
                </w:tcPr>
                <w:p w14:paraId="0B462A5C" w14:textId="77777777" w:rsidR="006A7937" w:rsidRPr="00EA11C8" w:rsidRDefault="006A7937" w:rsidP="004F098C">
                  <w:pPr>
                    <w:pStyle w:val="ConsPlusNormal"/>
                    <w:suppressAutoHyphens w:val="0"/>
                    <w:jc w:val="both"/>
                    <w:rPr>
                      <w:rFonts w:ascii="Times New Roman" w:hAnsi="Times New Roman" w:cs="Times New Roman"/>
                      <w:sz w:val="20"/>
                      <w:szCs w:val="20"/>
                    </w:rPr>
                  </w:pPr>
                  <w:r w:rsidRPr="00EA11C8">
                    <w:rPr>
                      <w:rFonts w:ascii="Times New Roman" w:hAnsi="Times New Roman" w:cs="Times New Roman"/>
                      <w:sz w:val="20"/>
                      <w:szCs w:val="20"/>
                    </w:rPr>
                    <w:t>Общий бюджет</w:t>
                  </w:r>
                </w:p>
              </w:tc>
              <w:tc>
                <w:tcPr>
                  <w:tcW w:w="709" w:type="dxa"/>
                </w:tcPr>
                <w:p w14:paraId="1DD3B216"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19856,0</w:t>
                  </w:r>
                </w:p>
              </w:tc>
              <w:tc>
                <w:tcPr>
                  <w:tcW w:w="708" w:type="dxa"/>
                </w:tcPr>
                <w:p w14:paraId="5D63C557"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14762,2</w:t>
                  </w:r>
                </w:p>
              </w:tc>
              <w:tc>
                <w:tcPr>
                  <w:tcW w:w="709" w:type="dxa"/>
                </w:tcPr>
                <w:p w14:paraId="57968228"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13243,0</w:t>
                  </w:r>
                </w:p>
              </w:tc>
              <w:tc>
                <w:tcPr>
                  <w:tcW w:w="709" w:type="dxa"/>
                </w:tcPr>
                <w:p w14:paraId="440C136B"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13455,1</w:t>
                  </w:r>
                </w:p>
              </w:tc>
              <w:tc>
                <w:tcPr>
                  <w:tcW w:w="709" w:type="dxa"/>
                </w:tcPr>
                <w:p w14:paraId="1E51D660"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14243,1</w:t>
                  </w:r>
                </w:p>
              </w:tc>
              <w:tc>
                <w:tcPr>
                  <w:tcW w:w="708" w:type="dxa"/>
                </w:tcPr>
                <w:p w14:paraId="4499E6EF"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15057,7</w:t>
                  </w:r>
                </w:p>
              </w:tc>
              <w:tc>
                <w:tcPr>
                  <w:tcW w:w="709" w:type="dxa"/>
                </w:tcPr>
                <w:p w14:paraId="5F3D324B"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15900,2</w:t>
                  </w:r>
                </w:p>
              </w:tc>
              <w:tc>
                <w:tcPr>
                  <w:tcW w:w="851" w:type="dxa"/>
                </w:tcPr>
                <w:p w14:paraId="49BF4E6C"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106517,3</w:t>
                  </w:r>
                </w:p>
              </w:tc>
            </w:tr>
            <w:tr w:rsidR="006A7937" w:rsidRPr="00EA11C8" w14:paraId="7D3D8800" w14:textId="77777777" w:rsidTr="00024324">
              <w:trPr>
                <w:trHeight w:val="20"/>
              </w:trPr>
              <w:tc>
                <w:tcPr>
                  <w:tcW w:w="1639" w:type="dxa"/>
                </w:tcPr>
                <w:p w14:paraId="1A6B85B0" w14:textId="77777777" w:rsidR="006A7937" w:rsidRPr="00EA11C8" w:rsidRDefault="006A7937" w:rsidP="004F098C">
                  <w:pPr>
                    <w:pStyle w:val="ConsPlusNormal"/>
                    <w:suppressAutoHyphens w:val="0"/>
                    <w:jc w:val="both"/>
                    <w:rPr>
                      <w:rFonts w:ascii="Times New Roman" w:hAnsi="Times New Roman" w:cs="Times New Roman"/>
                      <w:sz w:val="20"/>
                      <w:szCs w:val="20"/>
                    </w:rPr>
                  </w:pPr>
                  <w:r w:rsidRPr="00EA11C8">
                    <w:rPr>
                      <w:rFonts w:ascii="Times New Roman" w:hAnsi="Times New Roman" w:cs="Times New Roman"/>
                      <w:sz w:val="20"/>
                      <w:szCs w:val="20"/>
                    </w:rPr>
                    <w:t>Федеральный бюджет</w:t>
                  </w:r>
                </w:p>
              </w:tc>
              <w:tc>
                <w:tcPr>
                  <w:tcW w:w="709" w:type="dxa"/>
                </w:tcPr>
                <w:p w14:paraId="29F47520" w14:textId="77777777" w:rsidR="006A7937" w:rsidRPr="00EA11C8" w:rsidRDefault="006A7937" w:rsidP="004F098C">
                  <w:pPr>
                    <w:tabs>
                      <w:tab w:val="center" w:pos="390"/>
                    </w:tabs>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8" w:type="dxa"/>
                </w:tcPr>
                <w:p w14:paraId="223E0B58"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9" w:type="dxa"/>
                </w:tcPr>
                <w:p w14:paraId="4145E3B8"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9" w:type="dxa"/>
                </w:tcPr>
                <w:p w14:paraId="313DDEE3"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9" w:type="dxa"/>
                </w:tcPr>
                <w:p w14:paraId="2D9C8A86"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8" w:type="dxa"/>
                </w:tcPr>
                <w:p w14:paraId="697B0B46"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709" w:type="dxa"/>
                </w:tcPr>
                <w:p w14:paraId="306C590B"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c>
                <w:tcPr>
                  <w:tcW w:w="851" w:type="dxa"/>
                </w:tcPr>
                <w:p w14:paraId="47A0C1F4" w14:textId="77777777" w:rsidR="006A7937" w:rsidRPr="00EA11C8" w:rsidRDefault="006A7937" w:rsidP="004F098C">
                  <w:pPr>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0</w:t>
                  </w:r>
                </w:p>
              </w:tc>
            </w:tr>
            <w:tr w:rsidR="006A7937" w:rsidRPr="00EA11C8" w14:paraId="3887A0DE" w14:textId="77777777" w:rsidTr="00024324">
              <w:trPr>
                <w:trHeight w:val="20"/>
              </w:trPr>
              <w:tc>
                <w:tcPr>
                  <w:tcW w:w="1639" w:type="dxa"/>
                </w:tcPr>
                <w:p w14:paraId="3C976A73" w14:textId="77777777" w:rsidR="006A7937" w:rsidRPr="00EA11C8" w:rsidRDefault="006A7937" w:rsidP="004F098C">
                  <w:pPr>
                    <w:pStyle w:val="ConsPlusNormal"/>
                    <w:suppressAutoHyphens w:val="0"/>
                    <w:jc w:val="both"/>
                    <w:rPr>
                      <w:rFonts w:ascii="Times New Roman" w:hAnsi="Times New Roman" w:cs="Times New Roman"/>
                      <w:sz w:val="20"/>
                      <w:szCs w:val="20"/>
                    </w:rPr>
                  </w:pPr>
                  <w:r w:rsidRPr="00EA11C8">
                    <w:rPr>
                      <w:rFonts w:ascii="Times New Roman" w:hAnsi="Times New Roman" w:cs="Times New Roman"/>
                      <w:sz w:val="20"/>
                      <w:szCs w:val="20"/>
                    </w:rPr>
                    <w:t>Республиканский бюджет</w:t>
                  </w:r>
                </w:p>
              </w:tc>
              <w:tc>
                <w:tcPr>
                  <w:tcW w:w="709" w:type="dxa"/>
                </w:tcPr>
                <w:p w14:paraId="17DBA0C3"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19856,0</w:t>
                  </w:r>
                </w:p>
              </w:tc>
              <w:tc>
                <w:tcPr>
                  <w:tcW w:w="708" w:type="dxa"/>
                </w:tcPr>
                <w:p w14:paraId="5FB30A4A"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14762,2</w:t>
                  </w:r>
                </w:p>
              </w:tc>
              <w:tc>
                <w:tcPr>
                  <w:tcW w:w="709" w:type="dxa"/>
                </w:tcPr>
                <w:p w14:paraId="729EB496"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13243,0</w:t>
                  </w:r>
                </w:p>
              </w:tc>
              <w:tc>
                <w:tcPr>
                  <w:tcW w:w="709" w:type="dxa"/>
                </w:tcPr>
                <w:p w14:paraId="4D82DA6C"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13455,1</w:t>
                  </w:r>
                </w:p>
              </w:tc>
              <w:tc>
                <w:tcPr>
                  <w:tcW w:w="709" w:type="dxa"/>
                </w:tcPr>
                <w:p w14:paraId="30024BDC"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14243,1</w:t>
                  </w:r>
                </w:p>
              </w:tc>
              <w:tc>
                <w:tcPr>
                  <w:tcW w:w="708" w:type="dxa"/>
                </w:tcPr>
                <w:p w14:paraId="6324FC9A"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15057,7</w:t>
                  </w:r>
                </w:p>
              </w:tc>
              <w:tc>
                <w:tcPr>
                  <w:tcW w:w="709" w:type="dxa"/>
                </w:tcPr>
                <w:p w14:paraId="1CFB9D4E"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15900,2</w:t>
                  </w:r>
                </w:p>
              </w:tc>
              <w:tc>
                <w:tcPr>
                  <w:tcW w:w="851" w:type="dxa"/>
                </w:tcPr>
                <w:p w14:paraId="7BCE6863" w14:textId="77777777" w:rsidR="006A7937" w:rsidRPr="00EA11C8" w:rsidRDefault="006A7937" w:rsidP="004F098C">
                  <w:pPr>
                    <w:suppressAutoHyphens w:val="0"/>
                    <w:spacing w:after="0" w:line="240" w:lineRule="auto"/>
                    <w:jc w:val="center"/>
                    <w:rPr>
                      <w:rFonts w:ascii="Times New Roman" w:eastAsia="Times New Roman" w:hAnsi="Times New Roman" w:cs="Times New Roman"/>
                      <w:bCs/>
                      <w:color w:val="000000"/>
                      <w:sz w:val="20"/>
                      <w:szCs w:val="20"/>
                      <w:lang w:eastAsia="ru-RU"/>
                    </w:rPr>
                  </w:pPr>
                  <w:r w:rsidRPr="00EA11C8">
                    <w:rPr>
                      <w:rFonts w:ascii="Times New Roman" w:eastAsia="Times New Roman" w:hAnsi="Times New Roman" w:cs="Times New Roman"/>
                      <w:bCs/>
                      <w:color w:val="000000"/>
                      <w:sz w:val="20"/>
                      <w:szCs w:val="20"/>
                      <w:lang w:eastAsia="ru-RU"/>
                    </w:rPr>
                    <w:t>106517</w:t>
                  </w:r>
                  <w:r w:rsidRPr="00EA11C8">
                    <w:rPr>
                      <w:rFonts w:ascii="Times New Roman" w:eastAsia="Times New Roman" w:hAnsi="Times New Roman" w:cs="Times New Roman"/>
                      <w:bCs/>
                      <w:color w:val="000000"/>
                      <w:sz w:val="20"/>
                      <w:szCs w:val="20"/>
                      <w:lang w:eastAsia="ru-RU"/>
                    </w:rPr>
                    <w:cr/>
                    <w:t>3</w:t>
                  </w:r>
                </w:p>
              </w:tc>
            </w:tr>
          </w:tbl>
          <w:p w14:paraId="463324B6" w14:textId="77777777" w:rsidR="006A7937" w:rsidRPr="00EA11C8" w:rsidRDefault="006A7937" w:rsidP="004F098C">
            <w:pPr>
              <w:pStyle w:val="ConsPlusNormal"/>
              <w:suppressAutoHyphens w:val="0"/>
              <w:jc w:val="both"/>
              <w:rPr>
                <w:rFonts w:ascii="Times New Roman" w:hAnsi="Times New Roman" w:cs="Times New Roman"/>
                <w:sz w:val="24"/>
                <w:szCs w:val="24"/>
              </w:rPr>
            </w:pPr>
          </w:p>
          <w:p w14:paraId="62121FB7" w14:textId="24DA4FA8"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Объем финансирования Программы может быть уточнен в порядке, установленном законом о бюджете на очередной финансовый год, исходя из возможностей </w:t>
            </w:r>
            <w:r w:rsidR="00274493">
              <w:rPr>
                <w:rFonts w:ascii="Times New Roman" w:hAnsi="Times New Roman" w:cs="Times New Roman"/>
                <w:sz w:val="24"/>
                <w:szCs w:val="24"/>
              </w:rPr>
              <w:t xml:space="preserve">республиканского </w:t>
            </w:r>
            <w:r w:rsidRPr="00EA11C8">
              <w:rPr>
                <w:rFonts w:ascii="Times New Roman" w:hAnsi="Times New Roman" w:cs="Times New Roman"/>
                <w:sz w:val="24"/>
                <w:szCs w:val="24"/>
              </w:rPr>
              <w:t>бюджета Республики Тыва. Суммы софинансирования Программы из федерального и республиканского бюджетов могут быть скорректированы согласно уточнениям федерального бюджета</w:t>
            </w:r>
          </w:p>
          <w:p w14:paraId="33143F92" w14:textId="34A96846" w:rsidR="001E0E0B" w:rsidRPr="00EA11C8" w:rsidRDefault="001E0E0B" w:rsidP="004F098C">
            <w:pPr>
              <w:pStyle w:val="ConsPlusNormal"/>
              <w:suppressAutoHyphens w:val="0"/>
              <w:jc w:val="both"/>
              <w:rPr>
                <w:rFonts w:ascii="Times New Roman" w:hAnsi="Times New Roman" w:cs="Times New Roman"/>
                <w:sz w:val="24"/>
                <w:szCs w:val="24"/>
              </w:rPr>
            </w:pPr>
          </w:p>
        </w:tc>
      </w:tr>
      <w:tr w:rsidR="006A7937" w:rsidRPr="00EA11C8" w14:paraId="4D2B925E" w14:textId="77777777" w:rsidTr="000A052F">
        <w:trPr>
          <w:jc w:val="center"/>
        </w:trPr>
        <w:tc>
          <w:tcPr>
            <w:tcW w:w="2269" w:type="dxa"/>
          </w:tcPr>
          <w:p w14:paraId="2C7A564B" w14:textId="28F2AA80" w:rsidR="006A7937" w:rsidRPr="00EA11C8" w:rsidRDefault="006A7937"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Связь с национальными целями развития Российской Федерации/</w:t>
            </w:r>
            <w:r w:rsidR="000A052F" w:rsidRPr="00EA11C8">
              <w:rPr>
                <w:rFonts w:ascii="Times New Roman" w:hAnsi="Times New Roman" w:cs="Times New Roman"/>
                <w:sz w:val="24"/>
                <w:szCs w:val="24"/>
              </w:rPr>
              <w:t xml:space="preserve"> </w:t>
            </w:r>
            <w:r w:rsidRPr="00EA11C8">
              <w:rPr>
                <w:rFonts w:ascii="Times New Roman" w:hAnsi="Times New Roman" w:cs="Times New Roman"/>
                <w:sz w:val="24"/>
                <w:szCs w:val="24"/>
              </w:rPr>
              <w:t>государственной программой Российской Федерации/</w:t>
            </w:r>
            <w:r w:rsidR="000A052F" w:rsidRPr="00EA11C8">
              <w:rPr>
                <w:rFonts w:ascii="Times New Roman" w:hAnsi="Times New Roman" w:cs="Times New Roman"/>
                <w:sz w:val="24"/>
                <w:szCs w:val="24"/>
              </w:rPr>
              <w:t xml:space="preserve"> </w:t>
            </w:r>
            <w:r w:rsidRPr="00EA11C8">
              <w:rPr>
                <w:rFonts w:ascii="Times New Roman" w:hAnsi="Times New Roman" w:cs="Times New Roman"/>
                <w:sz w:val="24"/>
                <w:szCs w:val="24"/>
              </w:rPr>
              <w:t>государственной программой</w:t>
            </w:r>
          </w:p>
        </w:tc>
        <w:tc>
          <w:tcPr>
            <w:tcW w:w="284" w:type="dxa"/>
          </w:tcPr>
          <w:p w14:paraId="0BC8AF11" w14:textId="61AFD56D" w:rsidR="006A7937" w:rsidRPr="00EA11C8" w:rsidRDefault="006A7937"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tc>
        <w:tc>
          <w:tcPr>
            <w:tcW w:w="7653" w:type="dxa"/>
          </w:tcPr>
          <w:p w14:paraId="6C4D36D0" w14:textId="51E65145" w:rsidR="006A7937" w:rsidRPr="00EA11C8" w:rsidRDefault="006A7937"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Национальная цель: </w:t>
            </w:r>
          </w:p>
          <w:p w14:paraId="693CB2E9" w14:textId="18A6FD13" w:rsidR="006A7937" w:rsidRPr="00EA11C8" w:rsidRDefault="00F25052" w:rsidP="004F098C">
            <w:pPr>
              <w:pStyle w:val="ConsPlusNormal"/>
              <w:suppressAutoHyphens w:val="0"/>
              <w:jc w:val="both"/>
              <w:rPr>
                <w:rFonts w:ascii="Times New Roman" w:hAnsi="Times New Roman" w:cs="Times New Roman"/>
                <w:sz w:val="24"/>
                <w:szCs w:val="24"/>
                <w:shd w:val="clear" w:color="auto" w:fill="FEFEFE"/>
              </w:rPr>
            </w:pPr>
            <w:r w:rsidRPr="00EA11C8">
              <w:rPr>
                <w:rFonts w:ascii="Times New Roman" w:hAnsi="Times New Roman" w:cs="Times New Roman"/>
                <w:sz w:val="24"/>
                <w:szCs w:val="24"/>
              </w:rPr>
              <w:t>«</w:t>
            </w:r>
            <w:r w:rsidR="006A7937" w:rsidRPr="00EA11C8">
              <w:rPr>
                <w:rFonts w:ascii="Times New Roman" w:hAnsi="Times New Roman" w:cs="Times New Roman"/>
                <w:sz w:val="24"/>
                <w:szCs w:val="24"/>
                <w:shd w:val="clear" w:color="auto" w:fill="FEFEFE"/>
              </w:rPr>
              <w:t>формирование эффективной</w:t>
            </w:r>
            <w:r w:rsidR="00024324" w:rsidRPr="00EA11C8">
              <w:rPr>
                <w:rFonts w:ascii="Times New Roman" w:hAnsi="Times New Roman" w:cs="Times New Roman"/>
                <w:sz w:val="24"/>
                <w:szCs w:val="24"/>
                <w:shd w:val="clear" w:color="auto" w:fill="FEFEFE"/>
              </w:rPr>
              <w:t xml:space="preserve"> системы выявления, поддержки и </w:t>
            </w:r>
            <w:r w:rsidR="006A7937" w:rsidRPr="00EA11C8">
              <w:rPr>
                <w:rFonts w:ascii="Times New Roman" w:hAnsi="Times New Roman" w:cs="Times New Roman"/>
                <w:sz w:val="24"/>
                <w:szCs w:val="24"/>
                <w:shd w:val="clear" w:color="auto" w:fill="FEFEFE"/>
              </w:rPr>
              <w:t>развития способностей и талантов у детей и молодежи, основанной на</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принципах справедливости, всеобщности и направленной на</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самоопределение и</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профессиональную ориентацию всех обучающихся</w:t>
            </w:r>
            <w:r w:rsidRPr="00EA11C8">
              <w:rPr>
                <w:rFonts w:ascii="Times New Roman" w:hAnsi="Times New Roman" w:cs="Times New Roman"/>
                <w:sz w:val="24"/>
                <w:szCs w:val="24"/>
                <w:shd w:val="clear" w:color="auto" w:fill="FEFEFE"/>
              </w:rPr>
              <w:t>»</w:t>
            </w:r>
            <w:r w:rsidR="006A7937" w:rsidRPr="00EA11C8">
              <w:rPr>
                <w:rFonts w:ascii="Times New Roman" w:hAnsi="Times New Roman" w:cs="Times New Roman"/>
                <w:sz w:val="24"/>
                <w:szCs w:val="24"/>
                <w:shd w:val="clear" w:color="auto" w:fill="FEFEFE"/>
              </w:rPr>
              <w:t>;</w:t>
            </w:r>
          </w:p>
          <w:p w14:paraId="58A87D78" w14:textId="0D8633CA" w:rsidR="006A7937" w:rsidRPr="00EA11C8" w:rsidRDefault="00F25052"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shd w:val="clear" w:color="auto" w:fill="FEFEFE"/>
              </w:rPr>
              <w:t>«</w:t>
            </w:r>
            <w:r w:rsidR="006A7937" w:rsidRPr="00EA11C8">
              <w:rPr>
                <w:rFonts w:ascii="Times New Roman" w:hAnsi="Times New Roman" w:cs="Times New Roman"/>
                <w:sz w:val="24"/>
                <w:szCs w:val="24"/>
                <w:shd w:val="clear" w:color="auto" w:fill="FEFEFE"/>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r w:rsidRPr="00EA11C8">
              <w:rPr>
                <w:rFonts w:ascii="Times New Roman" w:hAnsi="Times New Roman" w:cs="Times New Roman"/>
                <w:sz w:val="24"/>
                <w:szCs w:val="24"/>
                <w:shd w:val="clear" w:color="auto" w:fill="FEFEFE"/>
              </w:rPr>
              <w:t>»</w:t>
            </w:r>
            <w:r w:rsidR="006A7937" w:rsidRPr="00EA11C8">
              <w:rPr>
                <w:rFonts w:ascii="Times New Roman" w:hAnsi="Times New Roman" w:cs="Times New Roman"/>
                <w:sz w:val="24"/>
                <w:szCs w:val="24"/>
              </w:rPr>
              <w:t xml:space="preserve">; </w:t>
            </w:r>
          </w:p>
          <w:p w14:paraId="52E242DA" w14:textId="3CF68A29" w:rsidR="006A7937" w:rsidRPr="00EA11C8" w:rsidRDefault="00F25052"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w:t>
            </w:r>
            <w:r w:rsidR="006A7937" w:rsidRPr="00EA11C8">
              <w:rPr>
                <w:rFonts w:ascii="Times New Roman" w:hAnsi="Times New Roman" w:cs="Times New Roman"/>
                <w:sz w:val="24"/>
                <w:szCs w:val="24"/>
                <w:shd w:val="clear" w:color="auto" w:fill="FEFEFE"/>
              </w:rPr>
              <w:t>создание условий для воспитания гармонично развитой и</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социально ответственной личности на</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основе духовно-нравственных ценностей народов Российской Федерации, исторических и</w:t>
            </w:r>
            <w:r w:rsidR="00024324" w:rsidRPr="00EA11C8">
              <w:rPr>
                <w:rFonts w:ascii="Times New Roman" w:hAnsi="Times New Roman" w:cs="Times New Roman"/>
                <w:sz w:val="24"/>
                <w:szCs w:val="24"/>
                <w:shd w:val="clear" w:color="auto" w:fill="FEFEFE"/>
              </w:rPr>
              <w:t xml:space="preserve"> </w:t>
            </w:r>
            <w:r w:rsidR="006A7937" w:rsidRPr="00EA11C8">
              <w:rPr>
                <w:rFonts w:ascii="Times New Roman" w:hAnsi="Times New Roman" w:cs="Times New Roman"/>
                <w:sz w:val="24"/>
                <w:szCs w:val="24"/>
                <w:shd w:val="clear" w:color="auto" w:fill="FEFEFE"/>
              </w:rPr>
              <w:t>н</w:t>
            </w:r>
            <w:r w:rsidR="001E0E0B" w:rsidRPr="00EA11C8">
              <w:rPr>
                <w:rFonts w:ascii="Times New Roman" w:hAnsi="Times New Roman" w:cs="Times New Roman"/>
                <w:sz w:val="24"/>
                <w:szCs w:val="24"/>
                <w:shd w:val="clear" w:color="auto" w:fill="FEFEFE"/>
              </w:rPr>
              <w:t>ационально-культурных традиций</w:t>
            </w:r>
            <w:r w:rsidRPr="00EA11C8">
              <w:rPr>
                <w:rFonts w:ascii="Times New Roman" w:hAnsi="Times New Roman" w:cs="Times New Roman"/>
                <w:sz w:val="24"/>
                <w:szCs w:val="24"/>
                <w:shd w:val="clear" w:color="auto" w:fill="FEFEFE"/>
              </w:rPr>
              <w:t>»</w:t>
            </w:r>
          </w:p>
        </w:tc>
      </w:tr>
    </w:tbl>
    <w:p w14:paraId="2B27A41D" w14:textId="77777777" w:rsidR="008201A3" w:rsidRPr="00EA11C8" w:rsidRDefault="008201A3" w:rsidP="004F098C">
      <w:pPr>
        <w:pStyle w:val="ConsPlusNormal"/>
        <w:suppressAutoHyphens w:val="0"/>
        <w:jc w:val="center"/>
        <w:rPr>
          <w:rFonts w:ascii="Times New Roman" w:hAnsi="Times New Roman" w:cs="Times New Roman"/>
          <w:sz w:val="28"/>
          <w:szCs w:val="28"/>
        </w:rPr>
      </w:pPr>
    </w:p>
    <w:p w14:paraId="2ACFBE82" w14:textId="77777777" w:rsidR="00B92073" w:rsidRPr="00EA11C8" w:rsidRDefault="00B92073" w:rsidP="004F098C">
      <w:pPr>
        <w:suppressAutoHyphens w:val="0"/>
        <w:spacing w:after="0" w:line="240" w:lineRule="auto"/>
        <w:jc w:val="center"/>
        <w:rPr>
          <w:rFonts w:ascii="Times New Roman" w:hAnsi="Times New Roman" w:cs="Times New Roman"/>
          <w:sz w:val="28"/>
          <w:szCs w:val="28"/>
        </w:rPr>
      </w:pPr>
      <w:r w:rsidRPr="00EA11C8">
        <w:rPr>
          <w:rFonts w:ascii="Times New Roman" w:hAnsi="Times New Roman" w:cs="Times New Roman"/>
          <w:sz w:val="28"/>
          <w:szCs w:val="28"/>
        </w:rPr>
        <w:t>I. Обоснование проблемы, анализ ее исходного состояния</w:t>
      </w:r>
    </w:p>
    <w:p w14:paraId="7ECC501F" w14:textId="77777777" w:rsidR="00B92073" w:rsidRPr="00EA11C8" w:rsidRDefault="00B92073" w:rsidP="004F098C">
      <w:pPr>
        <w:pStyle w:val="ConsPlusNormal"/>
        <w:suppressAutoHyphens w:val="0"/>
        <w:jc w:val="center"/>
        <w:rPr>
          <w:rFonts w:ascii="Times New Roman" w:hAnsi="Times New Roman" w:cs="Times New Roman"/>
          <w:sz w:val="28"/>
          <w:szCs w:val="28"/>
        </w:rPr>
      </w:pPr>
    </w:p>
    <w:p w14:paraId="7F2ABFBA"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Государственная молодежная политика – это система мер, направленных на создание правовых, экономических, социальных и организационных условий для становления и развития молодых граждан, успешной реализации ими своих конституционных прав, участия молодежи в системе общественных отношений и реализа</w:t>
      </w:r>
      <w:r w:rsidRPr="00EA11C8">
        <w:rPr>
          <w:rFonts w:ascii="Times New Roman" w:hAnsi="Times New Roman" w:cs="Times New Roman"/>
          <w:sz w:val="28"/>
          <w:szCs w:val="28"/>
          <w:highlight w:val="white"/>
        </w:rPr>
        <w:lastRenderedPageBreak/>
        <w:t>ции своего экономического, интеллектуального и духовного потенциала в интересах общества и государства с учетом возрастных особенностей.</w:t>
      </w:r>
    </w:p>
    <w:p w14:paraId="0E150870" w14:textId="2B80CDF4" w:rsidR="005F721F" w:rsidRPr="00EA11C8" w:rsidRDefault="00B92073" w:rsidP="004F098C">
      <w:pPr>
        <w:suppressAutoHyphens w:val="0"/>
        <w:spacing w:after="0" w:line="240" w:lineRule="auto"/>
        <w:ind w:firstLine="709"/>
        <w:jc w:val="both"/>
        <w:rPr>
          <w:rFonts w:ascii="Times New Roman" w:eastAsia="Calibri" w:hAnsi="Times New Roman" w:cs="Times New Roman"/>
          <w:sz w:val="28"/>
          <w:szCs w:val="28"/>
        </w:rPr>
      </w:pPr>
      <w:r w:rsidRPr="00EA11C8">
        <w:rPr>
          <w:rFonts w:ascii="Times New Roman" w:hAnsi="Times New Roman" w:cs="Times New Roman"/>
          <w:sz w:val="28"/>
          <w:szCs w:val="28"/>
          <w:highlight w:val="white"/>
        </w:rPr>
        <w:t>Молодежь – социально-возрастная группа населения в возрасте 14-35 лет, которая находится в стадии своего становления, освоения социальных ролей</w:t>
      </w:r>
      <w:r w:rsidR="00DD459C">
        <w:rPr>
          <w:rFonts w:ascii="Times New Roman" w:hAnsi="Times New Roman" w:cs="Times New Roman"/>
          <w:sz w:val="28"/>
          <w:szCs w:val="28"/>
        </w:rPr>
        <w:t>. П</w:t>
      </w:r>
      <w:r w:rsidR="00AB3831" w:rsidRPr="00EA11C8">
        <w:rPr>
          <w:rFonts w:ascii="Times New Roman" w:hAnsi="Times New Roman" w:cs="Times New Roman"/>
          <w:color w:val="000000"/>
          <w:sz w:val="28"/>
          <w:szCs w:val="28"/>
          <w:shd w:val="clear" w:color="auto" w:fill="FFFFFF"/>
        </w:rPr>
        <w:t>о состоянию на 1 января 202</w:t>
      </w:r>
      <w:r w:rsidR="00D649D3" w:rsidRPr="00EA11C8">
        <w:rPr>
          <w:rFonts w:ascii="Times New Roman" w:hAnsi="Times New Roman" w:cs="Times New Roman"/>
          <w:color w:val="000000"/>
          <w:sz w:val="28"/>
          <w:szCs w:val="28"/>
          <w:shd w:val="clear" w:color="auto" w:fill="FFFFFF"/>
        </w:rPr>
        <w:t>3</w:t>
      </w:r>
      <w:r w:rsidR="00E63CA4" w:rsidRPr="00EA11C8">
        <w:rPr>
          <w:rFonts w:ascii="Times New Roman" w:hAnsi="Times New Roman" w:cs="Times New Roman"/>
          <w:color w:val="000000"/>
          <w:sz w:val="28"/>
          <w:szCs w:val="28"/>
          <w:shd w:val="clear" w:color="auto" w:fill="FFFFFF"/>
        </w:rPr>
        <w:t xml:space="preserve"> г.</w:t>
      </w:r>
      <w:r w:rsidR="00AB3831" w:rsidRPr="00EA11C8">
        <w:rPr>
          <w:rFonts w:ascii="Times New Roman" w:hAnsi="Times New Roman" w:cs="Times New Roman"/>
          <w:color w:val="000000"/>
          <w:sz w:val="28"/>
          <w:szCs w:val="28"/>
          <w:shd w:val="clear" w:color="auto" w:fill="FFFFFF"/>
        </w:rPr>
        <w:t xml:space="preserve"> численность молодежи Республики Тыва в возрасте от 14 до 35 лет </w:t>
      </w:r>
      <w:r w:rsidR="005F721F" w:rsidRPr="00EA11C8">
        <w:rPr>
          <w:rFonts w:ascii="Times New Roman" w:hAnsi="Times New Roman" w:cs="Times New Roman"/>
          <w:color w:val="000000"/>
          <w:sz w:val="28"/>
          <w:szCs w:val="28"/>
          <w:shd w:val="clear" w:color="auto" w:fill="FFFFFF"/>
        </w:rPr>
        <w:t xml:space="preserve">составляет </w:t>
      </w:r>
      <w:r w:rsidR="005F721F" w:rsidRPr="00EA11C8">
        <w:rPr>
          <w:rFonts w:ascii="Times New Roman" w:eastAsia="Calibri" w:hAnsi="Times New Roman" w:cs="Times New Roman"/>
          <w:sz w:val="28"/>
          <w:szCs w:val="28"/>
        </w:rPr>
        <w:t>106 828 чел.</w:t>
      </w:r>
      <w:r w:rsidR="00DD459C">
        <w:rPr>
          <w:rFonts w:ascii="Times New Roman" w:eastAsia="Calibri" w:hAnsi="Times New Roman" w:cs="Times New Roman"/>
          <w:sz w:val="28"/>
          <w:szCs w:val="28"/>
        </w:rPr>
        <w:t>,</w:t>
      </w:r>
      <w:r w:rsidR="005F721F" w:rsidRPr="00EA11C8">
        <w:rPr>
          <w:rFonts w:ascii="Times New Roman" w:eastAsia="Calibri" w:hAnsi="Times New Roman" w:cs="Times New Roman"/>
          <w:sz w:val="28"/>
          <w:szCs w:val="28"/>
        </w:rPr>
        <w:t xml:space="preserve"> увеличени</w:t>
      </w:r>
      <w:r w:rsidR="004153AD" w:rsidRPr="00EA11C8">
        <w:rPr>
          <w:rFonts w:ascii="Times New Roman" w:eastAsia="Calibri" w:hAnsi="Times New Roman" w:cs="Times New Roman"/>
          <w:sz w:val="28"/>
          <w:szCs w:val="28"/>
        </w:rPr>
        <w:t xml:space="preserve">е на 2 354 чел. в сравнении на </w:t>
      </w:r>
      <w:r w:rsidR="005F721F" w:rsidRPr="00EA11C8">
        <w:rPr>
          <w:rFonts w:ascii="Times New Roman" w:eastAsia="Calibri" w:hAnsi="Times New Roman" w:cs="Times New Roman"/>
          <w:sz w:val="28"/>
          <w:szCs w:val="28"/>
        </w:rPr>
        <w:t>1</w:t>
      </w:r>
      <w:r w:rsidR="004153AD" w:rsidRPr="00EA11C8">
        <w:rPr>
          <w:rFonts w:ascii="Times New Roman" w:eastAsia="Calibri" w:hAnsi="Times New Roman" w:cs="Times New Roman"/>
          <w:sz w:val="28"/>
          <w:szCs w:val="28"/>
        </w:rPr>
        <w:t xml:space="preserve"> января </w:t>
      </w:r>
      <w:r w:rsidR="005F721F" w:rsidRPr="00EA11C8">
        <w:rPr>
          <w:rFonts w:ascii="Times New Roman" w:eastAsia="Calibri" w:hAnsi="Times New Roman" w:cs="Times New Roman"/>
          <w:sz w:val="28"/>
          <w:szCs w:val="28"/>
        </w:rPr>
        <w:t xml:space="preserve">2022 г. – 104 474 чел. </w:t>
      </w:r>
      <w:r w:rsidR="004153AD" w:rsidRPr="00EA11C8">
        <w:rPr>
          <w:rFonts w:ascii="Times New Roman" w:eastAsia="Calibri" w:hAnsi="Times New Roman" w:cs="Times New Roman"/>
          <w:sz w:val="28"/>
          <w:szCs w:val="28"/>
        </w:rPr>
        <w:t>(</w:t>
      </w:r>
      <w:r w:rsidR="005F721F" w:rsidRPr="00EA11C8">
        <w:rPr>
          <w:rFonts w:ascii="Times New Roman" w:eastAsia="Calibri" w:hAnsi="Times New Roman" w:cs="Times New Roman"/>
          <w:sz w:val="28"/>
          <w:szCs w:val="28"/>
        </w:rPr>
        <w:t>1</w:t>
      </w:r>
      <w:r w:rsidR="004153AD" w:rsidRPr="00EA11C8">
        <w:rPr>
          <w:rFonts w:ascii="Times New Roman" w:eastAsia="Calibri" w:hAnsi="Times New Roman" w:cs="Times New Roman"/>
          <w:sz w:val="28"/>
          <w:szCs w:val="28"/>
        </w:rPr>
        <w:t xml:space="preserve"> января </w:t>
      </w:r>
      <w:r w:rsidR="005F721F" w:rsidRPr="00EA11C8">
        <w:rPr>
          <w:rFonts w:ascii="Times New Roman" w:eastAsia="Calibri" w:hAnsi="Times New Roman" w:cs="Times New Roman"/>
          <w:sz w:val="28"/>
          <w:szCs w:val="28"/>
        </w:rPr>
        <w:t xml:space="preserve">2021 г. – 102 857 чел., или 31,7 </w:t>
      </w:r>
      <w:r w:rsidR="004153AD" w:rsidRPr="00EA11C8">
        <w:rPr>
          <w:rFonts w:ascii="Times New Roman" w:eastAsia="Calibri" w:hAnsi="Times New Roman" w:cs="Times New Roman"/>
          <w:sz w:val="28"/>
          <w:szCs w:val="28"/>
        </w:rPr>
        <w:t>процента</w:t>
      </w:r>
      <w:r w:rsidR="005F721F" w:rsidRPr="00EA11C8">
        <w:rPr>
          <w:rFonts w:ascii="Times New Roman" w:eastAsia="Calibri" w:hAnsi="Times New Roman" w:cs="Times New Roman"/>
          <w:sz w:val="28"/>
          <w:szCs w:val="28"/>
        </w:rPr>
        <w:t xml:space="preserve"> от общей численности населения республики – </w:t>
      </w:r>
      <w:r w:rsidR="004153AD" w:rsidRPr="00EA11C8">
        <w:rPr>
          <w:rFonts w:ascii="Times New Roman" w:eastAsia="Calibri" w:hAnsi="Times New Roman" w:cs="Times New Roman"/>
          <w:sz w:val="28"/>
          <w:szCs w:val="28"/>
        </w:rPr>
        <w:t xml:space="preserve"> </w:t>
      </w:r>
      <w:r w:rsidR="005F721F" w:rsidRPr="00EA11C8">
        <w:rPr>
          <w:rFonts w:ascii="Times New Roman" w:eastAsia="Calibri" w:hAnsi="Times New Roman" w:cs="Times New Roman"/>
          <w:sz w:val="28"/>
          <w:szCs w:val="28"/>
        </w:rPr>
        <w:t xml:space="preserve">337 271 чел. Наибольший удельный вес приходится на городскую молодежь – 57 </w:t>
      </w:r>
      <w:r w:rsidR="004153AD" w:rsidRPr="00EA11C8">
        <w:rPr>
          <w:rFonts w:ascii="Times New Roman" w:eastAsia="Calibri" w:hAnsi="Times New Roman" w:cs="Times New Roman"/>
          <w:sz w:val="28"/>
          <w:szCs w:val="28"/>
        </w:rPr>
        <w:t>процентов</w:t>
      </w:r>
      <w:r w:rsidR="005F721F" w:rsidRPr="00EA11C8">
        <w:rPr>
          <w:rFonts w:ascii="Times New Roman" w:eastAsia="Calibri" w:hAnsi="Times New Roman" w:cs="Times New Roman"/>
          <w:sz w:val="28"/>
          <w:szCs w:val="28"/>
        </w:rPr>
        <w:t xml:space="preserve">, на сельскую молодежь приходится 43 </w:t>
      </w:r>
      <w:r w:rsidR="004153AD" w:rsidRPr="00EA11C8">
        <w:rPr>
          <w:rFonts w:ascii="Times New Roman" w:eastAsia="Calibri" w:hAnsi="Times New Roman" w:cs="Times New Roman"/>
          <w:sz w:val="28"/>
          <w:szCs w:val="28"/>
        </w:rPr>
        <w:t>процент</w:t>
      </w:r>
      <w:r w:rsidR="00DD459C">
        <w:rPr>
          <w:rFonts w:ascii="Times New Roman" w:eastAsia="Calibri" w:hAnsi="Times New Roman" w:cs="Times New Roman"/>
          <w:sz w:val="28"/>
          <w:szCs w:val="28"/>
        </w:rPr>
        <w:t>а</w:t>
      </w:r>
      <w:r w:rsidR="005F721F" w:rsidRPr="00EA11C8">
        <w:rPr>
          <w:rFonts w:ascii="Times New Roman" w:eastAsia="Calibri" w:hAnsi="Times New Roman" w:cs="Times New Roman"/>
          <w:sz w:val="28"/>
          <w:szCs w:val="28"/>
        </w:rPr>
        <w:t xml:space="preserve">. (Справочно: </w:t>
      </w:r>
      <w:r w:rsidR="00DD459C">
        <w:rPr>
          <w:rFonts w:ascii="Times New Roman" w:eastAsia="Calibri" w:hAnsi="Times New Roman" w:cs="Times New Roman"/>
          <w:sz w:val="28"/>
          <w:szCs w:val="28"/>
        </w:rPr>
        <w:t>в</w:t>
      </w:r>
      <w:r w:rsidR="005F721F" w:rsidRPr="00EA11C8">
        <w:rPr>
          <w:rFonts w:ascii="Times New Roman" w:eastAsia="Calibri" w:hAnsi="Times New Roman" w:cs="Times New Roman"/>
          <w:sz w:val="28"/>
          <w:szCs w:val="28"/>
        </w:rPr>
        <w:t xml:space="preserve"> сельской местности проживает из </w:t>
      </w:r>
      <w:r w:rsidR="00F50F2B" w:rsidRPr="00EA11C8">
        <w:rPr>
          <w:rFonts w:ascii="Times New Roman" w:eastAsia="Calibri" w:hAnsi="Times New Roman" w:cs="Times New Roman"/>
          <w:sz w:val="28"/>
          <w:szCs w:val="28"/>
        </w:rPr>
        <w:t>числа молодежи 45 646 чел. (на 1 января 20</w:t>
      </w:r>
      <w:r w:rsidR="005F721F" w:rsidRPr="00EA11C8">
        <w:rPr>
          <w:rFonts w:ascii="Times New Roman" w:eastAsia="Calibri" w:hAnsi="Times New Roman" w:cs="Times New Roman"/>
          <w:sz w:val="28"/>
          <w:szCs w:val="28"/>
        </w:rPr>
        <w:t xml:space="preserve">22 г. – </w:t>
      </w:r>
      <w:r w:rsidR="00F50F2B" w:rsidRPr="00EA11C8">
        <w:rPr>
          <w:rFonts w:ascii="Times New Roman" w:eastAsia="Calibri" w:hAnsi="Times New Roman" w:cs="Times New Roman"/>
          <w:sz w:val="28"/>
          <w:szCs w:val="28"/>
        </w:rPr>
        <w:t xml:space="preserve">43 783 чел., на </w:t>
      </w:r>
      <w:r w:rsidR="005F721F" w:rsidRPr="00EA11C8">
        <w:rPr>
          <w:rFonts w:ascii="Times New Roman" w:eastAsia="Calibri" w:hAnsi="Times New Roman" w:cs="Times New Roman"/>
          <w:sz w:val="28"/>
          <w:szCs w:val="28"/>
        </w:rPr>
        <w:t>1</w:t>
      </w:r>
      <w:r w:rsidR="00F50F2B" w:rsidRPr="00EA11C8">
        <w:rPr>
          <w:rFonts w:ascii="Times New Roman" w:eastAsia="Calibri" w:hAnsi="Times New Roman" w:cs="Times New Roman"/>
          <w:sz w:val="28"/>
          <w:szCs w:val="28"/>
        </w:rPr>
        <w:t xml:space="preserve"> января 20</w:t>
      </w:r>
      <w:r w:rsidR="005F721F" w:rsidRPr="00EA11C8">
        <w:rPr>
          <w:rFonts w:ascii="Times New Roman" w:eastAsia="Calibri" w:hAnsi="Times New Roman" w:cs="Times New Roman"/>
          <w:sz w:val="28"/>
          <w:szCs w:val="28"/>
        </w:rPr>
        <w:t>21 г. – 42 972 чел.), в го</w:t>
      </w:r>
      <w:r w:rsidR="00F50F2B" w:rsidRPr="00EA11C8">
        <w:rPr>
          <w:rFonts w:ascii="Times New Roman" w:eastAsia="Calibri" w:hAnsi="Times New Roman" w:cs="Times New Roman"/>
          <w:sz w:val="28"/>
          <w:szCs w:val="28"/>
        </w:rPr>
        <w:t xml:space="preserve">родской – 61 182 чел. (на </w:t>
      </w:r>
      <w:r w:rsidR="005F721F" w:rsidRPr="00EA11C8">
        <w:rPr>
          <w:rFonts w:ascii="Times New Roman" w:eastAsia="Calibri" w:hAnsi="Times New Roman" w:cs="Times New Roman"/>
          <w:sz w:val="28"/>
          <w:szCs w:val="28"/>
        </w:rPr>
        <w:t>1</w:t>
      </w:r>
      <w:r w:rsidR="00F50F2B" w:rsidRPr="00EA11C8">
        <w:rPr>
          <w:rFonts w:ascii="Times New Roman" w:eastAsia="Calibri" w:hAnsi="Times New Roman" w:cs="Times New Roman"/>
          <w:sz w:val="28"/>
          <w:szCs w:val="28"/>
        </w:rPr>
        <w:t xml:space="preserve"> января 2022 г. 60 691 чел., на </w:t>
      </w:r>
      <w:r w:rsidR="005F721F" w:rsidRPr="00EA11C8">
        <w:rPr>
          <w:rFonts w:ascii="Times New Roman" w:eastAsia="Calibri" w:hAnsi="Times New Roman" w:cs="Times New Roman"/>
          <w:sz w:val="28"/>
          <w:szCs w:val="28"/>
        </w:rPr>
        <w:t>1</w:t>
      </w:r>
      <w:r w:rsidR="00F50F2B" w:rsidRPr="00EA11C8">
        <w:rPr>
          <w:rFonts w:ascii="Times New Roman" w:eastAsia="Calibri" w:hAnsi="Times New Roman" w:cs="Times New Roman"/>
          <w:sz w:val="28"/>
          <w:szCs w:val="28"/>
        </w:rPr>
        <w:t xml:space="preserve"> января 20</w:t>
      </w:r>
      <w:r w:rsidR="005F721F" w:rsidRPr="00EA11C8">
        <w:rPr>
          <w:rFonts w:ascii="Times New Roman" w:eastAsia="Calibri" w:hAnsi="Times New Roman" w:cs="Times New Roman"/>
          <w:sz w:val="28"/>
          <w:szCs w:val="28"/>
        </w:rPr>
        <w:t>21 г. – 59 885 чел.).</w:t>
      </w:r>
    </w:p>
    <w:p w14:paraId="260A3630" w14:textId="74D2A5F8" w:rsidR="00B92073" w:rsidRPr="00EA11C8" w:rsidRDefault="00AB3831"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color w:val="000000"/>
          <w:sz w:val="28"/>
          <w:szCs w:val="28"/>
          <w:shd w:val="clear" w:color="auto" w:fill="FFFFFF"/>
        </w:rPr>
        <w:t>Средний возраст населения республики составляет 30,0 лет, тогда как в среднем по Российской Федерации – 40,4 лет.</w:t>
      </w:r>
    </w:p>
    <w:p w14:paraId="70CD8D6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Современные тенденции развития российского общества и государства актуализировали задачу целенаправленной работы с молодежью на всех уровнях управления. Государственная молодежная политика формируется и реализуется органами государственной власти при участии молодежных и детских общественных объединений, неправительственных организаций и иных юридических лиц. Достижение стратегических целей в экономике и социальной сфере в значительной степени зависит от результативности мер, ориентированных на развитие страны и реализацию потенциала молодежи в интересах страны.</w:t>
      </w:r>
    </w:p>
    <w:p w14:paraId="18B68A94"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Государственная молодежная политика по своей сути многоаспектна и разнообразна. Острые социальные проблемы, такие как обеспечение молодых семей жильем, временная трудовая занятость несовершеннолетних, грантовая поддержка молодежных инициатив, решаются за счет профильных органов исполнительной власти в рамках действующих целевых программ.</w:t>
      </w:r>
    </w:p>
    <w:p w14:paraId="2DEF0172"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С целью развития гражданской и избирательной активности молодежи, формирования ее политической грамотности в республике осуществляет деятельность Молодежный Хурал Республики Тыва (Молодежный парламент) в количестве 26 человек, основным направлением деятельности которого является представление интересов молодежи в законодательных структурах республики.</w:t>
      </w:r>
    </w:p>
    <w:p w14:paraId="4517364D"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Совет молодых ученых и специалистов Республики Тыва образован в целях реализации деятельности в сфере науки, образования и молодежной политики в соответствии с комплексом мер по повышению эффективности воспроизводства кадров в научно-образовательной сфере, разработанным Советом при Президенте Российской Федерации по науке, технологиям и образованию. Совет выполняет экспертно-консультативные функции по вопросам молодежной политики в научно-образовательной сфере, кадрового обеспечения, развития инновационной экономики, представляет интересы молодых ученых и специалистов.</w:t>
      </w:r>
    </w:p>
    <w:p w14:paraId="268AF12E"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 xml:space="preserve">Эффективным инструментом реализации государственной молодежной политики является созданные с 2018 года Ресурсный центр по поддержке </w:t>
      </w:r>
      <w:r w:rsidRPr="00EA11C8">
        <w:rPr>
          <w:rFonts w:ascii="Times New Roman" w:hAnsi="Times New Roman" w:cs="Times New Roman"/>
          <w:sz w:val="28"/>
          <w:szCs w:val="28"/>
        </w:rPr>
        <w:t xml:space="preserve">добровольчества и некоммерческих организаций Республики Тыва, центры молодежных инициатив при муниципальных учреждениях </w:t>
      </w:r>
      <w:r w:rsidRPr="00EA11C8">
        <w:rPr>
          <w:rFonts w:ascii="Times New Roman" w:hAnsi="Times New Roman" w:cs="Times New Roman"/>
          <w:sz w:val="28"/>
          <w:szCs w:val="28"/>
          <w:highlight w:val="white"/>
        </w:rPr>
        <w:t>республики.</w:t>
      </w:r>
    </w:p>
    <w:p w14:paraId="3B5336F2"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lastRenderedPageBreak/>
        <w:t>В сфере доступности жилья для молодежи в республике предоставляются субсидии на компенсацию части затрат по ипотечным кредитам (займам) на приобретение (строительство) жилья в Республике Тыва лицам, окончившим с отличием государственные образовательные организации высшего образования.</w:t>
      </w:r>
    </w:p>
    <w:p w14:paraId="026FB57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Несмотря на отмеченные положительные тенденции в сфере реализации государственной молодежной политики в Республике Тыва, существует ряд вызовов, которые сдерживают ее развитие и приводят к снижению репродуктивного, интеллектуального и экономического потенциала молодежи региона:</w:t>
      </w:r>
    </w:p>
    <w:p w14:paraId="129137A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низкий уровень информированности молодежи республики о мерах государственной поддержки на федеральном и региональном уровне и о мероприятиях по реализации государственной молодежной политики;</w:t>
      </w:r>
    </w:p>
    <w:p w14:paraId="6810B598"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высокая стоимость жилья, недостаточное развитие механизмов поддержки молодых семей в жилищной сфере на территории республики;</w:t>
      </w:r>
    </w:p>
    <w:p w14:paraId="6413745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дисбаланс рынка трудовых ресурсов, выраженный в несоответствии имеющихся вакансий и профессий выпускающихся молодых специалистов; отставание в развитии производственно-технической базы учебных заведений, не позволяющее подготовить специалистов, соответствующих требованиям современных производств;</w:t>
      </w:r>
    </w:p>
    <w:p w14:paraId="59630B90"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снижение общего уровня здоровья молодого поколения, отсутствие сформированной культуры здорового образа жизни, сохранение на высоком уровне заболеваемости молодежи, потребления наркотиков и алкоголя, табакокурения, высокое число искусственных прерываний беременности и ранняя беременность несовершеннолетних;</w:t>
      </w:r>
    </w:p>
    <w:p w14:paraId="47BF8AF9" w14:textId="5F87FAA9"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высокий уровень социальной девиации в молодежной среде (</w:t>
      </w:r>
      <w:r w:rsidR="00011802" w:rsidRPr="00EA11C8">
        <w:rPr>
          <w:rFonts w:ascii="Times New Roman" w:hAnsi="Times New Roman" w:cs="Times New Roman"/>
          <w:sz w:val="28"/>
          <w:szCs w:val="28"/>
          <w:highlight w:val="white"/>
        </w:rPr>
        <w:t xml:space="preserve">по данным </w:t>
      </w:r>
      <w:r w:rsidR="00BC4D43">
        <w:rPr>
          <w:rFonts w:ascii="Times New Roman" w:hAnsi="Times New Roman" w:cs="Times New Roman"/>
          <w:sz w:val="28"/>
          <w:szCs w:val="28"/>
          <w:highlight w:val="white"/>
        </w:rPr>
        <w:t>п</w:t>
      </w:r>
      <w:r w:rsidR="00011802" w:rsidRPr="00EA11C8">
        <w:rPr>
          <w:rFonts w:ascii="Times New Roman" w:hAnsi="Times New Roman" w:cs="Times New Roman"/>
          <w:sz w:val="28"/>
          <w:szCs w:val="28"/>
          <w:highlight w:val="white"/>
        </w:rPr>
        <w:t>рокуратуры Республики Тыва</w:t>
      </w:r>
      <w:r w:rsidR="00BC4D43">
        <w:rPr>
          <w:rFonts w:ascii="Times New Roman" w:hAnsi="Times New Roman" w:cs="Times New Roman"/>
          <w:sz w:val="28"/>
          <w:szCs w:val="28"/>
          <w:highlight w:val="white"/>
        </w:rPr>
        <w:t>,</w:t>
      </w:r>
      <w:r w:rsidR="00011802" w:rsidRPr="00EA11C8">
        <w:rPr>
          <w:rFonts w:ascii="Times New Roman" w:hAnsi="Times New Roman" w:cs="Times New Roman"/>
          <w:sz w:val="28"/>
          <w:szCs w:val="28"/>
          <w:highlight w:val="white"/>
        </w:rPr>
        <w:t xml:space="preserve"> за 4 месяца 2023 года расследовано 1241 преступление, из которых 7,3 </w:t>
      </w:r>
      <w:r w:rsidR="003545EF" w:rsidRPr="00EA11C8">
        <w:rPr>
          <w:rFonts w:ascii="Times New Roman" w:hAnsi="Times New Roman" w:cs="Times New Roman"/>
          <w:sz w:val="28"/>
          <w:szCs w:val="28"/>
          <w:highlight w:val="white"/>
        </w:rPr>
        <w:t>процента</w:t>
      </w:r>
      <w:r w:rsidR="00011802" w:rsidRPr="00EA11C8">
        <w:rPr>
          <w:rFonts w:ascii="Times New Roman" w:hAnsi="Times New Roman" w:cs="Times New Roman"/>
          <w:sz w:val="28"/>
          <w:szCs w:val="28"/>
          <w:highlight w:val="white"/>
        </w:rPr>
        <w:t xml:space="preserve"> совершены несовершеннолетними людьми, 66,6</w:t>
      </w:r>
      <w:r w:rsidR="00853D8C" w:rsidRPr="00EA11C8">
        <w:rPr>
          <w:rFonts w:ascii="Times New Roman" w:hAnsi="Times New Roman" w:cs="Times New Roman"/>
          <w:sz w:val="28"/>
          <w:szCs w:val="28"/>
          <w:highlight w:val="white"/>
        </w:rPr>
        <w:t xml:space="preserve"> процента</w:t>
      </w:r>
      <w:r w:rsidR="00011802" w:rsidRPr="00EA11C8">
        <w:rPr>
          <w:rFonts w:ascii="Times New Roman" w:hAnsi="Times New Roman" w:cs="Times New Roman"/>
          <w:sz w:val="28"/>
          <w:szCs w:val="28"/>
          <w:highlight w:val="white"/>
        </w:rPr>
        <w:t xml:space="preserve"> </w:t>
      </w:r>
      <w:r w:rsidR="00BC4D43">
        <w:rPr>
          <w:rFonts w:ascii="Times New Roman" w:hAnsi="Times New Roman" w:cs="Times New Roman"/>
          <w:sz w:val="28"/>
          <w:szCs w:val="28"/>
          <w:highlight w:val="white"/>
        </w:rPr>
        <w:t xml:space="preserve">– </w:t>
      </w:r>
      <w:r w:rsidR="00011802" w:rsidRPr="00EA11C8">
        <w:rPr>
          <w:rFonts w:ascii="Times New Roman" w:hAnsi="Times New Roman" w:cs="Times New Roman"/>
          <w:sz w:val="28"/>
          <w:szCs w:val="28"/>
          <w:highlight w:val="white"/>
        </w:rPr>
        <w:t>неработающи</w:t>
      </w:r>
      <w:r w:rsidR="00BC4D43">
        <w:rPr>
          <w:rFonts w:ascii="Times New Roman" w:hAnsi="Times New Roman" w:cs="Times New Roman"/>
          <w:sz w:val="28"/>
          <w:szCs w:val="28"/>
          <w:highlight w:val="white"/>
        </w:rPr>
        <w:t>ми</w:t>
      </w:r>
      <w:r w:rsidR="00011802" w:rsidRPr="00EA11C8">
        <w:rPr>
          <w:rFonts w:ascii="Times New Roman" w:hAnsi="Times New Roman" w:cs="Times New Roman"/>
          <w:sz w:val="28"/>
          <w:szCs w:val="28"/>
          <w:highlight w:val="white"/>
        </w:rPr>
        <w:t xml:space="preserve"> граждан</w:t>
      </w:r>
      <w:r w:rsidR="00BC4D43">
        <w:rPr>
          <w:rFonts w:ascii="Times New Roman" w:hAnsi="Times New Roman" w:cs="Times New Roman"/>
          <w:sz w:val="28"/>
          <w:szCs w:val="28"/>
          <w:highlight w:val="white"/>
        </w:rPr>
        <w:t>ами</w:t>
      </w:r>
      <w:r w:rsidR="00011802" w:rsidRPr="00EA11C8">
        <w:rPr>
          <w:rFonts w:ascii="Times New Roman" w:hAnsi="Times New Roman" w:cs="Times New Roman"/>
          <w:sz w:val="28"/>
          <w:szCs w:val="28"/>
          <w:highlight w:val="white"/>
        </w:rPr>
        <w:t>, 65,2</w:t>
      </w:r>
      <w:r w:rsidR="00853D8C" w:rsidRPr="00EA11C8">
        <w:rPr>
          <w:rFonts w:ascii="Times New Roman" w:hAnsi="Times New Roman" w:cs="Times New Roman"/>
          <w:sz w:val="28"/>
          <w:szCs w:val="28"/>
          <w:highlight w:val="white"/>
        </w:rPr>
        <w:t xml:space="preserve"> процента</w:t>
      </w:r>
      <w:r w:rsidR="00011802" w:rsidRPr="00EA11C8">
        <w:rPr>
          <w:rFonts w:ascii="Times New Roman" w:hAnsi="Times New Roman" w:cs="Times New Roman"/>
          <w:sz w:val="28"/>
          <w:szCs w:val="28"/>
          <w:highlight w:val="white"/>
        </w:rPr>
        <w:t xml:space="preserve"> </w:t>
      </w:r>
      <w:r w:rsidR="00BC4D43">
        <w:rPr>
          <w:rFonts w:ascii="Times New Roman" w:hAnsi="Times New Roman" w:cs="Times New Roman"/>
          <w:sz w:val="28"/>
          <w:szCs w:val="28"/>
          <w:highlight w:val="white"/>
        </w:rPr>
        <w:t xml:space="preserve">– </w:t>
      </w:r>
      <w:r w:rsidR="00011802" w:rsidRPr="00EA11C8">
        <w:rPr>
          <w:rFonts w:ascii="Times New Roman" w:hAnsi="Times New Roman" w:cs="Times New Roman"/>
          <w:sz w:val="28"/>
          <w:szCs w:val="28"/>
          <w:highlight w:val="white"/>
        </w:rPr>
        <w:t>ранее совершавшими преступления, 46,9</w:t>
      </w:r>
      <w:r w:rsidR="00853D8C" w:rsidRPr="00EA11C8">
        <w:rPr>
          <w:rFonts w:ascii="Times New Roman" w:hAnsi="Times New Roman" w:cs="Times New Roman"/>
          <w:sz w:val="28"/>
          <w:szCs w:val="28"/>
          <w:highlight w:val="white"/>
        </w:rPr>
        <w:t xml:space="preserve"> процента</w:t>
      </w:r>
      <w:r w:rsidR="00011802" w:rsidRPr="00EA11C8">
        <w:rPr>
          <w:rFonts w:ascii="Times New Roman" w:hAnsi="Times New Roman" w:cs="Times New Roman"/>
          <w:sz w:val="28"/>
          <w:szCs w:val="28"/>
          <w:highlight w:val="white"/>
        </w:rPr>
        <w:t xml:space="preserve"> </w:t>
      </w:r>
      <w:r w:rsidR="00BC4D43">
        <w:rPr>
          <w:rFonts w:ascii="Times New Roman" w:hAnsi="Times New Roman" w:cs="Times New Roman"/>
          <w:sz w:val="28"/>
          <w:szCs w:val="28"/>
          <w:highlight w:val="white"/>
        </w:rPr>
        <w:t xml:space="preserve">– </w:t>
      </w:r>
      <w:r w:rsidR="00011802" w:rsidRPr="00EA11C8">
        <w:rPr>
          <w:rFonts w:ascii="Times New Roman" w:hAnsi="Times New Roman" w:cs="Times New Roman"/>
          <w:sz w:val="28"/>
          <w:szCs w:val="28"/>
          <w:highlight w:val="white"/>
        </w:rPr>
        <w:t>в состоянии алкогольного опьянения</w:t>
      </w:r>
      <w:r w:rsidRPr="00EA11C8">
        <w:rPr>
          <w:rFonts w:ascii="Times New Roman" w:hAnsi="Times New Roman" w:cs="Times New Roman"/>
          <w:sz w:val="28"/>
          <w:szCs w:val="28"/>
          <w:highlight w:val="white"/>
        </w:rPr>
        <w:t>);</w:t>
      </w:r>
    </w:p>
    <w:p w14:paraId="1A434F5F"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недостаточное укрепление социального, межнационального и межконфессионального согласия среди молодежи; отсутствие сформированного мировоззрения, основанного на позитивных ценностях патриотизма, нравственности, правосознания, а также востребованных развитых компетенций, позволяющих адаптироваться к изменению условий жизнедеятельности.</w:t>
      </w:r>
    </w:p>
    <w:p w14:paraId="2348ABFB"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При решении существующих проблем государственная программа является инструментом координации в области реализации мер по работе с молодыми людьми как между различными органами исполнительной власти и ведомствами Республики Тыва, так и между правительственными ведомствами, организациями высшего образования, профессиональными образовательными организациями, общественными организациями, молодежными общественными объединениями, научно-исследовательскими организациями.</w:t>
      </w:r>
    </w:p>
    <w:p w14:paraId="35FA8610"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В рамках настоящей Программы определены субъекты, на которых распространяется ее действие:</w:t>
      </w:r>
    </w:p>
    <w:p w14:paraId="66F5F165"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граждане Российской Федерации, иностранные граждане и лица без гражданства в возрасте от 14 до 35 лет, временно или постоянно проживающие на террито</w:t>
      </w:r>
      <w:r w:rsidRPr="00EA11C8">
        <w:rPr>
          <w:rFonts w:ascii="Times New Roman" w:hAnsi="Times New Roman" w:cs="Times New Roman"/>
          <w:sz w:val="28"/>
          <w:szCs w:val="28"/>
          <w:highlight w:val="white"/>
        </w:rPr>
        <w:lastRenderedPageBreak/>
        <w:t>рии Республики Тыва (при получении государственной поддержки, направленной на решение жилищных проблем – совершеннолетние граждане в возрасте до 35 лет);</w:t>
      </w:r>
    </w:p>
    <w:p w14:paraId="043AAAE1"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молодежные объединения и некоммерческие организации, созданные в соответствии с федеральным законодательством и зарегистрированные в установленном законом порядке на территории Республики Тыва.</w:t>
      </w:r>
    </w:p>
    <w:p w14:paraId="59BA1E8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Основными инструментами реализации государственной молодежной политики на республиканском уровне должны стать:</w:t>
      </w:r>
    </w:p>
    <w:p w14:paraId="54320200"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многоуровневый принцип отбора конкурсных проектов, ориентирующий молодежь к самовыражению на муниципальном, региональном, окружном и федеральном уровне;</w:t>
      </w:r>
    </w:p>
    <w:p w14:paraId="1D83957D"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краткосрочный характер мероприятий, обуславливающий получение незамедлительных качественно значимых результатов;</w:t>
      </w:r>
    </w:p>
    <w:p w14:paraId="5C0AADEE"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серия мероприятий стратегической направленности, концептуально меняющая систему работы с молодежью на региональном уровне по пути формирования условий для становления молодежи субъектом, реализующим государственную молодежную политику;</w:t>
      </w:r>
    </w:p>
    <w:p w14:paraId="20BF7547"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конкурсная поддержка лучших практик молодежного сообщества;</w:t>
      </w:r>
    </w:p>
    <w:p w14:paraId="6C02FB42"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развитие инициативы и самостоятельности молодежных творческих и профессиональных объединений, отдельных представителей молодежи.</w:t>
      </w:r>
    </w:p>
    <w:p w14:paraId="496E0458" w14:textId="77777777" w:rsidR="00B92073" w:rsidRPr="00EA11C8" w:rsidRDefault="00B92073"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Молодежная политика является важным фактором обеспечения национальной безопасности и прогрессивного развития.</w:t>
      </w:r>
    </w:p>
    <w:p w14:paraId="1CA97711" w14:textId="77777777" w:rsidR="005A2920" w:rsidRPr="00EA11C8" w:rsidRDefault="005A2920" w:rsidP="004F098C">
      <w:pPr>
        <w:pStyle w:val="ConsPlusNormal"/>
        <w:suppressAutoHyphens w:val="0"/>
        <w:jc w:val="center"/>
        <w:rPr>
          <w:rFonts w:ascii="Times New Roman" w:hAnsi="Times New Roman" w:cs="Times New Roman"/>
          <w:sz w:val="28"/>
          <w:szCs w:val="28"/>
        </w:rPr>
      </w:pPr>
    </w:p>
    <w:p w14:paraId="2C498B83" w14:textId="77777777" w:rsidR="005A2920" w:rsidRPr="00EA11C8" w:rsidRDefault="005A292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II. Основные цели, задачи, сроки реализации</w:t>
      </w:r>
    </w:p>
    <w:p w14:paraId="1C79ED3E" w14:textId="77777777" w:rsidR="005A2920" w:rsidRPr="00EA11C8" w:rsidRDefault="005A292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и ожидаемые конечные результаты реализации Программы</w:t>
      </w:r>
    </w:p>
    <w:p w14:paraId="0C8F3666" w14:textId="77777777" w:rsidR="005A2920" w:rsidRPr="00EA11C8" w:rsidRDefault="005A2920" w:rsidP="004F098C">
      <w:pPr>
        <w:pStyle w:val="ConsPlusNormal"/>
        <w:suppressAutoHyphens w:val="0"/>
        <w:jc w:val="center"/>
        <w:rPr>
          <w:rFonts w:ascii="Times New Roman" w:hAnsi="Times New Roman" w:cs="Times New Roman"/>
          <w:sz w:val="28"/>
          <w:szCs w:val="28"/>
        </w:rPr>
      </w:pPr>
    </w:p>
    <w:p w14:paraId="6D26967B" w14:textId="77777777" w:rsidR="0074713D" w:rsidRPr="00EA11C8" w:rsidRDefault="0074713D" w:rsidP="004F098C">
      <w:pPr>
        <w:suppressAutoHyphens w:val="0"/>
        <w:spacing w:after="0" w:line="240" w:lineRule="auto"/>
        <w:ind w:firstLine="709"/>
        <w:jc w:val="both"/>
        <w:rPr>
          <w:rFonts w:ascii="Times New Roman" w:eastAsia="Times New Roman" w:hAnsi="Times New Roman" w:cs="Times New Roman"/>
          <w:color w:val="000000"/>
          <w:sz w:val="28"/>
          <w:szCs w:val="28"/>
        </w:rPr>
      </w:pPr>
      <w:r w:rsidRPr="00EA11C8">
        <w:rPr>
          <w:rFonts w:ascii="Times New Roman" w:eastAsia="Times New Roman" w:hAnsi="Times New Roman" w:cs="Times New Roman"/>
          <w:color w:val="000000"/>
          <w:sz w:val="28"/>
          <w:szCs w:val="28"/>
        </w:rPr>
        <w:t>Целью Программы является создание правовых, экономических, организационных условий и гарантий для самореализации личности молодого человека, совершенствование работы с молодежью в соответствии с приоритетными направлениями государственной молодежной политики, привлечение активных граждан в процесс социально-экономического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w:t>
      </w:r>
    </w:p>
    <w:p w14:paraId="7C67EC0F"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Задачи Программы:</w:t>
      </w:r>
    </w:p>
    <w:p w14:paraId="39D7F38F" w14:textId="6D5165E1"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1) совершенствование нормативно-правовой базы </w:t>
      </w:r>
      <w:r w:rsidR="001A44F3">
        <w:rPr>
          <w:rFonts w:ascii="Times New Roman" w:hAnsi="Times New Roman" w:cs="Times New Roman"/>
          <w:sz w:val="28"/>
          <w:szCs w:val="28"/>
        </w:rPr>
        <w:t xml:space="preserve">в сфере </w:t>
      </w:r>
      <w:r w:rsidRPr="00EA11C8">
        <w:rPr>
          <w:rFonts w:ascii="Times New Roman" w:hAnsi="Times New Roman" w:cs="Times New Roman"/>
          <w:sz w:val="28"/>
          <w:szCs w:val="28"/>
        </w:rPr>
        <w:t>молодежной политики;</w:t>
      </w:r>
    </w:p>
    <w:p w14:paraId="2CA79562"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2) информационно-методическое обеспечение сферы государственной молодежной политики;</w:t>
      </w:r>
    </w:p>
    <w:p w14:paraId="341AA1AD"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3) развитие инфраструктуры государственной молодежной политики;</w:t>
      </w:r>
    </w:p>
    <w:p w14:paraId="7CB931DA"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4) гражданско-патриотическое и духовно-нравственное воспитание молодежи;</w:t>
      </w:r>
    </w:p>
    <w:p w14:paraId="67BA6763"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5) поддержка социально значимых инициатив молодежи;</w:t>
      </w:r>
    </w:p>
    <w:p w14:paraId="751D3015"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6) развитие добровольческого и волонтерского движения в молодежной среде;</w:t>
      </w:r>
    </w:p>
    <w:p w14:paraId="7BCA7DC7"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7) поддержка талантливой и инициативной молодежи;</w:t>
      </w:r>
    </w:p>
    <w:p w14:paraId="224827B7"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8) оказание содействия трудовой занятости молодежи и развитие системы студенческих трудовых отрядов;</w:t>
      </w:r>
    </w:p>
    <w:p w14:paraId="45286B07"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lastRenderedPageBreak/>
        <w:t>9) поддержка молодежных предпринимательских инициатив, развитие молодежного предпринимательства;</w:t>
      </w:r>
    </w:p>
    <w:p w14:paraId="3A9EB353"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10) государственная поддержка молодой семьи и молодых специалистов;</w:t>
      </w:r>
    </w:p>
    <w:p w14:paraId="75525170"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11) пропаганда здорового образа жизни среди молодежи;</w:t>
      </w:r>
    </w:p>
    <w:p w14:paraId="720B312B"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12) развитие международного сотрудничества;</w:t>
      </w:r>
    </w:p>
    <w:p w14:paraId="326A25A6"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13) совершенствование системы прохождения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w:t>
      </w:r>
    </w:p>
    <w:p w14:paraId="2D3321DB"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14) профилактика алкоголизма, наркомании и экстремистских проявлений в молодежной среде;</w:t>
      </w:r>
    </w:p>
    <w:p w14:paraId="1DA68C27"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15) обеспечение эффективной социализации молодежи, находящейся в трудной жизненной ситуации;</w:t>
      </w:r>
    </w:p>
    <w:p w14:paraId="195B737C"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16) совершенствование процесса подготовки допризывной молодежи;</w:t>
      </w:r>
    </w:p>
    <w:p w14:paraId="646A222E"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17) развитие института совещательных и консультативных органов по молодежной политике;</w:t>
      </w:r>
    </w:p>
    <w:p w14:paraId="56AE1926"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18) обеспечение информационной, консультационной и образовательной поддержки добровольческих объединений.</w:t>
      </w:r>
    </w:p>
    <w:p w14:paraId="7007A9DB"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В результате реализации Программы будет обеспечено достижение следующих результатов:</w:t>
      </w:r>
    </w:p>
    <w:p w14:paraId="710C3BB4"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1) обеспечение социального становления и всестороннего развития молодежи;</w:t>
      </w:r>
    </w:p>
    <w:p w14:paraId="7D5B600C"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2) создание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w:t>
      </w:r>
    </w:p>
    <w:p w14:paraId="3580AFB6"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3) содействие в социализации молодых людей, находящихся в трудной жизненной ситуации;</w:t>
      </w:r>
    </w:p>
    <w:p w14:paraId="24E19CA1"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4) увеличение доли молодежи, участвующей в добровольческой деятельности;</w:t>
      </w:r>
    </w:p>
    <w:p w14:paraId="7E429936"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5) увеличение доли активных молодых людей, участвующих в деятельности детских и молодежных общественных объединений, а также в мероприятиях (конкурсах, фестивалях, форумах, научно-практических конференциях);</w:t>
      </w:r>
    </w:p>
    <w:p w14:paraId="5BFCACD1"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6) увеличение числа участников межрегиональных, общероссийских площадок по тематике молодежного предпринимательства;</w:t>
      </w:r>
    </w:p>
    <w:p w14:paraId="077EC60A"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7) увеличение количества проектов, представленных на мероприятиях по проектной деятельности, в том числе инновационной направленности;</w:t>
      </w:r>
    </w:p>
    <w:p w14:paraId="258027A1"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8) создание новых рабочих мест.</w:t>
      </w:r>
    </w:p>
    <w:p w14:paraId="407D1598"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Текущее состояние государственной молодежной политики характеризуется наличием большого количества регуляторов: молодежь является потребителем услуг образования, социальной защиты, здравоохранения, правопорядка, этнокультурного развития и так далее.</w:t>
      </w:r>
    </w:p>
    <w:p w14:paraId="19B23459" w14:textId="135641C3"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При выполнении Программы значимы полномочия целого ряда ведомств, прежде всего Министерства образования Республики Тыва, Министерства культуры Республики Тыва, Министерства здравоохранения Республики Тыва, Министерства труда и социальной политики Республики Тыва, Министерства экономи</w:t>
      </w:r>
      <w:r w:rsidR="005B00E5" w:rsidRPr="00EA11C8">
        <w:rPr>
          <w:rFonts w:ascii="Times New Roman" w:hAnsi="Times New Roman" w:cs="Times New Roman"/>
          <w:sz w:val="28"/>
          <w:szCs w:val="28"/>
        </w:rPr>
        <w:t>ческого развития и промышленности</w:t>
      </w:r>
      <w:r w:rsidRPr="00EA11C8">
        <w:rPr>
          <w:rFonts w:ascii="Times New Roman" w:hAnsi="Times New Roman" w:cs="Times New Roman"/>
          <w:sz w:val="28"/>
          <w:szCs w:val="28"/>
        </w:rPr>
        <w:t xml:space="preserve"> Республики Тыва, Министерства финансов Республики Тыва, Министерства внутренних дел по Республике Тыва.</w:t>
      </w:r>
    </w:p>
    <w:p w14:paraId="648F02C9"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lastRenderedPageBreak/>
        <w:t>Применение программно-целевого метода дает возможность оптимизировать действия разных ведомств, что позволит, с одной стороны, устранить дублирование и создать единые стандарты работы с молодежью на территории республики, а с другой, сделать услуги для молодежи комплексными, объединяющими усилия различных органов исполнительной власти.</w:t>
      </w:r>
    </w:p>
    <w:p w14:paraId="5D6ACBA9" w14:textId="77777777" w:rsidR="00A42D2D" w:rsidRPr="00EA11C8" w:rsidRDefault="00A42D2D"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Сроки реализации Программы – 202</w:t>
      </w:r>
      <w:r w:rsidR="00AB3831" w:rsidRPr="00EA11C8">
        <w:rPr>
          <w:rFonts w:ascii="Times New Roman" w:hAnsi="Times New Roman" w:cs="Times New Roman"/>
          <w:sz w:val="28"/>
          <w:szCs w:val="28"/>
        </w:rPr>
        <w:t>4-2030</w:t>
      </w:r>
      <w:r w:rsidRPr="00EA11C8">
        <w:rPr>
          <w:rFonts w:ascii="Times New Roman" w:hAnsi="Times New Roman" w:cs="Times New Roman"/>
          <w:sz w:val="28"/>
          <w:szCs w:val="28"/>
        </w:rPr>
        <w:t xml:space="preserve"> годы.</w:t>
      </w:r>
    </w:p>
    <w:p w14:paraId="47D6516B" w14:textId="7BD46B47" w:rsidR="0074713D" w:rsidRPr="00EA11C8" w:rsidRDefault="0074713D" w:rsidP="004F098C">
      <w:pPr>
        <w:suppressAutoHyphens w:val="0"/>
        <w:spacing w:after="0" w:line="240" w:lineRule="auto"/>
        <w:jc w:val="center"/>
        <w:rPr>
          <w:rFonts w:ascii="Times New Roman" w:eastAsia="Times New Roman" w:hAnsi="Times New Roman" w:cs="Times New Roman"/>
          <w:color w:val="000000"/>
          <w:sz w:val="28"/>
          <w:szCs w:val="28"/>
        </w:rPr>
      </w:pPr>
    </w:p>
    <w:p w14:paraId="03FE4D04" w14:textId="77777777" w:rsidR="005A2920" w:rsidRPr="00EA11C8" w:rsidRDefault="005A292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III. Система (перечень) программных мероприятий</w:t>
      </w:r>
    </w:p>
    <w:p w14:paraId="4DDD4F72" w14:textId="77777777" w:rsidR="005A2920" w:rsidRPr="00EA11C8" w:rsidRDefault="005A2920" w:rsidP="004F098C">
      <w:pPr>
        <w:pStyle w:val="ConsPlusNormal"/>
        <w:suppressAutoHyphens w:val="0"/>
        <w:jc w:val="center"/>
        <w:rPr>
          <w:rFonts w:ascii="Times New Roman" w:hAnsi="Times New Roman" w:cs="Times New Roman"/>
          <w:sz w:val="28"/>
          <w:szCs w:val="28"/>
          <w:highlight w:val="green"/>
        </w:rPr>
      </w:pPr>
    </w:p>
    <w:p w14:paraId="3E3D9CB5"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Одним из приоритетных направлений в деятельности органов исполнительной власти в сфере молодежной политики определено оказание поддержки развития услуг в сфере молодежной политики, оказываемых населению республики путем скоординированного выполнения взаимоувязанных по срокам, ресурсам и источникам финансового обеспечения мероприятий, которые позволят обеспечить эффективную работу среди молодежи.</w:t>
      </w:r>
    </w:p>
    <w:p w14:paraId="5CB1B2DB"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Система программных мероприятий включает следующие блоки:</w:t>
      </w:r>
    </w:p>
    <w:p w14:paraId="28275300"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обеспечение социального становления и всестороннего развития молодежи;</w:t>
      </w:r>
    </w:p>
    <w:p w14:paraId="07A7FFDE"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создание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w:t>
      </w:r>
    </w:p>
    <w:p w14:paraId="530FAB75"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полноценная социализация молодых людей, находящихся в трудной жизненной ситуации;</w:t>
      </w:r>
    </w:p>
    <w:p w14:paraId="1B31901B"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увеличение доли молодежи, участвующей в добровольческой деятельности;</w:t>
      </w:r>
    </w:p>
    <w:p w14:paraId="5772252A"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увеличение доли активных молодых людей, участвующих в деятельности детских и молодежных общественных объединений, а также в мероприятиях (конкурсах, фестивалях, форумах, научно-практических конференциях);</w:t>
      </w:r>
    </w:p>
    <w:p w14:paraId="51088F6D"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увеличение числа участников межрегиональных, общероссийских площадок по тематике молодежного предпринимательства;</w:t>
      </w:r>
    </w:p>
    <w:p w14:paraId="50733A43"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увеличение количества проектов, представленных на мероприятиях по проектной деятельности, в том числе инновационной направленности;</w:t>
      </w:r>
    </w:p>
    <w:p w14:paraId="6F8F0B3B"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создание новых рабочих мест.</w:t>
      </w:r>
    </w:p>
    <w:p w14:paraId="5DAED00A" w14:textId="77777777" w:rsidR="00D02DAA" w:rsidRPr="00EA11C8" w:rsidRDefault="00D02DAA"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Перечень мероприятий Программы приведен в приложении № 1 к Программе.</w:t>
      </w:r>
    </w:p>
    <w:p w14:paraId="16700858" w14:textId="77777777" w:rsidR="006C2ABE" w:rsidRPr="00EA11C8" w:rsidRDefault="006C2ABE" w:rsidP="004F098C">
      <w:pPr>
        <w:suppressAutoHyphens w:val="0"/>
        <w:spacing w:after="0" w:line="240" w:lineRule="auto"/>
        <w:jc w:val="center"/>
        <w:rPr>
          <w:rFonts w:ascii="Times New Roman" w:hAnsi="Times New Roman" w:cs="Times New Roman"/>
          <w:sz w:val="28"/>
          <w:szCs w:val="28"/>
        </w:rPr>
      </w:pPr>
    </w:p>
    <w:p w14:paraId="62FCE358" w14:textId="77777777" w:rsidR="006C2ABE" w:rsidRPr="00EA11C8" w:rsidRDefault="006C2ABE"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IV. Обоснование финансовых и материальных затрат</w:t>
      </w:r>
    </w:p>
    <w:p w14:paraId="1AAA9CD5" w14:textId="77777777" w:rsidR="006C2ABE" w:rsidRPr="00EA11C8" w:rsidRDefault="006C2ABE" w:rsidP="004F098C">
      <w:pPr>
        <w:suppressAutoHyphens w:val="0"/>
        <w:spacing w:after="0" w:line="240" w:lineRule="auto"/>
        <w:jc w:val="center"/>
        <w:rPr>
          <w:rFonts w:ascii="Times New Roman" w:hAnsi="Times New Roman" w:cs="Times New Roman"/>
          <w:sz w:val="28"/>
          <w:szCs w:val="28"/>
        </w:rPr>
      </w:pPr>
    </w:p>
    <w:p w14:paraId="1E4F6681" w14:textId="77777777" w:rsidR="00830550" w:rsidRPr="00EA11C8" w:rsidRDefault="00091DF7"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shd w:val="clear" w:color="auto" w:fill="FFFFFF"/>
        </w:rPr>
        <w:t xml:space="preserve">Финансирование Программы будет осуществляться за счет республиканского бюджета Республики Тыва в соответствии с действующим законодательством. Объем финансирования носит прогнозный характер и подлежит ежегодной корректировке с учетом возможностей республиканского бюджета Республики Тыва на очередной финансовый год и на плановый период. </w:t>
      </w:r>
      <w:r w:rsidR="006C2ABE" w:rsidRPr="00EA11C8">
        <w:rPr>
          <w:rFonts w:ascii="Times New Roman" w:hAnsi="Times New Roman" w:cs="Times New Roman"/>
          <w:sz w:val="28"/>
          <w:szCs w:val="28"/>
        </w:rPr>
        <w:t xml:space="preserve">Предельный (прогнозный) объем финансирования Программы рассчитан </w:t>
      </w:r>
      <w:r w:rsidRPr="00EA11C8">
        <w:rPr>
          <w:rFonts w:ascii="Times New Roman" w:hAnsi="Times New Roman" w:cs="Times New Roman"/>
          <w:sz w:val="28"/>
          <w:szCs w:val="28"/>
        </w:rPr>
        <w:t xml:space="preserve">до </w:t>
      </w:r>
      <w:r w:rsidR="006C2ABE" w:rsidRPr="00EA11C8">
        <w:rPr>
          <w:rFonts w:ascii="Times New Roman" w:hAnsi="Times New Roman" w:cs="Times New Roman"/>
          <w:sz w:val="28"/>
          <w:szCs w:val="28"/>
        </w:rPr>
        <w:t xml:space="preserve">2030 года и составляет </w:t>
      </w:r>
      <w:r w:rsidR="008321A3" w:rsidRPr="00EA11C8">
        <w:rPr>
          <w:rFonts w:ascii="Times New Roman" w:hAnsi="Times New Roman" w:cs="Times New Roman"/>
          <w:sz w:val="28"/>
          <w:szCs w:val="28"/>
        </w:rPr>
        <w:t>106517,3</w:t>
      </w:r>
      <w:r w:rsidR="006C2ABE" w:rsidRPr="00EA11C8">
        <w:rPr>
          <w:rFonts w:ascii="Times New Roman" w:hAnsi="Times New Roman" w:cs="Times New Roman"/>
          <w:sz w:val="28"/>
          <w:szCs w:val="28"/>
        </w:rPr>
        <w:t xml:space="preserve"> тыс. руб</w:t>
      </w:r>
      <w:r w:rsidR="00830550" w:rsidRPr="00EA11C8">
        <w:rPr>
          <w:rFonts w:ascii="Times New Roman" w:hAnsi="Times New Roman" w:cs="Times New Roman"/>
          <w:sz w:val="28"/>
          <w:szCs w:val="28"/>
        </w:rPr>
        <w:t>лей.</w:t>
      </w:r>
    </w:p>
    <w:p w14:paraId="671C3582" w14:textId="77777777" w:rsidR="00830550" w:rsidRPr="00EA11C8" w:rsidRDefault="006C2A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Объем финансирования Программы может быть уточнен в порядке, установленном законом о бюджете на очередной финансовый год, исходя из возможностей республиканского бюджета Республики Тыва. </w:t>
      </w:r>
    </w:p>
    <w:p w14:paraId="403DA37A" w14:textId="77777777" w:rsidR="009E70AA" w:rsidRPr="00EA11C8" w:rsidRDefault="009E70AA"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shd w:val="clear" w:color="auto" w:fill="FFFFFF"/>
        </w:rPr>
        <w:lastRenderedPageBreak/>
        <w:t>Суммы софинансирования Программы из федерального и республиканского бюджетов могут быть скорректированы согласно уточнениям федерального бюджета.</w:t>
      </w:r>
    </w:p>
    <w:p w14:paraId="17B564B3" w14:textId="66BE4785" w:rsidR="00131BA4" w:rsidRPr="00EA11C8" w:rsidRDefault="00131BA4" w:rsidP="004F098C">
      <w:pPr>
        <w:suppressAutoHyphens w:val="0"/>
        <w:spacing w:after="0" w:line="240" w:lineRule="auto"/>
        <w:jc w:val="both"/>
        <w:rPr>
          <w:rFonts w:ascii="Times New Roman" w:hAnsi="Times New Roman" w:cs="Times New Roman"/>
          <w:sz w:val="28"/>
          <w:szCs w:val="28"/>
        </w:rPr>
      </w:pPr>
    </w:p>
    <w:p w14:paraId="24E4F7A7" w14:textId="77777777" w:rsidR="00830550" w:rsidRPr="00EA11C8" w:rsidRDefault="0083055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V. Трудовые ресурсы</w:t>
      </w:r>
    </w:p>
    <w:p w14:paraId="7EFD8639" w14:textId="77777777" w:rsidR="00830550" w:rsidRPr="00EA11C8" w:rsidRDefault="00830550" w:rsidP="004F098C">
      <w:pPr>
        <w:pStyle w:val="ConsPlusNormal"/>
        <w:suppressAutoHyphens w:val="0"/>
        <w:jc w:val="both"/>
        <w:rPr>
          <w:rFonts w:ascii="Times New Roman" w:hAnsi="Times New Roman" w:cs="Times New Roman"/>
          <w:sz w:val="28"/>
          <w:szCs w:val="28"/>
          <w:highlight w:val="green"/>
        </w:rPr>
      </w:pPr>
    </w:p>
    <w:p w14:paraId="769A1643" w14:textId="77777777" w:rsidR="00131BA4"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Создание эффективной системы развития кадрового потенциала молодежной политики в республике потребует обеспечения отрасли квалифицированными специалистами. В связи с этим возникает необходимость разработки новых методических основ реализации программ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w:t>
      </w:r>
    </w:p>
    <w:p w14:paraId="5A53DCB1"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Подготовка специалистов в республике для кадрового обеспечения системы молодежной политики осуществляется в рамках образовательных программ ФГБОУ ВО </w:t>
      </w:r>
      <w:r w:rsidR="00F25052" w:rsidRPr="00EA11C8">
        <w:rPr>
          <w:sz w:val="28"/>
          <w:szCs w:val="28"/>
        </w:rPr>
        <w:t>«</w:t>
      </w:r>
      <w:r w:rsidRPr="00EA11C8">
        <w:rPr>
          <w:sz w:val="28"/>
          <w:szCs w:val="28"/>
        </w:rPr>
        <w:t>Тувинский государственный университет</w:t>
      </w:r>
      <w:r w:rsidR="00F25052" w:rsidRPr="00EA11C8">
        <w:rPr>
          <w:sz w:val="28"/>
          <w:szCs w:val="28"/>
        </w:rPr>
        <w:t>»</w:t>
      </w:r>
      <w:r w:rsidRPr="00EA11C8">
        <w:rPr>
          <w:sz w:val="28"/>
          <w:szCs w:val="28"/>
        </w:rPr>
        <w:t xml:space="preserve">, в котором осуществляется подготовка студентов по специальности </w:t>
      </w:r>
      <w:r w:rsidR="00F25052" w:rsidRPr="00EA11C8">
        <w:rPr>
          <w:sz w:val="28"/>
          <w:szCs w:val="28"/>
        </w:rPr>
        <w:t>«</w:t>
      </w:r>
      <w:r w:rsidRPr="00EA11C8">
        <w:rPr>
          <w:sz w:val="28"/>
          <w:szCs w:val="28"/>
        </w:rPr>
        <w:t xml:space="preserve">Организация работы с молодежью, а также при кафедре переподготовки и профессионального обучения на базе ГАУ ДПО </w:t>
      </w:r>
      <w:r w:rsidR="00F25052" w:rsidRPr="00EA11C8">
        <w:rPr>
          <w:sz w:val="28"/>
          <w:szCs w:val="28"/>
        </w:rPr>
        <w:t>«</w:t>
      </w:r>
      <w:r w:rsidRPr="00EA11C8">
        <w:rPr>
          <w:sz w:val="28"/>
          <w:szCs w:val="28"/>
        </w:rPr>
        <w:t>Тувинский институт развития образования и повышения квалификации</w:t>
      </w:r>
      <w:r w:rsidR="00F25052" w:rsidRPr="00EA11C8">
        <w:rPr>
          <w:sz w:val="28"/>
          <w:szCs w:val="28"/>
        </w:rPr>
        <w:t>»</w:t>
      </w:r>
      <w:r w:rsidRPr="00EA11C8">
        <w:rPr>
          <w:sz w:val="28"/>
          <w:szCs w:val="28"/>
        </w:rPr>
        <w:t xml:space="preserve">. Успешно реализуются образовательные проекты </w:t>
      </w:r>
      <w:r w:rsidR="00F25052" w:rsidRPr="00EA11C8">
        <w:rPr>
          <w:sz w:val="28"/>
          <w:szCs w:val="28"/>
        </w:rPr>
        <w:t>«</w:t>
      </w:r>
      <w:r w:rsidRPr="00EA11C8">
        <w:rPr>
          <w:sz w:val="28"/>
          <w:szCs w:val="28"/>
        </w:rPr>
        <w:t>Кадровая молодежная политика на региональном уровне</w:t>
      </w:r>
      <w:r w:rsidR="00F25052" w:rsidRPr="00EA11C8">
        <w:rPr>
          <w:sz w:val="28"/>
          <w:szCs w:val="28"/>
        </w:rPr>
        <w:t>»</w:t>
      </w:r>
      <w:r w:rsidRPr="00EA11C8">
        <w:rPr>
          <w:sz w:val="28"/>
          <w:szCs w:val="28"/>
        </w:rPr>
        <w:t xml:space="preserve">, </w:t>
      </w:r>
      <w:r w:rsidR="00F25052" w:rsidRPr="00EA11C8">
        <w:rPr>
          <w:sz w:val="28"/>
          <w:szCs w:val="28"/>
        </w:rPr>
        <w:t>«</w:t>
      </w:r>
      <w:r w:rsidRPr="00EA11C8">
        <w:rPr>
          <w:sz w:val="28"/>
          <w:szCs w:val="28"/>
        </w:rPr>
        <w:t>Молодежный резерв управленческих кадров</w:t>
      </w:r>
      <w:r w:rsidR="00F25052" w:rsidRPr="00EA11C8">
        <w:rPr>
          <w:sz w:val="28"/>
          <w:szCs w:val="28"/>
        </w:rPr>
        <w:t>»</w:t>
      </w:r>
      <w:r w:rsidRPr="00EA11C8">
        <w:rPr>
          <w:sz w:val="28"/>
          <w:szCs w:val="28"/>
        </w:rPr>
        <w:t>. Ежегодно по данной программе обучаются около 50 специалистов по работе с молодежью, организаторов патриотического воспитания, педагогов дополнительного образования детей, начальников и вожатых детских оздоровительных лагерей, специалистов по работе с молодежью, а также представителей молодежных общественных организаций.</w:t>
      </w:r>
    </w:p>
    <w:p w14:paraId="1832D8A2"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Мероприятия Программы направлены на решение задач по обеспечению эффективной социализации и вовлечения молодежи в активную общественную деятельность через участие молодых людей в программах по трудоустройству, профессиональной ориентации. Комплекс мероприятий направлен на профессиональную ориентацию молодежи, поддержку движения студенческих строительных отрядов, популяризацию малого предпринимательства как перспективного вида деятельности в молодежной среде. Для вовлечения молодежи в активную общественную деятельность и обмена опытом ежегодно организуется участие лидеров студенческого молодежного актива, молодежного движения в мероприятиях всероссийского и межрегионального уровней.</w:t>
      </w:r>
    </w:p>
    <w:p w14:paraId="49742EEF"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Приоритетным направлением молодежной политики в Республике Тыва является создание благоприятных условий для развития добровольчества и некоммерческих организаций. В результате принимаемых мер по развитию добровольчества и некоммерческих организаций на территории Республики Тыва предполагается:</w:t>
      </w:r>
    </w:p>
    <w:p w14:paraId="6D19DE44"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расширение осведомленности молодежи о программах и мерах поддержки добровольчества посредством распространения информации с использованием печатных средств массовой информации, сети </w:t>
      </w:r>
      <w:r w:rsidR="00F25052" w:rsidRPr="00EA11C8">
        <w:rPr>
          <w:sz w:val="28"/>
          <w:szCs w:val="28"/>
        </w:rPr>
        <w:t>«</w:t>
      </w:r>
      <w:r w:rsidRPr="00EA11C8">
        <w:rPr>
          <w:sz w:val="28"/>
          <w:szCs w:val="28"/>
        </w:rPr>
        <w:t>Интернет</w:t>
      </w:r>
      <w:r w:rsidR="00F25052" w:rsidRPr="00EA11C8">
        <w:rPr>
          <w:sz w:val="28"/>
          <w:szCs w:val="28"/>
        </w:rPr>
        <w:t>»</w:t>
      </w:r>
      <w:r w:rsidRPr="00EA11C8">
        <w:rPr>
          <w:sz w:val="28"/>
          <w:szCs w:val="28"/>
        </w:rPr>
        <w:t>, телевидения, рекламы;</w:t>
      </w:r>
    </w:p>
    <w:p w14:paraId="25C7FD89" w14:textId="1470C8D2" w:rsidR="00245C0F"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увеличение числа молодых людей и трудовых коллективов, принявших участие в добровольческих мероприятиях;</w:t>
      </w:r>
    </w:p>
    <w:p w14:paraId="147BAD76"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увеличение количества участников конкурсов по социальному проектированию;</w:t>
      </w:r>
    </w:p>
    <w:p w14:paraId="7CDCFEBE"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lastRenderedPageBreak/>
        <w:t>- увеличение числа молодежи, принимающих участие в деятельности некоммерческих организаций;</w:t>
      </w:r>
    </w:p>
    <w:p w14:paraId="221DE106" w14:textId="77777777" w:rsidR="00F25052"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налоговых поступлений в бюджеты всех уровней;</w:t>
      </w:r>
    </w:p>
    <w:p w14:paraId="67225684" w14:textId="77777777" w:rsidR="00F25052"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числа участников межрегиональных, общероссийских площадок по тематике молодежного предпринимательства;</w:t>
      </w:r>
    </w:p>
    <w:p w14:paraId="2DA67BD1" w14:textId="13206235" w:rsidR="00F25052"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 xml:space="preserve">расширение возможностей реализовать </w:t>
      </w:r>
      <w:r w:rsidR="001A44F3" w:rsidRPr="00EA11C8">
        <w:rPr>
          <w:sz w:val="28"/>
          <w:szCs w:val="28"/>
        </w:rPr>
        <w:t xml:space="preserve">молодыми людьми </w:t>
      </w:r>
      <w:r w:rsidR="00984D6D" w:rsidRPr="00EA11C8">
        <w:rPr>
          <w:sz w:val="28"/>
          <w:szCs w:val="28"/>
        </w:rPr>
        <w:t>свои предпринимательские инициативы в создании собственного дела.</w:t>
      </w:r>
    </w:p>
    <w:p w14:paraId="24306958" w14:textId="77777777" w:rsidR="00F25052" w:rsidRPr="00EA11C8" w:rsidRDefault="00984D6D"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В результате принимаемых мер по развитию молодежного предпринимательства на территории Республики Тыва предполагается:</w:t>
      </w:r>
    </w:p>
    <w:p w14:paraId="7416B509" w14:textId="77777777" w:rsidR="00A32B39"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расширение осведомленности молодежи о программах поддержки и развития малого бизнеса посредством распространения информации с использованием печатных средств массовой информации, интернета, телевидения, рекламы;</w:t>
      </w:r>
    </w:p>
    <w:p w14:paraId="6F42C0F5" w14:textId="77777777" w:rsidR="00A32B39"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числа молодых людей, принявших участие в образовательных программах по развитию предпринимательства;</w:t>
      </w:r>
    </w:p>
    <w:p w14:paraId="226CAFC6" w14:textId="77777777" w:rsidR="00A32B39"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количества участников конкурсов по бизнес-проектированию;</w:t>
      </w:r>
    </w:p>
    <w:p w14:paraId="6AA9820E" w14:textId="77777777" w:rsidR="00A32B39"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числа вновь созданных субъектов малого и среднего предпринимательства;</w:t>
      </w:r>
    </w:p>
    <w:p w14:paraId="76C75E7F" w14:textId="77777777" w:rsidR="00A32B39"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налоговых поступлений в бюджеты всех уровней;</w:t>
      </w:r>
    </w:p>
    <w:p w14:paraId="5F1340A0" w14:textId="59812246" w:rsidR="00984D6D" w:rsidRPr="00EA11C8" w:rsidRDefault="003364E6"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 xml:space="preserve">- </w:t>
      </w:r>
      <w:r w:rsidR="00984D6D" w:rsidRPr="00EA11C8">
        <w:rPr>
          <w:sz w:val="28"/>
          <w:szCs w:val="28"/>
        </w:rPr>
        <w:t>увеличение числа участников межрегиональных, общероссийских площадок по тематике молодежного предпринимательства.</w:t>
      </w:r>
    </w:p>
    <w:p w14:paraId="00A32726" w14:textId="77777777" w:rsidR="003364E6" w:rsidRPr="00EA11C8" w:rsidRDefault="003364E6" w:rsidP="004F098C">
      <w:pPr>
        <w:pStyle w:val="formattext"/>
        <w:shd w:val="clear" w:color="auto" w:fill="FFFFFF"/>
        <w:spacing w:before="0" w:beforeAutospacing="0" w:after="0" w:afterAutospacing="0"/>
        <w:jc w:val="center"/>
        <w:textAlignment w:val="baseline"/>
        <w:rPr>
          <w:sz w:val="28"/>
          <w:szCs w:val="28"/>
        </w:rPr>
      </w:pPr>
    </w:p>
    <w:p w14:paraId="0E219B4C" w14:textId="4A0CC640" w:rsidR="005A2920" w:rsidRPr="00EA11C8" w:rsidRDefault="005A292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V</w:t>
      </w:r>
      <w:r w:rsidR="00830550" w:rsidRPr="00EA11C8">
        <w:rPr>
          <w:rFonts w:ascii="Times New Roman" w:hAnsi="Times New Roman" w:cs="Times New Roman"/>
          <w:sz w:val="28"/>
          <w:szCs w:val="28"/>
        </w:rPr>
        <w:t>I</w:t>
      </w:r>
      <w:r w:rsidRPr="00EA11C8">
        <w:rPr>
          <w:rFonts w:ascii="Times New Roman" w:hAnsi="Times New Roman" w:cs="Times New Roman"/>
          <w:sz w:val="28"/>
          <w:szCs w:val="28"/>
        </w:rPr>
        <w:t>. Механизм реализации Программы</w:t>
      </w:r>
    </w:p>
    <w:p w14:paraId="3A4F78D2" w14:textId="77777777" w:rsidR="005A2920" w:rsidRPr="00EA11C8" w:rsidRDefault="005A2920" w:rsidP="004F098C">
      <w:pPr>
        <w:pStyle w:val="ConsPlusNormal"/>
        <w:suppressAutoHyphens w:val="0"/>
        <w:jc w:val="center"/>
        <w:rPr>
          <w:rFonts w:ascii="Times New Roman" w:hAnsi="Times New Roman" w:cs="Times New Roman"/>
          <w:sz w:val="28"/>
          <w:szCs w:val="28"/>
        </w:rPr>
      </w:pPr>
    </w:p>
    <w:p w14:paraId="15DAD6D6" w14:textId="4DC15480"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Управление реализацией Программы осуществляются государственным заказчиком-координатором </w:t>
      </w:r>
      <w:r w:rsidR="00A32B39" w:rsidRPr="00EA11C8">
        <w:rPr>
          <w:rFonts w:ascii="Times New Roman" w:hAnsi="Times New Roman" w:cs="Times New Roman"/>
          <w:sz w:val="28"/>
          <w:szCs w:val="28"/>
        </w:rPr>
        <w:t>–</w:t>
      </w:r>
      <w:r w:rsidRPr="00EA11C8">
        <w:rPr>
          <w:rFonts w:ascii="Times New Roman" w:hAnsi="Times New Roman" w:cs="Times New Roman"/>
          <w:sz w:val="28"/>
          <w:szCs w:val="28"/>
        </w:rPr>
        <w:t xml:space="preserve"> Агентством по делам молодежи Республики Тыва </w:t>
      </w:r>
      <w:r w:rsidR="00A32B39" w:rsidRPr="00EA11C8">
        <w:rPr>
          <w:rFonts w:ascii="Times New Roman" w:hAnsi="Times New Roman" w:cs="Times New Roman"/>
          <w:sz w:val="28"/>
          <w:szCs w:val="28"/>
        </w:rPr>
        <w:t>–</w:t>
      </w:r>
      <w:r w:rsidRPr="00EA11C8">
        <w:rPr>
          <w:rFonts w:ascii="Times New Roman" w:hAnsi="Times New Roman" w:cs="Times New Roman"/>
          <w:sz w:val="28"/>
          <w:szCs w:val="28"/>
        </w:rPr>
        <w:t xml:space="preserve"> и ответственными исполнителями Программы в соответствии с законодательством Российской Федерации и </w:t>
      </w:r>
      <w:r w:rsidR="0066625E" w:rsidRPr="00EA11C8">
        <w:rPr>
          <w:rFonts w:ascii="Times New Roman" w:hAnsi="Times New Roman" w:cs="Times New Roman"/>
          <w:sz w:val="28"/>
          <w:szCs w:val="28"/>
        </w:rPr>
        <w:t xml:space="preserve">законодательством </w:t>
      </w:r>
      <w:r w:rsidRPr="00EA11C8">
        <w:rPr>
          <w:rFonts w:ascii="Times New Roman" w:hAnsi="Times New Roman" w:cs="Times New Roman"/>
          <w:sz w:val="28"/>
          <w:szCs w:val="28"/>
        </w:rPr>
        <w:t>Республики Тыва.</w:t>
      </w:r>
    </w:p>
    <w:p w14:paraId="077096EE"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Государственный заказчик-координатор и ответственный исполнитель Программы несут ответственность за подготовку и реализацию Программы в целом. Текущее управление реализацией Программы осуществляют соисполнители и участники Программы.</w:t>
      </w:r>
    </w:p>
    <w:p w14:paraId="055ACB02"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В целях рационального использования средств федерального, республиканского бюджетов, а также обеспечения публичности информации государственный заказчик-координатор и ответственный исполнитель Программы:</w:t>
      </w:r>
    </w:p>
    <w:p w14:paraId="072AB517"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обеспечивает координацию деятельности соисполнителей и участников по подготовке и реализации мероприятий Программы, а также по анализу и рациональному использованию средств федерального и республиканского бюджетов и внебюджетных источников, подготавливает в установленном порядке проекты решений Правительства Республики Тыва о внесении изменений в Программу и досрочном ее прекращении;</w:t>
      </w:r>
    </w:p>
    <w:p w14:paraId="0C71F106"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осуществляет ведение ежемесячной отчетности реализации Программы;</w:t>
      </w:r>
    </w:p>
    <w:p w14:paraId="0A383977"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 ежемесячно до 5 числа, ежеквартально до 10 числа, ежегодно до 15 числа месяца, следующего за отчетным периодом, представляет в Министерство экономического развития и промышленности Республики Тыва и Министерство финансов Республики Тыва доклад о ходе реализации Программы, достигнутых результатах и </w:t>
      </w:r>
      <w:r w:rsidRPr="00EA11C8">
        <w:rPr>
          <w:rFonts w:ascii="Times New Roman" w:hAnsi="Times New Roman" w:cs="Times New Roman"/>
          <w:sz w:val="28"/>
          <w:szCs w:val="28"/>
        </w:rPr>
        <w:lastRenderedPageBreak/>
        <w:t>об эффективности использования финансовых средств по установленной форме; обеспечивает координацию работы с органами исполнительной власти Республики Тыва и местного самоуправления муниципальных образований Республики Тыва по исполнению мероприятий Программы;</w:t>
      </w:r>
    </w:p>
    <w:p w14:paraId="2A014C3E"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вносит в Министерство экономического развития и промышленности Республики Тыва и Министерство финансов Республики Тыва предложения о корректировке Программы, продлении срока ее реализации либо прекращении ее реализации (в случае необходимости), определяет процедуры обеспечения публичности (открытости) информации о значениях целевых индикаторов и показателей, результатах мониторинга хода реализации Программы, ее мероприятиях и об условиях участия в них исполнителей, а также о проводимых конкурсах и критериях определения победителей;</w:t>
      </w:r>
    </w:p>
    <w:p w14:paraId="0ED6C157"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выполняет функции государственного заказчика-координатора и ответственного исполнителя Программы в пределах своих полномочий.</w:t>
      </w:r>
    </w:p>
    <w:p w14:paraId="5FC3DFC6"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Соисполнители Программы:</w:t>
      </w:r>
    </w:p>
    <w:p w14:paraId="786C9F78"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разрабатывают в пределах своих полномочий нормативные правовые акты, необходимые для выполнения Программы;</w:t>
      </w:r>
    </w:p>
    <w:p w14:paraId="7A2EB80D"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участвуют в подготовке доклада о ходе реализации Программы, достигнутых результатах и об эффективности использования финансовых средств;</w:t>
      </w:r>
    </w:p>
    <w:p w14:paraId="6D57B57E"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представляют государственному заказчику-координатору и ответственному исполнителю Программы статистическую, справочную и аналитическую информацию о реализации мероприятий Программы;</w:t>
      </w:r>
    </w:p>
    <w:p w14:paraId="58DA9CD5"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готовят ежегодно в установленном порядке предложения по уточнению перечня мероприятий Программы на очередной финансовый год, уточняют затраты по мероприятиям Программы, а также механизм реализации Программы;</w:t>
      </w:r>
    </w:p>
    <w:p w14:paraId="55BF6D2C"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осуществляют отбор на конкурсной основе исполнителей работ и услуг, а также поставщиков продукции по каждому мероприятию Программы в пределах своей компетенции;</w:t>
      </w:r>
    </w:p>
    <w:p w14:paraId="2BCC0A00"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организуют размещение информации, в том числе в электронном виде, о ходе и результатах реализации Программы, финансировании мероприятий Программы, привлечении внебюджетных средств, проведении конкурсов на участие в реализации Программы и порядке участия в ней инвесторов;</w:t>
      </w:r>
    </w:p>
    <w:p w14:paraId="4DA873BF" w14:textId="77777777" w:rsidR="003E5CBE" w:rsidRPr="00EA11C8" w:rsidRDefault="003E5CBE" w:rsidP="004F098C">
      <w:pPr>
        <w:pStyle w:val="ConsPlusNormal"/>
        <w:suppressAutoHyphens w:val="0"/>
        <w:ind w:firstLine="709"/>
        <w:jc w:val="both"/>
        <w:rPr>
          <w:rFonts w:ascii="Times New Roman" w:hAnsi="Times New Roman" w:cs="Times New Roman"/>
          <w:sz w:val="28"/>
          <w:szCs w:val="28"/>
        </w:rPr>
      </w:pPr>
      <w:r w:rsidRPr="00EA11C8">
        <w:rPr>
          <w:rFonts w:ascii="Times New Roman" w:hAnsi="Times New Roman" w:cs="Times New Roman"/>
          <w:sz w:val="28"/>
          <w:szCs w:val="28"/>
        </w:rPr>
        <w:t>- обеспечивают эффективное использование средств, выделяемых на реализацию Программы.</w:t>
      </w:r>
    </w:p>
    <w:p w14:paraId="453FD77E" w14:textId="04563D0D" w:rsidR="005A2920" w:rsidRPr="00EA11C8" w:rsidRDefault="005A2920" w:rsidP="004F098C">
      <w:pPr>
        <w:pStyle w:val="ConsPlusNormal"/>
        <w:suppressAutoHyphens w:val="0"/>
        <w:jc w:val="both"/>
        <w:rPr>
          <w:rFonts w:ascii="Times New Roman" w:hAnsi="Times New Roman" w:cs="Times New Roman"/>
          <w:sz w:val="28"/>
          <w:szCs w:val="28"/>
        </w:rPr>
      </w:pPr>
    </w:p>
    <w:p w14:paraId="3D3AC8E7" w14:textId="77777777" w:rsidR="00DE67C5" w:rsidRPr="00EA11C8" w:rsidRDefault="005A2920"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 xml:space="preserve">VII. </w:t>
      </w:r>
      <w:r w:rsidR="00DE67C5" w:rsidRPr="00EA11C8">
        <w:rPr>
          <w:rFonts w:ascii="Times New Roman" w:hAnsi="Times New Roman" w:cs="Times New Roman"/>
          <w:sz w:val="28"/>
          <w:szCs w:val="28"/>
        </w:rPr>
        <w:t>Оценка социально-экономической эффективности</w:t>
      </w:r>
    </w:p>
    <w:p w14:paraId="133A0E60" w14:textId="77777777" w:rsidR="00DE67C5" w:rsidRPr="00EA11C8" w:rsidRDefault="00DE67C5" w:rsidP="004F098C">
      <w:pPr>
        <w:pStyle w:val="ConsPlusNormal"/>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и возможных рисков от реализации программных заданий</w:t>
      </w:r>
    </w:p>
    <w:p w14:paraId="35464527" w14:textId="77777777" w:rsidR="00DE67C5" w:rsidRPr="00EA11C8" w:rsidRDefault="00DE67C5" w:rsidP="004F098C">
      <w:pPr>
        <w:pStyle w:val="ConsPlusNormal"/>
        <w:suppressAutoHyphens w:val="0"/>
        <w:jc w:val="center"/>
        <w:rPr>
          <w:rFonts w:ascii="Times New Roman" w:hAnsi="Times New Roman" w:cs="Times New Roman"/>
          <w:sz w:val="28"/>
          <w:szCs w:val="28"/>
        </w:rPr>
      </w:pPr>
    </w:p>
    <w:p w14:paraId="63D7BF8F" w14:textId="77777777" w:rsidR="00FB481B" w:rsidRPr="00EA11C8" w:rsidRDefault="00FB481B" w:rsidP="004F098C">
      <w:pPr>
        <w:suppressAutoHyphens w:val="0"/>
        <w:spacing w:after="0" w:line="240" w:lineRule="auto"/>
        <w:ind w:firstLine="709"/>
        <w:jc w:val="both"/>
        <w:rPr>
          <w:rFonts w:ascii="Times New Roman" w:hAnsi="Times New Roman" w:cs="Times New Roman"/>
          <w:sz w:val="28"/>
          <w:szCs w:val="28"/>
          <w:highlight w:val="white"/>
        </w:rPr>
      </w:pPr>
      <w:r w:rsidRPr="00EA11C8">
        <w:rPr>
          <w:rFonts w:ascii="Times New Roman" w:hAnsi="Times New Roman" w:cs="Times New Roman"/>
          <w:sz w:val="28"/>
          <w:szCs w:val="28"/>
          <w:highlight w:val="white"/>
        </w:rPr>
        <w:t>Ожидаемый эффект от реализации Программы носит социальный характер и заключается</w:t>
      </w:r>
      <w:r w:rsidRPr="00EA11C8">
        <w:rPr>
          <w:rFonts w:ascii="Times New Roman" w:hAnsi="Times New Roman" w:cs="Times New Roman"/>
          <w:sz w:val="28"/>
          <w:szCs w:val="28"/>
        </w:rPr>
        <w:t xml:space="preserve"> в</w:t>
      </w:r>
      <w:r w:rsidRPr="00EA11C8">
        <w:rPr>
          <w:rFonts w:ascii="Times New Roman" w:hAnsi="Times New Roman" w:cs="Times New Roman"/>
          <w:sz w:val="28"/>
          <w:szCs w:val="28"/>
          <w:highlight w:val="white"/>
        </w:rPr>
        <w:t xml:space="preserve"> создании правовых, экономических, организационных условий и гарантий для самореализации личности молодого человека, совершенствование работы с молодежью в соответствии с приоритетными направлениями государственной молодежной политики и привлечение активных граждан в процесс социально-экономического развития Республики Тыва через расширение участия негосудар</w:t>
      </w:r>
      <w:r w:rsidRPr="00EA11C8">
        <w:rPr>
          <w:rFonts w:ascii="Times New Roman" w:hAnsi="Times New Roman" w:cs="Times New Roman"/>
          <w:sz w:val="28"/>
          <w:szCs w:val="28"/>
          <w:highlight w:val="white"/>
        </w:rPr>
        <w:lastRenderedPageBreak/>
        <w:t>ственных организаций в реализации приоритетных социально значимых проектов и программ.</w:t>
      </w:r>
    </w:p>
    <w:p w14:paraId="66DCBB58" w14:textId="2A571BCE"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Важным условием успешной реализации </w:t>
      </w:r>
      <w:r w:rsidR="0066625E">
        <w:rPr>
          <w:rFonts w:ascii="Times New Roman" w:hAnsi="Times New Roman" w:cs="Times New Roman"/>
          <w:sz w:val="28"/>
          <w:szCs w:val="28"/>
        </w:rPr>
        <w:t>П</w:t>
      </w:r>
      <w:r w:rsidRPr="00EA11C8">
        <w:rPr>
          <w:rFonts w:ascii="Times New Roman" w:hAnsi="Times New Roman" w:cs="Times New Roman"/>
          <w:sz w:val="28"/>
          <w:szCs w:val="28"/>
        </w:rPr>
        <w:t>рограммы является управление рисками с целью минимизации их влияния на достижение цели Программы.</w:t>
      </w:r>
    </w:p>
    <w:p w14:paraId="3D0C1C79" w14:textId="2838FA34"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 xml:space="preserve">К внешним рискам реализации </w:t>
      </w:r>
      <w:r w:rsidR="0066625E">
        <w:rPr>
          <w:rFonts w:ascii="Times New Roman" w:hAnsi="Times New Roman" w:cs="Times New Roman"/>
          <w:sz w:val="28"/>
          <w:szCs w:val="28"/>
        </w:rPr>
        <w:t>П</w:t>
      </w:r>
      <w:r w:rsidRPr="00EA11C8">
        <w:rPr>
          <w:rFonts w:ascii="Times New Roman" w:hAnsi="Times New Roman" w:cs="Times New Roman"/>
          <w:sz w:val="28"/>
          <w:szCs w:val="28"/>
        </w:rPr>
        <w:t>рограммы относятся:</w:t>
      </w:r>
    </w:p>
    <w:p w14:paraId="14AD3151"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законодательные риски, связанные с изменениями законодательства (как на федеральном, так и на региональном уровне), что может привести к административным или иным ограничениям;</w:t>
      </w:r>
    </w:p>
    <w:p w14:paraId="53499E5B"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бюджетные риски, связанные с недостаточным ресурсным обеспечением мероприятий государственной программы, могут привести к значительному снижению эффективности решения проблем.</w:t>
      </w:r>
    </w:p>
    <w:p w14:paraId="4A4CF029"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Мерами по управлению внешними рисками реализации Программы, а также их минимизации являются:</w:t>
      </w:r>
    </w:p>
    <w:p w14:paraId="04A62C57"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регулярный мониторинг изменений законодательства Российской Федерации и законодательства Республики Тыва;</w:t>
      </w:r>
    </w:p>
    <w:p w14:paraId="75FFB81B"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уточнение и своевременная корректировка объемов финансирования основных мероприятий Программы.</w:t>
      </w:r>
    </w:p>
    <w:p w14:paraId="6E46CDFB"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При реализации Программы могут возникнуть следующие внутренние риски:</w:t>
      </w:r>
    </w:p>
    <w:p w14:paraId="2D58FEDC"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управленческие риски, связанные с неэффективным управлением реализацией Программы;</w:t>
      </w:r>
    </w:p>
    <w:p w14:paraId="4A360E52"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низкое качество межведомственного взаимодействия.</w:t>
      </w:r>
    </w:p>
    <w:p w14:paraId="16D035CF"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Мерами по управлению внутренними рисками реализации Программы, а также их минимизации являются:</w:t>
      </w:r>
    </w:p>
    <w:p w14:paraId="4CAD0DC1" w14:textId="77777777" w:rsidR="00893618"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анализ хода выполнения Программы;</w:t>
      </w:r>
    </w:p>
    <w:p w14:paraId="5AE3540B" w14:textId="21BDDEB1" w:rsidR="009E58DC" w:rsidRPr="00EA11C8" w:rsidRDefault="00893618"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мониторинг достижения целевых показателей Программы, своевременная корректировка программных мероприятий и целевых показателей в зависимости от их достигнутого состояния и объемов финансирования.</w:t>
      </w:r>
    </w:p>
    <w:p w14:paraId="5E1C058F" w14:textId="77777777" w:rsidR="009E58DC" w:rsidRPr="00EA11C8" w:rsidRDefault="009E58DC" w:rsidP="004F098C">
      <w:pPr>
        <w:suppressAutoHyphens w:val="0"/>
        <w:spacing w:after="0" w:line="240" w:lineRule="auto"/>
        <w:ind w:firstLine="709"/>
        <w:jc w:val="both"/>
        <w:rPr>
          <w:rFonts w:ascii="Times New Roman" w:hAnsi="Times New Roman" w:cs="Times New Roman"/>
          <w:sz w:val="28"/>
          <w:szCs w:val="28"/>
        </w:rPr>
      </w:pPr>
    </w:p>
    <w:p w14:paraId="740E1770" w14:textId="77777777" w:rsidR="004E2778" w:rsidRPr="00EA11C8" w:rsidRDefault="004E2778" w:rsidP="004F098C">
      <w:pPr>
        <w:suppressAutoHyphens w:val="0"/>
        <w:spacing w:after="0" w:line="240" w:lineRule="auto"/>
        <w:ind w:firstLine="709"/>
        <w:jc w:val="both"/>
        <w:rPr>
          <w:rFonts w:ascii="Times New Roman" w:hAnsi="Times New Roman" w:cs="Times New Roman"/>
          <w:sz w:val="28"/>
          <w:szCs w:val="28"/>
        </w:rPr>
        <w:sectPr w:rsidR="004E2778" w:rsidRPr="00EA11C8" w:rsidSect="00A430E9">
          <w:pgSz w:w="11906" w:h="16838"/>
          <w:pgMar w:top="1134" w:right="567" w:bottom="1134" w:left="1134" w:header="567" w:footer="0" w:gutter="0"/>
          <w:pgNumType w:start="1"/>
          <w:cols w:space="720"/>
          <w:formProt w:val="0"/>
          <w:titlePg/>
          <w:docGrid w:linePitch="299" w:charSpace="4096"/>
        </w:sectPr>
      </w:pPr>
    </w:p>
    <w:p w14:paraId="5BA61162" w14:textId="2625913A" w:rsidR="002C249F" w:rsidRPr="00EA11C8" w:rsidRDefault="0066625E" w:rsidP="004F098C">
      <w:pPr>
        <w:pStyle w:val="ConsPlusTitle"/>
        <w:suppressAutoHyphens w:val="0"/>
        <w:jc w:val="center"/>
        <w:rPr>
          <w:rFonts w:ascii="Times New Roman" w:hAnsi="Times New Roman" w:cs="Times New Roman"/>
          <w:b w:val="0"/>
          <w:sz w:val="28"/>
          <w:szCs w:val="28"/>
        </w:rPr>
      </w:pPr>
      <w:r>
        <w:rPr>
          <w:rFonts w:ascii="Times New Roman" w:hAnsi="Times New Roman" w:cs="Times New Roman"/>
          <w:b w:val="0"/>
          <w:sz w:val="28"/>
          <w:szCs w:val="28"/>
          <w:lang w:val="en-US"/>
        </w:rPr>
        <w:lastRenderedPageBreak/>
        <w:t>VIII</w:t>
      </w:r>
      <w:r>
        <w:rPr>
          <w:rFonts w:ascii="Times New Roman" w:hAnsi="Times New Roman" w:cs="Times New Roman"/>
          <w:b w:val="0"/>
          <w:sz w:val="28"/>
          <w:szCs w:val="28"/>
        </w:rPr>
        <w:t xml:space="preserve">. </w:t>
      </w:r>
      <w:r w:rsidR="002C249F" w:rsidRPr="00EA11C8">
        <w:rPr>
          <w:rFonts w:ascii="Times New Roman" w:hAnsi="Times New Roman" w:cs="Times New Roman"/>
          <w:b w:val="0"/>
          <w:sz w:val="28"/>
          <w:szCs w:val="28"/>
        </w:rPr>
        <w:t>Р Е Е С Т Р</w:t>
      </w:r>
    </w:p>
    <w:p w14:paraId="0CF5B372" w14:textId="3BDA9FAB" w:rsidR="002C249F" w:rsidRPr="00EA11C8" w:rsidRDefault="002C249F" w:rsidP="004F098C">
      <w:pPr>
        <w:pStyle w:val="ConsPlusTitle"/>
        <w:suppressAutoHyphens w:val="0"/>
        <w:jc w:val="center"/>
        <w:rPr>
          <w:rFonts w:ascii="Times New Roman" w:hAnsi="Times New Roman" w:cs="Times New Roman"/>
          <w:b w:val="0"/>
          <w:sz w:val="28"/>
          <w:szCs w:val="28"/>
        </w:rPr>
      </w:pPr>
      <w:r w:rsidRPr="00EA11C8">
        <w:rPr>
          <w:rFonts w:ascii="Times New Roman" w:hAnsi="Times New Roman" w:cs="Times New Roman"/>
          <w:b w:val="0"/>
          <w:sz w:val="28"/>
          <w:szCs w:val="28"/>
        </w:rPr>
        <w:t xml:space="preserve">документов, входящих в состав государственной программы Республики Тыва </w:t>
      </w:r>
      <w:r w:rsidRPr="00EA11C8">
        <w:rPr>
          <w:rFonts w:ascii="Times New Roman" w:hAnsi="Times New Roman" w:cs="Times New Roman"/>
          <w:b w:val="0"/>
          <w:sz w:val="28"/>
          <w:szCs w:val="28"/>
        </w:rPr>
        <w:br/>
      </w:r>
      <w:r w:rsidR="00F25052" w:rsidRPr="00EA11C8">
        <w:rPr>
          <w:rFonts w:ascii="Times New Roman" w:hAnsi="Times New Roman" w:cs="Times New Roman"/>
          <w:b w:val="0"/>
          <w:sz w:val="28"/>
          <w:szCs w:val="28"/>
        </w:rPr>
        <w:t>«</w:t>
      </w:r>
      <w:r w:rsidRPr="00EA11C8">
        <w:rPr>
          <w:rFonts w:ascii="Times New Roman" w:hAnsi="Times New Roman" w:cs="Times New Roman"/>
          <w:b w:val="0"/>
          <w:sz w:val="28"/>
          <w:szCs w:val="28"/>
        </w:rPr>
        <w:t>Развитие системы государственной молодежной политики</w:t>
      </w:r>
      <w:r w:rsidR="005B62B2" w:rsidRPr="00EA11C8">
        <w:rPr>
          <w:rFonts w:ascii="Times New Roman" w:hAnsi="Times New Roman" w:cs="Times New Roman"/>
          <w:b w:val="0"/>
          <w:sz w:val="28"/>
          <w:szCs w:val="28"/>
        </w:rPr>
        <w:t xml:space="preserve"> Республики Тыва</w:t>
      </w:r>
      <w:r w:rsidR="00F25052" w:rsidRPr="00EA11C8">
        <w:rPr>
          <w:rFonts w:ascii="Times New Roman" w:hAnsi="Times New Roman" w:cs="Times New Roman"/>
          <w:b w:val="0"/>
          <w:sz w:val="28"/>
          <w:szCs w:val="28"/>
        </w:rPr>
        <w:t>»</w:t>
      </w:r>
    </w:p>
    <w:p w14:paraId="48F1E3E5" w14:textId="77777777" w:rsidR="002C249F" w:rsidRPr="00EA11C8" w:rsidRDefault="002C249F" w:rsidP="004F098C">
      <w:pPr>
        <w:pStyle w:val="ConsPlusNonformat"/>
        <w:suppressAutoHyphens w:val="0"/>
        <w:jc w:val="center"/>
        <w:rPr>
          <w:rFonts w:ascii="Times New Roman" w:hAnsi="Times New Roman" w:cs="Times New Roman"/>
          <w:sz w:val="28"/>
          <w:szCs w:val="28"/>
        </w:rPr>
      </w:pPr>
    </w:p>
    <w:tbl>
      <w:tblPr>
        <w:tblStyle w:val="af9"/>
        <w:tblW w:w="15876" w:type="dxa"/>
        <w:tblLayout w:type="fixed"/>
        <w:tblCellMar>
          <w:left w:w="57" w:type="dxa"/>
          <w:right w:w="57" w:type="dxa"/>
        </w:tblCellMar>
        <w:tblLook w:val="04A0" w:firstRow="1" w:lastRow="0" w:firstColumn="1" w:lastColumn="0" w:noHBand="0" w:noVBand="1"/>
      </w:tblPr>
      <w:tblGrid>
        <w:gridCol w:w="441"/>
        <w:gridCol w:w="2493"/>
        <w:gridCol w:w="1484"/>
        <w:gridCol w:w="5522"/>
        <w:gridCol w:w="2166"/>
        <w:gridCol w:w="1843"/>
        <w:gridCol w:w="1927"/>
      </w:tblGrid>
      <w:tr w:rsidR="003F2F9C" w:rsidRPr="00EA11C8" w14:paraId="1390D51F" w14:textId="77777777" w:rsidTr="006913E3">
        <w:trPr>
          <w:trHeight w:val="20"/>
        </w:trPr>
        <w:tc>
          <w:tcPr>
            <w:tcW w:w="441" w:type="dxa"/>
          </w:tcPr>
          <w:p w14:paraId="02C0ACF9" w14:textId="10B9FD35"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 п/п</w:t>
            </w:r>
          </w:p>
        </w:tc>
        <w:tc>
          <w:tcPr>
            <w:tcW w:w="2493" w:type="dxa"/>
          </w:tcPr>
          <w:p w14:paraId="34B88BB3"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Тип документа</w:t>
            </w:r>
          </w:p>
        </w:tc>
        <w:tc>
          <w:tcPr>
            <w:tcW w:w="1484" w:type="dxa"/>
          </w:tcPr>
          <w:p w14:paraId="26D41132"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Вид документа</w:t>
            </w:r>
          </w:p>
        </w:tc>
        <w:tc>
          <w:tcPr>
            <w:tcW w:w="5522" w:type="dxa"/>
          </w:tcPr>
          <w:p w14:paraId="30A47A5D"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Наименование документа</w:t>
            </w:r>
          </w:p>
        </w:tc>
        <w:tc>
          <w:tcPr>
            <w:tcW w:w="2166" w:type="dxa"/>
          </w:tcPr>
          <w:p w14:paraId="30F71B67"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Реквизиты</w:t>
            </w:r>
          </w:p>
        </w:tc>
        <w:tc>
          <w:tcPr>
            <w:tcW w:w="1843" w:type="dxa"/>
          </w:tcPr>
          <w:p w14:paraId="12E2FB30"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Разработчик</w:t>
            </w:r>
          </w:p>
        </w:tc>
        <w:tc>
          <w:tcPr>
            <w:tcW w:w="1927" w:type="dxa"/>
          </w:tcPr>
          <w:p w14:paraId="28CB1FD4" w14:textId="696C087B" w:rsidR="003F2F9C" w:rsidRPr="00EA11C8" w:rsidRDefault="007270D5"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Гиперссылка на текст документа</w:t>
            </w:r>
          </w:p>
        </w:tc>
      </w:tr>
      <w:tr w:rsidR="003F2F9C" w:rsidRPr="00EA11C8" w14:paraId="572BFDAC" w14:textId="77777777" w:rsidTr="006913E3">
        <w:trPr>
          <w:trHeight w:val="20"/>
        </w:trPr>
        <w:tc>
          <w:tcPr>
            <w:tcW w:w="441" w:type="dxa"/>
          </w:tcPr>
          <w:p w14:paraId="364CB637"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w:t>
            </w:r>
          </w:p>
        </w:tc>
        <w:tc>
          <w:tcPr>
            <w:tcW w:w="2493" w:type="dxa"/>
          </w:tcPr>
          <w:p w14:paraId="37F73F69"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w:t>
            </w:r>
          </w:p>
        </w:tc>
        <w:tc>
          <w:tcPr>
            <w:tcW w:w="1484" w:type="dxa"/>
          </w:tcPr>
          <w:p w14:paraId="23487A69"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3</w:t>
            </w:r>
          </w:p>
        </w:tc>
        <w:tc>
          <w:tcPr>
            <w:tcW w:w="5522" w:type="dxa"/>
          </w:tcPr>
          <w:p w14:paraId="2E8CCAC3"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4</w:t>
            </w:r>
          </w:p>
        </w:tc>
        <w:tc>
          <w:tcPr>
            <w:tcW w:w="2166" w:type="dxa"/>
          </w:tcPr>
          <w:p w14:paraId="6A4B72A7"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5</w:t>
            </w:r>
          </w:p>
        </w:tc>
        <w:tc>
          <w:tcPr>
            <w:tcW w:w="1843" w:type="dxa"/>
          </w:tcPr>
          <w:p w14:paraId="6B7A6C5F"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6</w:t>
            </w:r>
          </w:p>
        </w:tc>
        <w:tc>
          <w:tcPr>
            <w:tcW w:w="1927" w:type="dxa"/>
          </w:tcPr>
          <w:p w14:paraId="529C7471" w14:textId="77777777" w:rsidR="003F2F9C" w:rsidRPr="00EA11C8" w:rsidRDefault="003F2F9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7</w:t>
            </w:r>
          </w:p>
        </w:tc>
      </w:tr>
      <w:tr w:rsidR="003F2F9C" w:rsidRPr="00EA11C8" w14:paraId="19183288" w14:textId="77777777" w:rsidTr="006913E3">
        <w:trPr>
          <w:trHeight w:val="20"/>
        </w:trPr>
        <w:tc>
          <w:tcPr>
            <w:tcW w:w="441" w:type="dxa"/>
          </w:tcPr>
          <w:p w14:paraId="4DAF9B88" w14:textId="75C0613A"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w:t>
            </w:r>
          </w:p>
        </w:tc>
        <w:tc>
          <w:tcPr>
            <w:tcW w:w="2493" w:type="dxa"/>
          </w:tcPr>
          <w:p w14:paraId="64EE8765"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Стратегические приоритеты</w:t>
            </w:r>
          </w:p>
        </w:tc>
        <w:tc>
          <w:tcPr>
            <w:tcW w:w="1484" w:type="dxa"/>
          </w:tcPr>
          <w:p w14:paraId="2DCD2979" w14:textId="781AD285" w:rsidR="003F2F9C" w:rsidRPr="00EA11C8" w:rsidRDefault="006913E3"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32BCE37F" w14:textId="7426D13D"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13703F21"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54328D1C"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325C46E3"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6490811E" w14:textId="77777777" w:rsidTr="006913E3">
        <w:trPr>
          <w:trHeight w:val="20"/>
        </w:trPr>
        <w:tc>
          <w:tcPr>
            <w:tcW w:w="441" w:type="dxa"/>
          </w:tcPr>
          <w:p w14:paraId="50574A7F" w14:textId="705EF59D"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w:t>
            </w:r>
          </w:p>
        </w:tc>
        <w:tc>
          <w:tcPr>
            <w:tcW w:w="2493" w:type="dxa"/>
          </w:tcPr>
          <w:p w14:paraId="3FD1C1BA"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Паспорт Программы</w:t>
            </w:r>
          </w:p>
        </w:tc>
        <w:tc>
          <w:tcPr>
            <w:tcW w:w="1484" w:type="dxa"/>
          </w:tcPr>
          <w:p w14:paraId="6D01E35F" w14:textId="2230904E" w:rsidR="003F2F9C" w:rsidRPr="00EA11C8" w:rsidRDefault="006913E3"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7C7C9571" w14:textId="05A1291E"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527DF979"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45D886AD"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1EB36E05"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792CB84C" w14:textId="77777777" w:rsidTr="006913E3">
        <w:trPr>
          <w:trHeight w:val="20"/>
        </w:trPr>
        <w:tc>
          <w:tcPr>
            <w:tcW w:w="441" w:type="dxa"/>
          </w:tcPr>
          <w:p w14:paraId="16B64ACC" w14:textId="06017882"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3.</w:t>
            </w:r>
          </w:p>
        </w:tc>
        <w:tc>
          <w:tcPr>
            <w:tcW w:w="2493" w:type="dxa"/>
          </w:tcPr>
          <w:p w14:paraId="6A6020FD"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Структура Программы</w:t>
            </w:r>
          </w:p>
        </w:tc>
        <w:tc>
          <w:tcPr>
            <w:tcW w:w="1484" w:type="dxa"/>
          </w:tcPr>
          <w:p w14:paraId="04DE828C" w14:textId="38557441" w:rsidR="003F2F9C" w:rsidRPr="00EA11C8" w:rsidRDefault="006913E3"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6742F944" w14:textId="59B091AA"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постановлений </w:t>
            </w:r>
            <w:r w:rsidR="006913E3" w:rsidRPr="00EA11C8">
              <w:rPr>
                <w:rFonts w:ascii="Times New Roman" w:eastAsia="Times New Roman" w:hAnsi="Times New Roman" w:cs="Times New Roman"/>
                <w:bCs/>
                <w:sz w:val="24"/>
                <w:szCs w:val="24"/>
                <w:lang w:eastAsia="ru-RU"/>
              </w:rPr>
              <w:t>Правительства Республики Тыва</w:t>
            </w:r>
          </w:p>
        </w:tc>
        <w:tc>
          <w:tcPr>
            <w:tcW w:w="2166" w:type="dxa"/>
          </w:tcPr>
          <w:p w14:paraId="0F619FB1"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2F37F1B0"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103FC31C"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018796CD" w14:textId="77777777" w:rsidTr="006913E3">
        <w:trPr>
          <w:trHeight w:val="20"/>
        </w:trPr>
        <w:tc>
          <w:tcPr>
            <w:tcW w:w="441" w:type="dxa"/>
          </w:tcPr>
          <w:p w14:paraId="43A7457A" w14:textId="0178B912"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4.</w:t>
            </w:r>
          </w:p>
        </w:tc>
        <w:tc>
          <w:tcPr>
            <w:tcW w:w="2493" w:type="dxa"/>
          </w:tcPr>
          <w:p w14:paraId="03213B8E"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Показатели Программы</w:t>
            </w:r>
          </w:p>
        </w:tc>
        <w:tc>
          <w:tcPr>
            <w:tcW w:w="1484" w:type="dxa"/>
          </w:tcPr>
          <w:p w14:paraId="2CF66F15" w14:textId="2B3F79E4" w:rsidR="003F2F9C" w:rsidRPr="00EA11C8" w:rsidRDefault="006913E3"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051050D3" w14:textId="1152AAE1"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5DF9711D"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457543CC"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3EB6AFEB"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33D8C922" w14:textId="77777777" w:rsidTr="006913E3">
        <w:trPr>
          <w:trHeight w:val="20"/>
        </w:trPr>
        <w:tc>
          <w:tcPr>
            <w:tcW w:w="441" w:type="dxa"/>
          </w:tcPr>
          <w:p w14:paraId="49B0F470" w14:textId="0F60909A"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5.</w:t>
            </w:r>
          </w:p>
        </w:tc>
        <w:tc>
          <w:tcPr>
            <w:tcW w:w="2493" w:type="dxa"/>
          </w:tcPr>
          <w:p w14:paraId="249E4ED9"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Помесячный план достижения показателей Программы</w:t>
            </w:r>
          </w:p>
        </w:tc>
        <w:tc>
          <w:tcPr>
            <w:tcW w:w="1484" w:type="dxa"/>
          </w:tcPr>
          <w:p w14:paraId="684397D2" w14:textId="6B0D399B" w:rsidR="003F2F9C" w:rsidRPr="00EA11C8" w:rsidRDefault="00375A46"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04244DF3" w14:textId="1A15C766"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7FCF2403"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48A584E5"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10E81E22"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bl>
    <w:p w14:paraId="311C1A28" w14:textId="77777777" w:rsidR="00375A46" w:rsidRPr="00EA11C8" w:rsidRDefault="00375A46" w:rsidP="004F098C">
      <w:pPr>
        <w:suppressAutoHyphens w:val="0"/>
      </w:pPr>
    </w:p>
    <w:p w14:paraId="1E2432D8" w14:textId="77777777" w:rsidR="00375A46" w:rsidRPr="00EA11C8" w:rsidRDefault="00375A46" w:rsidP="004F098C">
      <w:pPr>
        <w:suppressAutoHyphens w:val="0"/>
      </w:pPr>
    </w:p>
    <w:tbl>
      <w:tblPr>
        <w:tblStyle w:val="af9"/>
        <w:tblW w:w="15876" w:type="dxa"/>
        <w:tblLayout w:type="fixed"/>
        <w:tblCellMar>
          <w:left w:w="57" w:type="dxa"/>
          <w:right w:w="57" w:type="dxa"/>
        </w:tblCellMar>
        <w:tblLook w:val="04A0" w:firstRow="1" w:lastRow="0" w:firstColumn="1" w:lastColumn="0" w:noHBand="0" w:noVBand="1"/>
      </w:tblPr>
      <w:tblGrid>
        <w:gridCol w:w="441"/>
        <w:gridCol w:w="2493"/>
        <w:gridCol w:w="1484"/>
        <w:gridCol w:w="5522"/>
        <w:gridCol w:w="2166"/>
        <w:gridCol w:w="1843"/>
        <w:gridCol w:w="1927"/>
      </w:tblGrid>
      <w:tr w:rsidR="00375A46" w:rsidRPr="00EA11C8" w14:paraId="1F148E8D" w14:textId="77777777" w:rsidTr="000E42D3">
        <w:trPr>
          <w:trHeight w:val="20"/>
        </w:trPr>
        <w:tc>
          <w:tcPr>
            <w:tcW w:w="441" w:type="dxa"/>
          </w:tcPr>
          <w:p w14:paraId="60BE32CB"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w:t>
            </w:r>
          </w:p>
        </w:tc>
        <w:tc>
          <w:tcPr>
            <w:tcW w:w="2493" w:type="dxa"/>
          </w:tcPr>
          <w:p w14:paraId="7BAF87DC"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w:t>
            </w:r>
          </w:p>
        </w:tc>
        <w:tc>
          <w:tcPr>
            <w:tcW w:w="1484" w:type="dxa"/>
          </w:tcPr>
          <w:p w14:paraId="17FBF544"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3</w:t>
            </w:r>
          </w:p>
        </w:tc>
        <w:tc>
          <w:tcPr>
            <w:tcW w:w="5522" w:type="dxa"/>
          </w:tcPr>
          <w:p w14:paraId="37FCEC5F"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4</w:t>
            </w:r>
          </w:p>
        </w:tc>
        <w:tc>
          <w:tcPr>
            <w:tcW w:w="2166" w:type="dxa"/>
          </w:tcPr>
          <w:p w14:paraId="7D04DAF7"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5</w:t>
            </w:r>
          </w:p>
        </w:tc>
        <w:tc>
          <w:tcPr>
            <w:tcW w:w="1843" w:type="dxa"/>
          </w:tcPr>
          <w:p w14:paraId="3E51297F"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6</w:t>
            </w:r>
          </w:p>
        </w:tc>
        <w:tc>
          <w:tcPr>
            <w:tcW w:w="1927" w:type="dxa"/>
          </w:tcPr>
          <w:p w14:paraId="4AB1B90A" w14:textId="77777777" w:rsidR="00375A46" w:rsidRPr="00EA11C8" w:rsidRDefault="00375A4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7</w:t>
            </w:r>
          </w:p>
        </w:tc>
      </w:tr>
      <w:tr w:rsidR="003F2F9C" w:rsidRPr="00EA11C8" w14:paraId="76ECA5E0" w14:textId="77777777" w:rsidTr="006913E3">
        <w:trPr>
          <w:trHeight w:val="20"/>
        </w:trPr>
        <w:tc>
          <w:tcPr>
            <w:tcW w:w="441" w:type="dxa"/>
          </w:tcPr>
          <w:p w14:paraId="1EA8DB78" w14:textId="06982C1B"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6.</w:t>
            </w:r>
          </w:p>
        </w:tc>
        <w:tc>
          <w:tcPr>
            <w:tcW w:w="2493" w:type="dxa"/>
          </w:tcPr>
          <w:p w14:paraId="4EF85453"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Ресурсное обеспечение Программы</w:t>
            </w:r>
          </w:p>
        </w:tc>
        <w:tc>
          <w:tcPr>
            <w:tcW w:w="1484" w:type="dxa"/>
          </w:tcPr>
          <w:p w14:paraId="27C7C3CE" w14:textId="2B9C3188" w:rsidR="003F2F9C" w:rsidRPr="00EA11C8" w:rsidRDefault="00375A46"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35AF6C89" w14:textId="48470E44"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25E38E2D"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25D215FD"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07A242E3"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6BE18299" w14:textId="77777777" w:rsidTr="006913E3">
        <w:trPr>
          <w:trHeight w:val="20"/>
        </w:trPr>
        <w:tc>
          <w:tcPr>
            <w:tcW w:w="441" w:type="dxa"/>
          </w:tcPr>
          <w:p w14:paraId="6FA4710B" w14:textId="16E0C3B7"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7.</w:t>
            </w:r>
          </w:p>
        </w:tc>
        <w:tc>
          <w:tcPr>
            <w:tcW w:w="2493" w:type="dxa"/>
          </w:tcPr>
          <w:p w14:paraId="129197C7"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Методика оценки эффективности Программы</w:t>
            </w:r>
          </w:p>
        </w:tc>
        <w:tc>
          <w:tcPr>
            <w:tcW w:w="1484" w:type="dxa"/>
          </w:tcPr>
          <w:p w14:paraId="76786C9B" w14:textId="0204E733" w:rsidR="003F2F9C" w:rsidRPr="00EA11C8" w:rsidRDefault="00375A46"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04EB62CF" w14:textId="232729EE"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553A5346"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3999877C"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51EF7ED5"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3F2F9C" w:rsidRPr="00EA11C8" w14:paraId="596DC6C9" w14:textId="77777777" w:rsidTr="006913E3">
        <w:trPr>
          <w:trHeight w:val="20"/>
        </w:trPr>
        <w:tc>
          <w:tcPr>
            <w:tcW w:w="441" w:type="dxa"/>
          </w:tcPr>
          <w:p w14:paraId="455C23E3" w14:textId="47C112A4" w:rsidR="003F2F9C"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8.</w:t>
            </w:r>
          </w:p>
        </w:tc>
        <w:tc>
          <w:tcPr>
            <w:tcW w:w="2493" w:type="dxa"/>
          </w:tcPr>
          <w:p w14:paraId="7AD9A27D"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Методика расчета показателей Программы</w:t>
            </w:r>
          </w:p>
        </w:tc>
        <w:tc>
          <w:tcPr>
            <w:tcW w:w="1484" w:type="dxa"/>
          </w:tcPr>
          <w:p w14:paraId="0A3B8C40" w14:textId="0504C21C" w:rsidR="003F2F9C" w:rsidRPr="00EA11C8" w:rsidRDefault="00375A46"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3F2F9C" w:rsidRPr="00EA11C8">
              <w:rPr>
                <w:rFonts w:ascii="Times New Roman" w:hAnsi="Times New Roman" w:cs="Times New Roman"/>
                <w:sz w:val="24"/>
                <w:szCs w:val="24"/>
              </w:rPr>
              <w:t>остановление</w:t>
            </w:r>
          </w:p>
        </w:tc>
        <w:tc>
          <w:tcPr>
            <w:tcW w:w="5522" w:type="dxa"/>
          </w:tcPr>
          <w:p w14:paraId="29802A06" w14:textId="79906B2B" w:rsidR="003F2F9C"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8B529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34D8F98E" w14:textId="77777777" w:rsidR="003F2F9C" w:rsidRPr="00EA11C8" w:rsidRDefault="003F2F9C" w:rsidP="004F098C">
            <w:pPr>
              <w:suppressAutoHyphens w:val="0"/>
              <w:autoSpaceDE w:val="0"/>
              <w:autoSpaceDN w:val="0"/>
              <w:adjustRightInd w:val="0"/>
              <w:spacing w:after="0" w:line="240" w:lineRule="auto"/>
              <w:jc w:val="both"/>
              <w:rPr>
                <w:rFonts w:ascii="Times New Roman" w:hAnsi="Times New Roman" w:cs="Times New Roman"/>
                <w:sz w:val="24"/>
                <w:szCs w:val="24"/>
              </w:rPr>
            </w:pPr>
          </w:p>
        </w:tc>
        <w:tc>
          <w:tcPr>
            <w:tcW w:w="1843" w:type="dxa"/>
          </w:tcPr>
          <w:p w14:paraId="02EA7A1B" w14:textId="77777777" w:rsidR="003F2F9C" w:rsidRPr="00EA11C8" w:rsidRDefault="003F2F9C" w:rsidP="004F098C">
            <w:pPr>
              <w:suppressAutoHyphens w:val="0"/>
              <w:autoSpaceDE w:val="0"/>
              <w:autoSpaceDN w:val="0"/>
              <w:adjustRightInd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785B1627" w14:textId="77777777" w:rsidR="003F2F9C" w:rsidRPr="00EA11C8" w:rsidRDefault="003F2F9C" w:rsidP="004F098C">
            <w:pPr>
              <w:pStyle w:val="ConsPlusNormal"/>
              <w:suppressAutoHyphens w:val="0"/>
              <w:jc w:val="center"/>
              <w:rPr>
                <w:rFonts w:ascii="Times New Roman" w:hAnsi="Times New Roman" w:cs="Times New Roman"/>
                <w:sz w:val="24"/>
                <w:szCs w:val="24"/>
              </w:rPr>
            </w:pPr>
          </w:p>
        </w:tc>
      </w:tr>
      <w:tr w:rsidR="009914F2" w:rsidRPr="00EA11C8" w14:paraId="492EDA1C" w14:textId="77777777" w:rsidTr="006913E3">
        <w:trPr>
          <w:trHeight w:val="20"/>
        </w:trPr>
        <w:tc>
          <w:tcPr>
            <w:tcW w:w="441" w:type="dxa"/>
          </w:tcPr>
          <w:p w14:paraId="636FFE16" w14:textId="54F506E4" w:rsidR="009914F2"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9.</w:t>
            </w:r>
          </w:p>
        </w:tc>
        <w:tc>
          <w:tcPr>
            <w:tcW w:w="2493" w:type="dxa"/>
          </w:tcPr>
          <w:p w14:paraId="198975B7" w14:textId="4EDFC654" w:rsidR="009914F2" w:rsidRPr="00EA11C8" w:rsidRDefault="009914F2"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Положение о проведении республиканского конкурса молодежных социальных проектов среди физических лиц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Молодежный бизнес-проект</w:t>
            </w:r>
            <w:r w:rsidR="00F25052" w:rsidRPr="00EA11C8">
              <w:rPr>
                <w:rFonts w:ascii="Times New Roman" w:hAnsi="Times New Roman" w:cs="Times New Roman"/>
                <w:sz w:val="24"/>
                <w:szCs w:val="24"/>
              </w:rPr>
              <w:t>»</w:t>
            </w:r>
          </w:p>
        </w:tc>
        <w:tc>
          <w:tcPr>
            <w:tcW w:w="1484" w:type="dxa"/>
          </w:tcPr>
          <w:p w14:paraId="4975BCC1" w14:textId="235A1F32" w:rsidR="009914F2" w:rsidRPr="00EA11C8" w:rsidRDefault="00375A46"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9914F2" w:rsidRPr="00EA11C8">
              <w:rPr>
                <w:rFonts w:ascii="Times New Roman" w:hAnsi="Times New Roman" w:cs="Times New Roman"/>
                <w:sz w:val="24"/>
                <w:szCs w:val="24"/>
              </w:rPr>
              <w:t xml:space="preserve">остановление </w:t>
            </w:r>
          </w:p>
        </w:tc>
        <w:tc>
          <w:tcPr>
            <w:tcW w:w="5522" w:type="dxa"/>
          </w:tcPr>
          <w:p w14:paraId="44D718B2" w14:textId="78E05EF8" w:rsidR="009914F2"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0ADB43AD" w14:textId="77777777" w:rsidR="009914F2" w:rsidRPr="00EA11C8" w:rsidRDefault="009914F2" w:rsidP="004F098C">
            <w:pPr>
              <w:pStyle w:val="ConsPlusNormal"/>
              <w:suppressAutoHyphens w:val="0"/>
              <w:rPr>
                <w:rFonts w:ascii="Times New Roman" w:hAnsi="Times New Roman" w:cs="Times New Roman"/>
                <w:sz w:val="24"/>
                <w:szCs w:val="24"/>
              </w:rPr>
            </w:pPr>
          </w:p>
        </w:tc>
        <w:tc>
          <w:tcPr>
            <w:tcW w:w="1843" w:type="dxa"/>
          </w:tcPr>
          <w:p w14:paraId="18C0039D" w14:textId="77777777" w:rsidR="009914F2" w:rsidRPr="00EA11C8" w:rsidRDefault="009914F2"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1957679E" w14:textId="77777777" w:rsidR="009914F2" w:rsidRPr="00EA11C8" w:rsidRDefault="009914F2" w:rsidP="004F098C">
            <w:pPr>
              <w:pStyle w:val="ConsPlusNormal"/>
              <w:suppressAutoHyphens w:val="0"/>
              <w:rPr>
                <w:rFonts w:ascii="Times New Roman" w:hAnsi="Times New Roman" w:cs="Times New Roman"/>
                <w:sz w:val="24"/>
                <w:szCs w:val="24"/>
              </w:rPr>
            </w:pPr>
          </w:p>
        </w:tc>
      </w:tr>
      <w:tr w:rsidR="009914F2" w:rsidRPr="00EA11C8" w14:paraId="5AC6A361" w14:textId="77777777" w:rsidTr="006913E3">
        <w:trPr>
          <w:trHeight w:val="20"/>
        </w:trPr>
        <w:tc>
          <w:tcPr>
            <w:tcW w:w="441" w:type="dxa"/>
          </w:tcPr>
          <w:p w14:paraId="2572497A" w14:textId="57162ACC" w:rsidR="009914F2" w:rsidRPr="00EA11C8" w:rsidRDefault="006913E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10.</w:t>
            </w:r>
          </w:p>
        </w:tc>
        <w:tc>
          <w:tcPr>
            <w:tcW w:w="2493" w:type="dxa"/>
          </w:tcPr>
          <w:p w14:paraId="4FA1BD80" w14:textId="261E9CAA" w:rsidR="009914F2" w:rsidRPr="00EA11C8" w:rsidRDefault="009914F2"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Положение о проведении республиканского конкурса молодежных социальных проектов среди физических лиц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Молодежный социальный проект</w:t>
            </w:r>
            <w:r w:rsidR="00F25052" w:rsidRPr="00EA11C8">
              <w:rPr>
                <w:rFonts w:ascii="Times New Roman" w:hAnsi="Times New Roman" w:cs="Times New Roman"/>
                <w:sz w:val="24"/>
                <w:szCs w:val="24"/>
              </w:rPr>
              <w:t>»</w:t>
            </w:r>
          </w:p>
        </w:tc>
        <w:tc>
          <w:tcPr>
            <w:tcW w:w="1484" w:type="dxa"/>
          </w:tcPr>
          <w:p w14:paraId="0AEFB8B0" w14:textId="5F2109D2" w:rsidR="009914F2" w:rsidRPr="00EA11C8" w:rsidRDefault="00375A46"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9914F2" w:rsidRPr="00EA11C8">
              <w:rPr>
                <w:rFonts w:ascii="Times New Roman" w:hAnsi="Times New Roman" w:cs="Times New Roman"/>
                <w:sz w:val="24"/>
                <w:szCs w:val="24"/>
              </w:rPr>
              <w:t>остановление</w:t>
            </w:r>
          </w:p>
        </w:tc>
        <w:tc>
          <w:tcPr>
            <w:tcW w:w="5522" w:type="dxa"/>
          </w:tcPr>
          <w:p w14:paraId="298CDB9B" w14:textId="68830B2F" w:rsidR="009914F2" w:rsidRPr="00EA11C8" w:rsidRDefault="00375A46" w:rsidP="004F098C">
            <w:pPr>
              <w:suppressAutoHyphens w:val="0"/>
              <w:spacing w:after="0" w:line="240" w:lineRule="auto"/>
              <w:rPr>
                <w:rFonts w:ascii="Times New Roman" w:eastAsia="Times New Roman" w:hAnsi="Times New Roman" w:cs="Times New Roman"/>
                <w:bCs/>
                <w:sz w:val="24"/>
                <w:szCs w:val="24"/>
                <w:lang w:eastAsia="ru-RU"/>
              </w:rPr>
            </w:pPr>
            <w:r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 xml:space="preserve">Об утверждении государственной программ Республики Тыва </w:t>
            </w:r>
            <w:r w:rsidR="00F25052"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Развитие системы государственной молодежной политики Республики Тыва</w:t>
            </w:r>
            <w:r w:rsidR="00F25052" w:rsidRPr="00EA11C8">
              <w:rPr>
                <w:rFonts w:ascii="Times New Roman" w:eastAsia="Times New Roman" w:hAnsi="Times New Roman" w:cs="Times New Roman"/>
                <w:bCs/>
                <w:sz w:val="24"/>
                <w:szCs w:val="24"/>
                <w:lang w:eastAsia="ru-RU"/>
              </w:rPr>
              <w:t>»</w:t>
            </w:r>
            <w:r w:rsidR="009914F2" w:rsidRPr="00EA11C8">
              <w:rPr>
                <w:rFonts w:ascii="Times New Roman" w:eastAsia="Times New Roman" w:hAnsi="Times New Roman" w:cs="Times New Roman"/>
                <w:bCs/>
                <w:sz w:val="24"/>
                <w:szCs w:val="24"/>
                <w:lang w:eastAsia="ru-RU"/>
              </w:rPr>
              <w:t xml:space="preserve"> и о признании утратившими силу некоторых постановлени</w:t>
            </w:r>
            <w:r w:rsidR="006913E3" w:rsidRPr="00EA11C8">
              <w:rPr>
                <w:rFonts w:ascii="Times New Roman" w:eastAsia="Times New Roman" w:hAnsi="Times New Roman" w:cs="Times New Roman"/>
                <w:bCs/>
                <w:sz w:val="24"/>
                <w:szCs w:val="24"/>
                <w:lang w:eastAsia="ru-RU"/>
              </w:rPr>
              <w:t>й Правительства Республики Тыва</w:t>
            </w:r>
          </w:p>
        </w:tc>
        <w:tc>
          <w:tcPr>
            <w:tcW w:w="2166" w:type="dxa"/>
          </w:tcPr>
          <w:p w14:paraId="1BD18E78" w14:textId="77777777" w:rsidR="009914F2" w:rsidRPr="00EA11C8" w:rsidRDefault="009914F2" w:rsidP="004F098C">
            <w:pPr>
              <w:pStyle w:val="ConsPlusNormal"/>
              <w:suppressAutoHyphens w:val="0"/>
              <w:rPr>
                <w:rFonts w:ascii="Times New Roman" w:hAnsi="Times New Roman" w:cs="Times New Roman"/>
                <w:sz w:val="24"/>
                <w:szCs w:val="24"/>
              </w:rPr>
            </w:pPr>
          </w:p>
        </w:tc>
        <w:tc>
          <w:tcPr>
            <w:tcW w:w="1843" w:type="dxa"/>
          </w:tcPr>
          <w:p w14:paraId="51535E2B" w14:textId="77777777" w:rsidR="009914F2" w:rsidRPr="00EA11C8" w:rsidRDefault="009914F2"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Агентство по делам молодежи Республики Тыва</w:t>
            </w:r>
          </w:p>
        </w:tc>
        <w:tc>
          <w:tcPr>
            <w:tcW w:w="1927" w:type="dxa"/>
          </w:tcPr>
          <w:p w14:paraId="065089E4" w14:textId="77777777" w:rsidR="009914F2" w:rsidRPr="00EA11C8" w:rsidRDefault="009914F2" w:rsidP="004F098C">
            <w:pPr>
              <w:pStyle w:val="ConsPlusNormal"/>
              <w:suppressAutoHyphens w:val="0"/>
              <w:rPr>
                <w:rFonts w:ascii="Times New Roman" w:hAnsi="Times New Roman" w:cs="Times New Roman"/>
                <w:sz w:val="24"/>
                <w:szCs w:val="24"/>
              </w:rPr>
            </w:pPr>
          </w:p>
        </w:tc>
      </w:tr>
    </w:tbl>
    <w:p w14:paraId="7CFC2870" w14:textId="77777777" w:rsidR="00DE67C5" w:rsidRPr="00EA11C8" w:rsidRDefault="00DE67C5" w:rsidP="004F098C">
      <w:pPr>
        <w:pStyle w:val="ConsPlusNormal"/>
        <w:suppressAutoHyphens w:val="0"/>
        <w:ind w:firstLine="709"/>
        <w:jc w:val="center"/>
        <w:rPr>
          <w:rFonts w:ascii="Times New Roman" w:hAnsi="Times New Roman" w:cs="Times New Roman"/>
          <w:sz w:val="28"/>
          <w:szCs w:val="28"/>
        </w:rPr>
      </w:pPr>
    </w:p>
    <w:p w14:paraId="70A83B75" w14:textId="77777777" w:rsidR="004E2778" w:rsidRPr="00EA11C8" w:rsidRDefault="004E2778" w:rsidP="004F098C">
      <w:pPr>
        <w:pStyle w:val="ConsPlusNormal"/>
        <w:suppressAutoHyphens w:val="0"/>
        <w:ind w:firstLine="709"/>
        <w:jc w:val="center"/>
        <w:rPr>
          <w:rFonts w:ascii="Times New Roman" w:hAnsi="Times New Roman" w:cs="Times New Roman"/>
          <w:sz w:val="28"/>
          <w:szCs w:val="28"/>
        </w:rPr>
        <w:sectPr w:rsidR="004E2778" w:rsidRPr="00EA11C8" w:rsidSect="00A430E9">
          <w:pgSz w:w="16838" w:h="11906" w:orient="landscape"/>
          <w:pgMar w:top="1134" w:right="567" w:bottom="1134" w:left="567" w:header="567" w:footer="0" w:gutter="0"/>
          <w:cols w:space="720"/>
          <w:formProt w:val="0"/>
          <w:docGrid w:linePitch="299" w:charSpace="4096"/>
        </w:sectPr>
      </w:pPr>
    </w:p>
    <w:p w14:paraId="239C9FD4" w14:textId="1613D16D" w:rsidR="00D56E4B" w:rsidRPr="00EA11C8" w:rsidRDefault="0066625E" w:rsidP="004F098C">
      <w:pPr>
        <w:pStyle w:val="ConsPlusNormal"/>
        <w:suppressAutoHyphens w:val="0"/>
        <w:jc w:val="center"/>
        <w:rPr>
          <w:rFonts w:ascii="Times New Roman" w:hAnsi="Times New Roman" w:cs="Times New Roman"/>
          <w:sz w:val="28"/>
          <w:szCs w:val="28"/>
        </w:rPr>
      </w:pPr>
      <w:bookmarkStart w:id="2" w:name="P557"/>
      <w:bookmarkEnd w:id="2"/>
      <w:r>
        <w:rPr>
          <w:rFonts w:ascii="Times New Roman" w:hAnsi="Times New Roman" w:cs="Times New Roman"/>
          <w:sz w:val="28"/>
          <w:szCs w:val="28"/>
          <w:lang w:val="en-US"/>
        </w:rPr>
        <w:lastRenderedPageBreak/>
        <w:t>IX</w:t>
      </w:r>
      <w:r>
        <w:rPr>
          <w:rFonts w:ascii="Times New Roman" w:hAnsi="Times New Roman" w:cs="Times New Roman"/>
          <w:sz w:val="28"/>
          <w:szCs w:val="28"/>
        </w:rPr>
        <w:t xml:space="preserve">. </w:t>
      </w:r>
      <w:r w:rsidR="00D56E4B" w:rsidRPr="00EA11C8">
        <w:rPr>
          <w:rFonts w:ascii="Times New Roman" w:hAnsi="Times New Roman" w:cs="Times New Roman"/>
          <w:sz w:val="28"/>
          <w:szCs w:val="28"/>
        </w:rPr>
        <w:t>С Т Р У К Т УР А</w:t>
      </w:r>
    </w:p>
    <w:p w14:paraId="4203EB0E" w14:textId="77777777" w:rsidR="006F1538" w:rsidRPr="00EA11C8" w:rsidRDefault="00D56E4B" w:rsidP="004F098C">
      <w:pPr>
        <w:pStyle w:val="ConsPlusTitle"/>
        <w:suppressAutoHyphens w:val="0"/>
        <w:jc w:val="center"/>
        <w:rPr>
          <w:rFonts w:ascii="Times New Roman" w:hAnsi="Times New Roman" w:cs="Times New Roman"/>
          <w:b w:val="0"/>
          <w:sz w:val="28"/>
          <w:szCs w:val="28"/>
        </w:rPr>
      </w:pPr>
      <w:r w:rsidRPr="00EA11C8">
        <w:rPr>
          <w:rFonts w:ascii="Times New Roman" w:hAnsi="Times New Roman" w:cs="Times New Roman"/>
          <w:b w:val="0"/>
          <w:sz w:val="28"/>
          <w:szCs w:val="28"/>
        </w:rPr>
        <w:t xml:space="preserve">государственной программы Республики Тыва </w:t>
      </w:r>
      <w:r w:rsidR="00F25052" w:rsidRPr="00EA11C8">
        <w:rPr>
          <w:rFonts w:ascii="Times New Roman" w:hAnsi="Times New Roman" w:cs="Times New Roman"/>
          <w:b w:val="0"/>
          <w:sz w:val="28"/>
          <w:szCs w:val="28"/>
        </w:rPr>
        <w:t>«</w:t>
      </w:r>
      <w:r w:rsidRPr="00EA11C8">
        <w:rPr>
          <w:rFonts w:ascii="Times New Roman" w:hAnsi="Times New Roman" w:cs="Times New Roman"/>
          <w:b w:val="0"/>
          <w:sz w:val="28"/>
          <w:szCs w:val="28"/>
        </w:rPr>
        <w:t xml:space="preserve">Развитие системы </w:t>
      </w:r>
    </w:p>
    <w:p w14:paraId="4AAC3EE6" w14:textId="2B5D4497" w:rsidR="00D56E4B" w:rsidRPr="00EA11C8" w:rsidRDefault="00D56E4B" w:rsidP="004F098C">
      <w:pPr>
        <w:pStyle w:val="ConsPlusTitle"/>
        <w:suppressAutoHyphens w:val="0"/>
        <w:jc w:val="center"/>
        <w:rPr>
          <w:rFonts w:ascii="Times New Roman" w:hAnsi="Times New Roman" w:cs="Times New Roman"/>
          <w:b w:val="0"/>
          <w:sz w:val="28"/>
          <w:szCs w:val="28"/>
        </w:rPr>
      </w:pPr>
      <w:r w:rsidRPr="00EA11C8">
        <w:rPr>
          <w:rFonts w:ascii="Times New Roman" w:hAnsi="Times New Roman" w:cs="Times New Roman"/>
          <w:b w:val="0"/>
          <w:sz w:val="28"/>
          <w:szCs w:val="28"/>
        </w:rPr>
        <w:t>государственной молодежной политики</w:t>
      </w:r>
      <w:r w:rsidR="005B62B2" w:rsidRPr="00EA11C8">
        <w:rPr>
          <w:rFonts w:ascii="Times New Roman" w:hAnsi="Times New Roman" w:cs="Times New Roman"/>
          <w:b w:val="0"/>
          <w:sz w:val="28"/>
          <w:szCs w:val="28"/>
        </w:rPr>
        <w:t xml:space="preserve"> Республики Тыва</w:t>
      </w:r>
      <w:r w:rsidR="00F25052" w:rsidRPr="00EA11C8">
        <w:rPr>
          <w:rFonts w:ascii="Times New Roman" w:hAnsi="Times New Roman" w:cs="Times New Roman"/>
          <w:b w:val="0"/>
          <w:sz w:val="28"/>
          <w:szCs w:val="28"/>
        </w:rPr>
        <w:t>»</w:t>
      </w:r>
    </w:p>
    <w:p w14:paraId="11811ACB" w14:textId="77777777" w:rsidR="00461477" w:rsidRPr="00EA11C8" w:rsidRDefault="00461477" w:rsidP="004F098C">
      <w:pPr>
        <w:pStyle w:val="ConsPlusNormal"/>
        <w:suppressAutoHyphens w:val="0"/>
        <w:jc w:val="center"/>
        <w:rPr>
          <w:rFonts w:ascii="Times New Roman" w:hAnsi="Times New Roman" w:cs="Times New Roman"/>
          <w:sz w:val="28"/>
          <w:szCs w:val="28"/>
        </w:rPr>
      </w:pPr>
    </w:p>
    <w:tbl>
      <w:tblPr>
        <w:tblStyle w:val="af9"/>
        <w:tblW w:w="16229" w:type="dxa"/>
        <w:jc w:val="center"/>
        <w:tblLayout w:type="fixed"/>
        <w:tblCellMar>
          <w:left w:w="57" w:type="dxa"/>
          <w:right w:w="57" w:type="dxa"/>
        </w:tblCellMar>
        <w:tblLook w:val="0000" w:firstRow="0" w:lastRow="0" w:firstColumn="0" w:lastColumn="0" w:noHBand="0" w:noVBand="0"/>
      </w:tblPr>
      <w:tblGrid>
        <w:gridCol w:w="830"/>
        <w:gridCol w:w="4682"/>
        <w:gridCol w:w="5246"/>
        <w:gridCol w:w="5471"/>
      </w:tblGrid>
      <w:tr w:rsidR="00461477" w:rsidRPr="00EA11C8" w14:paraId="3E54F664" w14:textId="77777777" w:rsidTr="00866D27">
        <w:trPr>
          <w:tblHeader/>
          <w:jc w:val="center"/>
        </w:trPr>
        <w:tc>
          <w:tcPr>
            <w:tcW w:w="830" w:type="dxa"/>
          </w:tcPr>
          <w:p w14:paraId="20EDA65B"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w:t>
            </w:r>
          </w:p>
          <w:p w14:paraId="5813A4E8"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п/п</w:t>
            </w:r>
          </w:p>
        </w:tc>
        <w:tc>
          <w:tcPr>
            <w:tcW w:w="4682" w:type="dxa"/>
          </w:tcPr>
          <w:p w14:paraId="04AA4CCC"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За</w:t>
            </w:r>
            <w:r w:rsidR="00D6313F" w:rsidRPr="00EA11C8">
              <w:rPr>
                <w:rFonts w:ascii="Times New Roman" w:hAnsi="Times New Roman" w:cs="Times New Roman"/>
                <w:sz w:val="24"/>
                <w:szCs w:val="24"/>
              </w:rPr>
              <w:t>дачи структурного элемента</w:t>
            </w:r>
          </w:p>
        </w:tc>
        <w:tc>
          <w:tcPr>
            <w:tcW w:w="5246" w:type="dxa"/>
          </w:tcPr>
          <w:p w14:paraId="170FB826" w14:textId="77777777" w:rsidR="006F1538" w:rsidRPr="00744EC4"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 xml:space="preserve">Краткое описание ожидаемых эффектов от </w:t>
            </w:r>
          </w:p>
          <w:p w14:paraId="1450F2E6" w14:textId="51183BDB"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реализац</w:t>
            </w:r>
            <w:r w:rsidR="00D6313F" w:rsidRPr="00EA11C8">
              <w:rPr>
                <w:rFonts w:ascii="Times New Roman" w:hAnsi="Times New Roman" w:cs="Times New Roman"/>
                <w:sz w:val="24"/>
                <w:szCs w:val="24"/>
              </w:rPr>
              <w:t>ии задачи структурного элемента</w:t>
            </w:r>
          </w:p>
        </w:tc>
        <w:tc>
          <w:tcPr>
            <w:tcW w:w="5471" w:type="dxa"/>
          </w:tcPr>
          <w:p w14:paraId="00830B4B" w14:textId="77777777" w:rsidR="00461477" w:rsidRPr="00EA11C8" w:rsidRDefault="00D6313F"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Связь с показателями</w:t>
            </w:r>
          </w:p>
        </w:tc>
      </w:tr>
      <w:tr w:rsidR="00461477" w:rsidRPr="00EA11C8" w14:paraId="51D92079" w14:textId="77777777" w:rsidTr="00866D27">
        <w:trPr>
          <w:jc w:val="center"/>
        </w:trPr>
        <w:tc>
          <w:tcPr>
            <w:tcW w:w="830" w:type="dxa"/>
          </w:tcPr>
          <w:p w14:paraId="5C7D325E"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w:t>
            </w:r>
          </w:p>
        </w:tc>
        <w:tc>
          <w:tcPr>
            <w:tcW w:w="15399" w:type="dxa"/>
            <w:gridSpan w:val="3"/>
          </w:tcPr>
          <w:p w14:paraId="61C5CB6C" w14:textId="77777777" w:rsidR="00AC29DE" w:rsidRPr="00744EC4" w:rsidRDefault="00143873" w:rsidP="004F098C">
            <w:pPr>
              <w:pStyle w:val="ConsPlusNormal"/>
              <w:suppressAutoHyphens w:val="0"/>
              <w:jc w:val="center"/>
              <w:rPr>
                <w:rFonts w:ascii="Times New Roman" w:eastAsia="Times New Roman" w:hAnsi="Times New Roman" w:cs="Times New Roman"/>
                <w:color w:val="000000"/>
                <w:sz w:val="24"/>
                <w:szCs w:val="24"/>
              </w:rPr>
            </w:pPr>
            <w:r w:rsidRPr="00EA11C8">
              <w:rPr>
                <w:rFonts w:ascii="Times New Roman" w:hAnsi="Times New Roman" w:cs="Times New Roman"/>
                <w:sz w:val="24"/>
                <w:szCs w:val="24"/>
              </w:rPr>
              <w:t xml:space="preserve">Направление (подпрограмма) 1 </w:t>
            </w:r>
            <w:r w:rsidR="00F25052" w:rsidRPr="00EA11C8">
              <w:rPr>
                <w:rFonts w:ascii="Times New Roman" w:hAnsi="Times New Roman" w:cs="Times New Roman"/>
                <w:sz w:val="24"/>
                <w:szCs w:val="24"/>
              </w:rPr>
              <w:t>«</w:t>
            </w:r>
            <w:r w:rsidR="00023AAB" w:rsidRPr="00EA11C8">
              <w:rPr>
                <w:rFonts w:ascii="Times New Roman" w:eastAsia="Times New Roman" w:hAnsi="Times New Roman" w:cs="Times New Roman"/>
                <w:color w:val="000000"/>
                <w:sz w:val="24"/>
                <w:szCs w:val="24"/>
              </w:rPr>
              <w:t xml:space="preserve">Государственная поддержка общественных инициатив, </w:t>
            </w:r>
          </w:p>
          <w:p w14:paraId="4A0235DC" w14:textId="7C19E25F" w:rsidR="00461477" w:rsidRPr="00EA11C8" w:rsidRDefault="00023AAB" w:rsidP="004F098C">
            <w:pPr>
              <w:pStyle w:val="ConsPlusNormal"/>
              <w:suppressAutoHyphens w:val="0"/>
              <w:jc w:val="center"/>
              <w:rPr>
                <w:rFonts w:ascii="Times New Roman" w:hAnsi="Times New Roman" w:cs="Times New Roman"/>
                <w:sz w:val="24"/>
                <w:szCs w:val="24"/>
              </w:rPr>
            </w:pPr>
            <w:r w:rsidRPr="00EA11C8">
              <w:rPr>
                <w:rFonts w:ascii="Times New Roman" w:eastAsia="Times New Roman" w:hAnsi="Times New Roman" w:cs="Times New Roman"/>
                <w:color w:val="000000"/>
                <w:sz w:val="24"/>
                <w:szCs w:val="24"/>
              </w:rPr>
              <w:t>социально ориентированных некоммерческих организаций</w:t>
            </w:r>
            <w:r w:rsidR="00F25052" w:rsidRPr="00EA11C8">
              <w:rPr>
                <w:rFonts w:ascii="Times New Roman" w:hAnsi="Times New Roman" w:cs="Times New Roman"/>
                <w:sz w:val="24"/>
                <w:szCs w:val="24"/>
              </w:rPr>
              <w:t>»</w:t>
            </w:r>
          </w:p>
        </w:tc>
      </w:tr>
      <w:tr w:rsidR="00461477" w:rsidRPr="00EA11C8" w14:paraId="07F30980" w14:textId="77777777" w:rsidTr="00866D27">
        <w:trPr>
          <w:jc w:val="center"/>
        </w:trPr>
        <w:tc>
          <w:tcPr>
            <w:tcW w:w="830" w:type="dxa"/>
          </w:tcPr>
          <w:p w14:paraId="11BF9CD9" w14:textId="77777777" w:rsidR="00461477" w:rsidRPr="00EA11C8" w:rsidRDefault="00461477" w:rsidP="004F098C">
            <w:pPr>
              <w:pStyle w:val="ConsPlusNormal"/>
              <w:suppressAutoHyphens w:val="0"/>
              <w:jc w:val="center"/>
              <w:rPr>
                <w:rFonts w:ascii="Times New Roman" w:hAnsi="Times New Roman" w:cs="Times New Roman"/>
                <w:sz w:val="24"/>
                <w:szCs w:val="24"/>
              </w:rPr>
            </w:pPr>
          </w:p>
        </w:tc>
        <w:tc>
          <w:tcPr>
            <w:tcW w:w="9928" w:type="dxa"/>
            <w:gridSpan w:val="2"/>
          </w:tcPr>
          <w:p w14:paraId="7EF0F0F8" w14:textId="66BF7C20" w:rsidR="00461477" w:rsidRPr="00EA11C8" w:rsidRDefault="00150AEC"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Ответственный за реализацию: </w:t>
            </w:r>
            <w:r w:rsidR="00143873" w:rsidRPr="00EA11C8">
              <w:rPr>
                <w:rFonts w:ascii="Times New Roman" w:hAnsi="Times New Roman" w:cs="Times New Roman"/>
                <w:sz w:val="24"/>
                <w:szCs w:val="24"/>
              </w:rPr>
              <w:t xml:space="preserve">Агентство по делам молодежи Республики Тыва, Министерство культуры Республики Тыва, Министерство спорта Республики Тыва, Министерство здравоохранения Республики Тыва, ТРОО </w:t>
            </w:r>
            <w:r w:rsidR="00F25052" w:rsidRPr="00EA11C8">
              <w:rPr>
                <w:rFonts w:ascii="Times New Roman" w:hAnsi="Times New Roman" w:cs="Times New Roman"/>
                <w:sz w:val="24"/>
                <w:szCs w:val="24"/>
              </w:rPr>
              <w:t>«</w:t>
            </w:r>
            <w:r w:rsidR="00143873" w:rsidRPr="00EA11C8">
              <w:rPr>
                <w:rFonts w:ascii="Times New Roman" w:hAnsi="Times New Roman" w:cs="Times New Roman"/>
                <w:sz w:val="24"/>
                <w:szCs w:val="24"/>
              </w:rPr>
              <w:t>Ветераны спецподразделений</w:t>
            </w:r>
            <w:r w:rsidR="00F25052" w:rsidRPr="00EA11C8">
              <w:rPr>
                <w:rFonts w:ascii="Times New Roman" w:hAnsi="Times New Roman" w:cs="Times New Roman"/>
                <w:sz w:val="24"/>
                <w:szCs w:val="24"/>
              </w:rPr>
              <w:t>»</w:t>
            </w:r>
            <w:r w:rsidR="00143873" w:rsidRPr="00EA11C8">
              <w:rPr>
                <w:rFonts w:ascii="Times New Roman" w:hAnsi="Times New Roman" w:cs="Times New Roman"/>
                <w:sz w:val="24"/>
                <w:szCs w:val="24"/>
              </w:rPr>
              <w:t xml:space="preserve"> (по согласованию), ТРОО </w:t>
            </w:r>
            <w:r w:rsidR="00F25052" w:rsidRPr="00EA11C8">
              <w:rPr>
                <w:rFonts w:ascii="Times New Roman" w:hAnsi="Times New Roman" w:cs="Times New Roman"/>
                <w:sz w:val="24"/>
                <w:szCs w:val="24"/>
              </w:rPr>
              <w:t>«</w:t>
            </w:r>
            <w:r w:rsidR="00143873" w:rsidRPr="00EA11C8">
              <w:rPr>
                <w:rFonts w:ascii="Times New Roman" w:hAnsi="Times New Roman" w:cs="Times New Roman"/>
                <w:sz w:val="24"/>
                <w:szCs w:val="24"/>
              </w:rPr>
              <w:t>Боевое братство</w:t>
            </w:r>
            <w:r w:rsidR="00F25052" w:rsidRPr="00EA11C8">
              <w:rPr>
                <w:rFonts w:ascii="Times New Roman" w:hAnsi="Times New Roman" w:cs="Times New Roman"/>
                <w:sz w:val="24"/>
                <w:szCs w:val="24"/>
              </w:rPr>
              <w:t>»</w:t>
            </w:r>
            <w:r w:rsidR="00143873" w:rsidRPr="00EA11C8">
              <w:rPr>
                <w:rFonts w:ascii="Times New Roman" w:hAnsi="Times New Roman" w:cs="Times New Roman"/>
                <w:sz w:val="24"/>
                <w:szCs w:val="24"/>
              </w:rPr>
              <w:t xml:space="preserve"> (по согласованию), МВД по Республике Тыва (по согласованию)</w:t>
            </w:r>
          </w:p>
        </w:tc>
        <w:tc>
          <w:tcPr>
            <w:tcW w:w="5471" w:type="dxa"/>
          </w:tcPr>
          <w:p w14:paraId="7C594683" w14:textId="7DBA40F1" w:rsidR="00461477" w:rsidRPr="00EA11C8" w:rsidRDefault="00AC29DE"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lang w:val="en-US"/>
              </w:rPr>
              <w:t>c</w:t>
            </w:r>
            <w:r w:rsidR="00150AEC" w:rsidRPr="00EA11C8">
              <w:rPr>
                <w:rFonts w:ascii="Times New Roman" w:hAnsi="Times New Roman" w:cs="Times New Roman"/>
                <w:sz w:val="24"/>
                <w:szCs w:val="24"/>
              </w:rPr>
              <w:t xml:space="preserve">рок реализации </w:t>
            </w:r>
            <w:r w:rsidR="002B109F">
              <w:rPr>
                <w:rFonts w:ascii="Times New Roman" w:hAnsi="Times New Roman" w:cs="Times New Roman"/>
                <w:sz w:val="24"/>
                <w:szCs w:val="24"/>
              </w:rPr>
              <w:t xml:space="preserve">– </w:t>
            </w:r>
            <w:r w:rsidR="00150AEC" w:rsidRPr="00EA11C8">
              <w:rPr>
                <w:rFonts w:ascii="Times New Roman" w:hAnsi="Times New Roman" w:cs="Times New Roman"/>
                <w:sz w:val="24"/>
                <w:szCs w:val="24"/>
              </w:rPr>
              <w:t>2024-2030 годы</w:t>
            </w:r>
          </w:p>
        </w:tc>
      </w:tr>
      <w:tr w:rsidR="00461477" w:rsidRPr="00EA11C8" w14:paraId="45078B2B" w14:textId="77777777" w:rsidTr="00866D27">
        <w:trPr>
          <w:jc w:val="center"/>
        </w:trPr>
        <w:tc>
          <w:tcPr>
            <w:tcW w:w="830" w:type="dxa"/>
          </w:tcPr>
          <w:p w14:paraId="11C03B5C"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1.1.</w:t>
            </w:r>
          </w:p>
        </w:tc>
        <w:tc>
          <w:tcPr>
            <w:tcW w:w="4682" w:type="dxa"/>
          </w:tcPr>
          <w:p w14:paraId="16B1F352" w14:textId="77777777" w:rsidR="00461477" w:rsidRPr="00EA11C8" w:rsidRDefault="00150AEC"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Задача 1</w:t>
            </w:r>
            <w:r w:rsidR="00143873" w:rsidRPr="00EA11C8">
              <w:rPr>
                <w:rFonts w:ascii="Times New Roman" w:hAnsi="Times New Roman" w:cs="Times New Roman"/>
                <w:sz w:val="24"/>
                <w:szCs w:val="24"/>
              </w:rPr>
              <w:t xml:space="preserve">: </w:t>
            </w:r>
            <w:r w:rsidR="00023AAB" w:rsidRPr="00EA11C8">
              <w:rPr>
                <w:rFonts w:ascii="Times New Roman" w:hAnsi="Times New Roman" w:cs="Times New Roman"/>
                <w:sz w:val="24"/>
                <w:szCs w:val="24"/>
              </w:rPr>
              <w:t xml:space="preserve">Занятость и профессионализм молодежи </w:t>
            </w:r>
          </w:p>
        </w:tc>
        <w:tc>
          <w:tcPr>
            <w:tcW w:w="5246" w:type="dxa"/>
          </w:tcPr>
          <w:p w14:paraId="43D03B6C" w14:textId="77777777" w:rsidR="00461477" w:rsidRPr="00EA11C8" w:rsidRDefault="00461477" w:rsidP="004F098C">
            <w:pPr>
              <w:suppressAutoHyphens w:val="0"/>
              <w:spacing w:after="0" w:line="240" w:lineRule="auto"/>
              <w:jc w:val="both"/>
              <w:rPr>
                <w:rFonts w:ascii="Times New Roman" w:hAnsi="Times New Roman" w:cs="Times New Roman"/>
                <w:sz w:val="24"/>
                <w:szCs w:val="24"/>
              </w:rPr>
            </w:pPr>
          </w:p>
        </w:tc>
        <w:tc>
          <w:tcPr>
            <w:tcW w:w="5471" w:type="dxa"/>
          </w:tcPr>
          <w:p w14:paraId="268485A3" w14:textId="77777777" w:rsidR="00461477" w:rsidRPr="00EA11C8" w:rsidRDefault="00461477" w:rsidP="004F098C">
            <w:pPr>
              <w:suppressAutoHyphens w:val="0"/>
              <w:spacing w:after="0" w:line="240" w:lineRule="auto"/>
              <w:jc w:val="both"/>
              <w:rPr>
                <w:rFonts w:ascii="Times New Roman" w:hAnsi="Times New Roman" w:cs="Times New Roman"/>
                <w:sz w:val="24"/>
                <w:szCs w:val="24"/>
              </w:rPr>
            </w:pPr>
          </w:p>
        </w:tc>
      </w:tr>
      <w:tr w:rsidR="00023AAB" w:rsidRPr="00EA11C8" w14:paraId="1BDD0E0F" w14:textId="77777777" w:rsidTr="00866D27">
        <w:trPr>
          <w:jc w:val="center"/>
        </w:trPr>
        <w:tc>
          <w:tcPr>
            <w:tcW w:w="830" w:type="dxa"/>
          </w:tcPr>
          <w:p w14:paraId="4D72B900" w14:textId="77777777" w:rsidR="00023AAB" w:rsidRPr="00EA11C8" w:rsidRDefault="00023AAB"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1.1.1.</w:t>
            </w:r>
          </w:p>
        </w:tc>
        <w:tc>
          <w:tcPr>
            <w:tcW w:w="4682" w:type="dxa"/>
          </w:tcPr>
          <w:p w14:paraId="453020AC" w14:textId="77777777" w:rsidR="00023AAB" w:rsidRPr="00EA11C8" w:rsidRDefault="00023AA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Организация отдыха, оздоровления и занятости несовершеннолетних и молодежи</w:t>
            </w:r>
          </w:p>
        </w:tc>
        <w:tc>
          <w:tcPr>
            <w:tcW w:w="5246" w:type="dxa"/>
          </w:tcPr>
          <w:p w14:paraId="626240FF" w14:textId="0A1BB5FD" w:rsidR="00023AAB" w:rsidRPr="00EA11C8" w:rsidRDefault="00AC29DE"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в</w:t>
            </w:r>
            <w:r w:rsidR="00023AAB" w:rsidRPr="00EA11C8">
              <w:rPr>
                <w:rFonts w:ascii="Times New Roman" w:hAnsi="Times New Roman" w:cs="Times New Roman"/>
                <w:sz w:val="24"/>
                <w:szCs w:val="24"/>
              </w:rPr>
              <w:t xml:space="preserve">овлечение граждан в возрасте от 7 лет и старше </w:t>
            </w:r>
            <w:r w:rsidR="00023AAB" w:rsidRPr="00EA11C8">
              <w:rPr>
                <w:rFonts w:ascii="Times New Roman" w:eastAsia="Calibri" w:hAnsi="Times New Roman" w:cs="Times New Roman"/>
                <w:sz w:val="24"/>
                <w:szCs w:val="24"/>
              </w:rPr>
              <w:t xml:space="preserve">в добровольческие (волонтерские) организации, привлечение к участию в различных благотворительных акциях, культурно-массовых мероприятиях и т.д.  </w:t>
            </w:r>
          </w:p>
        </w:tc>
        <w:tc>
          <w:tcPr>
            <w:tcW w:w="5471" w:type="dxa"/>
          </w:tcPr>
          <w:p w14:paraId="6E6460A8" w14:textId="76F6ECCE" w:rsidR="00023AAB" w:rsidRPr="00EA11C8" w:rsidRDefault="00AC29DE"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w:t>
            </w:r>
            <w:r w:rsidR="00023AAB"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о</w:t>
            </w:r>
            <w:r w:rsidR="00023AAB" w:rsidRPr="00EA11C8">
              <w:rPr>
                <w:rFonts w:ascii="Times New Roman" w:hAnsi="Times New Roman" w:cs="Times New Roman"/>
                <w:sz w:val="24"/>
                <w:szCs w:val="24"/>
              </w:rPr>
              <w:t>бщая численность граждан, проживающих в Республике Тыва,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r>
      <w:tr w:rsidR="00461477" w:rsidRPr="00EA11C8" w14:paraId="4D1DA3C9" w14:textId="77777777" w:rsidTr="00866D27">
        <w:trPr>
          <w:jc w:val="center"/>
        </w:trPr>
        <w:tc>
          <w:tcPr>
            <w:tcW w:w="830" w:type="dxa"/>
          </w:tcPr>
          <w:p w14:paraId="0A712733"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w:t>
            </w:r>
          </w:p>
        </w:tc>
        <w:tc>
          <w:tcPr>
            <w:tcW w:w="15399" w:type="dxa"/>
            <w:gridSpan w:val="3"/>
          </w:tcPr>
          <w:p w14:paraId="31F98986" w14:textId="4E71AC15" w:rsidR="00461477" w:rsidRPr="00EA11C8" w:rsidRDefault="00150AEC"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Направление (подпрограмма) 2 </w:t>
            </w:r>
            <w:r w:rsidR="00F25052" w:rsidRPr="00EA11C8">
              <w:rPr>
                <w:rFonts w:ascii="Times New Roman" w:hAnsi="Times New Roman" w:cs="Times New Roman"/>
                <w:sz w:val="24"/>
                <w:szCs w:val="24"/>
              </w:rPr>
              <w:t>«</w:t>
            </w:r>
            <w:r w:rsidR="0052595F" w:rsidRPr="00EA11C8">
              <w:rPr>
                <w:rFonts w:ascii="Times New Roman" w:hAnsi="Times New Roman" w:cs="Times New Roman"/>
                <w:sz w:val="24"/>
                <w:szCs w:val="24"/>
              </w:rPr>
              <w:t>Создание условий для всестороннего развития молодежи</w:t>
            </w:r>
            <w:r w:rsidR="00F25052" w:rsidRPr="00EA11C8">
              <w:rPr>
                <w:rFonts w:ascii="Times New Roman" w:hAnsi="Times New Roman" w:cs="Times New Roman"/>
                <w:sz w:val="24"/>
                <w:szCs w:val="24"/>
              </w:rPr>
              <w:t>»</w:t>
            </w:r>
          </w:p>
        </w:tc>
      </w:tr>
      <w:tr w:rsidR="00461477" w:rsidRPr="00EA11C8" w14:paraId="43FDB5CA" w14:textId="77777777" w:rsidTr="00866D27">
        <w:trPr>
          <w:jc w:val="center"/>
        </w:trPr>
        <w:tc>
          <w:tcPr>
            <w:tcW w:w="830" w:type="dxa"/>
          </w:tcPr>
          <w:p w14:paraId="05212227" w14:textId="77777777" w:rsidR="00461477" w:rsidRPr="00EA11C8" w:rsidRDefault="00461477" w:rsidP="004F098C">
            <w:pPr>
              <w:pStyle w:val="ConsPlusNormal"/>
              <w:suppressAutoHyphens w:val="0"/>
              <w:jc w:val="center"/>
              <w:rPr>
                <w:rFonts w:ascii="Times New Roman" w:hAnsi="Times New Roman" w:cs="Times New Roman"/>
                <w:sz w:val="24"/>
                <w:szCs w:val="24"/>
              </w:rPr>
            </w:pPr>
          </w:p>
        </w:tc>
        <w:tc>
          <w:tcPr>
            <w:tcW w:w="9928" w:type="dxa"/>
            <w:gridSpan w:val="2"/>
          </w:tcPr>
          <w:p w14:paraId="6327D442" w14:textId="646F5FFD" w:rsidR="00461477"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Ответственный за реализацию</w:t>
            </w:r>
            <w:r w:rsidR="00150AEC" w:rsidRPr="00EA11C8">
              <w:rPr>
                <w:rFonts w:ascii="Times New Roman" w:hAnsi="Times New Roman" w:cs="Times New Roman"/>
                <w:sz w:val="24"/>
                <w:szCs w:val="24"/>
              </w:rPr>
              <w:t xml:space="preserve">: </w:t>
            </w:r>
            <w:r w:rsidR="0052595F" w:rsidRPr="00EA11C8">
              <w:rPr>
                <w:rFonts w:ascii="Times New Roman" w:hAnsi="Times New Roman" w:cs="Times New Roman"/>
                <w:sz w:val="24"/>
                <w:szCs w:val="24"/>
              </w:rPr>
              <w:t>Агентство по делам молодежи Республики Тыва</w:t>
            </w:r>
            <w:r w:rsidR="00F473F4" w:rsidRPr="00EA11C8">
              <w:rPr>
                <w:rFonts w:ascii="Times New Roman" w:hAnsi="Times New Roman" w:cs="Times New Roman"/>
                <w:sz w:val="24"/>
                <w:szCs w:val="24"/>
              </w:rPr>
              <w:t xml:space="preserve">, Агентство по делам молодежи Республики Тыва, Министерство образования Республики Тыва, Министерство экономического развития и промышленности Республики Тыва, Министерство труда и социальной политики Республики Тыва, Министерство культуры Республики Тыва, Министерство спорта Республики Тыва, Министерство здравоохранения Республики Тыва, Министерство </w:t>
            </w:r>
            <w:r w:rsidR="003D67F2" w:rsidRPr="00EA11C8">
              <w:rPr>
                <w:rFonts w:ascii="Times New Roman" w:hAnsi="Times New Roman" w:cs="Times New Roman"/>
                <w:sz w:val="24"/>
                <w:szCs w:val="24"/>
              </w:rPr>
              <w:t xml:space="preserve">цифрового развития </w:t>
            </w:r>
            <w:r w:rsidR="00F473F4" w:rsidRPr="00EA11C8">
              <w:rPr>
                <w:rFonts w:ascii="Times New Roman" w:hAnsi="Times New Roman" w:cs="Times New Roman"/>
                <w:sz w:val="24"/>
                <w:szCs w:val="24"/>
              </w:rPr>
              <w:t xml:space="preserve">Республики Тыва, Агентство по делам национальностей Республики Тыва, МВД по Республике Тыва (по согласованию), ГБУ </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Республиканский центр поддержки молодежных инициатив</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 xml:space="preserve">, ГБНИиОУ </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Тувинский институт гуманитарных и прикладных социально-экономических исследований при Правительстве Республики Тыва</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 Региональное отделение общероссийского общественно-государственного движения детей и моло</w:t>
            </w:r>
            <w:r w:rsidR="00F473F4" w:rsidRPr="00EA11C8">
              <w:rPr>
                <w:rFonts w:ascii="Times New Roman" w:hAnsi="Times New Roman" w:cs="Times New Roman"/>
                <w:sz w:val="24"/>
                <w:szCs w:val="24"/>
              </w:rPr>
              <w:lastRenderedPageBreak/>
              <w:t xml:space="preserve">дежи </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Движение первых</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 xml:space="preserve"> Республики Тыва</w:t>
            </w:r>
            <w:r w:rsidR="002B109F">
              <w:rPr>
                <w:rFonts w:ascii="Times New Roman" w:hAnsi="Times New Roman" w:cs="Times New Roman"/>
                <w:sz w:val="24"/>
                <w:szCs w:val="24"/>
              </w:rPr>
              <w:t xml:space="preserve"> (по согласованию)</w:t>
            </w:r>
            <w:r w:rsidR="00F473F4" w:rsidRPr="00EA11C8">
              <w:rPr>
                <w:rFonts w:ascii="Times New Roman" w:hAnsi="Times New Roman" w:cs="Times New Roman"/>
                <w:sz w:val="24"/>
                <w:szCs w:val="24"/>
              </w:rPr>
              <w:t xml:space="preserve">, Ресурсный центр по поддержке некоммерческих организаций и добровольчества Республики Тыва (по согласованию), органы местного самоуправления (по согласованию), молодежные общественные организации (по согласованию), ТРОО </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Ветераны спецподразделений</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 xml:space="preserve"> (по согласованию), ТРОО </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Боевое братство</w:t>
            </w:r>
            <w:r w:rsidR="00F25052" w:rsidRPr="00EA11C8">
              <w:rPr>
                <w:rFonts w:ascii="Times New Roman" w:hAnsi="Times New Roman" w:cs="Times New Roman"/>
                <w:sz w:val="24"/>
                <w:szCs w:val="24"/>
              </w:rPr>
              <w:t>»</w:t>
            </w:r>
            <w:r w:rsidR="00F473F4" w:rsidRPr="00EA11C8">
              <w:rPr>
                <w:rFonts w:ascii="Times New Roman" w:hAnsi="Times New Roman" w:cs="Times New Roman"/>
                <w:sz w:val="24"/>
                <w:szCs w:val="24"/>
              </w:rPr>
              <w:t xml:space="preserve"> (по согласова</w:t>
            </w:r>
            <w:r w:rsidR="002B109F">
              <w:rPr>
                <w:rFonts w:ascii="Times New Roman" w:hAnsi="Times New Roman" w:cs="Times New Roman"/>
                <w:sz w:val="24"/>
                <w:szCs w:val="24"/>
              </w:rPr>
              <w:t>нию)</w:t>
            </w:r>
          </w:p>
        </w:tc>
        <w:tc>
          <w:tcPr>
            <w:tcW w:w="5471" w:type="dxa"/>
          </w:tcPr>
          <w:p w14:paraId="0A06DA9F" w14:textId="287BEACA" w:rsidR="00461477"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lastRenderedPageBreak/>
              <w:t>с</w:t>
            </w:r>
            <w:r w:rsidR="00150AEC" w:rsidRPr="00EA11C8">
              <w:rPr>
                <w:rFonts w:ascii="Times New Roman" w:hAnsi="Times New Roman" w:cs="Times New Roman"/>
                <w:sz w:val="24"/>
                <w:szCs w:val="24"/>
              </w:rPr>
              <w:t xml:space="preserve">рок реализации </w:t>
            </w:r>
            <w:r w:rsidR="002B109F">
              <w:rPr>
                <w:rFonts w:ascii="Times New Roman" w:hAnsi="Times New Roman" w:cs="Times New Roman"/>
                <w:sz w:val="24"/>
                <w:szCs w:val="24"/>
              </w:rPr>
              <w:t xml:space="preserve">– </w:t>
            </w:r>
            <w:r w:rsidR="00150AEC" w:rsidRPr="00EA11C8">
              <w:rPr>
                <w:rFonts w:ascii="Times New Roman" w:hAnsi="Times New Roman" w:cs="Times New Roman"/>
                <w:sz w:val="24"/>
                <w:szCs w:val="24"/>
              </w:rPr>
              <w:t>2024-2030 годы</w:t>
            </w:r>
          </w:p>
        </w:tc>
      </w:tr>
      <w:tr w:rsidR="00461477" w:rsidRPr="00EA11C8" w14:paraId="73A5A2AB" w14:textId="77777777" w:rsidTr="00866D27">
        <w:trPr>
          <w:jc w:val="center"/>
        </w:trPr>
        <w:tc>
          <w:tcPr>
            <w:tcW w:w="830" w:type="dxa"/>
          </w:tcPr>
          <w:p w14:paraId="7733F0C7"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2.1.</w:t>
            </w:r>
          </w:p>
        </w:tc>
        <w:tc>
          <w:tcPr>
            <w:tcW w:w="4682" w:type="dxa"/>
          </w:tcPr>
          <w:p w14:paraId="1EA8FFCD"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Задача 1: </w:t>
            </w:r>
            <w:r w:rsidR="00CF0E4C" w:rsidRPr="00EA11C8">
              <w:rPr>
                <w:rFonts w:ascii="Times New Roman" w:hAnsi="Times New Roman" w:cs="Times New Roman"/>
                <w:sz w:val="24"/>
                <w:szCs w:val="24"/>
              </w:rPr>
              <w:t>Кадровое и информационное обеспечение</w:t>
            </w:r>
          </w:p>
        </w:tc>
        <w:tc>
          <w:tcPr>
            <w:tcW w:w="5246" w:type="dxa"/>
          </w:tcPr>
          <w:p w14:paraId="546A188A"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053C4166" w14:textId="77777777" w:rsidR="00461477" w:rsidRPr="00EA11C8" w:rsidRDefault="00461477" w:rsidP="004F098C">
            <w:pPr>
              <w:pStyle w:val="ConsPlusNormal"/>
              <w:suppressAutoHyphens w:val="0"/>
              <w:jc w:val="both"/>
              <w:rPr>
                <w:rFonts w:ascii="Times New Roman" w:hAnsi="Times New Roman" w:cs="Times New Roman"/>
                <w:sz w:val="24"/>
                <w:szCs w:val="24"/>
              </w:rPr>
            </w:pPr>
          </w:p>
        </w:tc>
      </w:tr>
      <w:tr w:rsidR="00CF0E4C" w:rsidRPr="00EA11C8" w14:paraId="6D96DA92" w14:textId="77777777" w:rsidTr="00866D27">
        <w:trPr>
          <w:jc w:val="center"/>
        </w:trPr>
        <w:tc>
          <w:tcPr>
            <w:tcW w:w="830" w:type="dxa"/>
          </w:tcPr>
          <w:p w14:paraId="345E784D" w14:textId="77777777" w:rsidR="00CF0E4C" w:rsidRPr="00EA11C8" w:rsidRDefault="00CF0E4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2.1.1.</w:t>
            </w:r>
          </w:p>
        </w:tc>
        <w:tc>
          <w:tcPr>
            <w:tcW w:w="4682" w:type="dxa"/>
          </w:tcPr>
          <w:p w14:paraId="2739F751" w14:textId="77777777" w:rsidR="00CF0E4C" w:rsidRPr="00EA11C8" w:rsidRDefault="00CF0E4C"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Оказание информационно-консультационных услуг, проведение обучения для работников сферы государственной молодежной политики (мероприятия для специалистов, активистов, обмен опытом, стажировки, участие во всероссийских и межрегиональных совещаниях, семинарах)</w:t>
            </w:r>
          </w:p>
        </w:tc>
        <w:tc>
          <w:tcPr>
            <w:tcW w:w="5246" w:type="dxa"/>
          </w:tcPr>
          <w:p w14:paraId="75D1B3FE" w14:textId="3C711622" w:rsidR="00CF0E4C"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CF0E4C" w:rsidRPr="00EA11C8">
              <w:rPr>
                <w:rFonts w:ascii="Times New Roman" w:hAnsi="Times New Roman" w:cs="Times New Roman"/>
                <w:sz w:val="24"/>
                <w:szCs w:val="24"/>
              </w:rPr>
              <w:t>роведение ряда семинаров для работников сферы государственной молодежной политики</w:t>
            </w:r>
          </w:p>
        </w:tc>
        <w:tc>
          <w:tcPr>
            <w:tcW w:w="5471" w:type="dxa"/>
          </w:tcPr>
          <w:p w14:paraId="08F301C0" w14:textId="1167917E" w:rsidR="00CF0E4C"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CF0E4C" w:rsidRPr="00EA11C8">
              <w:rPr>
                <w:rFonts w:ascii="Times New Roman" w:hAnsi="Times New Roman" w:cs="Times New Roman"/>
                <w:sz w:val="24"/>
                <w:szCs w:val="24"/>
              </w:rPr>
              <w:t>оказатель:</w:t>
            </w:r>
            <w:r w:rsidR="00F74380"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к</w:t>
            </w:r>
            <w:r w:rsidR="00CF0E4C"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уровней</w:t>
            </w:r>
          </w:p>
        </w:tc>
      </w:tr>
      <w:tr w:rsidR="00461477" w:rsidRPr="00EA11C8" w14:paraId="53EA0946" w14:textId="77777777" w:rsidTr="00866D27">
        <w:trPr>
          <w:jc w:val="center"/>
        </w:trPr>
        <w:tc>
          <w:tcPr>
            <w:tcW w:w="830" w:type="dxa"/>
          </w:tcPr>
          <w:p w14:paraId="4F4BF93E"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w:t>
            </w:r>
          </w:p>
        </w:tc>
        <w:tc>
          <w:tcPr>
            <w:tcW w:w="4682" w:type="dxa"/>
          </w:tcPr>
          <w:p w14:paraId="30A59013" w14:textId="77777777" w:rsidR="00E35068" w:rsidRPr="00EA11C8" w:rsidRDefault="00F74380"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Освещение мероприятий государственной молодежной политики, по развитию гражданских инициатив в печатных и электронных средствах массовой информации </w:t>
            </w:r>
          </w:p>
        </w:tc>
        <w:tc>
          <w:tcPr>
            <w:tcW w:w="5246" w:type="dxa"/>
          </w:tcPr>
          <w:p w14:paraId="5A94E67E" w14:textId="77777777" w:rsidR="00BA409C" w:rsidRPr="00EA11C8" w:rsidRDefault="00BA409C" w:rsidP="004F098C">
            <w:pPr>
              <w:pStyle w:val="ConsPlusNormal"/>
              <w:suppressAutoHyphens w:val="0"/>
              <w:rPr>
                <w:rFonts w:ascii="Times New Roman" w:hAnsi="Times New Roman" w:cs="Times New Roman"/>
                <w:sz w:val="24"/>
                <w:szCs w:val="24"/>
              </w:rPr>
            </w:pPr>
          </w:p>
        </w:tc>
        <w:tc>
          <w:tcPr>
            <w:tcW w:w="5471" w:type="dxa"/>
          </w:tcPr>
          <w:p w14:paraId="1D5B5574" w14:textId="31E4011E" w:rsidR="00461477"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F74380"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w:t>
            </w:r>
            <w:r w:rsidR="000E42D3" w:rsidRPr="00EA11C8">
              <w:rPr>
                <w:rFonts w:ascii="Times New Roman" w:hAnsi="Times New Roman" w:cs="Times New Roman"/>
                <w:sz w:val="24"/>
                <w:szCs w:val="24"/>
              </w:rPr>
              <w:t>народного уровней</w:t>
            </w:r>
          </w:p>
        </w:tc>
      </w:tr>
      <w:tr w:rsidR="00461477" w:rsidRPr="00EA11C8" w14:paraId="06EC60FC" w14:textId="77777777" w:rsidTr="00866D27">
        <w:trPr>
          <w:jc w:val="center"/>
        </w:trPr>
        <w:tc>
          <w:tcPr>
            <w:tcW w:w="830" w:type="dxa"/>
          </w:tcPr>
          <w:p w14:paraId="54729CDE"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2.1.3.</w:t>
            </w:r>
          </w:p>
        </w:tc>
        <w:tc>
          <w:tcPr>
            <w:tcW w:w="4682" w:type="dxa"/>
          </w:tcPr>
          <w:p w14:paraId="4BF8D3B4" w14:textId="77777777" w:rsidR="00461477" w:rsidRPr="00EA11C8" w:rsidRDefault="00F74380"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Проведение социологических исследований и опросов, подготовка аналитических и методических материалов по актуальным проблемам молодежной политики</w:t>
            </w:r>
          </w:p>
        </w:tc>
        <w:tc>
          <w:tcPr>
            <w:tcW w:w="5246" w:type="dxa"/>
          </w:tcPr>
          <w:p w14:paraId="23DE7F2D" w14:textId="55B18FA2"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29C1B292" w14:textId="42760EC6" w:rsidR="00461477"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F74380"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w:t>
            </w:r>
            <w:r w:rsidR="000E42D3" w:rsidRPr="00EA11C8">
              <w:rPr>
                <w:rFonts w:ascii="Times New Roman" w:hAnsi="Times New Roman" w:cs="Times New Roman"/>
                <w:sz w:val="24"/>
                <w:szCs w:val="24"/>
              </w:rPr>
              <w:t>народного уровней</w:t>
            </w:r>
          </w:p>
        </w:tc>
      </w:tr>
      <w:tr w:rsidR="00461477" w:rsidRPr="00EA11C8" w14:paraId="5D72FE2B" w14:textId="77777777" w:rsidTr="00866D27">
        <w:trPr>
          <w:jc w:val="center"/>
        </w:trPr>
        <w:tc>
          <w:tcPr>
            <w:tcW w:w="830" w:type="dxa"/>
          </w:tcPr>
          <w:p w14:paraId="35516423" w14:textId="77777777" w:rsidR="00461477" w:rsidRPr="00EA11C8" w:rsidRDefault="00150AE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w:t>
            </w:r>
            <w:r w:rsidR="00F74380" w:rsidRPr="00EA11C8">
              <w:rPr>
                <w:rFonts w:ascii="Times New Roman" w:hAnsi="Times New Roman" w:cs="Times New Roman"/>
                <w:sz w:val="24"/>
                <w:szCs w:val="24"/>
              </w:rPr>
              <w:t>2.</w:t>
            </w:r>
          </w:p>
        </w:tc>
        <w:tc>
          <w:tcPr>
            <w:tcW w:w="4682" w:type="dxa"/>
          </w:tcPr>
          <w:p w14:paraId="0E7B5C39"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 2</w:t>
            </w:r>
            <w:r w:rsidR="00F74380" w:rsidRPr="00EA11C8">
              <w:rPr>
                <w:rFonts w:ascii="Times New Roman" w:hAnsi="Times New Roman" w:cs="Times New Roman"/>
                <w:sz w:val="24"/>
                <w:szCs w:val="24"/>
              </w:rPr>
              <w:t>: Занятость и профессионализм молодежи</w:t>
            </w:r>
          </w:p>
        </w:tc>
        <w:tc>
          <w:tcPr>
            <w:tcW w:w="5246" w:type="dxa"/>
          </w:tcPr>
          <w:p w14:paraId="2D8DB174"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2FDD7234" w14:textId="77777777" w:rsidR="00461477" w:rsidRPr="00EA11C8" w:rsidRDefault="00461477" w:rsidP="004F098C">
            <w:pPr>
              <w:pStyle w:val="ConsPlusNormal"/>
              <w:tabs>
                <w:tab w:val="left" w:pos="3600"/>
              </w:tabs>
              <w:suppressAutoHyphens w:val="0"/>
              <w:rPr>
                <w:rFonts w:ascii="Times New Roman" w:hAnsi="Times New Roman" w:cs="Times New Roman"/>
                <w:sz w:val="24"/>
                <w:szCs w:val="24"/>
              </w:rPr>
            </w:pPr>
          </w:p>
        </w:tc>
      </w:tr>
      <w:tr w:rsidR="00F74380" w:rsidRPr="00EA11C8" w14:paraId="5D8429CD" w14:textId="77777777" w:rsidTr="00866D27">
        <w:trPr>
          <w:jc w:val="center"/>
        </w:trPr>
        <w:tc>
          <w:tcPr>
            <w:tcW w:w="830" w:type="dxa"/>
          </w:tcPr>
          <w:p w14:paraId="1F8DAA30" w14:textId="77777777" w:rsidR="00F74380" w:rsidRPr="00EA11C8" w:rsidRDefault="00F74380"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2.2.1.</w:t>
            </w:r>
          </w:p>
        </w:tc>
        <w:tc>
          <w:tcPr>
            <w:tcW w:w="4682" w:type="dxa"/>
          </w:tcPr>
          <w:p w14:paraId="18C6C2DD" w14:textId="77777777" w:rsidR="00F74380" w:rsidRPr="00EA11C8" w:rsidRDefault="005C477F"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Поддержка движения студенческих трудовых отрядов республики</w:t>
            </w:r>
          </w:p>
        </w:tc>
        <w:tc>
          <w:tcPr>
            <w:tcW w:w="5246" w:type="dxa"/>
          </w:tcPr>
          <w:p w14:paraId="1C2E6072" w14:textId="7E20973D" w:rsidR="00F74380" w:rsidRPr="00EA11C8" w:rsidRDefault="00AC29D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4251C1" w:rsidRPr="00EA11C8">
              <w:rPr>
                <w:rFonts w:ascii="Times New Roman" w:hAnsi="Times New Roman" w:cs="Times New Roman"/>
                <w:sz w:val="24"/>
                <w:szCs w:val="24"/>
              </w:rPr>
              <w:t>редоставление возможности как для получения навыков организации работы, самоуправления, приобретения жизненного опыта, так и для удовлетворения потребностей в общении и в творчестве</w:t>
            </w:r>
          </w:p>
        </w:tc>
        <w:tc>
          <w:tcPr>
            <w:tcW w:w="5471" w:type="dxa"/>
          </w:tcPr>
          <w:p w14:paraId="3A36A5D2" w14:textId="57E81AA8" w:rsidR="009E4F30" w:rsidRPr="00EA11C8" w:rsidRDefault="00AC29DE" w:rsidP="004F098C">
            <w:pPr>
              <w:pStyle w:val="ConsPlusNormal"/>
              <w:tabs>
                <w:tab w:val="left" w:pos="3600"/>
              </w:tabs>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F74380"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4251C1"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w:t>
            </w:r>
            <w:r w:rsidR="000E42D3" w:rsidRPr="00EA11C8">
              <w:rPr>
                <w:rFonts w:ascii="Times New Roman" w:hAnsi="Times New Roman" w:cs="Times New Roman"/>
                <w:sz w:val="24"/>
                <w:szCs w:val="24"/>
              </w:rPr>
              <w:t>народного уровней</w:t>
            </w:r>
          </w:p>
        </w:tc>
      </w:tr>
      <w:tr w:rsidR="00F74380" w:rsidRPr="00EA11C8" w14:paraId="7C84002D" w14:textId="77777777" w:rsidTr="00866D27">
        <w:trPr>
          <w:jc w:val="center"/>
        </w:trPr>
        <w:tc>
          <w:tcPr>
            <w:tcW w:w="830" w:type="dxa"/>
          </w:tcPr>
          <w:p w14:paraId="32448660" w14:textId="77777777" w:rsidR="00F74380" w:rsidRPr="00EA11C8" w:rsidRDefault="00A677EE"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2.3.</w:t>
            </w:r>
          </w:p>
        </w:tc>
        <w:tc>
          <w:tcPr>
            <w:tcW w:w="4682" w:type="dxa"/>
          </w:tcPr>
          <w:p w14:paraId="09E3CFBE" w14:textId="77777777" w:rsidR="00F74380" w:rsidRPr="00EA11C8" w:rsidRDefault="00A677EE" w:rsidP="004F098C">
            <w:pPr>
              <w:suppressAutoHyphens w:val="0"/>
              <w:spacing w:after="0" w:line="240" w:lineRule="auto"/>
              <w:jc w:val="both"/>
              <w:rPr>
                <w:rFonts w:ascii="Times New Roman" w:hAnsi="Times New Roman" w:cs="Times New Roman"/>
                <w:sz w:val="24"/>
                <w:szCs w:val="24"/>
              </w:rPr>
            </w:pPr>
            <w:r w:rsidRPr="00EA11C8">
              <w:rPr>
                <w:rFonts w:ascii="Times New Roman" w:hAnsi="Times New Roman" w:cs="Times New Roman"/>
                <w:sz w:val="24"/>
                <w:szCs w:val="24"/>
              </w:rPr>
              <w:t>Задача 3: Обеспечение эффективной социализации молодежи, находящейся в трудной жизненной ситуации. Профилактика правонарушений, преступности среди молодежи</w:t>
            </w:r>
          </w:p>
        </w:tc>
        <w:tc>
          <w:tcPr>
            <w:tcW w:w="5246" w:type="dxa"/>
          </w:tcPr>
          <w:p w14:paraId="03A56EB7" w14:textId="77777777" w:rsidR="00F74380" w:rsidRPr="00EA11C8" w:rsidRDefault="00F74380" w:rsidP="004F098C">
            <w:pPr>
              <w:suppressAutoHyphens w:val="0"/>
              <w:spacing w:after="0" w:line="240" w:lineRule="auto"/>
              <w:jc w:val="both"/>
              <w:rPr>
                <w:rFonts w:ascii="Times New Roman" w:hAnsi="Times New Roman" w:cs="Times New Roman"/>
                <w:sz w:val="24"/>
                <w:szCs w:val="24"/>
              </w:rPr>
            </w:pPr>
          </w:p>
        </w:tc>
        <w:tc>
          <w:tcPr>
            <w:tcW w:w="5471" w:type="dxa"/>
          </w:tcPr>
          <w:p w14:paraId="7C9508EA" w14:textId="77777777" w:rsidR="00F74380" w:rsidRPr="00EA11C8" w:rsidRDefault="00F74380" w:rsidP="004F098C">
            <w:pPr>
              <w:suppressAutoHyphens w:val="0"/>
              <w:spacing w:after="0" w:line="240" w:lineRule="auto"/>
              <w:jc w:val="both"/>
              <w:rPr>
                <w:rFonts w:ascii="Times New Roman" w:hAnsi="Times New Roman" w:cs="Times New Roman"/>
                <w:sz w:val="24"/>
                <w:szCs w:val="24"/>
              </w:rPr>
            </w:pPr>
          </w:p>
        </w:tc>
      </w:tr>
      <w:tr w:rsidR="00461477" w:rsidRPr="00EA11C8" w14:paraId="65FA5C64" w14:textId="77777777" w:rsidTr="00866D27">
        <w:trPr>
          <w:jc w:val="center"/>
        </w:trPr>
        <w:tc>
          <w:tcPr>
            <w:tcW w:w="830" w:type="dxa"/>
          </w:tcPr>
          <w:p w14:paraId="6F07B242" w14:textId="77777777" w:rsidR="00461477" w:rsidRPr="00EA11C8" w:rsidRDefault="00A677EE"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2.3.1.</w:t>
            </w:r>
          </w:p>
        </w:tc>
        <w:tc>
          <w:tcPr>
            <w:tcW w:w="4682" w:type="dxa"/>
          </w:tcPr>
          <w:p w14:paraId="154E8E2F" w14:textId="77777777" w:rsidR="00461477" w:rsidRPr="00EA11C8" w:rsidRDefault="00A677EE"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 xml:space="preserve">Организация работы по интеграции в общество молодежи, профилактика асоциального поведения молодых людей, оказавшихся в трудной жизненной ситуации </w:t>
            </w:r>
          </w:p>
        </w:tc>
        <w:tc>
          <w:tcPr>
            <w:tcW w:w="5246" w:type="dxa"/>
          </w:tcPr>
          <w:p w14:paraId="01B14C76" w14:textId="57A653FB" w:rsidR="00461477" w:rsidRPr="00EA11C8" w:rsidRDefault="000E42D3"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и</w:t>
            </w:r>
            <w:r w:rsidR="00A677EE" w:rsidRPr="00EA11C8">
              <w:rPr>
                <w:rFonts w:ascii="Times New Roman" w:hAnsi="Times New Roman" w:cs="Times New Roman"/>
                <w:sz w:val="24"/>
                <w:szCs w:val="24"/>
              </w:rPr>
              <w:t>зготовление и распространение методической литературы, рекомендаций по проблемам взаимоотношений родителей и детей, склонных к совершению правонарушений, правовому воспитанию молодежи</w:t>
            </w:r>
          </w:p>
        </w:tc>
        <w:tc>
          <w:tcPr>
            <w:tcW w:w="5471" w:type="dxa"/>
          </w:tcPr>
          <w:p w14:paraId="09CF04DE" w14:textId="4E6EBB3D" w:rsidR="00461477" w:rsidRPr="00EA11C8" w:rsidRDefault="000E42D3" w:rsidP="004F098C">
            <w:pPr>
              <w:pStyle w:val="ConsPlusNormal"/>
              <w:tabs>
                <w:tab w:val="left" w:pos="3600"/>
              </w:tabs>
              <w:suppressAutoHyphens w:val="0"/>
              <w:jc w:val="both"/>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A677EE"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к</w:t>
            </w:r>
            <w:r w:rsidR="00A677EE"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08483991" w14:textId="77777777" w:rsidTr="00866D27">
        <w:trPr>
          <w:jc w:val="center"/>
        </w:trPr>
        <w:tc>
          <w:tcPr>
            <w:tcW w:w="830" w:type="dxa"/>
          </w:tcPr>
          <w:p w14:paraId="50B74B73" w14:textId="77777777" w:rsidR="00461477" w:rsidRPr="00EA11C8" w:rsidRDefault="00A677EE"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2.4</w:t>
            </w:r>
            <w:r w:rsidR="00150AEC" w:rsidRPr="00EA11C8">
              <w:rPr>
                <w:rFonts w:ascii="Times New Roman" w:hAnsi="Times New Roman" w:cs="Times New Roman"/>
                <w:sz w:val="24"/>
                <w:szCs w:val="24"/>
              </w:rPr>
              <w:t>.</w:t>
            </w:r>
          </w:p>
        </w:tc>
        <w:tc>
          <w:tcPr>
            <w:tcW w:w="4682" w:type="dxa"/>
          </w:tcPr>
          <w:p w14:paraId="22D6513F"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Задача </w:t>
            </w:r>
            <w:r w:rsidR="00A677EE" w:rsidRPr="00EA11C8">
              <w:rPr>
                <w:rFonts w:ascii="Times New Roman" w:hAnsi="Times New Roman" w:cs="Times New Roman"/>
                <w:sz w:val="24"/>
                <w:szCs w:val="24"/>
              </w:rPr>
              <w:t>4: Формирование у молодежи российской идентичности (россияне) и профилактика этнического и религиозно-политического экстремизма в молодежной среде. Совершенствование процесса подготовки допризывной молодежи</w:t>
            </w:r>
          </w:p>
        </w:tc>
        <w:tc>
          <w:tcPr>
            <w:tcW w:w="5246" w:type="dxa"/>
          </w:tcPr>
          <w:p w14:paraId="12F7A8E5"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421705D9" w14:textId="77777777" w:rsidR="00461477" w:rsidRPr="00EA11C8" w:rsidRDefault="00461477" w:rsidP="004F098C">
            <w:pPr>
              <w:pStyle w:val="ConsPlusNormal"/>
              <w:suppressAutoHyphens w:val="0"/>
              <w:rPr>
                <w:rFonts w:ascii="Times New Roman" w:hAnsi="Times New Roman" w:cs="Times New Roman"/>
                <w:sz w:val="24"/>
                <w:szCs w:val="24"/>
              </w:rPr>
            </w:pPr>
          </w:p>
        </w:tc>
      </w:tr>
      <w:tr w:rsidR="00461477" w:rsidRPr="00EA11C8" w14:paraId="72D4E6F6" w14:textId="77777777" w:rsidTr="00866D27">
        <w:trPr>
          <w:jc w:val="center"/>
        </w:trPr>
        <w:tc>
          <w:tcPr>
            <w:tcW w:w="830" w:type="dxa"/>
          </w:tcPr>
          <w:p w14:paraId="55D51A16" w14:textId="77777777" w:rsidR="00461477" w:rsidRPr="00EA11C8" w:rsidRDefault="00A677EE"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2.4.1.</w:t>
            </w:r>
          </w:p>
        </w:tc>
        <w:tc>
          <w:tcPr>
            <w:tcW w:w="4682" w:type="dxa"/>
          </w:tcPr>
          <w:p w14:paraId="6B56907C" w14:textId="77777777" w:rsidR="00461477" w:rsidRPr="00EA11C8" w:rsidRDefault="00A677E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Поддержка развития молодежных общественных инициатив, направленных на формирование у молодежи российской идентичности (россияне) </w:t>
            </w:r>
          </w:p>
        </w:tc>
        <w:tc>
          <w:tcPr>
            <w:tcW w:w="5246" w:type="dxa"/>
          </w:tcPr>
          <w:p w14:paraId="72F1E4B9" w14:textId="051BD026"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A677EE" w:rsidRPr="00EA11C8">
              <w:rPr>
                <w:rFonts w:ascii="Times New Roman" w:hAnsi="Times New Roman" w:cs="Times New Roman"/>
                <w:sz w:val="24"/>
                <w:szCs w:val="24"/>
              </w:rPr>
              <w:t>роведение мероприятий, социологических опросов среди молодежи</w:t>
            </w:r>
          </w:p>
        </w:tc>
        <w:tc>
          <w:tcPr>
            <w:tcW w:w="5471" w:type="dxa"/>
          </w:tcPr>
          <w:p w14:paraId="44E07AD4" w14:textId="018EDF82"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6C7BC8"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7D5E4E65" w14:textId="77777777" w:rsidTr="00866D27">
        <w:trPr>
          <w:jc w:val="center"/>
        </w:trPr>
        <w:tc>
          <w:tcPr>
            <w:tcW w:w="830" w:type="dxa"/>
          </w:tcPr>
          <w:p w14:paraId="6CAD644D" w14:textId="41291C7F" w:rsidR="00461477" w:rsidRPr="00EA11C8" w:rsidRDefault="009E4F30" w:rsidP="004F098C">
            <w:pPr>
              <w:pStyle w:val="ConsPlusNormal"/>
              <w:suppressAutoHyphens w:val="0"/>
              <w:jc w:val="center"/>
              <w:rPr>
                <w:rFonts w:ascii="Times New Roman" w:hAnsi="Times New Roman" w:cs="Times New Roman"/>
                <w:sz w:val="24"/>
                <w:szCs w:val="24"/>
              </w:rPr>
            </w:pPr>
            <w:r>
              <w:rPr>
                <w:rFonts w:ascii="Times New Roman" w:hAnsi="Times New Roman" w:cs="Times New Roman"/>
                <w:sz w:val="24"/>
                <w:szCs w:val="24"/>
              </w:rPr>
              <w:t>2</w:t>
            </w:r>
            <w:r w:rsidR="00150AEC" w:rsidRPr="00EA11C8">
              <w:rPr>
                <w:rFonts w:ascii="Times New Roman" w:hAnsi="Times New Roman" w:cs="Times New Roman"/>
                <w:sz w:val="24"/>
                <w:szCs w:val="24"/>
              </w:rPr>
              <w:t>.</w:t>
            </w:r>
            <w:r>
              <w:rPr>
                <w:rFonts w:ascii="Times New Roman" w:hAnsi="Times New Roman" w:cs="Times New Roman"/>
                <w:sz w:val="24"/>
                <w:szCs w:val="24"/>
              </w:rPr>
              <w:t>4</w:t>
            </w:r>
            <w:r w:rsidR="00150AEC" w:rsidRPr="00EA11C8">
              <w:rPr>
                <w:rFonts w:ascii="Times New Roman" w:hAnsi="Times New Roman" w:cs="Times New Roman"/>
                <w:sz w:val="24"/>
                <w:szCs w:val="24"/>
              </w:rPr>
              <w:t>.2.</w:t>
            </w:r>
          </w:p>
        </w:tc>
        <w:tc>
          <w:tcPr>
            <w:tcW w:w="4682" w:type="dxa"/>
          </w:tcPr>
          <w:p w14:paraId="52EDBE68" w14:textId="77777777" w:rsidR="00461477" w:rsidRPr="00EA11C8" w:rsidRDefault="006C7BC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Формирование у молодежи толерантности и уважения к представителям других народов, культур, религий, их традициям и духовно-нравственным ценностям </w:t>
            </w:r>
          </w:p>
        </w:tc>
        <w:tc>
          <w:tcPr>
            <w:tcW w:w="5246" w:type="dxa"/>
          </w:tcPr>
          <w:p w14:paraId="05AE6CEF" w14:textId="193977BE"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w:t>
            </w:r>
            <w:r w:rsidR="0044037B" w:rsidRPr="00EA11C8">
              <w:rPr>
                <w:rFonts w:ascii="Times New Roman" w:hAnsi="Times New Roman" w:cs="Times New Roman"/>
                <w:sz w:val="24"/>
                <w:szCs w:val="24"/>
              </w:rPr>
              <w:t>рганизация и проведение молодежных форумов, фестивалей, конкурсов, участие во всероссийских, межрегиональных мероприятиях</w:t>
            </w:r>
          </w:p>
        </w:tc>
        <w:tc>
          <w:tcPr>
            <w:tcW w:w="5471" w:type="dxa"/>
          </w:tcPr>
          <w:p w14:paraId="0F95B570" w14:textId="766063BA"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44037B"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к</w:t>
            </w:r>
            <w:r w:rsidR="0044037B"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6AF1895E" w14:textId="77777777" w:rsidTr="00866D27">
        <w:trPr>
          <w:jc w:val="center"/>
        </w:trPr>
        <w:tc>
          <w:tcPr>
            <w:tcW w:w="830" w:type="dxa"/>
          </w:tcPr>
          <w:p w14:paraId="25F26830" w14:textId="77777777" w:rsidR="00461477" w:rsidRPr="00EA11C8" w:rsidRDefault="00882A14"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2.5.</w:t>
            </w:r>
          </w:p>
        </w:tc>
        <w:tc>
          <w:tcPr>
            <w:tcW w:w="4682" w:type="dxa"/>
          </w:tcPr>
          <w:p w14:paraId="5F93B7B4" w14:textId="77777777" w:rsidR="00461477" w:rsidRPr="00EA11C8" w:rsidRDefault="00882A14"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 5: Вовлечение молодежи в социальную практику, поддержка студенчества, талантливой молодежи</w:t>
            </w:r>
          </w:p>
        </w:tc>
        <w:tc>
          <w:tcPr>
            <w:tcW w:w="5246" w:type="dxa"/>
          </w:tcPr>
          <w:p w14:paraId="40FB4C0F"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03A1A2DC" w14:textId="77777777" w:rsidR="00461477" w:rsidRPr="00EA11C8" w:rsidRDefault="00461477" w:rsidP="004F098C">
            <w:pPr>
              <w:pStyle w:val="ConsPlusNormal"/>
              <w:suppressAutoHyphens w:val="0"/>
              <w:rPr>
                <w:rFonts w:ascii="Times New Roman" w:hAnsi="Times New Roman" w:cs="Times New Roman"/>
                <w:sz w:val="24"/>
                <w:szCs w:val="24"/>
              </w:rPr>
            </w:pPr>
          </w:p>
        </w:tc>
      </w:tr>
      <w:tr w:rsidR="00461477" w:rsidRPr="00EA11C8" w14:paraId="4EBD466B" w14:textId="77777777" w:rsidTr="00866D27">
        <w:trPr>
          <w:jc w:val="center"/>
        </w:trPr>
        <w:tc>
          <w:tcPr>
            <w:tcW w:w="830" w:type="dxa"/>
          </w:tcPr>
          <w:p w14:paraId="4F2FC4DF" w14:textId="77777777" w:rsidR="00461477" w:rsidRPr="00EA11C8" w:rsidRDefault="00882A14"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2.5.1.</w:t>
            </w:r>
          </w:p>
        </w:tc>
        <w:tc>
          <w:tcPr>
            <w:tcW w:w="4682" w:type="dxa"/>
          </w:tcPr>
          <w:p w14:paraId="76A0843D" w14:textId="77777777" w:rsidR="00461477" w:rsidRPr="00EA11C8" w:rsidRDefault="00882A14"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Вовлечение молодежи в общественную жизнь </w:t>
            </w:r>
          </w:p>
        </w:tc>
        <w:tc>
          <w:tcPr>
            <w:tcW w:w="5246" w:type="dxa"/>
          </w:tcPr>
          <w:p w14:paraId="06FE0137" w14:textId="1C9E8842"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р</w:t>
            </w:r>
            <w:r w:rsidR="00882A14" w:rsidRPr="00EA11C8">
              <w:rPr>
                <w:rFonts w:ascii="Times New Roman" w:hAnsi="Times New Roman" w:cs="Times New Roman"/>
                <w:sz w:val="24"/>
                <w:szCs w:val="24"/>
              </w:rPr>
              <w:t>асширение сети общественных молодежных организаций, организация и проведение форумов, расширение участия молодежи в спортивных мероприятиях, организация и проведение профи</w:t>
            </w:r>
            <w:r w:rsidR="00882A14" w:rsidRPr="00EA11C8">
              <w:rPr>
                <w:rFonts w:ascii="Times New Roman" w:hAnsi="Times New Roman" w:cs="Times New Roman"/>
                <w:sz w:val="24"/>
                <w:szCs w:val="24"/>
              </w:rPr>
              <w:lastRenderedPageBreak/>
              <w:t>лактических, спортивных мероприятий; изготовление раздаточных материалов</w:t>
            </w:r>
          </w:p>
        </w:tc>
        <w:tc>
          <w:tcPr>
            <w:tcW w:w="5471" w:type="dxa"/>
          </w:tcPr>
          <w:p w14:paraId="59814191" w14:textId="5C6811B4" w:rsidR="00461477" w:rsidRPr="00EA11C8" w:rsidRDefault="000E42D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lastRenderedPageBreak/>
              <w:t>п</w:t>
            </w:r>
            <w:r w:rsidR="00882A14"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882A14"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lastRenderedPageBreak/>
              <w:t>ней</w:t>
            </w:r>
          </w:p>
        </w:tc>
      </w:tr>
      <w:tr w:rsidR="00461477" w:rsidRPr="00EA11C8" w14:paraId="460AA71B" w14:textId="77777777" w:rsidTr="00866D27">
        <w:trPr>
          <w:jc w:val="center"/>
        </w:trPr>
        <w:tc>
          <w:tcPr>
            <w:tcW w:w="830" w:type="dxa"/>
          </w:tcPr>
          <w:p w14:paraId="4E43628B" w14:textId="77777777" w:rsidR="00461477" w:rsidRPr="00EA11C8" w:rsidRDefault="007413C1"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2.5.2.</w:t>
            </w:r>
          </w:p>
        </w:tc>
        <w:tc>
          <w:tcPr>
            <w:tcW w:w="4682" w:type="dxa"/>
          </w:tcPr>
          <w:p w14:paraId="0A284903" w14:textId="77777777" w:rsidR="00461477" w:rsidRPr="00EA11C8" w:rsidRDefault="007413C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Развитие научного потенциала молодежи, поддержка молодых ученых </w:t>
            </w:r>
          </w:p>
        </w:tc>
        <w:tc>
          <w:tcPr>
            <w:tcW w:w="5246" w:type="dxa"/>
          </w:tcPr>
          <w:p w14:paraId="4685BBC0" w14:textId="6F1DEFC9"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w:t>
            </w:r>
            <w:r w:rsidR="007413C1" w:rsidRPr="00EA11C8">
              <w:rPr>
                <w:rFonts w:ascii="Times New Roman" w:hAnsi="Times New Roman" w:cs="Times New Roman"/>
                <w:sz w:val="24"/>
                <w:szCs w:val="24"/>
              </w:rPr>
              <w:t>рганизация и проведение научно-исследовательских и научно-практических конференций, семинаров, участие молодых ученых в мероприятиях межрегионального и всероссийского уровней</w:t>
            </w:r>
          </w:p>
        </w:tc>
        <w:tc>
          <w:tcPr>
            <w:tcW w:w="5471" w:type="dxa"/>
          </w:tcPr>
          <w:p w14:paraId="13808F6B" w14:textId="305E9145"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7413C1"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к</w:t>
            </w:r>
            <w:r w:rsidR="007413C1"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2D93EED7" w14:textId="77777777" w:rsidTr="00866D27">
        <w:trPr>
          <w:jc w:val="center"/>
        </w:trPr>
        <w:tc>
          <w:tcPr>
            <w:tcW w:w="830" w:type="dxa"/>
          </w:tcPr>
          <w:p w14:paraId="21B9893B" w14:textId="77777777" w:rsidR="00461477" w:rsidRPr="00EA11C8" w:rsidRDefault="007413C1"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2.5.3.</w:t>
            </w:r>
          </w:p>
        </w:tc>
        <w:tc>
          <w:tcPr>
            <w:tcW w:w="4682" w:type="dxa"/>
          </w:tcPr>
          <w:p w14:paraId="65D26EC7" w14:textId="77777777" w:rsidR="00496028" w:rsidRPr="00EA11C8" w:rsidRDefault="007413C1"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Поддержка студенчества, студенческих землячеств</w:t>
            </w:r>
          </w:p>
          <w:p w14:paraId="54F0BA08"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246" w:type="dxa"/>
          </w:tcPr>
          <w:p w14:paraId="321DBAC5" w14:textId="048D5D16" w:rsidR="00496028" w:rsidRPr="00EA11C8" w:rsidRDefault="00AC0B7D"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г</w:t>
            </w:r>
            <w:r w:rsidR="00496028" w:rsidRPr="00EA11C8">
              <w:rPr>
                <w:rFonts w:ascii="Times New Roman" w:hAnsi="Times New Roman" w:cs="Times New Roman"/>
                <w:sz w:val="24"/>
                <w:szCs w:val="24"/>
              </w:rPr>
              <w:t xml:space="preserve">рантовая поддержка деятельности тувинских студенческих землячеств, организация и проведение ежегодного студенческого форума среди тувинских землячеств городов России; </w:t>
            </w:r>
          </w:p>
          <w:p w14:paraId="3992E6B1" w14:textId="77777777" w:rsidR="00461477" w:rsidRPr="00EA11C8" w:rsidRDefault="0049602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проведение культурно-массовых мероприятий, акций с участием студенческой молодежи</w:t>
            </w:r>
          </w:p>
        </w:tc>
        <w:tc>
          <w:tcPr>
            <w:tcW w:w="5471" w:type="dxa"/>
          </w:tcPr>
          <w:p w14:paraId="5A830BF6" w14:textId="1BF34F26" w:rsidR="009C7D2E"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496028" w:rsidRPr="00EA11C8">
              <w:rPr>
                <w:rFonts w:ascii="Times New Roman" w:hAnsi="Times New Roman" w:cs="Times New Roman"/>
                <w:sz w:val="24"/>
                <w:szCs w:val="24"/>
              </w:rPr>
              <w:t>оказател</w:t>
            </w:r>
            <w:r w:rsidR="00B26386">
              <w:rPr>
                <w:rFonts w:ascii="Times New Roman" w:hAnsi="Times New Roman" w:cs="Times New Roman"/>
                <w:sz w:val="24"/>
                <w:szCs w:val="24"/>
              </w:rPr>
              <w:t>и:</w:t>
            </w:r>
            <w:r w:rsidR="00496028" w:rsidRPr="00EA11C8">
              <w:rPr>
                <w:rFonts w:ascii="Times New Roman" w:hAnsi="Times New Roman" w:cs="Times New Roman"/>
                <w:sz w:val="24"/>
                <w:szCs w:val="24"/>
              </w:rPr>
              <w:t xml:space="preserve"> </w:t>
            </w:r>
          </w:p>
          <w:p w14:paraId="11B0B92B" w14:textId="706EB65A"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к</w:t>
            </w:r>
            <w:r w:rsidR="00496028"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уровней</w:t>
            </w:r>
            <w:r w:rsidR="00EE36C4" w:rsidRPr="00EA11C8">
              <w:rPr>
                <w:rFonts w:ascii="Times New Roman" w:hAnsi="Times New Roman" w:cs="Times New Roman"/>
                <w:sz w:val="24"/>
                <w:szCs w:val="24"/>
              </w:rPr>
              <w:t>;</w:t>
            </w:r>
          </w:p>
          <w:p w14:paraId="43BC65A3" w14:textId="7B5C91A8" w:rsidR="00EE36C4"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к</w:t>
            </w:r>
            <w:r w:rsidR="00EE36C4" w:rsidRPr="00EA11C8">
              <w:rPr>
                <w:rFonts w:ascii="Times New Roman" w:hAnsi="Times New Roman" w:cs="Times New Roman"/>
                <w:sz w:val="24"/>
                <w:szCs w:val="24"/>
              </w:rPr>
              <w:t>оличество грантов, выданных из регионального (муниципального) бюджета физическим и юридическим лицам по направлению молодежной поли</w:t>
            </w:r>
            <w:r w:rsidRPr="00EA11C8">
              <w:rPr>
                <w:rFonts w:ascii="Times New Roman" w:hAnsi="Times New Roman" w:cs="Times New Roman"/>
                <w:sz w:val="24"/>
                <w:szCs w:val="24"/>
              </w:rPr>
              <w:t>тики</w:t>
            </w:r>
          </w:p>
        </w:tc>
      </w:tr>
      <w:tr w:rsidR="00461477" w:rsidRPr="00EA11C8" w14:paraId="17E4BC7A" w14:textId="77777777" w:rsidTr="00866D27">
        <w:trPr>
          <w:jc w:val="center"/>
        </w:trPr>
        <w:tc>
          <w:tcPr>
            <w:tcW w:w="830" w:type="dxa"/>
          </w:tcPr>
          <w:p w14:paraId="1F3E72AB" w14:textId="77777777" w:rsidR="00461477" w:rsidRPr="00EA11C8" w:rsidRDefault="00ED4FEF"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2.6.</w:t>
            </w:r>
          </w:p>
        </w:tc>
        <w:tc>
          <w:tcPr>
            <w:tcW w:w="4682" w:type="dxa"/>
          </w:tcPr>
          <w:p w14:paraId="39C1C551"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w:t>
            </w:r>
            <w:r w:rsidR="00ED4FEF" w:rsidRPr="00EA11C8">
              <w:rPr>
                <w:rFonts w:ascii="Times New Roman" w:hAnsi="Times New Roman" w:cs="Times New Roman"/>
                <w:sz w:val="24"/>
                <w:szCs w:val="24"/>
              </w:rPr>
              <w:t xml:space="preserve"> 6</w:t>
            </w:r>
            <w:r w:rsidRPr="00EA11C8">
              <w:rPr>
                <w:rFonts w:ascii="Times New Roman" w:hAnsi="Times New Roman" w:cs="Times New Roman"/>
                <w:sz w:val="24"/>
                <w:szCs w:val="24"/>
              </w:rPr>
              <w:t>:</w:t>
            </w:r>
            <w:r w:rsidR="00ED4FEF" w:rsidRPr="00EA11C8">
              <w:rPr>
                <w:rFonts w:ascii="Times New Roman" w:hAnsi="Times New Roman" w:cs="Times New Roman"/>
                <w:sz w:val="24"/>
                <w:szCs w:val="24"/>
              </w:rPr>
              <w:t xml:space="preserve"> Поддержка молодой семьи</w:t>
            </w:r>
          </w:p>
        </w:tc>
        <w:tc>
          <w:tcPr>
            <w:tcW w:w="5246" w:type="dxa"/>
          </w:tcPr>
          <w:p w14:paraId="59BB7AEF" w14:textId="77777777" w:rsidR="00461477" w:rsidRPr="00EA11C8" w:rsidRDefault="00461477" w:rsidP="004F098C">
            <w:pPr>
              <w:pStyle w:val="ConsPlusNormal"/>
              <w:suppressAutoHyphens w:val="0"/>
              <w:jc w:val="both"/>
              <w:rPr>
                <w:rFonts w:ascii="Times New Roman" w:hAnsi="Times New Roman" w:cs="Times New Roman"/>
                <w:sz w:val="24"/>
                <w:szCs w:val="24"/>
              </w:rPr>
            </w:pPr>
          </w:p>
        </w:tc>
        <w:tc>
          <w:tcPr>
            <w:tcW w:w="5471" w:type="dxa"/>
          </w:tcPr>
          <w:p w14:paraId="0867F9BF" w14:textId="77777777" w:rsidR="00461477" w:rsidRPr="00EA11C8" w:rsidRDefault="00461477" w:rsidP="004F098C">
            <w:pPr>
              <w:pStyle w:val="ConsPlusNormal"/>
              <w:suppressAutoHyphens w:val="0"/>
              <w:jc w:val="both"/>
              <w:rPr>
                <w:rFonts w:ascii="Times New Roman" w:hAnsi="Times New Roman" w:cs="Times New Roman"/>
                <w:sz w:val="24"/>
                <w:szCs w:val="24"/>
              </w:rPr>
            </w:pPr>
          </w:p>
        </w:tc>
      </w:tr>
      <w:tr w:rsidR="00461477" w:rsidRPr="00EA11C8" w14:paraId="410D055A" w14:textId="77777777" w:rsidTr="00866D27">
        <w:trPr>
          <w:jc w:val="center"/>
        </w:trPr>
        <w:tc>
          <w:tcPr>
            <w:tcW w:w="830" w:type="dxa"/>
          </w:tcPr>
          <w:p w14:paraId="3D1F4E9D" w14:textId="77777777" w:rsidR="00461477" w:rsidRPr="00EA11C8" w:rsidRDefault="00ED4FEF"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2.6.1.</w:t>
            </w:r>
          </w:p>
        </w:tc>
        <w:tc>
          <w:tcPr>
            <w:tcW w:w="4682" w:type="dxa"/>
          </w:tcPr>
          <w:p w14:paraId="7517C302" w14:textId="25A6DE61" w:rsidR="00E35068" w:rsidRPr="00EA11C8" w:rsidRDefault="001C03B5"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Поддержка института молодой семьи</w:t>
            </w:r>
          </w:p>
        </w:tc>
        <w:tc>
          <w:tcPr>
            <w:tcW w:w="5246" w:type="dxa"/>
          </w:tcPr>
          <w:p w14:paraId="2BA12C19" w14:textId="4A551D7F" w:rsidR="00BA409C" w:rsidRPr="00EA11C8" w:rsidRDefault="00AC0B7D"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п</w:t>
            </w:r>
            <w:r w:rsidR="001C03B5" w:rsidRPr="00EA11C8">
              <w:rPr>
                <w:rFonts w:ascii="Times New Roman" w:hAnsi="Times New Roman" w:cs="Times New Roman"/>
                <w:sz w:val="24"/>
                <w:szCs w:val="24"/>
              </w:rPr>
              <w:t>оддержка клубов молодой семьи, организация и проведение республиканских и муниципальных мероприятий по поддержке молодых семей, организация и проведение семинаров, конференций по развитию института молодой семьи и пропаганде сознательного, ответственного родитель</w:t>
            </w:r>
            <w:r w:rsidRPr="00EA11C8">
              <w:rPr>
                <w:rFonts w:ascii="Times New Roman" w:hAnsi="Times New Roman" w:cs="Times New Roman"/>
                <w:sz w:val="24"/>
                <w:szCs w:val="24"/>
              </w:rPr>
              <w:t>ства</w:t>
            </w:r>
          </w:p>
        </w:tc>
        <w:tc>
          <w:tcPr>
            <w:tcW w:w="5471" w:type="dxa"/>
          </w:tcPr>
          <w:p w14:paraId="776D8ED2" w14:textId="0AEC1AEA" w:rsidR="00461477" w:rsidRPr="00EA11C8" w:rsidRDefault="00AC0B7D" w:rsidP="004F098C">
            <w:pPr>
              <w:pStyle w:val="ConsPlusNormal"/>
              <w:suppressAutoHyphens w:val="0"/>
              <w:jc w:val="both"/>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9C7D2E" w:rsidRPr="00EA11C8">
              <w:rPr>
                <w:rFonts w:ascii="Times New Roman" w:hAnsi="Times New Roman" w:cs="Times New Roman"/>
                <w:sz w:val="24"/>
                <w:szCs w:val="24"/>
              </w:rPr>
              <w:t xml:space="preserve"> </w:t>
            </w:r>
            <w:r w:rsidRPr="00EA11C8">
              <w:rPr>
                <w:rFonts w:ascii="Times New Roman" w:hAnsi="Times New Roman" w:cs="Times New Roman"/>
                <w:sz w:val="24"/>
                <w:szCs w:val="24"/>
              </w:rPr>
              <w:t>к</w:t>
            </w:r>
            <w:r w:rsidR="001C03B5"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0A9FDC71" w14:textId="77777777" w:rsidTr="00866D27">
        <w:trPr>
          <w:jc w:val="center"/>
        </w:trPr>
        <w:tc>
          <w:tcPr>
            <w:tcW w:w="830" w:type="dxa"/>
          </w:tcPr>
          <w:p w14:paraId="2B93194D" w14:textId="77777777" w:rsidR="00461477" w:rsidRPr="00EA11C8" w:rsidRDefault="00B54A6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2.7.</w:t>
            </w:r>
          </w:p>
        </w:tc>
        <w:tc>
          <w:tcPr>
            <w:tcW w:w="4682" w:type="dxa"/>
          </w:tcPr>
          <w:p w14:paraId="453E5D03"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Задача 7: </w:t>
            </w:r>
            <w:r w:rsidR="00B54A68" w:rsidRPr="00EA11C8">
              <w:rPr>
                <w:rFonts w:ascii="Times New Roman" w:hAnsi="Times New Roman" w:cs="Times New Roman"/>
                <w:sz w:val="24"/>
                <w:szCs w:val="24"/>
              </w:rPr>
              <w:t>Создание инфраструктуры государственной молодежной политики</w:t>
            </w:r>
          </w:p>
        </w:tc>
        <w:tc>
          <w:tcPr>
            <w:tcW w:w="5246" w:type="dxa"/>
          </w:tcPr>
          <w:p w14:paraId="04832538"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363782C0" w14:textId="77777777" w:rsidR="00461477" w:rsidRPr="00EA11C8" w:rsidRDefault="00461477" w:rsidP="004F098C">
            <w:pPr>
              <w:pStyle w:val="ConsPlusNormal"/>
              <w:suppressAutoHyphens w:val="0"/>
              <w:rPr>
                <w:rFonts w:ascii="Times New Roman" w:hAnsi="Times New Roman" w:cs="Times New Roman"/>
                <w:sz w:val="24"/>
                <w:szCs w:val="24"/>
              </w:rPr>
            </w:pPr>
          </w:p>
        </w:tc>
      </w:tr>
      <w:tr w:rsidR="00461477" w:rsidRPr="00EA11C8" w14:paraId="11F3383F" w14:textId="77777777" w:rsidTr="00866D27">
        <w:trPr>
          <w:jc w:val="center"/>
        </w:trPr>
        <w:tc>
          <w:tcPr>
            <w:tcW w:w="830" w:type="dxa"/>
          </w:tcPr>
          <w:p w14:paraId="31D8829D" w14:textId="77777777" w:rsidR="00461477" w:rsidRPr="00EA11C8" w:rsidRDefault="00B54A6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2.7.1.</w:t>
            </w:r>
          </w:p>
        </w:tc>
        <w:tc>
          <w:tcPr>
            <w:tcW w:w="4682" w:type="dxa"/>
          </w:tcPr>
          <w:p w14:paraId="5A179747" w14:textId="77777777" w:rsidR="00461477" w:rsidRPr="00EA11C8" w:rsidRDefault="00B54A6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Создание сети региональных центров молодежной политики, осуществляющих координацию деятельности по реализации государственной молодежной политики, на уровне муниципальных образований Республики Тыва</w:t>
            </w:r>
          </w:p>
        </w:tc>
        <w:tc>
          <w:tcPr>
            <w:tcW w:w="5246" w:type="dxa"/>
          </w:tcPr>
          <w:p w14:paraId="56135B41" w14:textId="05FCBAEC"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р</w:t>
            </w:r>
            <w:r w:rsidR="00457F1F" w:rsidRPr="00EA11C8">
              <w:rPr>
                <w:rFonts w:ascii="Times New Roman" w:hAnsi="Times New Roman" w:cs="Times New Roman"/>
                <w:sz w:val="24"/>
                <w:szCs w:val="24"/>
              </w:rPr>
              <w:t>есурсное оснащение созданных молодежных центров молодежной политики в муниципальных образованиях Республики Тыва.</w:t>
            </w:r>
          </w:p>
        </w:tc>
        <w:tc>
          <w:tcPr>
            <w:tcW w:w="5471" w:type="dxa"/>
          </w:tcPr>
          <w:p w14:paraId="3FA0ABFF" w14:textId="6DEEA494"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о</w:t>
            </w:r>
            <w:r w:rsidR="00BA133B" w:rsidRPr="00EA11C8">
              <w:rPr>
                <w:rFonts w:ascii="Times New Roman" w:hAnsi="Times New Roman" w:cs="Times New Roman"/>
                <w:sz w:val="24"/>
                <w:szCs w:val="24"/>
              </w:rPr>
              <w:t xml:space="preserve">бщая численность граждан, проживающих в Республике Тыва,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w:t>
            </w:r>
            <w:r w:rsidR="00BA133B" w:rsidRPr="00EA11C8">
              <w:rPr>
                <w:rFonts w:ascii="Times New Roman" w:hAnsi="Times New Roman" w:cs="Times New Roman"/>
                <w:sz w:val="24"/>
                <w:szCs w:val="24"/>
              </w:rPr>
              <w:lastRenderedPageBreak/>
              <w:t>муниципальных учреждений, в добровольчес</w:t>
            </w:r>
            <w:r w:rsidRPr="00EA11C8">
              <w:rPr>
                <w:rFonts w:ascii="Times New Roman" w:hAnsi="Times New Roman" w:cs="Times New Roman"/>
                <w:sz w:val="24"/>
                <w:szCs w:val="24"/>
              </w:rPr>
              <w:t>кую (волонтерскую) деятельность</w:t>
            </w:r>
          </w:p>
        </w:tc>
      </w:tr>
      <w:tr w:rsidR="00461477" w:rsidRPr="00EA11C8" w14:paraId="51E9967F" w14:textId="77777777" w:rsidTr="00866D27">
        <w:trPr>
          <w:jc w:val="center"/>
        </w:trPr>
        <w:tc>
          <w:tcPr>
            <w:tcW w:w="830" w:type="dxa"/>
          </w:tcPr>
          <w:p w14:paraId="3AC17DDD" w14:textId="77777777" w:rsidR="00461477" w:rsidRPr="00EA11C8" w:rsidRDefault="00572C44"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2.7.2.</w:t>
            </w:r>
          </w:p>
        </w:tc>
        <w:tc>
          <w:tcPr>
            <w:tcW w:w="4682" w:type="dxa"/>
          </w:tcPr>
          <w:p w14:paraId="2C064ADF" w14:textId="77777777" w:rsidR="00461477" w:rsidRPr="00EA11C8" w:rsidRDefault="00572C44"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Организация деятельности Ресурсного центра по поддержке некоммерческих организаций и добровольчества Республики Тыва</w:t>
            </w:r>
          </w:p>
        </w:tc>
        <w:tc>
          <w:tcPr>
            <w:tcW w:w="5246" w:type="dxa"/>
          </w:tcPr>
          <w:p w14:paraId="087320B6" w14:textId="3AD2C0DF"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w:t>
            </w:r>
            <w:r w:rsidR="00572C44" w:rsidRPr="00EA11C8">
              <w:rPr>
                <w:rFonts w:ascii="Times New Roman" w:hAnsi="Times New Roman" w:cs="Times New Roman"/>
                <w:sz w:val="24"/>
                <w:szCs w:val="24"/>
              </w:rPr>
              <w:t>существление информирования, вовлечения, обучения, сопровождения действующих и потенциальных добровольцев, обеспечение их взаимодействия с  нуждающимися в  добровольческих услугах организациями и сообществами в соответствии с задачами по социально-экономическому развитию регионального уров</w:t>
            </w:r>
            <w:r w:rsidR="00EB3471" w:rsidRPr="00EA11C8">
              <w:rPr>
                <w:rFonts w:ascii="Times New Roman" w:hAnsi="Times New Roman" w:cs="Times New Roman"/>
                <w:sz w:val="24"/>
                <w:szCs w:val="24"/>
              </w:rPr>
              <w:t>ня</w:t>
            </w:r>
          </w:p>
        </w:tc>
        <w:tc>
          <w:tcPr>
            <w:tcW w:w="5471" w:type="dxa"/>
          </w:tcPr>
          <w:p w14:paraId="73B3C06A" w14:textId="4B9FDFC0" w:rsidR="00461477" w:rsidRPr="00EA11C8" w:rsidRDefault="00AC0B7D"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о</w:t>
            </w:r>
            <w:r w:rsidR="00572C44" w:rsidRPr="00EA11C8">
              <w:rPr>
                <w:rFonts w:ascii="Times New Roman" w:hAnsi="Times New Roman" w:cs="Times New Roman"/>
                <w:sz w:val="24"/>
                <w:szCs w:val="24"/>
              </w:rPr>
              <w:t>бщая численность граждан, проживающих в Республике Тыва,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w:t>
            </w:r>
            <w:r w:rsidR="00EB3471" w:rsidRPr="00EA11C8">
              <w:rPr>
                <w:rFonts w:ascii="Times New Roman" w:hAnsi="Times New Roman" w:cs="Times New Roman"/>
                <w:sz w:val="24"/>
                <w:szCs w:val="24"/>
              </w:rPr>
              <w:t>кую (волонтерскую) деятельность</w:t>
            </w:r>
          </w:p>
        </w:tc>
      </w:tr>
      <w:tr w:rsidR="00461477" w:rsidRPr="00EA11C8" w14:paraId="7ABCA5BF" w14:textId="77777777" w:rsidTr="00866D27">
        <w:trPr>
          <w:jc w:val="center"/>
        </w:trPr>
        <w:tc>
          <w:tcPr>
            <w:tcW w:w="830" w:type="dxa"/>
          </w:tcPr>
          <w:p w14:paraId="093F66DF" w14:textId="77777777" w:rsidR="00461477" w:rsidRPr="00EA11C8" w:rsidRDefault="00A40796"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2.8.</w:t>
            </w:r>
          </w:p>
        </w:tc>
        <w:tc>
          <w:tcPr>
            <w:tcW w:w="4682" w:type="dxa"/>
          </w:tcPr>
          <w:p w14:paraId="605A3F98" w14:textId="77777777" w:rsidR="00461477" w:rsidRPr="00EA11C8" w:rsidRDefault="00150AE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w:t>
            </w:r>
            <w:r w:rsidR="00A40796" w:rsidRPr="00EA11C8">
              <w:rPr>
                <w:rFonts w:ascii="Times New Roman" w:hAnsi="Times New Roman" w:cs="Times New Roman"/>
                <w:sz w:val="24"/>
                <w:szCs w:val="24"/>
              </w:rPr>
              <w:t xml:space="preserve"> 8</w:t>
            </w:r>
            <w:r w:rsidRPr="00EA11C8">
              <w:rPr>
                <w:rFonts w:ascii="Times New Roman" w:hAnsi="Times New Roman" w:cs="Times New Roman"/>
                <w:sz w:val="24"/>
                <w:szCs w:val="24"/>
              </w:rPr>
              <w:t xml:space="preserve">: </w:t>
            </w:r>
            <w:r w:rsidR="00A40796" w:rsidRPr="00EA11C8">
              <w:rPr>
                <w:rFonts w:ascii="Times New Roman" w:hAnsi="Times New Roman" w:cs="Times New Roman"/>
                <w:sz w:val="24"/>
                <w:szCs w:val="24"/>
              </w:rPr>
              <w:t xml:space="preserve">Вовлечение молодежи в социальную практику и поддержка молодежных инициатив. Поддержка талантливой и инициативной молодежи </w:t>
            </w:r>
          </w:p>
        </w:tc>
        <w:tc>
          <w:tcPr>
            <w:tcW w:w="5246" w:type="dxa"/>
          </w:tcPr>
          <w:p w14:paraId="0146881C"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09E03E24" w14:textId="77777777" w:rsidR="00461477" w:rsidRPr="00EA11C8" w:rsidRDefault="00461477" w:rsidP="004F098C">
            <w:pPr>
              <w:pStyle w:val="ConsPlusNormal"/>
              <w:suppressAutoHyphens w:val="0"/>
              <w:rPr>
                <w:rFonts w:ascii="Times New Roman" w:hAnsi="Times New Roman" w:cs="Times New Roman"/>
                <w:sz w:val="24"/>
                <w:szCs w:val="24"/>
              </w:rPr>
            </w:pPr>
          </w:p>
        </w:tc>
      </w:tr>
      <w:tr w:rsidR="00461477" w:rsidRPr="00EA11C8" w14:paraId="365F68BA" w14:textId="77777777" w:rsidTr="00866D27">
        <w:trPr>
          <w:jc w:val="center"/>
        </w:trPr>
        <w:tc>
          <w:tcPr>
            <w:tcW w:w="830" w:type="dxa"/>
          </w:tcPr>
          <w:p w14:paraId="322F7E58" w14:textId="77777777" w:rsidR="00461477" w:rsidRPr="00EA11C8" w:rsidRDefault="00250AB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2.8.1.</w:t>
            </w:r>
          </w:p>
        </w:tc>
        <w:tc>
          <w:tcPr>
            <w:tcW w:w="4682" w:type="dxa"/>
          </w:tcPr>
          <w:p w14:paraId="630ED20E" w14:textId="77777777" w:rsidR="00461477" w:rsidRPr="00EA11C8" w:rsidRDefault="00250AB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Проведение конкурсов по поддержке молодежных инициатив по основным направлениям реализации государственной молодежной политики</w:t>
            </w:r>
          </w:p>
        </w:tc>
        <w:tc>
          <w:tcPr>
            <w:tcW w:w="5246" w:type="dxa"/>
          </w:tcPr>
          <w:p w14:paraId="4A9D45FE" w14:textId="5ED181F0"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A674B" w:rsidRPr="00EA11C8">
              <w:rPr>
                <w:rFonts w:ascii="Times New Roman" w:hAnsi="Times New Roman" w:cs="Times New Roman"/>
                <w:sz w:val="24"/>
                <w:szCs w:val="24"/>
              </w:rPr>
              <w:t>роведение отбора заявок на грантовый конкурс и выявление победителей для поддержки и реализации проектов</w:t>
            </w:r>
            <w:r w:rsidR="000B133E" w:rsidRPr="00EA11C8">
              <w:rPr>
                <w:rFonts w:ascii="Times New Roman" w:hAnsi="Times New Roman" w:cs="Times New Roman"/>
                <w:sz w:val="24"/>
                <w:szCs w:val="24"/>
              </w:rPr>
              <w:t xml:space="preserve"> </w:t>
            </w:r>
          </w:p>
        </w:tc>
        <w:tc>
          <w:tcPr>
            <w:tcW w:w="5471" w:type="dxa"/>
          </w:tcPr>
          <w:p w14:paraId="0E92F220" w14:textId="34328A8F"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250ABC"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к</w:t>
            </w:r>
            <w:r w:rsidR="00250ABC" w:rsidRPr="00EA11C8">
              <w:rPr>
                <w:rFonts w:ascii="Times New Roman" w:hAnsi="Times New Roman" w:cs="Times New Roman"/>
                <w:sz w:val="24"/>
                <w:szCs w:val="24"/>
              </w:rPr>
              <w:t>оличество грантов, выданных из регионального (муниципального) бюджета физическим и юридическим лицам по направлению молодежной политики</w:t>
            </w:r>
          </w:p>
        </w:tc>
      </w:tr>
      <w:tr w:rsidR="00461477" w:rsidRPr="00EA11C8" w14:paraId="648C0B8A" w14:textId="77777777" w:rsidTr="00866D27">
        <w:trPr>
          <w:jc w:val="center"/>
        </w:trPr>
        <w:tc>
          <w:tcPr>
            <w:tcW w:w="830" w:type="dxa"/>
          </w:tcPr>
          <w:p w14:paraId="05417CC5" w14:textId="77777777" w:rsidR="00461477" w:rsidRPr="00EA11C8" w:rsidRDefault="00250ABC"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2.8.2.</w:t>
            </w:r>
          </w:p>
        </w:tc>
        <w:tc>
          <w:tcPr>
            <w:tcW w:w="4682" w:type="dxa"/>
          </w:tcPr>
          <w:p w14:paraId="3C5C32D6" w14:textId="77777777" w:rsidR="00461477" w:rsidRPr="00EA11C8" w:rsidRDefault="00250ABC"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Обеспечение участия молодежных активистов и специалистов по работе с молодежью в мероприятиях молодежной политики международного, всероссийского, межрегионального уровней, а также мероприятиях других регионов Российской Федерации</w:t>
            </w:r>
          </w:p>
        </w:tc>
        <w:tc>
          <w:tcPr>
            <w:tcW w:w="5246" w:type="dxa"/>
          </w:tcPr>
          <w:p w14:paraId="38170818" w14:textId="69FD810D"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н</w:t>
            </w:r>
            <w:r w:rsidR="00250ABC" w:rsidRPr="00EA11C8">
              <w:rPr>
                <w:rFonts w:ascii="Times New Roman" w:hAnsi="Times New Roman" w:cs="Times New Roman"/>
                <w:sz w:val="24"/>
                <w:szCs w:val="24"/>
              </w:rPr>
              <w:t>аправление представителей общественных организаций, сотрудников органов исполнительной власти, органов местного самоуправления на различные ме</w:t>
            </w:r>
            <w:r w:rsidRPr="00EA11C8">
              <w:rPr>
                <w:rFonts w:ascii="Times New Roman" w:hAnsi="Times New Roman" w:cs="Times New Roman"/>
                <w:sz w:val="24"/>
                <w:szCs w:val="24"/>
              </w:rPr>
              <w:t>роприятия</w:t>
            </w:r>
          </w:p>
        </w:tc>
        <w:tc>
          <w:tcPr>
            <w:tcW w:w="5471" w:type="dxa"/>
          </w:tcPr>
          <w:p w14:paraId="669E5E14" w14:textId="06025ED5"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38009F"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461477" w:rsidRPr="00EA11C8" w14:paraId="1E4497F1" w14:textId="77777777" w:rsidTr="00866D27">
        <w:trPr>
          <w:jc w:val="center"/>
        </w:trPr>
        <w:tc>
          <w:tcPr>
            <w:tcW w:w="830" w:type="dxa"/>
          </w:tcPr>
          <w:p w14:paraId="6BA3AB03" w14:textId="77777777" w:rsidR="00461477" w:rsidRPr="00EA11C8" w:rsidRDefault="0038009F"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2.8.3.</w:t>
            </w:r>
          </w:p>
        </w:tc>
        <w:tc>
          <w:tcPr>
            <w:tcW w:w="4682" w:type="dxa"/>
          </w:tcPr>
          <w:p w14:paraId="00E471ED" w14:textId="6E12AB7C" w:rsidR="00461477" w:rsidRPr="00EA11C8" w:rsidRDefault="0038009F"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Проведение конкурсов, фестивалей, иных мероприятий в сфере поддержки талантливой молодежи (Молодежная премия Главы Республики Тыва, Кубок КВН Главы республики,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Российская студенческая весна</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и т.д.)</w:t>
            </w:r>
          </w:p>
        </w:tc>
        <w:tc>
          <w:tcPr>
            <w:tcW w:w="5246" w:type="dxa"/>
          </w:tcPr>
          <w:p w14:paraId="56F350DC" w14:textId="3ED0B45E"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440DA9" w:rsidRPr="00EA11C8">
              <w:rPr>
                <w:rFonts w:ascii="Times New Roman" w:hAnsi="Times New Roman" w:cs="Times New Roman"/>
                <w:sz w:val="24"/>
                <w:szCs w:val="24"/>
              </w:rPr>
              <w:t xml:space="preserve">роведение различных мероприятий по выявлению </w:t>
            </w:r>
            <w:r w:rsidR="00767F7C" w:rsidRPr="00EA11C8">
              <w:rPr>
                <w:rFonts w:ascii="Times New Roman" w:hAnsi="Times New Roman" w:cs="Times New Roman"/>
                <w:sz w:val="24"/>
                <w:szCs w:val="24"/>
              </w:rPr>
              <w:t>и поддержке талантливой молодежи</w:t>
            </w:r>
          </w:p>
        </w:tc>
        <w:tc>
          <w:tcPr>
            <w:tcW w:w="5471" w:type="dxa"/>
          </w:tcPr>
          <w:p w14:paraId="623ECCD3" w14:textId="1C5FFA2E"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29449D"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к</w:t>
            </w:r>
            <w:r w:rsidR="0029449D"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уровней общероссийского гражданского ед</w:t>
            </w:r>
            <w:r w:rsidRPr="00EA11C8">
              <w:rPr>
                <w:rFonts w:ascii="Times New Roman" w:hAnsi="Times New Roman" w:cs="Times New Roman"/>
                <w:sz w:val="24"/>
                <w:szCs w:val="24"/>
              </w:rPr>
              <w:t>инства</w:t>
            </w:r>
          </w:p>
        </w:tc>
      </w:tr>
      <w:tr w:rsidR="00461477" w:rsidRPr="00EA11C8" w14:paraId="6D2E6411" w14:textId="77777777" w:rsidTr="00866D27">
        <w:trPr>
          <w:jc w:val="center"/>
        </w:trPr>
        <w:tc>
          <w:tcPr>
            <w:tcW w:w="830" w:type="dxa"/>
          </w:tcPr>
          <w:p w14:paraId="4885B17F" w14:textId="77777777" w:rsidR="00461477" w:rsidRPr="00EA11C8" w:rsidRDefault="00BC41AB"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2.9.</w:t>
            </w:r>
          </w:p>
        </w:tc>
        <w:tc>
          <w:tcPr>
            <w:tcW w:w="4682" w:type="dxa"/>
          </w:tcPr>
          <w:p w14:paraId="4BF730C6" w14:textId="0DAE06E8" w:rsidR="00EB3471" w:rsidRPr="00EA11C8" w:rsidRDefault="00BC41A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 9: Популяризация предпринимательской деятельности среди молодежи, созда</w:t>
            </w:r>
            <w:r w:rsidR="00EB3471" w:rsidRPr="00EA11C8">
              <w:rPr>
                <w:rFonts w:ascii="Times New Roman" w:hAnsi="Times New Roman" w:cs="Times New Roman"/>
                <w:sz w:val="24"/>
                <w:szCs w:val="24"/>
              </w:rPr>
              <w:lastRenderedPageBreak/>
              <w:t>ние предпринимательской среды</w:t>
            </w:r>
          </w:p>
        </w:tc>
        <w:tc>
          <w:tcPr>
            <w:tcW w:w="5246" w:type="dxa"/>
          </w:tcPr>
          <w:p w14:paraId="2DE9FB5A" w14:textId="00A1DB2D" w:rsidR="00BA409C" w:rsidRPr="00EA11C8" w:rsidRDefault="00BA409C" w:rsidP="004F098C">
            <w:pPr>
              <w:pStyle w:val="ConsPlusNormal"/>
              <w:suppressAutoHyphens w:val="0"/>
              <w:rPr>
                <w:rFonts w:ascii="Times New Roman" w:hAnsi="Times New Roman" w:cs="Times New Roman"/>
                <w:sz w:val="24"/>
                <w:szCs w:val="24"/>
              </w:rPr>
            </w:pPr>
          </w:p>
        </w:tc>
        <w:tc>
          <w:tcPr>
            <w:tcW w:w="5471" w:type="dxa"/>
          </w:tcPr>
          <w:p w14:paraId="16F5C25F" w14:textId="64BB4DBB" w:rsidR="00461477" w:rsidRPr="00EA11C8" w:rsidRDefault="00461477" w:rsidP="004F098C">
            <w:pPr>
              <w:pStyle w:val="ConsPlusNormal"/>
              <w:suppressAutoHyphens w:val="0"/>
              <w:rPr>
                <w:rFonts w:ascii="Times New Roman" w:hAnsi="Times New Roman" w:cs="Times New Roman"/>
                <w:sz w:val="24"/>
                <w:szCs w:val="24"/>
              </w:rPr>
            </w:pPr>
          </w:p>
        </w:tc>
      </w:tr>
      <w:tr w:rsidR="00461477" w:rsidRPr="00EA11C8" w14:paraId="43265CFE" w14:textId="77777777" w:rsidTr="00866D27">
        <w:trPr>
          <w:jc w:val="center"/>
        </w:trPr>
        <w:tc>
          <w:tcPr>
            <w:tcW w:w="830" w:type="dxa"/>
          </w:tcPr>
          <w:p w14:paraId="27C1CACD" w14:textId="77777777" w:rsidR="00461477" w:rsidRPr="00EA11C8" w:rsidRDefault="00BC41AB"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2.9.1.</w:t>
            </w:r>
          </w:p>
        </w:tc>
        <w:tc>
          <w:tcPr>
            <w:tcW w:w="4682" w:type="dxa"/>
          </w:tcPr>
          <w:p w14:paraId="508DE03B" w14:textId="4F971DC0" w:rsidR="00461477" w:rsidRPr="00EA11C8" w:rsidRDefault="00845C19"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Информационная кампания, проведени</w:t>
            </w:r>
            <w:r w:rsidR="00866D27">
              <w:rPr>
                <w:rFonts w:ascii="Times New Roman" w:hAnsi="Times New Roman" w:cs="Times New Roman"/>
                <w:sz w:val="24"/>
                <w:szCs w:val="24"/>
              </w:rPr>
              <w:t>е</w:t>
            </w:r>
            <w:r w:rsidRPr="00EA11C8">
              <w:rPr>
                <w:rFonts w:ascii="Times New Roman" w:hAnsi="Times New Roman" w:cs="Times New Roman"/>
                <w:sz w:val="24"/>
                <w:szCs w:val="24"/>
              </w:rPr>
              <w:t xml:space="preserve"> игровых и тренинговых мероприятий, образовательных курсов по предпринимательству среди молодых людей в возрасте 14-30 лет</w:t>
            </w:r>
          </w:p>
        </w:tc>
        <w:tc>
          <w:tcPr>
            <w:tcW w:w="5246" w:type="dxa"/>
          </w:tcPr>
          <w:p w14:paraId="6DE01564" w14:textId="735D2883"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и</w:t>
            </w:r>
            <w:r w:rsidR="00AD34C4" w:rsidRPr="00EA11C8">
              <w:rPr>
                <w:rFonts w:ascii="Times New Roman" w:hAnsi="Times New Roman" w:cs="Times New Roman"/>
                <w:sz w:val="24"/>
                <w:szCs w:val="24"/>
              </w:rPr>
              <w:t xml:space="preserve">нформационное сопровождение проводимых мероприятий в социальных сетях, </w:t>
            </w:r>
            <w:r w:rsidR="00866D27">
              <w:rPr>
                <w:rFonts w:ascii="Times New Roman" w:hAnsi="Times New Roman" w:cs="Times New Roman"/>
                <w:sz w:val="24"/>
                <w:szCs w:val="24"/>
              </w:rPr>
              <w:t xml:space="preserve">на </w:t>
            </w:r>
            <w:r w:rsidR="00AD34C4" w:rsidRPr="00EA11C8">
              <w:rPr>
                <w:rFonts w:ascii="Times New Roman" w:hAnsi="Times New Roman" w:cs="Times New Roman"/>
                <w:sz w:val="24"/>
                <w:szCs w:val="24"/>
              </w:rPr>
              <w:t>телеканалах и т.д.</w:t>
            </w:r>
          </w:p>
        </w:tc>
        <w:tc>
          <w:tcPr>
            <w:tcW w:w="5471" w:type="dxa"/>
          </w:tcPr>
          <w:p w14:paraId="79DD8AE5" w14:textId="401C79B0"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845C19"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у</w:t>
            </w:r>
            <w:r w:rsidR="00845C19"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w:t>
            </w:r>
            <w:r w:rsidRPr="00EA11C8">
              <w:rPr>
                <w:rFonts w:ascii="Times New Roman" w:hAnsi="Times New Roman" w:cs="Times New Roman"/>
                <w:sz w:val="24"/>
                <w:szCs w:val="24"/>
              </w:rPr>
              <w:t>ства</w:t>
            </w:r>
          </w:p>
        </w:tc>
      </w:tr>
      <w:tr w:rsidR="00461477" w:rsidRPr="00EA11C8" w14:paraId="2692EEEE" w14:textId="77777777" w:rsidTr="00866D27">
        <w:trPr>
          <w:jc w:val="center"/>
        </w:trPr>
        <w:tc>
          <w:tcPr>
            <w:tcW w:w="830" w:type="dxa"/>
          </w:tcPr>
          <w:p w14:paraId="31CA4208" w14:textId="77777777" w:rsidR="00461477" w:rsidRPr="00EA11C8" w:rsidRDefault="00845C19"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2.9.2.</w:t>
            </w:r>
          </w:p>
        </w:tc>
        <w:tc>
          <w:tcPr>
            <w:tcW w:w="4682" w:type="dxa"/>
          </w:tcPr>
          <w:p w14:paraId="37540ADE" w14:textId="72A6D69C" w:rsidR="00E35068" w:rsidRPr="00EA11C8" w:rsidRDefault="00845C19"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Проведение регионального этапа всероссийского конкурса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Молодой предприниматель России</w:t>
            </w:r>
            <w:r w:rsidR="00F25052" w:rsidRPr="00EA11C8">
              <w:rPr>
                <w:rFonts w:ascii="Times New Roman" w:hAnsi="Times New Roman" w:cs="Times New Roman"/>
                <w:sz w:val="24"/>
                <w:szCs w:val="24"/>
              </w:rPr>
              <w:t>»</w:t>
            </w:r>
          </w:p>
        </w:tc>
        <w:tc>
          <w:tcPr>
            <w:tcW w:w="5246" w:type="dxa"/>
          </w:tcPr>
          <w:p w14:paraId="2E31B7F2" w14:textId="245716FB" w:rsidR="00BA409C"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513081" w:rsidRPr="00EA11C8">
              <w:rPr>
                <w:rFonts w:ascii="Times New Roman" w:hAnsi="Times New Roman" w:cs="Times New Roman"/>
                <w:sz w:val="24"/>
                <w:szCs w:val="24"/>
              </w:rPr>
              <w:t>овышение компетенций молодых предпринимателей, помощь для усилени</w:t>
            </w:r>
            <w:r w:rsidR="00AC4CB3" w:rsidRPr="00EA11C8">
              <w:rPr>
                <w:rFonts w:ascii="Times New Roman" w:hAnsi="Times New Roman" w:cs="Times New Roman"/>
                <w:sz w:val="24"/>
                <w:szCs w:val="24"/>
              </w:rPr>
              <w:t>я</w:t>
            </w:r>
            <w:r w:rsidR="00513081" w:rsidRPr="00EA11C8">
              <w:rPr>
                <w:rFonts w:ascii="Times New Roman" w:hAnsi="Times New Roman" w:cs="Times New Roman"/>
                <w:sz w:val="24"/>
                <w:szCs w:val="24"/>
              </w:rPr>
              <w:t xml:space="preserve"> проектов, выявление яр</w:t>
            </w:r>
            <w:r w:rsidR="009C7D2E" w:rsidRPr="00EA11C8">
              <w:rPr>
                <w:rFonts w:ascii="Times New Roman" w:hAnsi="Times New Roman" w:cs="Times New Roman"/>
                <w:sz w:val="24"/>
                <w:szCs w:val="24"/>
              </w:rPr>
              <w:t>ких проектов</w:t>
            </w:r>
          </w:p>
        </w:tc>
        <w:tc>
          <w:tcPr>
            <w:tcW w:w="5471" w:type="dxa"/>
          </w:tcPr>
          <w:p w14:paraId="48E8D07C" w14:textId="6EB58CC5"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оказатель:</w:t>
            </w:r>
            <w:r w:rsidR="00513081" w:rsidRPr="00EA11C8">
              <w:rPr>
                <w:rFonts w:ascii="Times New Roman" w:hAnsi="Times New Roman" w:cs="Times New Roman"/>
                <w:sz w:val="24"/>
                <w:szCs w:val="24"/>
              </w:rPr>
              <w:t xml:space="preserve"> </w:t>
            </w:r>
            <w:r w:rsidR="009C7D2E" w:rsidRPr="00EA11C8">
              <w:rPr>
                <w:rFonts w:ascii="Times New Roman" w:hAnsi="Times New Roman" w:cs="Times New Roman"/>
                <w:sz w:val="24"/>
                <w:szCs w:val="24"/>
              </w:rPr>
              <w:t>у</w:t>
            </w:r>
            <w:r w:rsidR="00845C19"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461477" w:rsidRPr="00EA11C8" w14:paraId="2AD7D5F5" w14:textId="77777777" w:rsidTr="00866D27">
        <w:trPr>
          <w:jc w:val="center"/>
        </w:trPr>
        <w:tc>
          <w:tcPr>
            <w:tcW w:w="830" w:type="dxa"/>
          </w:tcPr>
          <w:p w14:paraId="6DE4D7AE" w14:textId="77777777" w:rsidR="00461477" w:rsidRPr="00EA11C8" w:rsidRDefault="00845C19"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2.9.3.</w:t>
            </w:r>
          </w:p>
        </w:tc>
        <w:tc>
          <w:tcPr>
            <w:tcW w:w="4682" w:type="dxa"/>
          </w:tcPr>
          <w:p w14:paraId="7F332964" w14:textId="77777777" w:rsidR="00461477" w:rsidRPr="00EA11C8" w:rsidRDefault="00845C19"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Организация зональных выездов для проведения семинаров по молодежному предпринимательству</w:t>
            </w:r>
          </w:p>
        </w:tc>
        <w:tc>
          <w:tcPr>
            <w:tcW w:w="5246" w:type="dxa"/>
          </w:tcPr>
          <w:p w14:paraId="68C7D2D8" w14:textId="3AB84748"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AC4CB3" w:rsidRPr="00EA11C8">
              <w:rPr>
                <w:rFonts w:ascii="Times New Roman" w:hAnsi="Times New Roman" w:cs="Times New Roman"/>
                <w:sz w:val="24"/>
                <w:szCs w:val="24"/>
              </w:rPr>
              <w:t>роведение семинаров по направлению предпринимательства для повышения компетенций участни</w:t>
            </w:r>
            <w:r w:rsidR="009C7D2E" w:rsidRPr="00EA11C8">
              <w:rPr>
                <w:rFonts w:ascii="Times New Roman" w:hAnsi="Times New Roman" w:cs="Times New Roman"/>
                <w:sz w:val="24"/>
                <w:szCs w:val="24"/>
              </w:rPr>
              <w:t>ков</w:t>
            </w:r>
          </w:p>
        </w:tc>
        <w:tc>
          <w:tcPr>
            <w:tcW w:w="5471" w:type="dxa"/>
          </w:tcPr>
          <w:p w14:paraId="54F08980" w14:textId="326F923F"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у</w:t>
            </w:r>
            <w:r w:rsidR="00845C19"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461477" w:rsidRPr="00EA11C8" w14:paraId="300300CA" w14:textId="77777777" w:rsidTr="00866D27">
        <w:trPr>
          <w:jc w:val="center"/>
        </w:trPr>
        <w:tc>
          <w:tcPr>
            <w:tcW w:w="830" w:type="dxa"/>
          </w:tcPr>
          <w:p w14:paraId="3537E568" w14:textId="77777777" w:rsidR="00461477" w:rsidRPr="00EA11C8" w:rsidRDefault="00845C19"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2.9.4.</w:t>
            </w:r>
          </w:p>
        </w:tc>
        <w:tc>
          <w:tcPr>
            <w:tcW w:w="4682" w:type="dxa"/>
          </w:tcPr>
          <w:p w14:paraId="3C68929C" w14:textId="77777777" w:rsidR="00461477" w:rsidRPr="00EA11C8" w:rsidRDefault="00845C19"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Организация и проведение регионального молодежного форума</w:t>
            </w:r>
          </w:p>
        </w:tc>
        <w:tc>
          <w:tcPr>
            <w:tcW w:w="5246" w:type="dxa"/>
          </w:tcPr>
          <w:p w14:paraId="12CD3D9F" w14:textId="11E882E9"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7165FC" w:rsidRPr="00EA11C8">
              <w:rPr>
                <w:rFonts w:ascii="Times New Roman" w:hAnsi="Times New Roman" w:cs="Times New Roman"/>
                <w:sz w:val="24"/>
                <w:szCs w:val="24"/>
              </w:rPr>
              <w:t>роведение форума для рассмотрения молодежных проектов</w:t>
            </w:r>
            <w:r w:rsidR="000A6CDE" w:rsidRPr="00EA11C8">
              <w:rPr>
                <w:rFonts w:ascii="Times New Roman" w:hAnsi="Times New Roman" w:cs="Times New Roman"/>
                <w:sz w:val="24"/>
                <w:szCs w:val="24"/>
              </w:rPr>
              <w:t>, выявление лучших проек</w:t>
            </w:r>
            <w:r w:rsidR="009C7D2E" w:rsidRPr="00EA11C8">
              <w:rPr>
                <w:rFonts w:ascii="Times New Roman" w:hAnsi="Times New Roman" w:cs="Times New Roman"/>
                <w:sz w:val="24"/>
                <w:szCs w:val="24"/>
              </w:rPr>
              <w:t>тов в сфере предпринимательства</w:t>
            </w:r>
          </w:p>
        </w:tc>
        <w:tc>
          <w:tcPr>
            <w:tcW w:w="5471" w:type="dxa"/>
          </w:tcPr>
          <w:p w14:paraId="66C1B328" w14:textId="24797996"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у</w:t>
            </w:r>
            <w:r w:rsidR="00845C19"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461477" w:rsidRPr="00EA11C8" w14:paraId="6E0F7E1D" w14:textId="77777777" w:rsidTr="00866D27">
        <w:trPr>
          <w:jc w:val="center"/>
        </w:trPr>
        <w:tc>
          <w:tcPr>
            <w:tcW w:w="830" w:type="dxa"/>
          </w:tcPr>
          <w:p w14:paraId="7E421780" w14:textId="77777777" w:rsidR="00461477" w:rsidRPr="00EA11C8" w:rsidRDefault="004C3A3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2.9.5.</w:t>
            </w:r>
          </w:p>
        </w:tc>
        <w:tc>
          <w:tcPr>
            <w:tcW w:w="4682" w:type="dxa"/>
          </w:tcPr>
          <w:p w14:paraId="488C8CB3" w14:textId="77777777" w:rsidR="00461477" w:rsidRPr="00EA11C8" w:rsidRDefault="004C3A33"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Проведение экспертных сессий с привлечением специалистов, экспертов, а также действующих предпринимателей</w:t>
            </w:r>
          </w:p>
        </w:tc>
        <w:tc>
          <w:tcPr>
            <w:tcW w:w="5246" w:type="dxa"/>
          </w:tcPr>
          <w:p w14:paraId="52FE8AF7" w14:textId="47EC7075"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0A6CDE" w:rsidRPr="00EA11C8">
              <w:rPr>
                <w:rFonts w:ascii="Times New Roman" w:hAnsi="Times New Roman" w:cs="Times New Roman"/>
                <w:sz w:val="24"/>
                <w:szCs w:val="24"/>
              </w:rPr>
              <w:t>ривлечение успешных предпринимателей</w:t>
            </w:r>
            <w:r w:rsidR="009E2ACB" w:rsidRPr="00EA11C8">
              <w:rPr>
                <w:rFonts w:ascii="Times New Roman" w:hAnsi="Times New Roman" w:cs="Times New Roman"/>
                <w:sz w:val="24"/>
                <w:szCs w:val="24"/>
              </w:rPr>
              <w:t>, представление успехов предыдущих участников фору</w:t>
            </w:r>
            <w:r w:rsidR="009C7D2E" w:rsidRPr="00EA11C8">
              <w:rPr>
                <w:rFonts w:ascii="Times New Roman" w:hAnsi="Times New Roman" w:cs="Times New Roman"/>
                <w:sz w:val="24"/>
                <w:szCs w:val="24"/>
              </w:rPr>
              <w:t>мов и грантовых конкурсов</w:t>
            </w:r>
          </w:p>
        </w:tc>
        <w:tc>
          <w:tcPr>
            <w:tcW w:w="5471" w:type="dxa"/>
          </w:tcPr>
          <w:p w14:paraId="0A25FAB4" w14:textId="495F0A20" w:rsidR="00461477"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150AEC"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у</w:t>
            </w:r>
            <w:r w:rsidR="004C3A33"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461477" w:rsidRPr="00EA11C8" w14:paraId="67C4D389" w14:textId="77777777" w:rsidTr="00866D27">
        <w:trPr>
          <w:jc w:val="center"/>
        </w:trPr>
        <w:tc>
          <w:tcPr>
            <w:tcW w:w="830" w:type="dxa"/>
          </w:tcPr>
          <w:p w14:paraId="63661D9D" w14:textId="77777777" w:rsidR="00461477" w:rsidRPr="00EA11C8" w:rsidRDefault="004C3A33"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2.10.</w:t>
            </w:r>
          </w:p>
        </w:tc>
        <w:tc>
          <w:tcPr>
            <w:tcW w:w="4682" w:type="dxa"/>
          </w:tcPr>
          <w:p w14:paraId="5F8AEC45" w14:textId="0CF2A371" w:rsidR="00461477" w:rsidRPr="00EA11C8" w:rsidRDefault="0049312E"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Задача </w:t>
            </w:r>
            <w:r w:rsidR="004C3A33" w:rsidRPr="00EA11C8">
              <w:rPr>
                <w:rFonts w:ascii="Times New Roman" w:hAnsi="Times New Roman" w:cs="Times New Roman"/>
                <w:sz w:val="24"/>
                <w:szCs w:val="24"/>
              </w:rPr>
              <w:t>10:</w:t>
            </w:r>
            <w:r w:rsidRPr="00EA11C8">
              <w:rPr>
                <w:rFonts w:ascii="Times New Roman" w:hAnsi="Times New Roman" w:cs="Times New Roman"/>
                <w:sz w:val="24"/>
                <w:szCs w:val="24"/>
              </w:rPr>
              <w:t xml:space="preserve"> </w:t>
            </w:r>
            <w:r w:rsidR="004C3A33" w:rsidRPr="00EA11C8">
              <w:rPr>
                <w:rFonts w:ascii="Times New Roman" w:hAnsi="Times New Roman" w:cs="Times New Roman"/>
                <w:sz w:val="24"/>
                <w:szCs w:val="24"/>
              </w:rPr>
              <w:t xml:space="preserve">Сопровождение начинающих молодых предпринимателей </w:t>
            </w:r>
            <w:r w:rsidR="009C7D2E" w:rsidRPr="00EA11C8">
              <w:rPr>
                <w:rFonts w:ascii="Times New Roman" w:hAnsi="Times New Roman" w:cs="Times New Roman"/>
                <w:sz w:val="24"/>
                <w:szCs w:val="24"/>
              </w:rPr>
              <w:t>–</w:t>
            </w:r>
            <w:r w:rsidR="004C3A33" w:rsidRPr="00EA11C8">
              <w:rPr>
                <w:rFonts w:ascii="Times New Roman" w:hAnsi="Times New Roman" w:cs="Times New Roman"/>
                <w:sz w:val="24"/>
                <w:szCs w:val="24"/>
              </w:rPr>
              <w:t xml:space="preserve"> участников подпрограммы</w:t>
            </w:r>
          </w:p>
        </w:tc>
        <w:tc>
          <w:tcPr>
            <w:tcW w:w="5246" w:type="dxa"/>
          </w:tcPr>
          <w:p w14:paraId="6F9703E8" w14:textId="77777777" w:rsidR="00461477" w:rsidRPr="00EA11C8" w:rsidRDefault="00461477" w:rsidP="004F098C">
            <w:pPr>
              <w:pStyle w:val="ConsPlusNormal"/>
              <w:suppressAutoHyphens w:val="0"/>
              <w:rPr>
                <w:rFonts w:ascii="Times New Roman" w:hAnsi="Times New Roman" w:cs="Times New Roman"/>
                <w:sz w:val="24"/>
                <w:szCs w:val="24"/>
              </w:rPr>
            </w:pPr>
          </w:p>
        </w:tc>
        <w:tc>
          <w:tcPr>
            <w:tcW w:w="5471" w:type="dxa"/>
          </w:tcPr>
          <w:p w14:paraId="0F7DCA41" w14:textId="77777777" w:rsidR="00461477" w:rsidRPr="00EA11C8" w:rsidRDefault="00461477" w:rsidP="004F098C">
            <w:pPr>
              <w:pStyle w:val="ConsPlusNormal"/>
              <w:suppressAutoHyphens w:val="0"/>
              <w:rPr>
                <w:rFonts w:ascii="Times New Roman" w:hAnsi="Times New Roman" w:cs="Times New Roman"/>
                <w:sz w:val="24"/>
                <w:szCs w:val="24"/>
              </w:rPr>
            </w:pPr>
          </w:p>
        </w:tc>
      </w:tr>
      <w:tr w:rsidR="00872A58" w:rsidRPr="00EA11C8" w14:paraId="7C9FD6BC" w14:textId="77777777" w:rsidTr="00866D27">
        <w:trPr>
          <w:jc w:val="center"/>
        </w:trPr>
        <w:tc>
          <w:tcPr>
            <w:tcW w:w="830" w:type="dxa"/>
          </w:tcPr>
          <w:p w14:paraId="04F42A41"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2.10.1.</w:t>
            </w:r>
          </w:p>
        </w:tc>
        <w:tc>
          <w:tcPr>
            <w:tcW w:w="4682" w:type="dxa"/>
          </w:tcPr>
          <w:p w14:paraId="2605C047" w14:textId="325F6D05"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Проведение республиканского конкурса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Молодежный бизнес-проект</w:t>
            </w:r>
            <w:r w:rsidR="00F25052" w:rsidRPr="00EA11C8">
              <w:rPr>
                <w:rFonts w:ascii="Times New Roman" w:hAnsi="Times New Roman" w:cs="Times New Roman"/>
                <w:sz w:val="24"/>
                <w:szCs w:val="24"/>
              </w:rPr>
              <w:t>»</w:t>
            </w:r>
          </w:p>
        </w:tc>
        <w:tc>
          <w:tcPr>
            <w:tcW w:w="5246" w:type="dxa"/>
          </w:tcPr>
          <w:p w14:paraId="45AE3444" w14:textId="7DC26D10" w:rsidR="00872A58"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роведение форума для рассмотрения молодежных проектов, выявление лучших проектов в сфере предпринимательства </w:t>
            </w:r>
          </w:p>
        </w:tc>
        <w:tc>
          <w:tcPr>
            <w:tcW w:w="5471" w:type="dxa"/>
          </w:tcPr>
          <w:p w14:paraId="4717F1B0" w14:textId="4CDDDCB1" w:rsidR="00872A58"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у</w:t>
            </w:r>
            <w:r w:rsidR="00872A58"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872A58" w:rsidRPr="00EA11C8" w14:paraId="75E51A82" w14:textId="77777777" w:rsidTr="00866D27">
        <w:trPr>
          <w:jc w:val="center"/>
        </w:trPr>
        <w:tc>
          <w:tcPr>
            <w:tcW w:w="830" w:type="dxa"/>
          </w:tcPr>
          <w:p w14:paraId="1AFDD66C"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2.11.</w:t>
            </w:r>
          </w:p>
        </w:tc>
        <w:tc>
          <w:tcPr>
            <w:tcW w:w="4682" w:type="dxa"/>
          </w:tcPr>
          <w:p w14:paraId="1717A4E9" w14:textId="77777777"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Задача 11: Участие во всероссийских и межрегиональных площадках</w:t>
            </w:r>
          </w:p>
        </w:tc>
        <w:tc>
          <w:tcPr>
            <w:tcW w:w="5246" w:type="dxa"/>
          </w:tcPr>
          <w:p w14:paraId="011E308D" w14:textId="77777777" w:rsidR="00872A58" w:rsidRPr="00EA11C8" w:rsidRDefault="00872A58" w:rsidP="004F098C">
            <w:pPr>
              <w:pStyle w:val="ConsPlusNormal"/>
              <w:suppressAutoHyphens w:val="0"/>
              <w:rPr>
                <w:rFonts w:ascii="Times New Roman" w:hAnsi="Times New Roman" w:cs="Times New Roman"/>
                <w:sz w:val="24"/>
                <w:szCs w:val="24"/>
              </w:rPr>
            </w:pPr>
          </w:p>
        </w:tc>
        <w:tc>
          <w:tcPr>
            <w:tcW w:w="5471" w:type="dxa"/>
          </w:tcPr>
          <w:p w14:paraId="7E3943A5" w14:textId="77777777" w:rsidR="00872A58" w:rsidRPr="00EA11C8" w:rsidRDefault="00872A58" w:rsidP="004F098C">
            <w:pPr>
              <w:pStyle w:val="ConsPlusNormal"/>
              <w:suppressAutoHyphens w:val="0"/>
              <w:rPr>
                <w:rFonts w:ascii="Times New Roman" w:hAnsi="Times New Roman" w:cs="Times New Roman"/>
                <w:sz w:val="24"/>
                <w:szCs w:val="24"/>
              </w:rPr>
            </w:pPr>
          </w:p>
        </w:tc>
      </w:tr>
      <w:tr w:rsidR="00872A58" w:rsidRPr="00EA11C8" w14:paraId="0F6CF47C" w14:textId="77777777" w:rsidTr="00866D27">
        <w:trPr>
          <w:jc w:val="center"/>
        </w:trPr>
        <w:tc>
          <w:tcPr>
            <w:tcW w:w="830" w:type="dxa"/>
          </w:tcPr>
          <w:p w14:paraId="7136E57C"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2.11.1.</w:t>
            </w:r>
          </w:p>
        </w:tc>
        <w:tc>
          <w:tcPr>
            <w:tcW w:w="4682" w:type="dxa"/>
          </w:tcPr>
          <w:p w14:paraId="620EB46A" w14:textId="77777777"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Обеспечение участия в межрегиональных мероприятиях по тематике молодежного </w:t>
            </w:r>
            <w:r w:rsidRPr="00EA11C8">
              <w:rPr>
                <w:rFonts w:ascii="Times New Roman" w:hAnsi="Times New Roman" w:cs="Times New Roman"/>
                <w:sz w:val="24"/>
                <w:szCs w:val="24"/>
              </w:rPr>
              <w:lastRenderedPageBreak/>
              <w:t>предпринимательства участников Программы</w:t>
            </w:r>
          </w:p>
        </w:tc>
        <w:tc>
          <w:tcPr>
            <w:tcW w:w="5246" w:type="dxa"/>
          </w:tcPr>
          <w:p w14:paraId="692C35C6" w14:textId="77777777" w:rsidR="00872A58" w:rsidRPr="00EA11C8" w:rsidRDefault="00872A58" w:rsidP="004F098C">
            <w:pPr>
              <w:pStyle w:val="ConsPlusNormal"/>
              <w:suppressAutoHyphens w:val="0"/>
              <w:rPr>
                <w:rFonts w:ascii="Times New Roman" w:hAnsi="Times New Roman" w:cs="Times New Roman"/>
                <w:sz w:val="24"/>
                <w:szCs w:val="24"/>
              </w:rPr>
            </w:pPr>
          </w:p>
        </w:tc>
        <w:tc>
          <w:tcPr>
            <w:tcW w:w="5471" w:type="dxa"/>
          </w:tcPr>
          <w:p w14:paraId="6017E304" w14:textId="435FB203" w:rsidR="00872A58" w:rsidRPr="00EA11C8" w:rsidRDefault="00EB3471"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009C7D2E" w:rsidRPr="00EA11C8">
              <w:rPr>
                <w:rFonts w:ascii="Times New Roman" w:hAnsi="Times New Roman" w:cs="Times New Roman"/>
                <w:sz w:val="24"/>
                <w:szCs w:val="24"/>
              </w:rPr>
              <w:t>у</w:t>
            </w:r>
            <w:r w:rsidR="00872A58" w:rsidRPr="00EA11C8">
              <w:rPr>
                <w:rFonts w:ascii="Times New Roman" w:hAnsi="Times New Roman" w:cs="Times New Roman"/>
                <w:sz w:val="24"/>
                <w:szCs w:val="24"/>
              </w:rPr>
              <w:t>величение числа участников региональных, межрегиональных, общероссийских пло</w:t>
            </w:r>
            <w:r w:rsidR="00872A58" w:rsidRPr="00EA11C8">
              <w:rPr>
                <w:rFonts w:ascii="Times New Roman" w:hAnsi="Times New Roman" w:cs="Times New Roman"/>
                <w:sz w:val="24"/>
                <w:szCs w:val="24"/>
              </w:rPr>
              <w:lastRenderedPageBreak/>
              <w:t>щадок по тематике молодежного предпринимательства</w:t>
            </w:r>
          </w:p>
        </w:tc>
      </w:tr>
      <w:tr w:rsidR="00872A58" w:rsidRPr="00EA11C8" w14:paraId="618D7BB6" w14:textId="77777777" w:rsidTr="00866D27">
        <w:trPr>
          <w:jc w:val="center"/>
        </w:trPr>
        <w:tc>
          <w:tcPr>
            <w:tcW w:w="830" w:type="dxa"/>
          </w:tcPr>
          <w:p w14:paraId="61EBFF54"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lastRenderedPageBreak/>
              <w:t>2.12.</w:t>
            </w:r>
          </w:p>
        </w:tc>
        <w:tc>
          <w:tcPr>
            <w:tcW w:w="4682" w:type="dxa"/>
          </w:tcPr>
          <w:p w14:paraId="35AF21E4" w14:textId="344881C9"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Информационная кампания по развитию добровольчества (волонтерства) в рамках федерального проекта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Социальная активность</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 xml:space="preserve"> инфекционные заболевания)</w:t>
            </w:r>
          </w:p>
        </w:tc>
        <w:tc>
          <w:tcPr>
            <w:tcW w:w="5246" w:type="dxa"/>
          </w:tcPr>
          <w:p w14:paraId="1AB402A5" w14:textId="554A19DB"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р</w:t>
            </w:r>
            <w:r w:rsidR="003F1CB8" w:rsidRPr="00EA11C8">
              <w:rPr>
                <w:rFonts w:ascii="Times New Roman" w:hAnsi="Times New Roman" w:cs="Times New Roman"/>
                <w:sz w:val="24"/>
                <w:szCs w:val="24"/>
              </w:rPr>
              <w:t>азмещение информации о добровольчестве (волонтерстве)</w:t>
            </w:r>
          </w:p>
        </w:tc>
        <w:tc>
          <w:tcPr>
            <w:tcW w:w="5471" w:type="dxa"/>
          </w:tcPr>
          <w:p w14:paraId="06D62D1E" w14:textId="55AADC6C"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у</w:t>
            </w:r>
            <w:r w:rsidR="00872A58" w:rsidRPr="00EA11C8">
              <w:rPr>
                <w:rFonts w:ascii="Times New Roman" w:hAnsi="Times New Roman" w:cs="Times New Roman"/>
                <w:sz w:val="24"/>
                <w:szCs w:val="24"/>
              </w:rPr>
              <w:t>величение числа участников региональных, межрегиональных, общероссийских площадок по тематике молодежного предпринимательства</w:t>
            </w:r>
          </w:p>
        </w:tc>
      </w:tr>
      <w:tr w:rsidR="00872A58" w:rsidRPr="00EA11C8" w14:paraId="1F83DD70" w14:textId="77777777" w:rsidTr="00866D27">
        <w:trPr>
          <w:jc w:val="center"/>
        </w:trPr>
        <w:tc>
          <w:tcPr>
            <w:tcW w:w="830" w:type="dxa"/>
          </w:tcPr>
          <w:p w14:paraId="0BCFEE94"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2.12.1.</w:t>
            </w:r>
          </w:p>
        </w:tc>
        <w:tc>
          <w:tcPr>
            <w:tcW w:w="4682" w:type="dxa"/>
          </w:tcPr>
          <w:p w14:paraId="4300681A" w14:textId="544F88E1"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 xml:space="preserve">Видеореклама в эфире региональных телеканалов, наружная реклама (билборд, сити-формат), баннерная реклама в сети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Интернет</w:t>
            </w:r>
            <w:r w:rsidR="00F25052" w:rsidRPr="00EA11C8">
              <w:rPr>
                <w:rFonts w:ascii="Times New Roman" w:hAnsi="Times New Roman" w:cs="Times New Roman"/>
                <w:sz w:val="24"/>
                <w:szCs w:val="24"/>
              </w:rPr>
              <w:t>»</w:t>
            </w:r>
          </w:p>
        </w:tc>
        <w:tc>
          <w:tcPr>
            <w:tcW w:w="5246" w:type="dxa"/>
          </w:tcPr>
          <w:p w14:paraId="01A67A1A" w14:textId="329F2BD7"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р</w:t>
            </w:r>
            <w:r w:rsidR="00F705C6" w:rsidRPr="00EA11C8">
              <w:rPr>
                <w:rFonts w:ascii="Times New Roman" w:hAnsi="Times New Roman" w:cs="Times New Roman"/>
                <w:sz w:val="24"/>
                <w:szCs w:val="24"/>
              </w:rPr>
              <w:t>азмещение</w:t>
            </w:r>
            <w:r w:rsidR="00932A12">
              <w:rPr>
                <w:rFonts w:ascii="Times New Roman" w:hAnsi="Times New Roman" w:cs="Times New Roman"/>
                <w:sz w:val="24"/>
                <w:szCs w:val="24"/>
              </w:rPr>
              <w:t xml:space="preserve"> информации по различны каналам, широкое информирование населения</w:t>
            </w:r>
          </w:p>
        </w:tc>
        <w:tc>
          <w:tcPr>
            <w:tcW w:w="5471" w:type="dxa"/>
          </w:tcPr>
          <w:p w14:paraId="6AA6E3F3" w14:textId="1A0DB729"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к</w:t>
            </w:r>
            <w:r w:rsidR="00872A58"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872A58" w:rsidRPr="00EA11C8" w14:paraId="5E8C71AD" w14:textId="77777777" w:rsidTr="00866D27">
        <w:trPr>
          <w:jc w:val="center"/>
        </w:trPr>
        <w:tc>
          <w:tcPr>
            <w:tcW w:w="830" w:type="dxa"/>
          </w:tcPr>
          <w:p w14:paraId="20D2CFCE"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2.12.2.</w:t>
            </w:r>
          </w:p>
        </w:tc>
        <w:tc>
          <w:tcPr>
            <w:tcW w:w="4682" w:type="dxa"/>
          </w:tcPr>
          <w:p w14:paraId="4E461953" w14:textId="7F2DDBEF" w:rsidR="00872A58" w:rsidRPr="00EA11C8" w:rsidRDefault="00872A58"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Развитие добровольчества (волонтерства) и добровольческих (волонтерских) организаций, в том числе их ресурсная</w:t>
            </w:r>
            <w:r w:rsidR="00FB5F2B" w:rsidRPr="00EA11C8">
              <w:rPr>
                <w:rFonts w:ascii="Times New Roman" w:hAnsi="Times New Roman" w:cs="Times New Roman"/>
                <w:sz w:val="24"/>
                <w:szCs w:val="24"/>
              </w:rPr>
              <w:t xml:space="preserve"> </w:t>
            </w:r>
            <w:r w:rsidRPr="00EA11C8">
              <w:rPr>
                <w:rFonts w:ascii="Times New Roman" w:hAnsi="Times New Roman" w:cs="Times New Roman"/>
                <w:sz w:val="24"/>
                <w:szCs w:val="24"/>
              </w:rPr>
              <w:t>поддержка, обучение, нематериальное стимулирование участников добровольческих (волонтерских) инициатив, проведение конкурсов и вовлечение в добровольческую (волонтерскую) деятельность молодежи</w:t>
            </w:r>
          </w:p>
        </w:tc>
        <w:tc>
          <w:tcPr>
            <w:tcW w:w="5246" w:type="dxa"/>
          </w:tcPr>
          <w:p w14:paraId="72466236" w14:textId="7DBD7466"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9708FD" w:rsidRPr="00EA11C8">
              <w:rPr>
                <w:rFonts w:ascii="Times New Roman" w:hAnsi="Times New Roman" w:cs="Times New Roman"/>
                <w:sz w:val="24"/>
                <w:szCs w:val="24"/>
              </w:rPr>
              <w:t>роведение мероприятий, уроков добра, акций и т.д. для привлечения наибольшего колич</w:t>
            </w:r>
            <w:r w:rsidR="00932A12">
              <w:rPr>
                <w:rFonts w:ascii="Times New Roman" w:hAnsi="Times New Roman" w:cs="Times New Roman"/>
                <w:sz w:val="24"/>
                <w:szCs w:val="24"/>
              </w:rPr>
              <w:t>ества добровольцев (волонтеров)</w:t>
            </w:r>
          </w:p>
        </w:tc>
        <w:tc>
          <w:tcPr>
            <w:tcW w:w="5471" w:type="dxa"/>
          </w:tcPr>
          <w:p w14:paraId="1132A263" w14:textId="5C0B47DD"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к</w:t>
            </w:r>
            <w:r w:rsidR="00872A58"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872A58" w:rsidRPr="00EA11C8" w14:paraId="7BE4EC36" w14:textId="77777777" w:rsidTr="00866D27">
        <w:trPr>
          <w:jc w:val="center"/>
        </w:trPr>
        <w:tc>
          <w:tcPr>
            <w:tcW w:w="830" w:type="dxa"/>
          </w:tcPr>
          <w:p w14:paraId="4CF1DF26"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2.12.3.</w:t>
            </w:r>
          </w:p>
        </w:tc>
        <w:tc>
          <w:tcPr>
            <w:tcW w:w="4682" w:type="dxa"/>
          </w:tcPr>
          <w:p w14:paraId="760AA4D2" w14:textId="77777777"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Ресурсная поддержка, обучение и нематериальное стимулирование участников добровольческих (волонтерских) инициатив</w:t>
            </w:r>
          </w:p>
        </w:tc>
        <w:tc>
          <w:tcPr>
            <w:tcW w:w="5246" w:type="dxa"/>
          </w:tcPr>
          <w:p w14:paraId="1161FB56" w14:textId="6B5549CE" w:rsidR="00872A58" w:rsidRPr="00EA11C8" w:rsidRDefault="00872A58" w:rsidP="004F098C">
            <w:pPr>
              <w:pStyle w:val="ConsPlusNormal"/>
              <w:suppressAutoHyphens w:val="0"/>
              <w:rPr>
                <w:rFonts w:ascii="Times New Roman" w:hAnsi="Times New Roman" w:cs="Times New Roman"/>
                <w:sz w:val="24"/>
                <w:szCs w:val="24"/>
              </w:rPr>
            </w:pPr>
          </w:p>
          <w:p w14:paraId="76F3CD35" w14:textId="77777777" w:rsidR="00872A58" w:rsidRPr="00EA11C8" w:rsidRDefault="00872A58" w:rsidP="004F098C">
            <w:pPr>
              <w:pStyle w:val="ConsPlusNormal"/>
              <w:suppressAutoHyphens w:val="0"/>
              <w:rPr>
                <w:rFonts w:ascii="Times New Roman" w:hAnsi="Times New Roman" w:cs="Times New Roman"/>
                <w:sz w:val="24"/>
                <w:szCs w:val="24"/>
              </w:rPr>
            </w:pPr>
          </w:p>
          <w:p w14:paraId="02146896" w14:textId="77777777" w:rsidR="00872A58" w:rsidRPr="00EA11C8" w:rsidRDefault="00872A58" w:rsidP="004F098C">
            <w:pPr>
              <w:pStyle w:val="ConsPlusNormal"/>
              <w:suppressAutoHyphens w:val="0"/>
              <w:rPr>
                <w:rFonts w:ascii="Times New Roman" w:hAnsi="Times New Roman" w:cs="Times New Roman"/>
                <w:sz w:val="24"/>
                <w:szCs w:val="24"/>
              </w:rPr>
            </w:pPr>
          </w:p>
        </w:tc>
        <w:tc>
          <w:tcPr>
            <w:tcW w:w="5471" w:type="dxa"/>
          </w:tcPr>
          <w:p w14:paraId="63FCFF8F" w14:textId="5E6A5957"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к</w:t>
            </w:r>
            <w:r w:rsidR="00872A58" w:rsidRPr="00EA11C8">
              <w:rPr>
                <w:rFonts w:ascii="Times New Roman" w:hAnsi="Times New Roman" w:cs="Times New Roman"/>
                <w:sz w:val="24"/>
                <w:szCs w:val="24"/>
              </w:rPr>
              <w:t>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w:t>
            </w:r>
            <w:r w:rsidRPr="00EA11C8">
              <w:rPr>
                <w:rFonts w:ascii="Times New Roman" w:hAnsi="Times New Roman" w:cs="Times New Roman"/>
                <w:sz w:val="24"/>
                <w:szCs w:val="24"/>
              </w:rPr>
              <w:t>ней</w:t>
            </w:r>
          </w:p>
        </w:tc>
      </w:tr>
      <w:tr w:rsidR="00872A58" w:rsidRPr="00EA11C8" w14:paraId="5E80A742" w14:textId="77777777" w:rsidTr="00866D27">
        <w:trPr>
          <w:jc w:val="center"/>
        </w:trPr>
        <w:tc>
          <w:tcPr>
            <w:tcW w:w="830" w:type="dxa"/>
          </w:tcPr>
          <w:p w14:paraId="1846CD9A"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2.12.4.</w:t>
            </w:r>
          </w:p>
        </w:tc>
        <w:tc>
          <w:tcPr>
            <w:tcW w:w="4682" w:type="dxa"/>
          </w:tcPr>
          <w:p w14:paraId="6F4A5BB1" w14:textId="77777777"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Проведение регионального конкурса в сфере добровольчества (волонтерства)</w:t>
            </w:r>
          </w:p>
        </w:tc>
        <w:tc>
          <w:tcPr>
            <w:tcW w:w="5246" w:type="dxa"/>
          </w:tcPr>
          <w:p w14:paraId="12AC91D6" w14:textId="77777777" w:rsidR="00872A58" w:rsidRPr="00EA11C8" w:rsidRDefault="00872A58" w:rsidP="004F098C">
            <w:pPr>
              <w:pStyle w:val="ConsPlusNormal"/>
              <w:suppressAutoHyphens w:val="0"/>
              <w:rPr>
                <w:rFonts w:ascii="Times New Roman" w:hAnsi="Times New Roman" w:cs="Times New Roman"/>
                <w:sz w:val="24"/>
                <w:szCs w:val="24"/>
              </w:rPr>
            </w:pPr>
          </w:p>
        </w:tc>
        <w:tc>
          <w:tcPr>
            <w:tcW w:w="5471" w:type="dxa"/>
          </w:tcPr>
          <w:p w14:paraId="01636E07" w14:textId="357AE111"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к</w:t>
            </w:r>
            <w:r w:rsidR="00872A58" w:rsidRPr="00EA11C8">
              <w:rPr>
                <w:rFonts w:ascii="Times New Roman" w:hAnsi="Times New Roman" w:cs="Times New Roman"/>
                <w:sz w:val="24"/>
                <w:szCs w:val="24"/>
              </w:rPr>
              <w:t>оличество грантов, выданных из регионального (муниципального) бюджета физическим и юридическим лицам по направлению молодежной политики</w:t>
            </w:r>
          </w:p>
        </w:tc>
      </w:tr>
      <w:tr w:rsidR="00872A58" w:rsidRPr="00EA11C8" w14:paraId="1E80962A" w14:textId="77777777" w:rsidTr="00866D27">
        <w:trPr>
          <w:jc w:val="center"/>
        </w:trPr>
        <w:tc>
          <w:tcPr>
            <w:tcW w:w="830" w:type="dxa"/>
          </w:tcPr>
          <w:p w14:paraId="089D68F8" w14:textId="77777777" w:rsidR="00872A58" w:rsidRPr="00EA11C8" w:rsidRDefault="00872A58" w:rsidP="004F098C">
            <w:pPr>
              <w:pStyle w:val="ConsPlusNormal"/>
              <w:suppressAutoHyphens w:val="0"/>
              <w:jc w:val="center"/>
              <w:rPr>
                <w:rFonts w:ascii="Times New Roman" w:hAnsi="Times New Roman" w:cs="Times New Roman"/>
                <w:sz w:val="24"/>
                <w:szCs w:val="24"/>
              </w:rPr>
            </w:pPr>
            <w:r w:rsidRPr="00EA11C8">
              <w:rPr>
                <w:rFonts w:ascii="Times New Roman" w:hAnsi="Times New Roman" w:cs="Times New Roman"/>
                <w:sz w:val="24"/>
                <w:szCs w:val="24"/>
              </w:rPr>
              <w:t>2.12.5.</w:t>
            </w:r>
          </w:p>
        </w:tc>
        <w:tc>
          <w:tcPr>
            <w:tcW w:w="4682" w:type="dxa"/>
          </w:tcPr>
          <w:p w14:paraId="19D0B6CE" w14:textId="77777777" w:rsidR="00872A58" w:rsidRPr="00EA11C8" w:rsidRDefault="00872A58"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Обеспечение участия волонтеров в мероприятиях республиканского, межрегионального и всероссийского уровней</w:t>
            </w:r>
          </w:p>
        </w:tc>
        <w:tc>
          <w:tcPr>
            <w:tcW w:w="5246" w:type="dxa"/>
          </w:tcPr>
          <w:p w14:paraId="7701C5F7" w14:textId="4ADF5700"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290374" w:rsidRPr="00EA11C8">
              <w:rPr>
                <w:rFonts w:ascii="Times New Roman" w:hAnsi="Times New Roman" w:cs="Times New Roman"/>
                <w:sz w:val="24"/>
                <w:szCs w:val="24"/>
              </w:rPr>
              <w:t>ривлечение волонтеров (добровольцев) к уча</w:t>
            </w:r>
            <w:r w:rsidR="00932A12">
              <w:rPr>
                <w:rFonts w:ascii="Times New Roman" w:hAnsi="Times New Roman" w:cs="Times New Roman"/>
                <w:sz w:val="24"/>
                <w:szCs w:val="24"/>
              </w:rPr>
              <w:t>стию в различных мероприятиях</w:t>
            </w:r>
          </w:p>
        </w:tc>
        <w:tc>
          <w:tcPr>
            <w:tcW w:w="5471" w:type="dxa"/>
          </w:tcPr>
          <w:p w14:paraId="1A14795D" w14:textId="49A3ED31" w:rsidR="00872A58" w:rsidRPr="00EA11C8" w:rsidRDefault="00FB5F2B" w:rsidP="004F098C">
            <w:pPr>
              <w:pStyle w:val="ConsPlusNormal"/>
              <w:suppressAutoHyphens w:val="0"/>
              <w:rPr>
                <w:rFonts w:ascii="Times New Roman" w:hAnsi="Times New Roman" w:cs="Times New Roman"/>
                <w:sz w:val="24"/>
                <w:szCs w:val="24"/>
              </w:rPr>
            </w:pPr>
            <w:r w:rsidRPr="00EA11C8">
              <w:rPr>
                <w:rFonts w:ascii="Times New Roman" w:hAnsi="Times New Roman" w:cs="Times New Roman"/>
                <w:sz w:val="24"/>
                <w:szCs w:val="24"/>
              </w:rPr>
              <w:t>п</w:t>
            </w:r>
            <w:r w:rsidR="00872A58" w:rsidRPr="00EA11C8">
              <w:rPr>
                <w:rFonts w:ascii="Times New Roman" w:hAnsi="Times New Roman" w:cs="Times New Roman"/>
                <w:sz w:val="24"/>
                <w:szCs w:val="24"/>
              </w:rPr>
              <w:t xml:space="preserve">оказатель: </w:t>
            </w:r>
            <w:r w:rsidRPr="00EA11C8">
              <w:rPr>
                <w:rFonts w:ascii="Times New Roman" w:hAnsi="Times New Roman" w:cs="Times New Roman"/>
                <w:sz w:val="24"/>
                <w:szCs w:val="24"/>
              </w:rPr>
              <w:t>к</w:t>
            </w:r>
            <w:r w:rsidR="00872A58" w:rsidRPr="00EA11C8">
              <w:rPr>
                <w:rFonts w:ascii="Times New Roman" w:hAnsi="Times New Roman" w:cs="Times New Roman"/>
                <w:sz w:val="24"/>
                <w:szCs w:val="24"/>
              </w:rPr>
              <w:t>оличество грантов, выданных из регионального (муниципального) бюджета физическим и юридическим лицам по направлению молодежной политики</w:t>
            </w:r>
          </w:p>
        </w:tc>
      </w:tr>
    </w:tbl>
    <w:p w14:paraId="2AA2529D" w14:textId="77777777" w:rsidR="0045706B" w:rsidRPr="00EA11C8" w:rsidRDefault="0045706B" w:rsidP="004F098C">
      <w:pPr>
        <w:pStyle w:val="ConsPlusNormal"/>
        <w:suppressAutoHyphens w:val="0"/>
        <w:jc w:val="right"/>
        <w:rPr>
          <w:rFonts w:ascii="Times New Roman" w:hAnsi="Times New Roman" w:cs="Times New Roman"/>
        </w:rPr>
        <w:sectPr w:rsidR="0045706B" w:rsidRPr="00EA11C8" w:rsidSect="00A430E9">
          <w:pgSz w:w="16838" w:h="11906" w:orient="landscape"/>
          <w:pgMar w:top="1134" w:right="567" w:bottom="1134" w:left="567" w:header="567" w:footer="0" w:gutter="0"/>
          <w:cols w:space="720"/>
          <w:formProt w:val="0"/>
          <w:docGrid w:linePitch="299" w:charSpace="4096"/>
        </w:sectPr>
      </w:pPr>
    </w:p>
    <w:p w14:paraId="30482DCC" w14:textId="77777777" w:rsidR="004E1595" w:rsidRPr="00EA11C8" w:rsidRDefault="004E1595" w:rsidP="004F098C">
      <w:pPr>
        <w:pStyle w:val="ConsPlusNormal"/>
        <w:suppressAutoHyphens w:val="0"/>
        <w:ind w:left="10773"/>
        <w:jc w:val="center"/>
        <w:rPr>
          <w:rFonts w:ascii="Times New Roman" w:hAnsi="Times New Roman" w:cs="Times New Roman"/>
          <w:sz w:val="28"/>
          <w:szCs w:val="28"/>
        </w:rPr>
      </w:pPr>
      <w:bookmarkStart w:id="3" w:name="P960"/>
      <w:bookmarkEnd w:id="3"/>
      <w:r w:rsidRPr="00EA11C8">
        <w:rPr>
          <w:rFonts w:ascii="Times New Roman" w:hAnsi="Times New Roman" w:cs="Times New Roman"/>
          <w:sz w:val="28"/>
          <w:szCs w:val="28"/>
        </w:rPr>
        <w:lastRenderedPageBreak/>
        <w:t>Приложение № 1</w:t>
      </w:r>
    </w:p>
    <w:p w14:paraId="4E09D5A4" w14:textId="77777777" w:rsidR="00746B0B" w:rsidRPr="00EA11C8" w:rsidRDefault="004E1595" w:rsidP="004F098C">
      <w:pPr>
        <w:pStyle w:val="ConsPlusNormal"/>
        <w:suppressAutoHyphens w:val="0"/>
        <w:ind w:left="10773"/>
        <w:jc w:val="center"/>
        <w:rPr>
          <w:sz w:val="28"/>
          <w:szCs w:val="28"/>
        </w:rPr>
      </w:pPr>
      <w:r w:rsidRPr="00EA11C8">
        <w:rPr>
          <w:rFonts w:ascii="Times New Roman" w:hAnsi="Times New Roman" w:cs="Times New Roman"/>
          <w:sz w:val="28"/>
          <w:szCs w:val="28"/>
        </w:rPr>
        <w:t>к государственной программе</w:t>
      </w:r>
      <w:r w:rsidRPr="00EA11C8">
        <w:rPr>
          <w:sz w:val="28"/>
          <w:szCs w:val="28"/>
        </w:rPr>
        <w:t xml:space="preserve"> </w:t>
      </w:r>
    </w:p>
    <w:p w14:paraId="31307DC2" w14:textId="77777777" w:rsidR="00746B0B" w:rsidRPr="00EA11C8" w:rsidRDefault="004E1595" w:rsidP="004F098C">
      <w:pPr>
        <w:pStyle w:val="ConsPlusNormal"/>
        <w:suppressAutoHyphens w:val="0"/>
        <w:ind w:left="10773"/>
        <w:jc w:val="center"/>
        <w:rPr>
          <w:rFonts w:ascii="Times New Roman" w:eastAsia="Times New Roman" w:hAnsi="Times New Roman" w:cs="Times New Roman"/>
          <w:sz w:val="28"/>
          <w:szCs w:val="28"/>
        </w:rPr>
      </w:pPr>
      <w:r w:rsidRPr="00EA11C8">
        <w:rPr>
          <w:rFonts w:ascii="Times New Roman" w:hAnsi="Times New Roman" w:cs="Times New Roman"/>
          <w:sz w:val="28"/>
          <w:szCs w:val="28"/>
        </w:rPr>
        <w:t>Республики Тыва</w:t>
      </w:r>
      <w:r w:rsidR="00746B0B"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государственной молодежной </w:t>
      </w:r>
    </w:p>
    <w:p w14:paraId="2FFFB87C" w14:textId="2C553E50" w:rsidR="004E1595" w:rsidRPr="00EA11C8" w:rsidRDefault="004E1595" w:rsidP="004F098C">
      <w:pPr>
        <w:pStyle w:val="ConsPlusNormal"/>
        <w:suppressAutoHyphens w:val="0"/>
        <w:ind w:left="10773"/>
        <w:jc w:val="center"/>
        <w:rPr>
          <w:rFonts w:ascii="Times New Roman" w:hAnsi="Times New Roman" w:cs="Times New Roman"/>
          <w:sz w:val="28"/>
          <w:szCs w:val="28"/>
        </w:rPr>
      </w:pPr>
      <w:r w:rsidRPr="00EA11C8">
        <w:rPr>
          <w:rFonts w:ascii="Times New Roman" w:eastAsia="Times New Roman" w:hAnsi="Times New Roman" w:cs="Times New Roman"/>
          <w:sz w:val="28"/>
          <w:szCs w:val="28"/>
        </w:rPr>
        <w:t>политики</w:t>
      </w:r>
      <w:r w:rsidR="005B62B2"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5D445DCD" w14:textId="77777777" w:rsidR="00746B0B" w:rsidRPr="00EA11C8" w:rsidRDefault="00746B0B" w:rsidP="004F098C">
      <w:pPr>
        <w:pStyle w:val="ConsPlusNormal"/>
        <w:suppressAutoHyphens w:val="0"/>
        <w:ind w:left="10773"/>
        <w:jc w:val="center"/>
        <w:rPr>
          <w:rFonts w:ascii="Times New Roman" w:hAnsi="Times New Roman" w:cs="Times New Roman"/>
          <w:sz w:val="28"/>
          <w:szCs w:val="28"/>
        </w:rPr>
      </w:pPr>
    </w:p>
    <w:p w14:paraId="22CF5A0A" w14:textId="77777777" w:rsidR="00746B0B" w:rsidRPr="00EA11C8" w:rsidRDefault="00746B0B" w:rsidP="004F098C">
      <w:pPr>
        <w:pStyle w:val="ConsPlusNormal"/>
        <w:suppressAutoHyphens w:val="0"/>
        <w:ind w:left="10773"/>
        <w:jc w:val="center"/>
        <w:rPr>
          <w:rFonts w:ascii="Times New Roman" w:hAnsi="Times New Roman" w:cs="Times New Roman"/>
          <w:sz w:val="28"/>
          <w:szCs w:val="28"/>
        </w:rPr>
      </w:pPr>
    </w:p>
    <w:p w14:paraId="005549E3" w14:textId="2CA823B9" w:rsidR="004E1595" w:rsidRPr="00EA11C8" w:rsidRDefault="004E1595" w:rsidP="004F098C">
      <w:pPr>
        <w:pStyle w:val="ConsPlusNonformat"/>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П О К А З А Т Е Л И</w:t>
      </w:r>
    </w:p>
    <w:p w14:paraId="6FF7CCA8" w14:textId="77777777" w:rsidR="00746B0B" w:rsidRPr="00EA11C8" w:rsidRDefault="004E1595" w:rsidP="004F098C">
      <w:pPr>
        <w:pStyle w:val="ConsPlusNonformat"/>
        <w:suppressAutoHyphens w:val="0"/>
        <w:jc w:val="center"/>
        <w:rPr>
          <w:rFonts w:ascii="Times New Roman" w:eastAsia="Times New Roman" w:hAnsi="Times New Roman" w:cs="Times New Roman"/>
          <w:sz w:val="28"/>
          <w:szCs w:val="28"/>
        </w:rPr>
      </w:pPr>
      <w:r w:rsidRPr="00EA11C8">
        <w:rPr>
          <w:rFonts w:ascii="Times New Roman" w:hAnsi="Times New Roman" w:cs="Times New Roman"/>
          <w:sz w:val="28"/>
          <w:szCs w:val="28"/>
        </w:rPr>
        <w:t>государственной программы Республики Тыва</w:t>
      </w:r>
      <w:r w:rsidR="00746B0B"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w:t>
      </w:r>
    </w:p>
    <w:p w14:paraId="1B7C57BC" w14:textId="2E15DF47" w:rsidR="004E1595" w:rsidRPr="00EA11C8" w:rsidRDefault="004E1595" w:rsidP="004F098C">
      <w:pPr>
        <w:pStyle w:val="ConsPlusNonformat"/>
        <w:suppressAutoHyphens w:val="0"/>
        <w:jc w:val="center"/>
        <w:rPr>
          <w:rFonts w:ascii="Times New Roman" w:hAnsi="Times New Roman" w:cs="Times New Roman"/>
          <w:sz w:val="28"/>
          <w:szCs w:val="28"/>
        </w:rPr>
      </w:pPr>
      <w:r w:rsidRPr="00EA11C8">
        <w:rPr>
          <w:rFonts w:ascii="Times New Roman" w:eastAsia="Times New Roman" w:hAnsi="Times New Roman" w:cs="Times New Roman"/>
          <w:sz w:val="28"/>
          <w:szCs w:val="28"/>
        </w:rPr>
        <w:t>государственной молодежной политики</w:t>
      </w:r>
      <w:r w:rsidR="005B62B2"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56A210F3" w14:textId="77777777" w:rsidR="00461477" w:rsidRPr="00EA11C8" w:rsidRDefault="00461477" w:rsidP="004F098C">
      <w:pPr>
        <w:pStyle w:val="ConsPlusNormal"/>
        <w:suppressAutoHyphens w:val="0"/>
        <w:jc w:val="center"/>
        <w:rPr>
          <w:rFonts w:ascii="Times New Roman" w:hAnsi="Times New Roman" w:cs="Times New Roman"/>
          <w:sz w:val="28"/>
          <w:szCs w:val="28"/>
        </w:rPr>
      </w:pPr>
    </w:p>
    <w:tbl>
      <w:tblPr>
        <w:tblStyle w:val="af9"/>
        <w:tblW w:w="16158" w:type="dxa"/>
        <w:jc w:val="center"/>
        <w:tblLayout w:type="fixed"/>
        <w:tblCellMar>
          <w:left w:w="28" w:type="dxa"/>
          <w:right w:w="28" w:type="dxa"/>
        </w:tblCellMar>
        <w:tblLook w:val="01E0" w:firstRow="1" w:lastRow="1" w:firstColumn="1" w:lastColumn="1" w:noHBand="0" w:noVBand="0"/>
      </w:tblPr>
      <w:tblGrid>
        <w:gridCol w:w="369"/>
        <w:gridCol w:w="4167"/>
        <w:gridCol w:w="850"/>
        <w:gridCol w:w="778"/>
        <w:gridCol w:w="567"/>
        <w:gridCol w:w="567"/>
        <w:gridCol w:w="567"/>
        <w:gridCol w:w="567"/>
        <w:gridCol w:w="567"/>
        <w:gridCol w:w="567"/>
        <w:gridCol w:w="567"/>
        <w:gridCol w:w="1739"/>
        <w:gridCol w:w="1593"/>
        <w:gridCol w:w="1134"/>
        <w:gridCol w:w="1559"/>
      </w:tblGrid>
      <w:tr w:rsidR="00822173" w:rsidRPr="00EA11C8" w14:paraId="5DB8D5E4" w14:textId="77777777" w:rsidTr="00822173">
        <w:trPr>
          <w:trHeight w:val="20"/>
          <w:jc w:val="center"/>
        </w:trPr>
        <w:tc>
          <w:tcPr>
            <w:tcW w:w="369" w:type="dxa"/>
            <w:vMerge w:val="restart"/>
          </w:tcPr>
          <w:p w14:paraId="2271286D"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 п/п</w:t>
            </w:r>
          </w:p>
        </w:tc>
        <w:tc>
          <w:tcPr>
            <w:tcW w:w="4167" w:type="dxa"/>
            <w:vMerge w:val="restart"/>
          </w:tcPr>
          <w:p w14:paraId="316396CD"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Наименование показателя</w:t>
            </w:r>
          </w:p>
        </w:tc>
        <w:tc>
          <w:tcPr>
            <w:tcW w:w="850" w:type="dxa"/>
            <w:vMerge w:val="restart"/>
          </w:tcPr>
          <w:p w14:paraId="549CF723"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Единица измерения (по ОКЕИ)</w:t>
            </w:r>
          </w:p>
        </w:tc>
        <w:tc>
          <w:tcPr>
            <w:tcW w:w="778" w:type="dxa"/>
            <w:vMerge w:val="restart"/>
          </w:tcPr>
          <w:p w14:paraId="24C1CA31"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Базовое значение</w:t>
            </w:r>
          </w:p>
        </w:tc>
        <w:tc>
          <w:tcPr>
            <w:tcW w:w="3969" w:type="dxa"/>
            <w:gridSpan w:val="7"/>
          </w:tcPr>
          <w:p w14:paraId="3976706D"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Период, год</w:t>
            </w:r>
          </w:p>
        </w:tc>
        <w:tc>
          <w:tcPr>
            <w:tcW w:w="1739" w:type="dxa"/>
            <w:vMerge w:val="restart"/>
          </w:tcPr>
          <w:p w14:paraId="65042407"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Документ</w:t>
            </w:r>
          </w:p>
        </w:tc>
        <w:tc>
          <w:tcPr>
            <w:tcW w:w="1593" w:type="dxa"/>
            <w:vMerge w:val="restart"/>
          </w:tcPr>
          <w:p w14:paraId="6AE6FE80"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Ответственный</w:t>
            </w:r>
            <w:r w:rsidRPr="00EA11C8">
              <w:rPr>
                <w:sz w:val="20"/>
                <w:szCs w:val="20"/>
                <w:lang w:val="en-US"/>
              </w:rPr>
              <w:t xml:space="preserve"> </w:t>
            </w:r>
            <w:r w:rsidRPr="00EA11C8">
              <w:rPr>
                <w:sz w:val="20"/>
                <w:szCs w:val="20"/>
              </w:rPr>
              <w:t>за достижение показателя</w:t>
            </w:r>
          </w:p>
        </w:tc>
        <w:tc>
          <w:tcPr>
            <w:tcW w:w="1134" w:type="dxa"/>
            <w:vMerge w:val="restart"/>
          </w:tcPr>
          <w:p w14:paraId="3ABE6C29"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Связь с показателями национальных  целей</w:t>
            </w:r>
          </w:p>
        </w:tc>
        <w:tc>
          <w:tcPr>
            <w:tcW w:w="1559" w:type="dxa"/>
            <w:vMerge w:val="restart"/>
          </w:tcPr>
          <w:p w14:paraId="36483DE2"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Информационная система</w:t>
            </w:r>
          </w:p>
        </w:tc>
      </w:tr>
      <w:tr w:rsidR="00822173" w:rsidRPr="00EA11C8" w14:paraId="3EE62745" w14:textId="77777777" w:rsidTr="00822173">
        <w:trPr>
          <w:trHeight w:val="20"/>
          <w:jc w:val="center"/>
        </w:trPr>
        <w:tc>
          <w:tcPr>
            <w:tcW w:w="369" w:type="dxa"/>
            <w:vMerge/>
          </w:tcPr>
          <w:p w14:paraId="16F269CB"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4167" w:type="dxa"/>
            <w:vMerge/>
          </w:tcPr>
          <w:p w14:paraId="6CD13BAD"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850" w:type="dxa"/>
            <w:vMerge/>
          </w:tcPr>
          <w:p w14:paraId="31EB5F20"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778" w:type="dxa"/>
            <w:vMerge/>
          </w:tcPr>
          <w:p w14:paraId="2DAD0B18"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567" w:type="dxa"/>
          </w:tcPr>
          <w:p w14:paraId="628F6199"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2024</w:t>
            </w:r>
          </w:p>
        </w:tc>
        <w:tc>
          <w:tcPr>
            <w:tcW w:w="567" w:type="dxa"/>
          </w:tcPr>
          <w:p w14:paraId="31A0082B"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2025</w:t>
            </w:r>
          </w:p>
        </w:tc>
        <w:tc>
          <w:tcPr>
            <w:tcW w:w="567" w:type="dxa"/>
          </w:tcPr>
          <w:p w14:paraId="63662E70"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2026</w:t>
            </w:r>
          </w:p>
        </w:tc>
        <w:tc>
          <w:tcPr>
            <w:tcW w:w="567" w:type="dxa"/>
          </w:tcPr>
          <w:p w14:paraId="62107034"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2027</w:t>
            </w:r>
          </w:p>
        </w:tc>
        <w:tc>
          <w:tcPr>
            <w:tcW w:w="567" w:type="dxa"/>
          </w:tcPr>
          <w:p w14:paraId="2BAD5BD9"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2028</w:t>
            </w:r>
          </w:p>
        </w:tc>
        <w:tc>
          <w:tcPr>
            <w:tcW w:w="567" w:type="dxa"/>
          </w:tcPr>
          <w:p w14:paraId="34A96F52"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2029</w:t>
            </w:r>
          </w:p>
        </w:tc>
        <w:tc>
          <w:tcPr>
            <w:tcW w:w="567" w:type="dxa"/>
          </w:tcPr>
          <w:p w14:paraId="63206E4F"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r w:rsidRPr="00EA11C8">
              <w:rPr>
                <w:rFonts w:ascii="Times New Roman" w:hAnsi="Times New Roman" w:cs="Times New Roman"/>
                <w:sz w:val="20"/>
                <w:szCs w:val="20"/>
              </w:rPr>
              <w:t>2030</w:t>
            </w:r>
          </w:p>
        </w:tc>
        <w:tc>
          <w:tcPr>
            <w:tcW w:w="1739" w:type="dxa"/>
            <w:vMerge/>
          </w:tcPr>
          <w:p w14:paraId="6E34BE83"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1593" w:type="dxa"/>
            <w:vMerge/>
          </w:tcPr>
          <w:p w14:paraId="787DA46B"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1134" w:type="dxa"/>
            <w:vMerge/>
          </w:tcPr>
          <w:p w14:paraId="07198E64"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c>
          <w:tcPr>
            <w:tcW w:w="1559" w:type="dxa"/>
            <w:vMerge/>
          </w:tcPr>
          <w:p w14:paraId="7A784CFE" w14:textId="77777777" w:rsidR="00822173" w:rsidRPr="00EA11C8" w:rsidRDefault="00822173" w:rsidP="004F098C">
            <w:pPr>
              <w:widowControl w:val="0"/>
              <w:tabs>
                <w:tab w:val="left" w:pos="11057"/>
              </w:tabs>
              <w:suppressAutoHyphens w:val="0"/>
              <w:spacing w:after="0" w:line="240" w:lineRule="auto"/>
              <w:jc w:val="center"/>
              <w:rPr>
                <w:rFonts w:ascii="Times New Roman" w:hAnsi="Times New Roman" w:cs="Times New Roman"/>
                <w:sz w:val="20"/>
                <w:szCs w:val="20"/>
              </w:rPr>
            </w:pPr>
          </w:p>
        </w:tc>
      </w:tr>
      <w:tr w:rsidR="00AB29F8" w:rsidRPr="00EA11C8" w14:paraId="33C0A2B3" w14:textId="77777777" w:rsidTr="00822173">
        <w:trPr>
          <w:trHeight w:val="20"/>
          <w:jc w:val="center"/>
        </w:trPr>
        <w:tc>
          <w:tcPr>
            <w:tcW w:w="369" w:type="dxa"/>
          </w:tcPr>
          <w:p w14:paraId="1E7D5BE8"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w:t>
            </w:r>
          </w:p>
        </w:tc>
        <w:tc>
          <w:tcPr>
            <w:tcW w:w="4167" w:type="dxa"/>
          </w:tcPr>
          <w:p w14:paraId="4A3BA4F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w:t>
            </w:r>
          </w:p>
        </w:tc>
        <w:tc>
          <w:tcPr>
            <w:tcW w:w="850" w:type="dxa"/>
          </w:tcPr>
          <w:p w14:paraId="6D33FE07"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3</w:t>
            </w:r>
          </w:p>
        </w:tc>
        <w:tc>
          <w:tcPr>
            <w:tcW w:w="778" w:type="dxa"/>
          </w:tcPr>
          <w:p w14:paraId="7EA54721"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4</w:t>
            </w:r>
          </w:p>
        </w:tc>
        <w:tc>
          <w:tcPr>
            <w:tcW w:w="567" w:type="dxa"/>
          </w:tcPr>
          <w:p w14:paraId="25A6AF1B"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w:t>
            </w:r>
          </w:p>
        </w:tc>
        <w:tc>
          <w:tcPr>
            <w:tcW w:w="567" w:type="dxa"/>
          </w:tcPr>
          <w:p w14:paraId="06986ADD"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6</w:t>
            </w:r>
          </w:p>
        </w:tc>
        <w:tc>
          <w:tcPr>
            <w:tcW w:w="567" w:type="dxa"/>
          </w:tcPr>
          <w:p w14:paraId="204861C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w:t>
            </w:r>
          </w:p>
        </w:tc>
        <w:tc>
          <w:tcPr>
            <w:tcW w:w="567" w:type="dxa"/>
          </w:tcPr>
          <w:p w14:paraId="13DBB955"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8</w:t>
            </w:r>
          </w:p>
        </w:tc>
        <w:tc>
          <w:tcPr>
            <w:tcW w:w="567" w:type="dxa"/>
          </w:tcPr>
          <w:p w14:paraId="6F61A188"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9</w:t>
            </w:r>
          </w:p>
        </w:tc>
        <w:tc>
          <w:tcPr>
            <w:tcW w:w="567" w:type="dxa"/>
          </w:tcPr>
          <w:p w14:paraId="0F7ECC5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10</w:t>
            </w:r>
          </w:p>
        </w:tc>
        <w:tc>
          <w:tcPr>
            <w:tcW w:w="567" w:type="dxa"/>
          </w:tcPr>
          <w:p w14:paraId="0E7177FA"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11</w:t>
            </w:r>
          </w:p>
        </w:tc>
        <w:tc>
          <w:tcPr>
            <w:tcW w:w="1739" w:type="dxa"/>
          </w:tcPr>
          <w:p w14:paraId="321473E9"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12</w:t>
            </w:r>
          </w:p>
        </w:tc>
        <w:tc>
          <w:tcPr>
            <w:tcW w:w="1593" w:type="dxa"/>
          </w:tcPr>
          <w:p w14:paraId="55AF6D10"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13</w:t>
            </w:r>
          </w:p>
        </w:tc>
        <w:tc>
          <w:tcPr>
            <w:tcW w:w="1134" w:type="dxa"/>
          </w:tcPr>
          <w:p w14:paraId="45F7DA3A" w14:textId="394BC569" w:rsidR="00746B0B" w:rsidRPr="00EA11C8" w:rsidRDefault="00746B0B" w:rsidP="004F098C">
            <w:pPr>
              <w:pStyle w:val="TableParagraph"/>
              <w:shd w:val="clear" w:color="auto" w:fill="auto"/>
              <w:tabs>
                <w:tab w:val="left" w:pos="201"/>
                <w:tab w:val="left" w:pos="11057"/>
              </w:tabs>
              <w:suppressAutoHyphens w:val="0"/>
              <w:jc w:val="center"/>
              <w:rPr>
                <w:sz w:val="20"/>
                <w:szCs w:val="20"/>
              </w:rPr>
            </w:pPr>
            <w:r w:rsidRPr="00EA11C8">
              <w:rPr>
                <w:sz w:val="20"/>
                <w:szCs w:val="20"/>
              </w:rPr>
              <w:t>14</w:t>
            </w:r>
          </w:p>
        </w:tc>
        <w:tc>
          <w:tcPr>
            <w:tcW w:w="1559" w:type="dxa"/>
          </w:tcPr>
          <w:p w14:paraId="507BADA0" w14:textId="77777777" w:rsidR="00746B0B" w:rsidRPr="00EA11C8" w:rsidRDefault="00746B0B" w:rsidP="004F098C">
            <w:pPr>
              <w:pStyle w:val="TableParagraph"/>
              <w:shd w:val="clear" w:color="auto" w:fill="auto"/>
              <w:tabs>
                <w:tab w:val="left" w:pos="667"/>
                <w:tab w:val="left" w:pos="11057"/>
              </w:tabs>
              <w:suppressAutoHyphens w:val="0"/>
              <w:jc w:val="center"/>
              <w:rPr>
                <w:sz w:val="20"/>
                <w:szCs w:val="20"/>
              </w:rPr>
            </w:pPr>
            <w:r w:rsidRPr="00EA11C8">
              <w:rPr>
                <w:sz w:val="20"/>
                <w:szCs w:val="20"/>
              </w:rPr>
              <w:t>15</w:t>
            </w:r>
          </w:p>
        </w:tc>
      </w:tr>
      <w:tr w:rsidR="00746B0B" w:rsidRPr="00EA11C8" w14:paraId="3FCFA8A6" w14:textId="77777777" w:rsidTr="00AB29F8">
        <w:trPr>
          <w:trHeight w:val="20"/>
          <w:jc w:val="center"/>
        </w:trPr>
        <w:tc>
          <w:tcPr>
            <w:tcW w:w="16158" w:type="dxa"/>
            <w:gridSpan w:val="15"/>
          </w:tcPr>
          <w:p w14:paraId="002E8320" w14:textId="6361449F" w:rsidR="00746B0B" w:rsidRPr="00EA11C8" w:rsidRDefault="00746B0B" w:rsidP="004F098C">
            <w:pPr>
              <w:pStyle w:val="ConsPlusNormal"/>
              <w:suppressAutoHyphens w:val="0"/>
              <w:jc w:val="center"/>
              <w:rPr>
                <w:rFonts w:ascii="Times New Roman" w:hAnsi="Times New Roman" w:cs="Times New Roman"/>
                <w:sz w:val="20"/>
                <w:szCs w:val="20"/>
              </w:rPr>
            </w:pPr>
            <w:r w:rsidRPr="00EA11C8">
              <w:rPr>
                <w:rFonts w:ascii="Times New Roman" w:hAnsi="Times New Roman" w:cs="Times New Roman"/>
                <w:sz w:val="20"/>
                <w:szCs w:val="20"/>
              </w:rPr>
              <w:t xml:space="preserve">Цель государственной программы </w:t>
            </w:r>
            <w:r w:rsidR="002D5ABC" w:rsidRPr="00EA11C8">
              <w:rPr>
                <w:rFonts w:ascii="Times New Roman" w:hAnsi="Times New Roman" w:cs="Times New Roman"/>
                <w:sz w:val="20"/>
                <w:szCs w:val="20"/>
              </w:rPr>
              <w:t xml:space="preserve">№ 1 </w:t>
            </w:r>
            <w:r w:rsidRPr="00EA11C8">
              <w:rPr>
                <w:rFonts w:ascii="Times New Roman" w:hAnsi="Times New Roman" w:cs="Times New Roman"/>
                <w:sz w:val="20"/>
                <w:szCs w:val="20"/>
              </w:rPr>
              <w:t>«</w:t>
            </w:r>
            <w:r w:rsidRPr="00EA11C8">
              <w:rPr>
                <w:rFonts w:ascii="Times New Roman" w:eastAsia="Times New Roman" w:hAnsi="Times New Roman" w:cs="Times New Roman"/>
                <w:color w:val="000000"/>
                <w:sz w:val="20"/>
                <w:szCs w:val="20"/>
              </w:rPr>
              <w:t>Создание правовых, экономических, организационных условий и гарантий для самореализации личности молодого человека</w:t>
            </w:r>
            <w:r w:rsidRPr="00EA11C8">
              <w:rPr>
                <w:rFonts w:ascii="Times New Roman" w:hAnsi="Times New Roman" w:cs="Times New Roman"/>
                <w:sz w:val="20"/>
                <w:szCs w:val="20"/>
              </w:rPr>
              <w:t xml:space="preserve">» </w:t>
            </w:r>
          </w:p>
        </w:tc>
      </w:tr>
      <w:tr w:rsidR="00AB29F8" w:rsidRPr="00EA11C8" w14:paraId="24DFA61D" w14:textId="77777777" w:rsidTr="00822173">
        <w:trPr>
          <w:trHeight w:val="20"/>
          <w:jc w:val="center"/>
        </w:trPr>
        <w:tc>
          <w:tcPr>
            <w:tcW w:w="369" w:type="dxa"/>
          </w:tcPr>
          <w:p w14:paraId="1C85B22B"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1.</w:t>
            </w:r>
          </w:p>
        </w:tc>
        <w:tc>
          <w:tcPr>
            <w:tcW w:w="4167" w:type="dxa"/>
          </w:tcPr>
          <w:p w14:paraId="5010DAB6"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Количество грантов, выданных из регионального (муниципального) бюджета физическим и юридическим лицам по направлению молодежной политики</w:t>
            </w:r>
          </w:p>
        </w:tc>
        <w:tc>
          <w:tcPr>
            <w:tcW w:w="850" w:type="dxa"/>
          </w:tcPr>
          <w:p w14:paraId="31A34FB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единиц</w:t>
            </w:r>
          </w:p>
        </w:tc>
        <w:tc>
          <w:tcPr>
            <w:tcW w:w="778" w:type="dxa"/>
          </w:tcPr>
          <w:p w14:paraId="6135B98E"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highlight w:val="white"/>
              </w:rPr>
              <w:t>15</w:t>
            </w:r>
          </w:p>
        </w:tc>
        <w:tc>
          <w:tcPr>
            <w:tcW w:w="567" w:type="dxa"/>
          </w:tcPr>
          <w:p w14:paraId="651C5E8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highlight w:val="white"/>
              </w:rPr>
              <w:t>15</w:t>
            </w:r>
          </w:p>
        </w:tc>
        <w:tc>
          <w:tcPr>
            <w:tcW w:w="567" w:type="dxa"/>
          </w:tcPr>
          <w:p w14:paraId="0C62D74E"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16</w:t>
            </w:r>
          </w:p>
        </w:tc>
        <w:tc>
          <w:tcPr>
            <w:tcW w:w="567" w:type="dxa"/>
          </w:tcPr>
          <w:p w14:paraId="46EA8DA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17</w:t>
            </w:r>
          </w:p>
        </w:tc>
        <w:tc>
          <w:tcPr>
            <w:tcW w:w="567" w:type="dxa"/>
          </w:tcPr>
          <w:p w14:paraId="2F48E9A1"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18</w:t>
            </w:r>
          </w:p>
        </w:tc>
        <w:tc>
          <w:tcPr>
            <w:tcW w:w="567" w:type="dxa"/>
          </w:tcPr>
          <w:p w14:paraId="1B37948A"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19</w:t>
            </w:r>
          </w:p>
        </w:tc>
        <w:tc>
          <w:tcPr>
            <w:tcW w:w="567" w:type="dxa"/>
          </w:tcPr>
          <w:p w14:paraId="3E4A3DD0"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20</w:t>
            </w:r>
          </w:p>
        </w:tc>
        <w:tc>
          <w:tcPr>
            <w:tcW w:w="567" w:type="dxa"/>
          </w:tcPr>
          <w:p w14:paraId="41321992"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21</w:t>
            </w:r>
          </w:p>
        </w:tc>
        <w:tc>
          <w:tcPr>
            <w:tcW w:w="1739" w:type="dxa"/>
          </w:tcPr>
          <w:p w14:paraId="3A0BDB0B"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Соглашение о предоставлении из республиканского бюджета гранта</w:t>
            </w:r>
          </w:p>
        </w:tc>
        <w:tc>
          <w:tcPr>
            <w:tcW w:w="1593" w:type="dxa"/>
          </w:tcPr>
          <w:p w14:paraId="73DF0923"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Агентство по делам молодежи Республики Тыва</w:t>
            </w:r>
          </w:p>
        </w:tc>
        <w:tc>
          <w:tcPr>
            <w:tcW w:w="1134" w:type="dxa"/>
          </w:tcPr>
          <w:p w14:paraId="4E6E833E" w14:textId="2CDA538C"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н</w:t>
            </w:r>
            <w:r w:rsidR="00746B0B" w:rsidRPr="00EA11C8">
              <w:rPr>
                <w:sz w:val="20"/>
                <w:szCs w:val="20"/>
              </w:rPr>
              <w:t>е имеется</w:t>
            </w:r>
          </w:p>
        </w:tc>
        <w:tc>
          <w:tcPr>
            <w:tcW w:w="1559" w:type="dxa"/>
          </w:tcPr>
          <w:p w14:paraId="00ADC15C" w14:textId="15983465"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о</w:t>
            </w:r>
            <w:r w:rsidR="00746B0B" w:rsidRPr="00EA11C8">
              <w:rPr>
                <w:sz w:val="20"/>
                <w:szCs w:val="20"/>
              </w:rPr>
              <w:t>тчет</w:t>
            </w:r>
          </w:p>
        </w:tc>
      </w:tr>
      <w:tr w:rsidR="00746B0B" w:rsidRPr="00EA11C8" w14:paraId="6572A823" w14:textId="77777777" w:rsidTr="00AB29F8">
        <w:trPr>
          <w:trHeight w:val="20"/>
          <w:jc w:val="center"/>
        </w:trPr>
        <w:tc>
          <w:tcPr>
            <w:tcW w:w="16158" w:type="dxa"/>
            <w:gridSpan w:val="15"/>
          </w:tcPr>
          <w:p w14:paraId="32F46926" w14:textId="040F0662"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Цель государственной программы</w:t>
            </w:r>
            <w:r w:rsidR="002D5ABC">
              <w:rPr>
                <w:sz w:val="20"/>
                <w:szCs w:val="20"/>
              </w:rPr>
              <w:t xml:space="preserve"> </w:t>
            </w:r>
            <w:r w:rsidR="002D5ABC" w:rsidRPr="00EA11C8">
              <w:rPr>
                <w:sz w:val="20"/>
                <w:szCs w:val="20"/>
              </w:rPr>
              <w:t>№ 2</w:t>
            </w:r>
            <w:r w:rsidRPr="00EA11C8">
              <w:rPr>
                <w:sz w:val="20"/>
                <w:szCs w:val="20"/>
              </w:rPr>
              <w:t xml:space="preserve"> «</w:t>
            </w:r>
            <w:r w:rsidRPr="00EA11C8">
              <w:rPr>
                <w:color w:val="000000"/>
                <w:sz w:val="20"/>
                <w:szCs w:val="20"/>
              </w:rPr>
              <w:t>Совершенствование работы с молодежью в соответствии с приоритетными направлениями государственной молодежной политики</w:t>
            </w:r>
            <w:r w:rsidRPr="00EA11C8">
              <w:rPr>
                <w:sz w:val="20"/>
                <w:szCs w:val="20"/>
              </w:rPr>
              <w:t xml:space="preserve">» </w:t>
            </w:r>
          </w:p>
        </w:tc>
      </w:tr>
      <w:tr w:rsidR="00AB29F8" w:rsidRPr="00EA11C8" w14:paraId="6DDB0BBF" w14:textId="77777777" w:rsidTr="00822173">
        <w:trPr>
          <w:trHeight w:val="20"/>
          <w:jc w:val="center"/>
        </w:trPr>
        <w:tc>
          <w:tcPr>
            <w:tcW w:w="369" w:type="dxa"/>
          </w:tcPr>
          <w:p w14:paraId="7AA93A4A"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2.</w:t>
            </w:r>
          </w:p>
        </w:tc>
        <w:tc>
          <w:tcPr>
            <w:tcW w:w="4167" w:type="dxa"/>
          </w:tcPr>
          <w:p w14:paraId="492E1CDF"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Количество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уровней</w:t>
            </w:r>
          </w:p>
        </w:tc>
        <w:tc>
          <w:tcPr>
            <w:tcW w:w="850" w:type="dxa"/>
          </w:tcPr>
          <w:p w14:paraId="091677BF"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человек</w:t>
            </w:r>
          </w:p>
        </w:tc>
        <w:tc>
          <w:tcPr>
            <w:tcW w:w="778" w:type="dxa"/>
          </w:tcPr>
          <w:p w14:paraId="3DFCA0F8"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5500</w:t>
            </w:r>
          </w:p>
        </w:tc>
        <w:tc>
          <w:tcPr>
            <w:tcW w:w="567" w:type="dxa"/>
          </w:tcPr>
          <w:p w14:paraId="1FB827FB"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5500</w:t>
            </w:r>
          </w:p>
        </w:tc>
        <w:tc>
          <w:tcPr>
            <w:tcW w:w="567" w:type="dxa"/>
          </w:tcPr>
          <w:p w14:paraId="76E29282"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6000</w:t>
            </w:r>
          </w:p>
        </w:tc>
        <w:tc>
          <w:tcPr>
            <w:tcW w:w="567" w:type="dxa"/>
          </w:tcPr>
          <w:p w14:paraId="6D1B8C9F"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7500</w:t>
            </w:r>
          </w:p>
        </w:tc>
        <w:tc>
          <w:tcPr>
            <w:tcW w:w="567" w:type="dxa"/>
          </w:tcPr>
          <w:p w14:paraId="54EE924B"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7000</w:t>
            </w:r>
          </w:p>
        </w:tc>
        <w:tc>
          <w:tcPr>
            <w:tcW w:w="567" w:type="dxa"/>
          </w:tcPr>
          <w:p w14:paraId="5F6F1BB0"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7500</w:t>
            </w:r>
          </w:p>
        </w:tc>
        <w:tc>
          <w:tcPr>
            <w:tcW w:w="567" w:type="dxa"/>
          </w:tcPr>
          <w:p w14:paraId="448623FA"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8000</w:t>
            </w:r>
          </w:p>
        </w:tc>
        <w:tc>
          <w:tcPr>
            <w:tcW w:w="567" w:type="dxa"/>
          </w:tcPr>
          <w:p w14:paraId="691EFD0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8500</w:t>
            </w:r>
          </w:p>
        </w:tc>
        <w:tc>
          <w:tcPr>
            <w:tcW w:w="1739" w:type="dxa"/>
          </w:tcPr>
          <w:p w14:paraId="64DD826E" w14:textId="77777777" w:rsidR="00746B0B" w:rsidRPr="00EA11C8" w:rsidRDefault="00746B0B" w:rsidP="004F098C">
            <w:pPr>
              <w:pStyle w:val="TableParagraph"/>
              <w:shd w:val="clear" w:color="auto" w:fill="auto"/>
              <w:tabs>
                <w:tab w:val="left" w:pos="11057"/>
              </w:tabs>
              <w:suppressAutoHyphens w:val="0"/>
              <w:rPr>
                <w:sz w:val="20"/>
                <w:szCs w:val="20"/>
              </w:rPr>
            </w:pPr>
          </w:p>
        </w:tc>
        <w:tc>
          <w:tcPr>
            <w:tcW w:w="1593" w:type="dxa"/>
          </w:tcPr>
          <w:p w14:paraId="20E19918"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Агентство по делам молодежи Республики Тыва</w:t>
            </w:r>
          </w:p>
        </w:tc>
        <w:tc>
          <w:tcPr>
            <w:tcW w:w="1134" w:type="dxa"/>
          </w:tcPr>
          <w:p w14:paraId="09BAED1D" w14:textId="4DAA8A12"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н</w:t>
            </w:r>
            <w:r w:rsidR="00746B0B" w:rsidRPr="00EA11C8">
              <w:rPr>
                <w:sz w:val="20"/>
                <w:szCs w:val="20"/>
              </w:rPr>
              <w:t>е имеется</w:t>
            </w:r>
          </w:p>
        </w:tc>
        <w:tc>
          <w:tcPr>
            <w:tcW w:w="1559" w:type="dxa"/>
          </w:tcPr>
          <w:p w14:paraId="63271845" w14:textId="37AA54D5"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о</w:t>
            </w:r>
            <w:r w:rsidR="00746B0B" w:rsidRPr="00EA11C8">
              <w:rPr>
                <w:sz w:val="20"/>
                <w:szCs w:val="20"/>
              </w:rPr>
              <w:t xml:space="preserve">тчет </w:t>
            </w:r>
          </w:p>
        </w:tc>
      </w:tr>
      <w:tr w:rsidR="00746B0B" w:rsidRPr="00EA11C8" w14:paraId="4FA70A43" w14:textId="77777777" w:rsidTr="00AB29F8">
        <w:trPr>
          <w:trHeight w:val="20"/>
          <w:jc w:val="center"/>
        </w:trPr>
        <w:tc>
          <w:tcPr>
            <w:tcW w:w="16158" w:type="dxa"/>
            <w:gridSpan w:val="15"/>
          </w:tcPr>
          <w:p w14:paraId="584F9FE2" w14:textId="535DB605" w:rsidR="00AB29F8" w:rsidRPr="00EA11C8" w:rsidRDefault="00746B0B" w:rsidP="004F098C">
            <w:pPr>
              <w:pStyle w:val="TableParagraph"/>
              <w:shd w:val="clear" w:color="auto" w:fill="auto"/>
              <w:tabs>
                <w:tab w:val="left" w:pos="11057"/>
              </w:tabs>
              <w:suppressAutoHyphens w:val="0"/>
              <w:jc w:val="center"/>
              <w:rPr>
                <w:color w:val="000000"/>
                <w:sz w:val="20"/>
                <w:szCs w:val="20"/>
              </w:rPr>
            </w:pPr>
            <w:r w:rsidRPr="00EA11C8">
              <w:rPr>
                <w:sz w:val="20"/>
                <w:szCs w:val="20"/>
              </w:rPr>
              <w:t xml:space="preserve">Цель государственной программы </w:t>
            </w:r>
            <w:r w:rsidR="002D5ABC" w:rsidRPr="00EA11C8">
              <w:rPr>
                <w:sz w:val="20"/>
                <w:szCs w:val="20"/>
              </w:rPr>
              <w:t>№ 3</w:t>
            </w:r>
            <w:r w:rsidRPr="00EA11C8">
              <w:rPr>
                <w:sz w:val="20"/>
                <w:szCs w:val="20"/>
              </w:rPr>
              <w:t xml:space="preserve"> «</w:t>
            </w:r>
            <w:r w:rsidRPr="00EA11C8">
              <w:rPr>
                <w:color w:val="000000"/>
                <w:sz w:val="20"/>
                <w:szCs w:val="20"/>
              </w:rPr>
              <w:t xml:space="preserve">Привлечение активных граждан в процесс социально-экономического развития Республики Тыва </w:t>
            </w:r>
          </w:p>
          <w:p w14:paraId="075E81D2" w14:textId="55AFC6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color w:val="000000"/>
                <w:sz w:val="20"/>
                <w:szCs w:val="20"/>
              </w:rPr>
              <w:t>через расширение участия негосударственных организаций в реализации приоритетных социально значимых проектов и программ</w:t>
            </w:r>
            <w:r w:rsidRPr="00EA11C8">
              <w:rPr>
                <w:sz w:val="20"/>
                <w:szCs w:val="20"/>
              </w:rPr>
              <w:t xml:space="preserve">» </w:t>
            </w:r>
          </w:p>
        </w:tc>
      </w:tr>
      <w:tr w:rsidR="00AB29F8" w:rsidRPr="00EA11C8" w14:paraId="2588BF35" w14:textId="77777777" w:rsidTr="00822173">
        <w:trPr>
          <w:trHeight w:val="20"/>
          <w:jc w:val="center"/>
        </w:trPr>
        <w:tc>
          <w:tcPr>
            <w:tcW w:w="369" w:type="dxa"/>
          </w:tcPr>
          <w:p w14:paraId="5641964A"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3.</w:t>
            </w:r>
          </w:p>
        </w:tc>
        <w:tc>
          <w:tcPr>
            <w:tcW w:w="4167" w:type="dxa"/>
          </w:tcPr>
          <w:p w14:paraId="2D2F6894"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Общая численность граждан, проживающих в Республике Тыва,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850" w:type="dxa"/>
          </w:tcPr>
          <w:p w14:paraId="0ECBCB7D"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человек</w:t>
            </w:r>
          </w:p>
        </w:tc>
        <w:tc>
          <w:tcPr>
            <w:tcW w:w="778" w:type="dxa"/>
          </w:tcPr>
          <w:p w14:paraId="3B4A2618"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28100</w:t>
            </w:r>
          </w:p>
        </w:tc>
        <w:tc>
          <w:tcPr>
            <w:tcW w:w="567" w:type="dxa"/>
          </w:tcPr>
          <w:p w14:paraId="26A43C97"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28100</w:t>
            </w:r>
          </w:p>
        </w:tc>
        <w:tc>
          <w:tcPr>
            <w:tcW w:w="567" w:type="dxa"/>
          </w:tcPr>
          <w:p w14:paraId="05B5267B"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28500</w:t>
            </w:r>
          </w:p>
        </w:tc>
        <w:tc>
          <w:tcPr>
            <w:tcW w:w="567" w:type="dxa"/>
          </w:tcPr>
          <w:p w14:paraId="1191E3F3"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29000</w:t>
            </w:r>
          </w:p>
        </w:tc>
        <w:tc>
          <w:tcPr>
            <w:tcW w:w="567" w:type="dxa"/>
          </w:tcPr>
          <w:p w14:paraId="24E29BA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29500</w:t>
            </w:r>
          </w:p>
        </w:tc>
        <w:tc>
          <w:tcPr>
            <w:tcW w:w="567" w:type="dxa"/>
          </w:tcPr>
          <w:p w14:paraId="2479F5E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30000</w:t>
            </w:r>
          </w:p>
        </w:tc>
        <w:tc>
          <w:tcPr>
            <w:tcW w:w="567" w:type="dxa"/>
          </w:tcPr>
          <w:p w14:paraId="75DAE359"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30500</w:t>
            </w:r>
          </w:p>
        </w:tc>
        <w:tc>
          <w:tcPr>
            <w:tcW w:w="567" w:type="dxa"/>
          </w:tcPr>
          <w:p w14:paraId="6950BE0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31000</w:t>
            </w:r>
          </w:p>
        </w:tc>
        <w:tc>
          <w:tcPr>
            <w:tcW w:w="1739" w:type="dxa"/>
          </w:tcPr>
          <w:p w14:paraId="5996CD36" w14:textId="77777777" w:rsidR="00746B0B" w:rsidRPr="00EA11C8" w:rsidRDefault="00746B0B" w:rsidP="004F098C">
            <w:pPr>
              <w:pStyle w:val="TableParagraph"/>
              <w:shd w:val="clear" w:color="auto" w:fill="auto"/>
              <w:tabs>
                <w:tab w:val="left" w:pos="11057"/>
              </w:tabs>
              <w:suppressAutoHyphens w:val="0"/>
              <w:rPr>
                <w:sz w:val="20"/>
                <w:szCs w:val="20"/>
              </w:rPr>
            </w:pPr>
          </w:p>
        </w:tc>
        <w:tc>
          <w:tcPr>
            <w:tcW w:w="1593" w:type="dxa"/>
          </w:tcPr>
          <w:p w14:paraId="094B7314"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Агентство по делам молодежи Республики Тыва</w:t>
            </w:r>
          </w:p>
        </w:tc>
        <w:tc>
          <w:tcPr>
            <w:tcW w:w="1134" w:type="dxa"/>
          </w:tcPr>
          <w:p w14:paraId="2E8A6D4E" w14:textId="1A9BCB05"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н</w:t>
            </w:r>
            <w:r w:rsidR="00746B0B" w:rsidRPr="00EA11C8">
              <w:rPr>
                <w:sz w:val="20"/>
                <w:szCs w:val="20"/>
              </w:rPr>
              <w:t>е имеется</w:t>
            </w:r>
          </w:p>
        </w:tc>
        <w:tc>
          <w:tcPr>
            <w:tcW w:w="1559" w:type="dxa"/>
          </w:tcPr>
          <w:p w14:paraId="0F90152B" w14:textId="407C1956"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о</w:t>
            </w:r>
            <w:r w:rsidR="00746B0B" w:rsidRPr="00EA11C8">
              <w:rPr>
                <w:sz w:val="20"/>
                <w:szCs w:val="20"/>
              </w:rPr>
              <w:t>тчет</w:t>
            </w:r>
          </w:p>
        </w:tc>
      </w:tr>
    </w:tbl>
    <w:p w14:paraId="732845FD" w14:textId="77777777" w:rsidR="00822173" w:rsidRPr="00EA11C8" w:rsidRDefault="00822173" w:rsidP="004F098C">
      <w:pPr>
        <w:suppressAutoHyphens w:val="0"/>
        <w:spacing w:after="0" w:line="240" w:lineRule="auto"/>
      </w:pPr>
    </w:p>
    <w:tbl>
      <w:tblPr>
        <w:tblStyle w:val="af9"/>
        <w:tblW w:w="16158" w:type="dxa"/>
        <w:jc w:val="center"/>
        <w:tblLayout w:type="fixed"/>
        <w:tblCellMar>
          <w:left w:w="28" w:type="dxa"/>
          <w:right w:w="28" w:type="dxa"/>
        </w:tblCellMar>
        <w:tblLook w:val="01E0" w:firstRow="1" w:lastRow="1" w:firstColumn="1" w:lastColumn="1" w:noHBand="0" w:noVBand="0"/>
      </w:tblPr>
      <w:tblGrid>
        <w:gridCol w:w="369"/>
        <w:gridCol w:w="4167"/>
        <w:gridCol w:w="850"/>
        <w:gridCol w:w="778"/>
        <w:gridCol w:w="567"/>
        <w:gridCol w:w="567"/>
        <w:gridCol w:w="567"/>
        <w:gridCol w:w="567"/>
        <w:gridCol w:w="567"/>
        <w:gridCol w:w="567"/>
        <w:gridCol w:w="567"/>
        <w:gridCol w:w="1739"/>
        <w:gridCol w:w="1593"/>
        <w:gridCol w:w="1079"/>
        <w:gridCol w:w="1614"/>
      </w:tblGrid>
      <w:tr w:rsidR="00822173" w:rsidRPr="00EA11C8" w14:paraId="7EEC2368" w14:textId="77777777" w:rsidTr="00B729FC">
        <w:trPr>
          <w:trHeight w:val="20"/>
          <w:jc w:val="center"/>
        </w:trPr>
        <w:tc>
          <w:tcPr>
            <w:tcW w:w="369" w:type="dxa"/>
          </w:tcPr>
          <w:p w14:paraId="2C5133E8"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1</w:t>
            </w:r>
          </w:p>
        </w:tc>
        <w:tc>
          <w:tcPr>
            <w:tcW w:w="4167" w:type="dxa"/>
          </w:tcPr>
          <w:p w14:paraId="4241153C"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2</w:t>
            </w:r>
          </w:p>
        </w:tc>
        <w:tc>
          <w:tcPr>
            <w:tcW w:w="850" w:type="dxa"/>
          </w:tcPr>
          <w:p w14:paraId="55D8835A"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3</w:t>
            </w:r>
          </w:p>
        </w:tc>
        <w:tc>
          <w:tcPr>
            <w:tcW w:w="778" w:type="dxa"/>
          </w:tcPr>
          <w:p w14:paraId="6E33E464"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4</w:t>
            </w:r>
          </w:p>
        </w:tc>
        <w:tc>
          <w:tcPr>
            <w:tcW w:w="567" w:type="dxa"/>
          </w:tcPr>
          <w:p w14:paraId="57CDC238"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5</w:t>
            </w:r>
          </w:p>
        </w:tc>
        <w:tc>
          <w:tcPr>
            <w:tcW w:w="567" w:type="dxa"/>
          </w:tcPr>
          <w:p w14:paraId="0BA0BBC8"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6</w:t>
            </w:r>
          </w:p>
        </w:tc>
        <w:tc>
          <w:tcPr>
            <w:tcW w:w="567" w:type="dxa"/>
          </w:tcPr>
          <w:p w14:paraId="3050AE8A"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7</w:t>
            </w:r>
          </w:p>
        </w:tc>
        <w:tc>
          <w:tcPr>
            <w:tcW w:w="567" w:type="dxa"/>
          </w:tcPr>
          <w:p w14:paraId="2244B788"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8</w:t>
            </w:r>
          </w:p>
        </w:tc>
        <w:tc>
          <w:tcPr>
            <w:tcW w:w="567" w:type="dxa"/>
          </w:tcPr>
          <w:p w14:paraId="41419640"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9</w:t>
            </w:r>
          </w:p>
        </w:tc>
        <w:tc>
          <w:tcPr>
            <w:tcW w:w="567" w:type="dxa"/>
          </w:tcPr>
          <w:p w14:paraId="0C2DF7C9"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10</w:t>
            </w:r>
          </w:p>
        </w:tc>
        <w:tc>
          <w:tcPr>
            <w:tcW w:w="567" w:type="dxa"/>
          </w:tcPr>
          <w:p w14:paraId="5A878806"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11</w:t>
            </w:r>
          </w:p>
        </w:tc>
        <w:tc>
          <w:tcPr>
            <w:tcW w:w="1739" w:type="dxa"/>
          </w:tcPr>
          <w:p w14:paraId="1C7A3C40"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12</w:t>
            </w:r>
          </w:p>
        </w:tc>
        <w:tc>
          <w:tcPr>
            <w:tcW w:w="1593" w:type="dxa"/>
          </w:tcPr>
          <w:p w14:paraId="18663693" w14:textId="77777777" w:rsidR="00822173"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13</w:t>
            </w:r>
          </w:p>
        </w:tc>
        <w:tc>
          <w:tcPr>
            <w:tcW w:w="1079" w:type="dxa"/>
          </w:tcPr>
          <w:p w14:paraId="24485848" w14:textId="77777777" w:rsidR="00822173" w:rsidRPr="00EA11C8" w:rsidRDefault="00822173" w:rsidP="004F098C">
            <w:pPr>
              <w:pStyle w:val="TableParagraph"/>
              <w:shd w:val="clear" w:color="auto" w:fill="auto"/>
              <w:tabs>
                <w:tab w:val="left" w:pos="201"/>
                <w:tab w:val="left" w:pos="11057"/>
              </w:tabs>
              <w:suppressAutoHyphens w:val="0"/>
              <w:jc w:val="center"/>
              <w:rPr>
                <w:sz w:val="20"/>
                <w:szCs w:val="20"/>
              </w:rPr>
            </w:pPr>
            <w:r w:rsidRPr="00EA11C8">
              <w:rPr>
                <w:sz w:val="20"/>
                <w:szCs w:val="20"/>
              </w:rPr>
              <w:t>14</w:t>
            </w:r>
          </w:p>
        </w:tc>
        <w:tc>
          <w:tcPr>
            <w:tcW w:w="1614" w:type="dxa"/>
          </w:tcPr>
          <w:p w14:paraId="066F8273" w14:textId="77777777" w:rsidR="00822173" w:rsidRPr="00EA11C8" w:rsidRDefault="00822173" w:rsidP="004F098C">
            <w:pPr>
              <w:pStyle w:val="TableParagraph"/>
              <w:shd w:val="clear" w:color="auto" w:fill="auto"/>
              <w:tabs>
                <w:tab w:val="left" w:pos="667"/>
                <w:tab w:val="left" w:pos="11057"/>
              </w:tabs>
              <w:suppressAutoHyphens w:val="0"/>
              <w:jc w:val="center"/>
              <w:rPr>
                <w:sz w:val="20"/>
                <w:szCs w:val="20"/>
              </w:rPr>
            </w:pPr>
            <w:r w:rsidRPr="00EA11C8">
              <w:rPr>
                <w:sz w:val="20"/>
                <w:szCs w:val="20"/>
              </w:rPr>
              <w:t>15</w:t>
            </w:r>
          </w:p>
        </w:tc>
      </w:tr>
      <w:tr w:rsidR="00746B0B" w:rsidRPr="00EA11C8" w14:paraId="70D17D8F" w14:textId="77777777" w:rsidTr="00AB29F8">
        <w:trPr>
          <w:trHeight w:val="20"/>
          <w:jc w:val="center"/>
        </w:trPr>
        <w:tc>
          <w:tcPr>
            <w:tcW w:w="16158" w:type="dxa"/>
            <w:gridSpan w:val="15"/>
          </w:tcPr>
          <w:p w14:paraId="0A1C0AA8" w14:textId="4956F59F"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 xml:space="preserve">Цель государственной программы </w:t>
            </w:r>
            <w:r w:rsidR="002D5ABC" w:rsidRPr="00EA11C8">
              <w:rPr>
                <w:sz w:val="20"/>
                <w:szCs w:val="20"/>
              </w:rPr>
              <w:t xml:space="preserve">№ 4 </w:t>
            </w:r>
            <w:r w:rsidRPr="00EA11C8">
              <w:rPr>
                <w:sz w:val="20"/>
                <w:szCs w:val="20"/>
              </w:rPr>
              <w:t xml:space="preserve">«Модернизация и совершенствование существующей инфраструктуры поддержки молодежного предпринимательства» </w:t>
            </w:r>
          </w:p>
        </w:tc>
      </w:tr>
      <w:tr w:rsidR="00AB29F8" w:rsidRPr="00EA11C8" w14:paraId="105C8C6A" w14:textId="77777777" w:rsidTr="00B729FC">
        <w:trPr>
          <w:trHeight w:val="20"/>
          <w:jc w:val="center"/>
        </w:trPr>
        <w:tc>
          <w:tcPr>
            <w:tcW w:w="369" w:type="dxa"/>
          </w:tcPr>
          <w:p w14:paraId="2FCACF6F"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4.</w:t>
            </w:r>
          </w:p>
        </w:tc>
        <w:tc>
          <w:tcPr>
            <w:tcW w:w="4167" w:type="dxa"/>
          </w:tcPr>
          <w:p w14:paraId="1284B22A"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Увеличение числа участников региональных, межрегиональных, общероссийских площадок по тематике молодежного предпринимательства</w:t>
            </w:r>
          </w:p>
        </w:tc>
        <w:tc>
          <w:tcPr>
            <w:tcW w:w="850" w:type="dxa"/>
          </w:tcPr>
          <w:p w14:paraId="07B3AAC3"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человек</w:t>
            </w:r>
          </w:p>
        </w:tc>
        <w:tc>
          <w:tcPr>
            <w:tcW w:w="778" w:type="dxa"/>
          </w:tcPr>
          <w:p w14:paraId="12AAA27B"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50</w:t>
            </w:r>
          </w:p>
        </w:tc>
        <w:tc>
          <w:tcPr>
            <w:tcW w:w="567" w:type="dxa"/>
          </w:tcPr>
          <w:p w14:paraId="3727FF88"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50</w:t>
            </w:r>
          </w:p>
        </w:tc>
        <w:tc>
          <w:tcPr>
            <w:tcW w:w="567" w:type="dxa"/>
          </w:tcPr>
          <w:p w14:paraId="1482DCC0"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55</w:t>
            </w:r>
          </w:p>
        </w:tc>
        <w:tc>
          <w:tcPr>
            <w:tcW w:w="567" w:type="dxa"/>
          </w:tcPr>
          <w:p w14:paraId="7B5B6B24"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60</w:t>
            </w:r>
          </w:p>
        </w:tc>
        <w:tc>
          <w:tcPr>
            <w:tcW w:w="567" w:type="dxa"/>
          </w:tcPr>
          <w:p w14:paraId="7D2A498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65</w:t>
            </w:r>
          </w:p>
        </w:tc>
        <w:tc>
          <w:tcPr>
            <w:tcW w:w="567" w:type="dxa"/>
          </w:tcPr>
          <w:p w14:paraId="5A5386D9"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70</w:t>
            </w:r>
          </w:p>
        </w:tc>
        <w:tc>
          <w:tcPr>
            <w:tcW w:w="567" w:type="dxa"/>
          </w:tcPr>
          <w:p w14:paraId="516925B2"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75</w:t>
            </w:r>
          </w:p>
        </w:tc>
        <w:tc>
          <w:tcPr>
            <w:tcW w:w="567" w:type="dxa"/>
          </w:tcPr>
          <w:p w14:paraId="49D808F6" w14:textId="77777777" w:rsidR="00746B0B" w:rsidRPr="00EA11C8" w:rsidRDefault="00746B0B" w:rsidP="004F098C">
            <w:pPr>
              <w:pStyle w:val="TableParagraph"/>
              <w:shd w:val="clear" w:color="auto" w:fill="auto"/>
              <w:tabs>
                <w:tab w:val="left" w:pos="11057"/>
              </w:tabs>
              <w:suppressAutoHyphens w:val="0"/>
              <w:jc w:val="center"/>
              <w:rPr>
                <w:sz w:val="20"/>
                <w:szCs w:val="20"/>
              </w:rPr>
            </w:pPr>
            <w:r w:rsidRPr="00EA11C8">
              <w:rPr>
                <w:sz w:val="20"/>
                <w:szCs w:val="20"/>
              </w:rPr>
              <w:t>80</w:t>
            </w:r>
          </w:p>
        </w:tc>
        <w:tc>
          <w:tcPr>
            <w:tcW w:w="1739" w:type="dxa"/>
          </w:tcPr>
          <w:p w14:paraId="7FDCA366" w14:textId="77777777" w:rsidR="00746B0B" w:rsidRPr="00EA11C8" w:rsidRDefault="00746B0B" w:rsidP="004F098C">
            <w:pPr>
              <w:pStyle w:val="TableParagraph"/>
              <w:shd w:val="clear" w:color="auto" w:fill="auto"/>
              <w:tabs>
                <w:tab w:val="left" w:pos="11057"/>
              </w:tabs>
              <w:suppressAutoHyphens w:val="0"/>
              <w:jc w:val="center"/>
              <w:rPr>
                <w:sz w:val="20"/>
                <w:szCs w:val="20"/>
              </w:rPr>
            </w:pPr>
          </w:p>
        </w:tc>
        <w:tc>
          <w:tcPr>
            <w:tcW w:w="1593" w:type="dxa"/>
          </w:tcPr>
          <w:p w14:paraId="4E757EAF" w14:textId="77777777" w:rsidR="00746B0B" w:rsidRPr="00EA11C8" w:rsidRDefault="00746B0B" w:rsidP="004F098C">
            <w:pPr>
              <w:pStyle w:val="TableParagraph"/>
              <w:shd w:val="clear" w:color="auto" w:fill="auto"/>
              <w:tabs>
                <w:tab w:val="left" w:pos="11057"/>
              </w:tabs>
              <w:suppressAutoHyphens w:val="0"/>
              <w:rPr>
                <w:sz w:val="20"/>
                <w:szCs w:val="20"/>
              </w:rPr>
            </w:pPr>
            <w:r w:rsidRPr="00EA11C8">
              <w:rPr>
                <w:sz w:val="20"/>
                <w:szCs w:val="20"/>
              </w:rPr>
              <w:t>Агентство по делам молодежи Республики Тыва</w:t>
            </w:r>
          </w:p>
        </w:tc>
        <w:tc>
          <w:tcPr>
            <w:tcW w:w="1079" w:type="dxa"/>
          </w:tcPr>
          <w:p w14:paraId="0C89D884" w14:textId="4F3236E8" w:rsidR="00746B0B" w:rsidRPr="00EA11C8" w:rsidRDefault="00822173" w:rsidP="004F098C">
            <w:pPr>
              <w:pStyle w:val="TableParagraph"/>
              <w:shd w:val="clear" w:color="auto" w:fill="auto"/>
              <w:tabs>
                <w:tab w:val="left" w:pos="11057"/>
              </w:tabs>
              <w:suppressAutoHyphens w:val="0"/>
              <w:jc w:val="center"/>
              <w:rPr>
                <w:sz w:val="20"/>
                <w:szCs w:val="20"/>
              </w:rPr>
            </w:pPr>
            <w:r w:rsidRPr="00EA11C8">
              <w:rPr>
                <w:sz w:val="20"/>
                <w:szCs w:val="20"/>
              </w:rPr>
              <w:t>н</w:t>
            </w:r>
            <w:r w:rsidR="00746B0B" w:rsidRPr="00EA11C8">
              <w:rPr>
                <w:sz w:val="20"/>
                <w:szCs w:val="20"/>
              </w:rPr>
              <w:t>е имеется</w:t>
            </w:r>
          </w:p>
        </w:tc>
        <w:tc>
          <w:tcPr>
            <w:tcW w:w="1614" w:type="dxa"/>
          </w:tcPr>
          <w:p w14:paraId="1F440ABC" w14:textId="2E337FAB" w:rsidR="00746B0B" w:rsidRPr="00EA11C8" w:rsidRDefault="00822173" w:rsidP="004F098C">
            <w:pPr>
              <w:pStyle w:val="TableParagraph"/>
              <w:shd w:val="clear" w:color="auto" w:fill="auto"/>
              <w:tabs>
                <w:tab w:val="left" w:pos="11057"/>
              </w:tabs>
              <w:suppressAutoHyphens w:val="0"/>
              <w:rPr>
                <w:sz w:val="20"/>
                <w:szCs w:val="20"/>
              </w:rPr>
            </w:pPr>
            <w:r w:rsidRPr="00EA11C8">
              <w:rPr>
                <w:sz w:val="20"/>
                <w:szCs w:val="20"/>
              </w:rPr>
              <w:t>о</w:t>
            </w:r>
            <w:r w:rsidR="00746B0B" w:rsidRPr="00EA11C8">
              <w:rPr>
                <w:sz w:val="20"/>
                <w:szCs w:val="20"/>
              </w:rPr>
              <w:t xml:space="preserve">тчет, </w:t>
            </w:r>
            <w:r w:rsidRPr="00EA11C8">
              <w:rPr>
                <w:sz w:val="20"/>
                <w:szCs w:val="20"/>
              </w:rPr>
              <w:t>о</w:t>
            </w:r>
            <w:r w:rsidR="00746B0B" w:rsidRPr="00EA11C8">
              <w:rPr>
                <w:sz w:val="20"/>
                <w:szCs w:val="20"/>
              </w:rPr>
              <w:t>фициальный аккаунт Агентства по делам молодежи Республики Тыва в социальной сети «ВК</w:t>
            </w:r>
            <w:r w:rsidR="002D5ABC">
              <w:rPr>
                <w:sz w:val="20"/>
                <w:szCs w:val="20"/>
              </w:rPr>
              <w:t>онтакте</w:t>
            </w:r>
            <w:r w:rsidR="00746B0B" w:rsidRPr="00EA11C8">
              <w:rPr>
                <w:sz w:val="20"/>
                <w:szCs w:val="20"/>
              </w:rPr>
              <w:t>»</w:t>
            </w:r>
          </w:p>
        </w:tc>
      </w:tr>
    </w:tbl>
    <w:p w14:paraId="3E8CFD86" w14:textId="77777777" w:rsidR="00A76CFE" w:rsidRPr="00EA11C8" w:rsidRDefault="00A76CFE" w:rsidP="004F098C">
      <w:pPr>
        <w:pStyle w:val="ConsPlusNormal"/>
        <w:suppressAutoHyphens w:val="0"/>
        <w:jc w:val="right"/>
        <w:outlineLvl w:val="1"/>
        <w:rPr>
          <w:rFonts w:ascii="Times New Roman" w:hAnsi="Times New Roman" w:cs="Times New Roman"/>
          <w:sz w:val="20"/>
        </w:rPr>
        <w:sectPr w:rsidR="00A76CFE" w:rsidRPr="00EA11C8" w:rsidSect="00A430E9">
          <w:pgSz w:w="16838" w:h="11906" w:orient="landscape"/>
          <w:pgMar w:top="1134" w:right="567" w:bottom="1134" w:left="567" w:header="567" w:footer="0" w:gutter="0"/>
          <w:pgNumType w:start="1"/>
          <w:cols w:space="720"/>
          <w:formProt w:val="0"/>
          <w:titlePg/>
          <w:docGrid w:linePitch="360" w:charSpace="4096"/>
        </w:sectPr>
      </w:pPr>
    </w:p>
    <w:p w14:paraId="7FE4F142" w14:textId="77777777" w:rsidR="00AE7DEB" w:rsidRPr="00EA11C8" w:rsidRDefault="00AE7DEB" w:rsidP="004F098C">
      <w:pPr>
        <w:pStyle w:val="ConsPlusNormal"/>
        <w:suppressAutoHyphens w:val="0"/>
        <w:ind w:left="10773"/>
        <w:jc w:val="center"/>
        <w:rPr>
          <w:rFonts w:ascii="Times New Roman" w:hAnsi="Times New Roman" w:cs="Times New Roman"/>
          <w:sz w:val="28"/>
          <w:szCs w:val="28"/>
        </w:rPr>
      </w:pPr>
      <w:r w:rsidRPr="00EA11C8">
        <w:rPr>
          <w:rFonts w:ascii="Times New Roman" w:hAnsi="Times New Roman" w:cs="Times New Roman"/>
          <w:sz w:val="28"/>
          <w:szCs w:val="28"/>
        </w:rPr>
        <w:lastRenderedPageBreak/>
        <w:t>Приложение № 2</w:t>
      </w:r>
    </w:p>
    <w:p w14:paraId="2585D979" w14:textId="77777777" w:rsidR="00A76CFE" w:rsidRPr="00EA11C8" w:rsidRDefault="00AE7DEB" w:rsidP="004F098C">
      <w:pPr>
        <w:pStyle w:val="ConsPlusNormal"/>
        <w:suppressAutoHyphens w:val="0"/>
        <w:ind w:left="10773"/>
        <w:jc w:val="center"/>
        <w:rPr>
          <w:rFonts w:ascii="Times New Roman" w:eastAsia="Times New Roman" w:hAnsi="Times New Roman" w:cs="Times New Roman"/>
          <w:sz w:val="28"/>
          <w:szCs w:val="28"/>
        </w:rPr>
      </w:pPr>
      <w:r w:rsidRPr="00EA11C8">
        <w:rPr>
          <w:rFonts w:ascii="Times New Roman" w:hAnsi="Times New Roman" w:cs="Times New Roman"/>
          <w:sz w:val="28"/>
          <w:szCs w:val="28"/>
        </w:rPr>
        <w:t>к государственной программе</w:t>
      </w:r>
      <w:r w:rsidRPr="00EA11C8">
        <w:rPr>
          <w:sz w:val="28"/>
          <w:szCs w:val="28"/>
        </w:rPr>
        <w:t xml:space="preserve"> </w:t>
      </w:r>
      <w:r w:rsidRPr="00EA11C8">
        <w:rPr>
          <w:rFonts w:ascii="Times New Roman" w:hAnsi="Times New Roman" w:cs="Times New Roman"/>
          <w:sz w:val="28"/>
          <w:szCs w:val="28"/>
        </w:rPr>
        <w:t>Республики Тыва</w:t>
      </w:r>
      <w:r w:rsidR="00A76CFE"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государственной молодежной </w:t>
      </w:r>
    </w:p>
    <w:p w14:paraId="159A9E1A" w14:textId="1AF4CA34" w:rsidR="00AE7DEB" w:rsidRPr="00EA11C8" w:rsidRDefault="00AE7DEB" w:rsidP="004F098C">
      <w:pPr>
        <w:pStyle w:val="ConsPlusNormal"/>
        <w:suppressAutoHyphens w:val="0"/>
        <w:ind w:left="10773"/>
        <w:jc w:val="center"/>
        <w:rPr>
          <w:rFonts w:ascii="Times New Roman" w:hAnsi="Times New Roman" w:cs="Times New Roman"/>
          <w:sz w:val="28"/>
          <w:szCs w:val="28"/>
        </w:rPr>
      </w:pPr>
      <w:r w:rsidRPr="00EA11C8">
        <w:rPr>
          <w:rFonts w:ascii="Times New Roman" w:eastAsia="Times New Roman" w:hAnsi="Times New Roman" w:cs="Times New Roman"/>
          <w:sz w:val="28"/>
          <w:szCs w:val="28"/>
        </w:rPr>
        <w:t>политики</w:t>
      </w:r>
      <w:r w:rsidR="00DC1C2E"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67B00A62" w14:textId="77777777" w:rsidR="00461477" w:rsidRPr="00EA11C8" w:rsidRDefault="00461477" w:rsidP="004F098C">
      <w:pPr>
        <w:pStyle w:val="ConsPlusNormal"/>
        <w:suppressAutoHyphens w:val="0"/>
        <w:spacing w:after="1"/>
        <w:ind w:left="10773"/>
        <w:jc w:val="center"/>
        <w:rPr>
          <w:rFonts w:ascii="Times New Roman" w:hAnsi="Times New Roman" w:cs="Times New Roman"/>
          <w:sz w:val="28"/>
          <w:szCs w:val="28"/>
        </w:rPr>
      </w:pPr>
    </w:p>
    <w:p w14:paraId="3BFDFF2A" w14:textId="77777777" w:rsidR="00A76CFE" w:rsidRPr="00EA11C8" w:rsidRDefault="00A76CFE" w:rsidP="004F098C">
      <w:pPr>
        <w:pStyle w:val="ConsPlusNormal"/>
        <w:suppressAutoHyphens w:val="0"/>
        <w:spacing w:after="1"/>
        <w:ind w:left="10773"/>
        <w:jc w:val="center"/>
        <w:rPr>
          <w:rFonts w:ascii="Times New Roman" w:hAnsi="Times New Roman" w:cs="Times New Roman"/>
          <w:sz w:val="28"/>
          <w:szCs w:val="28"/>
        </w:rPr>
      </w:pPr>
    </w:p>
    <w:p w14:paraId="678B419E" w14:textId="41E6D51F" w:rsidR="00AE7DEB" w:rsidRPr="00EA11C8" w:rsidRDefault="00AE7DEB" w:rsidP="004F098C">
      <w:pPr>
        <w:pStyle w:val="ConsPlusNonformat"/>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ПОМЕСЯЧНЫЙ ПЛАН</w:t>
      </w:r>
    </w:p>
    <w:p w14:paraId="25FD1DBE" w14:textId="77777777" w:rsidR="00A76CFE" w:rsidRPr="00EA11C8" w:rsidRDefault="00AE7DEB"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достижения показателей государственной программы</w:t>
      </w:r>
    </w:p>
    <w:p w14:paraId="6ED81218" w14:textId="77777777" w:rsidR="00A76CFE" w:rsidRPr="00EA11C8" w:rsidRDefault="00F25052" w:rsidP="004F098C">
      <w:pPr>
        <w:pStyle w:val="ConsPlusNonformat"/>
        <w:suppressAutoHyphens w:val="0"/>
        <w:jc w:val="center"/>
        <w:rPr>
          <w:rFonts w:ascii="Times New Roman" w:eastAsia="Times New Roman" w:hAnsi="Times New Roman" w:cs="Times New Roman"/>
          <w:sz w:val="28"/>
          <w:szCs w:val="28"/>
        </w:rPr>
      </w:pPr>
      <w:r w:rsidRPr="00EA11C8">
        <w:rPr>
          <w:rFonts w:ascii="Times New Roman" w:hAnsi="Times New Roman" w:cs="Times New Roman"/>
          <w:sz w:val="28"/>
          <w:szCs w:val="28"/>
        </w:rPr>
        <w:t>«</w:t>
      </w:r>
      <w:r w:rsidR="00AE7DEB" w:rsidRPr="00EA11C8">
        <w:rPr>
          <w:rFonts w:ascii="Times New Roman" w:eastAsia="Times New Roman" w:hAnsi="Times New Roman" w:cs="Times New Roman"/>
          <w:sz w:val="28"/>
          <w:szCs w:val="28"/>
        </w:rPr>
        <w:t>Развитие системы государственной молодежной политики</w:t>
      </w:r>
      <w:r w:rsidR="00DC1C2E" w:rsidRPr="00EA11C8">
        <w:rPr>
          <w:rFonts w:ascii="Times New Roman" w:eastAsia="Times New Roman" w:hAnsi="Times New Roman" w:cs="Times New Roman"/>
          <w:sz w:val="28"/>
          <w:szCs w:val="28"/>
        </w:rPr>
        <w:t xml:space="preserve"> </w:t>
      </w:r>
    </w:p>
    <w:p w14:paraId="00E5853D" w14:textId="723B1EB9" w:rsidR="00AE7DEB" w:rsidRPr="00EA11C8" w:rsidRDefault="00DC1C2E" w:rsidP="004F098C">
      <w:pPr>
        <w:pStyle w:val="ConsPlusNonformat"/>
        <w:suppressAutoHyphens w:val="0"/>
        <w:jc w:val="center"/>
        <w:rPr>
          <w:rFonts w:ascii="Times New Roman" w:hAnsi="Times New Roman" w:cs="Times New Roman"/>
          <w:sz w:val="28"/>
          <w:szCs w:val="28"/>
        </w:rPr>
      </w:pPr>
      <w:r w:rsidRPr="00EA11C8">
        <w:rPr>
          <w:rFonts w:ascii="Times New Roman" w:eastAsia="Times New Roman" w:hAnsi="Times New Roman" w:cs="Times New Roman"/>
          <w:sz w:val="28"/>
          <w:szCs w:val="28"/>
        </w:rPr>
        <w:t>Республики Тыва</w:t>
      </w:r>
      <w:r w:rsidR="00F25052" w:rsidRPr="00EA11C8">
        <w:rPr>
          <w:rFonts w:ascii="Times New Roman" w:hAnsi="Times New Roman" w:cs="Times New Roman"/>
          <w:sz w:val="28"/>
          <w:szCs w:val="28"/>
        </w:rPr>
        <w:t>»</w:t>
      </w:r>
      <w:r w:rsidR="00AE7DEB" w:rsidRPr="00EA11C8">
        <w:rPr>
          <w:rFonts w:ascii="Times New Roman" w:hAnsi="Times New Roman" w:cs="Times New Roman"/>
          <w:sz w:val="28"/>
          <w:szCs w:val="28"/>
        </w:rPr>
        <w:t xml:space="preserve"> на 2024 год</w:t>
      </w:r>
    </w:p>
    <w:p w14:paraId="003518D5" w14:textId="77777777" w:rsidR="00461477" w:rsidRPr="00EA11C8" w:rsidRDefault="00461477" w:rsidP="004F098C">
      <w:pPr>
        <w:pStyle w:val="ConsPlusNormal"/>
        <w:suppressAutoHyphens w:val="0"/>
        <w:jc w:val="center"/>
        <w:rPr>
          <w:rFonts w:ascii="Times New Roman" w:hAnsi="Times New Roman" w:cs="Times New Roman"/>
          <w:sz w:val="28"/>
          <w:szCs w:val="28"/>
        </w:rPr>
      </w:pPr>
    </w:p>
    <w:tbl>
      <w:tblPr>
        <w:tblStyle w:val="af9"/>
        <w:tblW w:w="16117" w:type="dxa"/>
        <w:jc w:val="center"/>
        <w:tblLayout w:type="fixed"/>
        <w:tblCellMar>
          <w:left w:w="57" w:type="dxa"/>
          <w:right w:w="57" w:type="dxa"/>
        </w:tblCellMar>
        <w:tblLook w:val="04A0" w:firstRow="1" w:lastRow="0" w:firstColumn="1" w:lastColumn="0" w:noHBand="0" w:noVBand="1"/>
      </w:tblPr>
      <w:tblGrid>
        <w:gridCol w:w="475"/>
        <w:gridCol w:w="5261"/>
        <w:gridCol w:w="1701"/>
        <w:gridCol w:w="708"/>
        <w:gridCol w:w="567"/>
        <w:gridCol w:w="709"/>
        <w:gridCol w:w="709"/>
        <w:gridCol w:w="567"/>
        <w:gridCol w:w="709"/>
        <w:gridCol w:w="742"/>
        <w:gridCol w:w="567"/>
        <w:gridCol w:w="709"/>
        <w:gridCol w:w="709"/>
        <w:gridCol w:w="679"/>
        <w:gridCol w:w="1305"/>
      </w:tblGrid>
      <w:tr w:rsidR="00C23616" w:rsidRPr="00EA11C8" w14:paraId="13FEF739" w14:textId="77777777" w:rsidTr="00424BA2">
        <w:trPr>
          <w:trHeight w:val="20"/>
          <w:jc w:val="center"/>
        </w:trPr>
        <w:tc>
          <w:tcPr>
            <w:tcW w:w="475" w:type="dxa"/>
            <w:vMerge w:val="restart"/>
          </w:tcPr>
          <w:p w14:paraId="1006422E"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 п/п</w:t>
            </w:r>
          </w:p>
        </w:tc>
        <w:tc>
          <w:tcPr>
            <w:tcW w:w="5261" w:type="dxa"/>
            <w:vMerge w:val="restart"/>
          </w:tcPr>
          <w:p w14:paraId="5B25906C"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Наименование показателя</w:t>
            </w:r>
          </w:p>
        </w:tc>
        <w:tc>
          <w:tcPr>
            <w:tcW w:w="1701" w:type="dxa"/>
            <w:vMerge w:val="restart"/>
          </w:tcPr>
          <w:p w14:paraId="4B226C08" w14:textId="77777777" w:rsidR="00C23616" w:rsidRPr="00EA11C8" w:rsidRDefault="00C23616" w:rsidP="004F098C">
            <w:pPr>
              <w:pStyle w:val="a8"/>
              <w:shd w:val="clear" w:color="auto" w:fill="auto"/>
              <w:tabs>
                <w:tab w:val="left" w:pos="2054"/>
                <w:tab w:val="left" w:pos="11057"/>
              </w:tabs>
              <w:suppressAutoHyphens w:val="0"/>
              <w:jc w:val="center"/>
              <w:rPr>
                <w:sz w:val="22"/>
                <w:szCs w:val="22"/>
              </w:rPr>
            </w:pPr>
            <w:r w:rsidRPr="00EA11C8">
              <w:rPr>
                <w:sz w:val="22"/>
                <w:szCs w:val="22"/>
              </w:rPr>
              <w:t>Единица измерения (по ОКЕИ)</w:t>
            </w:r>
          </w:p>
        </w:tc>
        <w:tc>
          <w:tcPr>
            <w:tcW w:w="7375" w:type="dxa"/>
            <w:gridSpan w:val="11"/>
          </w:tcPr>
          <w:p w14:paraId="02973EDC"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Плановые значения по месяцам</w:t>
            </w:r>
          </w:p>
        </w:tc>
        <w:tc>
          <w:tcPr>
            <w:tcW w:w="1305" w:type="dxa"/>
            <w:vMerge w:val="restart"/>
          </w:tcPr>
          <w:p w14:paraId="4A0A9B91" w14:textId="342B10E1"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 xml:space="preserve">На конец </w:t>
            </w:r>
            <w:r w:rsidRPr="00EA11C8">
              <w:rPr>
                <w:iCs/>
                <w:sz w:val="22"/>
                <w:szCs w:val="22"/>
              </w:rPr>
              <w:t xml:space="preserve">(указывается год) </w:t>
            </w:r>
            <w:r w:rsidRPr="00EA11C8">
              <w:rPr>
                <w:sz w:val="22"/>
                <w:szCs w:val="22"/>
              </w:rPr>
              <w:t>года</w:t>
            </w:r>
          </w:p>
        </w:tc>
      </w:tr>
      <w:tr w:rsidR="00C23616" w:rsidRPr="00EA11C8" w14:paraId="21999E92" w14:textId="77777777" w:rsidTr="00424BA2">
        <w:trPr>
          <w:trHeight w:val="20"/>
          <w:jc w:val="center"/>
        </w:trPr>
        <w:tc>
          <w:tcPr>
            <w:tcW w:w="475" w:type="dxa"/>
            <w:vMerge/>
          </w:tcPr>
          <w:p w14:paraId="375F0E9D" w14:textId="77777777" w:rsidR="00C23616" w:rsidRPr="00EA11C8" w:rsidRDefault="00C23616" w:rsidP="004F098C">
            <w:pPr>
              <w:pStyle w:val="a8"/>
              <w:shd w:val="clear" w:color="auto" w:fill="auto"/>
              <w:tabs>
                <w:tab w:val="left" w:pos="11057"/>
              </w:tabs>
              <w:suppressAutoHyphens w:val="0"/>
              <w:jc w:val="center"/>
              <w:rPr>
                <w:sz w:val="22"/>
                <w:szCs w:val="22"/>
              </w:rPr>
            </w:pPr>
          </w:p>
        </w:tc>
        <w:tc>
          <w:tcPr>
            <w:tcW w:w="5261" w:type="dxa"/>
            <w:vMerge/>
          </w:tcPr>
          <w:p w14:paraId="54C06CC2" w14:textId="77777777" w:rsidR="00C23616" w:rsidRPr="00EA11C8" w:rsidRDefault="00C23616" w:rsidP="004F098C">
            <w:pPr>
              <w:pStyle w:val="a8"/>
              <w:shd w:val="clear" w:color="auto" w:fill="auto"/>
              <w:tabs>
                <w:tab w:val="left" w:pos="11057"/>
              </w:tabs>
              <w:suppressAutoHyphens w:val="0"/>
              <w:jc w:val="center"/>
              <w:rPr>
                <w:sz w:val="22"/>
                <w:szCs w:val="22"/>
              </w:rPr>
            </w:pPr>
          </w:p>
        </w:tc>
        <w:tc>
          <w:tcPr>
            <w:tcW w:w="1701" w:type="dxa"/>
            <w:vMerge/>
          </w:tcPr>
          <w:p w14:paraId="75193281" w14:textId="77777777" w:rsidR="00C23616" w:rsidRPr="00EA11C8" w:rsidRDefault="00C23616" w:rsidP="004F098C">
            <w:pPr>
              <w:pStyle w:val="a8"/>
              <w:shd w:val="clear" w:color="auto" w:fill="auto"/>
              <w:tabs>
                <w:tab w:val="left" w:pos="11057"/>
              </w:tabs>
              <w:suppressAutoHyphens w:val="0"/>
              <w:jc w:val="center"/>
              <w:rPr>
                <w:sz w:val="22"/>
                <w:szCs w:val="22"/>
              </w:rPr>
            </w:pPr>
          </w:p>
        </w:tc>
        <w:tc>
          <w:tcPr>
            <w:tcW w:w="708" w:type="dxa"/>
          </w:tcPr>
          <w:p w14:paraId="62B36B82"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январь</w:t>
            </w:r>
          </w:p>
        </w:tc>
        <w:tc>
          <w:tcPr>
            <w:tcW w:w="567" w:type="dxa"/>
          </w:tcPr>
          <w:p w14:paraId="183042C1"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февраль</w:t>
            </w:r>
          </w:p>
        </w:tc>
        <w:tc>
          <w:tcPr>
            <w:tcW w:w="709" w:type="dxa"/>
          </w:tcPr>
          <w:p w14:paraId="0E7DA881"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март</w:t>
            </w:r>
          </w:p>
        </w:tc>
        <w:tc>
          <w:tcPr>
            <w:tcW w:w="709" w:type="dxa"/>
          </w:tcPr>
          <w:p w14:paraId="05B60DCC"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апрель</w:t>
            </w:r>
          </w:p>
        </w:tc>
        <w:tc>
          <w:tcPr>
            <w:tcW w:w="567" w:type="dxa"/>
          </w:tcPr>
          <w:p w14:paraId="343BEFAD"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май</w:t>
            </w:r>
          </w:p>
        </w:tc>
        <w:tc>
          <w:tcPr>
            <w:tcW w:w="709" w:type="dxa"/>
          </w:tcPr>
          <w:p w14:paraId="7A668BE6"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июнь</w:t>
            </w:r>
          </w:p>
        </w:tc>
        <w:tc>
          <w:tcPr>
            <w:tcW w:w="742" w:type="dxa"/>
          </w:tcPr>
          <w:p w14:paraId="4B11DE68"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июль</w:t>
            </w:r>
          </w:p>
        </w:tc>
        <w:tc>
          <w:tcPr>
            <w:tcW w:w="567" w:type="dxa"/>
          </w:tcPr>
          <w:p w14:paraId="078E0C55"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август</w:t>
            </w:r>
          </w:p>
        </w:tc>
        <w:tc>
          <w:tcPr>
            <w:tcW w:w="709" w:type="dxa"/>
          </w:tcPr>
          <w:p w14:paraId="6F7BD678"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сентябрь</w:t>
            </w:r>
          </w:p>
        </w:tc>
        <w:tc>
          <w:tcPr>
            <w:tcW w:w="709" w:type="dxa"/>
          </w:tcPr>
          <w:p w14:paraId="7CDF9F45"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октябрь</w:t>
            </w:r>
          </w:p>
        </w:tc>
        <w:tc>
          <w:tcPr>
            <w:tcW w:w="679" w:type="dxa"/>
          </w:tcPr>
          <w:p w14:paraId="29EE06A4" w14:textId="77777777" w:rsidR="00C23616" w:rsidRPr="00EA11C8" w:rsidRDefault="00C23616" w:rsidP="004F098C">
            <w:pPr>
              <w:pStyle w:val="a8"/>
              <w:shd w:val="clear" w:color="auto" w:fill="auto"/>
              <w:tabs>
                <w:tab w:val="left" w:pos="11057"/>
              </w:tabs>
              <w:suppressAutoHyphens w:val="0"/>
              <w:jc w:val="center"/>
              <w:rPr>
                <w:sz w:val="22"/>
                <w:szCs w:val="22"/>
              </w:rPr>
            </w:pPr>
            <w:r w:rsidRPr="00EA11C8">
              <w:rPr>
                <w:sz w:val="22"/>
                <w:szCs w:val="22"/>
              </w:rPr>
              <w:t>ноябрь</w:t>
            </w:r>
          </w:p>
        </w:tc>
        <w:tc>
          <w:tcPr>
            <w:tcW w:w="1305" w:type="dxa"/>
            <w:vMerge/>
          </w:tcPr>
          <w:p w14:paraId="2B817CB3" w14:textId="77777777" w:rsidR="00C23616" w:rsidRPr="00EA11C8" w:rsidRDefault="00C23616" w:rsidP="004F098C">
            <w:pPr>
              <w:pStyle w:val="a8"/>
              <w:shd w:val="clear" w:color="auto" w:fill="auto"/>
              <w:tabs>
                <w:tab w:val="left" w:pos="11057"/>
              </w:tabs>
              <w:suppressAutoHyphens w:val="0"/>
              <w:jc w:val="center"/>
              <w:rPr>
                <w:sz w:val="22"/>
                <w:szCs w:val="22"/>
              </w:rPr>
            </w:pPr>
          </w:p>
        </w:tc>
      </w:tr>
      <w:tr w:rsidR="00C23616" w:rsidRPr="00EA11C8" w14:paraId="64C39DBF" w14:textId="77777777" w:rsidTr="00424BA2">
        <w:trPr>
          <w:trHeight w:val="20"/>
          <w:jc w:val="center"/>
        </w:trPr>
        <w:tc>
          <w:tcPr>
            <w:tcW w:w="475" w:type="dxa"/>
          </w:tcPr>
          <w:p w14:paraId="1D64FBB7"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w:t>
            </w:r>
          </w:p>
        </w:tc>
        <w:tc>
          <w:tcPr>
            <w:tcW w:w="5261" w:type="dxa"/>
          </w:tcPr>
          <w:p w14:paraId="4619698E"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2</w:t>
            </w:r>
          </w:p>
        </w:tc>
        <w:tc>
          <w:tcPr>
            <w:tcW w:w="1701" w:type="dxa"/>
          </w:tcPr>
          <w:p w14:paraId="57F350C4"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3</w:t>
            </w:r>
          </w:p>
        </w:tc>
        <w:tc>
          <w:tcPr>
            <w:tcW w:w="708" w:type="dxa"/>
          </w:tcPr>
          <w:p w14:paraId="2C6E436D"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4</w:t>
            </w:r>
          </w:p>
        </w:tc>
        <w:tc>
          <w:tcPr>
            <w:tcW w:w="567" w:type="dxa"/>
          </w:tcPr>
          <w:p w14:paraId="1D1D665F"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5</w:t>
            </w:r>
          </w:p>
        </w:tc>
        <w:tc>
          <w:tcPr>
            <w:tcW w:w="709" w:type="dxa"/>
          </w:tcPr>
          <w:p w14:paraId="0BECFFB7"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6</w:t>
            </w:r>
          </w:p>
        </w:tc>
        <w:tc>
          <w:tcPr>
            <w:tcW w:w="709" w:type="dxa"/>
          </w:tcPr>
          <w:p w14:paraId="1E1AC19C"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7</w:t>
            </w:r>
          </w:p>
        </w:tc>
        <w:tc>
          <w:tcPr>
            <w:tcW w:w="567" w:type="dxa"/>
          </w:tcPr>
          <w:p w14:paraId="03824502"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8</w:t>
            </w:r>
          </w:p>
        </w:tc>
        <w:tc>
          <w:tcPr>
            <w:tcW w:w="709" w:type="dxa"/>
          </w:tcPr>
          <w:p w14:paraId="379E0E35"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9</w:t>
            </w:r>
          </w:p>
        </w:tc>
        <w:tc>
          <w:tcPr>
            <w:tcW w:w="742" w:type="dxa"/>
          </w:tcPr>
          <w:p w14:paraId="4593CEBC"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10</w:t>
            </w:r>
          </w:p>
        </w:tc>
        <w:tc>
          <w:tcPr>
            <w:tcW w:w="567" w:type="dxa"/>
          </w:tcPr>
          <w:p w14:paraId="526EE713"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11</w:t>
            </w:r>
          </w:p>
        </w:tc>
        <w:tc>
          <w:tcPr>
            <w:tcW w:w="709" w:type="dxa"/>
          </w:tcPr>
          <w:p w14:paraId="03A3A982"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12</w:t>
            </w:r>
          </w:p>
        </w:tc>
        <w:tc>
          <w:tcPr>
            <w:tcW w:w="709" w:type="dxa"/>
          </w:tcPr>
          <w:p w14:paraId="38AA9F64"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13</w:t>
            </w:r>
          </w:p>
        </w:tc>
        <w:tc>
          <w:tcPr>
            <w:tcW w:w="679" w:type="dxa"/>
          </w:tcPr>
          <w:p w14:paraId="04B19DE4"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14</w:t>
            </w:r>
          </w:p>
        </w:tc>
        <w:tc>
          <w:tcPr>
            <w:tcW w:w="1305" w:type="dxa"/>
          </w:tcPr>
          <w:p w14:paraId="2D02F026" w14:textId="77777777" w:rsidR="00461477" w:rsidRPr="00EA11C8" w:rsidRDefault="00150AEC" w:rsidP="004F098C">
            <w:pPr>
              <w:pStyle w:val="a8"/>
              <w:shd w:val="clear" w:color="auto" w:fill="auto"/>
              <w:tabs>
                <w:tab w:val="left" w:pos="11057"/>
              </w:tabs>
              <w:suppressAutoHyphens w:val="0"/>
              <w:jc w:val="center"/>
              <w:rPr>
                <w:sz w:val="22"/>
                <w:szCs w:val="22"/>
              </w:rPr>
            </w:pPr>
            <w:r w:rsidRPr="00EA11C8">
              <w:rPr>
                <w:sz w:val="22"/>
                <w:szCs w:val="22"/>
              </w:rPr>
              <w:t>15</w:t>
            </w:r>
          </w:p>
        </w:tc>
      </w:tr>
      <w:tr w:rsidR="009C151B" w:rsidRPr="00EA11C8" w14:paraId="79A6CCEA" w14:textId="77777777" w:rsidTr="00C23616">
        <w:trPr>
          <w:trHeight w:val="20"/>
          <w:jc w:val="center"/>
        </w:trPr>
        <w:tc>
          <w:tcPr>
            <w:tcW w:w="475" w:type="dxa"/>
          </w:tcPr>
          <w:p w14:paraId="3F878E37" w14:textId="77777777" w:rsidR="009C151B" w:rsidRPr="00EA11C8" w:rsidRDefault="009C151B" w:rsidP="004F098C">
            <w:pPr>
              <w:pStyle w:val="a8"/>
              <w:shd w:val="clear" w:color="auto" w:fill="auto"/>
              <w:tabs>
                <w:tab w:val="left" w:pos="11057"/>
              </w:tabs>
              <w:suppressAutoHyphens w:val="0"/>
              <w:rPr>
                <w:iCs/>
                <w:sz w:val="22"/>
                <w:szCs w:val="22"/>
              </w:rPr>
            </w:pPr>
          </w:p>
        </w:tc>
        <w:tc>
          <w:tcPr>
            <w:tcW w:w="15642" w:type="dxa"/>
            <w:gridSpan w:val="14"/>
          </w:tcPr>
          <w:p w14:paraId="4E67A80D" w14:textId="629A055E" w:rsidR="009C151B" w:rsidRPr="00EA11C8" w:rsidRDefault="009C151B" w:rsidP="004F098C">
            <w:pPr>
              <w:pStyle w:val="ConsPlusNormal"/>
              <w:suppressAutoHyphens w:val="0"/>
              <w:jc w:val="center"/>
              <w:rPr>
                <w:rFonts w:ascii="Times New Roman" w:hAnsi="Times New Roman" w:cs="Times New Roman"/>
              </w:rPr>
            </w:pPr>
            <w:r w:rsidRPr="00EA11C8">
              <w:rPr>
                <w:rFonts w:ascii="Times New Roman" w:hAnsi="Times New Roman" w:cs="Times New Roman"/>
              </w:rPr>
              <w:t xml:space="preserve">Цель государственной программы </w:t>
            </w:r>
            <w:r w:rsidR="00F25052" w:rsidRPr="00EA11C8">
              <w:rPr>
                <w:rFonts w:ascii="Times New Roman" w:hAnsi="Times New Roman" w:cs="Times New Roman"/>
              </w:rPr>
              <w:t>«</w:t>
            </w:r>
            <w:r w:rsidRPr="00EA11C8">
              <w:rPr>
                <w:rFonts w:ascii="Times New Roman" w:eastAsia="Times New Roman" w:hAnsi="Times New Roman" w:cs="Times New Roman"/>
                <w:color w:val="000000"/>
              </w:rPr>
              <w:t>Создание правовых, экономических, организационных условий и гарантий для самореализации личности молодого человека</w:t>
            </w:r>
            <w:r w:rsidR="00F25052" w:rsidRPr="00EA11C8">
              <w:rPr>
                <w:rFonts w:ascii="Times New Roman" w:hAnsi="Times New Roman" w:cs="Times New Roman"/>
              </w:rPr>
              <w:t>»</w:t>
            </w:r>
          </w:p>
        </w:tc>
      </w:tr>
      <w:tr w:rsidR="006C2882" w:rsidRPr="00EA11C8" w14:paraId="1AEB0E56" w14:textId="77777777" w:rsidTr="00424BA2">
        <w:trPr>
          <w:trHeight w:val="20"/>
          <w:jc w:val="center"/>
        </w:trPr>
        <w:tc>
          <w:tcPr>
            <w:tcW w:w="475" w:type="dxa"/>
          </w:tcPr>
          <w:p w14:paraId="0F10372E" w14:textId="36D63A43" w:rsidR="006C2882" w:rsidRPr="00EA11C8" w:rsidRDefault="006C2882" w:rsidP="004F098C">
            <w:pPr>
              <w:pStyle w:val="a8"/>
              <w:shd w:val="clear" w:color="auto" w:fill="auto"/>
              <w:tabs>
                <w:tab w:val="left" w:pos="11057"/>
              </w:tabs>
              <w:suppressAutoHyphens w:val="0"/>
              <w:jc w:val="center"/>
              <w:rPr>
                <w:sz w:val="22"/>
                <w:szCs w:val="22"/>
              </w:rPr>
            </w:pPr>
            <w:r w:rsidRPr="00EA11C8">
              <w:rPr>
                <w:iCs/>
                <w:sz w:val="22"/>
                <w:szCs w:val="22"/>
              </w:rPr>
              <w:t>1</w:t>
            </w:r>
            <w:r w:rsidR="00B729FC">
              <w:rPr>
                <w:iCs/>
                <w:sz w:val="22"/>
                <w:szCs w:val="22"/>
              </w:rPr>
              <w:t>.</w:t>
            </w:r>
          </w:p>
        </w:tc>
        <w:tc>
          <w:tcPr>
            <w:tcW w:w="5261" w:type="dxa"/>
          </w:tcPr>
          <w:p w14:paraId="7C219116" w14:textId="77777777" w:rsidR="006C2882" w:rsidRPr="00EA11C8" w:rsidRDefault="006C2882" w:rsidP="004F098C">
            <w:pPr>
              <w:pStyle w:val="TableParagraph"/>
              <w:shd w:val="clear" w:color="auto" w:fill="auto"/>
              <w:tabs>
                <w:tab w:val="left" w:pos="11057"/>
              </w:tabs>
              <w:suppressAutoHyphens w:val="0"/>
            </w:pPr>
            <w:r w:rsidRPr="00EA11C8">
              <w:t>Количество грантов, выданных из регионального (муниципального) бюджета физическим и юридическим лицам по направлению молодежной политики</w:t>
            </w:r>
          </w:p>
        </w:tc>
        <w:tc>
          <w:tcPr>
            <w:tcW w:w="1701" w:type="dxa"/>
          </w:tcPr>
          <w:p w14:paraId="2EC7EDBB" w14:textId="77777777" w:rsidR="006C2882" w:rsidRPr="00EA11C8" w:rsidRDefault="006C2882" w:rsidP="004F098C">
            <w:pPr>
              <w:pStyle w:val="a8"/>
              <w:shd w:val="clear" w:color="auto" w:fill="auto"/>
              <w:tabs>
                <w:tab w:val="left" w:pos="11057"/>
              </w:tabs>
              <w:suppressAutoHyphens w:val="0"/>
              <w:jc w:val="center"/>
              <w:rPr>
                <w:sz w:val="22"/>
                <w:szCs w:val="22"/>
              </w:rPr>
            </w:pPr>
            <w:r w:rsidRPr="00EA11C8">
              <w:rPr>
                <w:sz w:val="22"/>
                <w:szCs w:val="22"/>
              </w:rPr>
              <w:t>единиц</w:t>
            </w:r>
          </w:p>
        </w:tc>
        <w:tc>
          <w:tcPr>
            <w:tcW w:w="7375" w:type="dxa"/>
            <w:gridSpan w:val="11"/>
          </w:tcPr>
          <w:p w14:paraId="46F7F8C6" w14:textId="77777777" w:rsidR="006C2882" w:rsidRPr="00EA11C8" w:rsidRDefault="006C2882" w:rsidP="004F098C">
            <w:pPr>
              <w:pStyle w:val="a8"/>
              <w:shd w:val="clear" w:color="auto" w:fill="auto"/>
              <w:tabs>
                <w:tab w:val="left" w:pos="464"/>
                <w:tab w:val="left" w:pos="11057"/>
              </w:tabs>
              <w:suppressAutoHyphens w:val="0"/>
              <w:jc w:val="center"/>
              <w:rPr>
                <w:sz w:val="22"/>
                <w:szCs w:val="22"/>
              </w:rPr>
            </w:pPr>
            <w:r w:rsidRPr="00EA11C8">
              <w:rPr>
                <w:sz w:val="22"/>
                <w:szCs w:val="22"/>
              </w:rPr>
              <w:t>в течение года</w:t>
            </w:r>
          </w:p>
        </w:tc>
        <w:tc>
          <w:tcPr>
            <w:tcW w:w="1305" w:type="dxa"/>
          </w:tcPr>
          <w:p w14:paraId="320F959A" w14:textId="77777777" w:rsidR="006C2882" w:rsidRPr="00EA11C8" w:rsidRDefault="007D38C3" w:rsidP="004F098C">
            <w:pPr>
              <w:pStyle w:val="a8"/>
              <w:shd w:val="clear" w:color="auto" w:fill="auto"/>
              <w:tabs>
                <w:tab w:val="left" w:pos="11057"/>
              </w:tabs>
              <w:suppressAutoHyphens w:val="0"/>
              <w:jc w:val="center"/>
              <w:rPr>
                <w:sz w:val="22"/>
                <w:szCs w:val="22"/>
              </w:rPr>
            </w:pPr>
            <w:r w:rsidRPr="00EA11C8">
              <w:rPr>
                <w:sz w:val="22"/>
                <w:szCs w:val="22"/>
              </w:rPr>
              <w:t>15</w:t>
            </w:r>
          </w:p>
        </w:tc>
      </w:tr>
      <w:tr w:rsidR="009C151B" w:rsidRPr="00EA11C8" w14:paraId="0832AC50" w14:textId="77777777" w:rsidTr="00C23616">
        <w:trPr>
          <w:trHeight w:val="20"/>
          <w:jc w:val="center"/>
        </w:trPr>
        <w:tc>
          <w:tcPr>
            <w:tcW w:w="475" w:type="dxa"/>
          </w:tcPr>
          <w:p w14:paraId="4691C778" w14:textId="77777777" w:rsidR="009C151B" w:rsidRPr="00EA11C8" w:rsidRDefault="009C151B" w:rsidP="004F098C">
            <w:pPr>
              <w:pStyle w:val="a8"/>
              <w:shd w:val="clear" w:color="auto" w:fill="auto"/>
              <w:tabs>
                <w:tab w:val="left" w:pos="11057"/>
              </w:tabs>
              <w:suppressAutoHyphens w:val="0"/>
              <w:rPr>
                <w:iCs/>
                <w:sz w:val="22"/>
                <w:szCs w:val="22"/>
              </w:rPr>
            </w:pPr>
          </w:p>
        </w:tc>
        <w:tc>
          <w:tcPr>
            <w:tcW w:w="15642" w:type="dxa"/>
            <w:gridSpan w:val="14"/>
          </w:tcPr>
          <w:p w14:paraId="54EF3940" w14:textId="77777777" w:rsidR="00424BA2" w:rsidRPr="00EA11C8" w:rsidRDefault="009C151B" w:rsidP="004F098C">
            <w:pPr>
              <w:pStyle w:val="a8"/>
              <w:shd w:val="clear" w:color="auto" w:fill="auto"/>
              <w:tabs>
                <w:tab w:val="left" w:pos="11057"/>
              </w:tabs>
              <w:suppressAutoHyphens w:val="0"/>
              <w:jc w:val="center"/>
              <w:rPr>
                <w:color w:val="000000"/>
                <w:sz w:val="22"/>
                <w:szCs w:val="22"/>
              </w:rPr>
            </w:pPr>
            <w:r w:rsidRPr="00EA11C8">
              <w:rPr>
                <w:iCs/>
                <w:sz w:val="22"/>
                <w:szCs w:val="22"/>
              </w:rPr>
              <w:t>Цель государственной программы</w:t>
            </w:r>
            <w:r w:rsidRPr="00EA11C8">
              <w:rPr>
                <w:sz w:val="22"/>
                <w:szCs w:val="22"/>
              </w:rPr>
              <w:t xml:space="preserve"> </w:t>
            </w:r>
            <w:r w:rsidR="00F25052" w:rsidRPr="00EA11C8">
              <w:rPr>
                <w:sz w:val="22"/>
                <w:szCs w:val="22"/>
              </w:rPr>
              <w:t>«</w:t>
            </w:r>
            <w:r w:rsidR="006C2882" w:rsidRPr="00EA11C8">
              <w:rPr>
                <w:color w:val="000000"/>
                <w:sz w:val="22"/>
                <w:szCs w:val="22"/>
              </w:rPr>
              <w:t>Совершенствование работы с молодежью в соответствии</w:t>
            </w:r>
          </w:p>
          <w:p w14:paraId="619E1258" w14:textId="78743825" w:rsidR="009C151B" w:rsidRPr="00EA11C8" w:rsidRDefault="006C2882" w:rsidP="004F098C">
            <w:pPr>
              <w:pStyle w:val="a8"/>
              <w:shd w:val="clear" w:color="auto" w:fill="auto"/>
              <w:tabs>
                <w:tab w:val="left" w:pos="11057"/>
              </w:tabs>
              <w:suppressAutoHyphens w:val="0"/>
              <w:jc w:val="center"/>
              <w:rPr>
                <w:sz w:val="22"/>
                <w:szCs w:val="22"/>
              </w:rPr>
            </w:pPr>
            <w:r w:rsidRPr="00EA11C8">
              <w:rPr>
                <w:color w:val="000000"/>
                <w:sz w:val="22"/>
                <w:szCs w:val="22"/>
              </w:rPr>
              <w:t xml:space="preserve"> с приоритетными направлениями государственной молодежной политики</w:t>
            </w:r>
            <w:r w:rsidR="00F25052" w:rsidRPr="00EA11C8">
              <w:rPr>
                <w:color w:val="000000"/>
                <w:sz w:val="22"/>
                <w:szCs w:val="22"/>
              </w:rPr>
              <w:t>»</w:t>
            </w:r>
          </w:p>
        </w:tc>
      </w:tr>
      <w:tr w:rsidR="00785FFD" w:rsidRPr="00EA11C8" w14:paraId="06E81A0C" w14:textId="77777777" w:rsidTr="00424BA2">
        <w:trPr>
          <w:trHeight w:val="20"/>
          <w:jc w:val="center"/>
        </w:trPr>
        <w:tc>
          <w:tcPr>
            <w:tcW w:w="475" w:type="dxa"/>
          </w:tcPr>
          <w:p w14:paraId="1B093396" w14:textId="5385DA61" w:rsidR="00785FFD" w:rsidRPr="00EA11C8" w:rsidRDefault="00785FFD" w:rsidP="004F098C">
            <w:pPr>
              <w:pStyle w:val="a8"/>
              <w:shd w:val="clear" w:color="auto" w:fill="auto"/>
              <w:tabs>
                <w:tab w:val="left" w:pos="11057"/>
              </w:tabs>
              <w:suppressAutoHyphens w:val="0"/>
              <w:jc w:val="center"/>
              <w:rPr>
                <w:iCs/>
                <w:sz w:val="22"/>
                <w:szCs w:val="22"/>
              </w:rPr>
            </w:pPr>
            <w:r w:rsidRPr="00EA11C8">
              <w:rPr>
                <w:iCs/>
                <w:sz w:val="22"/>
                <w:szCs w:val="22"/>
              </w:rPr>
              <w:t>2</w:t>
            </w:r>
            <w:r w:rsidR="00B729FC">
              <w:rPr>
                <w:iCs/>
                <w:sz w:val="22"/>
                <w:szCs w:val="22"/>
              </w:rPr>
              <w:t>.</w:t>
            </w:r>
          </w:p>
        </w:tc>
        <w:tc>
          <w:tcPr>
            <w:tcW w:w="5261" w:type="dxa"/>
          </w:tcPr>
          <w:p w14:paraId="4B0CAFA6" w14:textId="77777777" w:rsidR="00785FFD" w:rsidRPr="00EA11C8" w:rsidRDefault="00785FFD" w:rsidP="004F098C">
            <w:pPr>
              <w:pStyle w:val="TableParagraph"/>
              <w:shd w:val="clear" w:color="auto" w:fill="auto"/>
              <w:tabs>
                <w:tab w:val="left" w:pos="11057"/>
              </w:tabs>
              <w:suppressAutoHyphens w:val="0"/>
            </w:pPr>
            <w:r w:rsidRPr="00EA11C8">
              <w:t>Количество молодых людей, участвующих в мероприятиях (конкурсах, фестивалях, форумах, научно-практических конференциях) регионального, всероссийского и международного уровней</w:t>
            </w:r>
          </w:p>
        </w:tc>
        <w:tc>
          <w:tcPr>
            <w:tcW w:w="1701" w:type="dxa"/>
          </w:tcPr>
          <w:p w14:paraId="40BB48F3"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человек</w:t>
            </w:r>
          </w:p>
        </w:tc>
        <w:tc>
          <w:tcPr>
            <w:tcW w:w="7375" w:type="dxa"/>
            <w:gridSpan w:val="11"/>
          </w:tcPr>
          <w:p w14:paraId="6BEA5D5A" w14:textId="77777777" w:rsidR="00785FFD" w:rsidRPr="00EA11C8" w:rsidRDefault="00785FFD" w:rsidP="004F098C">
            <w:pPr>
              <w:pStyle w:val="a8"/>
              <w:shd w:val="clear" w:color="auto" w:fill="auto"/>
              <w:tabs>
                <w:tab w:val="left" w:pos="11057"/>
              </w:tabs>
              <w:suppressAutoHyphens w:val="0"/>
              <w:rPr>
                <w:sz w:val="22"/>
                <w:szCs w:val="22"/>
              </w:rPr>
            </w:pPr>
            <w:r w:rsidRPr="00EA11C8">
              <w:rPr>
                <w:sz w:val="22"/>
                <w:szCs w:val="22"/>
              </w:rPr>
              <w:t>в течение года</w:t>
            </w:r>
          </w:p>
        </w:tc>
        <w:tc>
          <w:tcPr>
            <w:tcW w:w="1305" w:type="dxa"/>
          </w:tcPr>
          <w:p w14:paraId="190C460D" w14:textId="77777777" w:rsidR="00785FFD" w:rsidRPr="00EA11C8" w:rsidRDefault="000C4D49" w:rsidP="004F098C">
            <w:pPr>
              <w:pStyle w:val="a8"/>
              <w:shd w:val="clear" w:color="auto" w:fill="auto"/>
              <w:tabs>
                <w:tab w:val="left" w:pos="11057"/>
              </w:tabs>
              <w:suppressAutoHyphens w:val="0"/>
              <w:jc w:val="center"/>
              <w:rPr>
                <w:sz w:val="22"/>
                <w:szCs w:val="22"/>
              </w:rPr>
            </w:pPr>
            <w:r w:rsidRPr="00EA11C8">
              <w:rPr>
                <w:sz w:val="22"/>
                <w:szCs w:val="22"/>
              </w:rPr>
              <w:t>5500</w:t>
            </w:r>
          </w:p>
        </w:tc>
      </w:tr>
      <w:tr w:rsidR="00785FFD" w:rsidRPr="00EA11C8" w14:paraId="10CEF01F" w14:textId="77777777" w:rsidTr="00C23616">
        <w:trPr>
          <w:trHeight w:val="20"/>
          <w:jc w:val="center"/>
        </w:trPr>
        <w:tc>
          <w:tcPr>
            <w:tcW w:w="475" w:type="dxa"/>
          </w:tcPr>
          <w:p w14:paraId="43775363" w14:textId="77777777" w:rsidR="00785FFD" w:rsidRPr="00EA11C8" w:rsidRDefault="00785FFD" w:rsidP="004F098C">
            <w:pPr>
              <w:pStyle w:val="a8"/>
              <w:shd w:val="clear" w:color="auto" w:fill="auto"/>
              <w:tabs>
                <w:tab w:val="left" w:pos="11057"/>
              </w:tabs>
              <w:suppressAutoHyphens w:val="0"/>
              <w:rPr>
                <w:iCs/>
                <w:sz w:val="22"/>
                <w:szCs w:val="22"/>
              </w:rPr>
            </w:pPr>
          </w:p>
        </w:tc>
        <w:tc>
          <w:tcPr>
            <w:tcW w:w="15642" w:type="dxa"/>
            <w:gridSpan w:val="14"/>
          </w:tcPr>
          <w:p w14:paraId="53C6E869" w14:textId="431BB7BF" w:rsidR="00785FFD" w:rsidRPr="00EA11C8" w:rsidRDefault="00785FFD" w:rsidP="004F098C">
            <w:pPr>
              <w:pStyle w:val="a8"/>
              <w:shd w:val="clear" w:color="auto" w:fill="auto"/>
              <w:tabs>
                <w:tab w:val="left" w:pos="11057"/>
              </w:tabs>
              <w:suppressAutoHyphens w:val="0"/>
              <w:jc w:val="center"/>
              <w:rPr>
                <w:sz w:val="22"/>
                <w:szCs w:val="22"/>
              </w:rPr>
            </w:pPr>
            <w:r w:rsidRPr="00EA11C8">
              <w:rPr>
                <w:iCs/>
                <w:sz w:val="22"/>
                <w:szCs w:val="22"/>
              </w:rPr>
              <w:t xml:space="preserve">Цель государственной программы </w:t>
            </w:r>
            <w:r w:rsidR="00F25052" w:rsidRPr="00EA11C8">
              <w:rPr>
                <w:iCs/>
                <w:sz w:val="22"/>
                <w:szCs w:val="22"/>
              </w:rPr>
              <w:t>«</w:t>
            </w:r>
            <w:r w:rsidRPr="00EA11C8">
              <w:rPr>
                <w:color w:val="000000"/>
                <w:sz w:val="22"/>
                <w:szCs w:val="22"/>
              </w:rPr>
              <w:t>Привлечение активных граждан в процесс социально-экономического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w:t>
            </w:r>
            <w:r w:rsidR="00F25052" w:rsidRPr="00EA11C8">
              <w:rPr>
                <w:color w:val="000000"/>
                <w:sz w:val="22"/>
                <w:szCs w:val="22"/>
              </w:rPr>
              <w:t>»</w:t>
            </w:r>
          </w:p>
        </w:tc>
      </w:tr>
      <w:tr w:rsidR="00C23616" w:rsidRPr="00EA11C8" w14:paraId="1C330B99" w14:textId="77777777" w:rsidTr="00424BA2">
        <w:trPr>
          <w:trHeight w:val="20"/>
          <w:jc w:val="center"/>
        </w:trPr>
        <w:tc>
          <w:tcPr>
            <w:tcW w:w="475" w:type="dxa"/>
          </w:tcPr>
          <w:p w14:paraId="6DDE7EEB" w14:textId="5117A45D" w:rsidR="00785FFD" w:rsidRPr="00EA11C8" w:rsidRDefault="00785FFD" w:rsidP="004F098C">
            <w:pPr>
              <w:pStyle w:val="a8"/>
              <w:shd w:val="clear" w:color="auto" w:fill="auto"/>
              <w:tabs>
                <w:tab w:val="left" w:pos="11057"/>
              </w:tabs>
              <w:suppressAutoHyphens w:val="0"/>
              <w:jc w:val="center"/>
              <w:rPr>
                <w:iCs/>
                <w:sz w:val="22"/>
                <w:szCs w:val="22"/>
              </w:rPr>
            </w:pPr>
            <w:r w:rsidRPr="00EA11C8">
              <w:rPr>
                <w:iCs/>
                <w:sz w:val="22"/>
                <w:szCs w:val="22"/>
              </w:rPr>
              <w:t>3</w:t>
            </w:r>
            <w:r w:rsidR="00B729FC">
              <w:rPr>
                <w:iCs/>
                <w:sz w:val="22"/>
                <w:szCs w:val="22"/>
              </w:rPr>
              <w:t>.</w:t>
            </w:r>
          </w:p>
        </w:tc>
        <w:tc>
          <w:tcPr>
            <w:tcW w:w="5261" w:type="dxa"/>
          </w:tcPr>
          <w:p w14:paraId="0BB7FD47" w14:textId="70FE9B67" w:rsidR="00785FFD" w:rsidRPr="00EA11C8" w:rsidRDefault="00785FFD" w:rsidP="004F098C">
            <w:pPr>
              <w:pStyle w:val="a8"/>
              <w:shd w:val="clear" w:color="auto" w:fill="auto"/>
              <w:tabs>
                <w:tab w:val="left" w:pos="11057"/>
              </w:tabs>
              <w:suppressAutoHyphens w:val="0"/>
              <w:jc w:val="both"/>
              <w:rPr>
                <w:iCs/>
                <w:sz w:val="22"/>
                <w:szCs w:val="22"/>
              </w:rPr>
            </w:pPr>
            <w:r w:rsidRPr="00EA11C8">
              <w:rPr>
                <w:sz w:val="22"/>
                <w:szCs w:val="22"/>
              </w:rPr>
              <w:t xml:space="preserve">Общая численность граждан, проживающих в Республике Тыва, в возрасте от 7 лет и старше,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w:t>
            </w:r>
          </w:p>
        </w:tc>
        <w:tc>
          <w:tcPr>
            <w:tcW w:w="1701" w:type="dxa"/>
          </w:tcPr>
          <w:p w14:paraId="2C7C42AB" w14:textId="77777777" w:rsidR="00785FFD" w:rsidRPr="00EA11C8" w:rsidRDefault="00785FFD" w:rsidP="004F098C">
            <w:pPr>
              <w:pStyle w:val="a8"/>
              <w:shd w:val="clear" w:color="auto" w:fill="auto"/>
              <w:tabs>
                <w:tab w:val="left" w:pos="317"/>
                <w:tab w:val="left" w:pos="11057"/>
              </w:tabs>
              <w:suppressAutoHyphens w:val="0"/>
              <w:jc w:val="center"/>
              <w:rPr>
                <w:sz w:val="22"/>
                <w:szCs w:val="22"/>
              </w:rPr>
            </w:pPr>
            <w:r w:rsidRPr="00EA11C8">
              <w:rPr>
                <w:sz w:val="22"/>
                <w:szCs w:val="22"/>
              </w:rPr>
              <w:t>тысяч человек</w:t>
            </w:r>
          </w:p>
        </w:tc>
        <w:tc>
          <w:tcPr>
            <w:tcW w:w="708" w:type="dxa"/>
          </w:tcPr>
          <w:p w14:paraId="3616649A"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2000</w:t>
            </w:r>
          </w:p>
        </w:tc>
        <w:tc>
          <w:tcPr>
            <w:tcW w:w="567" w:type="dxa"/>
          </w:tcPr>
          <w:p w14:paraId="141E308E"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3000</w:t>
            </w:r>
          </w:p>
        </w:tc>
        <w:tc>
          <w:tcPr>
            <w:tcW w:w="709" w:type="dxa"/>
          </w:tcPr>
          <w:p w14:paraId="65396B6F"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2500</w:t>
            </w:r>
          </w:p>
        </w:tc>
        <w:tc>
          <w:tcPr>
            <w:tcW w:w="709" w:type="dxa"/>
          </w:tcPr>
          <w:p w14:paraId="66DB75D6"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2700</w:t>
            </w:r>
          </w:p>
        </w:tc>
        <w:tc>
          <w:tcPr>
            <w:tcW w:w="567" w:type="dxa"/>
          </w:tcPr>
          <w:p w14:paraId="0C447DE5"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3000</w:t>
            </w:r>
          </w:p>
        </w:tc>
        <w:tc>
          <w:tcPr>
            <w:tcW w:w="709" w:type="dxa"/>
          </w:tcPr>
          <w:p w14:paraId="3A9E63ED"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2500</w:t>
            </w:r>
          </w:p>
        </w:tc>
        <w:tc>
          <w:tcPr>
            <w:tcW w:w="742" w:type="dxa"/>
          </w:tcPr>
          <w:p w14:paraId="696C5B9A"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2000</w:t>
            </w:r>
          </w:p>
        </w:tc>
        <w:tc>
          <w:tcPr>
            <w:tcW w:w="567" w:type="dxa"/>
          </w:tcPr>
          <w:p w14:paraId="7D032159"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3000</w:t>
            </w:r>
          </w:p>
        </w:tc>
        <w:tc>
          <w:tcPr>
            <w:tcW w:w="709" w:type="dxa"/>
          </w:tcPr>
          <w:p w14:paraId="7C233D94"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2500</w:t>
            </w:r>
          </w:p>
        </w:tc>
        <w:tc>
          <w:tcPr>
            <w:tcW w:w="709" w:type="dxa"/>
          </w:tcPr>
          <w:p w14:paraId="6EFE467B"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2400</w:t>
            </w:r>
          </w:p>
        </w:tc>
        <w:tc>
          <w:tcPr>
            <w:tcW w:w="679" w:type="dxa"/>
          </w:tcPr>
          <w:p w14:paraId="2BE2D64B" w14:textId="77777777" w:rsidR="00785FFD" w:rsidRPr="00EA11C8" w:rsidRDefault="00785FFD" w:rsidP="004F098C">
            <w:pPr>
              <w:pStyle w:val="a8"/>
              <w:shd w:val="clear" w:color="auto" w:fill="auto"/>
              <w:tabs>
                <w:tab w:val="left" w:pos="11057"/>
              </w:tabs>
              <w:suppressAutoHyphens w:val="0"/>
              <w:jc w:val="center"/>
              <w:rPr>
                <w:sz w:val="22"/>
                <w:szCs w:val="22"/>
              </w:rPr>
            </w:pPr>
            <w:r w:rsidRPr="00EA11C8">
              <w:rPr>
                <w:sz w:val="22"/>
                <w:szCs w:val="22"/>
              </w:rPr>
              <w:t>2500</w:t>
            </w:r>
          </w:p>
        </w:tc>
        <w:tc>
          <w:tcPr>
            <w:tcW w:w="1305" w:type="dxa"/>
          </w:tcPr>
          <w:p w14:paraId="3843CD98" w14:textId="77777777" w:rsidR="00785FFD" w:rsidRPr="00EA11C8" w:rsidRDefault="000C4D49" w:rsidP="004F098C">
            <w:pPr>
              <w:pStyle w:val="a8"/>
              <w:shd w:val="clear" w:color="auto" w:fill="auto"/>
              <w:tabs>
                <w:tab w:val="left" w:pos="11057"/>
              </w:tabs>
              <w:suppressAutoHyphens w:val="0"/>
              <w:jc w:val="center"/>
              <w:rPr>
                <w:sz w:val="22"/>
                <w:szCs w:val="22"/>
              </w:rPr>
            </w:pPr>
            <w:r w:rsidRPr="00EA11C8">
              <w:rPr>
                <w:sz w:val="22"/>
                <w:szCs w:val="22"/>
              </w:rPr>
              <w:t>28100</w:t>
            </w:r>
          </w:p>
        </w:tc>
      </w:tr>
    </w:tbl>
    <w:p w14:paraId="7ED1738B" w14:textId="77777777" w:rsidR="00637FAF" w:rsidRPr="00EA11C8" w:rsidRDefault="00637FAF" w:rsidP="004F098C">
      <w:pPr>
        <w:suppressAutoHyphens w:val="0"/>
      </w:pPr>
    </w:p>
    <w:tbl>
      <w:tblPr>
        <w:tblStyle w:val="af9"/>
        <w:tblW w:w="16117" w:type="dxa"/>
        <w:jc w:val="center"/>
        <w:tblLayout w:type="fixed"/>
        <w:tblCellMar>
          <w:left w:w="57" w:type="dxa"/>
          <w:right w:w="57" w:type="dxa"/>
        </w:tblCellMar>
        <w:tblLook w:val="04A0" w:firstRow="1" w:lastRow="0" w:firstColumn="1" w:lastColumn="0" w:noHBand="0" w:noVBand="1"/>
      </w:tblPr>
      <w:tblGrid>
        <w:gridCol w:w="475"/>
        <w:gridCol w:w="5261"/>
        <w:gridCol w:w="1701"/>
        <w:gridCol w:w="708"/>
        <w:gridCol w:w="567"/>
        <w:gridCol w:w="709"/>
        <w:gridCol w:w="709"/>
        <w:gridCol w:w="567"/>
        <w:gridCol w:w="709"/>
        <w:gridCol w:w="742"/>
        <w:gridCol w:w="567"/>
        <w:gridCol w:w="709"/>
        <w:gridCol w:w="709"/>
        <w:gridCol w:w="679"/>
        <w:gridCol w:w="1305"/>
      </w:tblGrid>
      <w:tr w:rsidR="00637FAF" w:rsidRPr="00EA11C8" w14:paraId="2AD27875" w14:textId="77777777" w:rsidTr="00424BA2">
        <w:trPr>
          <w:trHeight w:val="20"/>
          <w:jc w:val="center"/>
        </w:trPr>
        <w:tc>
          <w:tcPr>
            <w:tcW w:w="475" w:type="dxa"/>
          </w:tcPr>
          <w:p w14:paraId="2E980656" w14:textId="645A0928" w:rsidR="00637FAF" w:rsidRPr="00EA11C8" w:rsidRDefault="00637FAF" w:rsidP="004F098C">
            <w:pPr>
              <w:pStyle w:val="a8"/>
              <w:shd w:val="clear" w:color="auto" w:fill="auto"/>
              <w:tabs>
                <w:tab w:val="left" w:pos="11057"/>
              </w:tabs>
              <w:suppressAutoHyphens w:val="0"/>
              <w:jc w:val="center"/>
              <w:rPr>
                <w:iCs/>
                <w:sz w:val="22"/>
                <w:szCs w:val="22"/>
              </w:rPr>
            </w:pPr>
            <w:r w:rsidRPr="00EA11C8">
              <w:rPr>
                <w:sz w:val="22"/>
                <w:szCs w:val="22"/>
              </w:rPr>
              <w:t>1</w:t>
            </w:r>
          </w:p>
        </w:tc>
        <w:tc>
          <w:tcPr>
            <w:tcW w:w="5261" w:type="dxa"/>
          </w:tcPr>
          <w:p w14:paraId="1937CE50" w14:textId="6D1E321F"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2</w:t>
            </w:r>
          </w:p>
        </w:tc>
        <w:tc>
          <w:tcPr>
            <w:tcW w:w="1701" w:type="dxa"/>
          </w:tcPr>
          <w:p w14:paraId="0CF287F7" w14:textId="3A75D35C" w:rsidR="00637FAF" w:rsidRPr="00EA11C8" w:rsidRDefault="00637FAF" w:rsidP="004F098C">
            <w:pPr>
              <w:pStyle w:val="a8"/>
              <w:shd w:val="clear" w:color="auto" w:fill="auto"/>
              <w:tabs>
                <w:tab w:val="left" w:pos="317"/>
                <w:tab w:val="left" w:pos="11057"/>
              </w:tabs>
              <w:suppressAutoHyphens w:val="0"/>
              <w:jc w:val="center"/>
              <w:rPr>
                <w:sz w:val="22"/>
                <w:szCs w:val="22"/>
              </w:rPr>
            </w:pPr>
            <w:r w:rsidRPr="00EA11C8">
              <w:rPr>
                <w:sz w:val="22"/>
                <w:szCs w:val="22"/>
              </w:rPr>
              <w:t>3</w:t>
            </w:r>
          </w:p>
        </w:tc>
        <w:tc>
          <w:tcPr>
            <w:tcW w:w="708" w:type="dxa"/>
          </w:tcPr>
          <w:p w14:paraId="4F56CB59" w14:textId="553A5340"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4</w:t>
            </w:r>
          </w:p>
        </w:tc>
        <w:tc>
          <w:tcPr>
            <w:tcW w:w="567" w:type="dxa"/>
          </w:tcPr>
          <w:p w14:paraId="4FC3ED26" w14:textId="3998AE7E"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5</w:t>
            </w:r>
          </w:p>
        </w:tc>
        <w:tc>
          <w:tcPr>
            <w:tcW w:w="709" w:type="dxa"/>
          </w:tcPr>
          <w:p w14:paraId="2A6DA026" w14:textId="316AF55C"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6</w:t>
            </w:r>
          </w:p>
        </w:tc>
        <w:tc>
          <w:tcPr>
            <w:tcW w:w="709" w:type="dxa"/>
          </w:tcPr>
          <w:p w14:paraId="4AA5A75F" w14:textId="6F539F3D"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7</w:t>
            </w:r>
          </w:p>
        </w:tc>
        <w:tc>
          <w:tcPr>
            <w:tcW w:w="567" w:type="dxa"/>
          </w:tcPr>
          <w:p w14:paraId="5012D1FC" w14:textId="7610D8AC"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8</w:t>
            </w:r>
          </w:p>
        </w:tc>
        <w:tc>
          <w:tcPr>
            <w:tcW w:w="709" w:type="dxa"/>
          </w:tcPr>
          <w:p w14:paraId="7D0E8EA7" w14:textId="7F5545E0"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9</w:t>
            </w:r>
          </w:p>
        </w:tc>
        <w:tc>
          <w:tcPr>
            <w:tcW w:w="742" w:type="dxa"/>
          </w:tcPr>
          <w:p w14:paraId="3283A244" w14:textId="0566AB46"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10</w:t>
            </w:r>
          </w:p>
        </w:tc>
        <w:tc>
          <w:tcPr>
            <w:tcW w:w="567" w:type="dxa"/>
          </w:tcPr>
          <w:p w14:paraId="7EF4DF72" w14:textId="4EC54A83"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11</w:t>
            </w:r>
          </w:p>
        </w:tc>
        <w:tc>
          <w:tcPr>
            <w:tcW w:w="709" w:type="dxa"/>
          </w:tcPr>
          <w:p w14:paraId="132D02F7" w14:textId="01C85245"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12</w:t>
            </w:r>
          </w:p>
        </w:tc>
        <w:tc>
          <w:tcPr>
            <w:tcW w:w="709" w:type="dxa"/>
          </w:tcPr>
          <w:p w14:paraId="40D77C98" w14:textId="7D08C9E6"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13</w:t>
            </w:r>
          </w:p>
        </w:tc>
        <w:tc>
          <w:tcPr>
            <w:tcW w:w="679" w:type="dxa"/>
          </w:tcPr>
          <w:p w14:paraId="25D3BC45" w14:textId="55367C89"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14</w:t>
            </w:r>
          </w:p>
        </w:tc>
        <w:tc>
          <w:tcPr>
            <w:tcW w:w="1305" w:type="dxa"/>
          </w:tcPr>
          <w:p w14:paraId="46EA6FDE" w14:textId="2654679E"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15</w:t>
            </w:r>
          </w:p>
        </w:tc>
      </w:tr>
      <w:tr w:rsidR="00637FAF" w:rsidRPr="00EA11C8" w14:paraId="151290C0" w14:textId="77777777" w:rsidTr="00424BA2">
        <w:trPr>
          <w:trHeight w:val="20"/>
          <w:jc w:val="center"/>
        </w:trPr>
        <w:tc>
          <w:tcPr>
            <w:tcW w:w="475" w:type="dxa"/>
          </w:tcPr>
          <w:p w14:paraId="405CB076" w14:textId="77777777" w:rsidR="00637FAF" w:rsidRPr="00EA11C8" w:rsidRDefault="00637FAF" w:rsidP="004F098C">
            <w:pPr>
              <w:pStyle w:val="a8"/>
              <w:shd w:val="clear" w:color="auto" w:fill="auto"/>
              <w:tabs>
                <w:tab w:val="left" w:pos="11057"/>
              </w:tabs>
              <w:suppressAutoHyphens w:val="0"/>
              <w:rPr>
                <w:iCs/>
                <w:sz w:val="22"/>
                <w:szCs w:val="22"/>
              </w:rPr>
            </w:pPr>
          </w:p>
        </w:tc>
        <w:tc>
          <w:tcPr>
            <w:tcW w:w="5261" w:type="dxa"/>
          </w:tcPr>
          <w:p w14:paraId="3EEA6EBE" w14:textId="729CA777" w:rsidR="00637FAF" w:rsidRPr="00EA11C8" w:rsidRDefault="00637FAF" w:rsidP="004F098C">
            <w:pPr>
              <w:pStyle w:val="a8"/>
              <w:shd w:val="clear" w:color="auto" w:fill="auto"/>
              <w:tabs>
                <w:tab w:val="left" w:pos="11057"/>
              </w:tabs>
              <w:suppressAutoHyphens w:val="0"/>
              <w:jc w:val="both"/>
              <w:rPr>
                <w:sz w:val="22"/>
                <w:szCs w:val="22"/>
              </w:rPr>
            </w:pPr>
            <w:r w:rsidRPr="00EA11C8">
              <w:rPr>
                <w:sz w:val="22"/>
                <w:szCs w:val="22"/>
              </w:rPr>
              <w:t>в добровольческую (волонтерскую) деятельность</w:t>
            </w:r>
          </w:p>
        </w:tc>
        <w:tc>
          <w:tcPr>
            <w:tcW w:w="1701" w:type="dxa"/>
          </w:tcPr>
          <w:p w14:paraId="42A73AA0" w14:textId="77777777" w:rsidR="00637FAF" w:rsidRPr="00EA11C8" w:rsidRDefault="00637FAF" w:rsidP="004F098C">
            <w:pPr>
              <w:pStyle w:val="a8"/>
              <w:shd w:val="clear" w:color="auto" w:fill="auto"/>
              <w:tabs>
                <w:tab w:val="left" w:pos="317"/>
                <w:tab w:val="left" w:pos="11057"/>
              </w:tabs>
              <w:suppressAutoHyphens w:val="0"/>
              <w:jc w:val="center"/>
              <w:rPr>
                <w:sz w:val="22"/>
                <w:szCs w:val="22"/>
              </w:rPr>
            </w:pPr>
          </w:p>
        </w:tc>
        <w:tc>
          <w:tcPr>
            <w:tcW w:w="708" w:type="dxa"/>
          </w:tcPr>
          <w:p w14:paraId="2480F088"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567" w:type="dxa"/>
          </w:tcPr>
          <w:p w14:paraId="0198542C"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09" w:type="dxa"/>
          </w:tcPr>
          <w:p w14:paraId="4BE1C964"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09" w:type="dxa"/>
          </w:tcPr>
          <w:p w14:paraId="2FF7DE04"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567" w:type="dxa"/>
          </w:tcPr>
          <w:p w14:paraId="530D18D7"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09" w:type="dxa"/>
          </w:tcPr>
          <w:p w14:paraId="387EE4B2"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42" w:type="dxa"/>
          </w:tcPr>
          <w:p w14:paraId="77184C6A"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567" w:type="dxa"/>
          </w:tcPr>
          <w:p w14:paraId="7A3870D8"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09" w:type="dxa"/>
          </w:tcPr>
          <w:p w14:paraId="624E15DD"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709" w:type="dxa"/>
          </w:tcPr>
          <w:p w14:paraId="68A9A1D0"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679" w:type="dxa"/>
          </w:tcPr>
          <w:p w14:paraId="4EB1A34B" w14:textId="77777777" w:rsidR="00637FAF" w:rsidRPr="00EA11C8" w:rsidRDefault="00637FAF" w:rsidP="004F098C">
            <w:pPr>
              <w:pStyle w:val="a8"/>
              <w:shd w:val="clear" w:color="auto" w:fill="auto"/>
              <w:tabs>
                <w:tab w:val="left" w:pos="11057"/>
              </w:tabs>
              <w:suppressAutoHyphens w:val="0"/>
              <w:jc w:val="center"/>
              <w:rPr>
                <w:sz w:val="22"/>
                <w:szCs w:val="22"/>
              </w:rPr>
            </w:pPr>
          </w:p>
        </w:tc>
        <w:tc>
          <w:tcPr>
            <w:tcW w:w="1305" w:type="dxa"/>
          </w:tcPr>
          <w:p w14:paraId="0FD26252" w14:textId="77777777" w:rsidR="00637FAF" w:rsidRPr="00EA11C8" w:rsidRDefault="00637FAF" w:rsidP="004F098C">
            <w:pPr>
              <w:pStyle w:val="a8"/>
              <w:shd w:val="clear" w:color="auto" w:fill="auto"/>
              <w:tabs>
                <w:tab w:val="left" w:pos="11057"/>
              </w:tabs>
              <w:suppressAutoHyphens w:val="0"/>
              <w:jc w:val="center"/>
              <w:rPr>
                <w:sz w:val="22"/>
                <w:szCs w:val="22"/>
              </w:rPr>
            </w:pPr>
          </w:p>
        </w:tc>
      </w:tr>
      <w:tr w:rsidR="00637FAF" w:rsidRPr="00EA11C8" w14:paraId="015CFEC3" w14:textId="77777777" w:rsidTr="00C23616">
        <w:trPr>
          <w:trHeight w:val="20"/>
          <w:jc w:val="center"/>
        </w:trPr>
        <w:tc>
          <w:tcPr>
            <w:tcW w:w="475" w:type="dxa"/>
          </w:tcPr>
          <w:p w14:paraId="6D50BC14" w14:textId="77777777" w:rsidR="00637FAF" w:rsidRPr="00EA11C8" w:rsidRDefault="00637FAF" w:rsidP="004F098C">
            <w:pPr>
              <w:pStyle w:val="a8"/>
              <w:shd w:val="clear" w:color="auto" w:fill="auto"/>
              <w:tabs>
                <w:tab w:val="left" w:pos="11057"/>
              </w:tabs>
              <w:suppressAutoHyphens w:val="0"/>
              <w:rPr>
                <w:iCs/>
                <w:sz w:val="22"/>
                <w:szCs w:val="22"/>
              </w:rPr>
            </w:pPr>
          </w:p>
        </w:tc>
        <w:tc>
          <w:tcPr>
            <w:tcW w:w="15642" w:type="dxa"/>
            <w:gridSpan w:val="14"/>
          </w:tcPr>
          <w:p w14:paraId="4D4C40C1" w14:textId="6E66FBB3" w:rsidR="00637FAF" w:rsidRPr="00EA11C8" w:rsidRDefault="00637FAF" w:rsidP="004F098C">
            <w:pPr>
              <w:pStyle w:val="a8"/>
              <w:shd w:val="clear" w:color="auto" w:fill="auto"/>
              <w:tabs>
                <w:tab w:val="left" w:pos="11057"/>
              </w:tabs>
              <w:suppressAutoHyphens w:val="0"/>
              <w:jc w:val="center"/>
              <w:rPr>
                <w:sz w:val="22"/>
                <w:szCs w:val="22"/>
              </w:rPr>
            </w:pPr>
            <w:r w:rsidRPr="00EA11C8">
              <w:rPr>
                <w:iCs/>
                <w:sz w:val="22"/>
                <w:szCs w:val="22"/>
              </w:rPr>
              <w:t>Цель государственной программы «</w:t>
            </w:r>
            <w:r w:rsidRPr="00EA11C8">
              <w:rPr>
                <w:sz w:val="22"/>
                <w:szCs w:val="22"/>
              </w:rPr>
              <w:t>Модернизация и совершенствование существующей инфраструктуры поддержки молодежного предпринимательства</w:t>
            </w:r>
            <w:r w:rsidRPr="00EA11C8">
              <w:rPr>
                <w:iCs/>
                <w:sz w:val="22"/>
                <w:szCs w:val="22"/>
              </w:rPr>
              <w:t>»</w:t>
            </w:r>
          </w:p>
        </w:tc>
      </w:tr>
      <w:tr w:rsidR="00637FAF" w:rsidRPr="00EA11C8" w14:paraId="299D2729" w14:textId="77777777" w:rsidTr="00424BA2">
        <w:trPr>
          <w:trHeight w:val="20"/>
          <w:jc w:val="center"/>
        </w:trPr>
        <w:tc>
          <w:tcPr>
            <w:tcW w:w="475" w:type="dxa"/>
          </w:tcPr>
          <w:p w14:paraId="67A63FBA" w14:textId="015187C0" w:rsidR="00637FAF" w:rsidRPr="00EA11C8" w:rsidRDefault="00206860" w:rsidP="004F098C">
            <w:pPr>
              <w:pStyle w:val="a8"/>
              <w:shd w:val="clear" w:color="auto" w:fill="auto"/>
              <w:tabs>
                <w:tab w:val="left" w:pos="11057"/>
              </w:tabs>
              <w:suppressAutoHyphens w:val="0"/>
              <w:jc w:val="center"/>
              <w:rPr>
                <w:iCs/>
                <w:sz w:val="22"/>
                <w:szCs w:val="22"/>
              </w:rPr>
            </w:pPr>
            <w:r>
              <w:rPr>
                <w:iCs/>
                <w:sz w:val="22"/>
                <w:szCs w:val="22"/>
              </w:rPr>
              <w:t>4.</w:t>
            </w:r>
          </w:p>
        </w:tc>
        <w:tc>
          <w:tcPr>
            <w:tcW w:w="5261" w:type="dxa"/>
          </w:tcPr>
          <w:p w14:paraId="6FE7A7F2" w14:textId="77777777" w:rsidR="00637FAF" w:rsidRPr="00EA11C8" w:rsidRDefault="00637FAF" w:rsidP="004F098C">
            <w:pPr>
              <w:pStyle w:val="TableParagraph"/>
              <w:shd w:val="clear" w:color="auto" w:fill="auto"/>
              <w:tabs>
                <w:tab w:val="left" w:pos="11057"/>
              </w:tabs>
              <w:suppressAutoHyphens w:val="0"/>
            </w:pPr>
            <w:r w:rsidRPr="00EA11C8">
              <w:t>Увеличение числа участников региональных, межрегиональных, общероссийских площадок по тематике молодежного предпринимательства</w:t>
            </w:r>
          </w:p>
        </w:tc>
        <w:tc>
          <w:tcPr>
            <w:tcW w:w="1701" w:type="dxa"/>
          </w:tcPr>
          <w:p w14:paraId="2522F15E" w14:textId="77777777"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человек</w:t>
            </w:r>
          </w:p>
        </w:tc>
        <w:tc>
          <w:tcPr>
            <w:tcW w:w="7375" w:type="dxa"/>
            <w:gridSpan w:val="11"/>
          </w:tcPr>
          <w:p w14:paraId="48925FC4" w14:textId="46ACEDA7" w:rsidR="00637FAF" w:rsidRPr="00EA11C8" w:rsidRDefault="00637FAF" w:rsidP="004F098C">
            <w:pPr>
              <w:pStyle w:val="a8"/>
              <w:shd w:val="clear" w:color="auto" w:fill="auto"/>
              <w:tabs>
                <w:tab w:val="left" w:pos="11057"/>
              </w:tabs>
              <w:suppressAutoHyphens w:val="0"/>
              <w:rPr>
                <w:sz w:val="22"/>
                <w:szCs w:val="22"/>
              </w:rPr>
            </w:pPr>
            <w:r w:rsidRPr="00EA11C8">
              <w:rPr>
                <w:sz w:val="22"/>
                <w:szCs w:val="22"/>
              </w:rPr>
              <w:t>в течение года</w:t>
            </w:r>
          </w:p>
        </w:tc>
        <w:tc>
          <w:tcPr>
            <w:tcW w:w="1305" w:type="dxa"/>
          </w:tcPr>
          <w:p w14:paraId="3270BA05" w14:textId="77777777" w:rsidR="00637FAF" w:rsidRPr="00EA11C8" w:rsidRDefault="00637FAF" w:rsidP="004F098C">
            <w:pPr>
              <w:pStyle w:val="a8"/>
              <w:shd w:val="clear" w:color="auto" w:fill="auto"/>
              <w:tabs>
                <w:tab w:val="left" w:pos="11057"/>
              </w:tabs>
              <w:suppressAutoHyphens w:val="0"/>
              <w:jc w:val="center"/>
              <w:rPr>
                <w:sz w:val="22"/>
                <w:szCs w:val="22"/>
              </w:rPr>
            </w:pPr>
            <w:r w:rsidRPr="00EA11C8">
              <w:rPr>
                <w:sz w:val="22"/>
                <w:szCs w:val="22"/>
              </w:rPr>
              <w:t>50</w:t>
            </w:r>
          </w:p>
        </w:tc>
      </w:tr>
    </w:tbl>
    <w:p w14:paraId="0CF42577" w14:textId="77777777" w:rsidR="00D57C9E" w:rsidRPr="00EA11C8" w:rsidRDefault="00D57C9E" w:rsidP="004F098C">
      <w:pPr>
        <w:pStyle w:val="ConsPlusNormal"/>
        <w:suppressAutoHyphens w:val="0"/>
        <w:ind w:left="8789"/>
        <w:jc w:val="center"/>
        <w:rPr>
          <w:rFonts w:ascii="Times New Roman" w:hAnsi="Times New Roman" w:cs="Times New Roman"/>
          <w:sz w:val="24"/>
        </w:rPr>
      </w:pPr>
    </w:p>
    <w:p w14:paraId="7AA911C6" w14:textId="77777777" w:rsidR="00637FAF" w:rsidRPr="00EA11C8" w:rsidRDefault="00637FAF" w:rsidP="004F098C">
      <w:pPr>
        <w:pStyle w:val="ConsPlusNormal"/>
        <w:suppressAutoHyphens w:val="0"/>
        <w:ind w:left="8789"/>
        <w:jc w:val="center"/>
        <w:rPr>
          <w:rFonts w:ascii="Times New Roman" w:hAnsi="Times New Roman" w:cs="Times New Roman"/>
          <w:sz w:val="24"/>
        </w:rPr>
        <w:sectPr w:rsidR="00637FAF" w:rsidRPr="00EA11C8" w:rsidSect="00A430E9">
          <w:pgSz w:w="16838" w:h="11906" w:orient="landscape"/>
          <w:pgMar w:top="1134" w:right="567" w:bottom="1134" w:left="567" w:header="624" w:footer="0" w:gutter="0"/>
          <w:pgNumType w:start="1"/>
          <w:cols w:space="720"/>
          <w:formProt w:val="0"/>
          <w:titlePg/>
          <w:docGrid w:linePitch="360" w:charSpace="4096"/>
        </w:sectPr>
      </w:pPr>
    </w:p>
    <w:p w14:paraId="2A0B4CE0" w14:textId="77777777" w:rsidR="00132B04" w:rsidRPr="00EA11C8" w:rsidRDefault="00132B04" w:rsidP="004F098C">
      <w:pPr>
        <w:pStyle w:val="ConsPlusNormal"/>
        <w:suppressAutoHyphens w:val="0"/>
        <w:ind w:left="10773"/>
        <w:jc w:val="center"/>
        <w:rPr>
          <w:rFonts w:ascii="Times New Roman" w:hAnsi="Times New Roman" w:cs="Times New Roman"/>
          <w:sz w:val="28"/>
          <w:szCs w:val="28"/>
        </w:rPr>
      </w:pPr>
      <w:r w:rsidRPr="00EA11C8">
        <w:rPr>
          <w:rFonts w:ascii="Times New Roman" w:hAnsi="Times New Roman" w:cs="Times New Roman"/>
          <w:sz w:val="28"/>
          <w:szCs w:val="28"/>
        </w:rPr>
        <w:lastRenderedPageBreak/>
        <w:t>П</w:t>
      </w:r>
      <w:r w:rsidR="00D57C9E" w:rsidRPr="00EA11C8">
        <w:rPr>
          <w:rFonts w:ascii="Times New Roman" w:hAnsi="Times New Roman" w:cs="Times New Roman"/>
          <w:sz w:val="28"/>
          <w:szCs w:val="28"/>
        </w:rPr>
        <w:t>риложение № 3</w:t>
      </w:r>
    </w:p>
    <w:p w14:paraId="10EAFA91" w14:textId="77777777" w:rsidR="00F7001C" w:rsidRPr="00EA11C8" w:rsidRDefault="00132B04" w:rsidP="004F098C">
      <w:pPr>
        <w:pStyle w:val="ConsPlusNormal"/>
        <w:suppressAutoHyphens w:val="0"/>
        <w:ind w:left="10773"/>
        <w:jc w:val="center"/>
        <w:rPr>
          <w:rFonts w:ascii="Times New Roman" w:eastAsia="Times New Roman" w:hAnsi="Times New Roman" w:cs="Times New Roman"/>
          <w:sz w:val="28"/>
          <w:szCs w:val="28"/>
        </w:rPr>
      </w:pPr>
      <w:r w:rsidRPr="00EA11C8">
        <w:rPr>
          <w:rFonts w:ascii="Times New Roman" w:hAnsi="Times New Roman" w:cs="Times New Roman"/>
          <w:sz w:val="28"/>
          <w:szCs w:val="28"/>
        </w:rPr>
        <w:t>к государственной программе</w:t>
      </w:r>
      <w:r w:rsidRPr="00EA11C8">
        <w:rPr>
          <w:sz w:val="28"/>
          <w:szCs w:val="28"/>
        </w:rPr>
        <w:t xml:space="preserve"> </w:t>
      </w:r>
      <w:r w:rsidRPr="00EA11C8">
        <w:rPr>
          <w:rFonts w:ascii="Times New Roman" w:hAnsi="Times New Roman" w:cs="Times New Roman"/>
          <w:sz w:val="28"/>
          <w:szCs w:val="28"/>
        </w:rPr>
        <w:t>Республики Тыва</w:t>
      </w:r>
      <w:r w:rsidR="00F7001C"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государственной молодежной </w:t>
      </w:r>
    </w:p>
    <w:p w14:paraId="681750F8" w14:textId="219B43C0" w:rsidR="00132B04" w:rsidRPr="00EA11C8" w:rsidRDefault="00132B04" w:rsidP="004F098C">
      <w:pPr>
        <w:pStyle w:val="ConsPlusNormal"/>
        <w:suppressAutoHyphens w:val="0"/>
        <w:ind w:left="10773"/>
        <w:jc w:val="center"/>
        <w:rPr>
          <w:rFonts w:ascii="Times New Roman" w:hAnsi="Times New Roman" w:cs="Times New Roman"/>
          <w:sz w:val="28"/>
          <w:szCs w:val="28"/>
        </w:rPr>
      </w:pPr>
      <w:r w:rsidRPr="00EA11C8">
        <w:rPr>
          <w:rFonts w:ascii="Times New Roman" w:eastAsia="Times New Roman" w:hAnsi="Times New Roman" w:cs="Times New Roman"/>
          <w:sz w:val="28"/>
          <w:szCs w:val="28"/>
        </w:rPr>
        <w:t>политики</w:t>
      </w:r>
      <w:r w:rsidR="00DC1C2E"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618A17FA" w14:textId="77777777" w:rsidR="00132B04" w:rsidRPr="00EA11C8" w:rsidRDefault="00132B04" w:rsidP="004F098C">
      <w:pPr>
        <w:pStyle w:val="ConsPlusNormal"/>
        <w:suppressAutoHyphens w:val="0"/>
        <w:ind w:left="10773"/>
        <w:jc w:val="center"/>
        <w:rPr>
          <w:rFonts w:ascii="Times New Roman" w:hAnsi="Times New Roman" w:cs="Times New Roman"/>
          <w:sz w:val="28"/>
          <w:szCs w:val="28"/>
        </w:rPr>
      </w:pPr>
    </w:p>
    <w:p w14:paraId="5C82E3A1" w14:textId="77777777" w:rsidR="00F7001C" w:rsidRPr="00EA11C8" w:rsidRDefault="00F7001C" w:rsidP="004F098C">
      <w:pPr>
        <w:pStyle w:val="ConsPlusNormal"/>
        <w:suppressAutoHyphens w:val="0"/>
        <w:ind w:left="10773"/>
        <w:jc w:val="center"/>
        <w:rPr>
          <w:rFonts w:ascii="Times New Roman" w:hAnsi="Times New Roman" w:cs="Times New Roman"/>
          <w:sz w:val="28"/>
          <w:szCs w:val="28"/>
        </w:rPr>
      </w:pPr>
    </w:p>
    <w:p w14:paraId="09C6C284" w14:textId="721FDF7F" w:rsidR="00132B04" w:rsidRPr="00EA11C8" w:rsidRDefault="00132B04" w:rsidP="004F098C">
      <w:pPr>
        <w:pStyle w:val="ConsPlusNonformat"/>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РЕСУРСНОЕ ОБЕСПЕЧЕНИЕ</w:t>
      </w:r>
    </w:p>
    <w:p w14:paraId="056BC141" w14:textId="77777777" w:rsidR="00F7001C" w:rsidRPr="00EA11C8" w:rsidRDefault="00132B04" w:rsidP="004F098C">
      <w:pPr>
        <w:pStyle w:val="ConsPlusNonformat"/>
        <w:suppressAutoHyphens w:val="0"/>
        <w:jc w:val="center"/>
        <w:rPr>
          <w:rFonts w:ascii="Times New Roman" w:eastAsia="Times New Roman" w:hAnsi="Times New Roman" w:cs="Times New Roman"/>
          <w:sz w:val="28"/>
          <w:szCs w:val="28"/>
        </w:rPr>
      </w:pPr>
      <w:r w:rsidRPr="00EA11C8">
        <w:rPr>
          <w:rFonts w:ascii="Times New Roman" w:hAnsi="Times New Roman" w:cs="Times New Roman"/>
          <w:sz w:val="28"/>
          <w:szCs w:val="28"/>
        </w:rPr>
        <w:t xml:space="preserve">государственной программы </w:t>
      </w:r>
      <w:r w:rsidR="00F25052" w:rsidRPr="00EA11C8">
        <w:rPr>
          <w:rFonts w:ascii="Times New Roman" w:hAnsi="Times New Roman" w:cs="Times New Roman"/>
          <w:sz w:val="28"/>
          <w:szCs w:val="28"/>
        </w:rPr>
        <w:t>«</w:t>
      </w:r>
      <w:r w:rsidRPr="00EA11C8">
        <w:rPr>
          <w:rFonts w:ascii="Times New Roman" w:eastAsia="Times New Roman" w:hAnsi="Times New Roman" w:cs="Times New Roman"/>
          <w:sz w:val="28"/>
          <w:szCs w:val="28"/>
        </w:rPr>
        <w:t xml:space="preserve">Развитие системы </w:t>
      </w:r>
    </w:p>
    <w:p w14:paraId="2920FCA0" w14:textId="14430379" w:rsidR="00132B04" w:rsidRPr="00EA11C8" w:rsidRDefault="00132B04" w:rsidP="004F098C">
      <w:pPr>
        <w:pStyle w:val="ConsPlusNonformat"/>
        <w:suppressAutoHyphens w:val="0"/>
        <w:jc w:val="center"/>
        <w:rPr>
          <w:rFonts w:ascii="Times New Roman" w:hAnsi="Times New Roman" w:cs="Times New Roman"/>
          <w:sz w:val="28"/>
          <w:szCs w:val="28"/>
        </w:rPr>
      </w:pPr>
      <w:r w:rsidRPr="00EA11C8">
        <w:rPr>
          <w:rFonts w:ascii="Times New Roman" w:eastAsia="Times New Roman" w:hAnsi="Times New Roman" w:cs="Times New Roman"/>
          <w:sz w:val="28"/>
          <w:szCs w:val="28"/>
        </w:rPr>
        <w:t>государственной молодежной политики</w:t>
      </w:r>
      <w:r w:rsidR="00DC1C2E" w:rsidRPr="00EA11C8">
        <w:rPr>
          <w:rFonts w:ascii="Times New Roman" w:eastAsia="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71884237" w14:textId="77777777" w:rsidR="00780DE1" w:rsidRPr="00EA11C8" w:rsidRDefault="00780DE1" w:rsidP="004F098C">
      <w:pPr>
        <w:pStyle w:val="ConsPlusNonformat"/>
        <w:suppressAutoHyphens w:val="0"/>
        <w:jc w:val="center"/>
        <w:rPr>
          <w:rFonts w:ascii="Times New Roman" w:hAnsi="Times New Roman" w:cs="Times New Roman"/>
          <w:sz w:val="28"/>
          <w:szCs w:val="28"/>
        </w:rPr>
      </w:pPr>
    </w:p>
    <w:tbl>
      <w:tblPr>
        <w:tblStyle w:val="af9"/>
        <w:tblW w:w="16160" w:type="dxa"/>
        <w:jc w:val="center"/>
        <w:tblLayout w:type="fixed"/>
        <w:tblCellMar>
          <w:left w:w="57" w:type="dxa"/>
          <w:right w:w="57" w:type="dxa"/>
        </w:tblCellMar>
        <w:tblLook w:val="04A0" w:firstRow="1" w:lastRow="0" w:firstColumn="1" w:lastColumn="0" w:noHBand="0" w:noVBand="1"/>
      </w:tblPr>
      <w:tblGrid>
        <w:gridCol w:w="6324"/>
        <w:gridCol w:w="1701"/>
        <w:gridCol w:w="992"/>
        <w:gridCol w:w="992"/>
        <w:gridCol w:w="1134"/>
        <w:gridCol w:w="992"/>
        <w:gridCol w:w="993"/>
        <w:gridCol w:w="992"/>
        <w:gridCol w:w="992"/>
        <w:gridCol w:w="1048"/>
      </w:tblGrid>
      <w:tr w:rsidR="00E916DD" w:rsidRPr="00EA11C8" w14:paraId="474FA93E" w14:textId="77777777" w:rsidTr="0009348D">
        <w:trPr>
          <w:trHeight w:val="20"/>
          <w:jc w:val="center"/>
        </w:trPr>
        <w:tc>
          <w:tcPr>
            <w:tcW w:w="6324" w:type="dxa"/>
          </w:tcPr>
          <w:p w14:paraId="0185B8FA" w14:textId="77777777" w:rsidR="00FC536B"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Наименование государственной программы </w:t>
            </w:r>
          </w:p>
          <w:p w14:paraId="2134F15B" w14:textId="77777777" w:rsidR="00FC536B"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(комплексной программы)/структурного элемента/</w:t>
            </w:r>
          </w:p>
          <w:p w14:paraId="13612BBF" w14:textId="071BE3CC" w:rsidR="00E916DD"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источник финансирования</w:t>
            </w:r>
          </w:p>
        </w:tc>
        <w:tc>
          <w:tcPr>
            <w:tcW w:w="1701" w:type="dxa"/>
          </w:tcPr>
          <w:p w14:paraId="721EB046" w14:textId="3DA16231" w:rsidR="00E916DD"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ГРБС</w:t>
            </w:r>
          </w:p>
        </w:tc>
        <w:tc>
          <w:tcPr>
            <w:tcW w:w="7087" w:type="dxa"/>
            <w:gridSpan w:val="7"/>
          </w:tcPr>
          <w:p w14:paraId="3B37BCF6" w14:textId="30D0BB9A" w:rsidR="00E916DD"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Объем финансового обеспечения по годам реализации, тыс. руб.</w:t>
            </w:r>
          </w:p>
        </w:tc>
        <w:tc>
          <w:tcPr>
            <w:tcW w:w="1048" w:type="dxa"/>
          </w:tcPr>
          <w:p w14:paraId="64590CDF" w14:textId="090F07D8" w:rsidR="00E916DD"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Всего </w:t>
            </w:r>
          </w:p>
        </w:tc>
      </w:tr>
      <w:tr w:rsidR="00E56FA1" w:rsidRPr="00EA11C8" w14:paraId="3F5FF2AC" w14:textId="77777777" w:rsidTr="0009348D">
        <w:trPr>
          <w:trHeight w:val="20"/>
          <w:jc w:val="center"/>
        </w:trPr>
        <w:tc>
          <w:tcPr>
            <w:tcW w:w="6324" w:type="dxa"/>
          </w:tcPr>
          <w:p w14:paraId="56E033BC" w14:textId="47F72E8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1</w:t>
            </w:r>
          </w:p>
        </w:tc>
        <w:tc>
          <w:tcPr>
            <w:tcW w:w="1701" w:type="dxa"/>
          </w:tcPr>
          <w:p w14:paraId="52F4E918" w14:textId="7340CF9C" w:rsidR="00E56FA1" w:rsidRPr="00EA11C8" w:rsidRDefault="00E916DD"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w:t>
            </w:r>
          </w:p>
        </w:tc>
        <w:tc>
          <w:tcPr>
            <w:tcW w:w="992" w:type="dxa"/>
          </w:tcPr>
          <w:p w14:paraId="722DA170" w14:textId="41A7870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3</w:t>
            </w:r>
          </w:p>
        </w:tc>
        <w:tc>
          <w:tcPr>
            <w:tcW w:w="992" w:type="dxa"/>
          </w:tcPr>
          <w:p w14:paraId="5B974657" w14:textId="06B983F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4</w:t>
            </w:r>
          </w:p>
        </w:tc>
        <w:tc>
          <w:tcPr>
            <w:tcW w:w="1134" w:type="dxa"/>
          </w:tcPr>
          <w:p w14:paraId="55724CCC" w14:textId="16098A8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5</w:t>
            </w:r>
          </w:p>
        </w:tc>
        <w:tc>
          <w:tcPr>
            <w:tcW w:w="992" w:type="dxa"/>
          </w:tcPr>
          <w:p w14:paraId="1CF91C1B" w14:textId="071536E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w:t>
            </w:r>
          </w:p>
        </w:tc>
        <w:tc>
          <w:tcPr>
            <w:tcW w:w="993" w:type="dxa"/>
          </w:tcPr>
          <w:p w14:paraId="1BB8042A" w14:textId="53E873D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w:t>
            </w:r>
          </w:p>
        </w:tc>
        <w:tc>
          <w:tcPr>
            <w:tcW w:w="992" w:type="dxa"/>
          </w:tcPr>
          <w:p w14:paraId="7D847640" w14:textId="17B1E2B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w:t>
            </w:r>
          </w:p>
        </w:tc>
        <w:tc>
          <w:tcPr>
            <w:tcW w:w="992" w:type="dxa"/>
          </w:tcPr>
          <w:p w14:paraId="5DB981E4" w14:textId="1E5362D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9</w:t>
            </w:r>
          </w:p>
        </w:tc>
        <w:tc>
          <w:tcPr>
            <w:tcW w:w="1048" w:type="dxa"/>
          </w:tcPr>
          <w:p w14:paraId="30B8DF6C" w14:textId="0004B71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10</w:t>
            </w:r>
          </w:p>
        </w:tc>
      </w:tr>
      <w:tr w:rsidR="00F32514" w:rsidRPr="00EA11C8" w14:paraId="2FE502E3" w14:textId="77777777" w:rsidTr="0009348D">
        <w:trPr>
          <w:trHeight w:val="20"/>
          <w:jc w:val="center"/>
        </w:trPr>
        <w:tc>
          <w:tcPr>
            <w:tcW w:w="6324" w:type="dxa"/>
            <w:vMerge w:val="restart"/>
          </w:tcPr>
          <w:p w14:paraId="561C8E62" w14:textId="09A4C03E" w:rsidR="00F32514" w:rsidRPr="00EA11C8" w:rsidRDefault="00F3251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Государственная программа </w:t>
            </w:r>
          </w:p>
        </w:tc>
        <w:tc>
          <w:tcPr>
            <w:tcW w:w="1701" w:type="dxa"/>
            <w:vMerge w:val="restart"/>
          </w:tcPr>
          <w:p w14:paraId="73A8B973" w14:textId="1ED0946C" w:rsidR="00F32514" w:rsidRPr="00EA11C8" w:rsidRDefault="00206860" w:rsidP="004F098C">
            <w:pPr>
              <w:suppressAutoHyphens w:val="0"/>
              <w:spacing w:after="0" w:line="240" w:lineRule="auto"/>
              <w:rPr>
                <w:rFonts w:ascii="Times New Roman" w:eastAsia="Times New Roman" w:hAnsi="Times New Roman" w:cs="Times New Roman"/>
                <w:color w:val="000000"/>
                <w:sz w:val="24"/>
                <w:szCs w:val="24"/>
                <w:lang w:eastAsia="ru-RU"/>
              </w:rPr>
            </w:pPr>
            <w:r w:rsidRPr="00206860">
              <w:rPr>
                <w:rFonts w:ascii="Times New Roman" w:eastAsia="Times New Roman" w:hAnsi="Times New Roman" w:cs="Times New Roman"/>
                <w:color w:val="000000"/>
                <w:sz w:val="24"/>
                <w:szCs w:val="24"/>
                <w:lang w:eastAsia="ru-RU"/>
              </w:rPr>
              <w:t>Агентство по делам молодежи Республики Тыва</w:t>
            </w:r>
          </w:p>
        </w:tc>
        <w:tc>
          <w:tcPr>
            <w:tcW w:w="992" w:type="dxa"/>
          </w:tcPr>
          <w:p w14:paraId="208F1DCB" w14:textId="39AE6D6D"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2024</w:t>
            </w:r>
          </w:p>
        </w:tc>
        <w:tc>
          <w:tcPr>
            <w:tcW w:w="992" w:type="dxa"/>
          </w:tcPr>
          <w:p w14:paraId="2D76C692"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2025</w:t>
            </w:r>
          </w:p>
        </w:tc>
        <w:tc>
          <w:tcPr>
            <w:tcW w:w="1134" w:type="dxa"/>
          </w:tcPr>
          <w:p w14:paraId="40AC9001"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2026</w:t>
            </w:r>
          </w:p>
        </w:tc>
        <w:tc>
          <w:tcPr>
            <w:tcW w:w="992" w:type="dxa"/>
          </w:tcPr>
          <w:p w14:paraId="371D3C59"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2027</w:t>
            </w:r>
          </w:p>
        </w:tc>
        <w:tc>
          <w:tcPr>
            <w:tcW w:w="993" w:type="dxa"/>
          </w:tcPr>
          <w:p w14:paraId="77A0EED5"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2028</w:t>
            </w:r>
          </w:p>
        </w:tc>
        <w:tc>
          <w:tcPr>
            <w:tcW w:w="992" w:type="dxa"/>
          </w:tcPr>
          <w:p w14:paraId="73F74CAC"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2029</w:t>
            </w:r>
          </w:p>
        </w:tc>
        <w:tc>
          <w:tcPr>
            <w:tcW w:w="992" w:type="dxa"/>
          </w:tcPr>
          <w:p w14:paraId="714566E1"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2030</w:t>
            </w:r>
          </w:p>
        </w:tc>
        <w:tc>
          <w:tcPr>
            <w:tcW w:w="1048" w:type="dxa"/>
          </w:tcPr>
          <w:p w14:paraId="0E88C472" w14:textId="77777777" w:rsidR="00F32514" w:rsidRPr="00EA11C8" w:rsidRDefault="00F3251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Итого:</w:t>
            </w:r>
          </w:p>
        </w:tc>
      </w:tr>
      <w:tr w:rsidR="00F32514" w:rsidRPr="00EA11C8" w14:paraId="7A5D57A7" w14:textId="77777777" w:rsidTr="0009348D">
        <w:trPr>
          <w:trHeight w:val="276"/>
          <w:jc w:val="center"/>
        </w:trPr>
        <w:tc>
          <w:tcPr>
            <w:tcW w:w="6324" w:type="dxa"/>
            <w:vMerge/>
            <w:hideMark/>
          </w:tcPr>
          <w:p w14:paraId="7FAC7E26" w14:textId="7B190369" w:rsidR="00F32514" w:rsidRPr="00EA11C8" w:rsidRDefault="00F32514"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701" w:type="dxa"/>
            <w:vMerge/>
          </w:tcPr>
          <w:p w14:paraId="61652B07" w14:textId="2A90BB77" w:rsidR="00F32514" w:rsidRPr="00EA11C8" w:rsidRDefault="00F32514"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17708725" w14:textId="06A41FD0"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19856,0</w:t>
            </w:r>
          </w:p>
        </w:tc>
        <w:tc>
          <w:tcPr>
            <w:tcW w:w="992" w:type="dxa"/>
            <w:vMerge w:val="restart"/>
          </w:tcPr>
          <w:p w14:paraId="52FD5C59"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14762,2</w:t>
            </w:r>
          </w:p>
        </w:tc>
        <w:tc>
          <w:tcPr>
            <w:tcW w:w="1134" w:type="dxa"/>
            <w:vMerge w:val="restart"/>
          </w:tcPr>
          <w:p w14:paraId="5CCCAE3A"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13243,0</w:t>
            </w:r>
          </w:p>
        </w:tc>
        <w:tc>
          <w:tcPr>
            <w:tcW w:w="992" w:type="dxa"/>
            <w:vMerge w:val="restart"/>
          </w:tcPr>
          <w:p w14:paraId="3344D67D"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13455,1</w:t>
            </w:r>
          </w:p>
        </w:tc>
        <w:tc>
          <w:tcPr>
            <w:tcW w:w="993" w:type="dxa"/>
            <w:vMerge w:val="restart"/>
          </w:tcPr>
          <w:p w14:paraId="72E55711"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14243,1</w:t>
            </w:r>
          </w:p>
        </w:tc>
        <w:tc>
          <w:tcPr>
            <w:tcW w:w="992" w:type="dxa"/>
            <w:vMerge w:val="restart"/>
          </w:tcPr>
          <w:p w14:paraId="634A2953"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15057,7</w:t>
            </w:r>
          </w:p>
        </w:tc>
        <w:tc>
          <w:tcPr>
            <w:tcW w:w="992" w:type="dxa"/>
            <w:vMerge w:val="restart"/>
          </w:tcPr>
          <w:p w14:paraId="2F2042A0"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15900,2</w:t>
            </w:r>
          </w:p>
        </w:tc>
        <w:tc>
          <w:tcPr>
            <w:tcW w:w="1048" w:type="dxa"/>
            <w:vMerge w:val="restart"/>
          </w:tcPr>
          <w:p w14:paraId="03A8B611" w14:textId="77777777" w:rsidR="00F32514" w:rsidRPr="00EA11C8" w:rsidRDefault="00F3251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106517,3</w:t>
            </w:r>
          </w:p>
        </w:tc>
      </w:tr>
      <w:tr w:rsidR="00E56FA1" w:rsidRPr="00EA11C8" w14:paraId="19AA3471" w14:textId="77777777" w:rsidTr="0009348D">
        <w:trPr>
          <w:trHeight w:val="20"/>
          <w:jc w:val="center"/>
        </w:trPr>
        <w:tc>
          <w:tcPr>
            <w:tcW w:w="6324" w:type="dxa"/>
            <w:hideMark/>
          </w:tcPr>
          <w:p w14:paraId="69F8ABA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(всего),</w:t>
            </w:r>
          </w:p>
        </w:tc>
        <w:tc>
          <w:tcPr>
            <w:tcW w:w="1701" w:type="dxa"/>
          </w:tcPr>
          <w:p w14:paraId="1B5CD70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03DF48E5" w14:textId="6B6EF93F"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27FC376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134" w:type="dxa"/>
            <w:vMerge/>
          </w:tcPr>
          <w:p w14:paraId="11E57B4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2BB8048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3" w:type="dxa"/>
            <w:vMerge/>
          </w:tcPr>
          <w:p w14:paraId="4D917FE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61E5E11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4AF842E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048" w:type="dxa"/>
            <w:vMerge/>
          </w:tcPr>
          <w:p w14:paraId="312CAB0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r>
      <w:tr w:rsidR="00E56FA1" w:rsidRPr="00EA11C8" w14:paraId="30A4BDC3" w14:textId="77777777" w:rsidTr="0009348D">
        <w:trPr>
          <w:trHeight w:val="20"/>
          <w:jc w:val="center"/>
        </w:trPr>
        <w:tc>
          <w:tcPr>
            <w:tcW w:w="6324" w:type="dxa"/>
            <w:hideMark/>
          </w:tcPr>
          <w:p w14:paraId="31AA810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в том числе:</w:t>
            </w:r>
          </w:p>
        </w:tc>
        <w:tc>
          <w:tcPr>
            <w:tcW w:w="1701" w:type="dxa"/>
          </w:tcPr>
          <w:p w14:paraId="0C96210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hideMark/>
          </w:tcPr>
          <w:p w14:paraId="7525E427" w14:textId="5AF1E2C9"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49AEA5DA"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134" w:type="dxa"/>
            <w:vMerge/>
          </w:tcPr>
          <w:p w14:paraId="4C1D756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212F09FA"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3" w:type="dxa"/>
            <w:vMerge/>
          </w:tcPr>
          <w:p w14:paraId="249E8FD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7200102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0778901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048" w:type="dxa"/>
            <w:vMerge/>
          </w:tcPr>
          <w:p w14:paraId="373CC02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r>
      <w:tr w:rsidR="00E56FA1" w:rsidRPr="00EA11C8" w14:paraId="458CDEC2" w14:textId="77777777" w:rsidTr="0009348D">
        <w:trPr>
          <w:trHeight w:val="20"/>
          <w:jc w:val="center"/>
        </w:trPr>
        <w:tc>
          <w:tcPr>
            <w:tcW w:w="6324" w:type="dxa"/>
            <w:hideMark/>
          </w:tcPr>
          <w:p w14:paraId="3B10A5A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Межбюджетные трансферты из федерального бюджета </w:t>
            </w:r>
          </w:p>
        </w:tc>
        <w:tc>
          <w:tcPr>
            <w:tcW w:w="1701" w:type="dxa"/>
          </w:tcPr>
          <w:p w14:paraId="57041D5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08AFB9E9" w14:textId="37B933C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87BC2A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tcPr>
          <w:p w14:paraId="1EE6BA6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148933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6E80A69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8840ED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D39AD5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08BC94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r>
      <w:tr w:rsidR="00E56FA1" w:rsidRPr="00EA11C8" w14:paraId="3097E0A6" w14:textId="77777777" w:rsidTr="0009348D">
        <w:trPr>
          <w:trHeight w:val="20"/>
          <w:jc w:val="center"/>
        </w:trPr>
        <w:tc>
          <w:tcPr>
            <w:tcW w:w="6324" w:type="dxa"/>
            <w:hideMark/>
          </w:tcPr>
          <w:p w14:paraId="484A879A" w14:textId="31973896"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Консолидир</w:t>
            </w:r>
            <w:r w:rsidR="00206860">
              <w:rPr>
                <w:rFonts w:ascii="Times New Roman" w:eastAsia="Times New Roman" w:hAnsi="Times New Roman" w:cs="Times New Roman"/>
                <w:bCs/>
                <w:color w:val="000000"/>
                <w:sz w:val="24"/>
                <w:szCs w:val="24"/>
                <w:lang w:eastAsia="ru-RU"/>
              </w:rPr>
              <w:t>ованный бюджет Республики Тыва</w:t>
            </w:r>
          </w:p>
        </w:tc>
        <w:tc>
          <w:tcPr>
            <w:tcW w:w="1701" w:type="dxa"/>
          </w:tcPr>
          <w:p w14:paraId="54DB39B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val="restart"/>
            <w:hideMark/>
          </w:tcPr>
          <w:p w14:paraId="6E40F197" w14:textId="18AA35B6"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19856,0</w:t>
            </w:r>
          </w:p>
        </w:tc>
        <w:tc>
          <w:tcPr>
            <w:tcW w:w="992" w:type="dxa"/>
            <w:vMerge w:val="restart"/>
            <w:hideMark/>
          </w:tcPr>
          <w:p w14:paraId="4C8115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14762,2</w:t>
            </w:r>
          </w:p>
        </w:tc>
        <w:tc>
          <w:tcPr>
            <w:tcW w:w="1134" w:type="dxa"/>
            <w:vMerge w:val="restart"/>
            <w:hideMark/>
          </w:tcPr>
          <w:p w14:paraId="0F1392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13243,0</w:t>
            </w:r>
          </w:p>
        </w:tc>
        <w:tc>
          <w:tcPr>
            <w:tcW w:w="992" w:type="dxa"/>
            <w:vMerge w:val="restart"/>
            <w:hideMark/>
          </w:tcPr>
          <w:p w14:paraId="7CE1CBC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13455,1</w:t>
            </w:r>
          </w:p>
        </w:tc>
        <w:tc>
          <w:tcPr>
            <w:tcW w:w="993" w:type="dxa"/>
            <w:vMerge w:val="restart"/>
            <w:hideMark/>
          </w:tcPr>
          <w:p w14:paraId="7D545A2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14243,1</w:t>
            </w:r>
          </w:p>
        </w:tc>
        <w:tc>
          <w:tcPr>
            <w:tcW w:w="992" w:type="dxa"/>
            <w:vMerge w:val="restart"/>
            <w:hideMark/>
          </w:tcPr>
          <w:p w14:paraId="28136C8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15057,7</w:t>
            </w:r>
          </w:p>
        </w:tc>
        <w:tc>
          <w:tcPr>
            <w:tcW w:w="992" w:type="dxa"/>
            <w:vMerge w:val="restart"/>
            <w:hideMark/>
          </w:tcPr>
          <w:p w14:paraId="0C3823B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15900,2</w:t>
            </w:r>
          </w:p>
        </w:tc>
        <w:tc>
          <w:tcPr>
            <w:tcW w:w="1048" w:type="dxa"/>
            <w:vMerge w:val="restart"/>
            <w:hideMark/>
          </w:tcPr>
          <w:p w14:paraId="60BF93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106517,3</w:t>
            </w:r>
          </w:p>
        </w:tc>
      </w:tr>
      <w:tr w:rsidR="00E56FA1" w:rsidRPr="00EA11C8" w14:paraId="16410F81" w14:textId="77777777" w:rsidTr="0009348D">
        <w:trPr>
          <w:trHeight w:val="20"/>
          <w:jc w:val="center"/>
        </w:trPr>
        <w:tc>
          <w:tcPr>
            <w:tcW w:w="6324" w:type="dxa"/>
            <w:hideMark/>
          </w:tcPr>
          <w:p w14:paraId="4D91FA99" w14:textId="49A17E90" w:rsidR="00E56FA1" w:rsidRPr="00EA11C8" w:rsidRDefault="00E56FA1" w:rsidP="004F098C">
            <w:pPr>
              <w:suppressAutoHyphens w:val="0"/>
              <w:spacing w:after="0" w:line="240" w:lineRule="auto"/>
              <w:rPr>
                <w:rFonts w:ascii="Times New Roman" w:eastAsia="Times New Roman" w:hAnsi="Times New Roman" w:cs="Times New Roman"/>
                <w:bCs/>
                <w:color w:val="0563C1"/>
                <w:sz w:val="24"/>
                <w:szCs w:val="24"/>
                <w:lang w:eastAsia="ru-RU"/>
              </w:rPr>
            </w:pPr>
            <w:bookmarkStart w:id="4" w:name="RANGE!A11"/>
            <w:r w:rsidRPr="00EA11C8">
              <w:rPr>
                <w:rFonts w:ascii="Times New Roman" w:eastAsia="Times New Roman" w:hAnsi="Times New Roman" w:cs="Times New Roman"/>
                <w:bCs/>
                <w:color w:val="000000" w:themeColor="text1"/>
                <w:sz w:val="24"/>
                <w:szCs w:val="24"/>
                <w:lang w:eastAsia="ru-RU"/>
              </w:rPr>
              <w:t>в том числе</w:t>
            </w:r>
            <w:bookmarkEnd w:id="4"/>
          </w:p>
        </w:tc>
        <w:tc>
          <w:tcPr>
            <w:tcW w:w="1701" w:type="dxa"/>
          </w:tcPr>
          <w:p w14:paraId="64228F70" w14:textId="77777777" w:rsidR="00E56FA1" w:rsidRPr="00EA11C8" w:rsidRDefault="00E56FA1" w:rsidP="004F098C">
            <w:pPr>
              <w:suppressAutoHyphens w:val="0"/>
              <w:spacing w:after="0" w:line="240" w:lineRule="auto"/>
              <w:rPr>
                <w:rFonts w:ascii="Times New Roman" w:eastAsia="Times New Roman" w:hAnsi="Times New Roman" w:cs="Times New Roman"/>
                <w:bCs/>
                <w:color w:val="0563C1"/>
                <w:sz w:val="24"/>
                <w:szCs w:val="24"/>
                <w:lang w:eastAsia="ru-RU"/>
              </w:rPr>
            </w:pPr>
          </w:p>
        </w:tc>
        <w:tc>
          <w:tcPr>
            <w:tcW w:w="992" w:type="dxa"/>
            <w:vMerge/>
            <w:hideMark/>
          </w:tcPr>
          <w:p w14:paraId="7447A58E" w14:textId="60241ABC"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hideMark/>
          </w:tcPr>
          <w:p w14:paraId="7BA740F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134" w:type="dxa"/>
            <w:vMerge/>
            <w:hideMark/>
          </w:tcPr>
          <w:p w14:paraId="5A73C0F5"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hideMark/>
          </w:tcPr>
          <w:p w14:paraId="25BE5BA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3" w:type="dxa"/>
            <w:vMerge/>
            <w:hideMark/>
          </w:tcPr>
          <w:p w14:paraId="12CE2D85"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hideMark/>
          </w:tcPr>
          <w:p w14:paraId="0AB50EBA"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hideMark/>
          </w:tcPr>
          <w:p w14:paraId="5F02AD0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1048" w:type="dxa"/>
            <w:vMerge/>
            <w:hideMark/>
          </w:tcPr>
          <w:p w14:paraId="04B45C2E"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r>
      <w:tr w:rsidR="00E56FA1" w:rsidRPr="00EA11C8" w14:paraId="29FE3A06" w14:textId="77777777" w:rsidTr="0009348D">
        <w:trPr>
          <w:trHeight w:val="20"/>
          <w:jc w:val="center"/>
        </w:trPr>
        <w:tc>
          <w:tcPr>
            <w:tcW w:w="6324" w:type="dxa"/>
            <w:hideMark/>
          </w:tcPr>
          <w:p w14:paraId="58FC839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Республиканский бюджет</w:t>
            </w:r>
          </w:p>
        </w:tc>
        <w:tc>
          <w:tcPr>
            <w:tcW w:w="1701" w:type="dxa"/>
          </w:tcPr>
          <w:p w14:paraId="171C059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6A50BC0D" w14:textId="1061E85E"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19856,0</w:t>
            </w:r>
          </w:p>
        </w:tc>
        <w:tc>
          <w:tcPr>
            <w:tcW w:w="992" w:type="dxa"/>
            <w:hideMark/>
          </w:tcPr>
          <w:p w14:paraId="364B1F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14762,2</w:t>
            </w:r>
          </w:p>
        </w:tc>
        <w:tc>
          <w:tcPr>
            <w:tcW w:w="1134" w:type="dxa"/>
            <w:hideMark/>
          </w:tcPr>
          <w:p w14:paraId="7AF7129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13243,0</w:t>
            </w:r>
          </w:p>
        </w:tc>
        <w:tc>
          <w:tcPr>
            <w:tcW w:w="992" w:type="dxa"/>
            <w:hideMark/>
          </w:tcPr>
          <w:p w14:paraId="73918C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13455,1</w:t>
            </w:r>
          </w:p>
        </w:tc>
        <w:tc>
          <w:tcPr>
            <w:tcW w:w="993" w:type="dxa"/>
            <w:hideMark/>
          </w:tcPr>
          <w:p w14:paraId="31C0C85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14243,1</w:t>
            </w:r>
          </w:p>
        </w:tc>
        <w:tc>
          <w:tcPr>
            <w:tcW w:w="992" w:type="dxa"/>
            <w:hideMark/>
          </w:tcPr>
          <w:p w14:paraId="4BD234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15057,7</w:t>
            </w:r>
          </w:p>
        </w:tc>
        <w:tc>
          <w:tcPr>
            <w:tcW w:w="992" w:type="dxa"/>
            <w:hideMark/>
          </w:tcPr>
          <w:p w14:paraId="5A3BBBD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15900,2</w:t>
            </w:r>
          </w:p>
        </w:tc>
        <w:tc>
          <w:tcPr>
            <w:tcW w:w="1048" w:type="dxa"/>
            <w:hideMark/>
          </w:tcPr>
          <w:p w14:paraId="40A235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106517,3</w:t>
            </w:r>
          </w:p>
        </w:tc>
      </w:tr>
      <w:tr w:rsidR="00E56FA1" w:rsidRPr="00EA11C8" w14:paraId="2C928853" w14:textId="77777777" w:rsidTr="0009348D">
        <w:trPr>
          <w:trHeight w:val="20"/>
          <w:jc w:val="center"/>
        </w:trPr>
        <w:tc>
          <w:tcPr>
            <w:tcW w:w="6324" w:type="dxa"/>
            <w:hideMark/>
          </w:tcPr>
          <w:p w14:paraId="1904CF79" w14:textId="05D3C41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w:t>
            </w:r>
            <w:r w:rsidR="00206860">
              <w:rPr>
                <w:rFonts w:ascii="Times New Roman" w:eastAsia="Times New Roman" w:hAnsi="Times New Roman" w:cs="Times New Roman"/>
                <w:color w:val="000000"/>
                <w:sz w:val="24"/>
                <w:szCs w:val="24"/>
                <w:lang w:eastAsia="ru-RU"/>
              </w:rPr>
              <w:t>альных образований Р</w:t>
            </w:r>
            <w:r w:rsidRPr="00EA11C8">
              <w:rPr>
                <w:rFonts w:ascii="Times New Roman" w:eastAsia="Times New Roman" w:hAnsi="Times New Roman" w:cs="Times New Roman"/>
                <w:color w:val="000000"/>
                <w:sz w:val="24"/>
                <w:szCs w:val="24"/>
                <w:lang w:eastAsia="ru-RU"/>
              </w:rPr>
              <w:t>еспублики</w:t>
            </w:r>
            <w:r w:rsidR="00206860">
              <w:rPr>
                <w:rFonts w:ascii="Times New Roman" w:eastAsia="Times New Roman" w:hAnsi="Times New Roman" w:cs="Times New Roman"/>
                <w:color w:val="000000"/>
                <w:sz w:val="24"/>
                <w:szCs w:val="24"/>
                <w:lang w:eastAsia="ru-RU"/>
              </w:rPr>
              <w:t xml:space="preserve"> Тыва</w:t>
            </w:r>
          </w:p>
        </w:tc>
        <w:tc>
          <w:tcPr>
            <w:tcW w:w="1701" w:type="dxa"/>
          </w:tcPr>
          <w:p w14:paraId="7BF5E80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8981FE2" w14:textId="71B9B23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F0C138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D5596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872D3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7DF2C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7C9F5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9D665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0F9DCA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FA22E90" w14:textId="77777777" w:rsidTr="0009348D">
        <w:trPr>
          <w:trHeight w:val="20"/>
          <w:jc w:val="center"/>
        </w:trPr>
        <w:tc>
          <w:tcPr>
            <w:tcW w:w="6324" w:type="dxa"/>
            <w:hideMark/>
          </w:tcPr>
          <w:p w14:paraId="0C849E9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Бюджет территориального фонда обязательного медицинского страхования Республики Тыва </w:t>
            </w:r>
          </w:p>
        </w:tc>
        <w:tc>
          <w:tcPr>
            <w:tcW w:w="1701" w:type="dxa"/>
          </w:tcPr>
          <w:p w14:paraId="307F6C1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6C4B071" w14:textId="47F22B9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2B1B1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5F801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64CEC7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01994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5E62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FE4362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0FE87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A9FD555" w14:textId="77777777" w:rsidTr="0009348D">
        <w:trPr>
          <w:trHeight w:val="20"/>
          <w:jc w:val="center"/>
        </w:trPr>
        <w:tc>
          <w:tcPr>
            <w:tcW w:w="6324" w:type="dxa"/>
            <w:hideMark/>
          </w:tcPr>
          <w:p w14:paraId="0BE1596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BC0D48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F30820A" w14:textId="5A48F3E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2F9927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B75FC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5D4B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E1E92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E073B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EC2F2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7D3FD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7178A6E" w14:textId="77777777" w:rsidTr="0009348D">
        <w:trPr>
          <w:trHeight w:val="20"/>
          <w:jc w:val="center"/>
        </w:trPr>
        <w:tc>
          <w:tcPr>
            <w:tcW w:w="6324" w:type="dxa"/>
            <w:hideMark/>
          </w:tcPr>
          <w:p w14:paraId="70C7F0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Объем налоговых расходов Республики Тыва</w:t>
            </w:r>
          </w:p>
        </w:tc>
        <w:tc>
          <w:tcPr>
            <w:tcW w:w="1701" w:type="dxa"/>
          </w:tcPr>
          <w:p w14:paraId="3370369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4154CC94" w14:textId="3F3D72F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vMerge w:val="restart"/>
          </w:tcPr>
          <w:p w14:paraId="6D391D7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vMerge w:val="restart"/>
          </w:tcPr>
          <w:p w14:paraId="432C0D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vMerge w:val="restart"/>
          </w:tcPr>
          <w:p w14:paraId="0C1205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vMerge w:val="restart"/>
          </w:tcPr>
          <w:p w14:paraId="2A6B550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vMerge w:val="restart"/>
          </w:tcPr>
          <w:p w14:paraId="72A8C0F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vMerge w:val="restart"/>
          </w:tcPr>
          <w:p w14:paraId="4F0051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vMerge w:val="restart"/>
          </w:tcPr>
          <w:p w14:paraId="5A36E5B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E5BBA0A" w14:textId="77777777" w:rsidTr="0009348D">
        <w:trPr>
          <w:trHeight w:val="20"/>
          <w:jc w:val="center"/>
        </w:trPr>
        <w:tc>
          <w:tcPr>
            <w:tcW w:w="6324" w:type="dxa"/>
            <w:hideMark/>
          </w:tcPr>
          <w:p w14:paraId="2D26557C" w14:textId="2055DA9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bookmarkStart w:id="5" w:name="RANGE!A17"/>
            <w:r w:rsidRPr="00EA11C8">
              <w:rPr>
                <w:rFonts w:ascii="Times New Roman" w:eastAsia="Times New Roman" w:hAnsi="Times New Roman" w:cs="Times New Roman"/>
                <w:color w:val="000000" w:themeColor="text1"/>
                <w:sz w:val="24"/>
                <w:szCs w:val="24"/>
                <w:lang w:eastAsia="ru-RU"/>
              </w:rPr>
              <w:t>(справочно)</w:t>
            </w:r>
            <w:bookmarkEnd w:id="5"/>
          </w:p>
        </w:tc>
        <w:tc>
          <w:tcPr>
            <w:tcW w:w="1701" w:type="dxa"/>
          </w:tcPr>
          <w:p w14:paraId="5602A29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Pr>
          <w:p w14:paraId="32AA4060" w14:textId="51F8EF56"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Pr>
          <w:p w14:paraId="487483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1134" w:type="dxa"/>
            <w:vMerge/>
          </w:tcPr>
          <w:p w14:paraId="38F53DB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Pr>
          <w:p w14:paraId="334E491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3" w:type="dxa"/>
            <w:vMerge/>
          </w:tcPr>
          <w:p w14:paraId="5D55B6A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Pr>
          <w:p w14:paraId="3C4C848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992" w:type="dxa"/>
            <w:vMerge/>
          </w:tcPr>
          <w:p w14:paraId="5E84E57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c>
          <w:tcPr>
            <w:tcW w:w="1048" w:type="dxa"/>
            <w:vMerge/>
          </w:tcPr>
          <w:p w14:paraId="2B62F4F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themeColor="text1"/>
                <w:sz w:val="24"/>
                <w:szCs w:val="24"/>
                <w:lang w:eastAsia="ru-RU"/>
              </w:rPr>
            </w:pPr>
          </w:p>
        </w:tc>
      </w:tr>
    </w:tbl>
    <w:p w14:paraId="5C496E63" w14:textId="5286CE2A" w:rsidR="00FC536B" w:rsidRPr="00EA11C8" w:rsidRDefault="00FC536B" w:rsidP="004F098C">
      <w:pPr>
        <w:suppressAutoHyphens w:val="0"/>
      </w:pPr>
      <w:r w:rsidRPr="00EA11C8">
        <w:br w:type="page"/>
      </w:r>
    </w:p>
    <w:p w14:paraId="18A00836" w14:textId="77777777" w:rsidR="00FC536B" w:rsidRPr="00813726" w:rsidRDefault="00FC536B" w:rsidP="004F098C">
      <w:pPr>
        <w:suppressAutoHyphens w:val="0"/>
        <w:spacing w:after="0" w:line="240" w:lineRule="auto"/>
        <w:rPr>
          <w:sz w:val="18"/>
        </w:rPr>
      </w:pPr>
    </w:p>
    <w:tbl>
      <w:tblPr>
        <w:tblStyle w:val="af9"/>
        <w:tblW w:w="16160" w:type="dxa"/>
        <w:jc w:val="center"/>
        <w:tblLayout w:type="fixed"/>
        <w:tblCellMar>
          <w:left w:w="57" w:type="dxa"/>
          <w:right w:w="57" w:type="dxa"/>
        </w:tblCellMar>
        <w:tblLook w:val="04A0" w:firstRow="1" w:lastRow="0" w:firstColumn="1" w:lastColumn="0" w:noHBand="0" w:noVBand="1"/>
      </w:tblPr>
      <w:tblGrid>
        <w:gridCol w:w="6324"/>
        <w:gridCol w:w="1701"/>
        <w:gridCol w:w="992"/>
        <w:gridCol w:w="992"/>
        <w:gridCol w:w="1134"/>
        <w:gridCol w:w="992"/>
        <w:gridCol w:w="993"/>
        <w:gridCol w:w="992"/>
        <w:gridCol w:w="992"/>
        <w:gridCol w:w="1048"/>
      </w:tblGrid>
      <w:tr w:rsidR="00FC536B" w:rsidRPr="00EA11C8" w14:paraId="6431A912" w14:textId="77777777" w:rsidTr="00FC536B">
        <w:trPr>
          <w:trHeight w:val="20"/>
          <w:tblHeader/>
          <w:jc w:val="center"/>
        </w:trPr>
        <w:tc>
          <w:tcPr>
            <w:tcW w:w="6324" w:type="dxa"/>
          </w:tcPr>
          <w:p w14:paraId="7E9B8B5E"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1</w:t>
            </w:r>
          </w:p>
        </w:tc>
        <w:tc>
          <w:tcPr>
            <w:tcW w:w="1701" w:type="dxa"/>
          </w:tcPr>
          <w:p w14:paraId="303E7E93"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w:t>
            </w:r>
          </w:p>
        </w:tc>
        <w:tc>
          <w:tcPr>
            <w:tcW w:w="992" w:type="dxa"/>
          </w:tcPr>
          <w:p w14:paraId="688A96C1"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3</w:t>
            </w:r>
          </w:p>
        </w:tc>
        <w:tc>
          <w:tcPr>
            <w:tcW w:w="992" w:type="dxa"/>
          </w:tcPr>
          <w:p w14:paraId="27C663A6"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4</w:t>
            </w:r>
          </w:p>
        </w:tc>
        <w:tc>
          <w:tcPr>
            <w:tcW w:w="1134" w:type="dxa"/>
          </w:tcPr>
          <w:p w14:paraId="00E9A29D"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5</w:t>
            </w:r>
          </w:p>
        </w:tc>
        <w:tc>
          <w:tcPr>
            <w:tcW w:w="992" w:type="dxa"/>
          </w:tcPr>
          <w:p w14:paraId="1E100334"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w:t>
            </w:r>
          </w:p>
        </w:tc>
        <w:tc>
          <w:tcPr>
            <w:tcW w:w="993" w:type="dxa"/>
          </w:tcPr>
          <w:p w14:paraId="6757B523"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w:t>
            </w:r>
          </w:p>
        </w:tc>
        <w:tc>
          <w:tcPr>
            <w:tcW w:w="992" w:type="dxa"/>
          </w:tcPr>
          <w:p w14:paraId="2ACCDD7D"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w:t>
            </w:r>
          </w:p>
        </w:tc>
        <w:tc>
          <w:tcPr>
            <w:tcW w:w="992" w:type="dxa"/>
          </w:tcPr>
          <w:p w14:paraId="1059D76F"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9</w:t>
            </w:r>
          </w:p>
        </w:tc>
        <w:tc>
          <w:tcPr>
            <w:tcW w:w="1048" w:type="dxa"/>
          </w:tcPr>
          <w:p w14:paraId="61AA7AB0" w14:textId="77777777" w:rsidR="00FC536B" w:rsidRPr="00EA11C8" w:rsidRDefault="00FC536B"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10</w:t>
            </w:r>
          </w:p>
        </w:tc>
      </w:tr>
      <w:tr w:rsidR="00E56FA1" w:rsidRPr="00EA11C8" w14:paraId="2B443FF4" w14:textId="77777777" w:rsidTr="0009348D">
        <w:trPr>
          <w:trHeight w:val="20"/>
          <w:jc w:val="center"/>
        </w:trPr>
        <w:tc>
          <w:tcPr>
            <w:tcW w:w="6324" w:type="dxa"/>
            <w:hideMark/>
          </w:tcPr>
          <w:p w14:paraId="6FFCC81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Структурный элемент подпрограмма  </w:t>
            </w:r>
          </w:p>
        </w:tc>
        <w:tc>
          <w:tcPr>
            <w:tcW w:w="1701" w:type="dxa"/>
          </w:tcPr>
          <w:p w14:paraId="59C631EA" w14:textId="105F8FAD"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4F958FAC" w14:textId="62C92610"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vMerge w:val="restart"/>
            <w:hideMark/>
          </w:tcPr>
          <w:p w14:paraId="37B587A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vMerge w:val="restart"/>
            <w:hideMark/>
          </w:tcPr>
          <w:p w14:paraId="4A213D0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vMerge w:val="restart"/>
            <w:hideMark/>
          </w:tcPr>
          <w:p w14:paraId="782DF91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vMerge w:val="restart"/>
          </w:tcPr>
          <w:p w14:paraId="16BA149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vMerge w:val="restart"/>
          </w:tcPr>
          <w:p w14:paraId="7BB4BC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vMerge w:val="restart"/>
          </w:tcPr>
          <w:p w14:paraId="5FBF87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vMerge w:val="restart"/>
          </w:tcPr>
          <w:p w14:paraId="51BBC3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4F81A765" w14:textId="77777777" w:rsidTr="0009348D">
        <w:trPr>
          <w:trHeight w:val="20"/>
          <w:jc w:val="center"/>
        </w:trPr>
        <w:tc>
          <w:tcPr>
            <w:tcW w:w="6324" w:type="dxa"/>
            <w:hideMark/>
          </w:tcPr>
          <w:p w14:paraId="74563EF1" w14:textId="60301066"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w:t>
            </w:r>
            <w:r w:rsidR="00FC536B" w:rsidRPr="00EA11C8">
              <w:rPr>
                <w:rFonts w:ascii="Times New Roman" w:eastAsia="Times New Roman" w:hAnsi="Times New Roman" w:cs="Times New Roman"/>
                <w:bCs/>
                <w:iCs/>
                <w:color w:val="000000"/>
                <w:sz w:val="24"/>
                <w:szCs w:val="24"/>
                <w:lang w:eastAsia="ru-RU"/>
              </w:rPr>
              <w:t xml:space="preserve"> </w:t>
            </w:r>
            <w:r w:rsidRPr="00EA11C8">
              <w:rPr>
                <w:rFonts w:ascii="Times New Roman" w:eastAsia="Times New Roman" w:hAnsi="Times New Roman" w:cs="Times New Roman"/>
                <w:bCs/>
                <w:iCs/>
                <w:color w:val="000000"/>
                <w:sz w:val="24"/>
                <w:szCs w:val="24"/>
                <w:lang w:eastAsia="ru-RU"/>
              </w:rPr>
              <w:t xml:space="preserve">1 </w:t>
            </w:r>
            <w:r w:rsidR="00F25052" w:rsidRPr="00EA11C8">
              <w:rPr>
                <w:rFonts w:ascii="Times New Roman" w:eastAsia="Times New Roman" w:hAnsi="Times New Roman" w:cs="Times New Roman"/>
                <w:bCs/>
                <w:iCs/>
                <w:color w:val="000000"/>
                <w:sz w:val="24"/>
                <w:szCs w:val="24"/>
                <w:lang w:eastAsia="ru-RU"/>
              </w:rPr>
              <w:t>«</w:t>
            </w:r>
            <w:r w:rsidRPr="00EA11C8">
              <w:rPr>
                <w:rFonts w:ascii="Times New Roman" w:eastAsia="Times New Roman" w:hAnsi="Times New Roman" w:cs="Times New Roman"/>
                <w:color w:val="000000"/>
                <w:sz w:val="24"/>
                <w:szCs w:val="24"/>
              </w:rPr>
              <w:t>Государственная поддержка общественных инициатив, социально ориентированных некоммерческих организаций</w:t>
            </w:r>
            <w:r w:rsidR="00F25052" w:rsidRPr="00EA11C8">
              <w:rPr>
                <w:rFonts w:ascii="Times New Roman" w:eastAsia="Times New Roman" w:hAnsi="Times New Roman" w:cs="Times New Roman"/>
                <w:bCs/>
                <w:iCs/>
                <w:color w:val="000000"/>
                <w:sz w:val="24"/>
                <w:szCs w:val="24"/>
                <w:lang w:eastAsia="ru-RU"/>
              </w:rPr>
              <w:t>»</w:t>
            </w:r>
            <w:r w:rsidRPr="00EA11C8">
              <w:rPr>
                <w:rFonts w:ascii="Times New Roman" w:eastAsia="Times New Roman" w:hAnsi="Times New Roman" w:cs="Times New Roman"/>
                <w:bCs/>
                <w:iCs/>
                <w:color w:val="000000"/>
                <w:sz w:val="24"/>
                <w:szCs w:val="24"/>
                <w:lang w:eastAsia="ru-RU"/>
              </w:rPr>
              <w:t xml:space="preserve"> (всего),</w:t>
            </w:r>
          </w:p>
        </w:tc>
        <w:tc>
          <w:tcPr>
            <w:tcW w:w="1701" w:type="dxa"/>
          </w:tcPr>
          <w:p w14:paraId="3A405850" w14:textId="38B99329" w:rsidR="00E56FA1" w:rsidRPr="00EA11C8" w:rsidRDefault="00813726" w:rsidP="004F098C">
            <w:pPr>
              <w:suppressAutoHyphens w:val="0"/>
              <w:spacing w:after="0" w:line="240" w:lineRule="auto"/>
              <w:jc w:val="both"/>
              <w:rPr>
                <w:rFonts w:ascii="Times New Roman" w:eastAsia="Times New Roman" w:hAnsi="Times New Roman" w:cs="Times New Roman"/>
                <w:bCs/>
                <w:iCs/>
                <w:color w:val="000000"/>
                <w:sz w:val="24"/>
                <w:szCs w:val="24"/>
                <w:lang w:eastAsia="ru-RU"/>
              </w:rPr>
            </w:pPr>
            <w:r w:rsidRPr="00813726">
              <w:rPr>
                <w:rFonts w:ascii="Times New Roman" w:eastAsia="Times New Roman" w:hAnsi="Times New Roman" w:cs="Times New Roman"/>
                <w:color w:val="000000"/>
                <w:sz w:val="24"/>
                <w:szCs w:val="24"/>
                <w:lang w:eastAsia="ru-RU"/>
              </w:rPr>
              <w:t>Агентство по делам молодежи Республики Тыва</w:t>
            </w:r>
          </w:p>
        </w:tc>
        <w:tc>
          <w:tcPr>
            <w:tcW w:w="992" w:type="dxa"/>
            <w:vMerge/>
            <w:hideMark/>
          </w:tcPr>
          <w:p w14:paraId="2BB99272" w14:textId="7B95BB53"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0933F2A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28F10FA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42F2D78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tcPr>
          <w:p w14:paraId="7943500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2661EB4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158C727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tcPr>
          <w:p w14:paraId="481101D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4D04A5E8" w14:textId="77777777" w:rsidTr="0009348D">
        <w:trPr>
          <w:trHeight w:val="20"/>
          <w:jc w:val="center"/>
        </w:trPr>
        <w:tc>
          <w:tcPr>
            <w:tcW w:w="6324" w:type="dxa"/>
            <w:hideMark/>
          </w:tcPr>
          <w:p w14:paraId="3BFFB04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в том числе:</w:t>
            </w:r>
          </w:p>
        </w:tc>
        <w:tc>
          <w:tcPr>
            <w:tcW w:w="1701" w:type="dxa"/>
          </w:tcPr>
          <w:p w14:paraId="4EA4FC8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5B1B2EF2" w14:textId="6CE95669"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3CE4E3DD"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340668F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74F63AE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tcPr>
          <w:p w14:paraId="253E81F7"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6A0CB6A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04C8CB7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tcPr>
          <w:p w14:paraId="2631513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248B621C" w14:textId="77777777" w:rsidTr="0009348D">
        <w:trPr>
          <w:trHeight w:val="20"/>
          <w:jc w:val="center"/>
        </w:trPr>
        <w:tc>
          <w:tcPr>
            <w:tcW w:w="6324" w:type="dxa"/>
            <w:hideMark/>
          </w:tcPr>
          <w:p w14:paraId="465D9EB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52EE8F6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109E4F09" w14:textId="4904A9B0"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244AD8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134" w:type="dxa"/>
          </w:tcPr>
          <w:p w14:paraId="665F696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755A9CC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3" w:type="dxa"/>
          </w:tcPr>
          <w:p w14:paraId="303C953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1F36528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0209BBB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048" w:type="dxa"/>
          </w:tcPr>
          <w:p w14:paraId="4A7278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7354AF79" w14:textId="77777777" w:rsidTr="0009348D">
        <w:trPr>
          <w:trHeight w:val="20"/>
          <w:jc w:val="center"/>
        </w:trPr>
        <w:tc>
          <w:tcPr>
            <w:tcW w:w="6324" w:type="dxa"/>
            <w:hideMark/>
          </w:tcPr>
          <w:p w14:paraId="123F8293" w14:textId="4D872140"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813726">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27ED19D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2980EFEF" w14:textId="593D8390"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vMerge w:val="restart"/>
            <w:hideMark/>
          </w:tcPr>
          <w:p w14:paraId="528175F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vMerge w:val="restart"/>
            <w:hideMark/>
          </w:tcPr>
          <w:p w14:paraId="4B96A1C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vMerge w:val="restart"/>
            <w:hideMark/>
          </w:tcPr>
          <w:p w14:paraId="6CC81E9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vMerge w:val="restart"/>
            <w:hideMark/>
          </w:tcPr>
          <w:p w14:paraId="544B3B0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vMerge w:val="restart"/>
            <w:hideMark/>
          </w:tcPr>
          <w:p w14:paraId="6524A58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vMerge w:val="restart"/>
            <w:hideMark/>
          </w:tcPr>
          <w:p w14:paraId="49F017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vMerge w:val="restart"/>
            <w:hideMark/>
          </w:tcPr>
          <w:p w14:paraId="1AD187D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4B6E12D3" w14:textId="77777777" w:rsidTr="0009348D">
        <w:trPr>
          <w:trHeight w:val="20"/>
          <w:jc w:val="center"/>
        </w:trPr>
        <w:tc>
          <w:tcPr>
            <w:tcW w:w="6324" w:type="dxa"/>
            <w:hideMark/>
          </w:tcPr>
          <w:p w14:paraId="12DC9E89"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19CD438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34BA9EB3" w14:textId="5954805D"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766703F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690F9A0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1695F30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hideMark/>
          </w:tcPr>
          <w:p w14:paraId="1198917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25110767"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1955C25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hideMark/>
          </w:tcPr>
          <w:p w14:paraId="0A0DB890"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6258C92E" w14:textId="77777777" w:rsidTr="0009348D">
        <w:trPr>
          <w:trHeight w:val="20"/>
          <w:jc w:val="center"/>
        </w:trPr>
        <w:tc>
          <w:tcPr>
            <w:tcW w:w="6324" w:type="dxa"/>
            <w:hideMark/>
          </w:tcPr>
          <w:p w14:paraId="58D5106D"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Республиканский бюджет </w:t>
            </w:r>
          </w:p>
        </w:tc>
        <w:tc>
          <w:tcPr>
            <w:tcW w:w="1701" w:type="dxa"/>
          </w:tcPr>
          <w:p w14:paraId="4B406C5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00E41565" w14:textId="44DF72B5"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hideMark/>
          </w:tcPr>
          <w:p w14:paraId="4915777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hideMark/>
          </w:tcPr>
          <w:p w14:paraId="5794FDC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hideMark/>
          </w:tcPr>
          <w:p w14:paraId="09D88F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hideMark/>
          </w:tcPr>
          <w:p w14:paraId="540C347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hideMark/>
          </w:tcPr>
          <w:p w14:paraId="73458C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hideMark/>
          </w:tcPr>
          <w:p w14:paraId="4E2DD67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hideMark/>
          </w:tcPr>
          <w:p w14:paraId="4F89539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60C03C7F" w14:textId="77777777" w:rsidTr="0009348D">
        <w:trPr>
          <w:trHeight w:val="20"/>
          <w:jc w:val="center"/>
        </w:trPr>
        <w:tc>
          <w:tcPr>
            <w:tcW w:w="6324" w:type="dxa"/>
            <w:hideMark/>
          </w:tcPr>
          <w:p w14:paraId="032AD72F" w14:textId="180DE1CC"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13726">
              <w:rPr>
                <w:rFonts w:ascii="Times New Roman" w:eastAsia="Times New Roman" w:hAnsi="Times New Roman" w:cs="Times New Roman"/>
                <w:color w:val="000000"/>
                <w:sz w:val="24"/>
                <w:szCs w:val="24"/>
                <w:lang w:eastAsia="ru-RU"/>
              </w:rPr>
              <w:t xml:space="preserve"> Тыва</w:t>
            </w:r>
          </w:p>
        </w:tc>
        <w:tc>
          <w:tcPr>
            <w:tcW w:w="1701" w:type="dxa"/>
          </w:tcPr>
          <w:p w14:paraId="13B3229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D8DE803" w14:textId="32E198E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80A8E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81A61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71A92C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17E00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9E487B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37FB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1A9236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E1874B7" w14:textId="77777777" w:rsidTr="0009348D">
        <w:trPr>
          <w:trHeight w:val="20"/>
          <w:jc w:val="center"/>
        </w:trPr>
        <w:tc>
          <w:tcPr>
            <w:tcW w:w="6324" w:type="dxa"/>
            <w:hideMark/>
          </w:tcPr>
          <w:p w14:paraId="49DDCDA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240AF3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D280AC9" w14:textId="770FBFD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32AF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793774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F52CA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63E2AD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9FFA6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FB6536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0A9D3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2F3A2D9" w14:textId="77777777" w:rsidTr="0009348D">
        <w:trPr>
          <w:trHeight w:val="20"/>
          <w:jc w:val="center"/>
        </w:trPr>
        <w:tc>
          <w:tcPr>
            <w:tcW w:w="6324" w:type="dxa"/>
            <w:hideMark/>
          </w:tcPr>
          <w:p w14:paraId="4B4270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F1E5E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ED013A2" w14:textId="0C6DE60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F8E00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5C72E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55409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40477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A7515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D98A4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C9B0AA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0571141" w14:textId="77777777" w:rsidTr="0009348D">
        <w:trPr>
          <w:trHeight w:val="20"/>
          <w:jc w:val="center"/>
        </w:trPr>
        <w:tc>
          <w:tcPr>
            <w:tcW w:w="6324" w:type="dxa"/>
            <w:hideMark/>
          </w:tcPr>
          <w:p w14:paraId="27BB291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1.1. </w:t>
            </w:r>
            <w:r w:rsidRPr="00EA11C8">
              <w:rPr>
                <w:rFonts w:ascii="Times New Roman" w:hAnsi="Times New Roman" w:cs="Times New Roman"/>
                <w:sz w:val="24"/>
                <w:szCs w:val="24"/>
              </w:rPr>
              <w:t>Занятость и профессионализм молодежи</w:t>
            </w:r>
          </w:p>
        </w:tc>
        <w:tc>
          <w:tcPr>
            <w:tcW w:w="1701" w:type="dxa"/>
          </w:tcPr>
          <w:p w14:paraId="62E32A7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52240B0E" w14:textId="3BF937EC"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hideMark/>
          </w:tcPr>
          <w:p w14:paraId="4BC8FE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hideMark/>
          </w:tcPr>
          <w:p w14:paraId="78DE8CC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hideMark/>
          </w:tcPr>
          <w:p w14:paraId="0CCBCA5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hideMark/>
          </w:tcPr>
          <w:p w14:paraId="011F5FC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hideMark/>
          </w:tcPr>
          <w:p w14:paraId="2BAA10C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hideMark/>
          </w:tcPr>
          <w:p w14:paraId="3652D16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hideMark/>
          </w:tcPr>
          <w:p w14:paraId="22382E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0738616B" w14:textId="77777777" w:rsidTr="0009348D">
        <w:trPr>
          <w:trHeight w:val="20"/>
          <w:jc w:val="center"/>
        </w:trPr>
        <w:tc>
          <w:tcPr>
            <w:tcW w:w="6324" w:type="dxa"/>
            <w:hideMark/>
          </w:tcPr>
          <w:p w14:paraId="073DCD4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6ABB37C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68F9988D" w14:textId="6A9B8146"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4A5E3F0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134" w:type="dxa"/>
          </w:tcPr>
          <w:p w14:paraId="1CA5A9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1A6FA2F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3" w:type="dxa"/>
          </w:tcPr>
          <w:p w14:paraId="47CADB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4C4E09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68DACBD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048" w:type="dxa"/>
          </w:tcPr>
          <w:p w14:paraId="2CCB1D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4BC6AAA9" w14:textId="77777777" w:rsidTr="0009348D">
        <w:trPr>
          <w:trHeight w:val="20"/>
          <w:jc w:val="center"/>
        </w:trPr>
        <w:tc>
          <w:tcPr>
            <w:tcW w:w="6324" w:type="dxa"/>
            <w:hideMark/>
          </w:tcPr>
          <w:p w14:paraId="18FE0124" w14:textId="0F1DC9B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813726">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5D81E44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637E8F8D" w14:textId="7DBD2D5A"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vMerge w:val="restart"/>
            <w:hideMark/>
          </w:tcPr>
          <w:p w14:paraId="09560D6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vMerge w:val="restart"/>
            <w:hideMark/>
          </w:tcPr>
          <w:p w14:paraId="454C376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vMerge w:val="restart"/>
            <w:hideMark/>
          </w:tcPr>
          <w:p w14:paraId="17F72DB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vMerge w:val="restart"/>
            <w:hideMark/>
          </w:tcPr>
          <w:p w14:paraId="00A256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vMerge w:val="restart"/>
            <w:hideMark/>
          </w:tcPr>
          <w:p w14:paraId="6EE3C1F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vMerge w:val="restart"/>
            <w:hideMark/>
          </w:tcPr>
          <w:p w14:paraId="329658B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vMerge w:val="restart"/>
            <w:hideMark/>
          </w:tcPr>
          <w:p w14:paraId="4CD613E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52F258FF" w14:textId="77777777" w:rsidTr="0009348D">
        <w:trPr>
          <w:trHeight w:val="20"/>
          <w:jc w:val="center"/>
        </w:trPr>
        <w:tc>
          <w:tcPr>
            <w:tcW w:w="6324" w:type="dxa"/>
            <w:hideMark/>
          </w:tcPr>
          <w:p w14:paraId="1F8DE72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4BC02C5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21E93070" w14:textId="634AE85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09F402C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711BF1D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581AE6D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hideMark/>
          </w:tcPr>
          <w:p w14:paraId="1B1645B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407DF44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3B11C78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hideMark/>
          </w:tcPr>
          <w:p w14:paraId="3420373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267519BD" w14:textId="77777777" w:rsidTr="0009348D">
        <w:trPr>
          <w:trHeight w:val="20"/>
          <w:jc w:val="center"/>
        </w:trPr>
        <w:tc>
          <w:tcPr>
            <w:tcW w:w="6324" w:type="dxa"/>
            <w:hideMark/>
          </w:tcPr>
          <w:p w14:paraId="364D14B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Республиканский бюджет </w:t>
            </w:r>
          </w:p>
        </w:tc>
        <w:tc>
          <w:tcPr>
            <w:tcW w:w="1701" w:type="dxa"/>
          </w:tcPr>
          <w:p w14:paraId="6416E86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461F8CE9" w14:textId="7C73086B"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hideMark/>
          </w:tcPr>
          <w:p w14:paraId="436DB2D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hideMark/>
          </w:tcPr>
          <w:p w14:paraId="6272C7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hideMark/>
          </w:tcPr>
          <w:p w14:paraId="684A717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hideMark/>
          </w:tcPr>
          <w:p w14:paraId="0AEEFFB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hideMark/>
          </w:tcPr>
          <w:p w14:paraId="0DD455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hideMark/>
          </w:tcPr>
          <w:p w14:paraId="25DA9F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hideMark/>
          </w:tcPr>
          <w:p w14:paraId="4F345A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4430725A" w14:textId="77777777" w:rsidTr="0009348D">
        <w:trPr>
          <w:trHeight w:val="20"/>
          <w:jc w:val="center"/>
        </w:trPr>
        <w:tc>
          <w:tcPr>
            <w:tcW w:w="6324" w:type="dxa"/>
            <w:hideMark/>
          </w:tcPr>
          <w:p w14:paraId="75693EE0" w14:textId="3FCFB6E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13726">
              <w:rPr>
                <w:rFonts w:ascii="Times New Roman" w:eastAsia="Times New Roman" w:hAnsi="Times New Roman" w:cs="Times New Roman"/>
                <w:color w:val="000000"/>
                <w:sz w:val="24"/>
                <w:szCs w:val="24"/>
                <w:lang w:eastAsia="ru-RU"/>
              </w:rPr>
              <w:t xml:space="preserve"> Тыва</w:t>
            </w:r>
          </w:p>
        </w:tc>
        <w:tc>
          <w:tcPr>
            <w:tcW w:w="1701" w:type="dxa"/>
          </w:tcPr>
          <w:p w14:paraId="7BCE34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19E01B2" w14:textId="45D79DD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B400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57B6BD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AE640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E38C2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29CFF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0AAB9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0652B0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C51148F" w14:textId="77777777" w:rsidTr="0009348D">
        <w:trPr>
          <w:trHeight w:val="20"/>
          <w:jc w:val="center"/>
        </w:trPr>
        <w:tc>
          <w:tcPr>
            <w:tcW w:w="6324" w:type="dxa"/>
            <w:hideMark/>
          </w:tcPr>
          <w:p w14:paraId="119FB32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A8F855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6A79EFA" w14:textId="02EEB48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8ABA2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0155C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9D2D6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EE48E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13905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39A9C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D73BE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BE32230" w14:textId="77777777" w:rsidTr="0009348D">
        <w:trPr>
          <w:trHeight w:val="20"/>
          <w:jc w:val="center"/>
        </w:trPr>
        <w:tc>
          <w:tcPr>
            <w:tcW w:w="6324" w:type="dxa"/>
            <w:hideMark/>
          </w:tcPr>
          <w:p w14:paraId="2D8E8A7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F49B08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061D862" w14:textId="6BC77E6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B6FE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B4C22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2E38F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F1702B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CF4C3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AAE9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6C76E6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31A668B" w14:textId="77777777" w:rsidTr="0009348D">
        <w:trPr>
          <w:trHeight w:val="20"/>
          <w:jc w:val="center"/>
        </w:trPr>
        <w:tc>
          <w:tcPr>
            <w:tcW w:w="6324" w:type="dxa"/>
            <w:hideMark/>
          </w:tcPr>
          <w:p w14:paraId="73A34AD3" w14:textId="7FE0D2CD" w:rsidR="00E56FA1" w:rsidRPr="00EA11C8" w:rsidRDefault="00813726" w:rsidP="004F098C">
            <w:pPr>
              <w:suppressAutoHyphens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1.1.1.</w:t>
            </w:r>
            <w:r w:rsidR="00E56FA1" w:rsidRPr="00EA11C8">
              <w:rPr>
                <w:rFonts w:ascii="Times New Roman" w:eastAsia="Times New Roman" w:hAnsi="Times New Roman" w:cs="Times New Roman"/>
                <w:bCs/>
                <w:color w:val="000000"/>
                <w:sz w:val="24"/>
                <w:szCs w:val="24"/>
                <w:lang w:eastAsia="ru-RU"/>
              </w:rPr>
              <w:t xml:space="preserve"> </w:t>
            </w:r>
            <w:r w:rsidR="00E56FA1" w:rsidRPr="00EA11C8">
              <w:rPr>
                <w:rFonts w:ascii="Times New Roman" w:hAnsi="Times New Roman" w:cs="Times New Roman"/>
                <w:sz w:val="24"/>
                <w:szCs w:val="24"/>
              </w:rPr>
              <w:t>Организация отдыха, оздоровления и занятости несовершеннолетних и молодежи</w:t>
            </w:r>
          </w:p>
        </w:tc>
        <w:tc>
          <w:tcPr>
            <w:tcW w:w="1701" w:type="dxa"/>
          </w:tcPr>
          <w:p w14:paraId="4A7AB4F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A7A741E" w14:textId="7E52D322"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tcPr>
          <w:p w14:paraId="26C5794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tcPr>
          <w:p w14:paraId="00CAF64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tcPr>
          <w:p w14:paraId="0556FF4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tcPr>
          <w:p w14:paraId="758CE9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tcPr>
          <w:p w14:paraId="39F888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tcPr>
          <w:p w14:paraId="0E9A448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tcPr>
          <w:p w14:paraId="4F441D0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20071B81" w14:textId="77777777" w:rsidTr="0009348D">
        <w:trPr>
          <w:trHeight w:val="20"/>
          <w:jc w:val="center"/>
        </w:trPr>
        <w:tc>
          <w:tcPr>
            <w:tcW w:w="6324" w:type="dxa"/>
            <w:hideMark/>
          </w:tcPr>
          <w:p w14:paraId="26DCA3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097CD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97A8BB8" w14:textId="631E686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D4F17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E48DE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C8E10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10E6E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1B5D9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874F8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A78314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87EFC7F" w14:textId="77777777" w:rsidTr="0009348D">
        <w:trPr>
          <w:trHeight w:val="20"/>
          <w:jc w:val="center"/>
        </w:trPr>
        <w:tc>
          <w:tcPr>
            <w:tcW w:w="6324" w:type="dxa"/>
            <w:hideMark/>
          </w:tcPr>
          <w:p w14:paraId="4BB6EBDE" w14:textId="1864FBB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813726">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6F4E0B4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438392D8" w14:textId="2090D52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vMerge w:val="restart"/>
          </w:tcPr>
          <w:p w14:paraId="29A5313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vMerge w:val="restart"/>
          </w:tcPr>
          <w:p w14:paraId="415E3F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vMerge w:val="restart"/>
          </w:tcPr>
          <w:p w14:paraId="57C4A0D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vMerge w:val="restart"/>
          </w:tcPr>
          <w:p w14:paraId="2D5AD0E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vMerge w:val="restart"/>
          </w:tcPr>
          <w:p w14:paraId="100D6A1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vMerge w:val="restart"/>
          </w:tcPr>
          <w:p w14:paraId="6DAAC57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vMerge w:val="restart"/>
          </w:tcPr>
          <w:p w14:paraId="4B668E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278F5917" w14:textId="77777777" w:rsidTr="0009348D">
        <w:trPr>
          <w:trHeight w:val="20"/>
          <w:jc w:val="center"/>
        </w:trPr>
        <w:tc>
          <w:tcPr>
            <w:tcW w:w="6324" w:type="dxa"/>
            <w:hideMark/>
          </w:tcPr>
          <w:p w14:paraId="7AA9561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7338EAC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4D57EABF" w14:textId="0E1C6AC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40D5851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tcPr>
          <w:p w14:paraId="5A60A0A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4800B8F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5EC54E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52614BC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79A4215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28A0454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E0B42DB" w14:textId="77777777" w:rsidTr="0009348D">
        <w:trPr>
          <w:trHeight w:val="20"/>
          <w:jc w:val="center"/>
        </w:trPr>
        <w:tc>
          <w:tcPr>
            <w:tcW w:w="6324" w:type="dxa"/>
            <w:hideMark/>
          </w:tcPr>
          <w:p w14:paraId="415991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3E50361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41FC8A5" w14:textId="4877FDCB"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494,6</w:t>
            </w:r>
          </w:p>
        </w:tc>
        <w:tc>
          <w:tcPr>
            <w:tcW w:w="992" w:type="dxa"/>
            <w:hideMark/>
          </w:tcPr>
          <w:p w14:paraId="726118A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516,3</w:t>
            </w:r>
          </w:p>
        </w:tc>
        <w:tc>
          <w:tcPr>
            <w:tcW w:w="1134" w:type="dxa"/>
            <w:hideMark/>
          </w:tcPr>
          <w:p w14:paraId="11FB15F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542,1</w:t>
            </w:r>
          </w:p>
        </w:tc>
        <w:tc>
          <w:tcPr>
            <w:tcW w:w="992" w:type="dxa"/>
            <w:hideMark/>
          </w:tcPr>
          <w:p w14:paraId="6887264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569,2</w:t>
            </w:r>
          </w:p>
        </w:tc>
        <w:tc>
          <w:tcPr>
            <w:tcW w:w="993" w:type="dxa"/>
            <w:hideMark/>
          </w:tcPr>
          <w:p w14:paraId="23D397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597,7</w:t>
            </w:r>
          </w:p>
        </w:tc>
        <w:tc>
          <w:tcPr>
            <w:tcW w:w="992" w:type="dxa"/>
            <w:hideMark/>
          </w:tcPr>
          <w:p w14:paraId="075F6ED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627,5</w:t>
            </w:r>
          </w:p>
        </w:tc>
        <w:tc>
          <w:tcPr>
            <w:tcW w:w="992" w:type="dxa"/>
            <w:hideMark/>
          </w:tcPr>
          <w:p w14:paraId="732AEA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658,9</w:t>
            </w:r>
          </w:p>
        </w:tc>
        <w:tc>
          <w:tcPr>
            <w:tcW w:w="1048" w:type="dxa"/>
            <w:hideMark/>
          </w:tcPr>
          <w:p w14:paraId="50692DB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4006,3</w:t>
            </w:r>
          </w:p>
        </w:tc>
      </w:tr>
      <w:tr w:rsidR="00E56FA1" w:rsidRPr="00EA11C8" w14:paraId="48D24FC3" w14:textId="77777777" w:rsidTr="0009348D">
        <w:trPr>
          <w:trHeight w:val="20"/>
          <w:jc w:val="center"/>
        </w:trPr>
        <w:tc>
          <w:tcPr>
            <w:tcW w:w="6324" w:type="dxa"/>
            <w:hideMark/>
          </w:tcPr>
          <w:p w14:paraId="4110BE0D" w14:textId="1382CE9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13726">
              <w:rPr>
                <w:rFonts w:ascii="Times New Roman" w:eastAsia="Times New Roman" w:hAnsi="Times New Roman" w:cs="Times New Roman"/>
                <w:color w:val="000000"/>
                <w:sz w:val="24"/>
                <w:szCs w:val="24"/>
                <w:lang w:eastAsia="ru-RU"/>
              </w:rPr>
              <w:t xml:space="preserve"> Тыва</w:t>
            </w:r>
          </w:p>
        </w:tc>
        <w:tc>
          <w:tcPr>
            <w:tcW w:w="1701" w:type="dxa"/>
          </w:tcPr>
          <w:p w14:paraId="378A845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A57C12E" w14:textId="77B3608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9ACD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4DD39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5EC29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FFBF8A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7F02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7D747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EEA2D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B97DA4F" w14:textId="77777777" w:rsidTr="0009348D">
        <w:trPr>
          <w:trHeight w:val="20"/>
          <w:jc w:val="center"/>
        </w:trPr>
        <w:tc>
          <w:tcPr>
            <w:tcW w:w="6324" w:type="dxa"/>
            <w:hideMark/>
          </w:tcPr>
          <w:p w14:paraId="474AC09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75732CF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9CAFEAE" w14:textId="6716EC4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9917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B37BA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3EF7E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5DAF97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A0AB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AE927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DACDC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264D853" w14:textId="77777777" w:rsidTr="0009348D">
        <w:trPr>
          <w:trHeight w:val="20"/>
          <w:jc w:val="center"/>
        </w:trPr>
        <w:tc>
          <w:tcPr>
            <w:tcW w:w="6324" w:type="dxa"/>
            <w:hideMark/>
          </w:tcPr>
          <w:p w14:paraId="6B9EE4C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Внебюджетные источники</w:t>
            </w:r>
          </w:p>
        </w:tc>
        <w:tc>
          <w:tcPr>
            <w:tcW w:w="1701" w:type="dxa"/>
          </w:tcPr>
          <w:p w14:paraId="11FF46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9BBD5ED" w14:textId="3D416CF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60AB5F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3F2DE6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4A046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D98DDF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C87CC5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B79C6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EF89B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7BFACA0" w14:textId="77777777" w:rsidTr="0009348D">
        <w:trPr>
          <w:trHeight w:val="20"/>
          <w:jc w:val="center"/>
        </w:trPr>
        <w:tc>
          <w:tcPr>
            <w:tcW w:w="6324" w:type="dxa"/>
            <w:hideMark/>
          </w:tcPr>
          <w:p w14:paraId="11CBA1A0"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Структурный элемент подпрограмма  </w:t>
            </w:r>
          </w:p>
        </w:tc>
        <w:tc>
          <w:tcPr>
            <w:tcW w:w="1701" w:type="dxa"/>
          </w:tcPr>
          <w:p w14:paraId="62A1137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tcPr>
          <w:p w14:paraId="4C0436D0" w14:textId="4709EB9F"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19361,4</w:t>
            </w:r>
          </w:p>
        </w:tc>
        <w:tc>
          <w:tcPr>
            <w:tcW w:w="992" w:type="dxa"/>
            <w:vMerge w:val="restart"/>
          </w:tcPr>
          <w:p w14:paraId="58B7B28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14245,9</w:t>
            </w:r>
          </w:p>
        </w:tc>
        <w:tc>
          <w:tcPr>
            <w:tcW w:w="1134" w:type="dxa"/>
            <w:vMerge w:val="restart"/>
          </w:tcPr>
          <w:p w14:paraId="1A491DF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12700,9</w:t>
            </w:r>
          </w:p>
        </w:tc>
        <w:tc>
          <w:tcPr>
            <w:tcW w:w="992" w:type="dxa"/>
            <w:vMerge w:val="restart"/>
          </w:tcPr>
          <w:p w14:paraId="020F71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12885,9</w:t>
            </w:r>
          </w:p>
        </w:tc>
        <w:tc>
          <w:tcPr>
            <w:tcW w:w="993" w:type="dxa"/>
            <w:vMerge w:val="restart"/>
          </w:tcPr>
          <w:p w14:paraId="25882D9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13645,4</w:t>
            </w:r>
          </w:p>
        </w:tc>
        <w:tc>
          <w:tcPr>
            <w:tcW w:w="992" w:type="dxa"/>
            <w:vMerge w:val="restart"/>
          </w:tcPr>
          <w:p w14:paraId="7449175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14430,2</w:t>
            </w:r>
          </w:p>
        </w:tc>
        <w:tc>
          <w:tcPr>
            <w:tcW w:w="992" w:type="dxa"/>
            <w:vMerge w:val="restart"/>
          </w:tcPr>
          <w:p w14:paraId="3310C17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15241,3</w:t>
            </w:r>
          </w:p>
        </w:tc>
        <w:tc>
          <w:tcPr>
            <w:tcW w:w="1048" w:type="dxa"/>
            <w:vMerge w:val="restart"/>
          </w:tcPr>
          <w:p w14:paraId="24DAC4E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102511</w:t>
            </w:r>
          </w:p>
        </w:tc>
      </w:tr>
      <w:tr w:rsidR="00E56FA1" w:rsidRPr="00EA11C8" w14:paraId="01AF3247" w14:textId="77777777" w:rsidTr="0009348D">
        <w:trPr>
          <w:trHeight w:val="20"/>
          <w:jc w:val="center"/>
        </w:trPr>
        <w:tc>
          <w:tcPr>
            <w:tcW w:w="6324" w:type="dxa"/>
            <w:hideMark/>
          </w:tcPr>
          <w:p w14:paraId="0F4E5B82" w14:textId="12EBEDC6"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w:t>
            </w:r>
            <w:r w:rsidR="00FC536B" w:rsidRPr="00EA11C8">
              <w:rPr>
                <w:rFonts w:ascii="Times New Roman" w:eastAsia="Times New Roman" w:hAnsi="Times New Roman" w:cs="Times New Roman"/>
                <w:bCs/>
                <w:iCs/>
                <w:color w:val="000000"/>
                <w:sz w:val="24"/>
                <w:szCs w:val="24"/>
                <w:lang w:eastAsia="ru-RU"/>
              </w:rPr>
              <w:t xml:space="preserve"> </w:t>
            </w:r>
            <w:r w:rsidRPr="00EA11C8">
              <w:rPr>
                <w:rFonts w:ascii="Times New Roman" w:eastAsia="Times New Roman" w:hAnsi="Times New Roman" w:cs="Times New Roman"/>
                <w:bCs/>
                <w:iCs/>
                <w:color w:val="000000"/>
                <w:sz w:val="24"/>
                <w:szCs w:val="24"/>
                <w:lang w:eastAsia="ru-RU"/>
              </w:rPr>
              <w:t xml:space="preserve">2 </w:t>
            </w:r>
            <w:r w:rsidR="00F25052" w:rsidRPr="00EA11C8">
              <w:rPr>
                <w:rFonts w:ascii="Times New Roman" w:eastAsia="Times New Roman" w:hAnsi="Times New Roman" w:cs="Times New Roman"/>
                <w:bCs/>
                <w:iCs/>
                <w:color w:val="000000"/>
                <w:sz w:val="24"/>
                <w:szCs w:val="24"/>
                <w:lang w:eastAsia="ru-RU"/>
              </w:rPr>
              <w:t>«</w:t>
            </w:r>
            <w:r w:rsidRPr="00EA11C8">
              <w:rPr>
                <w:rFonts w:ascii="Times New Roman" w:hAnsi="Times New Roman" w:cs="Times New Roman"/>
                <w:sz w:val="24"/>
                <w:szCs w:val="24"/>
              </w:rPr>
              <w:t>Создание условий для всестороннего развития молодежи</w:t>
            </w:r>
            <w:r w:rsidR="00F25052" w:rsidRPr="00EA11C8">
              <w:rPr>
                <w:rFonts w:ascii="Times New Roman" w:eastAsia="Times New Roman" w:hAnsi="Times New Roman" w:cs="Times New Roman"/>
                <w:bCs/>
                <w:iCs/>
                <w:color w:val="000000"/>
                <w:sz w:val="24"/>
                <w:szCs w:val="24"/>
                <w:lang w:eastAsia="ru-RU"/>
              </w:rPr>
              <w:t>»</w:t>
            </w:r>
            <w:r w:rsidRPr="00EA11C8">
              <w:rPr>
                <w:rFonts w:ascii="Times New Roman" w:eastAsia="Times New Roman" w:hAnsi="Times New Roman" w:cs="Times New Roman"/>
                <w:bCs/>
                <w:iCs/>
                <w:color w:val="000000"/>
                <w:sz w:val="24"/>
                <w:szCs w:val="24"/>
                <w:lang w:eastAsia="ru-RU"/>
              </w:rPr>
              <w:t xml:space="preserve"> (всего),</w:t>
            </w:r>
          </w:p>
        </w:tc>
        <w:tc>
          <w:tcPr>
            <w:tcW w:w="1701" w:type="dxa"/>
          </w:tcPr>
          <w:p w14:paraId="2741717F" w14:textId="22578DF5" w:rsidR="00E56FA1" w:rsidRPr="00EA11C8" w:rsidRDefault="00813726"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813726">
              <w:rPr>
                <w:rFonts w:ascii="Times New Roman" w:eastAsia="Times New Roman" w:hAnsi="Times New Roman" w:cs="Times New Roman"/>
                <w:color w:val="000000"/>
                <w:sz w:val="24"/>
                <w:szCs w:val="24"/>
                <w:lang w:eastAsia="ru-RU"/>
              </w:rPr>
              <w:t>Агентство по делам молодежи Республики Тыва</w:t>
            </w:r>
          </w:p>
        </w:tc>
        <w:tc>
          <w:tcPr>
            <w:tcW w:w="992" w:type="dxa"/>
            <w:vMerge/>
          </w:tcPr>
          <w:p w14:paraId="4C193490" w14:textId="2121C2F8"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7E0243D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tcPr>
          <w:p w14:paraId="37F16C8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43DDD77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tcPr>
          <w:p w14:paraId="309F578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6BECCBF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76590C2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tcPr>
          <w:p w14:paraId="513537E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5DC78D7F" w14:textId="77777777" w:rsidTr="0009348D">
        <w:trPr>
          <w:trHeight w:val="20"/>
          <w:jc w:val="center"/>
        </w:trPr>
        <w:tc>
          <w:tcPr>
            <w:tcW w:w="6324" w:type="dxa"/>
            <w:hideMark/>
          </w:tcPr>
          <w:p w14:paraId="3928839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в том числе:</w:t>
            </w:r>
          </w:p>
        </w:tc>
        <w:tc>
          <w:tcPr>
            <w:tcW w:w="1701" w:type="dxa"/>
          </w:tcPr>
          <w:p w14:paraId="4940EAF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624D21BB" w14:textId="229BACCD"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4413E6A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tcPr>
          <w:p w14:paraId="4A84D88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6573ABE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tcPr>
          <w:p w14:paraId="2196963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290E430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232F3FF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tcPr>
          <w:p w14:paraId="66B58BF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62F0E1BA" w14:textId="77777777" w:rsidTr="0009348D">
        <w:trPr>
          <w:trHeight w:val="20"/>
          <w:jc w:val="center"/>
        </w:trPr>
        <w:tc>
          <w:tcPr>
            <w:tcW w:w="6324" w:type="dxa"/>
            <w:hideMark/>
          </w:tcPr>
          <w:p w14:paraId="4B8C2A4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701C2527"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5B3E201C" w14:textId="02ED993B"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7962AE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134" w:type="dxa"/>
          </w:tcPr>
          <w:p w14:paraId="59DAFB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40FC8A1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3" w:type="dxa"/>
          </w:tcPr>
          <w:p w14:paraId="3349D75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32D7EA2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203F56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048" w:type="dxa"/>
          </w:tcPr>
          <w:p w14:paraId="38DBCA6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124C02CF" w14:textId="77777777" w:rsidTr="0009348D">
        <w:trPr>
          <w:trHeight w:val="20"/>
          <w:jc w:val="center"/>
        </w:trPr>
        <w:tc>
          <w:tcPr>
            <w:tcW w:w="6324" w:type="dxa"/>
            <w:hideMark/>
          </w:tcPr>
          <w:p w14:paraId="4E1096A1" w14:textId="06376AC0" w:rsidR="00813726"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Консолидирова</w:t>
            </w:r>
            <w:r w:rsidR="00813726">
              <w:rPr>
                <w:rFonts w:ascii="Times New Roman" w:eastAsia="Times New Roman" w:hAnsi="Times New Roman" w:cs="Times New Roman"/>
                <w:bCs/>
                <w:iCs/>
                <w:color w:val="000000"/>
                <w:sz w:val="24"/>
                <w:szCs w:val="24"/>
                <w:lang w:eastAsia="ru-RU"/>
              </w:rPr>
              <w:t>нный бюджет Республики Тыва</w:t>
            </w:r>
          </w:p>
        </w:tc>
        <w:tc>
          <w:tcPr>
            <w:tcW w:w="1701" w:type="dxa"/>
          </w:tcPr>
          <w:p w14:paraId="182D1AE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6D6F7434" w14:textId="6F6BDDE9"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19361,4</w:t>
            </w:r>
          </w:p>
        </w:tc>
        <w:tc>
          <w:tcPr>
            <w:tcW w:w="992" w:type="dxa"/>
            <w:vMerge w:val="restart"/>
            <w:hideMark/>
          </w:tcPr>
          <w:p w14:paraId="67C9E7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14245,9</w:t>
            </w:r>
          </w:p>
        </w:tc>
        <w:tc>
          <w:tcPr>
            <w:tcW w:w="1134" w:type="dxa"/>
            <w:vMerge w:val="restart"/>
            <w:hideMark/>
          </w:tcPr>
          <w:p w14:paraId="47BB4AE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12700,9</w:t>
            </w:r>
          </w:p>
        </w:tc>
        <w:tc>
          <w:tcPr>
            <w:tcW w:w="992" w:type="dxa"/>
            <w:vMerge w:val="restart"/>
            <w:hideMark/>
          </w:tcPr>
          <w:p w14:paraId="7735D9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12885,9</w:t>
            </w:r>
          </w:p>
        </w:tc>
        <w:tc>
          <w:tcPr>
            <w:tcW w:w="993" w:type="dxa"/>
            <w:vMerge w:val="restart"/>
            <w:hideMark/>
          </w:tcPr>
          <w:p w14:paraId="67F77BD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13645,4</w:t>
            </w:r>
          </w:p>
        </w:tc>
        <w:tc>
          <w:tcPr>
            <w:tcW w:w="992" w:type="dxa"/>
            <w:vMerge w:val="restart"/>
            <w:hideMark/>
          </w:tcPr>
          <w:p w14:paraId="1C57FB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14430,2</w:t>
            </w:r>
          </w:p>
        </w:tc>
        <w:tc>
          <w:tcPr>
            <w:tcW w:w="992" w:type="dxa"/>
            <w:vMerge w:val="restart"/>
            <w:hideMark/>
          </w:tcPr>
          <w:p w14:paraId="764C773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15241,3</w:t>
            </w:r>
          </w:p>
        </w:tc>
        <w:tc>
          <w:tcPr>
            <w:tcW w:w="1048" w:type="dxa"/>
            <w:vMerge w:val="restart"/>
            <w:hideMark/>
          </w:tcPr>
          <w:p w14:paraId="6E857E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102511</w:t>
            </w:r>
          </w:p>
        </w:tc>
      </w:tr>
      <w:tr w:rsidR="00E56FA1" w:rsidRPr="00EA11C8" w14:paraId="4D774F91" w14:textId="77777777" w:rsidTr="0009348D">
        <w:trPr>
          <w:trHeight w:val="20"/>
          <w:jc w:val="center"/>
        </w:trPr>
        <w:tc>
          <w:tcPr>
            <w:tcW w:w="6324" w:type="dxa"/>
            <w:hideMark/>
          </w:tcPr>
          <w:p w14:paraId="09146BC9"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14E8FAD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6F77B46A" w14:textId="2802F7CB"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5E5141C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6E54CE6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467F02D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hideMark/>
          </w:tcPr>
          <w:p w14:paraId="119D89A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63B70D2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007FAB0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hideMark/>
          </w:tcPr>
          <w:p w14:paraId="3CD188B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6E828D67" w14:textId="77777777" w:rsidTr="0009348D">
        <w:trPr>
          <w:trHeight w:val="20"/>
          <w:jc w:val="center"/>
        </w:trPr>
        <w:tc>
          <w:tcPr>
            <w:tcW w:w="6324" w:type="dxa"/>
            <w:hideMark/>
          </w:tcPr>
          <w:p w14:paraId="7534469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460494E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185E62D" w14:textId="0AB467F3"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19361,4</w:t>
            </w:r>
          </w:p>
        </w:tc>
        <w:tc>
          <w:tcPr>
            <w:tcW w:w="992" w:type="dxa"/>
            <w:hideMark/>
          </w:tcPr>
          <w:p w14:paraId="38DC30F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14245,9</w:t>
            </w:r>
          </w:p>
        </w:tc>
        <w:tc>
          <w:tcPr>
            <w:tcW w:w="1134" w:type="dxa"/>
            <w:hideMark/>
          </w:tcPr>
          <w:p w14:paraId="724FBE8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12700,9</w:t>
            </w:r>
          </w:p>
        </w:tc>
        <w:tc>
          <w:tcPr>
            <w:tcW w:w="992" w:type="dxa"/>
            <w:hideMark/>
          </w:tcPr>
          <w:p w14:paraId="784E68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12885,9</w:t>
            </w:r>
          </w:p>
        </w:tc>
        <w:tc>
          <w:tcPr>
            <w:tcW w:w="993" w:type="dxa"/>
            <w:hideMark/>
          </w:tcPr>
          <w:p w14:paraId="731301C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13645,4</w:t>
            </w:r>
          </w:p>
        </w:tc>
        <w:tc>
          <w:tcPr>
            <w:tcW w:w="992" w:type="dxa"/>
            <w:hideMark/>
          </w:tcPr>
          <w:p w14:paraId="3B38010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14430,2</w:t>
            </w:r>
          </w:p>
        </w:tc>
        <w:tc>
          <w:tcPr>
            <w:tcW w:w="992" w:type="dxa"/>
            <w:hideMark/>
          </w:tcPr>
          <w:p w14:paraId="6E8CBD1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15241,3</w:t>
            </w:r>
          </w:p>
        </w:tc>
        <w:tc>
          <w:tcPr>
            <w:tcW w:w="1048" w:type="dxa"/>
            <w:hideMark/>
          </w:tcPr>
          <w:p w14:paraId="283E064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102511</w:t>
            </w:r>
          </w:p>
        </w:tc>
      </w:tr>
      <w:tr w:rsidR="00E56FA1" w:rsidRPr="00EA11C8" w14:paraId="21451E6B" w14:textId="77777777" w:rsidTr="0009348D">
        <w:trPr>
          <w:trHeight w:val="20"/>
          <w:jc w:val="center"/>
        </w:trPr>
        <w:tc>
          <w:tcPr>
            <w:tcW w:w="6324" w:type="dxa"/>
            <w:hideMark/>
          </w:tcPr>
          <w:p w14:paraId="2177A58D" w14:textId="02E0AE9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13726">
              <w:rPr>
                <w:rFonts w:ascii="Times New Roman" w:eastAsia="Times New Roman" w:hAnsi="Times New Roman" w:cs="Times New Roman"/>
                <w:color w:val="000000"/>
                <w:sz w:val="24"/>
                <w:szCs w:val="24"/>
                <w:lang w:eastAsia="ru-RU"/>
              </w:rPr>
              <w:t xml:space="preserve"> Тыва</w:t>
            </w:r>
          </w:p>
        </w:tc>
        <w:tc>
          <w:tcPr>
            <w:tcW w:w="1701" w:type="dxa"/>
          </w:tcPr>
          <w:p w14:paraId="6CC7CC1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616D2E4" w14:textId="48E0A28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A51E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DA0BA2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A1313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8EACB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2986F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F0E1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017848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47ABA73" w14:textId="77777777" w:rsidTr="0009348D">
        <w:trPr>
          <w:trHeight w:val="20"/>
          <w:jc w:val="center"/>
        </w:trPr>
        <w:tc>
          <w:tcPr>
            <w:tcW w:w="6324" w:type="dxa"/>
            <w:hideMark/>
          </w:tcPr>
          <w:p w14:paraId="73ACB8C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880636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43888F9" w14:textId="72BD700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7EB8F9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2F0C3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999A2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5FB2F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06509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28CC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B45EB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85315F2" w14:textId="77777777" w:rsidTr="0009348D">
        <w:trPr>
          <w:trHeight w:val="20"/>
          <w:jc w:val="center"/>
        </w:trPr>
        <w:tc>
          <w:tcPr>
            <w:tcW w:w="6324" w:type="dxa"/>
            <w:hideMark/>
          </w:tcPr>
          <w:p w14:paraId="134FA57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98E415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18ACDD1" w14:textId="32120D2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506CF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143DB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35453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50375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0CD6C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3B868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4994E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62F11FD" w14:textId="77777777" w:rsidTr="0009348D">
        <w:trPr>
          <w:trHeight w:val="20"/>
          <w:jc w:val="center"/>
        </w:trPr>
        <w:tc>
          <w:tcPr>
            <w:tcW w:w="6324" w:type="dxa"/>
            <w:hideMark/>
          </w:tcPr>
          <w:p w14:paraId="667DAFC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2.1. </w:t>
            </w:r>
            <w:r w:rsidRPr="00EA11C8">
              <w:rPr>
                <w:rFonts w:ascii="Times New Roman" w:hAnsi="Times New Roman" w:cs="Times New Roman"/>
                <w:sz w:val="24"/>
                <w:szCs w:val="24"/>
              </w:rPr>
              <w:t>Кадровое и информационное обеспечение</w:t>
            </w:r>
          </w:p>
        </w:tc>
        <w:tc>
          <w:tcPr>
            <w:tcW w:w="1701" w:type="dxa"/>
          </w:tcPr>
          <w:p w14:paraId="1F66CD2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7ECCDDA6" w14:textId="5F5372C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484,4</w:t>
            </w:r>
          </w:p>
        </w:tc>
        <w:tc>
          <w:tcPr>
            <w:tcW w:w="992" w:type="dxa"/>
          </w:tcPr>
          <w:p w14:paraId="146015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700,5</w:t>
            </w:r>
          </w:p>
        </w:tc>
        <w:tc>
          <w:tcPr>
            <w:tcW w:w="1134" w:type="dxa"/>
          </w:tcPr>
          <w:p w14:paraId="451D14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735,5</w:t>
            </w:r>
          </w:p>
        </w:tc>
        <w:tc>
          <w:tcPr>
            <w:tcW w:w="992" w:type="dxa"/>
          </w:tcPr>
          <w:p w14:paraId="07B74F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772,3</w:t>
            </w:r>
          </w:p>
        </w:tc>
        <w:tc>
          <w:tcPr>
            <w:tcW w:w="993" w:type="dxa"/>
          </w:tcPr>
          <w:p w14:paraId="1E6B6E4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810,8</w:t>
            </w:r>
          </w:p>
        </w:tc>
        <w:tc>
          <w:tcPr>
            <w:tcW w:w="992" w:type="dxa"/>
          </w:tcPr>
          <w:p w14:paraId="1A72AA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851,4</w:t>
            </w:r>
          </w:p>
        </w:tc>
        <w:tc>
          <w:tcPr>
            <w:tcW w:w="992" w:type="dxa"/>
          </w:tcPr>
          <w:p w14:paraId="3C0020F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894</w:t>
            </w:r>
          </w:p>
        </w:tc>
        <w:tc>
          <w:tcPr>
            <w:tcW w:w="1048" w:type="dxa"/>
          </w:tcPr>
          <w:p w14:paraId="6BFE4F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5248,9</w:t>
            </w:r>
          </w:p>
        </w:tc>
      </w:tr>
      <w:tr w:rsidR="00E56FA1" w:rsidRPr="00EA11C8" w14:paraId="36F0DB7B" w14:textId="77777777" w:rsidTr="0009348D">
        <w:trPr>
          <w:trHeight w:val="20"/>
          <w:jc w:val="center"/>
        </w:trPr>
        <w:tc>
          <w:tcPr>
            <w:tcW w:w="6324" w:type="dxa"/>
            <w:hideMark/>
          </w:tcPr>
          <w:p w14:paraId="26D1DEC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D96BB2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C5BE675" w14:textId="5C15DB9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CA50D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311BE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ACD32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D261D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A3E45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0879A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A2FCD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D1390EE" w14:textId="77777777" w:rsidTr="0009348D">
        <w:trPr>
          <w:trHeight w:val="20"/>
          <w:jc w:val="center"/>
        </w:trPr>
        <w:tc>
          <w:tcPr>
            <w:tcW w:w="6324" w:type="dxa"/>
            <w:hideMark/>
          </w:tcPr>
          <w:p w14:paraId="5120D26D" w14:textId="7C9D4E9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813726">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8C6086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3358A25" w14:textId="5B48893E"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484,4</w:t>
            </w:r>
          </w:p>
        </w:tc>
        <w:tc>
          <w:tcPr>
            <w:tcW w:w="992" w:type="dxa"/>
            <w:vMerge w:val="restart"/>
            <w:hideMark/>
          </w:tcPr>
          <w:p w14:paraId="6801928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700,5</w:t>
            </w:r>
          </w:p>
        </w:tc>
        <w:tc>
          <w:tcPr>
            <w:tcW w:w="1134" w:type="dxa"/>
            <w:vMerge w:val="restart"/>
            <w:hideMark/>
          </w:tcPr>
          <w:p w14:paraId="1F5ED3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735,5</w:t>
            </w:r>
          </w:p>
        </w:tc>
        <w:tc>
          <w:tcPr>
            <w:tcW w:w="992" w:type="dxa"/>
            <w:vMerge w:val="restart"/>
            <w:hideMark/>
          </w:tcPr>
          <w:p w14:paraId="13E4D7E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772,3</w:t>
            </w:r>
          </w:p>
        </w:tc>
        <w:tc>
          <w:tcPr>
            <w:tcW w:w="993" w:type="dxa"/>
            <w:vMerge w:val="restart"/>
            <w:hideMark/>
          </w:tcPr>
          <w:p w14:paraId="4D3A88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810,8</w:t>
            </w:r>
          </w:p>
        </w:tc>
        <w:tc>
          <w:tcPr>
            <w:tcW w:w="992" w:type="dxa"/>
            <w:vMerge w:val="restart"/>
            <w:hideMark/>
          </w:tcPr>
          <w:p w14:paraId="598C3A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851,4</w:t>
            </w:r>
          </w:p>
        </w:tc>
        <w:tc>
          <w:tcPr>
            <w:tcW w:w="992" w:type="dxa"/>
            <w:vMerge w:val="restart"/>
            <w:hideMark/>
          </w:tcPr>
          <w:p w14:paraId="739B1D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894</w:t>
            </w:r>
          </w:p>
        </w:tc>
        <w:tc>
          <w:tcPr>
            <w:tcW w:w="1048" w:type="dxa"/>
            <w:vMerge w:val="restart"/>
            <w:hideMark/>
          </w:tcPr>
          <w:p w14:paraId="20DA98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5248,9</w:t>
            </w:r>
          </w:p>
        </w:tc>
      </w:tr>
      <w:tr w:rsidR="00E56FA1" w:rsidRPr="00EA11C8" w14:paraId="1AC7CEA3" w14:textId="77777777" w:rsidTr="0009348D">
        <w:trPr>
          <w:trHeight w:val="20"/>
          <w:jc w:val="center"/>
        </w:trPr>
        <w:tc>
          <w:tcPr>
            <w:tcW w:w="6324" w:type="dxa"/>
            <w:hideMark/>
          </w:tcPr>
          <w:p w14:paraId="72ABEB4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39A22246"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486ED817" w14:textId="238B7F5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F64D29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39EF6B0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0E8ED2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2DE478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46A205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6687D6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719FCEA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432610FF" w14:textId="77777777" w:rsidTr="0009348D">
        <w:trPr>
          <w:trHeight w:val="20"/>
          <w:jc w:val="center"/>
        </w:trPr>
        <w:tc>
          <w:tcPr>
            <w:tcW w:w="6324" w:type="dxa"/>
            <w:hideMark/>
          </w:tcPr>
          <w:p w14:paraId="7E4F015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0A0E92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7F2E39C" w14:textId="14CCA62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484,4</w:t>
            </w:r>
          </w:p>
        </w:tc>
        <w:tc>
          <w:tcPr>
            <w:tcW w:w="992" w:type="dxa"/>
            <w:hideMark/>
          </w:tcPr>
          <w:p w14:paraId="7C12A75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700,5</w:t>
            </w:r>
          </w:p>
        </w:tc>
        <w:tc>
          <w:tcPr>
            <w:tcW w:w="1134" w:type="dxa"/>
            <w:hideMark/>
          </w:tcPr>
          <w:p w14:paraId="72A9D1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735,5</w:t>
            </w:r>
          </w:p>
        </w:tc>
        <w:tc>
          <w:tcPr>
            <w:tcW w:w="992" w:type="dxa"/>
            <w:hideMark/>
          </w:tcPr>
          <w:p w14:paraId="77E462B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772,3</w:t>
            </w:r>
          </w:p>
        </w:tc>
        <w:tc>
          <w:tcPr>
            <w:tcW w:w="993" w:type="dxa"/>
            <w:hideMark/>
          </w:tcPr>
          <w:p w14:paraId="0FAD2F6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810,8</w:t>
            </w:r>
          </w:p>
        </w:tc>
        <w:tc>
          <w:tcPr>
            <w:tcW w:w="992" w:type="dxa"/>
            <w:hideMark/>
          </w:tcPr>
          <w:p w14:paraId="020039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851,4</w:t>
            </w:r>
          </w:p>
        </w:tc>
        <w:tc>
          <w:tcPr>
            <w:tcW w:w="992" w:type="dxa"/>
            <w:hideMark/>
          </w:tcPr>
          <w:p w14:paraId="5D9EDE2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894</w:t>
            </w:r>
          </w:p>
        </w:tc>
        <w:tc>
          <w:tcPr>
            <w:tcW w:w="1048" w:type="dxa"/>
            <w:hideMark/>
          </w:tcPr>
          <w:p w14:paraId="32BE21D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5248,9</w:t>
            </w:r>
          </w:p>
        </w:tc>
      </w:tr>
      <w:tr w:rsidR="00E56FA1" w:rsidRPr="00EA11C8" w14:paraId="507F8B3F" w14:textId="77777777" w:rsidTr="0009348D">
        <w:trPr>
          <w:trHeight w:val="20"/>
          <w:jc w:val="center"/>
        </w:trPr>
        <w:tc>
          <w:tcPr>
            <w:tcW w:w="6324" w:type="dxa"/>
            <w:hideMark/>
          </w:tcPr>
          <w:p w14:paraId="2666EE31" w14:textId="0C3B0C6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13726">
              <w:rPr>
                <w:rFonts w:ascii="Times New Roman" w:eastAsia="Times New Roman" w:hAnsi="Times New Roman" w:cs="Times New Roman"/>
                <w:color w:val="000000"/>
                <w:sz w:val="24"/>
                <w:szCs w:val="24"/>
                <w:lang w:eastAsia="ru-RU"/>
              </w:rPr>
              <w:t xml:space="preserve"> Тыва</w:t>
            </w:r>
          </w:p>
        </w:tc>
        <w:tc>
          <w:tcPr>
            <w:tcW w:w="1701" w:type="dxa"/>
          </w:tcPr>
          <w:p w14:paraId="0B2096D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5CC8253" w14:textId="2AE0BF8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1B090A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DAA43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DC9CD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57931D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79706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EDADA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CF7262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20328C8" w14:textId="77777777" w:rsidTr="0009348D">
        <w:trPr>
          <w:trHeight w:val="20"/>
          <w:jc w:val="center"/>
        </w:trPr>
        <w:tc>
          <w:tcPr>
            <w:tcW w:w="6324" w:type="dxa"/>
            <w:hideMark/>
          </w:tcPr>
          <w:p w14:paraId="480DCB0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AE2FD8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431940B" w14:textId="0997AD6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D094A0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86ACF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AE22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77ABF9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159E1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75F7B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5073ED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89BCDDC" w14:textId="77777777" w:rsidTr="0009348D">
        <w:trPr>
          <w:trHeight w:val="20"/>
          <w:jc w:val="center"/>
        </w:trPr>
        <w:tc>
          <w:tcPr>
            <w:tcW w:w="6324" w:type="dxa"/>
            <w:hideMark/>
          </w:tcPr>
          <w:p w14:paraId="5E4056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E89653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5471288" w14:textId="65E508A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9EDB4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34EED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5FB8A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DF169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16706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875AA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52A08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7428372" w14:textId="77777777" w:rsidTr="0009348D">
        <w:trPr>
          <w:trHeight w:val="20"/>
          <w:jc w:val="center"/>
        </w:trPr>
        <w:tc>
          <w:tcPr>
            <w:tcW w:w="6324" w:type="dxa"/>
            <w:hideMark/>
          </w:tcPr>
          <w:p w14:paraId="2C3531D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2.1.1. </w:t>
            </w:r>
            <w:r w:rsidRPr="00EA11C8">
              <w:rPr>
                <w:rFonts w:ascii="Times New Roman" w:hAnsi="Times New Roman" w:cs="Times New Roman"/>
                <w:sz w:val="24"/>
                <w:szCs w:val="24"/>
              </w:rPr>
              <w:t>Оказание информационно-консультационных услуг, проведение обучения для работников сферы государственной молодежной политики (мероприятия для специалистов, активистов, обмен опытом, стажировки, участие во всероссийских и межрегиональных совещаниях, семинарах)</w:t>
            </w:r>
          </w:p>
        </w:tc>
        <w:tc>
          <w:tcPr>
            <w:tcW w:w="1701" w:type="dxa"/>
          </w:tcPr>
          <w:p w14:paraId="5354B04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0FC4B795" w14:textId="633DC25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181,9</w:t>
            </w:r>
          </w:p>
        </w:tc>
        <w:tc>
          <w:tcPr>
            <w:tcW w:w="992" w:type="dxa"/>
          </w:tcPr>
          <w:p w14:paraId="08C379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1134" w:type="dxa"/>
          </w:tcPr>
          <w:p w14:paraId="4E14B5E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402,0</w:t>
            </w:r>
          </w:p>
        </w:tc>
        <w:tc>
          <w:tcPr>
            <w:tcW w:w="992" w:type="dxa"/>
          </w:tcPr>
          <w:p w14:paraId="0B92A70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422,1</w:t>
            </w:r>
          </w:p>
        </w:tc>
        <w:tc>
          <w:tcPr>
            <w:tcW w:w="993" w:type="dxa"/>
          </w:tcPr>
          <w:p w14:paraId="141E57B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443,2</w:t>
            </w:r>
          </w:p>
        </w:tc>
        <w:tc>
          <w:tcPr>
            <w:tcW w:w="992" w:type="dxa"/>
          </w:tcPr>
          <w:p w14:paraId="6B16D1D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465,4</w:t>
            </w:r>
          </w:p>
        </w:tc>
        <w:tc>
          <w:tcPr>
            <w:tcW w:w="992" w:type="dxa"/>
          </w:tcPr>
          <w:p w14:paraId="657D8D0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488,6</w:t>
            </w:r>
          </w:p>
        </w:tc>
        <w:tc>
          <w:tcPr>
            <w:tcW w:w="1048" w:type="dxa"/>
          </w:tcPr>
          <w:p w14:paraId="1C97667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2786,1</w:t>
            </w:r>
          </w:p>
        </w:tc>
      </w:tr>
      <w:tr w:rsidR="00E56FA1" w:rsidRPr="00EA11C8" w14:paraId="184C553E" w14:textId="77777777" w:rsidTr="0009348D">
        <w:trPr>
          <w:trHeight w:val="20"/>
          <w:jc w:val="center"/>
        </w:trPr>
        <w:tc>
          <w:tcPr>
            <w:tcW w:w="6324" w:type="dxa"/>
            <w:hideMark/>
          </w:tcPr>
          <w:p w14:paraId="4DB9B0A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7D95C3D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7BB3429" w14:textId="72E6068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3CCF0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8425F87"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992" w:type="dxa"/>
          </w:tcPr>
          <w:p w14:paraId="65578BD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A9BBF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4120EE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D352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D0BC9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2F33F80" w14:textId="77777777" w:rsidTr="0009348D">
        <w:trPr>
          <w:trHeight w:val="20"/>
          <w:jc w:val="center"/>
        </w:trPr>
        <w:tc>
          <w:tcPr>
            <w:tcW w:w="6324" w:type="dxa"/>
            <w:hideMark/>
          </w:tcPr>
          <w:p w14:paraId="436EEE36" w14:textId="3156B50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8D18FE">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59521B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11B55A6C" w14:textId="3E4F5C4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181,9</w:t>
            </w:r>
          </w:p>
        </w:tc>
        <w:tc>
          <w:tcPr>
            <w:tcW w:w="992" w:type="dxa"/>
            <w:vMerge w:val="restart"/>
            <w:hideMark/>
          </w:tcPr>
          <w:p w14:paraId="755A9B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1134" w:type="dxa"/>
            <w:vMerge w:val="restart"/>
            <w:hideMark/>
          </w:tcPr>
          <w:p w14:paraId="30132F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402,0</w:t>
            </w:r>
          </w:p>
        </w:tc>
        <w:tc>
          <w:tcPr>
            <w:tcW w:w="992" w:type="dxa"/>
            <w:vMerge w:val="restart"/>
            <w:hideMark/>
          </w:tcPr>
          <w:p w14:paraId="6B1C25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422,1</w:t>
            </w:r>
          </w:p>
        </w:tc>
        <w:tc>
          <w:tcPr>
            <w:tcW w:w="993" w:type="dxa"/>
            <w:vMerge w:val="restart"/>
            <w:hideMark/>
          </w:tcPr>
          <w:p w14:paraId="31DE55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443,2</w:t>
            </w:r>
          </w:p>
        </w:tc>
        <w:tc>
          <w:tcPr>
            <w:tcW w:w="992" w:type="dxa"/>
            <w:vMerge w:val="restart"/>
            <w:hideMark/>
          </w:tcPr>
          <w:p w14:paraId="399198A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465,4</w:t>
            </w:r>
          </w:p>
        </w:tc>
        <w:tc>
          <w:tcPr>
            <w:tcW w:w="992" w:type="dxa"/>
            <w:vMerge w:val="restart"/>
            <w:hideMark/>
          </w:tcPr>
          <w:p w14:paraId="2199A7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488,6</w:t>
            </w:r>
          </w:p>
        </w:tc>
        <w:tc>
          <w:tcPr>
            <w:tcW w:w="1048" w:type="dxa"/>
            <w:vMerge w:val="restart"/>
            <w:hideMark/>
          </w:tcPr>
          <w:p w14:paraId="1EC4E78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2786,1</w:t>
            </w:r>
          </w:p>
        </w:tc>
      </w:tr>
      <w:tr w:rsidR="00E56FA1" w:rsidRPr="00EA11C8" w14:paraId="3C785224" w14:textId="77777777" w:rsidTr="0009348D">
        <w:trPr>
          <w:trHeight w:val="20"/>
          <w:jc w:val="center"/>
        </w:trPr>
        <w:tc>
          <w:tcPr>
            <w:tcW w:w="6324" w:type="dxa"/>
            <w:hideMark/>
          </w:tcPr>
          <w:p w14:paraId="48D7C4FA"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6DCBC61"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18AC7C7F" w14:textId="7CB8C14E"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2C30DE2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69C7DCC7" w14:textId="77777777"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336DB13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123516B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9B4AAF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30EB83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26BD051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0CD707FF" w14:textId="77777777" w:rsidTr="0009348D">
        <w:trPr>
          <w:trHeight w:val="20"/>
          <w:jc w:val="center"/>
        </w:trPr>
        <w:tc>
          <w:tcPr>
            <w:tcW w:w="6324" w:type="dxa"/>
            <w:hideMark/>
          </w:tcPr>
          <w:p w14:paraId="6EF3F74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Республиканский бюджет</w:t>
            </w:r>
          </w:p>
        </w:tc>
        <w:tc>
          <w:tcPr>
            <w:tcW w:w="1701" w:type="dxa"/>
          </w:tcPr>
          <w:p w14:paraId="3B30E77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0636F70" w14:textId="52DB1E9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181,9</w:t>
            </w:r>
          </w:p>
        </w:tc>
        <w:tc>
          <w:tcPr>
            <w:tcW w:w="992" w:type="dxa"/>
            <w:hideMark/>
          </w:tcPr>
          <w:p w14:paraId="21B6D8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1134" w:type="dxa"/>
            <w:hideMark/>
          </w:tcPr>
          <w:p w14:paraId="7E8F40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402,0</w:t>
            </w:r>
          </w:p>
        </w:tc>
        <w:tc>
          <w:tcPr>
            <w:tcW w:w="992" w:type="dxa"/>
            <w:hideMark/>
          </w:tcPr>
          <w:p w14:paraId="58A6D9B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422,1</w:t>
            </w:r>
          </w:p>
        </w:tc>
        <w:tc>
          <w:tcPr>
            <w:tcW w:w="993" w:type="dxa"/>
            <w:hideMark/>
          </w:tcPr>
          <w:p w14:paraId="13FBAFD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443,2</w:t>
            </w:r>
          </w:p>
        </w:tc>
        <w:tc>
          <w:tcPr>
            <w:tcW w:w="992" w:type="dxa"/>
            <w:hideMark/>
          </w:tcPr>
          <w:p w14:paraId="39952A2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465,4</w:t>
            </w:r>
          </w:p>
        </w:tc>
        <w:tc>
          <w:tcPr>
            <w:tcW w:w="992" w:type="dxa"/>
            <w:hideMark/>
          </w:tcPr>
          <w:p w14:paraId="2A7E5D8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488,6</w:t>
            </w:r>
          </w:p>
        </w:tc>
        <w:tc>
          <w:tcPr>
            <w:tcW w:w="1048" w:type="dxa"/>
            <w:hideMark/>
          </w:tcPr>
          <w:p w14:paraId="4CD7C6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2786,1</w:t>
            </w:r>
          </w:p>
        </w:tc>
      </w:tr>
      <w:tr w:rsidR="00E56FA1" w:rsidRPr="00EA11C8" w14:paraId="20778D1A" w14:textId="77777777" w:rsidTr="0009348D">
        <w:trPr>
          <w:trHeight w:val="20"/>
          <w:jc w:val="center"/>
        </w:trPr>
        <w:tc>
          <w:tcPr>
            <w:tcW w:w="6324" w:type="dxa"/>
            <w:hideMark/>
          </w:tcPr>
          <w:p w14:paraId="305A787C" w14:textId="6F4BA6D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D18FE">
              <w:rPr>
                <w:rFonts w:ascii="Times New Roman" w:eastAsia="Times New Roman" w:hAnsi="Times New Roman" w:cs="Times New Roman"/>
                <w:color w:val="000000"/>
                <w:sz w:val="24"/>
                <w:szCs w:val="24"/>
                <w:lang w:eastAsia="ru-RU"/>
              </w:rPr>
              <w:t xml:space="preserve"> Тыва</w:t>
            </w:r>
          </w:p>
        </w:tc>
        <w:tc>
          <w:tcPr>
            <w:tcW w:w="1701" w:type="dxa"/>
          </w:tcPr>
          <w:p w14:paraId="3D899FB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9CD0564" w14:textId="41BE532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5486B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AC1464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3B271F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FCB6F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A86CF0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0C121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C2848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5C88D0A" w14:textId="77777777" w:rsidTr="0009348D">
        <w:trPr>
          <w:trHeight w:val="20"/>
          <w:jc w:val="center"/>
        </w:trPr>
        <w:tc>
          <w:tcPr>
            <w:tcW w:w="6324" w:type="dxa"/>
            <w:hideMark/>
          </w:tcPr>
          <w:p w14:paraId="256CE9E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42F4EB5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E55F305" w14:textId="592386B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258F8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A35F6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32EDA7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77F3E8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8F79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63D612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BC529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CC8A295" w14:textId="77777777" w:rsidTr="0009348D">
        <w:trPr>
          <w:trHeight w:val="20"/>
          <w:jc w:val="center"/>
        </w:trPr>
        <w:tc>
          <w:tcPr>
            <w:tcW w:w="6324" w:type="dxa"/>
            <w:hideMark/>
          </w:tcPr>
          <w:p w14:paraId="59D7AA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90141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1B893FC" w14:textId="4F610B7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11213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D89814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30774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15D92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DD957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60A099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A1E059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2D61BCD" w14:textId="77777777" w:rsidTr="0009348D">
        <w:trPr>
          <w:trHeight w:val="20"/>
          <w:jc w:val="center"/>
        </w:trPr>
        <w:tc>
          <w:tcPr>
            <w:tcW w:w="6324" w:type="dxa"/>
            <w:hideMark/>
          </w:tcPr>
          <w:p w14:paraId="7812013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2.1.2. </w:t>
            </w:r>
            <w:r w:rsidRPr="00EA11C8">
              <w:rPr>
                <w:rFonts w:ascii="Times New Roman" w:hAnsi="Times New Roman" w:cs="Times New Roman"/>
                <w:sz w:val="24"/>
                <w:szCs w:val="24"/>
              </w:rPr>
              <w:t>Освещение мероприятий государственной молодежной политики, по развитию гражданских инициатив в печатных и электронных средствах массовой информации</w:t>
            </w:r>
          </w:p>
        </w:tc>
        <w:tc>
          <w:tcPr>
            <w:tcW w:w="1701" w:type="dxa"/>
          </w:tcPr>
          <w:p w14:paraId="5CC424A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65C5D267" w14:textId="172AB73C"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w:t>
            </w:r>
          </w:p>
        </w:tc>
        <w:tc>
          <w:tcPr>
            <w:tcW w:w="992" w:type="dxa"/>
          </w:tcPr>
          <w:p w14:paraId="7125AC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262,5</w:t>
            </w:r>
          </w:p>
        </w:tc>
        <w:tc>
          <w:tcPr>
            <w:tcW w:w="1134" w:type="dxa"/>
          </w:tcPr>
          <w:p w14:paraId="4D54F1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275,6</w:t>
            </w:r>
          </w:p>
        </w:tc>
        <w:tc>
          <w:tcPr>
            <w:tcW w:w="992" w:type="dxa"/>
          </w:tcPr>
          <w:p w14:paraId="4EB5E1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289,4</w:t>
            </w:r>
          </w:p>
        </w:tc>
        <w:tc>
          <w:tcPr>
            <w:tcW w:w="993" w:type="dxa"/>
          </w:tcPr>
          <w:p w14:paraId="3289AF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303,8</w:t>
            </w:r>
          </w:p>
        </w:tc>
        <w:tc>
          <w:tcPr>
            <w:tcW w:w="992" w:type="dxa"/>
          </w:tcPr>
          <w:p w14:paraId="6728955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319,0</w:t>
            </w:r>
          </w:p>
        </w:tc>
        <w:tc>
          <w:tcPr>
            <w:tcW w:w="992" w:type="dxa"/>
          </w:tcPr>
          <w:p w14:paraId="1AF6321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335,0</w:t>
            </w:r>
          </w:p>
        </w:tc>
        <w:tc>
          <w:tcPr>
            <w:tcW w:w="1048" w:type="dxa"/>
          </w:tcPr>
          <w:p w14:paraId="71EBEC5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2035,3</w:t>
            </w:r>
          </w:p>
        </w:tc>
      </w:tr>
      <w:tr w:rsidR="00E56FA1" w:rsidRPr="00EA11C8" w14:paraId="74DDAC11" w14:textId="77777777" w:rsidTr="0009348D">
        <w:trPr>
          <w:trHeight w:val="20"/>
          <w:jc w:val="center"/>
        </w:trPr>
        <w:tc>
          <w:tcPr>
            <w:tcW w:w="6324" w:type="dxa"/>
            <w:hideMark/>
          </w:tcPr>
          <w:p w14:paraId="6AF52D7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EA0656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ADDE53B" w14:textId="429AFB1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DAFDF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F1B2E0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0C12B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DC16F4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0D63BD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5C1E9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B227B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2E2A858" w14:textId="77777777" w:rsidTr="0009348D">
        <w:trPr>
          <w:trHeight w:val="20"/>
          <w:jc w:val="center"/>
        </w:trPr>
        <w:tc>
          <w:tcPr>
            <w:tcW w:w="6324" w:type="dxa"/>
            <w:hideMark/>
          </w:tcPr>
          <w:p w14:paraId="771F0647" w14:textId="2E2A683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Консолидированный бюджет Респу</w:t>
            </w:r>
            <w:r w:rsidR="008D18FE">
              <w:rPr>
                <w:rFonts w:ascii="Times New Roman" w:eastAsia="Times New Roman" w:hAnsi="Times New Roman" w:cs="Times New Roman"/>
                <w:color w:val="000000"/>
                <w:sz w:val="24"/>
                <w:szCs w:val="24"/>
                <w:lang w:eastAsia="ru-RU"/>
              </w:rPr>
              <w:t>блики Тыва</w:t>
            </w:r>
          </w:p>
        </w:tc>
        <w:tc>
          <w:tcPr>
            <w:tcW w:w="1701" w:type="dxa"/>
          </w:tcPr>
          <w:p w14:paraId="3927632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C40C69A" w14:textId="327121B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w:t>
            </w:r>
          </w:p>
        </w:tc>
        <w:tc>
          <w:tcPr>
            <w:tcW w:w="992" w:type="dxa"/>
            <w:vMerge w:val="restart"/>
            <w:hideMark/>
          </w:tcPr>
          <w:p w14:paraId="5C10090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262,5</w:t>
            </w:r>
          </w:p>
        </w:tc>
        <w:tc>
          <w:tcPr>
            <w:tcW w:w="1134" w:type="dxa"/>
            <w:vMerge w:val="restart"/>
            <w:hideMark/>
          </w:tcPr>
          <w:p w14:paraId="6E37B1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275,6</w:t>
            </w:r>
          </w:p>
        </w:tc>
        <w:tc>
          <w:tcPr>
            <w:tcW w:w="992" w:type="dxa"/>
            <w:vMerge w:val="restart"/>
            <w:hideMark/>
          </w:tcPr>
          <w:p w14:paraId="69A7388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289,4</w:t>
            </w:r>
          </w:p>
        </w:tc>
        <w:tc>
          <w:tcPr>
            <w:tcW w:w="993" w:type="dxa"/>
            <w:vMerge w:val="restart"/>
            <w:hideMark/>
          </w:tcPr>
          <w:p w14:paraId="4F30330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303,8</w:t>
            </w:r>
          </w:p>
        </w:tc>
        <w:tc>
          <w:tcPr>
            <w:tcW w:w="992" w:type="dxa"/>
            <w:vMerge w:val="restart"/>
            <w:hideMark/>
          </w:tcPr>
          <w:p w14:paraId="0722CF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319,0</w:t>
            </w:r>
          </w:p>
        </w:tc>
        <w:tc>
          <w:tcPr>
            <w:tcW w:w="992" w:type="dxa"/>
            <w:vMerge w:val="restart"/>
            <w:hideMark/>
          </w:tcPr>
          <w:p w14:paraId="5D8390B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335,0</w:t>
            </w:r>
          </w:p>
        </w:tc>
        <w:tc>
          <w:tcPr>
            <w:tcW w:w="1048" w:type="dxa"/>
            <w:vMerge w:val="restart"/>
            <w:hideMark/>
          </w:tcPr>
          <w:p w14:paraId="1B540F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2035,3</w:t>
            </w:r>
          </w:p>
        </w:tc>
      </w:tr>
      <w:tr w:rsidR="00E56FA1" w:rsidRPr="00EA11C8" w14:paraId="35A5C4B2" w14:textId="77777777" w:rsidTr="0009348D">
        <w:trPr>
          <w:trHeight w:val="20"/>
          <w:jc w:val="center"/>
        </w:trPr>
        <w:tc>
          <w:tcPr>
            <w:tcW w:w="6324" w:type="dxa"/>
            <w:hideMark/>
          </w:tcPr>
          <w:p w14:paraId="4C60F67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4E683CE6"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EDBD314" w14:textId="61A69327"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123D785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B3D6AE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E3C0C7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40B63F0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A9D435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E2E33B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7D836A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FC5A419" w14:textId="77777777" w:rsidTr="0009348D">
        <w:trPr>
          <w:trHeight w:val="20"/>
          <w:jc w:val="center"/>
        </w:trPr>
        <w:tc>
          <w:tcPr>
            <w:tcW w:w="6324" w:type="dxa"/>
            <w:hideMark/>
          </w:tcPr>
          <w:p w14:paraId="3377A26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4A2CA36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F9D222E" w14:textId="5ECBC40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w:t>
            </w:r>
          </w:p>
        </w:tc>
        <w:tc>
          <w:tcPr>
            <w:tcW w:w="992" w:type="dxa"/>
            <w:hideMark/>
          </w:tcPr>
          <w:p w14:paraId="1A35085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262,5</w:t>
            </w:r>
          </w:p>
        </w:tc>
        <w:tc>
          <w:tcPr>
            <w:tcW w:w="1134" w:type="dxa"/>
            <w:hideMark/>
          </w:tcPr>
          <w:p w14:paraId="7F8EC6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275,6</w:t>
            </w:r>
          </w:p>
        </w:tc>
        <w:tc>
          <w:tcPr>
            <w:tcW w:w="992" w:type="dxa"/>
            <w:hideMark/>
          </w:tcPr>
          <w:p w14:paraId="236E943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289,4</w:t>
            </w:r>
          </w:p>
        </w:tc>
        <w:tc>
          <w:tcPr>
            <w:tcW w:w="993" w:type="dxa"/>
            <w:hideMark/>
          </w:tcPr>
          <w:p w14:paraId="643832A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303,8</w:t>
            </w:r>
          </w:p>
        </w:tc>
        <w:tc>
          <w:tcPr>
            <w:tcW w:w="992" w:type="dxa"/>
            <w:hideMark/>
          </w:tcPr>
          <w:p w14:paraId="5AFB3CF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319,0</w:t>
            </w:r>
          </w:p>
        </w:tc>
        <w:tc>
          <w:tcPr>
            <w:tcW w:w="992" w:type="dxa"/>
            <w:hideMark/>
          </w:tcPr>
          <w:p w14:paraId="735F31A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335,0</w:t>
            </w:r>
          </w:p>
        </w:tc>
        <w:tc>
          <w:tcPr>
            <w:tcW w:w="1048" w:type="dxa"/>
            <w:hideMark/>
          </w:tcPr>
          <w:p w14:paraId="26002C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2035,3</w:t>
            </w:r>
          </w:p>
        </w:tc>
      </w:tr>
      <w:tr w:rsidR="00E56FA1" w:rsidRPr="00EA11C8" w14:paraId="0B3AC54F" w14:textId="77777777" w:rsidTr="0009348D">
        <w:trPr>
          <w:trHeight w:val="20"/>
          <w:jc w:val="center"/>
        </w:trPr>
        <w:tc>
          <w:tcPr>
            <w:tcW w:w="6324" w:type="dxa"/>
            <w:hideMark/>
          </w:tcPr>
          <w:p w14:paraId="0C354B6C" w14:textId="32C483B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D18FE">
              <w:rPr>
                <w:rFonts w:ascii="Times New Roman" w:eastAsia="Times New Roman" w:hAnsi="Times New Roman" w:cs="Times New Roman"/>
                <w:color w:val="000000"/>
                <w:sz w:val="24"/>
                <w:szCs w:val="24"/>
                <w:lang w:eastAsia="ru-RU"/>
              </w:rPr>
              <w:t xml:space="preserve"> Тыва</w:t>
            </w:r>
          </w:p>
        </w:tc>
        <w:tc>
          <w:tcPr>
            <w:tcW w:w="1701" w:type="dxa"/>
          </w:tcPr>
          <w:p w14:paraId="67BC166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39B16EB" w14:textId="7EC85D9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FCB27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FB3D2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0A5B6B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05EBC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82D06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E80CB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E0C5C3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AC19156" w14:textId="77777777" w:rsidTr="0009348D">
        <w:trPr>
          <w:trHeight w:val="20"/>
          <w:jc w:val="center"/>
        </w:trPr>
        <w:tc>
          <w:tcPr>
            <w:tcW w:w="6324" w:type="dxa"/>
            <w:hideMark/>
          </w:tcPr>
          <w:p w14:paraId="68B02FE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7EC39F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A2B9B32" w14:textId="6A541D1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EDAFE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A82B3A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32A2A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8968EB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2EF2A6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3B66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DE379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DD7A9DF" w14:textId="77777777" w:rsidTr="0009348D">
        <w:trPr>
          <w:trHeight w:val="20"/>
          <w:jc w:val="center"/>
        </w:trPr>
        <w:tc>
          <w:tcPr>
            <w:tcW w:w="6324" w:type="dxa"/>
            <w:hideMark/>
          </w:tcPr>
          <w:p w14:paraId="2EF175F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D7F8A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04884BE" w14:textId="1CC2F00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9191C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379864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8202E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5B6EB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79A1E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644F9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F2F1F7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607B77F" w14:textId="77777777" w:rsidTr="0009348D">
        <w:trPr>
          <w:trHeight w:val="20"/>
          <w:jc w:val="center"/>
        </w:trPr>
        <w:tc>
          <w:tcPr>
            <w:tcW w:w="6324" w:type="dxa"/>
            <w:hideMark/>
          </w:tcPr>
          <w:p w14:paraId="759C90F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2.1.3</w:t>
            </w:r>
            <w:r w:rsidRPr="00EA11C8">
              <w:rPr>
                <w:rFonts w:ascii="Times New Roman" w:hAnsi="Times New Roman" w:cs="Times New Roman"/>
                <w:sz w:val="24"/>
                <w:szCs w:val="24"/>
              </w:rPr>
              <w:t>. Проведение социологических исследований и опросов, подготовка аналитических и методических материалов по актуальным проблемам молодежной политики</w:t>
            </w:r>
          </w:p>
        </w:tc>
        <w:tc>
          <w:tcPr>
            <w:tcW w:w="1701" w:type="dxa"/>
          </w:tcPr>
          <w:p w14:paraId="355BDE22" w14:textId="77777777" w:rsidR="00E56FA1" w:rsidRPr="00EA11C8" w:rsidRDefault="00E56FA1" w:rsidP="004F098C">
            <w:pPr>
              <w:suppressAutoHyphens w:val="0"/>
              <w:spacing w:after="0" w:line="240" w:lineRule="auto"/>
              <w:jc w:val="both"/>
              <w:rPr>
                <w:rFonts w:ascii="Times New Roman" w:eastAsia="Times New Roman" w:hAnsi="Times New Roman" w:cs="Times New Roman"/>
                <w:bCs/>
                <w:color w:val="000000"/>
                <w:sz w:val="24"/>
                <w:szCs w:val="24"/>
                <w:lang w:eastAsia="ru-RU"/>
              </w:rPr>
            </w:pPr>
          </w:p>
        </w:tc>
        <w:tc>
          <w:tcPr>
            <w:tcW w:w="992" w:type="dxa"/>
          </w:tcPr>
          <w:p w14:paraId="12728CCE" w14:textId="7E52463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tcPr>
          <w:p w14:paraId="4F90877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1134" w:type="dxa"/>
          </w:tcPr>
          <w:p w14:paraId="76AA994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tcPr>
          <w:p w14:paraId="09C734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3" w:type="dxa"/>
          </w:tcPr>
          <w:p w14:paraId="3A47275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992" w:type="dxa"/>
          </w:tcPr>
          <w:p w14:paraId="56BE19D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w:t>
            </w:r>
          </w:p>
        </w:tc>
        <w:tc>
          <w:tcPr>
            <w:tcW w:w="992" w:type="dxa"/>
          </w:tcPr>
          <w:p w14:paraId="55F30F8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70,4</w:t>
            </w:r>
          </w:p>
        </w:tc>
        <w:tc>
          <w:tcPr>
            <w:tcW w:w="1048" w:type="dxa"/>
          </w:tcPr>
          <w:p w14:paraId="68A752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427,5</w:t>
            </w:r>
          </w:p>
        </w:tc>
      </w:tr>
      <w:tr w:rsidR="00E56FA1" w:rsidRPr="00EA11C8" w14:paraId="082F2C7B" w14:textId="77777777" w:rsidTr="0009348D">
        <w:trPr>
          <w:trHeight w:val="20"/>
          <w:jc w:val="center"/>
        </w:trPr>
        <w:tc>
          <w:tcPr>
            <w:tcW w:w="6324" w:type="dxa"/>
            <w:hideMark/>
          </w:tcPr>
          <w:p w14:paraId="211783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3F58CE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E24D1A2" w14:textId="15ACDF0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58AF8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F7155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9E2BE9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AB5BF1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9704C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4370D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EFBAD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A1B74E4" w14:textId="77777777" w:rsidTr="0009348D">
        <w:trPr>
          <w:trHeight w:val="20"/>
          <w:jc w:val="center"/>
        </w:trPr>
        <w:tc>
          <w:tcPr>
            <w:tcW w:w="6324" w:type="dxa"/>
            <w:hideMark/>
          </w:tcPr>
          <w:p w14:paraId="14CA26B4" w14:textId="0A83CF8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8D18FE">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72823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2A3B8DD3" w14:textId="1CB642A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vMerge w:val="restart"/>
            <w:hideMark/>
          </w:tcPr>
          <w:p w14:paraId="49BCA79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1134" w:type="dxa"/>
            <w:vMerge w:val="restart"/>
            <w:hideMark/>
          </w:tcPr>
          <w:p w14:paraId="6576918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vMerge w:val="restart"/>
            <w:hideMark/>
          </w:tcPr>
          <w:p w14:paraId="10B955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3" w:type="dxa"/>
            <w:vMerge w:val="restart"/>
            <w:hideMark/>
          </w:tcPr>
          <w:p w14:paraId="3107C8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992" w:type="dxa"/>
            <w:vMerge w:val="restart"/>
            <w:hideMark/>
          </w:tcPr>
          <w:p w14:paraId="129BDB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w:t>
            </w:r>
          </w:p>
        </w:tc>
        <w:tc>
          <w:tcPr>
            <w:tcW w:w="992" w:type="dxa"/>
            <w:vMerge w:val="restart"/>
            <w:hideMark/>
          </w:tcPr>
          <w:p w14:paraId="004E4F0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70,4</w:t>
            </w:r>
          </w:p>
        </w:tc>
        <w:tc>
          <w:tcPr>
            <w:tcW w:w="1048" w:type="dxa"/>
            <w:vMerge w:val="restart"/>
            <w:hideMark/>
          </w:tcPr>
          <w:p w14:paraId="5739A92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427,5</w:t>
            </w:r>
          </w:p>
        </w:tc>
      </w:tr>
      <w:tr w:rsidR="00E56FA1" w:rsidRPr="00EA11C8" w14:paraId="62F2A0A1" w14:textId="77777777" w:rsidTr="0009348D">
        <w:trPr>
          <w:trHeight w:val="20"/>
          <w:jc w:val="center"/>
        </w:trPr>
        <w:tc>
          <w:tcPr>
            <w:tcW w:w="6324" w:type="dxa"/>
            <w:hideMark/>
          </w:tcPr>
          <w:p w14:paraId="6A6045B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E94F641"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0A60479E" w14:textId="42E6E2BB"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2AA837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126E2D9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7D8BA7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4076970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08C2CE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CA25E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3C13E98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2A3AE377" w14:textId="77777777" w:rsidTr="0009348D">
        <w:trPr>
          <w:trHeight w:val="20"/>
          <w:jc w:val="center"/>
        </w:trPr>
        <w:tc>
          <w:tcPr>
            <w:tcW w:w="6324" w:type="dxa"/>
            <w:hideMark/>
          </w:tcPr>
          <w:p w14:paraId="1109305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365F05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890F42B" w14:textId="248250B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hideMark/>
          </w:tcPr>
          <w:p w14:paraId="5BF3D8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1134" w:type="dxa"/>
            <w:hideMark/>
          </w:tcPr>
          <w:p w14:paraId="34CC7A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hideMark/>
          </w:tcPr>
          <w:p w14:paraId="2391EF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3" w:type="dxa"/>
            <w:hideMark/>
          </w:tcPr>
          <w:p w14:paraId="30A7DB4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992" w:type="dxa"/>
            <w:hideMark/>
          </w:tcPr>
          <w:p w14:paraId="329387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w:t>
            </w:r>
          </w:p>
        </w:tc>
        <w:tc>
          <w:tcPr>
            <w:tcW w:w="992" w:type="dxa"/>
            <w:hideMark/>
          </w:tcPr>
          <w:p w14:paraId="60CFD9B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70,4</w:t>
            </w:r>
          </w:p>
        </w:tc>
        <w:tc>
          <w:tcPr>
            <w:tcW w:w="1048" w:type="dxa"/>
            <w:hideMark/>
          </w:tcPr>
          <w:p w14:paraId="20DF1BD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427,5</w:t>
            </w:r>
          </w:p>
        </w:tc>
      </w:tr>
      <w:tr w:rsidR="00E56FA1" w:rsidRPr="00EA11C8" w14:paraId="06EFD07A" w14:textId="77777777" w:rsidTr="0009348D">
        <w:trPr>
          <w:trHeight w:val="20"/>
          <w:jc w:val="center"/>
        </w:trPr>
        <w:tc>
          <w:tcPr>
            <w:tcW w:w="6324" w:type="dxa"/>
            <w:hideMark/>
          </w:tcPr>
          <w:p w14:paraId="30350B19" w14:textId="2AFE559A"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8D18FE">
              <w:rPr>
                <w:rFonts w:ascii="Times New Roman" w:eastAsia="Times New Roman" w:hAnsi="Times New Roman" w:cs="Times New Roman"/>
                <w:color w:val="000000"/>
                <w:sz w:val="24"/>
                <w:szCs w:val="24"/>
                <w:lang w:eastAsia="ru-RU"/>
              </w:rPr>
              <w:t xml:space="preserve"> Тыва</w:t>
            </w:r>
          </w:p>
        </w:tc>
        <w:tc>
          <w:tcPr>
            <w:tcW w:w="1701" w:type="dxa"/>
          </w:tcPr>
          <w:p w14:paraId="67456F0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DF780C4" w14:textId="7CEE913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13D25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27A41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71DA4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739BF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D6A78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A185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79C017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1139517" w14:textId="77777777" w:rsidTr="0009348D">
        <w:trPr>
          <w:trHeight w:val="20"/>
          <w:jc w:val="center"/>
        </w:trPr>
        <w:tc>
          <w:tcPr>
            <w:tcW w:w="6324" w:type="dxa"/>
            <w:hideMark/>
          </w:tcPr>
          <w:p w14:paraId="391D80E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23D961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BE81589" w14:textId="66A6A61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8EF1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3E2E92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1887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F1C4B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8C58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22C7B1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F7A47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1A1EF73" w14:textId="77777777" w:rsidTr="000D1E52">
        <w:trPr>
          <w:trHeight w:val="20"/>
          <w:jc w:val="center"/>
        </w:trPr>
        <w:tc>
          <w:tcPr>
            <w:tcW w:w="6324" w:type="dxa"/>
            <w:hideMark/>
          </w:tcPr>
          <w:p w14:paraId="074B616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06D95F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1E59D23" w14:textId="6804450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CA42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A5E3D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737D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5A5BB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22979E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35839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C05B29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C25BD17" w14:textId="77777777" w:rsidTr="000D1E52">
        <w:trPr>
          <w:trHeight w:val="20"/>
          <w:jc w:val="center"/>
        </w:trPr>
        <w:tc>
          <w:tcPr>
            <w:tcW w:w="6324" w:type="dxa"/>
            <w:hideMark/>
          </w:tcPr>
          <w:p w14:paraId="7C6BF46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2.2. </w:t>
            </w:r>
            <w:r w:rsidRPr="00EA11C8">
              <w:rPr>
                <w:rFonts w:ascii="Times New Roman" w:hAnsi="Times New Roman" w:cs="Times New Roman"/>
                <w:sz w:val="24"/>
                <w:szCs w:val="24"/>
              </w:rPr>
              <w:t>Занятость и профессионализм молодежи</w:t>
            </w:r>
          </w:p>
        </w:tc>
        <w:tc>
          <w:tcPr>
            <w:tcW w:w="1701" w:type="dxa"/>
          </w:tcPr>
          <w:p w14:paraId="261BA69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548B12C4" w14:textId="795AA93E"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tcPr>
          <w:p w14:paraId="765BC7D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tcPr>
          <w:p w14:paraId="3A0E46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tcPr>
          <w:p w14:paraId="50AF48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tcPr>
          <w:p w14:paraId="6F836F8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tcPr>
          <w:p w14:paraId="205AA31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tcPr>
          <w:p w14:paraId="502EF4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tcPr>
          <w:p w14:paraId="346D9CD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6C1EAEC7" w14:textId="77777777" w:rsidTr="000D1E52">
        <w:trPr>
          <w:trHeight w:val="20"/>
          <w:jc w:val="center"/>
        </w:trPr>
        <w:tc>
          <w:tcPr>
            <w:tcW w:w="6324" w:type="dxa"/>
            <w:hideMark/>
          </w:tcPr>
          <w:p w14:paraId="7ED3F9E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0773018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52768D7" w14:textId="2A5B30F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EDCA0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46D86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8BAA5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2B60E21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ECE14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3076A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E7B52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30F1FFB" w14:textId="77777777" w:rsidTr="000D1E52">
        <w:trPr>
          <w:trHeight w:val="20"/>
          <w:jc w:val="center"/>
        </w:trPr>
        <w:tc>
          <w:tcPr>
            <w:tcW w:w="6324" w:type="dxa"/>
            <w:hideMark/>
          </w:tcPr>
          <w:p w14:paraId="7023FE87" w14:textId="0C7AA02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8D18FE">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F1D0DC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2FE87329" w14:textId="4DE6822E"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vMerge w:val="restart"/>
            <w:hideMark/>
          </w:tcPr>
          <w:p w14:paraId="0396B7F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vMerge w:val="restart"/>
            <w:hideMark/>
          </w:tcPr>
          <w:p w14:paraId="481BA6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vMerge w:val="restart"/>
            <w:hideMark/>
          </w:tcPr>
          <w:p w14:paraId="67D97D9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vMerge w:val="restart"/>
            <w:hideMark/>
          </w:tcPr>
          <w:p w14:paraId="1DB452F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vMerge w:val="restart"/>
            <w:hideMark/>
          </w:tcPr>
          <w:p w14:paraId="29DF954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vMerge w:val="restart"/>
            <w:hideMark/>
          </w:tcPr>
          <w:p w14:paraId="016EFD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vMerge w:val="restart"/>
            <w:hideMark/>
          </w:tcPr>
          <w:p w14:paraId="19F6FB3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3C042298" w14:textId="77777777" w:rsidTr="000D1E52">
        <w:trPr>
          <w:trHeight w:val="20"/>
          <w:jc w:val="center"/>
        </w:trPr>
        <w:tc>
          <w:tcPr>
            <w:tcW w:w="6324" w:type="dxa"/>
            <w:hideMark/>
          </w:tcPr>
          <w:p w14:paraId="664AA05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B159F0B"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57F6C625" w14:textId="5F20DEF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11C5DF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284ED0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29B3EC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48C3E90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ECE92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5D02E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E876A4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15D3422B" w14:textId="77777777" w:rsidTr="000D1E52">
        <w:trPr>
          <w:trHeight w:val="20"/>
          <w:jc w:val="center"/>
        </w:trPr>
        <w:tc>
          <w:tcPr>
            <w:tcW w:w="6324" w:type="dxa"/>
            <w:hideMark/>
          </w:tcPr>
          <w:p w14:paraId="05AFF90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98D2A6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AF1A39D" w14:textId="16B5DA8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hideMark/>
          </w:tcPr>
          <w:p w14:paraId="331E939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hideMark/>
          </w:tcPr>
          <w:p w14:paraId="371165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hideMark/>
          </w:tcPr>
          <w:p w14:paraId="316C97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hideMark/>
          </w:tcPr>
          <w:p w14:paraId="2E0F57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hideMark/>
          </w:tcPr>
          <w:p w14:paraId="1D99788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hideMark/>
          </w:tcPr>
          <w:p w14:paraId="23B229B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hideMark/>
          </w:tcPr>
          <w:p w14:paraId="04F714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590BE213" w14:textId="77777777" w:rsidTr="000D1E52">
        <w:trPr>
          <w:trHeight w:val="20"/>
          <w:jc w:val="center"/>
        </w:trPr>
        <w:tc>
          <w:tcPr>
            <w:tcW w:w="6324" w:type="dxa"/>
            <w:hideMark/>
          </w:tcPr>
          <w:p w14:paraId="649E1DD2" w14:textId="00B3FFA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Бюджеты муниципальных образований Республики</w:t>
            </w:r>
            <w:r w:rsidR="008D18FE">
              <w:rPr>
                <w:rFonts w:ascii="Times New Roman" w:eastAsia="Times New Roman" w:hAnsi="Times New Roman" w:cs="Times New Roman"/>
                <w:color w:val="000000"/>
                <w:sz w:val="24"/>
                <w:szCs w:val="24"/>
                <w:lang w:eastAsia="ru-RU"/>
              </w:rPr>
              <w:t xml:space="preserve"> Тыва</w:t>
            </w:r>
          </w:p>
        </w:tc>
        <w:tc>
          <w:tcPr>
            <w:tcW w:w="1701" w:type="dxa"/>
          </w:tcPr>
          <w:p w14:paraId="6CD3599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0EAF5F4" w14:textId="1D053BC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EA64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B190B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AE073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FCB89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6DE8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89AFD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22C50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4A69249" w14:textId="77777777" w:rsidTr="000D1E52">
        <w:trPr>
          <w:trHeight w:val="20"/>
          <w:jc w:val="center"/>
        </w:trPr>
        <w:tc>
          <w:tcPr>
            <w:tcW w:w="6324" w:type="dxa"/>
            <w:hideMark/>
          </w:tcPr>
          <w:p w14:paraId="37ECE10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B314B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58263A7" w14:textId="186D7BC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635AC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424924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A0BE4D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555DC8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9FAD0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623A9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11D1B2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A021203" w14:textId="77777777" w:rsidTr="000D1E52">
        <w:trPr>
          <w:trHeight w:val="20"/>
          <w:jc w:val="center"/>
        </w:trPr>
        <w:tc>
          <w:tcPr>
            <w:tcW w:w="6324" w:type="dxa"/>
            <w:hideMark/>
          </w:tcPr>
          <w:p w14:paraId="7546D76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1F19F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9C379CB" w14:textId="2A92EF4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242A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586F9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62199D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21725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D0822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30F1B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CB580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718F510" w14:textId="77777777" w:rsidTr="000D1E52">
        <w:trPr>
          <w:trHeight w:val="20"/>
          <w:jc w:val="center"/>
        </w:trPr>
        <w:tc>
          <w:tcPr>
            <w:tcW w:w="6324" w:type="dxa"/>
            <w:hideMark/>
          </w:tcPr>
          <w:p w14:paraId="6C79DF9E"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2.2.1. </w:t>
            </w:r>
            <w:r w:rsidRPr="00EA11C8">
              <w:rPr>
                <w:rFonts w:ascii="Times New Roman" w:hAnsi="Times New Roman" w:cs="Times New Roman"/>
                <w:sz w:val="24"/>
                <w:szCs w:val="24"/>
              </w:rPr>
              <w:t>Поддержка движения студенческих трудовых отрядов республики</w:t>
            </w:r>
          </w:p>
        </w:tc>
        <w:tc>
          <w:tcPr>
            <w:tcW w:w="1701" w:type="dxa"/>
          </w:tcPr>
          <w:p w14:paraId="154DDA7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1A84AB22" w14:textId="047EF37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hideMark/>
          </w:tcPr>
          <w:p w14:paraId="6EA5FF3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hideMark/>
          </w:tcPr>
          <w:p w14:paraId="713C75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hideMark/>
          </w:tcPr>
          <w:p w14:paraId="3774F3B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hideMark/>
          </w:tcPr>
          <w:p w14:paraId="1CB768B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hideMark/>
          </w:tcPr>
          <w:p w14:paraId="4338D9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hideMark/>
          </w:tcPr>
          <w:p w14:paraId="77082C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hideMark/>
          </w:tcPr>
          <w:p w14:paraId="0F915FE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0B822B46" w14:textId="77777777" w:rsidTr="000D1E52">
        <w:trPr>
          <w:trHeight w:val="20"/>
          <w:jc w:val="center"/>
        </w:trPr>
        <w:tc>
          <w:tcPr>
            <w:tcW w:w="6324" w:type="dxa"/>
            <w:hideMark/>
          </w:tcPr>
          <w:p w14:paraId="737E3FF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204A76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D693981" w14:textId="7673C2C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8CFE2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A2004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9691F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0EE69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5581E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09DF27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66AD5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2B0CD43" w14:textId="77777777" w:rsidTr="000D1E52">
        <w:trPr>
          <w:trHeight w:val="20"/>
          <w:jc w:val="center"/>
        </w:trPr>
        <w:tc>
          <w:tcPr>
            <w:tcW w:w="6324" w:type="dxa"/>
            <w:hideMark/>
          </w:tcPr>
          <w:p w14:paraId="1BC2D348" w14:textId="2E782B5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Консолидированный бюджет Республики Тыв</w:t>
            </w:r>
            <w:r w:rsidR="003B3B4B">
              <w:rPr>
                <w:rFonts w:ascii="Times New Roman" w:eastAsia="Times New Roman" w:hAnsi="Times New Roman" w:cs="Times New Roman"/>
                <w:color w:val="000000"/>
                <w:sz w:val="24"/>
                <w:szCs w:val="24"/>
                <w:lang w:eastAsia="ru-RU"/>
              </w:rPr>
              <w:t>а</w:t>
            </w:r>
          </w:p>
        </w:tc>
        <w:tc>
          <w:tcPr>
            <w:tcW w:w="1701" w:type="dxa"/>
          </w:tcPr>
          <w:p w14:paraId="3DFC75D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1C302323" w14:textId="3D63F00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vMerge w:val="restart"/>
            <w:hideMark/>
          </w:tcPr>
          <w:p w14:paraId="7DC0AF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vMerge w:val="restart"/>
            <w:hideMark/>
          </w:tcPr>
          <w:p w14:paraId="640AA44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vMerge w:val="restart"/>
            <w:hideMark/>
          </w:tcPr>
          <w:p w14:paraId="074C3EC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vMerge w:val="restart"/>
            <w:hideMark/>
          </w:tcPr>
          <w:p w14:paraId="1311717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vMerge w:val="restart"/>
            <w:hideMark/>
          </w:tcPr>
          <w:p w14:paraId="1F3A06B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vMerge w:val="restart"/>
            <w:hideMark/>
          </w:tcPr>
          <w:p w14:paraId="102189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vMerge w:val="restart"/>
            <w:hideMark/>
          </w:tcPr>
          <w:p w14:paraId="7198819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2612C7AC" w14:textId="77777777" w:rsidTr="000D1E52">
        <w:trPr>
          <w:trHeight w:val="20"/>
          <w:jc w:val="center"/>
        </w:trPr>
        <w:tc>
          <w:tcPr>
            <w:tcW w:w="6324" w:type="dxa"/>
            <w:hideMark/>
          </w:tcPr>
          <w:p w14:paraId="53BF2E6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49D1FC7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6864D015" w14:textId="45B19C9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E8FA73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680EF74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130E98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6C7AF91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4B2D18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B1D10B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517332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3B5D141" w14:textId="77777777" w:rsidTr="000D1E52">
        <w:trPr>
          <w:trHeight w:val="20"/>
          <w:jc w:val="center"/>
        </w:trPr>
        <w:tc>
          <w:tcPr>
            <w:tcW w:w="6324" w:type="dxa"/>
            <w:hideMark/>
          </w:tcPr>
          <w:p w14:paraId="3982DD2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716BE8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C6B5944" w14:textId="270B23D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300,0</w:t>
            </w:r>
          </w:p>
        </w:tc>
        <w:tc>
          <w:tcPr>
            <w:tcW w:w="992" w:type="dxa"/>
            <w:hideMark/>
          </w:tcPr>
          <w:p w14:paraId="6D4C6AB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315,0</w:t>
            </w:r>
          </w:p>
        </w:tc>
        <w:tc>
          <w:tcPr>
            <w:tcW w:w="1134" w:type="dxa"/>
            <w:hideMark/>
          </w:tcPr>
          <w:p w14:paraId="27A675E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hideMark/>
          </w:tcPr>
          <w:p w14:paraId="3805D1C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hideMark/>
          </w:tcPr>
          <w:p w14:paraId="524E3F6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hideMark/>
          </w:tcPr>
          <w:p w14:paraId="1EE3000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hideMark/>
          </w:tcPr>
          <w:p w14:paraId="0585BD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hideMark/>
          </w:tcPr>
          <w:p w14:paraId="76D4FB3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7852C348" w14:textId="77777777" w:rsidTr="000D1E52">
        <w:trPr>
          <w:trHeight w:val="20"/>
          <w:jc w:val="center"/>
        </w:trPr>
        <w:tc>
          <w:tcPr>
            <w:tcW w:w="6324" w:type="dxa"/>
            <w:hideMark/>
          </w:tcPr>
          <w:p w14:paraId="5129A306" w14:textId="3248216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3B3B4B">
              <w:rPr>
                <w:rFonts w:ascii="Times New Roman" w:eastAsia="Times New Roman" w:hAnsi="Times New Roman" w:cs="Times New Roman"/>
                <w:color w:val="000000"/>
                <w:sz w:val="24"/>
                <w:szCs w:val="24"/>
                <w:lang w:eastAsia="ru-RU"/>
              </w:rPr>
              <w:t xml:space="preserve"> Тыва</w:t>
            </w:r>
          </w:p>
        </w:tc>
        <w:tc>
          <w:tcPr>
            <w:tcW w:w="1701" w:type="dxa"/>
          </w:tcPr>
          <w:p w14:paraId="16BAAF9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55FF30C" w14:textId="667E4F7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FBF3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8B344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05B5B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BE3663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D576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1336F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D4B2E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C72864C" w14:textId="77777777" w:rsidTr="000D1E52">
        <w:trPr>
          <w:trHeight w:val="20"/>
          <w:jc w:val="center"/>
        </w:trPr>
        <w:tc>
          <w:tcPr>
            <w:tcW w:w="6324" w:type="dxa"/>
            <w:hideMark/>
          </w:tcPr>
          <w:p w14:paraId="1A1A951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0A11FD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8D5AD62" w14:textId="179A2C4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6933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6F94B0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C0667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428E1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6EB3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4F4C6B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D78557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16AA5C8" w14:textId="77777777" w:rsidTr="000D1E52">
        <w:trPr>
          <w:trHeight w:val="20"/>
          <w:jc w:val="center"/>
        </w:trPr>
        <w:tc>
          <w:tcPr>
            <w:tcW w:w="6324" w:type="dxa"/>
            <w:hideMark/>
          </w:tcPr>
          <w:p w14:paraId="6096FEE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90723C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BBECAD4" w14:textId="57C12DC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77DC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E5C219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F80888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10261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36D2A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E07B7E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926D2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A340B09" w14:textId="77777777" w:rsidTr="000D1E52">
        <w:trPr>
          <w:trHeight w:val="20"/>
          <w:jc w:val="center"/>
        </w:trPr>
        <w:tc>
          <w:tcPr>
            <w:tcW w:w="6324" w:type="dxa"/>
            <w:hideMark/>
          </w:tcPr>
          <w:p w14:paraId="6366ADD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2.3. </w:t>
            </w:r>
            <w:r w:rsidRPr="00EA11C8">
              <w:rPr>
                <w:rFonts w:ascii="Times New Roman" w:hAnsi="Times New Roman" w:cs="Times New Roman"/>
                <w:sz w:val="24"/>
                <w:szCs w:val="24"/>
              </w:rPr>
              <w:t>Обеспечение эффективной социализации молодежи, находящейся в трудной жизненной ситуации. Профилактика правонарушений, преступности среди молодежи</w:t>
            </w:r>
          </w:p>
        </w:tc>
        <w:tc>
          <w:tcPr>
            <w:tcW w:w="1701" w:type="dxa"/>
          </w:tcPr>
          <w:p w14:paraId="5061D77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7527F62E" w14:textId="6B239D9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tcPr>
          <w:p w14:paraId="191C443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tcPr>
          <w:p w14:paraId="6C70BA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tcPr>
          <w:p w14:paraId="3BAEE0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tcPr>
          <w:p w14:paraId="3EF0AD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tcPr>
          <w:p w14:paraId="324722C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tcPr>
          <w:p w14:paraId="6E0D04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tcPr>
          <w:p w14:paraId="047F14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2C0DC48C" w14:textId="77777777" w:rsidTr="000D1E52">
        <w:trPr>
          <w:trHeight w:val="20"/>
          <w:jc w:val="center"/>
        </w:trPr>
        <w:tc>
          <w:tcPr>
            <w:tcW w:w="6324" w:type="dxa"/>
            <w:hideMark/>
          </w:tcPr>
          <w:p w14:paraId="599811F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0D8F4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9F60553" w14:textId="4E8EA19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E371D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37DAF2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B5924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BB8CA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B2CAA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9E25B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D18D0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F9F54FC" w14:textId="77777777" w:rsidTr="000D1E52">
        <w:trPr>
          <w:trHeight w:val="20"/>
          <w:jc w:val="center"/>
        </w:trPr>
        <w:tc>
          <w:tcPr>
            <w:tcW w:w="6324" w:type="dxa"/>
            <w:hideMark/>
          </w:tcPr>
          <w:p w14:paraId="273A046E" w14:textId="2A7DC90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3B3B4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373841E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7C8B411" w14:textId="3F1C2EB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vMerge w:val="restart"/>
            <w:hideMark/>
          </w:tcPr>
          <w:p w14:paraId="69B0F4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vMerge w:val="restart"/>
            <w:hideMark/>
          </w:tcPr>
          <w:p w14:paraId="44A6638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vMerge w:val="restart"/>
            <w:hideMark/>
          </w:tcPr>
          <w:p w14:paraId="3E4579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vMerge w:val="restart"/>
            <w:hideMark/>
          </w:tcPr>
          <w:p w14:paraId="0A5E910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vMerge w:val="restart"/>
            <w:hideMark/>
          </w:tcPr>
          <w:p w14:paraId="68EF88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vMerge w:val="restart"/>
            <w:hideMark/>
          </w:tcPr>
          <w:p w14:paraId="4864A0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vMerge w:val="restart"/>
            <w:hideMark/>
          </w:tcPr>
          <w:p w14:paraId="576D1A8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3690C82E" w14:textId="77777777" w:rsidTr="000D1E52">
        <w:trPr>
          <w:trHeight w:val="20"/>
          <w:jc w:val="center"/>
        </w:trPr>
        <w:tc>
          <w:tcPr>
            <w:tcW w:w="6324" w:type="dxa"/>
            <w:hideMark/>
          </w:tcPr>
          <w:p w14:paraId="6E8BF3E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1A54CBF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0A18D324" w14:textId="064B85B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568C70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FA8EF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EF2269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4ABEFD6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C0BC85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B1056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0CD3DB4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0EF73D79" w14:textId="77777777" w:rsidTr="000D1E52">
        <w:trPr>
          <w:trHeight w:val="20"/>
          <w:jc w:val="center"/>
        </w:trPr>
        <w:tc>
          <w:tcPr>
            <w:tcW w:w="6324" w:type="dxa"/>
            <w:hideMark/>
          </w:tcPr>
          <w:p w14:paraId="6B5C50D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64BE4C0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F956666" w14:textId="3953F3D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3186364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04DD898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hideMark/>
          </w:tcPr>
          <w:p w14:paraId="41F2C9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hideMark/>
          </w:tcPr>
          <w:p w14:paraId="1A34A6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hideMark/>
          </w:tcPr>
          <w:p w14:paraId="70EAEF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hideMark/>
          </w:tcPr>
          <w:p w14:paraId="7FE836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hideMark/>
          </w:tcPr>
          <w:p w14:paraId="0A76E9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7677764E" w14:textId="77777777" w:rsidTr="000D1E52">
        <w:trPr>
          <w:trHeight w:val="20"/>
          <w:jc w:val="center"/>
        </w:trPr>
        <w:tc>
          <w:tcPr>
            <w:tcW w:w="6324" w:type="dxa"/>
            <w:hideMark/>
          </w:tcPr>
          <w:p w14:paraId="3DFE118A" w14:textId="4C981AD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3B3B4B">
              <w:rPr>
                <w:rFonts w:ascii="Times New Roman" w:eastAsia="Times New Roman" w:hAnsi="Times New Roman" w:cs="Times New Roman"/>
                <w:color w:val="000000"/>
                <w:sz w:val="24"/>
                <w:szCs w:val="24"/>
                <w:lang w:eastAsia="ru-RU"/>
              </w:rPr>
              <w:t xml:space="preserve"> Тыва</w:t>
            </w:r>
          </w:p>
        </w:tc>
        <w:tc>
          <w:tcPr>
            <w:tcW w:w="1701" w:type="dxa"/>
          </w:tcPr>
          <w:p w14:paraId="780CD7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6F3B904" w14:textId="1AF65AF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F0DBF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D6ACF7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5A6376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4A8AA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B178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46A6C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1DBC09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B00F48B" w14:textId="77777777" w:rsidTr="000D1E52">
        <w:trPr>
          <w:trHeight w:val="20"/>
          <w:jc w:val="center"/>
        </w:trPr>
        <w:tc>
          <w:tcPr>
            <w:tcW w:w="6324" w:type="dxa"/>
            <w:hideMark/>
          </w:tcPr>
          <w:p w14:paraId="6002834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BC0E71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B73E947" w14:textId="0B3C84D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C92D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8E33FC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11252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6E8E62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FD2BF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07E2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085E0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3BC3ED9" w14:textId="77777777" w:rsidTr="000D1E52">
        <w:trPr>
          <w:trHeight w:val="20"/>
          <w:jc w:val="center"/>
        </w:trPr>
        <w:tc>
          <w:tcPr>
            <w:tcW w:w="6324" w:type="dxa"/>
            <w:hideMark/>
          </w:tcPr>
          <w:p w14:paraId="1EB264F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FD8DD1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CD93EB6" w14:textId="175480A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547AF2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A1809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73B9B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4D74A3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246430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C84FA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48E576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36EF8B1" w14:textId="77777777" w:rsidTr="000D1E52">
        <w:trPr>
          <w:trHeight w:val="20"/>
          <w:jc w:val="center"/>
        </w:trPr>
        <w:tc>
          <w:tcPr>
            <w:tcW w:w="6324" w:type="dxa"/>
            <w:hideMark/>
          </w:tcPr>
          <w:p w14:paraId="37C3CD4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2.3.1. </w:t>
            </w:r>
            <w:r w:rsidRPr="00EA11C8">
              <w:rPr>
                <w:rFonts w:ascii="Times New Roman" w:hAnsi="Times New Roman" w:cs="Times New Roman"/>
                <w:sz w:val="24"/>
                <w:szCs w:val="24"/>
              </w:rPr>
              <w:t>Организация работы по интеграции в общество молодежи, профилактика асоциального поведения молодых людей, оказавшихся в трудной жизненной ситуации (изготовление и распространение методической литературы, рекомендаций по проблемам взаимоотношений родителей и детей, склонных к совершению правонарушений, правовому воспитанию молодежи)</w:t>
            </w:r>
          </w:p>
        </w:tc>
        <w:tc>
          <w:tcPr>
            <w:tcW w:w="1701" w:type="dxa"/>
          </w:tcPr>
          <w:p w14:paraId="4BFABFB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6DA79481" w14:textId="2A3846A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50F906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7C6953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hideMark/>
          </w:tcPr>
          <w:p w14:paraId="6FBF97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hideMark/>
          </w:tcPr>
          <w:p w14:paraId="2431D7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hideMark/>
          </w:tcPr>
          <w:p w14:paraId="271E3D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hideMark/>
          </w:tcPr>
          <w:p w14:paraId="4E1BFAB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hideMark/>
          </w:tcPr>
          <w:p w14:paraId="226F50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1AC1E0AF" w14:textId="77777777" w:rsidTr="000D1E52">
        <w:trPr>
          <w:trHeight w:val="20"/>
          <w:jc w:val="center"/>
        </w:trPr>
        <w:tc>
          <w:tcPr>
            <w:tcW w:w="6324" w:type="dxa"/>
            <w:hideMark/>
          </w:tcPr>
          <w:p w14:paraId="734763C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4B7EFCC0"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14CAF1EE" w14:textId="05EF6193"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48AFF30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134" w:type="dxa"/>
          </w:tcPr>
          <w:p w14:paraId="210B3C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472BDF8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3" w:type="dxa"/>
          </w:tcPr>
          <w:p w14:paraId="792A28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6154887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992" w:type="dxa"/>
          </w:tcPr>
          <w:p w14:paraId="0304EF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c>
          <w:tcPr>
            <w:tcW w:w="1048" w:type="dxa"/>
          </w:tcPr>
          <w:p w14:paraId="6F57EA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7AF42C38" w14:textId="77777777" w:rsidTr="000D1E52">
        <w:trPr>
          <w:trHeight w:val="20"/>
          <w:jc w:val="center"/>
        </w:trPr>
        <w:tc>
          <w:tcPr>
            <w:tcW w:w="6324" w:type="dxa"/>
            <w:hideMark/>
          </w:tcPr>
          <w:p w14:paraId="1AD55EBC" w14:textId="6376525E"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lastRenderedPageBreak/>
              <w:t>Консолидирова</w:t>
            </w:r>
            <w:r w:rsidR="003B3B4B">
              <w:rPr>
                <w:rFonts w:ascii="Times New Roman" w:eastAsia="Times New Roman" w:hAnsi="Times New Roman" w:cs="Times New Roman"/>
                <w:bCs/>
                <w:iCs/>
                <w:color w:val="000000"/>
                <w:sz w:val="24"/>
                <w:szCs w:val="24"/>
                <w:lang w:eastAsia="ru-RU"/>
              </w:rPr>
              <w:t>нный бюджет Республики Тыва</w:t>
            </w:r>
          </w:p>
        </w:tc>
        <w:tc>
          <w:tcPr>
            <w:tcW w:w="1701" w:type="dxa"/>
          </w:tcPr>
          <w:p w14:paraId="08C9D74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06A01EE1" w14:textId="7DD5A93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vMerge w:val="restart"/>
            <w:hideMark/>
          </w:tcPr>
          <w:p w14:paraId="47CD434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vMerge w:val="restart"/>
            <w:hideMark/>
          </w:tcPr>
          <w:p w14:paraId="289AD4B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vMerge w:val="restart"/>
            <w:hideMark/>
          </w:tcPr>
          <w:p w14:paraId="56DEFC6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vMerge w:val="restart"/>
            <w:hideMark/>
          </w:tcPr>
          <w:p w14:paraId="438583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vMerge w:val="restart"/>
            <w:hideMark/>
          </w:tcPr>
          <w:p w14:paraId="742442F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vMerge w:val="restart"/>
            <w:hideMark/>
          </w:tcPr>
          <w:p w14:paraId="2E29EC5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vMerge w:val="restart"/>
            <w:hideMark/>
          </w:tcPr>
          <w:p w14:paraId="195C09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15206590" w14:textId="77777777" w:rsidTr="000D1E52">
        <w:trPr>
          <w:trHeight w:val="20"/>
          <w:jc w:val="center"/>
        </w:trPr>
        <w:tc>
          <w:tcPr>
            <w:tcW w:w="6324" w:type="dxa"/>
            <w:hideMark/>
          </w:tcPr>
          <w:p w14:paraId="0451499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4DA758F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3D82142E" w14:textId="07B1DE3C"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424D0420"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134" w:type="dxa"/>
            <w:vMerge/>
            <w:hideMark/>
          </w:tcPr>
          <w:p w14:paraId="1FA40A2E"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7327564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3" w:type="dxa"/>
            <w:vMerge/>
            <w:hideMark/>
          </w:tcPr>
          <w:p w14:paraId="4726049D"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188BC9A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45C33A7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048" w:type="dxa"/>
            <w:vMerge/>
            <w:hideMark/>
          </w:tcPr>
          <w:p w14:paraId="6DA6052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2F7CA25A" w14:textId="77777777" w:rsidTr="000D1E52">
        <w:trPr>
          <w:trHeight w:val="20"/>
          <w:jc w:val="center"/>
        </w:trPr>
        <w:tc>
          <w:tcPr>
            <w:tcW w:w="6324" w:type="dxa"/>
            <w:hideMark/>
          </w:tcPr>
          <w:p w14:paraId="16E5086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664EB1A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B7F1427" w14:textId="3E232BA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05350EB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5F8311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hideMark/>
          </w:tcPr>
          <w:p w14:paraId="424E8E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hideMark/>
          </w:tcPr>
          <w:p w14:paraId="5AB3667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hideMark/>
          </w:tcPr>
          <w:p w14:paraId="2F6DE44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hideMark/>
          </w:tcPr>
          <w:p w14:paraId="25DC4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hideMark/>
          </w:tcPr>
          <w:p w14:paraId="0E10A4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2D5BED68" w14:textId="77777777" w:rsidTr="000D1E52">
        <w:trPr>
          <w:trHeight w:val="20"/>
          <w:jc w:val="center"/>
        </w:trPr>
        <w:tc>
          <w:tcPr>
            <w:tcW w:w="6324" w:type="dxa"/>
            <w:hideMark/>
          </w:tcPr>
          <w:p w14:paraId="5B6D11E3" w14:textId="39A93F3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3B3B4B">
              <w:rPr>
                <w:rFonts w:ascii="Times New Roman" w:eastAsia="Times New Roman" w:hAnsi="Times New Roman" w:cs="Times New Roman"/>
                <w:color w:val="000000"/>
                <w:sz w:val="24"/>
                <w:szCs w:val="24"/>
                <w:lang w:eastAsia="ru-RU"/>
              </w:rPr>
              <w:t xml:space="preserve"> Тыва</w:t>
            </w:r>
          </w:p>
        </w:tc>
        <w:tc>
          <w:tcPr>
            <w:tcW w:w="1701" w:type="dxa"/>
          </w:tcPr>
          <w:p w14:paraId="61BD2D8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2541E57" w14:textId="75D4047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1CA02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5391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A80EA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F46136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6312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D858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BC2058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2D68528" w14:textId="77777777" w:rsidTr="000D1E52">
        <w:trPr>
          <w:trHeight w:val="20"/>
          <w:jc w:val="center"/>
        </w:trPr>
        <w:tc>
          <w:tcPr>
            <w:tcW w:w="6324" w:type="dxa"/>
            <w:hideMark/>
          </w:tcPr>
          <w:p w14:paraId="3AAF79E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8AE7D2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8E5A6C7" w14:textId="1D9FDB5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D3C22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6F6B70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1D8CD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53F64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BFCC1B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A9FE5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3432B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5447376" w14:textId="77777777" w:rsidTr="000D1E52">
        <w:trPr>
          <w:trHeight w:val="20"/>
          <w:jc w:val="center"/>
        </w:trPr>
        <w:tc>
          <w:tcPr>
            <w:tcW w:w="6324" w:type="dxa"/>
            <w:hideMark/>
          </w:tcPr>
          <w:p w14:paraId="0ABF32A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FAA2B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4076325" w14:textId="7F83002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A7375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A7F1B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52A0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1D16E5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A8355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B7AA5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B3257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02C2844" w14:textId="77777777" w:rsidTr="000D1E52">
        <w:trPr>
          <w:trHeight w:val="20"/>
          <w:jc w:val="center"/>
        </w:trPr>
        <w:tc>
          <w:tcPr>
            <w:tcW w:w="6324" w:type="dxa"/>
            <w:hideMark/>
          </w:tcPr>
          <w:p w14:paraId="6E0E48B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2.4. Формирование у молодежи российской идентичности (россияне) и профилактика этнического и религиозно-политического экстремизма в молодежной среде. Совершенствование процесса подготовки допризывной молодежи</w:t>
            </w:r>
          </w:p>
        </w:tc>
        <w:tc>
          <w:tcPr>
            <w:tcW w:w="1701" w:type="dxa"/>
          </w:tcPr>
          <w:p w14:paraId="5175C4D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35095074" w14:textId="7B10E03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400,0</w:t>
            </w:r>
          </w:p>
        </w:tc>
        <w:tc>
          <w:tcPr>
            <w:tcW w:w="992" w:type="dxa"/>
          </w:tcPr>
          <w:p w14:paraId="41604B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134" w:type="dxa"/>
          </w:tcPr>
          <w:p w14:paraId="2632EF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992" w:type="dxa"/>
          </w:tcPr>
          <w:p w14:paraId="0B0D610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463,0</w:t>
            </w:r>
          </w:p>
        </w:tc>
        <w:tc>
          <w:tcPr>
            <w:tcW w:w="993" w:type="dxa"/>
          </w:tcPr>
          <w:p w14:paraId="1B50AD7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tcPr>
          <w:p w14:paraId="011BE9E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tcPr>
          <w:p w14:paraId="26EA03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tcPr>
          <w:p w14:paraId="7A8DE23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109921ED" w14:textId="77777777" w:rsidTr="000D1E52">
        <w:trPr>
          <w:trHeight w:val="20"/>
          <w:jc w:val="center"/>
        </w:trPr>
        <w:tc>
          <w:tcPr>
            <w:tcW w:w="6324" w:type="dxa"/>
            <w:hideMark/>
          </w:tcPr>
          <w:p w14:paraId="2911977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7200B09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2ED67A2" w14:textId="75B669A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8AD87CC"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1134" w:type="dxa"/>
          </w:tcPr>
          <w:p w14:paraId="043F5DB4"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992" w:type="dxa"/>
          </w:tcPr>
          <w:p w14:paraId="0DFA65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A15F3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72BD20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724AC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50374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C53BBAA" w14:textId="77777777" w:rsidTr="000D1E52">
        <w:trPr>
          <w:trHeight w:val="20"/>
          <w:jc w:val="center"/>
        </w:trPr>
        <w:tc>
          <w:tcPr>
            <w:tcW w:w="6324" w:type="dxa"/>
            <w:hideMark/>
          </w:tcPr>
          <w:p w14:paraId="5DB74941" w14:textId="2259727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3B3B4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5CE1E36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5B821961" w14:textId="6452F08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w:t>
            </w:r>
          </w:p>
        </w:tc>
        <w:tc>
          <w:tcPr>
            <w:tcW w:w="992" w:type="dxa"/>
            <w:vMerge w:val="restart"/>
          </w:tcPr>
          <w:p w14:paraId="291485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w:t>
            </w:r>
          </w:p>
        </w:tc>
        <w:tc>
          <w:tcPr>
            <w:tcW w:w="1134" w:type="dxa"/>
            <w:vMerge w:val="restart"/>
          </w:tcPr>
          <w:p w14:paraId="134392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w:t>
            </w:r>
          </w:p>
        </w:tc>
        <w:tc>
          <w:tcPr>
            <w:tcW w:w="992" w:type="dxa"/>
            <w:vMerge w:val="restart"/>
          </w:tcPr>
          <w:p w14:paraId="2255918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463,0</w:t>
            </w:r>
          </w:p>
        </w:tc>
        <w:tc>
          <w:tcPr>
            <w:tcW w:w="993" w:type="dxa"/>
            <w:vMerge w:val="restart"/>
          </w:tcPr>
          <w:p w14:paraId="47BDB74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vMerge w:val="restart"/>
          </w:tcPr>
          <w:p w14:paraId="542CC5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vMerge w:val="restart"/>
          </w:tcPr>
          <w:p w14:paraId="549749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vMerge w:val="restart"/>
          </w:tcPr>
          <w:p w14:paraId="4AE19D1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44E4ECC9" w14:textId="77777777" w:rsidTr="000D1E52">
        <w:trPr>
          <w:trHeight w:val="20"/>
          <w:jc w:val="center"/>
        </w:trPr>
        <w:tc>
          <w:tcPr>
            <w:tcW w:w="6324" w:type="dxa"/>
            <w:hideMark/>
          </w:tcPr>
          <w:p w14:paraId="435359D3"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76D8D95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6FA9D129" w14:textId="4955ACF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60CA061B" w14:textId="77777777"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1134" w:type="dxa"/>
            <w:vMerge/>
          </w:tcPr>
          <w:p w14:paraId="41592F85" w14:textId="77777777"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tcPr>
          <w:p w14:paraId="1580E8D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0D72678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78FAD94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4A6E187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7CAE46F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1517A7E7" w14:textId="77777777" w:rsidTr="000D1E52">
        <w:trPr>
          <w:trHeight w:val="20"/>
          <w:jc w:val="center"/>
        </w:trPr>
        <w:tc>
          <w:tcPr>
            <w:tcW w:w="6324" w:type="dxa"/>
            <w:hideMark/>
          </w:tcPr>
          <w:p w14:paraId="1D5CB57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2AEA46C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8AA2C90" w14:textId="03B0A65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w:t>
            </w:r>
          </w:p>
        </w:tc>
        <w:tc>
          <w:tcPr>
            <w:tcW w:w="992" w:type="dxa"/>
          </w:tcPr>
          <w:p w14:paraId="037C48B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w:t>
            </w:r>
          </w:p>
        </w:tc>
        <w:tc>
          <w:tcPr>
            <w:tcW w:w="1134" w:type="dxa"/>
          </w:tcPr>
          <w:p w14:paraId="51FF258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w:t>
            </w:r>
          </w:p>
        </w:tc>
        <w:tc>
          <w:tcPr>
            <w:tcW w:w="992" w:type="dxa"/>
          </w:tcPr>
          <w:p w14:paraId="444F354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463,0</w:t>
            </w:r>
          </w:p>
        </w:tc>
        <w:tc>
          <w:tcPr>
            <w:tcW w:w="993" w:type="dxa"/>
          </w:tcPr>
          <w:p w14:paraId="2DBB0BE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tcPr>
          <w:p w14:paraId="7BC572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tcPr>
          <w:p w14:paraId="60D84ED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tcPr>
          <w:p w14:paraId="6555512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0F622845" w14:textId="77777777" w:rsidTr="000D1E52">
        <w:trPr>
          <w:trHeight w:val="20"/>
          <w:jc w:val="center"/>
        </w:trPr>
        <w:tc>
          <w:tcPr>
            <w:tcW w:w="6324" w:type="dxa"/>
            <w:hideMark/>
          </w:tcPr>
          <w:p w14:paraId="4791151F" w14:textId="41BFE68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3B3B4B">
              <w:rPr>
                <w:rFonts w:ascii="Times New Roman" w:eastAsia="Times New Roman" w:hAnsi="Times New Roman" w:cs="Times New Roman"/>
                <w:color w:val="000000"/>
                <w:sz w:val="24"/>
                <w:szCs w:val="24"/>
                <w:lang w:eastAsia="ru-RU"/>
              </w:rPr>
              <w:t xml:space="preserve"> Тыва</w:t>
            </w:r>
          </w:p>
        </w:tc>
        <w:tc>
          <w:tcPr>
            <w:tcW w:w="1701" w:type="dxa"/>
          </w:tcPr>
          <w:p w14:paraId="39CB08C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3E415B0" w14:textId="185CC3A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020C9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4CF747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5B49FE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D6818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6DCE4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88EFE7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0C562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7157838" w14:textId="77777777" w:rsidTr="000D1E52">
        <w:trPr>
          <w:trHeight w:val="20"/>
          <w:jc w:val="center"/>
        </w:trPr>
        <w:tc>
          <w:tcPr>
            <w:tcW w:w="6324" w:type="dxa"/>
            <w:hideMark/>
          </w:tcPr>
          <w:p w14:paraId="43AF944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B34FB8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1D7CD32" w14:textId="5290E1D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EE7BE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B83E4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F438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D2EB6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234B1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90574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15F7B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4CC9927" w14:textId="77777777" w:rsidTr="000D1E52">
        <w:trPr>
          <w:trHeight w:val="20"/>
          <w:jc w:val="center"/>
        </w:trPr>
        <w:tc>
          <w:tcPr>
            <w:tcW w:w="6324" w:type="dxa"/>
            <w:hideMark/>
          </w:tcPr>
          <w:p w14:paraId="3DB1DBC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91479C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B4A310B" w14:textId="3562C46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48709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E13A1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2302C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D315C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9B66E6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6B6E97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22872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6CB2274" w14:textId="77777777" w:rsidTr="000D1E52">
        <w:trPr>
          <w:trHeight w:val="20"/>
          <w:jc w:val="center"/>
        </w:trPr>
        <w:tc>
          <w:tcPr>
            <w:tcW w:w="6324" w:type="dxa"/>
            <w:hideMark/>
          </w:tcPr>
          <w:p w14:paraId="281C3E7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2.4.1. </w:t>
            </w:r>
            <w:r w:rsidRPr="00EA11C8">
              <w:rPr>
                <w:rFonts w:ascii="Times New Roman" w:hAnsi="Times New Roman" w:cs="Times New Roman"/>
                <w:sz w:val="24"/>
                <w:szCs w:val="24"/>
              </w:rPr>
              <w:t>Поддержка развития молодежных общественных инициатив, направленных на формирование у молодежи российской идентичности (россияне) (проведение мероприятий, социологических опросов среди молодежи)</w:t>
            </w:r>
          </w:p>
        </w:tc>
        <w:tc>
          <w:tcPr>
            <w:tcW w:w="1701" w:type="dxa"/>
          </w:tcPr>
          <w:p w14:paraId="488EF6B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E953824" w14:textId="33C931F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w:t>
            </w:r>
          </w:p>
        </w:tc>
        <w:tc>
          <w:tcPr>
            <w:tcW w:w="992" w:type="dxa"/>
          </w:tcPr>
          <w:p w14:paraId="1D979FE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w:t>
            </w:r>
          </w:p>
        </w:tc>
        <w:tc>
          <w:tcPr>
            <w:tcW w:w="1134" w:type="dxa"/>
          </w:tcPr>
          <w:p w14:paraId="5CDE77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110,2</w:t>
            </w:r>
          </w:p>
        </w:tc>
        <w:tc>
          <w:tcPr>
            <w:tcW w:w="992" w:type="dxa"/>
          </w:tcPr>
          <w:p w14:paraId="5D9C2D4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115,7</w:t>
            </w:r>
          </w:p>
        </w:tc>
        <w:tc>
          <w:tcPr>
            <w:tcW w:w="993" w:type="dxa"/>
          </w:tcPr>
          <w:p w14:paraId="4B815E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121,5</w:t>
            </w:r>
          </w:p>
        </w:tc>
        <w:tc>
          <w:tcPr>
            <w:tcW w:w="992" w:type="dxa"/>
          </w:tcPr>
          <w:p w14:paraId="3D1405D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127,6</w:t>
            </w:r>
          </w:p>
        </w:tc>
        <w:tc>
          <w:tcPr>
            <w:tcW w:w="992" w:type="dxa"/>
          </w:tcPr>
          <w:p w14:paraId="44309D5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133,9</w:t>
            </w:r>
          </w:p>
        </w:tc>
        <w:tc>
          <w:tcPr>
            <w:tcW w:w="1048" w:type="dxa"/>
          </w:tcPr>
          <w:p w14:paraId="1810C7B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813,9</w:t>
            </w:r>
          </w:p>
        </w:tc>
      </w:tr>
      <w:tr w:rsidR="00E56FA1" w:rsidRPr="00EA11C8" w14:paraId="3AF2F085" w14:textId="77777777" w:rsidTr="000D1E52">
        <w:trPr>
          <w:trHeight w:val="20"/>
          <w:jc w:val="center"/>
        </w:trPr>
        <w:tc>
          <w:tcPr>
            <w:tcW w:w="6324" w:type="dxa"/>
            <w:hideMark/>
          </w:tcPr>
          <w:p w14:paraId="49F5AD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1C8CED6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11F6678" w14:textId="25C89F1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CAAFAF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66A827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F1BD39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9902E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B4E1F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F16EE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DD2617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CFBD3E2" w14:textId="77777777" w:rsidTr="000D1E52">
        <w:trPr>
          <w:trHeight w:val="20"/>
          <w:jc w:val="center"/>
        </w:trPr>
        <w:tc>
          <w:tcPr>
            <w:tcW w:w="6324" w:type="dxa"/>
            <w:hideMark/>
          </w:tcPr>
          <w:p w14:paraId="1501FEC1" w14:textId="4DBC491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3B3B4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13D6E4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0896DCD3" w14:textId="7CF5EAC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w:t>
            </w:r>
          </w:p>
        </w:tc>
        <w:tc>
          <w:tcPr>
            <w:tcW w:w="992" w:type="dxa"/>
            <w:vMerge w:val="restart"/>
          </w:tcPr>
          <w:p w14:paraId="1EA252A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w:t>
            </w:r>
          </w:p>
        </w:tc>
        <w:tc>
          <w:tcPr>
            <w:tcW w:w="1134" w:type="dxa"/>
            <w:vMerge w:val="restart"/>
          </w:tcPr>
          <w:p w14:paraId="5449E63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110,2</w:t>
            </w:r>
          </w:p>
        </w:tc>
        <w:tc>
          <w:tcPr>
            <w:tcW w:w="992" w:type="dxa"/>
            <w:vMerge w:val="restart"/>
          </w:tcPr>
          <w:p w14:paraId="321207D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115,7</w:t>
            </w:r>
          </w:p>
        </w:tc>
        <w:tc>
          <w:tcPr>
            <w:tcW w:w="993" w:type="dxa"/>
            <w:vMerge w:val="restart"/>
          </w:tcPr>
          <w:p w14:paraId="78C311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121,5</w:t>
            </w:r>
          </w:p>
        </w:tc>
        <w:tc>
          <w:tcPr>
            <w:tcW w:w="992" w:type="dxa"/>
            <w:vMerge w:val="restart"/>
          </w:tcPr>
          <w:p w14:paraId="6E8ED1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127,6</w:t>
            </w:r>
          </w:p>
        </w:tc>
        <w:tc>
          <w:tcPr>
            <w:tcW w:w="992" w:type="dxa"/>
            <w:vMerge w:val="restart"/>
          </w:tcPr>
          <w:p w14:paraId="781151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133,9</w:t>
            </w:r>
          </w:p>
        </w:tc>
        <w:tc>
          <w:tcPr>
            <w:tcW w:w="1048" w:type="dxa"/>
            <w:vMerge w:val="restart"/>
          </w:tcPr>
          <w:p w14:paraId="4B8373B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813,9</w:t>
            </w:r>
          </w:p>
        </w:tc>
      </w:tr>
      <w:tr w:rsidR="00E56FA1" w:rsidRPr="00EA11C8" w14:paraId="43A1720E" w14:textId="77777777" w:rsidTr="000D1E52">
        <w:trPr>
          <w:trHeight w:val="20"/>
          <w:jc w:val="center"/>
        </w:trPr>
        <w:tc>
          <w:tcPr>
            <w:tcW w:w="6324" w:type="dxa"/>
            <w:hideMark/>
          </w:tcPr>
          <w:p w14:paraId="33FC3DC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66611FB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6ED9AE83" w14:textId="5595942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3008C7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tcPr>
          <w:p w14:paraId="5BDB94A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11E1D7B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201DE25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358139C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3991C7F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28B1AF5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89168CD" w14:textId="77777777" w:rsidTr="000D1E52">
        <w:trPr>
          <w:trHeight w:val="20"/>
          <w:jc w:val="center"/>
        </w:trPr>
        <w:tc>
          <w:tcPr>
            <w:tcW w:w="6324" w:type="dxa"/>
            <w:hideMark/>
          </w:tcPr>
          <w:p w14:paraId="23A152D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64E55C6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EF2B33A" w14:textId="236E98B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w:t>
            </w:r>
          </w:p>
        </w:tc>
        <w:tc>
          <w:tcPr>
            <w:tcW w:w="992" w:type="dxa"/>
            <w:hideMark/>
          </w:tcPr>
          <w:p w14:paraId="3FD2A4B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w:t>
            </w:r>
          </w:p>
        </w:tc>
        <w:tc>
          <w:tcPr>
            <w:tcW w:w="1134" w:type="dxa"/>
            <w:hideMark/>
          </w:tcPr>
          <w:p w14:paraId="0F05E90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110,2</w:t>
            </w:r>
          </w:p>
        </w:tc>
        <w:tc>
          <w:tcPr>
            <w:tcW w:w="992" w:type="dxa"/>
            <w:hideMark/>
          </w:tcPr>
          <w:p w14:paraId="70C8B41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115,7</w:t>
            </w:r>
          </w:p>
        </w:tc>
        <w:tc>
          <w:tcPr>
            <w:tcW w:w="993" w:type="dxa"/>
            <w:hideMark/>
          </w:tcPr>
          <w:p w14:paraId="5EB293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121,5</w:t>
            </w:r>
          </w:p>
        </w:tc>
        <w:tc>
          <w:tcPr>
            <w:tcW w:w="992" w:type="dxa"/>
            <w:hideMark/>
          </w:tcPr>
          <w:p w14:paraId="03DDF70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127,6</w:t>
            </w:r>
          </w:p>
        </w:tc>
        <w:tc>
          <w:tcPr>
            <w:tcW w:w="992" w:type="dxa"/>
            <w:hideMark/>
          </w:tcPr>
          <w:p w14:paraId="755A4DD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133,9</w:t>
            </w:r>
          </w:p>
        </w:tc>
        <w:tc>
          <w:tcPr>
            <w:tcW w:w="1048" w:type="dxa"/>
            <w:hideMark/>
          </w:tcPr>
          <w:p w14:paraId="2468EE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813,9</w:t>
            </w:r>
          </w:p>
        </w:tc>
      </w:tr>
      <w:tr w:rsidR="00E56FA1" w:rsidRPr="00EA11C8" w14:paraId="2705DECB" w14:textId="77777777" w:rsidTr="000D1E52">
        <w:trPr>
          <w:trHeight w:val="20"/>
          <w:jc w:val="center"/>
        </w:trPr>
        <w:tc>
          <w:tcPr>
            <w:tcW w:w="6324" w:type="dxa"/>
            <w:hideMark/>
          </w:tcPr>
          <w:p w14:paraId="2D6E804D" w14:textId="2938395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3B3B4B">
              <w:rPr>
                <w:rFonts w:ascii="Times New Roman" w:eastAsia="Times New Roman" w:hAnsi="Times New Roman" w:cs="Times New Roman"/>
                <w:color w:val="000000"/>
                <w:sz w:val="24"/>
                <w:szCs w:val="24"/>
                <w:lang w:eastAsia="ru-RU"/>
              </w:rPr>
              <w:t xml:space="preserve"> Тыва</w:t>
            </w:r>
          </w:p>
        </w:tc>
        <w:tc>
          <w:tcPr>
            <w:tcW w:w="1701" w:type="dxa"/>
          </w:tcPr>
          <w:p w14:paraId="29C0F84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33CDF2C" w14:textId="5F5DBA4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4A3C4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7F655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4CD9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F314A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1464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66BEC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55272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3BE0F9E" w14:textId="77777777" w:rsidTr="000D1E52">
        <w:trPr>
          <w:trHeight w:val="20"/>
          <w:jc w:val="center"/>
        </w:trPr>
        <w:tc>
          <w:tcPr>
            <w:tcW w:w="6324" w:type="dxa"/>
            <w:hideMark/>
          </w:tcPr>
          <w:p w14:paraId="2740CEF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0B96F0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C509C90" w14:textId="4E9FBA4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9341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B4158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DF7F1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D1ACA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7D77F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33997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392D9E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7B984BA" w14:textId="77777777" w:rsidTr="000D1E52">
        <w:trPr>
          <w:trHeight w:val="20"/>
          <w:jc w:val="center"/>
        </w:trPr>
        <w:tc>
          <w:tcPr>
            <w:tcW w:w="6324" w:type="dxa"/>
            <w:hideMark/>
          </w:tcPr>
          <w:p w14:paraId="7D69E9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F27A42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3368469" w14:textId="3F29517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82A6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82769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B14A2D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1B7F95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E5FD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3E42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A78CF6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B8431AE" w14:textId="77777777" w:rsidTr="000D1E52">
        <w:trPr>
          <w:trHeight w:val="20"/>
          <w:jc w:val="center"/>
        </w:trPr>
        <w:tc>
          <w:tcPr>
            <w:tcW w:w="6324" w:type="dxa"/>
            <w:hideMark/>
          </w:tcPr>
          <w:p w14:paraId="6325930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2.4.2.</w:t>
            </w:r>
            <w:r w:rsidRPr="00EA11C8">
              <w:rPr>
                <w:rFonts w:ascii="Times New Roman" w:hAnsi="Times New Roman" w:cs="Times New Roman"/>
                <w:sz w:val="24"/>
                <w:szCs w:val="24"/>
              </w:rPr>
              <w:t xml:space="preserve"> Формирование у молодежи толерантности и уважения к представителям других народов, культур, религий, их </w:t>
            </w:r>
            <w:r w:rsidRPr="00EA11C8">
              <w:rPr>
                <w:rFonts w:ascii="Times New Roman" w:hAnsi="Times New Roman" w:cs="Times New Roman"/>
                <w:sz w:val="24"/>
                <w:szCs w:val="24"/>
              </w:rPr>
              <w:lastRenderedPageBreak/>
              <w:t>традициям и духовно-нравственным ценностям (организация и проведение молодежных форумов, фестивалей, конкурсов, участие во всероссийских, межрегиональных мероприятиях)</w:t>
            </w:r>
          </w:p>
        </w:tc>
        <w:tc>
          <w:tcPr>
            <w:tcW w:w="1701" w:type="dxa"/>
          </w:tcPr>
          <w:p w14:paraId="16007E8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33869457" w14:textId="78D4C7C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w:t>
            </w:r>
          </w:p>
        </w:tc>
        <w:tc>
          <w:tcPr>
            <w:tcW w:w="992" w:type="dxa"/>
            <w:hideMark/>
          </w:tcPr>
          <w:p w14:paraId="4CF59F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w:t>
            </w:r>
          </w:p>
        </w:tc>
        <w:tc>
          <w:tcPr>
            <w:tcW w:w="1134" w:type="dxa"/>
            <w:hideMark/>
          </w:tcPr>
          <w:p w14:paraId="06005F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tcPr>
          <w:p w14:paraId="5753FE8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tcPr>
          <w:p w14:paraId="4C589C2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tcPr>
          <w:p w14:paraId="7E6B112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tcPr>
          <w:p w14:paraId="6C7D09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tcPr>
          <w:p w14:paraId="13D272A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5B752523" w14:textId="77777777" w:rsidTr="000D1E52">
        <w:trPr>
          <w:trHeight w:val="20"/>
          <w:jc w:val="center"/>
        </w:trPr>
        <w:tc>
          <w:tcPr>
            <w:tcW w:w="6324" w:type="dxa"/>
            <w:hideMark/>
          </w:tcPr>
          <w:p w14:paraId="6972939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Межбюджетные трансферты из федерального бюджета</w:t>
            </w:r>
          </w:p>
        </w:tc>
        <w:tc>
          <w:tcPr>
            <w:tcW w:w="1701" w:type="dxa"/>
          </w:tcPr>
          <w:p w14:paraId="4F4C549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B95B8BD" w14:textId="4059C7A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9DD082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F8F4DD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7A9DA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A1DAC0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F5DB4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8D9EDE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B8940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F563B3C" w14:textId="77777777" w:rsidTr="000D1E52">
        <w:trPr>
          <w:trHeight w:val="20"/>
          <w:jc w:val="center"/>
        </w:trPr>
        <w:tc>
          <w:tcPr>
            <w:tcW w:w="6324" w:type="dxa"/>
            <w:hideMark/>
          </w:tcPr>
          <w:p w14:paraId="381E9518" w14:textId="6A972EC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132E39">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6BC72C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084A8A58" w14:textId="6E7724A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w:t>
            </w:r>
          </w:p>
        </w:tc>
        <w:tc>
          <w:tcPr>
            <w:tcW w:w="992" w:type="dxa"/>
            <w:vMerge w:val="restart"/>
            <w:hideMark/>
          </w:tcPr>
          <w:p w14:paraId="2EAA168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w:t>
            </w:r>
          </w:p>
        </w:tc>
        <w:tc>
          <w:tcPr>
            <w:tcW w:w="1134" w:type="dxa"/>
            <w:vMerge w:val="restart"/>
            <w:hideMark/>
          </w:tcPr>
          <w:p w14:paraId="4E2F1A9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vMerge w:val="restart"/>
            <w:hideMark/>
          </w:tcPr>
          <w:p w14:paraId="001C4C7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vMerge w:val="restart"/>
            <w:hideMark/>
          </w:tcPr>
          <w:p w14:paraId="58ADD50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vMerge w:val="restart"/>
            <w:hideMark/>
          </w:tcPr>
          <w:p w14:paraId="1FD36EE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vMerge w:val="restart"/>
            <w:hideMark/>
          </w:tcPr>
          <w:p w14:paraId="0D525C9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vMerge w:val="restart"/>
            <w:hideMark/>
          </w:tcPr>
          <w:p w14:paraId="2BB73A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5319FE6C" w14:textId="77777777" w:rsidTr="000D1E52">
        <w:trPr>
          <w:trHeight w:val="20"/>
          <w:jc w:val="center"/>
        </w:trPr>
        <w:tc>
          <w:tcPr>
            <w:tcW w:w="6324" w:type="dxa"/>
            <w:hideMark/>
          </w:tcPr>
          <w:p w14:paraId="1A2B31F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764A74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06285096" w14:textId="1135C8CA"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3A8300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76477C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F8C5CE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36D5EBC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7C4136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82940E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71AB48E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2120E8A1" w14:textId="77777777" w:rsidTr="000D1E52">
        <w:trPr>
          <w:trHeight w:val="20"/>
          <w:jc w:val="center"/>
        </w:trPr>
        <w:tc>
          <w:tcPr>
            <w:tcW w:w="6324" w:type="dxa"/>
            <w:hideMark/>
          </w:tcPr>
          <w:p w14:paraId="274249F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329E0B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51CE65F" w14:textId="2F88EAA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w:t>
            </w:r>
          </w:p>
        </w:tc>
        <w:tc>
          <w:tcPr>
            <w:tcW w:w="992" w:type="dxa"/>
            <w:hideMark/>
          </w:tcPr>
          <w:p w14:paraId="30BE893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w:t>
            </w:r>
          </w:p>
        </w:tc>
        <w:tc>
          <w:tcPr>
            <w:tcW w:w="1134" w:type="dxa"/>
            <w:hideMark/>
          </w:tcPr>
          <w:p w14:paraId="18A3513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330,8</w:t>
            </w:r>
          </w:p>
        </w:tc>
        <w:tc>
          <w:tcPr>
            <w:tcW w:w="992" w:type="dxa"/>
            <w:hideMark/>
          </w:tcPr>
          <w:p w14:paraId="4C6E4D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347,3</w:t>
            </w:r>
          </w:p>
        </w:tc>
        <w:tc>
          <w:tcPr>
            <w:tcW w:w="993" w:type="dxa"/>
            <w:hideMark/>
          </w:tcPr>
          <w:p w14:paraId="3E9157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364,7</w:t>
            </w:r>
          </w:p>
        </w:tc>
        <w:tc>
          <w:tcPr>
            <w:tcW w:w="992" w:type="dxa"/>
            <w:hideMark/>
          </w:tcPr>
          <w:p w14:paraId="68E8269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382,9</w:t>
            </w:r>
          </w:p>
        </w:tc>
        <w:tc>
          <w:tcPr>
            <w:tcW w:w="992" w:type="dxa"/>
            <w:hideMark/>
          </w:tcPr>
          <w:p w14:paraId="2D1D98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402,1</w:t>
            </w:r>
          </w:p>
        </w:tc>
        <w:tc>
          <w:tcPr>
            <w:tcW w:w="1048" w:type="dxa"/>
            <w:hideMark/>
          </w:tcPr>
          <w:p w14:paraId="63647D1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2442,8</w:t>
            </w:r>
          </w:p>
        </w:tc>
      </w:tr>
      <w:tr w:rsidR="00E56FA1" w:rsidRPr="00EA11C8" w14:paraId="27505A49" w14:textId="77777777" w:rsidTr="000D1E52">
        <w:trPr>
          <w:trHeight w:val="20"/>
          <w:jc w:val="center"/>
        </w:trPr>
        <w:tc>
          <w:tcPr>
            <w:tcW w:w="6324" w:type="dxa"/>
            <w:hideMark/>
          </w:tcPr>
          <w:p w14:paraId="06891E37" w14:textId="0CD9F60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132E39">
              <w:rPr>
                <w:rFonts w:ascii="Times New Roman" w:eastAsia="Times New Roman" w:hAnsi="Times New Roman" w:cs="Times New Roman"/>
                <w:color w:val="000000"/>
                <w:sz w:val="24"/>
                <w:szCs w:val="24"/>
                <w:lang w:eastAsia="ru-RU"/>
              </w:rPr>
              <w:t xml:space="preserve"> Тыва</w:t>
            </w:r>
          </w:p>
        </w:tc>
        <w:tc>
          <w:tcPr>
            <w:tcW w:w="1701" w:type="dxa"/>
          </w:tcPr>
          <w:p w14:paraId="41185AE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558E086" w14:textId="7095E25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DAA45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83A25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9BDC1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FB213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DB0F7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926F55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69FB0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D77B756" w14:textId="77777777" w:rsidTr="000D1E52">
        <w:trPr>
          <w:trHeight w:val="20"/>
          <w:jc w:val="center"/>
        </w:trPr>
        <w:tc>
          <w:tcPr>
            <w:tcW w:w="6324" w:type="dxa"/>
            <w:hideMark/>
          </w:tcPr>
          <w:p w14:paraId="50A47A1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766DF2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0ED6AF9" w14:textId="53EF1E3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F2DB4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76E23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4D9C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782CEF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4B689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F8814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383AC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D5725F2" w14:textId="77777777" w:rsidTr="000D1E52">
        <w:trPr>
          <w:trHeight w:val="20"/>
          <w:jc w:val="center"/>
        </w:trPr>
        <w:tc>
          <w:tcPr>
            <w:tcW w:w="6324" w:type="dxa"/>
            <w:hideMark/>
          </w:tcPr>
          <w:p w14:paraId="14C1326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50F729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2B6D921" w14:textId="557643A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B4A6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C6AEC9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D039A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E566FA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05666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37560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4EB98F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B7EB7F3" w14:textId="77777777" w:rsidTr="000D1E52">
        <w:trPr>
          <w:trHeight w:val="20"/>
          <w:jc w:val="center"/>
        </w:trPr>
        <w:tc>
          <w:tcPr>
            <w:tcW w:w="6324" w:type="dxa"/>
            <w:hideMark/>
          </w:tcPr>
          <w:p w14:paraId="4357B14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2.5. </w:t>
            </w:r>
            <w:r w:rsidRPr="00EA11C8">
              <w:rPr>
                <w:rFonts w:ascii="Times New Roman" w:hAnsi="Times New Roman" w:cs="Times New Roman"/>
                <w:sz w:val="24"/>
                <w:szCs w:val="24"/>
              </w:rPr>
              <w:t>Вовлечение молодежи в социальную практику, поддержка студенчества, талантливой молодежи</w:t>
            </w:r>
          </w:p>
        </w:tc>
        <w:tc>
          <w:tcPr>
            <w:tcW w:w="1701" w:type="dxa"/>
          </w:tcPr>
          <w:p w14:paraId="09B25D7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1639782B" w14:textId="605DCDF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1170,0</w:t>
            </w:r>
          </w:p>
        </w:tc>
        <w:tc>
          <w:tcPr>
            <w:tcW w:w="992" w:type="dxa"/>
          </w:tcPr>
          <w:p w14:paraId="35C3CF0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1228,5</w:t>
            </w:r>
          </w:p>
        </w:tc>
        <w:tc>
          <w:tcPr>
            <w:tcW w:w="1134" w:type="dxa"/>
          </w:tcPr>
          <w:p w14:paraId="33E93A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1289,9</w:t>
            </w:r>
          </w:p>
        </w:tc>
        <w:tc>
          <w:tcPr>
            <w:tcW w:w="992" w:type="dxa"/>
          </w:tcPr>
          <w:p w14:paraId="1583566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1354,4</w:t>
            </w:r>
          </w:p>
        </w:tc>
        <w:tc>
          <w:tcPr>
            <w:tcW w:w="993" w:type="dxa"/>
          </w:tcPr>
          <w:p w14:paraId="6A9555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1422,2</w:t>
            </w:r>
          </w:p>
        </w:tc>
        <w:tc>
          <w:tcPr>
            <w:tcW w:w="992" w:type="dxa"/>
          </w:tcPr>
          <w:p w14:paraId="7DFFD04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1493,3</w:t>
            </w:r>
          </w:p>
        </w:tc>
        <w:tc>
          <w:tcPr>
            <w:tcW w:w="992" w:type="dxa"/>
          </w:tcPr>
          <w:p w14:paraId="59E6D7C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1567,8</w:t>
            </w:r>
          </w:p>
        </w:tc>
        <w:tc>
          <w:tcPr>
            <w:tcW w:w="1048" w:type="dxa"/>
          </w:tcPr>
          <w:p w14:paraId="07F134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9526,1</w:t>
            </w:r>
          </w:p>
        </w:tc>
      </w:tr>
      <w:tr w:rsidR="00E56FA1" w:rsidRPr="00EA11C8" w14:paraId="35CA9243" w14:textId="77777777" w:rsidTr="000D1E52">
        <w:trPr>
          <w:trHeight w:val="20"/>
          <w:jc w:val="center"/>
        </w:trPr>
        <w:tc>
          <w:tcPr>
            <w:tcW w:w="6324" w:type="dxa"/>
            <w:hideMark/>
          </w:tcPr>
          <w:p w14:paraId="5763BCB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0D78B31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84BB7B6" w14:textId="1CFF695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7BD384E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tcPr>
          <w:p w14:paraId="7C9F60B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094D7C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tcPr>
          <w:p w14:paraId="7CA98ED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0FD9ED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3669E9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tcPr>
          <w:p w14:paraId="182A9C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08D70D82" w14:textId="77777777" w:rsidTr="000D1E52">
        <w:trPr>
          <w:trHeight w:val="20"/>
          <w:jc w:val="center"/>
        </w:trPr>
        <w:tc>
          <w:tcPr>
            <w:tcW w:w="6324" w:type="dxa"/>
            <w:hideMark/>
          </w:tcPr>
          <w:p w14:paraId="3759EB42" w14:textId="19404F3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Консолидированный бюджет Рес</w:t>
            </w:r>
            <w:r w:rsidR="00132E39">
              <w:rPr>
                <w:rFonts w:ascii="Times New Roman" w:eastAsia="Times New Roman" w:hAnsi="Times New Roman" w:cs="Times New Roman"/>
                <w:color w:val="000000"/>
                <w:sz w:val="24"/>
                <w:szCs w:val="24"/>
                <w:lang w:eastAsia="ru-RU"/>
              </w:rPr>
              <w:t>публики Тыва</w:t>
            </w:r>
          </w:p>
        </w:tc>
        <w:tc>
          <w:tcPr>
            <w:tcW w:w="1701" w:type="dxa"/>
          </w:tcPr>
          <w:p w14:paraId="71688B7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0FA3116E" w14:textId="491CD01C"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1170,0</w:t>
            </w:r>
          </w:p>
        </w:tc>
        <w:tc>
          <w:tcPr>
            <w:tcW w:w="992" w:type="dxa"/>
            <w:vMerge w:val="restart"/>
            <w:hideMark/>
          </w:tcPr>
          <w:p w14:paraId="7DE0634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1228,5</w:t>
            </w:r>
          </w:p>
        </w:tc>
        <w:tc>
          <w:tcPr>
            <w:tcW w:w="1134" w:type="dxa"/>
            <w:vMerge w:val="restart"/>
            <w:hideMark/>
          </w:tcPr>
          <w:p w14:paraId="244C9A9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1289,9</w:t>
            </w:r>
          </w:p>
        </w:tc>
        <w:tc>
          <w:tcPr>
            <w:tcW w:w="992" w:type="dxa"/>
            <w:vMerge w:val="restart"/>
            <w:hideMark/>
          </w:tcPr>
          <w:p w14:paraId="29D374F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1354,4</w:t>
            </w:r>
          </w:p>
        </w:tc>
        <w:tc>
          <w:tcPr>
            <w:tcW w:w="993" w:type="dxa"/>
            <w:vMerge w:val="restart"/>
            <w:hideMark/>
          </w:tcPr>
          <w:p w14:paraId="3039EC1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1422,2</w:t>
            </w:r>
          </w:p>
        </w:tc>
        <w:tc>
          <w:tcPr>
            <w:tcW w:w="992" w:type="dxa"/>
            <w:vMerge w:val="restart"/>
            <w:hideMark/>
          </w:tcPr>
          <w:p w14:paraId="3923CE9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1493,3</w:t>
            </w:r>
          </w:p>
        </w:tc>
        <w:tc>
          <w:tcPr>
            <w:tcW w:w="992" w:type="dxa"/>
            <w:vMerge w:val="restart"/>
            <w:hideMark/>
          </w:tcPr>
          <w:p w14:paraId="2DB9E16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1567,8</w:t>
            </w:r>
          </w:p>
        </w:tc>
        <w:tc>
          <w:tcPr>
            <w:tcW w:w="1048" w:type="dxa"/>
            <w:vMerge w:val="restart"/>
            <w:hideMark/>
          </w:tcPr>
          <w:p w14:paraId="4F08349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9526,1</w:t>
            </w:r>
          </w:p>
        </w:tc>
      </w:tr>
      <w:tr w:rsidR="00E56FA1" w:rsidRPr="00EA11C8" w14:paraId="1D5BA511" w14:textId="77777777" w:rsidTr="000D1E52">
        <w:trPr>
          <w:trHeight w:val="20"/>
          <w:jc w:val="center"/>
        </w:trPr>
        <w:tc>
          <w:tcPr>
            <w:tcW w:w="6324" w:type="dxa"/>
            <w:hideMark/>
          </w:tcPr>
          <w:p w14:paraId="3D2DD69F"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7512A9C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228F538D" w14:textId="7DD525A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F850E2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E7BF3E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44814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6C480FF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399C59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D3EB8C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A43929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477E07F" w14:textId="77777777" w:rsidTr="000D1E52">
        <w:trPr>
          <w:trHeight w:val="20"/>
          <w:jc w:val="center"/>
        </w:trPr>
        <w:tc>
          <w:tcPr>
            <w:tcW w:w="6324" w:type="dxa"/>
            <w:hideMark/>
          </w:tcPr>
          <w:p w14:paraId="5FD83A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19E3EE2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547D767" w14:textId="4C05E9B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1170,0</w:t>
            </w:r>
          </w:p>
        </w:tc>
        <w:tc>
          <w:tcPr>
            <w:tcW w:w="992" w:type="dxa"/>
            <w:hideMark/>
          </w:tcPr>
          <w:p w14:paraId="301F3A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1228,5</w:t>
            </w:r>
          </w:p>
        </w:tc>
        <w:tc>
          <w:tcPr>
            <w:tcW w:w="1134" w:type="dxa"/>
            <w:hideMark/>
          </w:tcPr>
          <w:p w14:paraId="391AB16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1289,9</w:t>
            </w:r>
          </w:p>
        </w:tc>
        <w:tc>
          <w:tcPr>
            <w:tcW w:w="992" w:type="dxa"/>
            <w:hideMark/>
          </w:tcPr>
          <w:p w14:paraId="50156D6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1354,4</w:t>
            </w:r>
          </w:p>
        </w:tc>
        <w:tc>
          <w:tcPr>
            <w:tcW w:w="993" w:type="dxa"/>
            <w:hideMark/>
          </w:tcPr>
          <w:p w14:paraId="6111E0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1422,2</w:t>
            </w:r>
          </w:p>
        </w:tc>
        <w:tc>
          <w:tcPr>
            <w:tcW w:w="992" w:type="dxa"/>
            <w:hideMark/>
          </w:tcPr>
          <w:p w14:paraId="05D8CC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1493,3</w:t>
            </w:r>
          </w:p>
        </w:tc>
        <w:tc>
          <w:tcPr>
            <w:tcW w:w="992" w:type="dxa"/>
            <w:hideMark/>
          </w:tcPr>
          <w:p w14:paraId="693531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1567,8</w:t>
            </w:r>
          </w:p>
        </w:tc>
        <w:tc>
          <w:tcPr>
            <w:tcW w:w="1048" w:type="dxa"/>
            <w:hideMark/>
          </w:tcPr>
          <w:p w14:paraId="38A6DCF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9526,1</w:t>
            </w:r>
          </w:p>
        </w:tc>
      </w:tr>
      <w:tr w:rsidR="00E56FA1" w:rsidRPr="00EA11C8" w14:paraId="3E2AF199" w14:textId="77777777" w:rsidTr="000D1E52">
        <w:trPr>
          <w:trHeight w:val="20"/>
          <w:jc w:val="center"/>
        </w:trPr>
        <w:tc>
          <w:tcPr>
            <w:tcW w:w="6324" w:type="dxa"/>
            <w:hideMark/>
          </w:tcPr>
          <w:p w14:paraId="35EC5023" w14:textId="4FA96F9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132E39">
              <w:rPr>
                <w:rFonts w:ascii="Times New Roman" w:eastAsia="Times New Roman" w:hAnsi="Times New Roman" w:cs="Times New Roman"/>
                <w:color w:val="000000"/>
                <w:sz w:val="24"/>
                <w:szCs w:val="24"/>
                <w:lang w:eastAsia="ru-RU"/>
              </w:rPr>
              <w:t xml:space="preserve"> Тыва</w:t>
            </w:r>
          </w:p>
        </w:tc>
        <w:tc>
          <w:tcPr>
            <w:tcW w:w="1701" w:type="dxa"/>
          </w:tcPr>
          <w:p w14:paraId="1D82FC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5CB2D0D" w14:textId="391CB61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E8C19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FBB0B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5C0C2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EF406C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2B476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040676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1CADA7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1CDC7E0" w14:textId="77777777" w:rsidTr="000D1E52">
        <w:trPr>
          <w:trHeight w:val="20"/>
          <w:jc w:val="center"/>
        </w:trPr>
        <w:tc>
          <w:tcPr>
            <w:tcW w:w="6324" w:type="dxa"/>
            <w:hideMark/>
          </w:tcPr>
          <w:p w14:paraId="10835E8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4514897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ACE9373" w14:textId="133A77D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FB68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4F48D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D541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445CC5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BDD3F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1789B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AEB59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18BB426" w14:textId="77777777" w:rsidTr="000D1E52">
        <w:trPr>
          <w:trHeight w:val="20"/>
          <w:jc w:val="center"/>
        </w:trPr>
        <w:tc>
          <w:tcPr>
            <w:tcW w:w="6324" w:type="dxa"/>
            <w:hideMark/>
          </w:tcPr>
          <w:p w14:paraId="1E799B3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48BA8A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A455C36" w14:textId="7AE8157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1EF50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4ECF9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3355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66DF3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3274C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59BEC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9D37DB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2D54FD9" w14:textId="77777777" w:rsidTr="000D1E52">
        <w:trPr>
          <w:trHeight w:val="20"/>
          <w:jc w:val="center"/>
        </w:trPr>
        <w:tc>
          <w:tcPr>
            <w:tcW w:w="6324" w:type="dxa"/>
            <w:hideMark/>
          </w:tcPr>
          <w:p w14:paraId="378ACC4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2.5.1. Вовлечение молодежи в общественную жизнь (расширение сети общественных молодежных организаций, организация и проведение форумов), расширение участия молодежи в спортивных мероприятиях, организация и проведение профилактических, спортивных мероприятий; изготовление раздаточных материалов</w:t>
            </w:r>
          </w:p>
        </w:tc>
        <w:tc>
          <w:tcPr>
            <w:tcW w:w="1701" w:type="dxa"/>
          </w:tcPr>
          <w:p w14:paraId="638A2D9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62CB9BA7" w14:textId="468B27F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850,0</w:t>
            </w:r>
          </w:p>
        </w:tc>
        <w:tc>
          <w:tcPr>
            <w:tcW w:w="992" w:type="dxa"/>
          </w:tcPr>
          <w:p w14:paraId="381F4A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892,5</w:t>
            </w:r>
          </w:p>
        </w:tc>
        <w:tc>
          <w:tcPr>
            <w:tcW w:w="1134" w:type="dxa"/>
          </w:tcPr>
          <w:p w14:paraId="2367F2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937,1</w:t>
            </w:r>
          </w:p>
        </w:tc>
        <w:tc>
          <w:tcPr>
            <w:tcW w:w="992" w:type="dxa"/>
          </w:tcPr>
          <w:p w14:paraId="65C041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984,0</w:t>
            </w:r>
          </w:p>
        </w:tc>
        <w:tc>
          <w:tcPr>
            <w:tcW w:w="993" w:type="dxa"/>
          </w:tcPr>
          <w:p w14:paraId="1B93A0E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1033,2</w:t>
            </w:r>
          </w:p>
        </w:tc>
        <w:tc>
          <w:tcPr>
            <w:tcW w:w="992" w:type="dxa"/>
          </w:tcPr>
          <w:p w14:paraId="0991367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1084,8</w:t>
            </w:r>
          </w:p>
        </w:tc>
        <w:tc>
          <w:tcPr>
            <w:tcW w:w="992" w:type="dxa"/>
          </w:tcPr>
          <w:p w14:paraId="22E2ED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1139,0</w:t>
            </w:r>
          </w:p>
        </w:tc>
        <w:tc>
          <w:tcPr>
            <w:tcW w:w="1048" w:type="dxa"/>
          </w:tcPr>
          <w:p w14:paraId="76B402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6920,6</w:t>
            </w:r>
          </w:p>
        </w:tc>
      </w:tr>
      <w:tr w:rsidR="00E56FA1" w:rsidRPr="00EA11C8" w14:paraId="4180EBBA" w14:textId="77777777" w:rsidTr="000D1E52">
        <w:trPr>
          <w:trHeight w:val="20"/>
          <w:jc w:val="center"/>
        </w:trPr>
        <w:tc>
          <w:tcPr>
            <w:tcW w:w="6324" w:type="dxa"/>
            <w:hideMark/>
          </w:tcPr>
          <w:p w14:paraId="7C6519C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61091A9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D9A3743" w14:textId="1D08434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046F50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D3413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1E1861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3E102B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A31AC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EC6AB4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6A560D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B5101B0" w14:textId="77777777" w:rsidTr="000D1E52">
        <w:trPr>
          <w:trHeight w:val="20"/>
          <w:jc w:val="center"/>
        </w:trPr>
        <w:tc>
          <w:tcPr>
            <w:tcW w:w="6324" w:type="dxa"/>
            <w:hideMark/>
          </w:tcPr>
          <w:p w14:paraId="09E00D53" w14:textId="3F7F085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132E39">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6BE524D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36BD8F4" w14:textId="5BDDED4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850,0</w:t>
            </w:r>
          </w:p>
        </w:tc>
        <w:tc>
          <w:tcPr>
            <w:tcW w:w="992" w:type="dxa"/>
            <w:vMerge w:val="restart"/>
            <w:hideMark/>
          </w:tcPr>
          <w:p w14:paraId="0B6F048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892,5</w:t>
            </w:r>
          </w:p>
        </w:tc>
        <w:tc>
          <w:tcPr>
            <w:tcW w:w="1134" w:type="dxa"/>
            <w:vMerge w:val="restart"/>
            <w:hideMark/>
          </w:tcPr>
          <w:p w14:paraId="3D0C5FB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937,1</w:t>
            </w:r>
          </w:p>
        </w:tc>
        <w:tc>
          <w:tcPr>
            <w:tcW w:w="992" w:type="dxa"/>
            <w:vMerge w:val="restart"/>
            <w:hideMark/>
          </w:tcPr>
          <w:p w14:paraId="1EC0D8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984,0</w:t>
            </w:r>
          </w:p>
        </w:tc>
        <w:tc>
          <w:tcPr>
            <w:tcW w:w="993" w:type="dxa"/>
            <w:vMerge w:val="restart"/>
            <w:hideMark/>
          </w:tcPr>
          <w:p w14:paraId="674565F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1033,2</w:t>
            </w:r>
          </w:p>
        </w:tc>
        <w:tc>
          <w:tcPr>
            <w:tcW w:w="992" w:type="dxa"/>
            <w:vMerge w:val="restart"/>
            <w:hideMark/>
          </w:tcPr>
          <w:p w14:paraId="6C64F3D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1084,8</w:t>
            </w:r>
          </w:p>
        </w:tc>
        <w:tc>
          <w:tcPr>
            <w:tcW w:w="992" w:type="dxa"/>
            <w:vMerge w:val="restart"/>
            <w:hideMark/>
          </w:tcPr>
          <w:p w14:paraId="77EB73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1139,0</w:t>
            </w:r>
          </w:p>
        </w:tc>
        <w:tc>
          <w:tcPr>
            <w:tcW w:w="1048" w:type="dxa"/>
            <w:vMerge w:val="restart"/>
            <w:hideMark/>
          </w:tcPr>
          <w:p w14:paraId="1EC51F5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6920,6</w:t>
            </w:r>
          </w:p>
        </w:tc>
      </w:tr>
      <w:tr w:rsidR="00E56FA1" w:rsidRPr="00EA11C8" w14:paraId="50244937" w14:textId="77777777" w:rsidTr="000D1E52">
        <w:trPr>
          <w:trHeight w:val="20"/>
          <w:jc w:val="center"/>
        </w:trPr>
        <w:tc>
          <w:tcPr>
            <w:tcW w:w="6324" w:type="dxa"/>
            <w:hideMark/>
          </w:tcPr>
          <w:p w14:paraId="3DBA7AAE"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E18D70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6013277" w14:textId="68E82D2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6F9BD1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15D9297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717FCC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E49AD5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B8AF7C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D4FA6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03BBA13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F026195" w14:textId="77777777" w:rsidTr="000D1E52">
        <w:trPr>
          <w:trHeight w:val="20"/>
          <w:jc w:val="center"/>
        </w:trPr>
        <w:tc>
          <w:tcPr>
            <w:tcW w:w="6324" w:type="dxa"/>
            <w:hideMark/>
          </w:tcPr>
          <w:p w14:paraId="1B19B07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2AFFD04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3931414" w14:textId="26C33CC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850,0</w:t>
            </w:r>
          </w:p>
        </w:tc>
        <w:tc>
          <w:tcPr>
            <w:tcW w:w="992" w:type="dxa"/>
            <w:hideMark/>
          </w:tcPr>
          <w:p w14:paraId="7C7617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892,5</w:t>
            </w:r>
          </w:p>
        </w:tc>
        <w:tc>
          <w:tcPr>
            <w:tcW w:w="1134" w:type="dxa"/>
            <w:hideMark/>
          </w:tcPr>
          <w:p w14:paraId="596170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937,1</w:t>
            </w:r>
          </w:p>
        </w:tc>
        <w:tc>
          <w:tcPr>
            <w:tcW w:w="992" w:type="dxa"/>
            <w:hideMark/>
          </w:tcPr>
          <w:p w14:paraId="0A323EF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984,0</w:t>
            </w:r>
          </w:p>
        </w:tc>
        <w:tc>
          <w:tcPr>
            <w:tcW w:w="993" w:type="dxa"/>
            <w:hideMark/>
          </w:tcPr>
          <w:p w14:paraId="44A694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1033,2</w:t>
            </w:r>
          </w:p>
        </w:tc>
        <w:tc>
          <w:tcPr>
            <w:tcW w:w="992" w:type="dxa"/>
            <w:hideMark/>
          </w:tcPr>
          <w:p w14:paraId="45A1750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1084,8</w:t>
            </w:r>
          </w:p>
        </w:tc>
        <w:tc>
          <w:tcPr>
            <w:tcW w:w="992" w:type="dxa"/>
            <w:hideMark/>
          </w:tcPr>
          <w:p w14:paraId="5E1272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1139,0</w:t>
            </w:r>
          </w:p>
        </w:tc>
        <w:tc>
          <w:tcPr>
            <w:tcW w:w="1048" w:type="dxa"/>
            <w:hideMark/>
          </w:tcPr>
          <w:p w14:paraId="04CE72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6920,6</w:t>
            </w:r>
          </w:p>
        </w:tc>
      </w:tr>
      <w:tr w:rsidR="00E56FA1" w:rsidRPr="00EA11C8" w14:paraId="336AF818" w14:textId="77777777" w:rsidTr="000D1E52">
        <w:trPr>
          <w:trHeight w:val="20"/>
          <w:jc w:val="center"/>
        </w:trPr>
        <w:tc>
          <w:tcPr>
            <w:tcW w:w="6324" w:type="dxa"/>
            <w:hideMark/>
          </w:tcPr>
          <w:p w14:paraId="19668AE4" w14:textId="0D9FF39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132E39">
              <w:rPr>
                <w:rFonts w:ascii="Times New Roman" w:eastAsia="Times New Roman" w:hAnsi="Times New Roman" w:cs="Times New Roman"/>
                <w:color w:val="000000"/>
                <w:sz w:val="24"/>
                <w:szCs w:val="24"/>
                <w:lang w:eastAsia="ru-RU"/>
              </w:rPr>
              <w:t xml:space="preserve"> Тыва</w:t>
            </w:r>
          </w:p>
        </w:tc>
        <w:tc>
          <w:tcPr>
            <w:tcW w:w="1701" w:type="dxa"/>
          </w:tcPr>
          <w:p w14:paraId="595E193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DEB06C0" w14:textId="26F67E7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6EB6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E6AF2B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EE1E9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5174A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982FF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183FD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F935D3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7FBF1E4" w14:textId="77777777" w:rsidTr="000D1E52">
        <w:trPr>
          <w:trHeight w:val="20"/>
          <w:jc w:val="center"/>
        </w:trPr>
        <w:tc>
          <w:tcPr>
            <w:tcW w:w="6324" w:type="dxa"/>
            <w:hideMark/>
          </w:tcPr>
          <w:p w14:paraId="29BC7BA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Бюджет территориального фонда обязательного медицинского страхования Республики Тыва</w:t>
            </w:r>
          </w:p>
        </w:tc>
        <w:tc>
          <w:tcPr>
            <w:tcW w:w="1701" w:type="dxa"/>
          </w:tcPr>
          <w:p w14:paraId="5E27B98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EE05B5B" w14:textId="6247237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01D99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AA6500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598C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B5D3D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FA617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A7A407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F06EE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E6736DD" w14:textId="77777777" w:rsidTr="000D1E52">
        <w:trPr>
          <w:trHeight w:val="20"/>
          <w:jc w:val="center"/>
        </w:trPr>
        <w:tc>
          <w:tcPr>
            <w:tcW w:w="6324" w:type="dxa"/>
            <w:hideMark/>
          </w:tcPr>
          <w:p w14:paraId="777BAC4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060FC4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E8C90E1" w14:textId="55FFC62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9F026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C2BC3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6031A3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0107C4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7D80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A9F40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30413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BFA0019" w14:textId="77777777" w:rsidTr="000D1E52">
        <w:trPr>
          <w:trHeight w:val="20"/>
          <w:jc w:val="center"/>
        </w:trPr>
        <w:tc>
          <w:tcPr>
            <w:tcW w:w="6324" w:type="dxa"/>
            <w:hideMark/>
          </w:tcPr>
          <w:p w14:paraId="58B0AE1A"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2.5.2. </w:t>
            </w:r>
            <w:r w:rsidRPr="00EA11C8">
              <w:rPr>
                <w:rFonts w:ascii="Times New Roman" w:hAnsi="Times New Roman" w:cs="Times New Roman"/>
                <w:sz w:val="24"/>
                <w:szCs w:val="24"/>
              </w:rPr>
              <w:t>Развитие научного потенциала молодежи, поддержка молодых ученых (организация и проведение научно-исследовательских и научно-практических конференций, семинаров, участие молодых ученых в мероприятиях межрегионального и всероссийского уровней)</w:t>
            </w:r>
          </w:p>
        </w:tc>
        <w:tc>
          <w:tcPr>
            <w:tcW w:w="1701" w:type="dxa"/>
          </w:tcPr>
          <w:p w14:paraId="0C4B455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0D13F1FE" w14:textId="4BC9804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120</w:t>
            </w:r>
          </w:p>
        </w:tc>
        <w:tc>
          <w:tcPr>
            <w:tcW w:w="992" w:type="dxa"/>
          </w:tcPr>
          <w:p w14:paraId="513748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126</w:t>
            </w:r>
          </w:p>
        </w:tc>
        <w:tc>
          <w:tcPr>
            <w:tcW w:w="1134" w:type="dxa"/>
          </w:tcPr>
          <w:p w14:paraId="50F3D50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132,3</w:t>
            </w:r>
          </w:p>
        </w:tc>
        <w:tc>
          <w:tcPr>
            <w:tcW w:w="992" w:type="dxa"/>
          </w:tcPr>
          <w:p w14:paraId="353F45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138,9</w:t>
            </w:r>
          </w:p>
        </w:tc>
        <w:tc>
          <w:tcPr>
            <w:tcW w:w="993" w:type="dxa"/>
          </w:tcPr>
          <w:p w14:paraId="574AEA0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145,9</w:t>
            </w:r>
          </w:p>
        </w:tc>
        <w:tc>
          <w:tcPr>
            <w:tcW w:w="992" w:type="dxa"/>
          </w:tcPr>
          <w:p w14:paraId="700225B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153,2</w:t>
            </w:r>
          </w:p>
        </w:tc>
        <w:tc>
          <w:tcPr>
            <w:tcW w:w="992" w:type="dxa"/>
          </w:tcPr>
          <w:p w14:paraId="1D6D459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160,8</w:t>
            </w:r>
          </w:p>
        </w:tc>
        <w:tc>
          <w:tcPr>
            <w:tcW w:w="1048" w:type="dxa"/>
          </w:tcPr>
          <w:p w14:paraId="04131A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977,1</w:t>
            </w:r>
          </w:p>
        </w:tc>
      </w:tr>
      <w:tr w:rsidR="00E56FA1" w:rsidRPr="00EA11C8" w14:paraId="72B0CD10" w14:textId="77777777" w:rsidTr="000D1E52">
        <w:trPr>
          <w:trHeight w:val="20"/>
          <w:jc w:val="center"/>
        </w:trPr>
        <w:tc>
          <w:tcPr>
            <w:tcW w:w="6324" w:type="dxa"/>
            <w:hideMark/>
          </w:tcPr>
          <w:p w14:paraId="70E2B64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53C2AC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47834C9" w14:textId="7D72B95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28DDF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7BAB17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0369E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A5C72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79D0E1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F3359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0045E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DF64893" w14:textId="77777777" w:rsidTr="000D1E52">
        <w:trPr>
          <w:trHeight w:val="20"/>
          <w:jc w:val="center"/>
        </w:trPr>
        <w:tc>
          <w:tcPr>
            <w:tcW w:w="6324" w:type="dxa"/>
            <w:hideMark/>
          </w:tcPr>
          <w:p w14:paraId="03B7E444" w14:textId="59B2F31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132E39">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492A645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40BCA526" w14:textId="07E722B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120</w:t>
            </w:r>
          </w:p>
        </w:tc>
        <w:tc>
          <w:tcPr>
            <w:tcW w:w="992" w:type="dxa"/>
            <w:vMerge w:val="restart"/>
          </w:tcPr>
          <w:p w14:paraId="20186F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126</w:t>
            </w:r>
          </w:p>
        </w:tc>
        <w:tc>
          <w:tcPr>
            <w:tcW w:w="1134" w:type="dxa"/>
            <w:vMerge w:val="restart"/>
          </w:tcPr>
          <w:p w14:paraId="64700E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132,3</w:t>
            </w:r>
          </w:p>
        </w:tc>
        <w:tc>
          <w:tcPr>
            <w:tcW w:w="992" w:type="dxa"/>
            <w:vMerge w:val="restart"/>
          </w:tcPr>
          <w:p w14:paraId="39F330F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138,9</w:t>
            </w:r>
          </w:p>
        </w:tc>
        <w:tc>
          <w:tcPr>
            <w:tcW w:w="993" w:type="dxa"/>
            <w:vMerge w:val="restart"/>
          </w:tcPr>
          <w:p w14:paraId="41AB7E8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145,9</w:t>
            </w:r>
          </w:p>
        </w:tc>
        <w:tc>
          <w:tcPr>
            <w:tcW w:w="992" w:type="dxa"/>
            <w:vMerge w:val="restart"/>
          </w:tcPr>
          <w:p w14:paraId="6B21DD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153,2</w:t>
            </w:r>
          </w:p>
        </w:tc>
        <w:tc>
          <w:tcPr>
            <w:tcW w:w="992" w:type="dxa"/>
            <w:vMerge w:val="restart"/>
          </w:tcPr>
          <w:p w14:paraId="0D35BD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160,8</w:t>
            </w:r>
          </w:p>
        </w:tc>
        <w:tc>
          <w:tcPr>
            <w:tcW w:w="1048" w:type="dxa"/>
            <w:vMerge w:val="restart"/>
          </w:tcPr>
          <w:p w14:paraId="61B3E8C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977,1</w:t>
            </w:r>
          </w:p>
        </w:tc>
      </w:tr>
      <w:tr w:rsidR="00E56FA1" w:rsidRPr="00EA11C8" w14:paraId="227D88B5" w14:textId="77777777" w:rsidTr="000D1E52">
        <w:trPr>
          <w:trHeight w:val="20"/>
          <w:jc w:val="center"/>
        </w:trPr>
        <w:tc>
          <w:tcPr>
            <w:tcW w:w="6324" w:type="dxa"/>
            <w:hideMark/>
          </w:tcPr>
          <w:p w14:paraId="7C4B1C4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6D211068"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68888058" w14:textId="51B3787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57B0A4C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tcPr>
          <w:p w14:paraId="2EAE6D5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74A47C0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65376DA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1A75F6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3A7FA3F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4DC1E51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F8F9F4D" w14:textId="77777777" w:rsidTr="000D1E52">
        <w:trPr>
          <w:trHeight w:val="20"/>
          <w:jc w:val="center"/>
        </w:trPr>
        <w:tc>
          <w:tcPr>
            <w:tcW w:w="6324" w:type="dxa"/>
            <w:hideMark/>
          </w:tcPr>
          <w:p w14:paraId="44F23ED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4F98959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C6111E6" w14:textId="6978852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120</w:t>
            </w:r>
          </w:p>
        </w:tc>
        <w:tc>
          <w:tcPr>
            <w:tcW w:w="992" w:type="dxa"/>
            <w:hideMark/>
          </w:tcPr>
          <w:p w14:paraId="52F877F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126</w:t>
            </w:r>
          </w:p>
        </w:tc>
        <w:tc>
          <w:tcPr>
            <w:tcW w:w="1134" w:type="dxa"/>
            <w:hideMark/>
          </w:tcPr>
          <w:p w14:paraId="211E857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132,3</w:t>
            </w:r>
          </w:p>
        </w:tc>
        <w:tc>
          <w:tcPr>
            <w:tcW w:w="992" w:type="dxa"/>
            <w:hideMark/>
          </w:tcPr>
          <w:p w14:paraId="2AF3C89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138,9</w:t>
            </w:r>
          </w:p>
        </w:tc>
        <w:tc>
          <w:tcPr>
            <w:tcW w:w="993" w:type="dxa"/>
            <w:hideMark/>
          </w:tcPr>
          <w:p w14:paraId="6562AA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145,9</w:t>
            </w:r>
          </w:p>
        </w:tc>
        <w:tc>
          <w:tcPr>
            <w:tcW w:w="992" w:type="dxa"/>
            <w:hideMark/>
          </w:tcPr>
          <w:p w14:paraId="1525C86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153,2</w:t>
            </w:r>
          </w:p>
        </w:tc>
        <w:tc>
          <w:tcPr>
            <w:tcW w:w="992" w:type="dxa"/>
            <w:hideMark/>
          </w:tcPr>
          <w:p w14:paraId="6586AA8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160,8</w:t>
            </w:r>
          </w:p>
        </w:tc>
        <w:tc>
          <w:tcPr>
            <w:tcW w:w="1048" w:type="dxa"/>
            <w:hideMark/>
          </w:tcPr>
          <w:p w14:paraId="7A49E2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977,1</w:t>
            </w:r>
          </w:p>
        </w:tc>
      </w:tr>
      <w:tr w:rsidR="00E56FA1" w:rsidRPr="00EA11C8" w14:paraId="12C7CD30" w14:textId="77777777" w:rsidTr="000D1E52">
        <w:trPr>
          <w:trHeight w:val="20"/>
          <w:jc w:val="center"/>
        </w:trPr>
        <w:tc>
          <w:tcPr>
            <w:tcW w:w="6324" w:type="dxa"/>
            <w:hideMark/>
          </w:tcPr>
          <w:p w14:paraId="43DF477B" w14:textId="4A4C244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132E39">
              <w:rPr>
                <w:rFonts w:ascii="Times New Roman" w:eastAsia="Times New Roman" w:hAnsi="Times New Roman" w:cs="Times New Roman"/>
                <w:color w:val="000000"/>
                <w:sz w:val="24"/>
                <w:szCs w:val="24"/>
                <w:lang w:eastAsia="ru-RU"/>
              </w:rPr>
              <w:t xml:space="preserve"> Тыва</w:t>
            </w:r>
          </w:p>
        </w:tc>
        <w:tc>
          <w:tcPr>
            <w:tcW w:w="1701" w:type="dxa"/>
          </w:tcPr>
          <w:p w14:paraId="79E8121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7C612EC" w14:textId="125FA27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D0CE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98A7FF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15BCB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99E6E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DF458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FFCF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DB8BA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1AEF6F4" w14:textId="77777777" w:rsidTr="000D1E52">
        <w:trPr>
          <w:trHeight w:val="20"/>
          <w:jc w:val="center"/>
        </w:trPr>
        <w:tc>
          <w:tcPr>
            <w:tcW w:w="6324" w:type="dxa"/>
            <w:hideMark/>
          </w:tcPr>
          <w:p w14:paraId="1617733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1CAC4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CAB06F4" w14:textId="26C9ABA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83684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E87DA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E00D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A73F8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E007FF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439ED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D63332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1DBF14E" w14:textId="77777777" w:rsidTr="000D1E52">
        <w:trPr>
          <w:trHeight w:val="20"/>
          <w:jc w:val="center"/>
        </w:trPr>
        <w:tc>
          <w:tcPr>
            <w:tcW w:w="6324" w:type="dxa"/>
            <w:hideMark/>
          </w:tcPr>
          <w:p w14:paraId="2044AB8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47CDC5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5765A47" w14:textId="79CD4FD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8721A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C754FB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B80BB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4AD00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0BD0A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C4FD82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E2523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C1B053A" w14:textId="77777777" w:rsidTr="000D1E52">
        <w:trPr>
          <w:trHeight w:val="20"/>
          <w:jc w:val="center"/>
        </w:trPr>
        <w:tc>
          <w:tcPr>
            <w:tcW w:w="6324" w:type="dxa"/>
            <w:hideMark/>
          </w:tcPr>
          <w:p w14:paraId="3DC4F1C9" w14:textId="77777777" w:rsidR="00E56FA1" w:rsidRPr="00EA11C8" w:rsidRDefault="00E56FA1" w:rsidP="004F098C">
            <w:pPr>
              <w:suppressAutoHyphens w:val="0"/>
              <w:spacing w:after="0" w:line="240" w:lineRule="auto"/>
              <w:rPr>
                <w:rFonts w:ascii="Times New Roman" w:hAnsi="Times New Roman" w:cs="Times New Roman"/>
                <w:sz w:val="24"/>
                <w:szCs w:val="24"/>
              </w:rPr>
            </w:pPr>
            <w:r w:rsidRPr="00EA11C8">
              <w:rPr>
                <w:rFonts w:ascii="Times New Roman" w:hAnsi="Times New Roman" w:cs="Times New Roman"/>
                <w:sz w:val="24"/>
                <w:szCs w:val="24"/>
              </w:rPr>
              <w:t xml:space="preserve">2.5.3. Поддержка студенчества, студенческих землячеств: грантовая поддержка деятельности тувинских студенческих землячеств, организация и проведение ежегодного студенческого форума среди тувинских землячеств городов России; </w:t>
            </w:r>
          </w:p>
          <w:p w14:paraId="477C8B8E"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проведение культурно-массовых мероприятий, акций с участием студенческой молодежи</w:t>
            </w:r>
          </w:p>
        </w:tc>
        <w:tc>
          <w:tcPr>
            <w:tcW w:w="1701" w:type="dxa"/>
          </w:tcPr>
          <w:p w14:paraId="3F7156FA"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100290C5" w14:textId="473E633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4D7882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232B884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tcPr>
          <w:p w14:paraId="58190B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tcPr>
          <w:p w14:paraId="53D54E9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tcPr>
          <w:p w14:paraId="3933E67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tcPr>
          <w:p w14:paraId="171D629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tcPr>
          <w:p w14:paraId="5D5CCC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0C941D1C" w14:textId="77777777" w:rsidTr="000D1E52">
        <w:trPr>
          <w:trHeight w:val="20"/>
          <w:jc w:val="center"/>
        </w:trPr>
        <w:tc>
          <w:tcPr>
            <w:tcW w:w="6324" w:type="dxa"/>
            <w:hideMark/>
          </w:tcPr>
          <w:p w14:paraId="43A4728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410EF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6CAE443" w14:textId="5D52945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0A3A6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142AC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5DC28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A0520F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1CE3C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FFF1B8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8D0C7F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EEA52C8" w14:textId="77777777" w:rsidTr="000D1E52">
        <w:trPr>
          <w:trHeight w:val="20"/>
          <w:jc w:val="center"/>
        </w:trPr>
        <w:tc>
          <w:tcPr>
            <w:tcW w:w="6324" w:type="dxa"/>
            <w:hideMark/>
          </w:tcPr>
          <w:p w14:paraId="292D6E80" w14:textId="598A004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132E39">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A1AB11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4EF4E83C" w14:textId="4D7EF21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vMerge w:val="restart"/>
            <w:hideMark/>
          </w:tcPr>
          <w:p w14:paraId="247E27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vMerge w:val="restart"/>
            <w:hideMark/>
          </w:tcPr>
          <w:p w14:paraId="16BB747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vMerge w:val="restart"/>
            <w:hideMark/>
          </w:tcPr>
          <w:p w14:paraId="306EBF7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vMerge w:val="restart"/>
            <w:hideMark/>
          </w:tcPr>
          <w:p w14:paraId="23B4C6E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vMerge w:val="restart"/>
            <w:hideMark/>
          </w:tcPr>
          <w:p w14:paraId="693E362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vMerge w:val="restart"/>
            <w:hideMark/>
          </w:tcPr>
          <w:p w14:paraId="12B0212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vMerge w:val="restart"/>
            <w:hideMark/>
          </w:tcPr>
          <w:p w14:paraId="09F59F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64D33504" w14:textId="77777777" w:rsidTr="000D1E52">
        <w:trPr>
          <w:trHeight w:val="20"/>
          <w:jc w:val="center"/>
        </w:trPr>
        <w:tc>
          <w:tcPr>
            <w:tcW w:w="6324" w:type="dxa"/>
            <w:hideMark/>
          </w:tcPr>
          <w:p w14:paraId="6E768CE8"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156D05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5508A0B5" w14:textId="1E8577E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70A267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6B7317A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95F026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0CEC5E8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2F2EF2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CCCA48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71D072D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E38EF96" w14:textId="77777777" w:rsidTr="000D1E52">
        <w:trPr>
          <w:trHeight w:val="20"/>
          <w:jc w:val="center"/>
        </w:trPr>
        <w:tc>
          <w:tcPr>
            <w:tcW w:w="6324" w:type="dxa"/>
            <w:hideMark/>
          </w:tcPr>
          <w:p w14:paraId="15A5C53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404A790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38C15B1" w14:textId="1C1DDA4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0028F60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3E7426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hideMark/>
          </w:tcPr>
          <w:p w14:paraId="0904CE5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hideMark/>
          </w:tcPr>
          <w:p w14:paraId="186C11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hideMark/>
          </w:tcPr>
          <w:p w14:paraId="04EF1D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255,3</w:t>
            </w:r>
          </w:p>
        </w:tc>
        <w:tc>
          <w:tcPr>
            <w:tcW w:w="992" w:type="dxa"/>
            <w:hideMark/>
          </w:tcPr>
          <w:p w14:paraId="645130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268,0</w:t>
            </w:r>
          </w:p>
        </w:tc>
        <w:tc>
          <w:tcPr>
            <w:tcW w:w="1048" w:type="dxa"/>
            <w:hideMark/>
          </w:tcPr>
          <w:p w14:paraId="19B274D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3850DE54" w14:textId="77777777" w:rsidTr="000D1E52">
        <w:trPr>
          <w:trHeight w:val="20"/>
          <w:jc w:val="center"/>
        </w:trPr>
        <w:tc>
          <w:tcPr>
            <w:tcW w:w="6324" w:type="dxa"/>
            <w:hideMark/>
          </w:tcPr>
          <w:p w14:paraId="194C3007" w14:textId="4174F3D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132E39">
              <w:rPr>
                <w:rFonts w:ascii="Times New Roman" w:eastAsia="Times New Roman" w:hAnsi="Times New Roman" w:cs="Times New Roman"/>
                <w:color w:val="000000"/>
                <w:sz w:val="24"/>
                <w:szCs w:val="24"/>
                <w:lang w:eastAsia="ru-RU"/>
              </w:rPr>
              <w:t xml:space="preserve"> Тыва</w:t>
            </w:r>
          </w:p>
        </w:tc>
        <w:tc>
          <w:tcPr>
            <w:tcW w:w="1701" w:type="dxa"/>
          </w:tcPr>
          <w:p w14:paraId="6E198ED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ADB2AA0" w14:textId="3AC336C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FF0A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74E29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CA185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B7BF3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2E447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3049D7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31A70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5E249F2" w14:textId="77777777" w:rsidTr="000D1E52">
        <w:trPr>
          <w:trHeight w:val="20"/>
          <w:jc w:val="center"/>
        </w:trPr>
        <w:tc>
          <w:tcPr>
            <w:tcW w:w="6324" w:type="dxa"/>
            <w:hideMark/>
          </w:tcPr>
          <w:p w14:paraId="116E144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58B2DE5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70BF65A" w14:textId="3BF247A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F6B4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372FD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D7B9DA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A5C29D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CBF22F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ACED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42A4D3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4212FB3" w14:textId="77777777" w:rsidTr="000D1E52">
        <w:trPr>
          <w:trHeight w:val="20"/>
          <w:jc w:val="center"/>
        </w:trPr>
        <w:tc>
          <w:tcPr>
            <w:tcW w:w="6324" w:type="dxa"/>
            <w:hideMark/>
          </w:tcPr>
          <w:p w14:paraId="753B9D8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F53410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B1660D7" w14:textId="2C499E8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8DDF0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1B3432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24F1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554D1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2081D1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C4FE6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043CD2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DF09600" w14:textId="77777777" w:rsidTr="000D1E52">
        <w:trPr>
          <w:trHeight w:val="20"/>
          <w:jc w:val="center"/>
        </w:trPr>
        <w:tc>
          <w:tcPr>
            <w:tcW w:w="6324" w:type="dxa"/>
            <w:hideMark/>
          </w:tcPr>
          <w:p w14:paraId="582FAF2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2.6. </w:t>
            </w:r>
            <w:r w:rsidRPr="00EA11C8">
              <w:rPr>
                <w:rFonts w:ascii="Times New Roman" w:hAnsi="Times New Roman" w:cs="Times New Roman"/>
                <w:sz w:val="24"/>
                <w:szCs w:val="24"/>
              </w:rPr>
              <w:t>Поддержка молодой семьи</w:t>
            </w:r>
          </w:p>
        </w:tc>
        <w:tc>
          <w:tcPr>
            <w:tcW w:w="1701" w:type="dxa"/>
          </w:tcPr>
          <w:p w14:paraId="53A83113"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385F7629" w14:textId="3F1CEC76"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400,0</w:t>
            </w:r>
          </w:p>
        </w:tc>
        <w:tc>
          <w:tcPr>
            <w:tcW w:w="992" w:type="dxa"/>
          </w:tcPr>
          <w:p w14:paraId="4144DA9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134" w:type="dxa"/>
          </w:tcPr>
          <w:p w14:paraId="09818DB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992" w:type="dxa"/>
          </w:tcPr>
          <w:p w14:paraId="4A26A9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463,0  </w:t>
            </w:r>
          </w:p>
        </w:tc>
        <w:tc>
          <w:tcPr>
            <w:tcW w:w="993" w:type="dxa"/>
          </w:tcPr>
          <w:p w14:paraId="484755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tcPr>
          <w:p w14:paraId="73A3C27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tcPr>
          <w:p w14:paraId="6C68CA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tcPr>
          <w:p w14:paraId="0B37923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4E0DBA82" w14:textId="77777777" w:rsidTr="000D1E52">
        <w:trPr>
          <w:trHeight w:val="20"/>
          <w:jc w:val="center"/>
        </w:trPr>
        <w:tc>
          <w:tcPr>
            <w:tcW w:w="6324" w:type="dxa"/>
            <w:hideMark/>
          </w:tcPr>
          <w:p w14:paraId="41B7784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092D75A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68E4CC8" w14:textId="603C6CF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C245A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9AA92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FC6CD0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8B355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2E54F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21936C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3C5619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44D7ABE" w14:textId="77777777" w:rsidTr="000D1E52">
        <w:trPr>
          <w:trHeight w:val="20"/>
          <w:jc w:val="center"/>
        </w:trPr>
        <w:tc>
          <w:tcPr>
            <w:tcW w:w="6324" w:type="dxa"/>
            <w:hideMark/>
          </w:tcPr>
          <w:p w14:paraId="7FB8F2AD" w14:textId="4ABC983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Консолидир</w:t>
            </w:r>
            <w:r w:rsidR="00132E39">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3979B0C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7542D4CD" w14:textId="010F0D3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400,0</w:t>
            </w:r>
          </w:p>
        </w:tc>
        <w:tc>
          <w:tcPr>
            <w:tcW w:w="992" w:type="dxa"/>
            <w:vMerge w:val="restart"/>
          </w:tcPr>
          <w:p w14:paraId="1FEAA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134" w:type="dxa"/>
            <w:vMerge w:val="restart"/>
          </w:tcPr>
          <w:p w14:paraId="0789764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992" w:type="dxa"/>
            <w:vMerge w:val="restart"/>
          </w:tcPr>
          <w:p w14:paraId="3F8C7A8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463,0  </w:t>
            </w:r>
          </w:p>
        </w:tc>
        <w:tc>
          <w:tcPr>
            <w:tcW w:w="993" w:type="dxa"/>
            <w:vMerge w:val="restart"/>
          </w:tcPr>
          <w:p w14:paraId="0B4598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vMerge w:val="restart"/>
          </w:tcPr>
          <w:p w14:paraId="07F1E86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vMerge w:val="restart"/>
          </w:tcPr>
          <w:p w14:paraId="666E2E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vMerge w:val="restart"/>
          </w:tcPr>
          <w:p w14:paraId="2BED93D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74BAD42F" w14:textId="77777777" w:rsidTr="000D1E52">
        <w:trPr>
          <w:trHeight w:val="20"/>
          <w:jc w:val="center"/>
        </w:trPr>
        <w:tc>
          <w:tcPr>
            <w:tcW w:w="6324" w:type="dxa"/>
            <w:hideMark/>
          </w:tcPr>
          <w:p w14:paraId="3B6AAA7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3A21727A"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061B1A43" w14:textId="5F3CCA1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58CB2D3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tcPr>
          <w:p w14:paraId="05919B2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3DF8EAC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11547B9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7115FD6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73A78FC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7E433E5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0F7BE80" w14:textId="77777777" w:rsidTr="000D1E52">
        <w:trPr>
          <w:trHeight w:val="20"/>
          <w:jc w:val="center"/>
        </w:trPr>
        <w:tc>
          <w:tcPr>
            <w:tcW w:w="6324" w:type="dxa"/>
            <w:hideMark/>
          </w:tcPr>
          <w:p w14:paraId="3E6B0DC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4D4EB9C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BFC6B21" w14:textId="1C1784C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400,0</w:t>
            </w:r>
          </w:p>
        </w:tc>
        <w:tc>
          <w:tcPr>
            <w:tcW w:w="992" w:type="dxa"/>
          </w:tcPr>
          <w:p w14:paraId="0DA690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134" w:type="dxa"/>
          </w:tcPr>
          <w:p w14:paraId="4A0925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992" w:type="dxa"/>
          </w:tcPr>
          <w:p w14:paraId="5BFCD57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463,0  </w:t>
            </w:r>
          </w:p>
        </w:tc>
        <w:tc>
          <w:tcPr>
            <w:tcW w:w="993" w:type="dxa"/>
          </w:tcPr>
          <w:p w14:paraId="0D96DA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tcPr>
          <w:p w14:paraId="6F5B75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tcPr>
          <w:p w14:paraId="22CA94E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tcPr>
          <w:p w14:paraId="50C001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24DB7CDF" w14:textId="77777777" w:rsidTr="000D1E52">
        <w:trPr>
          <w:trHeight w:val="20"/>
          <w:jc w:val="center"/>
        </w:trPr>
        <w:tc>
          <w:tcPr>
            <w:tcW w:w="6324" w:type="dxa"/>
            <w:hideMark/>
          </w:tcPr>
          <w:p w14:paraId="6B543633" w14:textId="3528684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59E48FE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8B02C8E" w14:textId="7E7E99F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9A9F7F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89A70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7EB4F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94751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0088B3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D091B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6722A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6A775C5" w14:textId="77777777" w:rsidTr="000D1E52">
        <w:trPr>
          <w:trHeight w:val="20"/>
          <w:jc w:val="center"/>
        </w:trPr>
        <w:tc>
          <w:tcPr>
            <w:tcW w:w="6324" w:type="dxa"/>
            <w:hideMark/>
          </w:tcPr>
          <w:p w14:paraId="13524AE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EC5E2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7117715" w14:textId="150B54E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124C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D145FD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AD908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A8E413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E68C16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3D0983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46D0D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4E0C303" w14:textId="77777777" w:rsidTr="000D1E52">
        <w:trPr>
          <w:trHeight w:val="20"/>
          <w:jc w:val="center"/>
        </w:trPr>
        <w:tc>
          <w:tcPr>
            <w:tcW w:w="6324" w:type="dxa"/>
            <w:hideMark/>
          </w:tcPr>
          <w:p w14:paraId="315DC22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C9298F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4ED7BB3" w14:textId="4E66E60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AF6A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59D4B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E715A6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DA5E8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0E784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C7A05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160426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EA25260" w14:textId="77777777" w:rsidTr="000D1E52">
        <w:trPr>
          <w:trHeight w:val="20"/>
          <w:jc w:val="center"/>
        </w:trPr>
        <w:tc>
          <w:tcPr>
            <w:tcW w:w="6324" w:type="dxa"/>
            <w:hideMark/>
          </w:tcPr>
          <w:p w14:paraId="3DA6102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2.6.1. </w:t>
            </w:r>
            <w:r w:rsidRPr="00EA11C8">
              <w:rPr>
                <w:rFonts w:ascii="Times New Roman" w:hAnsi="Times New Roman" w:cs="Times New Roman"/>
                <w:sz w:val="24"/>
                <w:szCs w:val="24"/>
              </w:rPr>
              <w:t>Поддержка института молодой семьи (поддержка клубов молодой семьи, организация и проведение республиканских и муниципальных мероприятий по поддержке молодых семей, организация и проведение семинаров, конференций по развитию института молодой семьи и пропаганде сознательного, ответственного родительства)</w:t>
            </w:r>
          </w:p>
        </w:tc>
        <w:tc>
          <w:tcPr>
            <w:tcW w:w="1701" w:type="dxa"/>
          </w:tcPr>
          <w:p w14:paraId="59A991C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26C65547" w14:textId="349BD79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400,0</w:t>
            </w:r>
          </w:p>
        </w:tc>
        <w:tc>
          <w:tcPr>
            <w:tcW w:w="992" w:type="dxa"/>
            <w:hideMark/>
          </w:tcPr>
          <w:p w14:paraId="21C2459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134" w:type="dxa"/>
          </w:tcPr>
          <w:p w14:paraId="34F529B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992" w:type="dxa"/>
          </w:tcPr>
          <w:p w14:paraId="3C4E4C9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463,0</w:t>
            </w:r>
          </w:p>
        </w:tc>
        <w:tc>
          <w:tcPr>
            <w:tcW w:w="993" w:type="dxa"/>
          </w:tcPr>
          <w:p w14:paraId="22DD010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2" w:type="dxa"/>
          </w:tcPr>
          <w:p w14:paraId="137DC1B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tcPr>
          <w:p w14:paraId="5A7D3E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1048" w:type="dxa"/>
          </w:tcPr>
          <w:p w14:paraId="11C932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244CAC42" w14:textId="77777777" w:rsidTr="000D1E52">
        <w:trPr>
          <w:trHeight w:val="20"/>
          <w:jc w:val="center"/>
        </w:trPr>
        <w:tc>
          <w:tcPr>
            <w:tcW w:w="6324" w:type="dxa"/>
            <w:hideMark/>
          </w:tcPr>
          <w:p w14:paraId="643F27D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C666E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5E7F310" w14:textId="057AA05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E64A1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58538B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2DC946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335EC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6BC674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4D383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16BEC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7768438" w14:textId="77777777" w:rsidTr="000D1E52">
        <w:trPr>
          <w:trHeight w:val="20"/>
          <w:jc w:val="center"/>
        </w:trPr>
        <w:tc>
          <w:tcPr>
            <w:tcW w:w="6324" w:type="dxa"/>
            <w:hideMark/>
          </w:tcPr>
          <w:p w14:paraId="2C793685" w14:textId="1B4703E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B068AF">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DF79BC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412D69CA" w14:textId="103D627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992" w:type="dxa"/>
            <w:vMerge w:val="restart"/>
            <w:hideMark/>
          </w:tcPr>
          <w:p w14:paraId="064047E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1134" w:type="dxa"/>
            <w:vMerge w:val="restart"/>
            <w:hideMark/>
          </w:tcPr>
          <w:p w14:paraId="6B145A0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463,0  </w:t>
            </w:r>
          </w:p>
        </w:tc>
        <w:tc>
          <w:tcPr>
            <w:tcW w:w="992" w:type="dxa"/>
            <w:vMerge w:val="restart"/>
            <w:hideMark/>
          </w:tcPr>
          <w:p w14:paraId="06CE1C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3" w:type="dxa"/>
            <w:vMerge w:val="restart"/>
            <w:hideMark/>
          </w:tcPr>
          <w:p w14:paraId="2C1ACFC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vMerge w:val="restart"/>
            <w:hideMark/>
          </w:tcPr>
          <w:p w14:paraId="1BA19CF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992" w:type="dxa"/>
            <w:vMerge w:val="restart"/>
            <w:hideMark/>
          </w:tcPr>
          <w:p w14:paraId="220FBF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048" w:type="dxa"/>
            <w:vMerge w:val="restart"/>
            <w:hideMark/>
          </w:tcPr>
          <w:p w14:paraId="51279B1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1BAE9151" w14:textId="77777777" w:rsidTr="000D1E52">
        <w:trPr>
          <w:trHeight w:val="20"/>
          <w:jc w:val="center"/>
        </w:trPr>
        <w:tc>
          <w:tcPr>
            <w:tcW w:w="6324" w:type="dxa"/>
            <w:hideMark/>
          </w:tcPr>
          <w:p w14:paraId="18BB4CA3"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1C2E758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6477B918" w14:textId="2A305B62"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004AA2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2E01861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B82295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1B78307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CE9155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4E53E1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298CDA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15C22879" w14:textId="77777777" w:rsidTr="000D1E52">
        <w:trPr>
          <w:trHeight w:val="20"/>
          <w:jc w:val="center"/>
        </w:trPr>
        <w:tc>
          <w:tcPr>
            <w:tcW w:w="6324" w:type="dxa"/>
            <w:hideMark/>
          </w:tcPr>
          <w:p w14:paraId="1309A22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7B2AF34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39F5257" w14:textId="301A473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992" w:type="dxa"/>
            <w:hideMark/>
          </w:tcPr>
          <w:p w14:paraId="4226C41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441,0</w:t>
            </w:r>
          </w:p>
        </w:tc>
        <w:tc>
          <w:tcPr>
            <w:tcW w:w="1134" w:type="dxa"/>
            <w:hideMark/>
          </w:tcPr>
          <w:p w14:paraId="643CD91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463,0  </w:t>
            </w:r>
          </w:p>
        </w:tc>
        <w:tc>
          <w:tcPr>
            <w:tcW w:w="992" w:type="dxa"/>
            <w:hideMark/>
          </w:tcPr>
          <w:p w14:paraId="0D61B0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486,2</w:t>
            </w:r>
          </w:p>
        </w:tc>
        <w:tc>
          <w:tcPr>
            <w:tcW w:w="993" w:type="dxa"/>
            <w:hideMark/>
          </w:tcPr>
          <w:p w14:paraId="77B2B5F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510,5</w:t>
            </w:r>
          </w:p>
        </w:tc>
        <w:tc>
          <w:tcPr>
            <w:tcW w:w="992" w:type="dxa"/>
            <w:hideMark/>
          </w:tcPr>
          <w:p w14:paraId="1DFB286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536,0</w:t>
            </w:r>
          </w:p>
        </w:tc>
        <w:tc>
          <w:tcPr>
            <w:tcW w:w="992" w:type="dxa"/>
            <w:hideMark/>
          </w:tcPr>
          <w:p w14:paraId="474A04C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420,0</w:t>
            </w:r>
          </w:p>
        </w:tc>
        <w:tc>
          <w:tcPr>
            <w:tcW w:w="1048" w:type="dxa"/>
            <w:hideMark/>
          </w:tcPr>
          <w:p w14:paraId="7DA749A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3256,7</w:t>
            </w:r>
          </w:p>
        </w:tc>
      </w:tr>
      <w:tr w:rsidR="00E56FA1" w:rsidRPr="00EA11C8" w14:paraId="2342C99D" w14:textId="77777777" w:rsidTr="0009348D">
        <w:trPr>
          <w:trHeight w:val="20"/>
          <w:jc w:val="center"/>
        </w:trPr>
        <w:tc>
          <w:tcPr>
            <w:tcW w:w="6324" w:type="dxa"/>
            <w:hideMark/>
          </w:tcPr>
          <w:p w14:paraId="54976D77" w14:textId="1F45F84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0D7E9F7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04F6152" w14:textId="1DD8493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5560A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668D22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E5348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C08E6C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C88F92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CAA6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25147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521586E" w14:textId="77777777" w:rsidTr="0009348D">
        <w:trPr>
          <w:trHeight w:val="20"/>
          <w:jc w:val="center"/>
        </w:trPr>
        <w:tc>
          <w:tcPr>
            <w:tcW w:w="6324" w:type="dxa"/>
            <w:hideMark/>
          </w:tcPr>
          <w:p w14:paraId="543D61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096B0DF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1D91B4A" w14:textId="457A8C7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F8BF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1E5AD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427D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8E522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6DF27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9FBD5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D2A91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F40C62D" w14:textId="77777777" w:rsidTr="0009348D">
        <w:trPr>
          <w:trHeight w:val="20"/>
          <w:jc w:val="center"/>
        </w:trPr>
        <w:tc>
          <w:tcPr>
            <w:tcW w:w="6324" w:type="dxa"/>
            <w:hideMark/>
          </w:tcPr>
          <w:p w14:paraId="3B4A3B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AA0CB1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9DA22B4" w14:textId="4B76E0F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720E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2A377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1E080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F26C2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D050B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9FC0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CB1777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0F891DC" w14:textId="77777777" w:rsidTr="0009348D">
        <w:trPr>
          <w:trHeight w:val="20"/>
          <w:jc w:val="center"/>
        </w:trPr>
        <w:tc>
          <w:tcPr>
            <w:tcW w:w="6324" w:type="dxa"/>
            <w:hideMark/>
          </w:tcPr>
          <w:p w14:paraId="22FFA42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2.7.Создание инфраструктуры государственной молодежной политики</w:t>
            </w:r>
          </w:p>
        </w:tc>
        <w:tc>
          <w:tcPr>
            <w:tcW w:w="1701" w:type="dxa"/>
          </w:tcPr>
          <w:p w14:paraId="7A2A7995"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44497D74" w14:textId="74FF1DE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620,0</w:t>
            </w:r>
          </w:p>
        </w:tc>
        <w:tc>
          <w:tcPr>
            <w:tcW w:w="992" w:type="dxa"/>
          </w:tcPr>
          <w:p w14:paraId="525EACB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1134" w:type="dxa"/>
          </w:tcPr>
          <w:p w14:paraId="1514158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682,6</w:t>
            </w:r>
          </w:p>
        </w:tc>
        <w:tc>
          <w:tcPr>
            <w:tcW w:w="992" w:type="dxa"/>
          </w:tcPr>
          <w:p w14:paraId="3E8AFFB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716,8</w:t>
            </w:r>
          </w:p>
        </w:tc>
        <w:tc>
          <w:tcPr>
            <w:tcW w:w="993" w:type="dxa"/>
          </w:tcPr>
          <w:p w14:paraId="757FD16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752,6</w:t>
            </w:r>
          </w:p>
        </w:tc>
        <w:tc>
          <w:tcPr>
            <w:tcW w:w="992" w:type="dxa"/>
          </w:tcPr>
          <w:p w14:paraId="4390A39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790,2 </w:t>
            </w:r>
          </w:p>
        </w:tc>
        <w:tc>
          <w:tcPr>
            <w:tcW w:w="992" w:type="dxa"/>
          </w:tcPr>
          <w:p w14:paraId="1EE1F0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829,7</w:t>
            </w:r>
          </w:p>
        </w:tc>
        <w:tc>
          <w:tcPr>
            <w:tcW w:w="1048" w:type="dxa"/>
          </w:tcPr>
          <w:p w14:paraId="5CE324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5041,9</w:t>
            </w:r>
          </w:p>
        </w:tc>
      </w:tr>
      <w:tr w:rsidR="00E56FA1" w:rsidRPr="00EA11C8" w14:paraId="1F082317" w14:textId="77777777" w:rsidTr="0009348D">
        <w:trPr>
          <w:trHeight w:val="20"/>
          <w:jc w:val="center"/>
        </w:trPr>
        <w:tc>
          <w:tcPr>
            <w:tcW w:w="6324" w:type="dxa"/>
            <w:hideMark/>
          </w:tcPr>
          <w:p w14:paraId="2B0063D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003ABED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903DEF0" w14:textId="2AE3CCF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8C8C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EEC94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50E3B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E0AB0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1361D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19D41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8D3C3B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BEDECF2" w14:textId="77777777" w:rsidTr="0009348D">
        <w:trPr>
          <w:trHeight w:val="20"/>
          <w:jc w:val="center"/>
        </w:trPr>
        <w:tc>
          <w:tcPr>
            <w:tcW w:w="6324" w:type="dxa"/>
            <w:hideMark/>
          </w:tcPr>
          <w:p w14:paraId="1636FA81" w14:textId="69B4B35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Консолидированн</w:t>
            </w:r>
            <w:r w:rsidR="00B068AF">
              <w:rPr>
                <w:rFonts w:ascii="Times New Roman" w:eastAsia="Times New Roman" w:hAnsi="Times New Roman" w:cs="Times New Roman"/>
                <w:color w:val="000000"/>
                <w:sz w:val="24"/>
                <w:szCs w:val="24"/>
                <w:lang w:eastAsia="ru-RU"/>
              </w:rPr>
              <w:t>ый бюджет Республики Тыва</w:t>
            </w:r>
          </w:p>
        </w:tc>
        <w:tc>
          <w:tcPr>
            <w:tcW w:w="1701" w:type="dxa"/>
          </w:tcPr>
          <w:p w14:paraId="26E5B57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5634F5D6" w14:textId="121ABD8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620,0</w:t>
            </w:r>
          </w:p>
        </w:tc>
        <w:tc>
          <w:tcPr>
            <w:tcW w:w="992" w:type="dxa"/>
            <w:vMerge w:val="restart"/>
          </w:tcPr>
          <w:p w14:paraId="48C7FDD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1134" w:type="dxa"/>
            <w:vMerge w:val="restart"/>
          </w:tcPr>
          <w:p w14:paraId="3B61040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682,6</w:t>
            </w:r>
          </w:p>
        </w:tc>
        <w:tc>
          <w:tcPr>
            <w:tcW w:w="992" w:type="dxa"/>
            <w:vMerge w:val="restart"/>
          </w:tcPr>
          <w:p w14:paraId="13E571B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716,8</w:t>
            </w:r>
          </w:p>
        </w:tc>
        <w:tc>
          <w:tcPr>
            <w:tcW w:w="993" w:type="dxa"/>
            <w:vMerge w:val="restart"/>
          </w:tcPr>
          <w:p w14:paraId="6448512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752,6</w:t>
            </w:r>
          </w:p>
        </w:tc>
        <w:tc>
          <w:tcPr>
            <w:tcW w:w="992" w:type="dxa"/>
            <w:vMerge w:val="restart"/>
          </w:tcPr>
          <w:p w14:paraId="455DE63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790,2 </w:t>
            </w:r>
          </w:p>
        </w:tc>
        <w:tc>
          <w:tcPr>
            <w:tcW w:w="992" w:type="dxa"/>
            <w:vMerge w:val="restart"/>
          </w:tcPr>
          <w:p w14:paraId="3E5583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829,7</w:t>
            </w:r>
          </w:p>
        </w:tc>
        <w:tc>
          <w:tcPr>
            <w:tcW w:w="1048" w:type="dxa"/>
            <w:vMerge w:val="restart"/>
          </w:tcPr>
          <w:p w14:paraId="719FD6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5041,9</w:t>
            </w:r>
          </w:p>
        </w:tc>
      </w:tr>
      <w:tr w:rsidR="00E56FA1" w:rsidRPr="00EA11C8" w14:paraId="0F0E81E8" w14:textId="77777777" w:rsidTr="0009348D">
        <w:trPr>
          <w:trHeight w:val="20"/>
          <w:jc w:val="center"/>
        </w:trPr>
        <w:tc>
          <w:tcPr>
            <w:tcW w:w="6324" w:type="dxa"/>
            <w:hideMark/>
          </w:tcPr>
          <w:p w14:paraId="11A7BBC9"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7E0220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6ADBC683" w14:textId="5C5D71B5"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vMerge/>
          </w:tcPr>
          <w:p w14:paraId="0C5B8E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tcPr>
          <w:p w14:paraId="2F68F35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684C18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tcPr>
          <w:p w14:paraId="4A5627F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66492E8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tcPr>
          <w:p w14:paraId="208A3F5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tcPr>
          <w:p w14:paraId="72ADC2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E942ECD" w14:textId="77777777" w:rsidTr="0009348D">
        <w:trPr>
          <w:trHeight w:val="20"/>
          <w:jc w:val="center"/>
        </w:trPr>
        <w:tc>
          <w:tcPr>
            <w:tcW w:w="6324" w:type="dxa"/>
            <w:hideMark/>
          </w:tcPr>
          <w:p w14:paraId="3A9A688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73EB96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0A94601" w14:textId="4223173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620,0</w:t>
            </w:r>
          </w:p>
        </w:tc>
        <w:tc>
          <w:tcPr>
            <w:tcW w:w="992" w:type="dxa"/>
          </w:tcPr>
          <w:p w14:paraId="08EF865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1134" w:type="dxa"/>
          </w:tcPr>
          <w:p w14:paraId="680128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682,6</w:t>
            </w:r>
          </w:p>
        </w:tc>
        <w:tc>
          <w:tcPr>
            <w:tcW w:w="992" w:type="dxa"/>
          </w:tcPr>
          <w:p w14:paraId="0F8BA88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716,8</w:t>
            </w:r>
          </w:p>
        </w:tc>
        <w:tc>
          <w:tcPr>
            <w:tcW w:w="993" w:type="dxa"/>
          </w:tcPr>
          <w:p w14:paraId="7BCBE3E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752,6</w:t>
            </w:r>
          </w:p>
        </w:tc>
        <w:tc>
          <w:tcPr>
            <w:tcW w:w="992" w:type="dxa"/>
          </w:tcPr>
          <w:p w14:paraId="57F317F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790,2 </w:t>
            </w:r>
          </w:p>
        </w:tc>
        <w:tc>
          <w:tcPr>
            <w:tcW w:w="992" w:type="dxa"/>
          </w:tcPr>
          <w:p w14:paraId="23EB531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829,7</w:t>
            </w:r>
          </w:p>
        </w:tc>
        <w:tc>
          <w:tcPr>
            <w:tcW w:w="1048" w:type="dxa"/>
          </w:tcPr>
          <w:p w14:paraId="15DF9CE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5041,9</w:t>
            </w:r>
          </w:p>
        </w:tc>
      </w:tr>
      <w:tr w:rsidR="00E56FA1" w:rsidRPr="00EA11C8" w14:paraId="225F8034" w14:textId="77777777" w:rsidTr="0009348D">
        <w:trPr>
          <w:trHeight w:val="20"/>
          <w:jc w:val="center"/>
        </w:trPr>
        <w:tc>
          <w:tcPr>
            <w:tcW w:w="6324" w:type="dxa"/>
            <w:hideMark/>
          </w:tcPr>
          <w:p w14:paraId="55D44E3B" w14:textId="36144FC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303BA3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CCA0C84" w14:textId="438A6B1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E4F11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A4DE5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95DFE3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5EF2C8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38CCE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CD79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4AB80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0DC683E" w14:textId="77777777" w:rsidTr="0009348D">
        <w:trPr>
          <w:trHeight w:val="20"/>
          <w:jc w:val="center"/>
        </w:trPr>
        <w:tc>
          <w:tcPr>
            <w:tcW w:w="6324" w:type="dxa"/>
            <w:hideMark/>
          </w:tcPr>
          <w:p w14:paraId="44C61B4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494218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F11BBE6" w14:textId="215EB49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662547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54F91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89867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9D0C5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414B3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F0A0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255CE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13DB830" w14:textId="77777777" w:rsidTr="0009348D">
        <w:trPr>
          <w:trHeight w:val="20"/>
          <w:jc w:val="center"/>
        </w:trPr>
        <w:tc>
          <w:tcPr>
            <w:tcW w:w="6324" w:type="dxa"/>
            <w:hideMark/>
          </w:tcPr>
          <w:p w14:paraId="2297BAB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7DC90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1E1B334" w14:textId="049F21B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AA498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78A072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5406A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338533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2DC5F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35B2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60462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D0557A8" w14:textId="77777777" w:rsidTr="0009348D">
        <w:trPr>
          <w:trHeight w:val="20"/>
          <w:jc w:val="center"/>
        </w:trPr>
        <w:tc>
          <w:tcPr>
            <w:tcW w:w="6324" w:type="dxa"/>
            <w:hideMark/>
          </w:tcPr>
          <w:p w14:paraId="67CFEAB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2.7.1. </w:t>
            </w:r>
            <w:r w:rsidRPr="00EA11C8">
              <w:rPr>
                <w:rFonts w:ascii="Times New Roman" w:hAnsi="Times New Roman" w:cs="Times New Roman"/>
                <w:sz w:val="24"/>
                <w:szCs w:val="24"/>
              </w:rPr>
              <w:t xml:space="preserve">Создание сети региональных центров молодежной политики, осуществляющих координацию деятельности по </w:t>
            </w:r>
            <w:r w:rsidRPr="00EA11C8">
              <w:rPr>
                <w:rFonts w:ascii="Times New Roman" w:hAnsi="Times New Roman" w:cs="Times New Roman"/>
                <w:sz w:val="24"/>
                <w:szCs w:val="24"/>
              </w:rPr>
              <w:lastRenderedPageBreak/>
              <w:t>реализации государственной молодежной политики, на уровне муниципальных образований Республики Тыва</w:t>
            </w:r>
          </w:p>
        </w:tc>
        <w:tc>
          <w:tcPr>
            <w:tcW w:w="1701" w:type="dxa"/>
          </w:tcPr>
          <w:p w14:paraId="63C309A3"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2E6B7FD0" w14:textId="527814CE"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520,0</w:t>
            </w:r>
          </w:p>
        </w:tc>
        <w:tc>
          <w:tcPr>
            <w:tcW w:w="992" w:type="dxa"/>
          </w:tcPr>
          <w:p w14:paraId="6D131D8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525,0</w:t>
            </w:r>
          </w:p>
        </w:tc>
        <w:tc>
          <w:tcPr>
            <w:tcW w:w="1134" w:type="dxa"/>
          </w:tcPr>
          <w:p w14:paraId="1160FBD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551,3</w:t>
            </w:r>
          </w:p>
        </w:tc>
        <w:tc>
          <w:tcPr>
            <w:tcW w:w="992" w:type="dxa"/>
          </w:tcPr>
          <w:p w14:paraId="50AA56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578,9</w:t>
            </w:r>
          </w:p>
        </w:tc>
        <w:tc>
          <w:tcPr>
            <w:tcW w:w="993" w:type="dxa"/>
          </w:tcPr>
          <w:p w14:paraId="31CBF01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607,8</w:t>
            </w:r>
          </w:p>
        </w:tc>
        <w:tc>
          <w:tcPr>
            <w:tcW w:w="992" w:type="dxa"/>
          </w:tcPr>
          <w:p w14:paraId="77C6292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638,2</w:t>
            </w:r>
          </w:p>
        </w:tc>
        <w:tc>
          <w:tcPr>
            <w:tcW w:w="992" w:type="dxa"/>
          </w:tcPr>
          <w:p w14:paraId="08266B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670,1</w:t>
            </w:r>
          </w:p>
        </w:tc>
        <w:tc>
          <w:tcPr>
            <w:tcW w:w="1048" w:type="dxa"/>
            <w:hideMark/>
          </w:tcPr>
          <w:p w14:paraId="44E8AB6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4091,3</w:t>
            </w:r>
          </w:p>
        </w:tc>
      </w:tr>
      <w:tr w:rsidR="00E56FA1" w:rsidRPr="00EA11C8" w14:paraId="55708A87" w14:textId="77777777" w:rsidTr="0009348D">
        <w:trPr>
          <w:trHeight w:val="20"/>
          <w:jc w:val="center"/>
        </w:trPr>
        <w:tc>
          <w:tcPr>
            <w:tcW w:w="6324" w:type="dxa"/>
            <w:hideMark/>
          </w:tcPr>
          <w:p w14:paraId="4100807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Межбюджетные трансферты из федерального бюджета</w:t>
            </w:r>
          </w:p>
        </w:tc>
        <w:tc>
          <w:tcPr>
            <w:tcW w:w="1701" w:type="dxa"/>
          </w:tcPr>
          <w:p w14:paraId="26111FD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B4CB35D" w14:textId="022023F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889CC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97FE28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A21F82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43B04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71C42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22201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DB35FD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871C0AE" w14:textId="77777777" w:rsidTr="0009348D">
        <w:trPr>
          <w:trHeight w:val="20"/>
          <w:jc w:val="center"/>
        </w:trPr>
        <w:tc>
          <w:tcPr>
            <w:tcW w:w="6324" w:type="dxa"/>
            <w:hideMark/>
          </w:tcPr>
          <w:p w14:paraId="597F4B90" w14:textId="0AA3461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B068AF">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0268A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0382AA15" w14:textId="76720B4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520,0</w:t>
            </w:r>
          </w:p>
        </w:tc>
        <w:tc>
          <w:tcPr>
            <w:tcW w:w="992" w:type="dxa"/>
            <w:vMerge w:val="restart"/>
            <w:hideMark/>
          </w:tcPr>
          <w:p w14:paraId="46C3A8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525,0</w:t>
            </w:r>
          </w:p>
        </w:tc>
        <w:tc>
          <w:tcPr>
            <w:tcW w:w="1134" w:type="dxa"/>
            <w:vMerge w:val="restart"/>
            <w:hideMark/>
          </w:tcPr>
          <w:p w14:paraId="5B1655F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551,3</w:t>
            </w:r>
          </w:p>
        </w:tc>
        <w:tc>
          <w:tcPr>
            <w:tcW w:w="992" w:type="dxa"/>
            <w:vMerge w:val="restart"/>
            <w:hideMark/>
          </w:tcPr>
          <w:p w14:paraId="02ED3D0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578,9</w:t>
            </w:r>
          </w:p>
        </w:tc>
        <w:tc>
          <w:tcPr>
            <w:tcW w:w="993" w:type="dxa"/>
            <w:vMerge w:val="restart"/>
            <w:hideMark/>
          </w:tcPr>
          <w:p w14:paraId="624BDE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607,8</w:t>
            </w:r>
          </w:p>
        </w:tc>
        <w:tc>
          <w:tcPr>
            <w:tcW w:w="992" w:type="dxa"/>
            <w:vMerge w:val="restart"/>
            <w:hideMark/>
          </w:tcPr>
          <w:p w14:paraId="13A02E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638,2</w:t>
            </w:r>
          </w:p>
        </w:tc>
        <w:tc>
          <w:tcPr>
            <w:tcW w:w="992" w:type="dxa"/>
            <w:vMerge w:val="restart"/>
            <w:hideMark/>
          </w:tcPr>
          <w:p w14:paraId="0335F1B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670,1</w:t>
            </w:r>
          </w:p>
        </w:tc>
        <w:tc>
          <w:tcPr>
            <w:tcW w:w="1048" w:type="dxa"/>
            <w:vMerge w:val="restart"/>
            <w:hideMark/>
          </w:tcPr>
          <w:p w14:paraId="4787310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4091,3</w:t>
            </w:r>
          </w:p>
        </w:tc>
      </w:tr>
      <w:tr w:rsidR="00E56FA1" w:rsidRPr="00EA11C8" w14:paraId="54C8AA0E" w14:textId="77777777" w:rsidTr="0009348D">
        <w:trPr>
          <w:trHeight w:val="20"/>
          <w:jc w:val="center"/>
        </w:trPr>
        <w:tc>
          <w:tcPr>
            <w:tcW w:w="6324" w:type="dxa"/>
            <w:hideMark/>
          </w:tcPr>
          <w:p w14:paraId="2EF98E7B"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D0BA2EB"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6DBD229" w14:textId="72BBE34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A1A41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C56F22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E9392C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3E72143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97E3F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B56C9D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0B8A541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2B382D38" w14:textId="77777777" w:rsidTr="0009348D">
        <w:trPr>
          <w:trHeight w:val="20"/>
          <w:jc w:val="center"/>
        </w:trPr>
        <w:tc>
          <w:tcPr>
            <w:tcW w:w="6324" w:type="dxa"/>
            <w:hideMark/>
          </w:tcPr>
          <w:p w14:paraId="3130C1A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2E09202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68263C9" w14:textId="5C0B069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520,0</w:t>
            </w:r>
          </w:p>
        </w:tc>
        <w:tc>
          <w:tcPr>
            <w:tcW w:w="992" w:type="dxa"/>
            <w:hideMark/>
          </w:tcPr>
          <w:p w14:paraId="433AE55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525,0</w:t>
            </w:r>
          </w:p>
        </w:tc>
        <w:tc>
          <w:tcPr>
            <w:tcW w:w="1134" w:type="dxa"/>
            <w:hideMark/>
          </w:tcPr>
          <w:p w14:paraId="457E2EB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551,3</w:t>
            </w:r>
          </w:p>
        </w:tc>
        <w:tc>
          <w:tcPr>
            <w:tcW w:w="992" w:type="dxa"/>
            <w:hideMark/>
          </w:tcPr>
          <w:p w14:paraId="14D263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578,9</w:t>
            </w:r>
          </w:p>
        </w:tc>
        <w:tc>
          <w:tcPr>
            <w:tcW w:w="993" w:type="dxa"/>
            <w:hideMark/>
          </w:tcPr>
          <w:p w14:paraId="664FEE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607,8</w:t>
            </w:r>
          </w:p>
        </w:tc>
        <w:tc>
          <w:tcPr>
            <w:tcW w:w="992" w:type="dxa"/>
            <w:hideMark/>
          </w:tcPr>
          <w:p w14:paraId="237DDD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638,2</w:t>
            </w:r>
          </w:p>
        </w:tc>
        <w:tc>
          <w:tcPr>
            <w:tcW w:w="992" w:type="dxa"/>
            <w:hideMark/>
          </w:tcPr>
          <w:p w14:paraId="2EACFCC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670,1</w:t>
            </w:r>
          </w:p>
        </w:tc>
        <w:tc>
          <w:tcPr>
            <w:tcW w:w="1048" w:type="dxa"/>
            <w:hideMark/>
          </w:tcPr>
          <w:p w14:paraId="3D6A1F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4091,3</w:t>
            </w:r>
          </w:p>
        </w:tc>
      </w:tr>
      <w:tr w:rsidR="00E56FA1" w:rsidRPr="00EA11C8" w14:paraId="090DBE4D" w14:textId="77777777" w:rsidTr="0009348D">
        <w:trPr>
          <w:trHeight w:val="20"/>
          <w:jc w:val="center"/>
        </w:trPr>
        <w:tc>
          <w:tcPr>
            <w:tcW w:w="6324" w:type="dxa"/>
            <w:hideMark/>
          </w:tcPr>
          <w:p w14:paraId="252B9217" w14:textId="1AE7D61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0F6D77B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390408B" w14:textId="7EFB72B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008D3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D9B99B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5656FF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F85A9E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D2F1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81267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DAE76B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6A9CBDA" w14:textId="77777777" w:rsidTr="0009348D">
        <w:trPr>
          <w:trHeight w:val="20"/>
          <w:jc w:val="center"/>
        </w:trPr>
        <w:tc>
          <w:tcPr>
            <w:tcW w:w="6324" w:type="dxa"/>
            <w:hideMark/>
          </w:tcPr>
          <w:p w14:paraId="6F4A45B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5496E72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F60A093" w14:textId="0BB5B2B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FCD1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60CCAE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3D1E1A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5CAB1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C0E931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62E76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F8905A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C8FDB55" w14:textId="77777777" w:rsidTr="0009348D">
        <w:trPr>
          <w:trHeight w:val="20"/>
          <w:jc w:val="center"/>
        </w:trPr>
        <w:tc>
          <w:tcPr>
            <w:tcW w:w="6324" w:type="dxa"/>
            <w:hideMark/>
          </w:tcPr>
          <w:p w14:paraId="4AFE464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9577C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7DB1B10" w14:textId="06348ED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AA05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4A7FDD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C2B61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7D164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70A81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920CCD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A5F14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FF0CB59" w14:textId="77777777" w:rsidTr="0009348D">
        <w:trPr>
          <w:trHeight w:val="20"/>
          <w:jc w:val="center"/>
        </w:trPr>
        <w:tc>
          <w:tcPr>
            <w:tcW w:w="6324" w:type="dxa"/>
            <w:hideMark/>
          </w:tcPr>
          <w:p w14:paraId="65DE2BB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2.7.2. </w:t>
            </w:r>
            <w:r w:rsidRPr="00EA11C8">
              <w:rPr>
                <w:rFonts w:ascii="Times New Roman" w:hAnsi="Times New Roman" w:cs="Times New Roman"/>
                <w:sz w:val="24"/>
                <w:szCs w:val="24"/>
              </w:rPr>
              <w:t>Организация деятельности Ресурсного центра по поддержке некоммерческих организаций и добровольчества Республики Тыва</w:t>
            </w:r>
          </w:p>
        </w:tc>
        <w:tc>
          <w:tcPr>
            <w:tcW w:w="1701" w:type="dxa"/>
          </w:tcPr>
          <w:p w14:paraId="062A667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173FCB3F" w14:textId="2604187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tcPr>
          <w:p w14:paraId="0564F97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w:t>
            </w:r>
          </w:p>
        </w:tc>
        <w:tc>
          <w:tcPr>
            <w:tcW w:w="1134" w:type="dxa"/>
          </w:tcPr>
          <w:p w14:paraId="0DC3324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131,3</w:t>
            </w:r>
          </w:p>
        </w:tc>
        <w:tc>
          <w:tcPr>
            <w:tcW w:w="992" w:type="dxa"/>
          </w:tcPr>
          <w:p w14:paraId="146DBFA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137,9</w:t>
            </w:r>
          </w:p>
        </w:tc>
        <w:tc>
          <w:tcPr>
            <w:tcW w:w="993" w:type="dxa"/>
          </w:tcPr>
          <w:p w14:paraId="515DC0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144,8</w:t>
            </w:r>
          </w:p>
        </w:tc>
        <w:tc>
          <w:tcPr>
            <w:tcW w:w="992" w:type="dxa"/>
          </w:tcPr>
          <w:p w14:paraId="14A486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152,0</w:t>
            </w:r>
          </w:p>
        </w:tc>
        <w:tc>
          <w:tcPr>
            <w:tcW w:w="992" w:type="dxa"/>
          </w:tcPr>
          <w:p w14:paraId="06C7D7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159,6</w:t>
            </w:r>
          </w:p>
        </w:tc>
        <w:tc>
          <w:tcPr>
            <w:tcW w:w="1048" w:type="dxa"/>
          </w:tcPr>
          <w:p w14:paraId="3BA339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950,6</w:t>
            </w:r>
          </w:p>
        </w:tc>
      </w:tr>
      <w:tr w:rsidR="00E56FA1" w:rsidRPr="00EA11C8" w14:paraId="65CE7063" w14:textId="77777777" w:rsidTr="0009348D">
        <w:trPr>
          <w:trHeight w:val="20"/>
          <w:jc w:val="center"/>
        </w:trPr>
        <w:tc>
          <w:tcPr>
            <w:tcW w:w="6324" w:type="dxa"/>
            <w:hideMark/>
          </w:tcPr>
          <w:p w14:paraId="53B6084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D89E7F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968317C" w14:textId="7352761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7D3F238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tcPr>
          <w:p w14:paraId="7A430F2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79A9BAB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tcPr>
          <w:p w14:paraId="7F6CCD1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0C0466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1FEDC3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tcPr>
          <w:p w14:paraId="7F75D0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25F01EC7" w14:textId="77777777" w:rsidTr="0009348D">
        <w:trPr>
          <w:trHeight w:val="20"/>
          <w:jc w:val="center"/>
        </w:trPr>
        <w:tc>
          <w:tcPr>
            <w:tcW w:w="6324" w:type="dxa"/>
            <w:hideMark/>
          </w:tcPr>
          <w:p w14:paraId="3BBA649A" w14:textId="56A01CA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B068AF">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2DADF8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8B22B3A" w14:textId="28B4730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vMerge w:val="restart"/>
            <w:hideMark/>
          </w:tcPr>
          <w:p w14:paraId="663154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w:t>
            </w:r>
          </w:p>
        </w:tc>
        <w:tc>
          <w:tcPr>
            <w:tcW w:w="1134" w:type="dxa"/>
            <w:vMerge w:val="restart"/>
            <w:hideMark/>
          </w:tcPr>
          <w:p w14:paraId="0D8817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131,3</w:t>
            </w:r>
          </w:p>
        </w:tc>
        <w:tc>
          <w:tcPr>
            <w:tcW w:w="992" w:type="dxa"/>
            <w:vMerge w:val="restart"/>
            <w:hideMark/>
          </w:tcPr>
          <w:p w14:paraId="39011F5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137,9</w:t>
            </w:r>
          </w:p>
        </w:tc>
        <w:tc>
          <w:tcPr>
            <w:tcW w:w="993" w:type="dxa"/>
            <w:vMerge w:val="restart"/>
            <w:hideMark/>
          </w:tcPr>
          <w:p w14:paraId="7B1D129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144,8</w:t>
            </w:r>
          </w:p>
        </w:tc>
        <w:tc>
          <w:tcPr>
            <w:tcW w:w="992" w:type="dxa"/>
            <w:vMerge w:val="restart"/>
            <w:hideMark/>
          </w:tcPr>
          <w:p w14:paraId="25601D7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152,0</w:t>
            </w:r>
          </w:p>
        </w:tc>
        <w:tc>
          <w:tcPr>
            <w:tcW w:w="992" w:type="dxa"/>
            <w:vMerge w:val="restart"/>
            <w:hideMark/>
          </w:tcPr>
          <w:p w14:paraId="7356ADE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159,6</w:t>
            </w:r>
          </w:p>
        </w:tc>
        <w:tc>
          <w:tcPr>
            <w:tcW w:w="1048" w:type="dxa"/>
            <w:vMerge w:val="restart"/>
            <w:hideMark/>
          </w:tcPr>
          <w:p w14:paraId="5F5A4AB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950,6</w:t>
            </w:r>
          </w:p>
        </w:tc>
      </w:tr>
      <w:tr w:rsidR="00E56FA1" w:rsidRPr="00EA11C8" w14:paraId="35AA7CDB" w14:textId="77777777" w:rsidTr="0009348D">
        <w:trPr>
          <w:trHeight w:val="20"/>
          <w:jc w:val="center"/>
        </w:trPr>
        <w:tc>
          <w:tcPr>
            <w:tcW w:w="6324" w:type="dxa"/>
            <w:hideMark/>
          </w:tcPr>
          <w:p w14:paraId="07D96DC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4DF71B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B55D2BF" w14:textId="15BD93E5"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682C69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209B3E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94844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347874D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C27E2A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12F0C7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34FEFFD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ED3D4A1" w14:textId="77777777" w:rsidTr="0009348D">
        <w:trPr>
          <w:trHeight w:val="20"/>
          <w:jc w:val="center"/>
        </w:trPr>
        <w:tc>
          <w:tcPr>
            <w:tcW w:w="6324" w:type="dxa"/>
            <w:hideMark/>
          </w:tcPr>
          <w:p w14:paraId="6884A08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7287487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30FDD2C" w14:textId="14D961BD"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hideMark/>
          </w:tcPr>
          <w:p w14:paraId="52A4B14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w:t>
            </w:r>
          </w:p>
        </w:tc>
        <w:tc>
          <w:tcPr>
            <w:tcW w:w="1134" w:type="dxa"/>
            <w:hideMark/>
          </w:tcPr>
          <w:p w14:paraId="1332F2C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131,3</w:t>
            </w:r>
          </w:p>
        </w:tc>
        <w:tc>
          <w:tcPr>
            <w:tcW w:w="992" w:type="dxa"/>
            <w:hideMark/>
          </w:tcPr>
          <w:p w14:paraId="24977B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137,9</w:t>
            </w:r>
          </w:p>
        </w:tc>
        <w:tc>
          <w:tcPr>
            <w:tcW w:w="993" w:type="dxa"/>
            <w:hideMark/>
          </w:tcPr>
          <w:p w14:paraId="6266EFF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144,8</w:t>
            </w:r>
          </w:p>
        </w:tc>
        <w:tc>
          <w:tcPr>
            <w:tcW w:w="992" w:type="dxa"/>
            <w:hideMark/>
          </w:tcPr>
          <w:p w14:paraId="2210E21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152,0</w:t>
            </w:r>
          </w:p>
        </w:tc>
        <w:tc>
          <w:tcPr>
            <w:tcW w:w="992" w:type="dxa"/>
            <w:hideMark/>
          </w:tcPr>
          <w:p w14:paraId="7CBEAD3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159,6</w:t>
            </w:r>
          </w:p>
        </w:tc>
        <w:tc>
          <w:tcPr>
            <w:tcW w:w="1048" w:type="dxa"/>
            <w:hideMark/>
          </w:tcPr>
          <w:p w14:paraId="3A0863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950,6</w:t>
            </w:r>
          </w:p>
        </w:tc>
      </w:tr>
      <w:tr w:rsidR="00E56FA1" w:rsidRPr="00EA11C8" w14:paraId="4D9BA3B0" w14:textId="77777777" w:rsidTr="0009348D">
        <w:trPr>
          <w:trHeight w:val="20"/>
          <w:jc w:val="center"/>
        </w:trPr>
        <w:tc>
          <w:tcPr>
            <w:tcW w:w="6324" w:type="dxa"/>
            <w:hideMark/>
          </w:tcPr>
          <w:p w14:paraId="4F910A8A" w14:textId="3A468E1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3026290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A4E3943" w14:textId="5655AEF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5F76C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013B81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897E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8D6412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E8D67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C1E14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5EC198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C5E32C0" w14:textId="77777777" w:rsidTr="0009348D">
        <w:trPr>
          <w:trHeight w:val="20"/>
          <w:jc w:val="center"/>
        </w:trPr>
        <w:tc>
          <w:tcPr>
            <w:tcW w:w="6324" w:type="dxa"/>
            <w:hideMark/>
          </w:tcPr>
          <w:p w14:paraId="66E3736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537A3D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ECE936D" w14:textId="28760A6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5FA9D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A69EC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CB02B1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D718DD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85B0F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80BD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DED86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97DED3D" w14:textId="77777777" w:rsidTr="0009348D">
        <w:trPr>
          <w:trHeight w:val="20"/>
          <w:jc w:val="center"/>
        </w:trPr>
        <w:tc>
          <w:tcPr>
            <w:tcW w:w="6324" w:type="dxa"/>
            <w:hideMark/>
          </w:tcPr>
          <w:p w14:paraId="04CDC4D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0544B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5065FAC" w14:textId="6E42B63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09140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F5D66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D3CA3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A6202B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D0E1E4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1ABC1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53626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9D937B7" w14:textId="77777777" w:rsidTr="0009348D">
        <w:trPr>
          <w:trHeight w:val="20"/>
          <w:jc w:val="center"/>
        </w:trPr>
        <w:tc>
          <w:tcPr>
            <w:tcW w:w="6324" w:type="dxa"/>
            <w:hideMark/>
          </w:tcPr>
          <w:p w14:paraId="2F0307D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2.8. Вовлечение молодежи в социальную практику и поддержка молодежных инициатив. Поддержка талантливой и инициативной молодежи</w:t>
            </w:r>
          </w:p>
        </w:tc>
        <w:tc>
          <w:tcPr>
            <w:tcW w:w="1701" w:type="dxa"/>
          </w:tcPr>
          <w:p w14:paraId="26FDC9D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225186CC" w14:textId="6C6CDA4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5607,0</w:t>
            </w:r>
          </w:p>
        </w:tc>
        <w:tc>
          <w:tcPr>
            <w:tcW w:w="992" w:type="dxa"/>
          </w:tcPr>
          <w:p w14:paraId="2CAD0D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3002,3</w:t>
            </w:r>
          </w:p>
        </w:tc>
        <w:tc>
          <w:tcPr>
            <w:tcW w:w="1134" w:type="dxa"/>
          </w:tcPr>
          <w:p w14:paraId="05FD65A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2652,5</w:t>
            </w:r>
          </w:p>
        </w:tc>
        <w:tc>
          <w:tcPr>
            <w:tcW w:w="992" w:type="dxa"/>
          </w:tcPr>
          <w:p w14:paraId="6531252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2807,6</w:t>
            </w:r>
          </w:p>
        </w:tc>
        <w:tc>
          <w:tcPr>
            <w:tcW w:w="993" w:type="dxa"/>
          </w:tcPr>
          <w:p w14:paraId="296B74E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2968,0</w:t>
            </w:r>
          </w:p>
        </w:tc>
        <w:tc>
          <w:tcPr>
            <w:tcW w:w="992" w:type="dxa"/>
          </w:tcPr>
          <w:p w14:paraId="1A70A80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3133,9 </w:t>
            </w:r>
          </w:p>
        </w:tc>
        <w:tc>
          <w:tcPr>
            <w:tcW w:w="992" w:type="dxa"/>
          </w:tcPr>
          <w:p w14:paraId="6EEB9DF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3305,6</w:t>
            </w:r>
          </w:p>
        </w:tc>
        <w:tc>
          <w:tcPr>
            <w:tcW w:w="1048" w:type="dxa"/>
          </w:tcPr>
          <w:p w14:paraId="6016E84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23476,9</w:t>
            </w:r>
          </w:p>
        </w:tc>
      </w:tr>
      <w:tr w:rsidR="00E56FA1" w:rsidRPr="00EA11C8" w14:paraId="14031EF6" w14:textId="77777777" w:rsidTr="000D1E52">
        <w:trPr>
          <w:trHeight w:val="20"/>
          <w:jc w:val="center"/>
        </w:trPr>
        <w:tc>
          <w:tcPr>
            <w:tcW w:w="6324" w:type="dxa"/>
            <w:hideMark/>
          </w:tcPr>
          <w:p w14:paraId="4D3B5E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58E55D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9A3E626" w14:textId="7DA4C7B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FC147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4E9713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AA9A2E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8DC24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069A5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00848F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38E3BE2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B326019" w14:textId="77777777" w:rsidTr="000D1E52">
        <w:trPr>
          <w:trHeight w:val="20"/>
          <w:jc w:val="center"/>
        </w:trPr>
        <w:tc>
          <w:tcPr>
            <w:tcW w:w="6324" w:type="dxa"/>
            <w:hideMark/>
          </w:tcPr>
          <w:p w14:paraId="56C784B4" w14:textId="3CCF479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B068AF">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E76218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3F3AD637" w14:textId="3642099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5607,0</w:t>
            </w:r>
          </w:p>
        </w:tc>
        <w:tc>
          <w:tcPr>
            <w:tcW w:w="992" w:type="dxa"/>
            <w:vMerge w:val="restart"/>
            <w:hideMark/>
          </w:tcPr>
          <w:p w14:paraId="4F38DA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3002,3</w:t>
            </w:r>
          </w:p>
        </w:tc>
        <w:tc>
          <w:tcPr>
            <w:tcW w:w="1134" w:type="dxa"/>
            <w:vMerge w:val="restart"/>
            <w:hideMark/>
          </w:tcPr>
          <w:p w14:paraId="5319435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2652,5</w:t>
            </w:r>
          </w:p>
        </w:tc>
        <w:tc>
          <w:tcPr>
            <w:tcW w:w="992" w:type="dxa"/>
            <w:vMerge w:val="restart"/>
            <w:hideMark/>
          </w:tcPr>
          <w:p w14:paraId="0B38E04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2807,6</w:t>
            </w:r>
          </w:p>
        </w:tc>
        <w:tc>
          <w:tcPr>
            <w:tcW w:w="993" w:type="dxa"/>
            <w:vMerge w:val="restart"/>
            <w:hideMark/>
          </w:tcPr>
          <w:p w14:paraId="2001F4A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2968,0</w:t>
            </w:r>
          </w:p>
        </w:tc>
        <w:tc>
          <w:tcPr>
            <w:tcW w:w="992" w:type="dxa"/>
            <w:vMerge w:val="restart"/>
            <w:hideMark/>
          </w:tcPr>
          <w:p w14:paraId="0613FF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3133,9 </w:t>
            </w:r>
          </w:p>
        </w:tc>
        <w:tc>
          <w:tcPr>
            <w:tcW w:w="992" w:type="dxa"/>
            <w:vMerge w:val="restart"/>
            <w:hideMark/>
          </w:tcPr>
          <w:p w14:paraId="484D8BE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3305,6</w:t>
            </w:r>
          </w:p>
        </w:tc>
        <w:tc>
          <w:tcPr>
            <w:tcW w:w="1048" w:type="dxa"/>
            <w:vMerge w:val="restart"/>
            <w:hideMark/>
          </w:tcPr>
          <w:p w14:paraId="61FCD2D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23476,9</w:t>
            </w:r>
          </w:p>
        </w:tc>
      </w:tr>
      <w:tr w:rsidR="00E56FA1" w:rsidRPr="00EA11C8" w14:paraId="3C3FDC92" w14:textId="77777777" w:rsidTr="000D1E52">
        <w:trPr>
          <w:trHeight w:val="20"/>
          <w:jc w:val="center"/>
        </w:trPr>
        <w:tc>
          <w:tcPr>
            <w:tcW w:w="6324" w:type="dxa"/>
            <w:hideMark/>
          </w:tcPr>
          <w:p w14:paraId="169D639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089DA9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2F018C44" w14:textId="3FCC6D4C"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96ED75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C47AE6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4FB373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481BB2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FF5AB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EB869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03BB1C7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B88DC43" w14:textId="77777777" w:rsidTr="000D1E52">
        <w:trPr>
          <w:trHeight w:val="20"/>
          <w:jc w:val="center"/>
        </w:trPr>
        <w:tc>
          <w:tcPr>
            <w:tcW w:w="6324" w:type="dxa"/>
            <w:hideMark/>
          </w:tcPr>
          <w:p w14:paraId="78FD909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6BAC8F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2A21DD2" w14:textId="3996515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5607,0</w:t>
            </w:r>
          </w:p>
        </w:tc>
        <w:tc>
          <w:tcPr>
            <w:tcW w:w="992" w:type="dxa"/>
            <w:hideMark/>
          </w:tcPr>
          <w:p w14:paraId="105ED7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3002,3</w:t>
            </w:r>
          </w:p>
        </w:tc>
        <w:tc>
          <w:tcPr>
            <w:tcW w:w="1134" w:type="dxa"/>
            <w:hideMark/>
          </w:tcPr>
          <w:p w14:paraId="216E19A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2652,5</w:t>
            </w:r>
          </w:p>
        </w:tc>
        <w:tc>
          <w:tcPr>
            <w:tcW w:w="992" w:type="dxa"/>
            <w:hideMark/>
          </w:tcPr>
          <w:p w14:paraId="17DAA0B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2807,6</w:t>
            </w:r>
          </w:p>
        </w:tc>
        <w:tc>
          <w:tcPr>
            <w:tcW w:w="993" w:type="dxa"/>
            <w:hideMark/>
          </w:tcPr>
          <w:p w14:paraId="395360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2968,0</w:t>
            </w:r>
          </w:p>
        </w:tc>
        <w:tc>
          <w:tcPr>
            <w:tcW w:w="992" w:type="dxa"/>
            <w:hideMark/>
          </w:tcPr>
          <w:p w14:paraId="4EA20DB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3133,9 </w:t>
            </w:r>
          </w:p>
        </w:tc>
        <w:tc>
          <w:tcPr>
            <w:tcW w:w="992" w:type="dxa"/>
            <w:hideMark/>
          </w:tcPr>
          <w:p w14:paraId="39F4F19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3305,6</w:t>
            </w:r>
          </w:p>
        </w:tc>
        <w:tc>
          <w:tcPr>
            <w:tcW w:w="1048" w:type="dxa"/>
            <w:hideMark/>
          </w:tcPr>
          <w:p w14:paraId="04E5B6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23476,9</w:t>
            </w:r>
          </w:p>
        </w:tc>
      </w:tr>
      <w:tr w:rsidR="00E56FA1" w:rsidRPr="00EA11C8" w14:paraId="40AE667A" w14:textId="77777777" w:rsidTr="000D1E52">
        <w:trPr>
          <w:trHeight w:val="20"/>
          <w:jc w:val="center"/>
        </w:trPr>
        <w:tc>
          <w:tcPr>
            <w:tcW w:w="6324" w:type="dxa"/>
            <w:hideMark/>
          </w:tcPr>
          <w:p w14:paraId="4C76F318" w14:textId="38F8D34C"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36276C4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A58CA32" w14:textId="051C9FB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5197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43DA4E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BEB206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64719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0A4C7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C8AF9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A927C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EF61373" w14:textId="77777777" w:rsidTr="000D1E52">
        <w:trPr>
          <w:trHeight w:val="20"/>
          <w:jc w:val="center"/>
        </w:trPr>
        <w:tc>
          <w:tcPr>
            <w:tcW w:w="6324" w:type="dxa"/>
            <w:hideMark/>
          </w:tcPr>
          <w:p w14:paraId="7D9E290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73034D8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79952DA" w14:textId="49BD020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0C568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46051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E109D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E6423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2A194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DBDEF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D061F9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D306B65" w14:textId="77777777" w:rsidTr="000D1E52">
        <w:trPr>
          <w:trHeight w:val="20"/>
          <w:jc w:val="center"/>
        </w:trPr>
        <w:tc>
          <w:tcPr>
            <w:tcW w:w="6324" w:type="dxa"/>
            <w:hideMark/>
          </w:tcPr>
          <w:p w14:paraId="0154F12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150DAA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2B552D2" w14:textId="1C54190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3705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6D5227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9987D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A0840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9A9188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71F133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E31F27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82A1975" w14:textId="77777777" w:rsidTr="000D1E52">
        <w:trPr>
          <w:trHeight w:val="20"/>
          <w:jc w:val="center"/>
        </w:trPr>
        <w:tc>
          <w:tcPr>
            <w:tcW w:w="6324" w:type="dxa"/>
            <w:hideMark/>
          </w:tcPr>
          <w:p w14:paraId="5594CE3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lastRenderedPageBreak/>
              <w:t>2.8.1. Проведение конкурсов по поддержке молодежных инициатив по основным направлениям реализации государственной молодежной политики</w:t>
            </w:r>
          </w:p>
        </w:tc>
        <w:tc>
          <w:tcPr>
            <w:tcW w:w="1701" w:type="dxa"/>
          </w:tcPr>
          <w:p w14:paraId="1079315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48B71919" w14:textId="15FC709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247,0</w:t>
            </w:r>
          </w:p>
        </w:tc>
        <w:tc>
          <w:tcPr>
            <w:tcW w:w="992" w:type="dxa"/>
          </w:tcPr>
          <w:p w14:paraId="334AB21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259,3</w:t>
            </w:r>
          </w:p>
        </w:tc>
        <w:tc>
          <w:tcPr>
            <w:tcW w:w="1134" w:type="dxa"/>
          </w:tcPr>
          <w:p w14:paraId="53A0012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272,3</w:t>
            </w:r>
          </w:p>
        </w:tc>
        <w:tc>
          <w:tcPr>
            <w:tcW w:w="992" w:type="dxa"/>
          </w:tcPr>
          <w:p w14:paraId="3C59810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285,9</w:t>
            </w:r>
          </w:p>
        </w:tc>
        <w:tc>
          <w:tcPr>
            <w:tcW w:w="993" w:type="dxa"/>
          </w:tcPr>
          <w:p w14:paraId="50B88C9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w:t>
            </w:r>
          </w:p>
        </w:tc>
        <w:tc>
          <w:tcPr>
            <w:tcW w:w="992" w:type="dxa"/>
          </w:tcPr>
          <w:p w14:paraId="52F55D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315,2</w:t>
            </w:r>
          </w:p>
        </w:tc>
        <w:tc>
          <w:tcPr>
            <w:tcW w:w="992" w:type="dxa"/>
          </w:tcPr>
          <w:p w14:paraId="29FEEB4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331,0</w:t>
            </w:r>
          </w:p>
        </w:tc>
        <w:tc>
          <w:tcPr>
            <w:tcW w:w="1048" w:type="dxa"/>
          </w:tcPr>
          <w:p w14:paraId="3393CCF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2010,9</w:t>
            </w:r>
          </w:p>
        </w:tc>
      </w:tr>
      <w:tr w:rsidR="00E56FA1" w:rsidRPr="00EA11C8" w14:paraId="4CEC5459" w14:textId="77777777" w:rsidTr="000D1E52">
        <w:trPr>
          <w:trHeight w:val="20"/>
          <w:jc w:val="center"/>
        </w:trPr>
        <w:tc>
          <w:tcPr>
            <w:tcW w:w="6324" w:type="dxa"/>
            <w:hideMark/>
          </w:tcPr>
          <w:p w14:paraId="121F8A8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17D4B10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F121B88" w14:textId="530C3ED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4B71C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FDF84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CE084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C34F98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755576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0060B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304DF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99A40A2" w14:textId="77777777" w:rsidTr="000D1E52">
        <w:trPr>
          <w:trHeight w:val="20"/>
          <w:jc w:val="center"/>
        </w:trPr>
        <w:tc>
          <w:tcPr>
            <w:tcW w:w="6324" w:type="dxa"/>
            <w:hideMark/>
          </w:tcPr>
          <w:p w14:paraId="216CC781" w14:textId="08F33CE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B068AF">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20B702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652E6C4A" w14:textId="5AAFAE1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247,0</w:t>
            </w:r>
          </w:p>
        </w:tc>
        <w:tc>
          <w:tcPr>
            <w:tcW w:w="992" w:type="dxa"/>
            <w:vMerge w:val="restart"/>
            <w:hideMark/>
          </w:tcPr>
          <w:p w14:paraId="40FD373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259,3</w:t>
            </w:r>
          </w:p>
        </w:tc>
        <w:tc>
          <w:tcPr>
            <w:tcW w:w="1134" w:type="dxa"/>
            <w:vMerge w:val="restart"/>
            <w:hideMark/>
          </w:tcPr>
          <w:p w14:paraId="4D3BF4C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272,3</w:t>
            </w:r>
          </w:p>
        </w:tc>
        <w:tc>
          <w:tcPr>
            <w:tcW w:w="992" w:type="dxa"/>
            <w:vMerge w:val="restart"/>
            <w:hideMark/>
          </w:tcPr>
          <w:p w14:paraId="102A27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285,9</w:t>
            </w:r>
          </w:p>
        </w:tc>
        <w:tc>
          <w:tcPr>
            <w:tcW w:w="993" w:type="dxa"/>
            <w:vMerge w:val="restart"/>
            <w:hideMark/>
          </w:tcPr>
          <w:p w14:paraId="3C467F9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w:t>
            </w:r>
          </w:p>
        </w:tc>
        <w:tc>
          <w:tcPr>
            <w:tcW w:w="992" w:type="dxa"/>
            <w:vMerge w:val="restart"/>
            <w:hideMark/>
          </w:tcPr>
          <w:p w14:paraId="779A08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315,2</w:t>
            </w:r>
          </w:p>
        </w:tc>
        <w:tc>
          <w:tcPr>
            <w:tcW w:w="992" w:type="dxa"/>
            <w:vMerge w:val="restart"/>
            <w:hideMark/>
          </w:tcPr>
          <w:p w14:paraId="6B40CF2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331,0</w:t>
            </w:r>
          </w:p>
        </w:tc>
        <w:tc>
          <w:tcPr>
            <w:tcW w:w="1048" w:type="dxa"/>
            <w:vMerge w:val="restart"/>
            <w:hideMark/>
          </w:tcPr>
          <w:p w14:paraId="3058CC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2010,9</w:t>
            </w:r>
          </w:p>
        </w:tc>
      </w:tr>
      <w:tr w:rsidR="00E56FA1" w:rsidRPr="00EA11C8" w14:paraId="6FA7EA19" w14:textId="77777777" w:rsidTr="000D1E52">
        <w:trPr>
          <w:trHeight w:val="20"/>
          <w:jc w:val="center"/>
        </w:trPr>
        <w:tc>
          <w:tcPr>
            <w:tcW w:w="6324" w:type="dxa"/>
            <w:hideMark/>
          </w:tcPr>
          <w:p w14:paraId="0DAE5C2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490BB09"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7510DFDC" w14:textId="7903DF0C"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368E9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0AD34A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6E524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FBD839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46D801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7D8869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68B12A1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89CAFF1" w14:textId="77777777" w:rsidTr="000D1E52">
        <w:trPr>
          <w:trHeight w:val="20"/>
          <w:jc w:val="center"/>
        </w:trPr>
        <w:tc>
          <w:tcPr>
            <w:tcW w:w="6324" w:type="dxa"/>
            <w:hideMark/>
          </w:tcPr>
          <w:p w14:paraId="17CCC11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089CE5E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5173F95" w14:textId="3CE7185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247,0</w:t>
            </w:r>
          </w:p>
        </w:tc>
        <w:tc>
          <w:tcPr>
            <w:tcW w:w="992" w:type="dxa"/>
            <w:hideMark/>
          </w:tcPr>
          <w:p w14:paraId="07EEF6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259,3</w:t>
            </w:r>
          </w:p>
        </w:tc>
        <w:tc>
          <w:tcPr>
            <w:tcW w:w="1134" w:type="dxa"/>
            <w:hideMark/>
          </w:tcPr>
          <w:p w14:paraId="7574196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272,3</w:t>
            </w:r>
          </w:p>
        </w:tc>
        <w:tc>
          <w:tcPr>
            <w:tcW w:w="992" w:type="dxa"/>
            <w:hideMark/>
          </w:tcPr>
          <w:p w14:paraId="01FFF43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285,9</w:t>
            </w:r>
          </w:p>
        </w:tc>
        <w:tc>
          <w:tcPr>
            <w:tcW w:w="993" w:type="dxa"/>
            <w:hideMark/>
          </w:tcPr>
          <w:p w14:paraId="5347B8D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300,2</w:t>
            </w:r>
          </w:p>
        </w:tc>
        <w:tc>
          <w:tcPr>
            <w:tcW w:w="992" w:type="dxa"/>
            <w:hideMark/>
          </w:tcPr>
          <w:p w14:paraId="018BF7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315,2</w:t>
            </w:r>
          </w:p>
        </w:tc>
        <w:tc>
          <w:tcPr>
            <w:tcW w:w="992" w:type="dxa"/>
            <w:hideMark/>
          </w:tcPr>
          <w:p w14:paraId="71B29FA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331,0</w:t>
            </w:r>
          </w:p>
        </w:tc>
        <w:tc>
          <w:tcPr>
            <w:tcW w:w="1048" w:type="dxa"/>
            <w:hideMark/>
          </w:tcPr>
          <w:p w14:paraId="6CA2B2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2010,9</w:t>
            </w:r>
          </w:p>
        </w:tc>
      </w:tr>
      <w:tr w:rsidR="00E56FA1" w:rsidRPr="00EA11C8" w14:paraId="0F470072" w14:textId="77777777" w:rsidTr="000D1E52">
        <w:trPr>
          <w:trHeight w:val="20"/>
          <w:jc w:val="center"/>
        </w:trPr>
        <w:tc>
          <w:tcPr>
            <w:tcW w:w="6324" w:type="dxa"/>
            <w:hideMark/>
          </w:tcPr>
          <w:p w14:paraId="6E168C09" w14:textId="2DE173D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B068AF">
              <w:rPr>
                <w:rFonts w:ascii="Times New Roman" w:eastAsia="Times New Roman" w:hAnsi="Times New Roman" w:cs="Times New Roman"/>
                <w:color w:val="000000"/>
                <w:sz w:val="24"/>
                <w:szCs w:val="24"/>
                <w:lang w:eastAsia="ru-RU"/>
              </w:rPr>
              <w:t xml:space="preserve"> Тыва</w:t>
            </w:r>
          </w:p>
        </w:tc>
        <w:tc>
          <w:tcPr>
            <w:tcW w:w="1701" w:type="dxa"/>
          </w:tcPr>
          <w:p w14:paraId="289D8A0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2072D27" w14:textId="6F08331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5C22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1B6F4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2BEE8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0E3AD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809F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6782E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B9787F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C976AAD" w14:textId="77777777" w:rsidTr="000D1E52">
        <w:trPr>
          <w:trHeight w:val="20"/>
          <w:jc w:val="center"/>
        </w:trPr>
        <w:tc>
          <w:tcPr>
            <w:tcW w:w="6324" w:type="dxa"/>
            <w:hideMark/>
          </w:tcPr>
          <w:p w14:paraId="31E8CB5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05E403E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ACE803B" w14:textId="74EEBD6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1A424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D6D9E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6FD0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98EDFD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92F158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E589EC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8CFF2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7C3E84A" w14:textId="77777777" w:rsidTr="000D1E52">
        <w:trPr>
          <w:trHeight w:val="20"/>
          <w:jc w:val="center"/>
        </w:trPr>
        <w:tc>
          <w:tcPr>
            <w:tcW w:w="6324" w:type="dxa"/>
            <w:hideMark/>
          </w:tcPr>
          <w:p w14:paraId="17E4359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8432B2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8E85A97" w14:textId="4DA9057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E814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67843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BBEF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ADABA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3823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C784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938EC0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5574DC3" w14:textId="77777777" w:rsidTr="000D1E52">
        <w:trPr>
          <w:trHeight w:val="20"/>
          <w:jc w:val="center"/>
        </w:trPr>
        <w:tc>
          <w:tcPr>
            <w:tcW w:w="6324" w:type="dxa"/>
            <w:hideMark/>
          </w:tcPr>
          <w:p w14:paraId="41B3429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2.8.2.</w:t>
            </w:r>
            <w:r w:rsidRPr="00EA11C8">
              <w:rPr>
                <w:rFonts w:ascii="Times New Roman" w:hAnsi="Times New Roman" w:cs="Times New Roman"/>
                <w:sz w:val="24"/>
                <w:szCs w:val="24"/>
              </w:rPr>
              <w:t xml:space="preserve"> Обеспечение участия молодежных активистов и специалистов по работе с молодежью в мероприятиях молодежной политики международного, всероссийского, межрегионального уровней, а также мероприятиях других регионов Российской Федерации</w:t>
            </w:r>
          </w:p>
        </w:tc>
        <w:tc>
          <w:tcPr>
            <w:tcW w:w="1701" w:type="dxa"/>
          </w:tcPr>
          <w:p w14:paraId="58FCBB0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150F51D0" w14:textId="278CA0AC"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1030,0</w:t>
            </w:r>
          </w:p>
        </w:tc>
        <w:tc>
          <w:tcPr>
            <w:tcW w:w="992" w:type="dxa"/>
          </w:tcPr>
          <w:p w14:paraId="07C244B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1081,5</w:t>
            </w:r>
          </w:p>
        </w:tc>
        <w:tc>
          <w:tcPr>
            <w:tcW w:w="1134" w:type="dxa"/>
          </w:tcPr>
          <w:p w14:paraId="42D239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1135,6</w:t>
            </w:r>
          </w:p>
        </w:tc>
        <w:tc>
          <w:tcPr>
            <w:tcW w:w="992" w:type="dxa"/>
          </w:tcPr>
          <w:p w14:paraId="1607197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1192,4</w:t>
            </w:r>
          </w:p>
        </w:tc>
        <w:tc>
          <w:tcPr>
            <w:tcW w:w="993" w:type="dxa"/>
          </w:tcPr>
          <w:p w14:paraId="2967D3E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1252,0</w:t>
            </w:r>
          </w:p>
        </w:tc>
        <w:tc>
          <w:tcPr>
            <w:tcW w:w="992" w:type="dxa"/>
          </w:tcPr>
          <w:p w14:paraId="0F39F6B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1314,6</w:t>
            </w:r>
          </w:p>
        </w:tc>
        <w:tc>
          <w:tcPr>
            <w:tcW w:w="992" w:type="dxa"/>
          </w:tcPr>
          <w:p w14:paraId="3DBA156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1380,3</w:t>
            </w:r>
          </w:p>
        </w:tc>
        <w:tc>
          <w:tcPr>
            <w:tcW w:w="1048" w:type="dxa"/>
          </w:tcPr>
          <w:p w14:paraId="26D506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8386,4</w:t>
            </w:r>
          </w:p>
        </w:tc>
      </w:tr>
      <w:tr w:rsidR="00E56FA1" w:rsidRPr="00EA11C8" w14:paraId="6440B2B3" w14:textId="77777777" w:rsidTr="000D1E52">
        <w:trPr>
          <w:trHeight w:val="20"/>
          <w:jc w:val="center"/>
        </w:trPr>
        <w:tc>
          <w:tcPr>
            <w:tcW w:w="6324" w:type="dxa"/>
            <w:hideMark/>
          </w:tcPr>
          <w:p w14:paraId="114F0E8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BBB95C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0ED1EF8" w14:textId="70313B4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3C9E6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3964D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82FD1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D8F7B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48312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35A7F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1E409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5911185" w14:textId="77777777" w:rsidTr="000D1E52">
        <w:trPr>
          <w:trHeight w:val="20"/>
          <w:jc w:val="center"/>
        </w:trPr>
        <w:tc>
          <w:tcPr>
            <w:tcW w:w="6324" w:type="dxa"/>
            <w:hideMark/>
          </w:tcPr>
          <w:p w14:paraId="21147570" w14:textId="043FDF3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D85DF8">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6EA8D10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28EA1F8F" w14:textId="0D40166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1030,0</w:t>
            </w:r>
          </w:p>
        </w:tc>
        <w:tc>
          <w:tcPr>
            <w:tcW w:w="992" w:type="dxa"/>
            <w:vMerge w:val="restart"/>
            <w:hideMark/>
          </w:tcPr>
          <w:p w14:paraId="38C96A9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1081,5</w:t>
            </w:r>
          </w:p>
        </w:tc>
        <w:tc>
          <w:tcPr>
            <w:tcW w:w="1134" w:type="dxa"/>
            <w:vMerge w:val="restart"/>
            <w:hideMark/>
          </w:tcPr>
          <w:p w14:paraId="220A30A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1135,6</w:t>
            </w:r>
          </w:p>
        </w:tc>
        <w:tc>
          <w:tcPr>
            <w:tcW w:w="992" w:type="dxa"/>
            <w:vMerge w:val="restart"/>
            <w:hideMark/>
          </w:tcPr>
          <w:p w14:paraId="7BF9CA7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1192,4</w:t>
            </w:r>
          </w:p>
        </w:tc>
        <w:tc>
          <w:tcPr>
            <w:tcW w:w="993" w:type="dxa"/>
            <w:vMerge w:val="restart"/>
            <w:hideMark/>
          </w:tcPr>
          <w:p w14:paraId="38DA0A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1252,0</w:t>
            </w:r>
          </w:p>
        </w:tc>
        <w:tc>
          <w:tcPr>
            <w:tcW w:w="992" w:type="dxa"/>
            <w:vMerge w:val="restart"/>
            <w:hideMark/>
          </w:tcPr>
          <w:p w14:paraId="1FCC231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1314,6</w:t>
            </w:r>
          </w:p>
        </w:tc>
        <w:tc>
          <w:tcPr>
            <w:tcW w:w="992" w:type="dxa"/>
            <w:vMerge w:val="restart"/>
            <w:hideMark/>
          </w:tcPr>
          <w:p w14:paraId="756B27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1380,3</w:t>
            </w:r>
          </w:p>
        </w:tc>
        <w:tc>
          <w:tcPr>
            <w:tcW w:w="1048" w:type="dxa"/>
            <w:vMerge w:val="restart"/>
            <w:hideMark/>
          </w:tcPr>
          <w:p w14:paraId="2AE9C7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8386,4</w:t>
            </w:r>
          </w:p>
        </w:tc>
      </w:tr>
      <w:tr w:rsidR="00E56FA1" w:rsidRPr="00EA11C8" w14:paraId="27162D02" w14:textId="77777777" w:rsidTr="000D1E52">
        <w:trPr>
          <w:trHeight w:val="20"/>
          <w:jc w:val="center"/>
        </w:trPr>
        <w:tc>
          <w:tcPr>
            <w:tcW w:w="6324" w:type="dxa"/>
            <w:hideMark/>
          </w:tcPr>
          <w:p w14:paraId="095A0F0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225B10E"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5EFE8496" w14:textId="2E3D5654"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6531458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2E465B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C2ACAA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0AD75C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98B6E7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518AC5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1E9722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2ACF5EC9" w14:textId="77777777" w:rsidTr="000D1E52">
        <w:trPr>
          <w:trHeight w:val="20"/>
          <w:jc w:val="center"/>
        </w:trPr>
        <w:tc>
          <w:tcPr>
            <w:tcW w:w="6324" w:type="dxa"/>
            <w:hideMark/>
          </w:tcPr>
          <w:p w14:paraId="18C963C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BE133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1053F55" w14:textId="0FF5985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1030,0</w:t>
            </w:r>
          </w:p>
        </w:tc>
        <w:tc>
          <w:tcPr>
            <w:tcW w:w="992" w:type="dxa"/>
            <w:hideMark/>
          </w:tcPr>
          <w:p w14:paraId="415B4D4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1081,5</w:t>
            </w:r>
          </w:p>
        </w:tc>
        <w:tc>
          <w:tcPr>
            <w:tcW w:w="1134" w:type="dxa"/>
            <w:hideMark/>
          </w:tcPr>
          <w:p w14:paraId="66B0C63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1135,6</w:t>
            </w:r>
          </w:p>
        </w:tc>
        <w:tc>
          <w:tcPr>
            <w:tcW w:w="992" w:type="dxa"/>
            <w:hideMark/>
          </w:tcPr>
          <w:p w14:paraId="26B0B8A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1192,4</w:t>
            </w:r>
          </w:p>
        </w:tc>
        <w:tc>
          <w:tcPr>
            <w:tcW w:w="993" w:type="dxa"/>
            <w:hideMark/>
          </w:tcPr>
          <w:p w14:paraId="64A8602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1252,0</w:t>
            </w:r>
          </w:p>
        </w:tc>
        <w:tc>
          <w:tcPr>
            <w:tcW w:w="992" w:type="dxa"/>
            <w:hideMark/>
          </w:tcPr>
          <w:p w14:paraId="2A7E1D6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1314,6</w:t>
            </w:r>
          </w:p>
        </w:tc>
        <w:tc>
          <w:tcPr>
            <w:tcW w:w="992" w:type="dxa"/>
            <w:hideMark/>
          </w:tcPr>
          <w:p w14:paraId="4339B7D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1380,3</w:t>
            </w:r>
          </w:p>
        </w:tc>
        <w:tc>
          <w:tcPr>
            <w:tcW w:w="1048" w:type="dxa"/>
            <w:hideMark/>
          </w:tcPr>
          <w:p w14:paraId="184F071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8386,4</w:t>
            </w:r>
          </w:p>
        </w:tc>
      </w:tr>
      <w:tr w:rsidR="00E56FA1" w:rsidRPr="00EA11C8" w14:paraId="3BA86510" w14:textId="77777777" w:rsidTr="000D1E52">
        <w:trPr>
          <w:trHeight w:val="20"/>
          <w:jc w:val="center"/>
        </w:trPr>
        <w:tc>
          <w:tcPr>
            <w:tcW w:w="6324" w:type="dxa"/>
            <w:hideMark/>
          </w:tcPr>
          <w:p w14:paraId="70741AA9" w14:textId="474A31E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D85DF8">
              <w:rPr>
                <w:rFonts w:ascii="Times New Roman" w:eastAsia="Times New Roman" w:hAnsi="Times New Roman" w:cs="Times New Roman"/>
                <w:color w:val="000000"/>
                <w:sz w:val="24"/>
                <w:szCs w:val="24"/>
                <w:lang w:eastAsia="ru-RU"/>
              </w:rPr>
              <w:t xml:space="preserve"> Тыва</w:t>
            </w:r>
          </w:p>
        </w:tc>
        <w:tc>
          <w:tcPr>
            <w:tcW w:w="1701" w:type="dxa"/>
          </w:tcPr>
          <w:p w14:paraId="0FFDF74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12FB6D6" w14:textId="4C345DC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E8609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735EA4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A69BB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54814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94071D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85B4B9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16F089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F87D60F" w14:textId="77777777" w:rsidTr="000D1E52">
        <w:trPr>
          <w:trHeight w:val="20"/>
          <w:jc w:val="center"/>
        </w:trPr>
        <w:tc>
          <w:tcPr>
            <w:tcW w:w="6324" w:type="dxa"/>
            <w:hideMark/>
          </w:tcPr>
          <w:p w14:paraId="4639EE1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557F50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7704CBD" w14:textId="29F84AB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A3CBAB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6D3BF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785D7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8A780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D04B3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5F7CB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24080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E4CEF76" w14:textId="77777777" w:rsidTr="000D1E52">
        <w:trPr>
          <w:trHeight w:val="20"/>
          <w:jc w:val="center"/>
        </w:trPr>
        <w:tc>
          <w:tcPr>
            <w:tcW w:w="6324" w:type="dxa"/>
            <w:hideMark/>
          </w:tcPr>
          <w:p w14:paraId="392BB22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E253E3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C5D43B3" w14:textId="1DB6855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0FB0E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A5CDB7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75C91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537066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AFCAE1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AAEEB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39C4D4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B6B983A" w14:textId="77777777" w:rsidTr="000D1E52">
        <w:trPr>
          <w:trHeight w:val="20"/>
          <w:jc w:val="center"/>
        </w:trPr>
        <w:tc>
          <w:tcPr>
            <w:tcW w:w="6324" w:type="dxa"/>
          </w:tcPr>
          <w:p w14:paraId="788B5FE6" w14:textId="0F8D8A5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2.8.3. Проведение конкурсов, фестивалей, иных мероприятий в сфере поддержки талантливой молодежи (Молодежная премия Главы Республики Тыва, Кубок КВН Главы республики, </w:t>
            </w:r>
            <w:r w:rsidR="00F25052" w:rsidRPr="00EA11C8">
              <w:rPr>
                <w:rFonts w:ascii="Times New Roman" w:eastAsia="Times New Roman" w:hAnsi="Times New Roman" w:cs="Times New Roman"/>
                <w:color w:val="000000"/>
                <w:sz w:val="24"/>
                <w:szCs w:val="24"/>
                <w:lang w:eastAsia="ru-RU"/>
              </w:rPr>
              <w:t>«</w:t>
            </w:r>
            <w:r w:rsidRPr="00EA11C8">
              <w:rPr>
                <w:rFonts w:ascii="Times New Roman" w:eastAsia="Times New Roman" w:hAnsi="Times New Roman" w:cs="Times New Roman"/>
                <w:color w:val="000000"/>
                <w:sz w:val="24"/>
                <w:szCs w:val="24"/>
                <w:lang w:eastAsia="ru-RU"/>
              </w:rPr>
              <w:t>Российская студенческая весна</w:t>
            </w:r>
            <w:r w:rsidR="00F25052" w:rsidRPr="00EA11C8">
              <w:rPr>
                <w:rFonts w:ascii="Times New Roman" w:eastAsia="Times New Roman" w:hAnsi="Times New Roman" w:cs="Times New Roman"/>
                <w:color w:val="000000"/>
                <w:sz w:val="24"/>
                <w:szCs w:val="24"/>
                <w:lang w:eastAsia="ru-RU"/>
              </w:rPr>
              <w:t>»</w:t>
            </w:r>
            <w:r w:rsidRPr="00EA11C8">
              <w:rPr>
                <w:rFonts w:ascii="Times New Roman" w:eastAsia="Times New Roman" w:hAnsi="Times New Roman" w:cs="Times New Roman"/>
                <w:color w:val="000000"/>
                <w:sz w:val="24"/>
                <w:szCs w:val="24"/>
                <w:lang w:eastAsia="ru-RU"/>
              </w:rPr>
              <w:t xml:space="preserve"> и т.д.)</w:t>
            </w:r>
          </w:p>
        </w:tc>
        <w:tc>
          <w:tcPr>
            <w:tcW w:w="1701" w:type="dxa"/>
          </w:tcPr>
          <w:p w14:paraId="349D05E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5EAF930" w14:textId="6A64B5B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630,0</w:t>
            </w:r>
          </w:p>
        </w:tc>
        <w:tc>
          <w:tcPr>
            <w:tcW w:w="992" w:type="dxa"/>
          </w:tcPr>
          <w:p w14:paraId="726659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661,5</w:t>
            </w:r>
          </w:p>
        </w:tc>
        <w:tc>
          <w:tcPr>
            <w:tcW w:w="1134" w:type="dxa"/>
          </w:tcPr>
          <w:p w14:paraId="5B71B9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694,6</w:t>
            </w:r>
          </w:p>
        </w:tc>
        <w:tc>
          <w:tcPr>
            <w:tcW w:w="992" w:type="dxa"/>
          </w:tcPr>
          <w:p w14:paraId="34DBF1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729,3</w:t>
            </w:r>
          </w:p>
        </w:tc>
        <w:tc>
          <w:tcPr>
            <w:tcW w:w="993" w:type="dxa"/>
          </w:tcPr>
          <w:p w14:paraId="74BBCA7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765,8</w:t>
            </w:r>
          </w:p>
        </w:tc>
        <w:tc>
          <w:tcPr>
            <w:tcW w:w="992" w:type="dxa"/>
          </w:tcPr>
          <w:p w14:paraId="635398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804,1</w:t>
            </w:r>
          </w:p>
        </w:tc>
        <w:tc>
          <w:tcPr>
            <w:tcW w:w="992" w:type="dxa"/>
          </w:tcPr>
          <w:p w14:paraId="18FE88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844,3</w:t>
            </w:r>
          </w:p>
        </w:tc>
        <w:tc>
          <w:tcPr>
            <w:tcW w:w="1048" w:type="dxa"/>
          </w:tcPr>
          <w:p w14:paraId="77BD7C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5129,6</w:t>
            </w:r>
          </w:p>
        </w:tc>
      </w:tr>
      <w:tr w:rsidR="00E56FA1" w:rsidRPr="00EA11C8" w14:paraId="39E29697" w14:textId="77777777" w:rsidTr="000D1E52">
        <w:trPr>
          <w:trHeight w:val="20"/>
          <w:jc w:val="center"/>
        </w:trPr>
        <w:tc>
          <w:tcPr>
            <w:tcW w:w="6324" w:type="dxa"/>
          </w:tcPr>
          <w:p w14:paraId="29BBCB9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700AEC1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47EA751" w14:textId="7047080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9E596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7BD69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88BC4B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506D3D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1FA72E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0176C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DAE11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44E3A81" w14:textId="77777777" w:rsidTr="000D1E52">
        <w:trPr>
          <w:trHeight w:val="20"/>
          <w:jc w:val="center"/>
        </w:trPr>
        <w:tc>
          <w:tcPr>
            <w:tcW w:w="6324" w:type="dxa"/>
          </w:tcPr>
          <w:p w14:paraId="44B7FD14" w14:textId="4B47203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D85DF8">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5F2227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6174BEBB" w14:textId="4E4C45E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630,0</w:t>
            </w:r>
          </w:p>
        </w:tc>
        <w:tc>
          <w:tcPr>
            <w:tcW w:w="992" w:type="dxa"/>
            <w:vMerge w:val="restart"/>
          </w:tcPr>
          <w:p w14:paraId="56C5FD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661,5</w:t>
            </w:r>
          </w:p>
        </w:tc>
        <w:tc>
          <w:tcPr>
            <w:tcW w:w="1134" w:type="dxa"/>
            <w:vMerge w:val="restart"/>
          </w:tcPr>
          <w:p w14:paraId="049345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694,6</w:t>
            </w:r>
          </w:p>
        </w:tc>
        <w:tc>
          <w:tcPr>
            <w:tcW w:w="992" w:type="dxa"/>
            <w:vMerge w:val="restart"/>
          </w:tcPr>
          <w:p w14:paraId="20F1050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729,3</w:t>
            </w:r>
          </w:p>
        </w:tc>
        <w:tc>
          <w:tcPr>
            <w:tcW w:w="993" w:type="dxa"/>
            <w:vMerge w:val="restart"/>
          </w:tcPr>
          <w:p w14:paraId="5959C8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765,8</w:t>
            </w:r>
          </w:p>
        </w:tc>
        <w:tc>
          <w:tcPr>
            <w:tcW w:w="992" w:type="dxa"/>
            <w:vMerge w:val="restart"/>
          </w:tcPr>
          <w:p w14:paraId="645FB9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804,1</w:t>
            </w:r>
          </w:p>
        </w:tc>
        <w:tc>
          <w:tcPr>
            <w:tcW w:w="992" w:type="dxa"/>
            <w:vMerge w:val="restart"/>
          </w:tcPr>
          <w:p w14:paraId="475125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844,3</w:t>
            </w:r>
          </w:p>
        </w:tc>
        <w:tc>
          <w:tcPr>
            <w:tcW w:w="1048" w:type="dxa"/>
            <w:vMerge w:val="restart"/>
          </w:tcPr>
          <w:p w14:paraId="0F2909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5129,6</w:t>
            </w:r>
          </w:p>
        </w:tc>
      </w:tr>
      <w:tr w:rsidR="00E56FA1" w:rsidRPr="00EA11C8" w14:paraId="33EEE1C2" w14:textId="77777777" w:rsidTr="000D1E52">
        <w:trPr>
          <w:trHeight w:val="20"/>
          <w:jc w:val="center"/>
        </w:trPr>
        <w:tc>
          <w:tcPr>
            <w:tcW w:w="6324" w:type="dxa"/>
          </w:tcPr>
          <w:p w14:paraId="3827327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15F87AD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52C7E3A2" w14:textId="34860EF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5974A6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6B3698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2888B5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1FA9638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405ADC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78C41A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1640183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0F2180B8" w14:textId="77777777" w:rsidTr="000D1E52">
        <w:trPr>
          <w:trHeight w:val="20"/>
          <w:jc w:val="center"/>
        </w:trPr>
        <w:tc>
          <w:tcPr>
            <w:tcW w:w="6324" w:type="dxa"/>
          </w:tcPr>
          <w:p w14:paraId="6E57A42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76A015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3410306" w14:textId="67F6802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630,0</w:t>
            </w:r>
          </w:p>
        </w:tc>
        <w:tc>
          <w:tcPr>
            <w:tcW w:w="992" w:type="dxa"/>
          </w:tcPr>
          <w:p w14:paraId="601DC0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661,5</w:t>
            </w:r>
          </w:p>
        </w:tc>
        <w:tc>
          <w:tcPr>
            <w:tcW w:w="1134" w:type="dxa"/>
          </w:tcPr>
          <w:p w14:paraId="705F140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694,6</w:t>
            </w:r>
          </w:p>
        </w:tc>
        <w:tc>
          <w:tcPr>
            <w:tcW w:w="992" w:type="dxa"/>
          </w:tcPr>
          <w:p w14:paraId="0A917E4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729,3</w:t>
            </w:r>
          </w:p>
        </w:tc>
        <w:tc>
          <w:tcPr>
            <w:tcW w:w="993" w:type="dxa"/>
          </w:tcPr>
          <w:p w14:paraId="0AA578B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765,8</w:t>
            </w:r>
          </w:p>
        </w:tc>
        <w:tc>
          <w:tcPr>
            <w:tcW w:w="992" w:type="dxa"/>
          </w:tcPr>
          <w:p w14:paraId="09154D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804,1</w:t>
            </w:r>
          </w:p>
        </w:tc>
        <w:tc>
          <w:tcPr>
            <w:tcW w:w="992" w:type="dxa"/>
          </w:tcPr>
          <w:p w14:paraId="1154212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844,3</w:t>
            </w:r>
          </w:p>
        </w:tc>
        <w:tc>
          <w:tcPr>
            <w:tcW w:w="1048" w:type="dxa"/>
          </w:tcPr>
          <w:p w14:paraId="6388B8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5129,6</w:t>
            </w:r>
          </w:p>
        </w:tc>
      </w:tr>
      <w:tr w:rsidR="00E56FA1" w:rsidRPr="00EA11C8" w14:paraId="469FAEC5" w14:textId="77777777" w:rsidTr="000D1E52">
        <w:trPr>
          <w:trHeight w:val="20"/>
          <w:jc w:val="center"/>
        </w:trPr>
        <w:tc>
          <w:tcPr>
            <w:tcW w:w="6324" w:type="dxa"/>
          </w:tcPr>
          <w:p w14:paraId="1353CB58" w14:textId="2F138D8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D85DF8">
              <w:rPr>
                <w:rFonts w:ascii="Times New Roman" w:eastAsia="Times New Roman" w:hAnsi="Times New Roman" w:cs="Times New Roman"/>
                <w:color w:val="000000"/>
                <w:sz w:val="24"/>
                <w:szCs w:val="24"/>
                <w:lang w:eastAsia="ru-RU"/>
              </w:rPr>
              <w:t xml:space="preserve"> Тыва</w:t>
            </w:r>
          </w:p>
        </w:tc>
        <w:tc>
          <w:tcPr>
            <w:tcW w:w="1701" w:type="dxa"/>
          </w:tcPr>
          <w:p w14:paraId="6449EF0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0ACA0CD" w14:textId="110E150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9A183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44F28C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BDC935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80E49A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72C50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A1FE1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4283C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BA0EFAA" w14:textId="77777777" w:rsidTr="000D1E52">
        <w:trPr>
          <w:trHeight w:val="20"/>
          <w:jc w:val="center"/>
        </w:trPr>
        <w:tc>
          <w:tcPr>
            <w:tcW w:w="6324" w:type="dxa"/>
          </w:tcPr>
          <w:p w14:paraId="77009B6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Бюджет территориального фонда обязательного медицинского страхования Республики Тыва</w:t>
            </w:r>
          </w:p>
        </w:tc>
        <w:tc>
          <w:tcPr>
            <w:tcW w:w="1701" w:type="dxa"/>
          </w:tcPr>
          <w:p w14:paraId="1004F66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D567E1B" w14:textId="3BE9B65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A30BA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A8036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3BE21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02299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A582AB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36AED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8381C4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C51B30B" w14:textId="77777777" w:rsidTr="000D1E52">
        <w:trPr>
          <w:trHeight w:val="20"/>
          <w:jc w:val="center"/>
        </w:trPr>
        <w:tc>
          <w:tcPr>
            <w:tcW w:w="6324" w:type="dxa"/>
          </w:tcPr>
          <w:p w14:paraId="3816FE8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8CC75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52EB271" w14:textId="39D1984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B80847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C67E8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9404A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26B39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6918A8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87D2D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537E4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A071B40" w14:textId="77777777" w:rsidTr="000D1E52">
        <w:trPr>
          <w:trHeight w:val="20"/>
          <w:jc w:val="center"/>
        </w:trPr>
        <w:tc>
          <w:tcPr>
            <w:tcW w:w="6324" w:type="dxa"/>
          </w:tcPr>
          <w:p w14:paraId="354E584E"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2.8.4.</w:t>
            </w:r>
            <w:r w:rsidRPr="00EA11C8">
              <w:rPr>
                <w:rFonts w:ascii="Times New Roman" w:hAnsi="Times New Roman" w:cs="Times New Roman"/>
                <w:sz w:val="24"/>
                <w:szCs w:val="24"/>
              </w:rPr>
              <w:t xml:space="preserve"> Направление делегаций Республики Тыва для участия в мероприятиях международного, всероссийского, межрегионального уровней, а также мероприятиях других регионов Российской Федерации</w:t>
            </w:r>
          </w:p>
        </w:tc>
        <w:tc>
          <w:tcPr>
            <w:tcW w:w="1701" w:type="dxa"/>
          </w:tcPr>
          <w:p w14:paraId="36532DC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199E81BA" w14:textId="6F62A4A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3700,0</w:t>
            </w:r>
          </w:p>
        </w:tc>
        <w:tc>
          <w:tcPr>
            <w:tcW w:w="992" w:type="dxa"/>
          </w:tcPr>
          <w:p w14:paraId="70E38A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tcPr>
          <w:p w14:paraId="64507F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550,0</w:t>
            </w:r>
          </w:p>
        </w:tc>
        <w:tc>
          <w:tcPr>
            <w:tcW w:w="992" w:type="dxa"/>
          </w:tcPr>
          <w:p w14:paraId="7F460D5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3" w:type="dxa"/>
          </w:tcPr>
          <w:p w14:paraId="3D7A841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992" w:type="dxa"/>
          </w:tcPr>
          <w:p w14:paraId="202A5D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tcPr>
          <w:p w14:paraId="1448DDA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750,0</w:t>
            </w:r>
          </w:p>
        </w:tc>
        <w:tc>
          <w:tcPr>
            <w:tcW w:w="1048" w:type="dxa"/>
          </w:tcPr>
          <w:p w14:paraId="4A6C5BB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7950,0</w:t>
            </w:r>
          </w:p>
        </w:tc>
      </w:tr>
      <w:tr w:rsidR="00E56FA1" w:rsidRPr="00EA11C8" w14:paraId="39DFABC9" w14:textId="77777777" w:rsidTr="000D1E52">
        <w:trPr>
          <w:trHeight w:val="20"/>
          <w:jc w:val="center"/>
        </w:trPr>
        <w:tc>
          <w:tcPr>
            <w:tcW w:w="6324" w:type="dxa"/>
            <w:hideMark/>
          </w:tcPr>
          <w:p w14:paraId="3DAD40B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25803C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A9782FE" w14:textId="321748F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18929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5F8F5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AF59D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BA545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E69FB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2EAEF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39F9A94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A12818C" w14:textId="77777777" w:rsidTr="000D1E52">
        <w:trPr>
          <w:trHeight w:val="20"/>
          <w:jc w:val="center"/>
        </w:trPr>
        <w:tc>
          <w:tcPr>
            <w:tcW w:w="6324" w:type="dxa"/>
            <w:hideMark/>
          </w:tcPr>
          <w:p w14:paraId="54CE1130" w14:textId="119CEA7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65B9FF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076501C" w14:textId="1E9C1AB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3700,0</w:t>
            </w:r>
          </w:p>
        </w:tc>
        <w:tc>
          <w:tcPr>
            <w:tcW w:w="992" w:type="dxa"/>
          </w:tcPr>
          <w:p w14:paraId="55EBE4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tcPr>
          <w:p w14:paraId="55A3B0D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550,0</w:t>
            </w:r>
          </w:p>
        </w:tc>
        <w:tc>
          <w:tcPr>
            <w:tcW w:w="992" w:type="dxa"/>
          </w:tcPr>
          <w:p w14:paraId="03C478E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3" w:type="dxa"/>
          </w:tcPr>
          <w:p w14:paraId="236025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992" w:type="dxa"/>
          </w:tcPr>
          <w:p w14:paraId="3A80984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tcPr>
          <w:p w14:paraId="725DD75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750,0</w:t>
            </w:r>
          </w:p>
        </w:tc>
        <w:tc>
          <w:tcPr>
            <w:tcW w:w="1048" w:type="dxa"/>
          </w:tcPr>
          <w:p w14:paraId="151A393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7950,0</w:t>
            </w:r>
          </w:p>
        </w:tc>
      </w:tr>
      <w:tr w:rsidR="00E56FA1" w:rsidRPr="00EA11C8" w14:paraId="15D63DC9" w14:textId="77777777" w:rsidTr="000D1E52">
        <w:trPr>
          <w:trHeight w:val="20"/>
          <w:jc w:val="center"/>
        </w:trPr>
        <w:tc>
          <w:tcPr>
            <w:tcW w:w="6324" w:type="dxa"/>
            <w:hideMark/>
          </w:tcPr>
          <w:p w14:paraId="2300AE0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56E3AE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val="restart"/>
            <w:hideMark/>
          </w:tcPr>
          <w:p w14:paraId="6C211809" w14:textId="7B465D1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3700,0</w:t>
            </w:r>
          </w:p>
        </w:tc>
        <w:tc>
          <w:tcPr>
            <w:tcW w:w="992" w:type="dxa"/>
            <w:vMerge w:val="restart"/>
            <w:hideMark/>
          </w:tcPr>
          <w:p w14:paraId="4CA3F4C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vMerge w:val="restart"/>
            <w:hideMark/>
          </w:tcPr>
          <w:p w14:paraId="48F2322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550,0</w:t>
            </w:r>
          </w:p>
        </w:tc>
        <w:tc>
          <w:tcPr>
            <w:tcW w:w="992" w:type="dxa"/>
            <w:vMerge w:val="restart"/>
            <w:hideMark/>
          </w:tcPr>
          <w:p w14:paraId="0E7B2DC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3" w:type="dxa"/>
            <w:vMerge w:val="restart"/>
            <w:hideMark/>
          </w:tcPr>
          <w:p w14:paraId="26971D4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650,0</w:t>
            </w:r>
          </w:p>
        </w:tc>
        <w:tc>
          <w:tcPr>
            <w:tcW w:w="992" w:type="dxa"/>
            <w:vMerge w:val="restart"/>
            <w:hideMark/>
          </w:tcPr>
          <w:p w14:paraId="0E4C0B2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vMerge w:val="restart"/>
            <w:hideMark/>
          </w:tcPr>
          <w:p w14:paraId="1654E4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750,0</w:t>
            </w:r>
          </w:p>
        </w:tc>
        <w:tc>
          <w:tcPr>
            <w:tcW w:w="1048" w:type="dxa"/>
            <w:vMerge w:val="restart"/>
            <w:hideMark/>
          </w:tcPr>
          <w:p w14:paraId="51DC91E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7950,0</w:t>
            </w:r>
          </w:p>
        </w:tc>
      </w:tr>
      <w:tr w:rsidR="00E56FA1" w:rsidRPr="00EA11C8" w14:paraId="3C8AA475" w14:textId="77777777" w:rsidTr="000D1E52">
        <w:trPr>
          <w:trHeight w:val="20"/>
          <w:jc w:val="center"/>
        </w:trPr>
        <w:tc>
          <w:tcPr>
            <w:tcW w:w="6324" w:type="dxa"/>
            <w:hideMark/>
          </w:tcPr>
          <w:p w14:paraId="570D0CF4"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5904BD9"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2AB6CAAD" w14:textId="35BAAD1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18A271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6C0B5C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AE1BF5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1176F2C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B4CABA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76162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1E1C3E3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FE04787" w14:textId="77777777" w:rsidTr="000D1E52">
        <w:trPr>
          <w:trHeight w:val="20"/>
          <w:jc w:val="center"/>
        </w:trPr>
        <w:tc>
          <w:tcPr>
            <w:tcW w:w="6324" w:type="dxa"/>
            <w:hideMark/>
          </w:tcPr>
          <w:p w14:paraId="2DD4015C" w14:textId="18A5FC2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0C0EE81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944ECA1" w14:textId="4FBC763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436BD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31FD92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D97F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E080F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64FED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58D6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222E6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E93133F" w14:textId="77777777" w:rsidTr="000D1E52">
        <w:trPr>
          <w:trHeight w:val="20"/>
          <w:jc w:val="center"/>
        </w:trPr>
        <w:tc>
          <w:tcPr>
            <w:tcW w:w="6324" w:type="dxa"/>
            <w:hideMark/>
          </w:tcPr>
          <w:p w14:paraId="0A24F8D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0B687D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76AE7B5" w14:textId="0957E13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47ECE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1587E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AFB2A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08D18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002E2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9BD88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72C03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EA8804F" w14:textId="77777777" w:rsidTr="000D1E52">
        <w:trPr>
          <w:trHeight w:val="20"/>
          <w:jc w:val="center"/>
        </w:trPr>
        <w:tc>
          <w:tcPr>
            <w:tcW w:w="6324" w:type="dxa"/>
            <w:hideMark/>
          </w:tcPr>
          <w:p w14:paraId="7B562BB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9AE4AD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3D88897" w14:textId="39BA432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4FCD2D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23033C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3E43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5BC4E1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0CA5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4123A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200AA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F596B6B" w14:textId="77777777" w:rsidTr="000D1E52">
        <w:trPr>
          <w:trHeight w:val="20"/>
          <w:jc w:val="center"/>
        </w:trPr>
        <w:tc>
          <w:tcPr>
            <w:tcW w:w="6324" w:type="dxa"/>
            <w:hideMark/>
          </w:tcPr>
          <w:p w14:paraId="314F393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2D9D1A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75360CD" w14:textId="18D3DD3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B586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2F755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A40C2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1738D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17F7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8419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1DEE73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7D075BE" w14:textId="77777777" w:rsidTr="000D1E52">
        <w:trPr>
          <w:trHeight w:val="20"/>
          <w:jc w:val="center"/>
        </w:trPr>
        <w:tc>
          <w:tcPr>
            <w:tcW w:w="6324" w:type="dxa"/>
            <w:hideMark/>
          </w:tcPr>
          <w:p w14:paraId="647ACF6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 </w:t>
            </w:r>
            <w:r w:rsidRPr="00EA11C8">
              <w:rPr>
                <w:rFonts w:ascii="Times New Roman" w:hAnsi="Times New Roman" w:cs="Times New Roman"/>
                <w:sz w:val="24"/>
                <w:szCs w:val="24"/>
              </w:rPr>
              <w:t>Популяризация предпринимательской деятельности среди молодежи, создание предпринимательской среды</w:t>
            </w:r>
          </w:p>
        </w:tc>
        <w:tc>
          <w:tcPr>
            <w:tcW w:w="1701" w:type="dxa"/>
          </w:tcPr>
          <w:p w14:paraId="4F04B59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56743D1F" w14:textId="5E005D3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2280,0</w:t>
            </w:r>
          </w:p>
        </w:tc>
        <w:tc>
          <w:tcPr>
            <w:tcW w:w="992" w:type="dxa"/>
            <w:hideMark/>
          </w:tcPr>
          <w:p w14:paraId="4459B4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2444,0</w:t>
            </w:r>
          </w:p>
        </w:tc>
        <w:tc>
          <w:tcPr>
            <w:tcW w:w="1134" w:type="dxa"/>
            <w:hideMark/>
          </w:tcPr>
          <w:p w14:paraId="4078894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2566,2</w:t>
            </w:r>
          </w:p>
        </w:tc>
        <w:tc>
          <w:tcPr>
            <w:tcW w:w="992" w:type="dxa"/>
          </w:tcPr>
          <w:p w14:paraId="6B36A2C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2694,5</w:t>
            </w:r>
          </w:p>
        </w:tc>
        <w:tc>
          <w:tcPr>
            <w:tcW w:w="993" w:type="dxa"/>
          </w:tcPr>
          <w:p w14:paraId="2A10C66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2829,3</w:t>
            </w:r>
          </w:p>
        </w:tc>
        <w:tc>
          <w:tcPr>
            <w:tcW w:w="992" w:type="dxa"/>
          </w:tcPr>
          <w:p w14:paraId="60972F5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2970,7</w:t>
            </w:r>
          </w:p>
        </w:tc>
        <w:tc>
          <w:tcPr>
            <w:tcW w:w="992" w:type="dxa"/>
          </w:tcPr>
          <w:p w14:paraId="2300B82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3119,2</w:t>
            </w:r>
          </w:p>
        </w:tc>
        <w:tc>
          <w:tcPr>
            <w:tcW w:w="1048" w:type="dxa"/>
          </w:tcPr>
          <w:p w14:paraId="6DA4D6C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18903,9</w:t>
            </w:r>
          </w:p>
        </w:tc>
      </w:tr>
      <w:tr w:rsidR="00E56FA1" w:rsidRPr="00EA11C8" w14:paraId="0A21FF94" w14:textId="77777777" w:rsidTr="000D1E52">
        <w:trPr>
          <w:trHeight w:val="20"/>
          <w:jc w:val="center"/>
        </w:trPr>
        <w:tc>
          <w:tcPr>
            <w:tcW w:w="6324" w:type="dxa"/>
            <w:hideMark/>
          </w:tcPr>
          <w:p w14:paraId="4341F82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3BD801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4D8D85D" w14:textId="0FABFAB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DF1417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B69A9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F875F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76FE35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A70939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BDAB0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3FADD06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3C9FFF1" w14:textId="77777777" w:rsidTr="000D1E52">
        <w:trPr>
          <w:trHeight w:val="20"/>
          <w:jc w:val="center"/>
        </w:trPr>
        <w:tc>
          <w:tcPr>
            <w:tcW w:w="6324" w:type="dxa"/>
            <w:hideMark/>
          </w:tcPr>
          <w:p w14:paraId="55568EA8" w14:textId="448BA872"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530ACE6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4AB9E37" w14:textId="2C3D9F0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2280,0</w:t>
            </w:r>
          </w:p>
        </w:tc>
        <w:tc>
          <w:tcPr>
            <w:tcW w:w="992" w:type="dxa"/>
            <w:vMerge w:val="restart"/>
            <w:hideMark/>
          </w:tcPr>
          <w:p w14:paraId="76E1A6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2444,0</w:t>
            </w:r>
          </w:p>
        </w:tc>
        <w:tc>
          <w:tcPr>
            <w:tcW w:w="1134" w:type="dxa"/>
            <w:vMerge w:val="restart"/>
            <w:hideMark/>
          </w:tcPr>
          <w:p w14:paraId="49B7CCF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2566,2</w:t>
            </w:r>
          </w:p>
        </w:tc>
        <w:tc>
          <w:tcPr>
            <w:tcW w:w="992" w:type="dxa"/>
            <w:vMerge w:val="restart"/>
            <w:hideMark/>
          </w:tcPr>
          <w:p w14:paraId="2B4027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2694,5</w:t>
            </w:r>
          </w:p>
        </w:tc>
        <w:tc>
          <w:tcPr>
            <w:tcW w:w="993" w:type="dxa"/>
            <w:vMerge w:val="restart"/>
            <w:hideMark/>
          </w:tcPr>
          <w:p w14:paraId="573F1E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2829,2</w:t>
            </w:r>
          </w:p>
        </w:tc>
        <w:tc>
          <w:tcPr>
            <w:tcW w:w="992" w:type="dxa"/>
            <w:vMerge w:val="restart"/>
            <w:hideMark/>
          </w:tcPr>
          <w:p w14:paraId="2B7911A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2970,7</w:t>
            </w:r>
          </w:p>
        </w:tc>
        <w:tc>
          <w:tcPr>
            <w:tcW w:w="992" w:type="dxa"/>
            <w:vMerge w:val="restart"/>
            <w:hideMark/>
          </w:tcPr>
          <w:p w14:paraId="5EA75D0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3119,2</w:t>
            </w:r>
          </w:p>
        </w:tc>
        <w:tc>
          <w:tcPr>
            <w:tcW w:w="1048" w:type="dxa"/>
            <w:vMerge w:val="restart"/>
            <w:hideMark/>
          </w:tcPr>
          <w:p w14:paraId="55A7DC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18903,9</w:t>
            </w:r>
          </w:p>
        </w:tc>
      </w:tr>
      <w:tr w:rsidR="00E56FA1" w:rsidRPr="00EA11C8" w14:paraId="5812A02B" w14:textId="77777777" w:rsidTr="000D1E52">
        <w:trPr>
          <w:trHeight w:val="20"/>
          <w:jc w:val="center"/>
        </w:trPr>
        <w:tc>
          <w:tcPr>
            <w:tcW w:w="6324" w:type="dxa"/>
            <w:hideMark/>
          </w:tcPr>
          <w:p w14:paraId="176C764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67FED2E6"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7023E56" w14:textId="4A95984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C1E3A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EA75D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5C716A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51BC1A6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84E655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292BF1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2B9418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9521CFC" w14:textId="77777777" w:rsidTr="000D1E52">
        <w:trPr>
          <w:trHeight w:val="20"/>
          <w:jc w:val="center"/>
        </w:trPr>
        <w:tc>
          <w:tcPr>
            <w:tcW w:w="6324" w:type="dxa"/>
            <w:hideMark/>
          </w:tcPr>
          <w:p w14:paraId="5D97753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0DD1C5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6780EBB" w14:textId="3BD8F8E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2280,0</w:t>
            </w:r>
          </w:p>
        </w:tc>
        <w:tc>
          <w:tcPr>
            <w:tcW w:w="992" w:type="dxa"/>
            <w:hideMark/>
          </w:tcPr>
          <w:p w14:paraId="16D9D0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2444,0</w:t>
            </w:r>
          </w:p>
        </w:tc>
        <w:tc>
          <w:tcPr>
            <w:tcW w:w="1134" w:type="dxa"/>
            <w:hideMark/>
          </w:tcPr>
          <w:p w14:paraId="3D193F4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2566,2</w:t>
            </w:r>
          </w:p>
        </w:tc>
        <w:tc>
          <w:tcPr>
            <w:tcW w:w="992" w:type="dxa"/>
            <w:hideMark/>
          </w:tcPr>
          <w:p w14:paraId="0C9CE20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2694,5</w:t>
            </w:r>
          </w:p>
        </w:tc>
        <w:tc>
          <w:tcPr>
            <w:tcW w:w="993" w:type="dxa"/>
            <w:hideMark/>
          </w:tcPr>
          <w:p w14:paraId="7997131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2829,2</w:t>
            </w:r>
          </w:p>
        </w:tc>
        <w:tc>
          <w:tcPr>
            <w:tcW w:w="992" w:type="dxa"/>
            <w:hideMark/>
          </w:tcPr>
          <w:p w14:paraId="33C3FA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2970,7</w:t>
            </w:r>
          </w:p>
        </w:tc>
        <w:tc>
          <w:tcPr>
            <w:tcW w:w="992" w:type="dxa"/>
            <w:hideMark/>
          </w:tcPr>
          <w:p w14:paraId="007B38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3119,2</w:t>
            </w:r>
          </w:p>
        </w:tc>
        <w:tc>
          <w:tcPr>
            <w:tcW w:w="1048" w:type="dxa"/>
            <w:hideMark/>
          </w:tcPr>
          <w:p w14:paraId="12267B3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18903,9</w:t>
            </w:r>
          </w:p>
        </w:tc>
      </w:tr>
      <w:tr w:rsidR="00E56FA1" w:rsidRPr="00EA11C8" w14:paraId="265DAA1C" w14:textId="77777777" w:rsidTr="000D1E52">
        <w:trPr>
          <w:trHeight w:val="20"/>
          <w:jc w:val="center"/>
        </w:trPr>
        <w:tc>
          <w:tcPr>
            <w:tcW w:w="6324" w:type="dxa"/>
            <w:hideMark/>
          </w:tcPr>
          <w:p w14:paraId="0E2EEEBE" w14:textId="0BDED6F6"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431CCA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9899C22" w14:textId="3B6C419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37852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FFC7A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FAC6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6ABF6D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E292E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CE819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F2B97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CA2CADC" w14:textId="77777777" w:rsidTr="000D1E52">
        <w:trPr>
          <w:trHeight w:val="20"/>
          <w:jc w:val="center"/>
        </w:trPr>
        <w:tc>
          <w:tcPr>
            <w:tcW w:w="6324" w:type="dxa"/>
            <w:hideMark/>
          </w:tcPr>
          <w:p w14:paraId="7253C8C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B778D4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349E3D1" w14:textId="5E422AF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4B58F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45DAB7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887D05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D4F96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1470B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D99B80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D3606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EFDB96E" w14:textId="77777777" w:rsidTr="000D1E52">
        <w:trPr>
          <w:trHeight w:val="20"/>
          <w:jc w:val="center"/>
        </w:trPr>
        <w:tc>
          <w:tcPr>
            <w:tcW w:w="6324" w:type="dxa"/>
            <w:hideMark/>
          </w:tcPr>
          <w:p w14:paraId="0C4D4CA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1A37F8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C81E6A7" w14:textId="25DE064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E7A5B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71703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8F2A4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FA490B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50665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273EC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43A63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47F0070" w14:textId="77777777" w:rsidTr="000D1E52">
        <w:trPr>
          <w:trHeight w:val="20"/>
          <w:jc w:val="center"/>
        </w:trPr>
        <w:tc>
          <w:tcPr>
            <w:tcW w:w="6324" w:type="dxa"/>
            <w:hideMark/>
          </w:tcPr>
          <w:p w14:paraId="46BF997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2.9.1. </w:t>
            </w:r>
            <w:r w:rsidRPr="00EA11C8">
              <w:rPr>
                <w:rFonts w:ascii="Times New Roman" w:hAnsi="Times New Roman" w:cs="Times New Roman"/>
                <w:sz w:val="24"/>
                <w:szCs w:val="24"/>
              </w:rPr>
              <w:t>Информационная кампания, проведение игровых и тренинговых мероприятий, образовательных курсов по предпринимательству среди молодых людей в возрасте 14-30 лет</w:t>
            </w:r>
          </w:p>
        </w:tc>
        <w:tc>
          <w:tcPr>
            <w:tcW w:w="1701" w:type="dxa"/>
          </w:tcPr>
          <w:p w14:paraId="34AE501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3F7012CC" w14:textId="5AC0E216"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tcPr>
          <w:p w14:paraId="498DF36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tcPr>
          <w:p w14:paraId="65BF815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tcPr>
          <w:p w14:paraId="7ED1FF6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tcPr>
          <w:p w14:paraId="593F3A7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tcPr>
          <w:p w14:paraId="69B244B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tcPr>
          <w:p w14:paraId="7701F7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tcPr>
          <w:p w14:paraId="218FCB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43E944DA" w14:textId="77777777" w:rsidTr="000D1E52">
        <w:trPr>
          <w:trHeight w:val="20"/>
          <w:jc w:val="center"/>
        </w:trPr>
        <w:tc>
          <w:tcPr>
            <w:tcW w:w="6324" w:type="dxa"/>
            <w:hideMark/>
          </w:tcPr>
          <w:p w14:paraId="374083B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1EF4359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10A7BDE" w14:textId="70022FE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A3ED2CF"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1134" w:type="dxa"/>
          </w:tcPr>
          <w:p w14:paraId="672A1C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5A38B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E22256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F0317F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4BA8C3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3A2B43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8B612AC" w14:textId="77777777" w:rsidTr="000D1E52">
        <w:trPr>
          <w:trHeight w:val="20"/>
          <w:jc w:val="center"/>
        </w:trPr>
        <w:tc>
          <w:tcPr>
            <w:tcW w:w="6324" w:type="dxa"/>
            <w:hideMark/>
          </w:tcPr>
          <w:p w14:paraId="67033E21" w14:textId="706C0181"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7ADF4B6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02735727" w14:textId="2C9568B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vMerge w:val="restart"/>
            <w:hideMark/>
          </w:tcPr>
          <w:p w14:paraId="1DE31A8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vMerge w:val="restart"/>
            <w:hideMark/>
          </w:tcPr>
          <w:p w14:paraId="2C7CAE9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vMerge w:val="restart"/>
            <w:hideMark/>
          </w:tcPr>
          <w:p w14:paraId="4641CA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vMerge w:val="restart"/>
            <w:hideMark/>
          </w:tcPr>
          <w:p w14:paraId="64F49C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vMerge w:val="restart"/>
            <w:hideMark/>
          </w:tcPr>
          <w:p w14:paraId="171BF11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vMerge w:val="restart"/>
            <w:hideMark/>
          </w:tcPr>
          <w:p w14:paraId="25FBBF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vMerge w:val="restart"/>
            <w:hideMark/>
          </w:tcPr>
          <w:p w14:paraId="45E18B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2CCB3BCE" w14:textId="77777777" w:rsidTr="000D1E52">
        <w:trPr>
          <w:trHeight w:val="20"/>
          <w:jc w:val="center"/>
        </w:trPr>
        <w:tc>
          <w:tcPr>
            <w:tcW w:w="6324" w:type="dxa"/>
            <w:hideMark/>
          </w:tcPr>
          <w:p w14:paraId="7BF74E5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D88A38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5986259E" w14:textId="7AF7BFD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A5E048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3E0789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58053D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071D1E0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3167C0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0A06E2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75ADEF8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D49F741" w14:textId="77777777" w:rsidTr="000D1E52">
        <w:trPr>
          <w:trHeight w:val="20"/>
          <w:jc w:val="center"/>
        </w:trPr>
        <w:tc>
          <w:tcPr>
            <w:tcW w:w="6324" w:type="dxa"/>
            <w:hideMark/>
          </w:tcPr>
          <w:p w14:paraId="0BC20A0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Республиканский бюджет</w:t>
            </w:r>
          </w:p>
        </w:tc>
        <w:tc>
          <w:tcPr>
            <w:tcW w:w="1701" w:type="dxa"/>
          </w:tcPr>
          <w:p w14:paraId="5881467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E069CBC" w14:textId="4FC5209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hideMark/>
          </w:tcPr>
          <w:p w14:paraId="4EB7A00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hideMark/>
          </w:tcPr>
          <w:p w14:paraId="758219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hideMark/>
          </w:tcPr>
          <w:p w14:paraId="1B2027D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hideMark/>
          </w:tcPr>
          <w:p w14:paraId="3BA43D4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hideMark/>
          </w:tcPr>
          <w:p w14:paraId="26D01A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hideMark/>
          </w:tcPr>
          <w:p w14:paraId="18A2BDF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hideMark/>
          </w:tcPr>
          <w:p w14:paraId="365D887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19541999" w14:textId="77777777" w:rsidTr="000D1E52">
        <w:trPr>
          <w:trHeight w:val="20"/>
          <w:jc w:val="center"/>
        </w:trPr>
        <w:tc>
          <w:tcPr>
            <w:tcW w:w="6324" w:type="dxa"/>
            <w:hideMark/>
          </w:tcPr>
          <w:p w14:paraId="599F5C4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p>
        </w:tc>
        <w:tc>
          <w:tcPr>
            <w:tcW w:w="1701" w:type="dxa"/>
          </w:tcPr>
          <w:p w14:paraId="42680E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1A38CDF" w14:textId="1953E43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A601DA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45D82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6180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194B7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142A9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57939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6AD16E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C8917DB" w14:textId="77777777" w:rsidTr="000D1E52">
        <w:trPr>
          <w:trHeight w:val="20"/>
          <w:jc w:val="center"/>
        </w:trPr>
        <w:tc>
          <w:tcPr>
            <w:tcW w:w="6324" w:type="dxa"/>
            <w:hideMark/>
          </w:tcPr>
          <w:p w14:paraId="4A66C43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883C5F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38276AD" w14:textId="59A8B71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F0FBE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A1EB8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78DFAA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CD6EA3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E3DCE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9E68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B0C93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34CB1BB" w14:textId="77777777" w:rsidTr="000D1E52">
        <w:trPr>
          <w:trHeight w:val="20"/>
          <w:jc w:val="center"/>
        </w:trPr>
        <w:tc>
          <w:tcPr>
            <w:tcW w:w="6324" w:type="dxa"/>
            <w:hideMark/>
          </w:tcPr>
          <w:p w14:paraId="2264EA3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5E5E09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47A795B" w14:textId="6535DCA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98E5A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5223F5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DE53F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EB784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674E2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32D32B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7FE56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9169DBB" w14:textId="77777777" w:rsidTr="000D1E52">
        <w:trPr>
          <w:trHeight w:val="20"/>
          <w:jc w:val="center"/>
        </w:trPr>
        <w:tc>
          <w:tcPr>
            <w:tcW w:w="6324" w:type="dxa"/>
            <w:hideMark/>
          </w:tcPr>
          <w:p w14:paraId="004B025E" w14:textId="6029F16D"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2.9.2. </w:t>
            </w:r>
            <w:r w:rsidRPr="00EA11C8">
              <w:rPr>
                <w:rFonts w:ascii="Times New Roman" w:hAnsi="Times New Roman" w:cs="Times New Roman"/>
                <w:sz w:val="24"/>
                <w:szCs w:val="24"/>
              </w:rPr>
              <w:t xml:space="preserve">Проведение регионального этапа всероссийского конкурса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Молодой предприниматель России</w:t>
            </w:r>
            <w:r w:rsidR="00F25052" w:rsidRPr="00EA11C8">
              <w:rPr>
                <w:rFonts w:ascii="Times New Roman" w:hAnsi="Times New Roman" w:cs="Times New Roman"/>
                <w:sz w:val="24"/>
                <w:szCs w:val="24"/>
              </w:rPr>
              <w:t>»</w:t>
            </w:r>
          </w:p>
        </w:tc>
        <w:tc>
          <w:tcPr>
            <w:tcW w:w="1701" w:type="dxa"/>
          </w:tcPr>
          <w:p w14:paraId="36090F8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8A682CC" w14:textId="0D133C9D"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450,0</w:t>
            </w:r>
          </w:p>
        </w:tc>
        <w:tc>
          <w:tcPr>
            <w:tcW w:w="992" w:type="dxa"/>
          </w:tcPr>
          <w:p w14:paraId="06F4C43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472,5</w:t>
            </w:r>
          </w:p>
        </w:tc>
        <w:tc>
          <w:tcPr>
            <w:tcW w:w="1134" w:type="dxa"/>
          </w:tcPr>
          <w:p w14:paraId="7718871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496,1</w:t>
            </w:r>
          </w:p>
        </w:tc>
        <w:tc>
          <w:tcPr>
            <w:tcW w:w="992" w:type="dxa"/>
          </w:tcPr>
          <w:p w14:paraId="030342A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520,9</w:t>
            </w:r>
          </w:p>
        </w:tc>
        <w:tc>
          <w:tcPr>
            <w:tcW w:w="993" w:type="dxa"/>
          </w:tcPr>
          <w:p w14:paraId="2F214E5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546,9 </w:t>
            </w:r>
          </w:p>
        </w:tc>
        <w:tc>
          <w:tcPr>
            <w:tcW w:w="992" w:type="dxa"/>
          </w:tcPr>
          <w:p w14:paraId="2BC776F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574,3</w:t>
            </w:r>
          </w:p>
        </w:tc>
        <w:tc>
          <w:tcPr>
            <w:tcW w:w="992" w:type="dxa"/>
          </w:tcPr>
          <w:p w14:paraId="1E2BA8E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603,0</w:t>
            </w:r>
          </w:p>
        </w:tc>
        <w:tc>
          <w:tcPr>
            <w:tcW w:w="1048" w:type="dxa"/>
          </w:tcPr>
          <w:p w14:paraId="0BFBE1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3663,7</w:t>
            </w:r>
          </w:p>
        </w:tc>
      </w:tr>
      <w:tr w:rsidR="00E56FA1" w:rsidRPr="00EA11C8" w14:paraId="78E4384E" w14:textId="77777777" w:rsidTr="000D1E52">
        <w:trPr>
          <w:trHeight w:val="20"/>
          <w:jc w:val="center"/>
        </w:trPr>
        <w:tc>
          <w:tcPr>
            <w:tcW w:w="6324" w:type="dxa"/>
            <w:hideMark/>
          </w:tcPr>
          <w:p w14:paraId="53ADF2F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FCB0D7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34EB403" w14:textId="24788D2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D5CBF7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A2A130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B296C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F3567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ED3B8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B62FD0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F9101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4A3CA4A" w14:textId="77777777" w:rsidTr="000D1E52">
        <w:trPr>
          <w:trHeight w:val="20"/>
          <w:jc w:val="center"/>
        </w:trPr>
        <w:tc>
          <w:tcPr>
            <w:tcW w:w="6324" w:type="dxa"/>
            <w:hideMark/>
          </w:tcPr>
          <w:p w14:paraId="6650FDE5" w14:textId="68449A4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70912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4C293A3E" w14:textId="25E32B8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450,0</w:t>
            </w:r>
          </w:p>
        </w:tc>
        <w:tc>
          <w:tcPr>
            <w:tcW w:w="992" w:type="dxa"/>
            <w:vMerge w:val="restart"/>
            <w:hideMark/>
          </w:tcPr>
          <w:p w14:paraId="64AC469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472,5</w:t>
            </w:r>
          </w:p>
        </w:tc>
        <w:tc>
          <w:tcPr>
            <w:tcW w:w="1134" w:type="dxa"/>
            <w:vMerge w:val="restart"/>
            <w:hideMark/>
          </w:tcPr>
          <w:p w14:paraId="401E236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496,1</w:t>
            </w:r>
          </w:p>
        </w:tc>
        <w:tc>
          <w:tcPr>
            <w:tcW w:w="992" w:type="dxa"/>
            <w:vMerge w:val="restart"/>
            <w:hideMark/>
          </w:tcPr>
          <w:p w14:paraId="5F40A72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520,9</w:t>
            </w:r>
          </w:p>
        </w:tc>
        <w:tc>
          <w:tcPr>
            <w:tcW w:w="993" w:type="dxa"/>
            <w:vMerge w:val="restart"/>
            <w:hideMark/>
          </w:tcPr>
          <w:p w14:paraId="4E59EF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546,9 </w:t>
            </w:r>
          </w:p>
        </w:tc>
        <w:tc>
          <w:tcPr>
            <w:tcW w:w="992" w:type="dxa"/>
            <w:vMerge w:val="restart"/>
            <w:hideMark/>
          </w:tcPr>
          <w:p w14:paraId="6B42AAB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574,3</w:t>
            </w:r>
          </w:p>
        </w:tc>
        <w:tc>
          <w:tcPr>
            <w:tcW w:w="992" w:type="dxa"/>
            <w:vMerge w:val="restart"/>
            <w:hideMark/>
          </w:tcPr>
          <w:p w14:paraId="779B4BC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603,0</w:t>
            </w:r>
          </w:p>
        </w:tc>
        <w:tc>
          <w:tcPr>
            <w:tcW w:w="1048" w:type="dxa"/>
            <w:vMerge w:val="restart"/>
            <w:hideMark/>
          </w:tcPr>
          <w:p w14:paraId="1BB7C8E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3663,7</w:t>
            </w:r>
          </w:p>
        </w:tc>
      </w:tr>
      <w:tr w:rsidR="00E56FA1" w:rsidRPr="00EA11C8" w14:paraId="4C900D47" w14:textId="77777777" w:rsidTr="000D1E52">
        <w:trPr>
          <w:trHeight w:val="20"/>
          <w:jc w:val="center"/>
        </w:trPr>
        <w:tc>
          <w:tcPr>
            <w:tcW w:w="6324" w:type="dxa"/>
            <w:hideMark/>
          </w:tcPr>
          <w:p w14:paraId="4A9480C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EFCC41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E1E257E" w14:textId="23D1497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59137A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F0FE1B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F524B1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0316D07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D48911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03F3F99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1BB614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62B1B0F" w14:textId="77777777" w:rsidTr="000D1E52">
        <w:trPr>
          <w:trHeight w:val="20"/>
          <w:jc w:val="center"/>
        </w:trPr>
        <w:tc>
          <w:tcPr>
            <w:tcW w:w="6324" w:type="dxa"/>
            <w:hideMark/>
          </w:tcPr>
          <w:p w14:paraId="4D5A3BE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23E766D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9B7ED79" w14:textId="1913B3D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450,0</w:t>
            </w:r>
          </w:p>
        </w:tc>
        <w:tc>
          <w:tcPr>
            <w:tcW w:w="992" w:type="dxa"/>
            <w:hideMark/>
          </w:tcPr>
          <w:p w14:paraId="401E006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472,5</w:t>
            </w:r>
          </w:p>
        </w:tc>
        <w:tc>
          <w:tcPr>
            <w:tcW w:w="1134" w:type="dxa"/>
            <w:hideMark/>
          </w:tcPr>
          <w:p w14:paraId="5A02CA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496,1</w:t>
            </w:r>
          </w:p>
        </w:tc>
        <w:tc>
          <w:tcPr>
            <w:tcW w:w="992" w:type="dxa"/>
            <w:hideMark/>
          </w:tcPr>
          <w:p w14:paraId="3830FAC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520,9</w:t>
            </w:r>
          </w:p>
        </w:tc>
        <w:tc>
          <w:tcPr>
            <w:tcW w:w="993" w:type="dxa"/>
            <w:hideMark/>
          </w:tcPr>
          <w:p w14:paraId="4A11CC6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546,9 </w:t>
            </w:r>
          </w:p>
        </w:tc>
        <w:tc>
          <w:tcPr>
            <w:tcW w:w="992" w:type="dxa"/>
            <w:hideMark/>
          </w:tcPr>
          <w:p w14:paraId="27DC88E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574,3</w:t>
            </w:r>
          </w:p>
        </w:tc>
        <w:tc>
          <w:tcPr>
            <w:tcW w:w="992" w:type="dxa"/>
            <w:hideMark/>
          </w:tcPr>
          <w:p w14:paraId="527BEF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603,0</w:t>
            </w:r>
          </w:p>
        </w:tc>
        <w:tc>
          <w:tcPr>
            <w:tcW w:w="1048" w:type="dxa"/>
            <w:hideMark/>
          </w:tcPr>
          <w:p w14:paraId="7798A6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3663,7</w:t>
            </w:r>
          </w:p>
        </w:tc>
      </w:tr>
      <w:tr w:rsidR="00E56FA1" w:rsidRPr="00EA11C8" w14:paraId="1BE0B4E0" w14:textId="77777777" w:rsidTr="000D1E52">
        <w:trPr>
          <w:trHeight w:val="20"/>
          <w:jc w:val="center"/>
        </w:trPr>
        <w:tc>
          <w:tcPr>
            <w:tcW w:w="6324" w:type="dxa"/>
            <w:hideMark/>
          </w:tcPr>
          <w:p w14:paraId="2EB9CFB7" w14:textId="0B75EB6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3542729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9625AFA" w14:textId="44D4DD8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48E4D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07FD2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BCC81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F54A0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92A4D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C982B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DA7DD4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71BE2FC" w14:textId="77777777" w:rsidTr="000D1E52">
        <w:trPr>
          <w:trHeight w:val="20"/>
          <w:jc w:val="center"/>
        </w:trPr>
        <w:tc>
          <w:tcPr>
            <w:tcW w:w="6324" w:type="dxa"/>
            <w:hideMark/>
          </w:tcPr>
          <w:p w14:paraId="1687C52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4F93EE5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1A413FB" w14:textId="50FB310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E9F6C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51A44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BC5C00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C649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75B0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2F279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B2F78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18A6E3C" w14:textId="77777777" w:rsidTr="000D1E52">
        <w:trPr>
          <w:trHeight w:val="20"/>
          <w:jc w:val="center"/>
        </w:trPr>
        <w:tc>
          <w:tcPr>
            <w:tcW w:w="6324" w:type="dxa"/>
            <w:hideMark/>
          </w:tcPr>
          <w:p w14:paraId="23DF939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0766D0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32D2074" w14:textId="3013EC8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42E8D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2EC679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4FB92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77E827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B5F77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8662E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304284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C03E290" w14:textId="77777777" w:rsidTr="000D1E52">
        <w:trPr>
          <w:trHeight w:val="20"/>
          <w:jc w:val="center"/>
        </w:trPr>
        <w:tc>
          <w:tcPr>
            <w:tcW w:w="6324" w:type="dxa"/>
            <w:hideMark/>
          </w:tcPr>
          <w:p w14:paraId="36B3B50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2.9.3. </w:t>
            </w:r>
            <w:r w:rsidRPr="00EA11C8">
              <w:rPr>
                <w:rFonts w:ascii="Times New Roman" w:hAnsi="Times New Roman" w:cs="Times New Roman"/>
                <w:sz w:val="24"/>
                <w:szCs w:val="24"/>
              </w:rPr>
              <w:t>Организация зональных выездов для проведения семинаров по молодежному предпринимательству</w:t>
            </w:r>
          </w:p>
        </w:tc>
        <w:tc>
          <w:tcPr>
            <w:tcW w:w="1701" w:type="dxa"/>
          </w:tcPr>
          <w:p w14:paraId="22A09DA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2735E24F" w14:textId="5B6090D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430,0</w:t>
            </w:r>
          </w:p>
        </w:tc>
        <w:tc>
          <w:tcPr>
            <w:tcW w:w="992" w:type="dxa"/>
          </w:tcPr>
          <w:p w14:paraId="5937B82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451,5</w:t>
            </w:r>
          </w:p>
        </w:tc>
        <w:tc>
          <w:tcPr>
            <w:tcW w:w="1134" w:type="dxa"/>
          </w:tcPr>
          <w:p w14:paraId="49A1A17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474,1</w:t>
            </w:r>
          </w:p>
        </w:tc>
        <w:tc>
          <w:tcPr>
            <w:tcW w:w="992" w:type="dxa"/>
          </w:tcPr>
          <w:p w14:paraId="58BD1E0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497,8</w:t>
            </w:r>
          </w:p>
        </w:tc>
        <w:tc>
          <w:tcPr>
            <w:tcW w:w="993" w:type="dxa"/>
          </w:tcPr>
          <w:p w14:paraId="6A353E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522,7</w:t>
            </w:r>
          </w:p>
        </w:tc>
        <w:tc>
          <w:tcPr>
            <w:tcW w:w="992" w:type="dxa"/>
          </w:tcPr>
          <w:p w14:paraId="17B011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548,8</w:t>
            </w:r>
          </w:p>
        </w:tc>
        <w:tc>
          <w:tcPr>
            <w:tcW w:w="992" w:type="dxa"/>
          </w:tcPr>
          <w:p w14:paraId="58ADC6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576,3</w:t>
            </w:r>
          </w:p>
        </w:tc>
        <w:tc>
          <w:tcPr>
            <w:tcW w:w="1048" w:type="dxa"/>
          </w:tcPr>
          <w:p w14:paraId="1DAC09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3501,2</w:t>
            </w:r>
          </w:p>
        </w:tc>
      </w:tr>
      <w:tr w:rsidR="00E56FA1" w:rsidRPr="00EA11C8" w14:paraId="7EA5E30A" w14:textId="77777777" w:rsidTr="000D1E52">
        <w:trPr>
          <w:trHeight w:val="20"/>
          <w:jc w:val="center"/>
        </w:trPr>
        <w:tc>
          <w:tcPr>
            <w:tcW w:w="6324" w:type="dxa"/>
            <w:hideMark/>
          </w:tcPr>
          <w:p w14:paraId="6C17A8B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F85A43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2B179BB" w14:textId="7E989B2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D97ECC0"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1134" w:type="dxa"/>
          </w:tcPr>
          <w:p w14:paraId="58625837" w14:textId="77777777" w:rsidR="00E56FA1" w:rsidRPr="00EA11C8" w:rsidRDefault="00E56FA1" w:rsidP="004F098C">
            <w:pPr>
              <w:suppressAutoHyphens w:val="0"/>
              <w:spacing w:after="0" w:line="240" w:lineRule="auto"/>
              <w:jc w:val="center"/>
              <w:rPr>
                <w:rFonts w:ascii="Times New Roman" w:eastAsia="Times New Roman" w:hAnsi="Times New Roman" w:cs="Times New Roman"/>
                <w:sz w:val="24"/>
                <w:szCs w:val="24"/>
                <w:lang w:eastAsia="ru-RU"/>
              </w:rPr>
            </w:pPr>
            <w:r w:rsidRPr="00EA11C8">
              <w:rPr>
                <w:rFonts w:ascii="Times New Roman" w:eastAsia="Times New Roman" w:hAnsi="Times New Roman" w:cs="Times New Roman"/>
                <w:sz w:val="24"/>
                <w:szCs w:val="24"/>
                <w:lang w:eastAsia="ru-RU"/>
              </w:rPr>
              <w:t>0</w:t>
            </w:r>
          </w:p>
        </w:tc>
        <w:tc>
          <w:tcPr>
            <w:tcW w:w="992" w:type="dxa"/>
          </w:tcPr>
          <w:p w14:paraId="4FDF27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EF554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4B1E4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794FA6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955E1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40A0B45" w14:textId="77777777" w:rsidTr="000D1E52">
        <w:trPr>
          <w:trHeight w:val="20"/>
          <w:jc w:val="center"/>
        </w:trPr>
        <w:tc>
          <w:tcPr>
            <w:tcW w:w="6324" w:type="dxa"/>
            <w:hideMark/>
          </w:tcPr>
          <w:p w14:paraId="3D03E441" w14:textId="150605B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7D9CD4C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59586190" w14:textId="063D6D7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430,0</w:t>
            </w:r>
          </w:p>
        </w:tc>
        <w:tc>
          <w:tcPr>
            <w:tcW w:w="992" w:type="dxa"/>
            <w:vMerge w:val="restart"/>
            <w:hideMark/>
          </w:tcPr>
          <w:p w14:paraId="2EA3A3E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451,5</w:t>
            </w:r>
          </w:p>
        </w:tc>
        <w:tc>
          <w:tcPr>
            <w:tcW w:w="1134" w:type="dxa"/>
            <w:vMerge w:val="restart"/>
            <w:hideMark/>
          </w:tcPr>
          <w:p w14:paraId="56D2F56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474,1</w:t>
            </w:r>
          </w:p>
        </w:tc>
        <w:tc>
          <w:tcPr>
            <w:tcW w:w="992" w:type="dxa"/>
            <w:vMerge w:val="restart"/>
            <w:hideMark/>
          </w:tcPr>
          <w:p w14:paraId="761C9A1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497,8</w:t>
            </w:r>
          </w:p>
        </w:tc>
        <w:tc>
          <w:tcPr>
            <w:tcW w:w="993" w:type="dxa"/>
            <w:vMerge w:val="restart"/>
            <w:hideMark/>
          </w:tcPr>
          <w:p w14:paraId="4250A7B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522,7</w:t>
            </w:r>
          </w:p>
        </w:tc>
        <w:tc>
          <w:tcPr>
            <w:tcW w:w="992" w:type="dxa"/>
            <w:vMerge w:val="restart"/>
            <w:hideMark/>
          </w:tcPr>
          <w:p w14:paraId="2B3E1F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548,8</w:t>
            </w:r>
          </w:p>
        </w:tc>
        <w:tc>
          <w:tcPr>
            <w:tcW w:w="992" w:type="dxa"/>
            <w:vMerge w:val="restart"/>
            <w:hideMark/>
          </w:tcPr>
          <w:p w14:paraId="0957920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576,3</w:t>
            </w:r>
          </w:p>
        </w:tc>
        <w:tc>
          <w:tcPr>
            <w:tcW w:w="1048" w:type="dxa"/>
            <w:vMerge w:val="restart"/>
            <w:hideMark/>
          </w:tcPr>
          <w:p w14:paraId="7F8B09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3501,2</w:t>
            </w:r>
          </w:p>
        </w:tc>
      </w:tr>
      <w:tr w:rsidR="00E56FA1" w:rsidRPr="00EA11C8" w14:paraId="7F838E36" w14:textId="77777777" w:rsidTr="000D1E52">
        <w:trPr>
          <w:trHeight w:val="20"/>
          <w:jc w:val="center"/>
        </w:trPr>
        <w:tc>
          <w:tcPr>
            <w:tcW w:w="6324" w:type="dxa"/>
            <w:hideMark/>
          </w:tcPr>
          <w:p w14:paraId="605F14EE"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1CF95BAA"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AB2D783" w14:textId="7BA8FCD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A02896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E5DA22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921E64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248B987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A64FE7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F8246D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33E551E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A731C67" w14:textId="77777777" w:rsidTr="000D1E52">
        <w:trPr>
          <w:trHeight w:val="20"/>
          <w:jc w:val="center"/>
        </w:trPr>
        <w:tc>
          <w:tcPr>
            <w:tcW w:w="6324" w:type="dxa"/>
            <w:hideMark/>
          </w:tcPr>
          <w:p w14:paraId="74F3AD8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08CBDEE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354A38E" w14:textId="2A0E7C86"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430,0</w:t>
            </w:r>
          </w:p>
        </w:tc>
        <w:tc>
          <w:tcPr>
            <w:tcW w:w="992" w:type="dxa"/>
            <w:hideMark/>
          </w:tcPr>
          <w:p w14:paraId="211349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451,5</w:t>
            </w:r>
          </w:p>
        </w:tc>
        <w:tc>
          <w:tcPr>
            <w:tcW w:w="1134" w:type="dxa"/>
            <w:hideMark/>
          </w:tcPr>
          <w:p w14:paraId="7BE9B9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474,1</w:t>
            </w:r>
          </w:p>
        </w:tc>
        <w:tc>
          <w:tcPr>
            <w:tcW w:w="992" w:type="dxa"/>
            <w:hideMark/>
          </w:tcPr>
          <w:p w14:paraId="508411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497,8</w:t>
            </w:r>
          </w:p>
        </w:tc>
        <w:tc>
          <w:tcPr>
            <w:tcW w:w="993" w:type="dxa"/>
            <w:hideMark/>
          </w:tcPr>
          <w:p w14:paraId="75AA34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522,7</w:t>
            </w:r>
          </w:p>
        </w:tc>
        <w:tc>
          <w:tcPr>
            <w:tcW w:w="992" w:type="dxa"/>
            <w:hideMark/>
          </w:tcPr>
          <w:p w14:paraId="1DAA9B4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548,8</w:t>
            </w:r>
          </w:p>
        </w:tc>
        <w:tc>
          <w:tcPr>
            <w:tcW w:w="992" w:type="dxa"/>
            <w:hideMark/>
          </w:tcPr>
          <w:p w14:paraId="3513F6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576,3</w:t>
            </w:r>
          </w:p>
        </w:tc>
        <w:tc>
          <w:tcPr>
            <w:tcW w:w="1048" w:type="dxa"/>
            <w:hideMark/>
          </w:tcPr>
          <w:p w14:paraId="59F36B9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3501,2</w:t>
            </w:r>
          </w:p>
        </w:tc>
      </w:tr>
      <w:tr w:rsidR="00E56FA1" w:rsidRPr="00EA11C8" w14:paraId="247F3BF6" w14:textId="77777777" w:rsidTr="000D1E52">
        <w:trPr>
          <w:trHeight w:val="20"/>
          <w:jc w:val="center"/>
        </w:trPr>
        <w:tc>
          <w:tcPr>
            <w:tcW w:w="6324" w:type="dxa"/>
            <w:hideMark/>
          </w:tcPr>
          <w:p w14:paraId="5D157D1F" w14:textId="389BA6C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7D7A963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C6E0912" w14:textId="7E2C1DA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45EC6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2E6FB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3EED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3236C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FE02E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C28F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1F950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92557C1" w14:textId="77777777" w:rsidTr="000D1E52">
        <w:trPr>
          <w:trHeight w:val="20"/>
          <w:jc w:val="center"/>
        </w:trPr>
        <w:tc>
          <w:tcPr>
            <w:tcW w:w="6324" w:type="dxa"/>
            <w:hideMark/>
          </w:tcPr>
          <w:p w14:paraId="402C210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590FE98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7FC39D9" w14:textId="7F4D71B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244230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B00C4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84C68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BC037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81F08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9A00F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C6E93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E66AAC4" w14:textId="77777777" w:rsidTr="000D1E52">
        <w:trPr>
          <w:trHeight w:val="20"/>
          <w:jc w:val="center"/>
        </w:trPr>
        <w:tc>
          <w:tcPr>
            <w:tcW w:w="6324" w:type="dxa"/>
            <w:hideMark/>
          </w:tcPr>
          <w:p w14:paraId="18A4482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DAA341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170CD1E" w14:textId="74FD1F6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F79E6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2920D6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818EA8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EE938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2EED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75486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0BD04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B03A1BD" w14:textId="77777777" w:rsidTr="000D1E52">
        <w:trPr>
          <w:trHeight w:val="20"/>
          <w:jc w:val="center"/>
        </w:trPr>
        <w:tc>
          <w:tcPr>
            <w:tcW w:w="6324" w:type="dxa"/>
            <w:hideMark/>
          </w:tcPr>
          <w:p w14:paraId="63B1EFC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2.9.4. </w:t>
            </w:r>
            <w:r w:rsidRPr="00EA11C8">
              <w:rPr>
                <w:rFonts w:ascii="Times New Roman" w:hAnsi="Times New Roman" w:cs="Times New Roman"/>
                <w:sz w:val="24"/>
                <w:szCs w:val="24"/>
              </w:rPr>
              <w:t>Организация и проведение регионального молодежного форума</w:t>
            </w:r>
          </w:p>
        </w:tc>
        <w:tc>
          <w:tcPr>
            <w:tcW w:w="1701" w:type="dxa"/>
          </w:tcPr>
          <w:p w14:paraId="5EB80B30"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3C497A11" w14:textId="05C12BC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1250,0</w:t>
            </w:r>
          </w:p>
        </w:tc>
        <w:tc>
          <w:tcPr>
            <w:tcW w:w="992" w:type="dxa"/>
          </w:tcPr>
          <w:p w14:paraId="69DCBBE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1312,5</w:t>
            </w:r>
          </w:p>
        </w:tc>
        <w:tc>
          <w:tcPr>
            <w:tcW w:w="1134" w:type="dxa"/>
          </w:tcPr>
          <w:p w14:paraId="5421BC6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1378,1</w:t>
            </w:r>
          </w:p>
        </w:tc>
        <w:tc>
          <w:tcPr>
            <w:tcW w:w="992" w:type="dxa"/>
          </w:tcPr>
          <w:p w14:paraId="2D457E5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1447,0</w:t>
            </w:r>
          </w:p>
        </w:tc>
        <w:tc>
          <w:tcPr>
            <w:tcW w:w="993" w:type="dxa"/>
          </w:tcPr>
          <w:p w14:paraId="5E0C3E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1519,4</w:t>
            </w:r>
          </w:p>
        </w:tc>
        <w:tc>
          <w:tcPr>
            <w:tcW w:w="992" w:type="dxa"/>
          </w:tcPr>
          <w:p w14:paraId="16BBE5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1595,3</w:t>
            </w:r>
          </w:p>
        </w:tc>
        <w:tc>
          <w:tcPr>
            <w:tcW w:w="992" w:type="dxa"/>
          </w:tcPr>
          <w:p w14:paraId="4152D7D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1675,1</w:t>
            </w:r>
          </w:p>
        </w:tc>
        <w:tc>
          <w:tcPr>
            <w:tcW w:w="1048" w:type="dxa"/>
          </w:tcPr>
          <w:p w14:paraId="222F48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10177,4</w:t>
            </w:r>
          </w:p>
        </w:tc>
      </w:tr>
      <w:tr w:rsidR="00E56FA1" w:rsidRPr="00EA11C8" w14:paraId="57323A03" w14:textId="77777777" w:rsidTr="000D1E52">
        <w:trPr>
          <w:trHeight w:val="20"/>
          <w:jc w:val="center"/>
        </w:trPr>
        <w:tc>
          <w:tcPr>
            <w:tcW w:w="6324" w:type="dxa"/>
            <w:hideMark/>
          </w:tcPr>
          <w:p w14:paraId="25608C6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586CA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3F8175B" w14:textId="3B7F810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FA4A4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A52FC6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CAAC50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E5578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00859F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B703E8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C1CC80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089E6EB" w14:textId="77777777" w:rsidTr="000D1E52">
        <w:trPr>
          <w:trHeight w:val="20"/>
          <w:jc w:val="center"/>
        </w:trPr>
        <w:tc>
          <w:tcPr>
            <w:tcW w:w="6324" w:type="dxa"/>
            <w:hideMark/>
          </w:tcPr>
          <w:p w14:paraId="3CE868E5" w14:textId="64B67A0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AA09C1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3B0CF0EF" w14:textId="292EFCA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1250,0</w:t>
            </w:r>
          </w:p>
        </w:tc>
        <w:tc>
          <w:tcPr>
            <w:tcW w:w="992" w:type="dxa"/>
            <w:vMerge w:val="restart"/>
            <w:hideMark/>
          </w:tcPr>
          <w:p w14:paraId="7A83CF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1312,5</w:t>
            </w:r>
          </w:p>
        </w:tc>
        <w:tc>
          <w:tcPr>
            <w:tcW w:w="1134" w:type="dxa"/>
            <w:vMerge w:val="restart"/>
            <w:hideMark/>
          </w:tcPr>
          <w:p w14:paraId="2DB0B1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1378,1</w:t>
            </w:r>
          </w:p>
        </w:tc>
        <w:tc>
          <w:tcPr>
            <w:tcW w:w="992" w:type="dxa"/>
            <w:vMerge w:val="restart"/>
            <w:hideMark/>
          </w:tcPr>
          <w:p w14:paraId="6E8B75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1447,0</w:t>
            </w:r>
          </w:p>
        </w:tc>
        <w:tc>
          <w:tcPr>
            <w:tcW w:w="993" w:type="dxa"/>
            <w:vMerge w:val="restart"/>
            <w:hideMark/>
          </w:tcPr>
          <w:p w14:paraId="771A41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1519,4</w:t>
            </w:r>
          </w:p>
        </w:tc>
        <w:tc>
          <w:tcPr>
            <w:tcW w:w="992" w:type="dxa"/>
            <w:vMerge w:val="restart"/>
            <w:hideMark/>
          </w:tcPr>
          <w:p w14:paraId="4559EBE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1595,3</w:t>
            </w:r>
          </w:p>
        </w:tc>
        <w:tc>
          <w:tcPr>
            <w:tcW w:w="992" w:type="dxa"/>
            <w:vMerge w:val="restart"/>
            <w:hideMark/>
          </w:tcPr>
          <w:p w14:paraId="25BC8F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1675,1</w:t>
            </w:r>
          </w:p>
        </w:tc>
        <w:tc>
          <w:tcPr>
            <w:tcW w:w="1048" w:type="dxa"/>
            <w:vMerge w:val="restart"/>
            <w:hideMark/>
          </w:tcPr>
          <w:p w14:paraId="4DEC627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10177,4</w:t>
            </w:r>
          </w:p>
        </w:tc>
      </w:tr>
      <w:tr w:rsidR="00E56FA1" w:rsidRPr="00EA11C8" w14:paraId="5818FC90" w14:textId="77777777" w:rsidTr="000D1E52">
        <w:trPr>
          <w:trHeight w:val="20"/>
          <w:jc w:val="center"/>
        </w:trPr>
        <w:tc>
          <w:tcPr>
            <w:tcW w:w="6324" w:type="dxa"/>
            <w:hideMark/>
          </w:tcPr>
          <w:p w14:paraId="456C72A1"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989B2CD"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6C76593D" w14:textId="7B99E24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34A5AC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2689EB4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4149C6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5BFD99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C0AE0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84AD1A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5959763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0AF3BE87" w14:textId="77777777" w:rsidTr="000D1E52">
        <w:trPr>
          <w:trHeight w:val="20"/>
          <w:jc w:val="center"/>
        </w:trPr>
        <w:tc>
          <w:tcPr>
            <w:tcW w:w="6324" w:type="dxa"/>
            <w:hideMark/>
          </w:tcPr>
          <w:p w14:paraId="519DFF5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5B93624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558D2EB" w14:textId="0ECFF91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1250,0</w:t>
            </w:r>
          </w:p>
        </w:tc>
        <w:tc>
          <w:tcPr>
            <w:tcW w:w="992" w:type="dxa"/>
            <w:hideMark/>
          </w:tcPr>
          <w:p w14:paraId="2BA04A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1312,5</w:t>
            </w:r>
          </w:p>
        </w:tc>
        <w:tc>
          <w:tcPr>
            <w:tcW w:w="1134" w:type="dxa"/>
            <w:hideMark/>
          </w:tcPr>
          <w:p w14:paraId="3F6834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1378,1</w:t>
            </w:r>
          </w:p>
        </w:tc>
        <w:tc>
          <w:tcPr>
            <w:tcW w:w="992" w:type="dxa"/>
            <w:hideMark/>
          </w:tcPr>
          <w:p w14:paraId="1BAD460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1447,0</w:t>
            </w:r>
          </w:p>
        </w:tc>
        <w:tc>
          <w:tcPr>
            <w:tcW w:w="993" w:type="dxa"/>
            <w:hideMark/>
          </w:tcPr>
          <w:p w14:paraId="616337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1519,4</w:t>
            </w:r>
          </w:p>
        </w:tc>
        <w:tc>
          <w:tcPr>
            <w:tcW w:w="992" w:type="dxa"/>
            <w:hideMark/>
          </w:tcPr>
          <w:p w14:paraId="365AF0B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1595,3</w:t>
            </w:r>
          </w:p>
        </w:tc>
        <w:tc>
          <w:tcPr>
            <w:tcW w:w="992" w:type="dxa"/>
            <w:hideMark/>
          </w:tcPr>
          <w:p w14:paraId="59D157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1675,1</w:t>
            </w:r>
          </w:p>
        </w:tc>
        <w:tc>
          <w:tcPr>
            <w:tcW w:w="1048" w:type="dxa"/>
            <w:hideMark/>
          </w:tcPr>
          <w:p w14:paraId="4F0EEF0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10177,4</w:t>
            </w:r>
          </w:p>
        </w:tc>
      </w:tr>
      <w:tr w:rsidR="00E56FA1" w:rsidRPr="00EA11C8" w14:paraId="64099460" w14:textId="77777777" w:rsidTr="000D1E52">
        <w:trPr>
          <w:trHeight w:val="20"/>
          <w:jc w:val="center"/>
        </w:trPr>
        <w:tc>
          <w:tcPr>
            <w:tcW w:w="6324" w:type="dxa"/>
            <w:hideMark/>
          </w:tcPr>
          <w:p w14:paraId="43E0E74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 Тыва</w:t>
            </w:r>
          </w:p>
        </w:tc>
        <w:tc>
          <w:tcPr>
            <w:tcW w:w="1701" w:type="dxa"/>
          </w:tcPr>
          <w:p w14:paraId="3980828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6149AE1" w14:textId="56E565D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8683A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675764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3488A0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0E49D9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D7D87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3CF082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877B93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9895368" w14:textId="77777777" w:rsidTr="000D1E52">
        <w:trPr>
          <w:trHeight w:val="20"/>
          <w:jc w:val="center"/>
        </w:trPr>
        <w:tc>
          <w:tcPr>
            <w:tcW w:w="6324" w:type="dxa"/>
            <w:hideMark/>
          </w:tcPr>
          <w:p w14:paraId="5E8E0A7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Бюджет территориального фонда обязательного медицинского страхования Республики Тыва</w:t>
            </w:r>
          </w:p>
        </w:tc>
        <w:tc>
          <w:tcPr>
            <w:tcW w:w="1701" w:type="dxa"/>
          </w:tcPr>
          <w:p w14:paraId="0DD20CE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A33ED58" w14:textId="63AD639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24FD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717F18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C99E31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6A8FC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BE53E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48DCF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F520B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FA441D2" w14:textId="77777777" w:rsidTr="000D1E52">
        <w:trPr>
          <w:trHeight w:val="20"/>
          <w:jc w:val="center"/>
        </w:trPr>
        <w:tc>
          <w:tcPr>
            <w:tcW w:w="6324" w:type="dxa"/>
            <w:hideMark/>
          </w:tcPr>
          <w:p w14:paraId="6451981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317B9CC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945A0D9" w14:textId="4C67498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F38788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474A8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A7B12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E9064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65F0D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5D61B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1F99A6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7663B5A" w14:textId="77777777" w:rsidTr="000D1E52">
        <w:trPr>
          <w:trHeight w:val="20"/>
          <w:jc w:val="center"/>
        </w:trPr>
        <w:tc>
          <w:tcPr>
            <w:tcW w:w="6324" w:type="dxa"/>
            <w:hideMark/>
          </w:tcPr>
          <w:p w14:paraId="1B7DF32D"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2.9.5. </w:t>
            </w:r>
            <w:r w:rsidRPr="00EA11C8">
              <w:rPr>
                <w:rFonts w:ascii="Times New Roman" w:hAnsi="Times New Roman" w:cs="Times New Roman"/>
                <w:sz w:val="24"/>
                <w:szCs w:val="24"/>
              </w:rPr>
              <w:t>Проведение экспертных сессий с привлечением специалистов, экспертов, а также действующих предпринимателей</w:t>
            </w:r>
          </w:p>
        </w:tc>
        <w:tc>
          <w:tcPr>
            <w:tcW w:w="1701" w:type="dxa"/>
          </w:tcPr>
          <w:p w14:paraId="75C3E1F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49E6CFAD" w14:textId="491640E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36BA00E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w:t>
            </w:r>
          </w:p>
        </w:tc>
        <w:tc>
          <w:tcPr>
            <w:tcW w:w="1134" w:type="dxa"/>
          </w:tcPr>
          <w:p w14:paraId="18C09A3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tcPr>
          <w:p w14:paraId="2FE83D9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993" w:type="dxa"/>
          </w:tcPr>
          <w:p w14:paraId="7B8EAF8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tcPr>
          <w:p w14:paraId="2BEFBAC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2" w:type="dxa"/>
          </w:tcPr>
          <w:p w14:paraId="26DE740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1048" w:type="dxa"/>
          </w:tcPr>
          <w:p w14:paraId="3F1659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340,1</w:t>
            </w:r>
          </w:p>
        </w:tc>
      </w:tr>
      <w:tr w:rsidR="00E56FA1" w:rsidRPr="00EA11C8" w14:paraId="5BBA9245" w14:textId="77777777" w:rsidTr="000D1E52">
        <w:trPr>
          <w:trHeight w:val="20"/>
          <w:jc w:val="center"/>
        </w:trPr>
        <w:tc>
          <w:tcPr>
            <w:tcW w:w="6324" w:type="dxa"/>
            <w:hideMark/>
          </w:tcPr>
          <w:p w14:paraId="07FFC8E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B12B2F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ACB449E" w14:textId="1936817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314678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0D4388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88A4DE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CDB076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9B809F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463BCE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153824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B23BE22" w14:textId="77777777" w:rsidTr="000D1E52">
        <w:trPr>
          <w:trHeight w:val="20"/>
          <w:jc w:val="center"/>
        </w:trPr>
        <w:tc>
          <w:tcPr>
            <w:tcW w:w="6324" w:type="dxa"/>
            <w:hideMark/>
          </w:tcPr>
          <w:p w14:paraId="1F8A5A27" w14:textId="14325D52"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Консолидированный бюджет Республ</w:t>
            </w:r>
            <w:r w:rsidR="004B4E07">
              <w:rPr>
                <w:rFonts w:ascii="Times New Roman" w:eastAsia="Times New Roman" w:hAnsi="Times New Roman" w:cs="Times New Roman"/>
                <w:color w:val="000000"/>
                <w:sz w:val="24"/>
                <w:szCs w:val="24"/>
                <w:lang w:eastAsia="ru-RU"/>
              </w:rPr>
              <w:t>ики Тыва</w:t>
            </w:r>
          </w:p>
        </w:tc>
        <w:tc>
          <w:tcPr>
            <w:tcW w:w="1701" w:type="dxa"/>
          </w:tcPr>
          <w:p w14:paraId="520906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19B15207" w14:textId="683EF34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hideMark/>
          </w:tcPr>
          <w:p w14:paraId="42A491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w:t>
            </w:r>
          </w:p>
        </w:tc>
        <w:tc>
          <w:tcPr>
            <w:tcW w:w="1134" w:type="dxa"/>
            <w:vMerge w:val="restart"/>
            <w:hideMark/>
          </w:tcPr>
          <w:p w14:paraId="3E6C46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vMerge w:val="restart"/>
            <w:hideMark/>
          </w:tcPr>
          <w:p w14:paraId="5AE08EF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993" w:type="dxa"/>
            <w:vMerge w:val="restart"/>
            <w:hideMark/>
          </w:tcPr>
          <w:p w14:paraId="73D9D9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vMerge w:val="restart"/>
            <w:hideMark/>
          </w:tcPr>
          <w:p w14:paraId="0784495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2" w:type="dxa"/>
            <w:vMerge w:val="restart"/>
            <w:hideMark/>
          </w:tcPr>
          <w:p w14:paraId="78FD478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1048" w:type="dxa"/>
            <w:vMerge w:val="restart"/>
            <w:hideMark/>
          </w:tcPr>
          <w:p w14:paraId="27ADA1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340,1</w:t>
            </w:r>
          </w:p>
        </w:tc>
      </w:tr>
      <w:tr w:rsidR="00E56FA1" w:rsidRPr="00EA11C8" w14:paraId="1E8B819F" w14:textId="77777777" w:rsidTr="000D1E52">
        <w:trPr>
          <w:trHeight w:val="20"/>
          <w:jc w:val="center"/>
        </w:trPr>
        <w:tc>
          <w:tcPr>
            <w:tcW w:w="6324" w:type="dxa"/>
            <w:hideMark/>
          </w:tcPr>
          <w:p w14:paraId="354207B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в том числе </w:t>
            </w:r>
          </w:p>
        </w:tc>
        <w:tc>
          <w:tcPr>
            <w:tcW w:w="1701" w:type="dxa"/>
          </w:tcPr>
          <w:p w14:paraId="4B59729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12E46B4" w14:textId="55236EA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75B37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7175368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8B9CB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4AB0D02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C2E34B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3AA4F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07B0A3E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44ACAB8" w14:textId="77777777" w:rsidTr="000D1E52">
        <w:trPr>
          <w:trHeight w:val="20"/>
          <w:jc w:val="center"/>
        </w:trPr>
        <w:tc>
          <w:tcPr>
            <w:tcW w:w="6324" w:type="dxa"/>
            <w:hideMark/>
          </w:tcPr>
          <w:p w14:paraId="68F881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Республиканский бюджет</w:t>
            </w:r>
          </w:p>
        </w:tc>
        <w:tc>
          <w:tcPr>
            <w:tcW w:w="1701" w:type="dxa"/>
          </w:tcPr>
          <w:p w14:paraId="2774667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09C969F" w14:textId="4293496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hideMark/>
          </w:tcPr>
          <w:p w14:paraId="324B16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w:t>
            </w:r>
          </w:p>
        </w:tc>
        <w:tc>
          <w:tcPr>
            <w:tcW w:w="1134" w:type="dxa"/>
            <w:hideMark/>
          </w:tcPr>
          <w:p w14:paraId="05A9E91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52,5</w:t>
            </w:r>
          </w:p>
        </w:tc>
        <w:tc>
          <w:tcPr>
            <w:tcW w:w="992" w:type="dxa"/>
            <w:hideMark/>
          </w:tcPr>
          <w:p w14:paraId="625FD5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55,1</w:t>
            </w:r>
          </w:p>
        </w:tc>
        <w:tc>
          <w:tcPr>
            <w:tcW w:w="993" w:type="dxa"/>
            <w:hideMark/>
          </w:tcPr>
          <w:p w14:paraId="11930C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57,9</w:t>
            </w:r>
          </w:p>
        </w:tc>
        <w:tc>
          <w:tcPr>
            <w:tcW w:w="992" w:type="dxa"/>
            <w:hideMark/>
          </w:tcPr>
          <w:p w14:paraId="51509F5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60,8</w:t>
            </w:r>
          </w:p>
        </w:tc>
        <w:tc>
          <w:tcPr>
            <w:tcW w:w="992" w:type="dxa"/>
            <w:hideMark/>
          </w:tcPr>
          <w:p w14:paraId="1CFEB6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63,8</w:t>
            </w:r>
          </w:p>
        </w:tc>
        <w:tc>
          <w:tcPr>
            <w:tcW w:w="1048" w:type="dxa"/>
            <w:hideMark/>
          </w:tcPr>
          <w:p w14:paraId="72BDBEB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340,1</w:t>
            </w:r>
          </w:p>
        </w:tc>
      </w:tr>
      <w:tr w:rsidR="00E56FA1" w:rsidRPr="00EA11C8" w14:paraId="1A2F80B0" w14:textId="77777777" w:rsidTr="000D1E52">
        <w:trPr>
          <w:trHeight w:val="20"/>
          <w:jc w:val="center"/>
        </w:trPr>
        <w:tc>
          <w:tcPr>
            <w:tcW w:w="6324" w:type="dxa"/>
            <w:hideMark/>
          </w:tcPr>
          <w:p w14:paraId="744FFD6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 Тыва</w:t>
            </w:r>
          </w:p>
        </w:tc>
        <w:tc>
          <w:tcPr>
            <w:tcW w:w="1701" w:type="dxa"/>
          </w:tcPr>
          <w:p w14:paraId="57A2466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BBA909F" w14:textId="45332F1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4B02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BBEC5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A425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42ECE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2A295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253B0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F98F6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E76F3FF" w14:textId="77777777" w:rsidTr="000D1E52">
        <w:trPr>
          <w:trHeight w:val="20"/>
          <w:jc w:val="center"/>
        </w:trPr>
        <w:tc>
          <w:tcPr>
            <w:tcW w:w="6324" w:type="dxa"/>
            <w:hideMark/>
          </w:tcPr>
          <w:p w14:paraId="2B6896F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F75CAC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6733519" w14:textId="065D2C3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CC8FDF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5C3A63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DCBD8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0436EB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5FA1EB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778547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E4CAC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89240D2" w14:textId="77777777" w:rsidTr="000D1E52">
        <w:trPr>
          <w:trHeight w:val="20"/>
          <w:jc w:val="center"/>
        </w:trPr>
        <w:tc>
          <w:tcPr>
            <w:tcW w:w="6324" w:type="dxa"/>
            <w:hideMark/>
          </w:tcPr>
          <w:p w14:paraId="147B64F7"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2.10. </w:t>
            </w:r>
            <w:r w:rsidRPr="00EA11C8">
              <w:rPr>
                <w:rFonts w:ascii="Times New Roman" w:hAnsi="Times New Roman" w:cs="Times New Roman"/>
                <w:sz w:val="24"/>
                <w:szCs w:val="24"/>
              </w:rPr>
              <w:t>Сопровождение начинающих молодых предпринимателей - участников подпрограммы</w:t>
            </w:r>
          </w:p>
        </w:tc>
        <w:tc>
          <w:tcPr>
            <w:tcW w:w="1701" w:type="dxa"/>
          </w:tcPr>
          <w:p w14:paraId="2E87C12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CDD1DB6" w14:textId="617DB4A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tcPr>
          <w:p w14:paraId="29C9C1F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tcPr>
          <w:p w14:paraId="3C23A5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tcPr>
          <w:p w14:paraId="3E903DB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tcPr>
          <w:p w14:paraId="3E9C941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tcPr>
          <w:p w14:paraId="17EACEF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tcPr>
          <w:p w14:paraId="2612969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tcPr>
          <w:p w14:paraId="32274BC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3FA424DD" w14:textId="77777777" w:rsidTr="000D1E52">
        <w:trPr>
          <w:trHeight w:val="20"/>
          <w:jc w:val="center"/>
        </w:trPr>
        <w:tc>
          <w:tcPr>
            <w:tcW w:w="6324" w:type="dxa"/>
            <w:hideMark/>
          </w:tcPr>
          <w:p w14:paraId="0DCD8EF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F65715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1F31318" w14:textId="51EEC0C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530466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808B5B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1308D2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EA37F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15E96F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D2FA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CDDAF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5DE9AC7" w14:textId="77777777" w:rsidTr="000D1E52">
        <w:trPr>
          <w:trHeight w:val="20"/>
          <w:jc w:val="center"/>
        </w:trPr>
        <w:tc>
          <w:tcPr>
            <w:tcW w:w="6324" w:type="dxa"/>
            <w:hideMark/>
          </w:tcPr>
          <w:p w14:paraId="17270310" w14:textId="2E67221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787DFA7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4EAD28F2" w14:textId="2A28C0ED"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vMerge w:val="restart"/>
            <w:hideMark/>
          </w:tcPr>
          <w:p w14:paraId="6408A53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vMerge w:val="restart"/>
            <w:hideMark/>
          </w:tcPr>
          <w:p w14:paraId="3AB78FB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vMerge w:val="restart"/>
            <w:hideMark/>
          </w:tcPr>
          <w:p w14:paraId="2F10492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vMerge w:val="restart"/>
            <w:hideMark/>
          </w:tcPr>
          <w:p w14:paraId="1ED40E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vMerge w:val="restart"/>
            <w:hideMark/>
          </w:tcPr>
          <w:p w14:paraId="484E64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vMerge w:val="restart"/>
            <w:hideMark/>
          </w:tcPr>
          <w:p w14:paraId="027950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vMerge w:val="restart"/>
            <w:hideMark/>
          </w:tcPr>
          <w:p w14:paraId="030BC70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1D495C7F" w14:textId="77777777" w:rsidTr="000D1E52">
        <w:trPr>
          <w:trHeight w:val="20"/>
          <w:jc w:val="center"/>
        </w:trPr>
        <w:tc>
          <w:tcPr>
            <w:tcW w:w="6324" w:type="dxa"/>
            <w:hideMark/>
          </w:tcPr>
          <w:p w14:paraId="77E4A93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370C2FE"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1A3C8EF4" w14:textId="0F949DA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044F6B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10BA912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05FF6A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5C869BA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30DD22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443C10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2651702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16276F59" w14:textId="77777777" w:rsidTr="000D1E52">
        <w:trPr>
          <w:trHeight w:val="20"/>
          <w:jc w:val="center"/>
        </w:trPr>
        <w:tc>
          <w:tcPr>
            <w:tcW w:w="6324" w:type="dxa"/>
            <w:hideMark/>
          </w:tcPr>
          <w:p w14:paraId="226E281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5873A68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703C2EE" w14:textId="6369447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hideMark/>
          </w:tcPr>
          <w:p w14:paraId="665A0B7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hideMark/>
          </w:tcPr>
          <w:p w14:paraId="27778A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hideMark/>
          </w:tcPr>
          <w:p w14:paraId="301ABC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hideMark/>
          </w:tcPr>
          <w:p w14:paraId="0CCFE8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hideMark/>
          </w:tcPr>
          <w:p w14:paraId="1F1E47B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hideMark/>
          </w:tcPr>
          <w:p w14:paraId="67B1C53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hideMark/>
          </w:tcPr>
          <w:p w14:paraId="29E6CBD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287C227F" w14:textId="77777777" w:rsidTr="000D1E52">
        <w:trPr>
          <w:trHeight w:val="20"/>
          <w:jc w:val="center"/>
        </w:trPr>
        <w:tc>
          <w:tcPr>
            <w:tcW w:w="6324" w:type="dxa"/>
            <w:hideMark/>
          </w:tcPr>
          <w:p w14:paraId="01E75432" w14:textId="6726CE0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0818D06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295B1BF" w14:textId="150F541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D0AC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788D3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720158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4E7D2D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C9024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0E643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CB8CC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78598C1" w14:textId="77777777" w:rsidTr="000D1E52">
        <w:trPr>
          <w:trHeight w:val="20"/>
          <w:jc w:val="center"/>
        </w:trPr>
        <w:tc>
          <w:tcPr>
            <w:tcW w:w="6324" w:type="dxa"/>
            <w:hideMark/>
          </w:tcPr>
          <w:p w14:paraId="3D443C6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74D419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DCEF6B6" w14:textId="0267E87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7DBB1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23598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D32C7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02B0E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EE2D4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F0A23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30D12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A8D57F8" w14:textId="77777777" w:rsidTr="000D1E52">
        <w:trPr>
          <w:trHeight w:val="20"/>
          <w:jc w:val="center"/>
        </w:trPr>
        <w:tc>
          <w:tcPr>
            <w:tcW w:w="6324" w:type="dxa"/>
            <w:hideMark/>
          </w:tcPr>
          <w:p w14:paraId="4B41F5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4C19194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C6DD130" w14:textId="3F3E178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BFEFC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022C6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1253D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CBD77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AEFF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900FC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8B95F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93B6BB4" w14:textId="77777777" w:rsidTr="000D1E52">
        <w:trPr>
          <w:trHeight w:val="20"/>
          <w:jc w:val="center"/>
        </w:trPr>
        <w:tc>
          <w:tcPr>
            <w:tcW w:w="6324" w:type="dxa"/>
            <w:hideMark/>
          </w:tcPr>
          <w:p w14:paraId="7B749A5C" w14:textId="34F4CBDF"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2.10.1.</w:t>
            </w:r>
            <w:r w:rsidRPr="00EA11C8">
              <w:rPr>
                <w:rFonts w:ascii="Times New Roman" w:hAnsi="Times New Roman" w:cs="Times New Roman"/>
                <w:sz w:val="24"/>
                <w:szCs w:val="24"/>
              </w:rPr>
              <w:t xml:space="preserve"> Проведение республиканского конкурса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Молодежный бизнес-проект</w:t>
            </w:r>
            <w:r w:rsidR="00F25052" w:rsidRPr="00EA11C8">
              <w:rPr>
                <w:rFonts w:ascii="Times New Roman" w:hAnsi="Times New Roman" w:cs="Times New Roman"/>
                <w:sz w:val="24"/>
                <w:szCs w:val="24"/>
              </w:rPr>
              <w:t>»</w:t>
            </w:r>
          </w:p>
        </w:tc>
        <w:tc>
          <w:tcPr>
            <w:tcW w:w="1701" w:type="dxa"/>
          </w:tcPr>
          <w:p w14:paraId="373932F8"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4352B063" w14:textId="6D2ECB46"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hideMark/>
          </w:tcPr>
          <w:p w14:paraId="56458E4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hideMark/>
          </w:tcPr>
          <w:p w14:paraId="456FD1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hideMark/>
          </w:tcPr>
          <w:p w14:paraId="6DCF513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hideMark/>
          </w:tcPr>
          <w:p w14:paraId="456AFB2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hideMark/>
          </w:tcPr>
          <w:p w14:paraId="3432CBA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hideMark/>
          </w:tcPr>
          <w:p w14:paraId="1BBCC6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hideMark/>
          </w:tcPr>
          <w:p w14:paraId="3412330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17A781EA" w14:textId="77777777" w:rsidTr="000D1E52">
        <w:trPr>
          <w:trHeight w:val="20"/>
          <w:jc w:val="center"/>
        </w:trPr>
        <w:tc>
          <w:tcPr>
            <w:tcW w:w="6324" w:type="dxa"/>
            <w:hideMark/>
          </w:tcPr>
          <w:p w14:paraId="379FB70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352F45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53D4AD5" w14:textId="6FB606C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B6C85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D3EDBB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F8065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BC203A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D1269E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6753C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A98169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540859A" w14:textId="77777777" w:rsidTr="000D1E52">
        <w:trPr>
          <w:trHeight w:val="20"/>
          <w:jc w:val="center"/>
        </w:trPr>
        <w:tc>
          <w:tcPr>
            <w:tcW w:w="6324" w:type="dxa"/>
            <w:hideMark/>
          </w:tcPr>
          <w:p w14:paraId="102FA66F" w14:textId="12C35A7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4B4E07">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3D3EFCE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0F109B30" w14:textId="5760F25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vMerge w:val="restart"/>
            <w:hideMark/>
          </w:tcPr>
          <w:p w14:paraId="0B1E300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vMerge w:val="restart"/>
            <w:hideMark/>
          </w:tcPr>
          <w:p w14:paraId="2024F06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vMerge w:val="restart"/>
            <w:hideMark/>
          </w:tcPr>
          <w:p w14:paraId="44278F4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vMerge w:val="restart"/>
            <w:hideMark/>
          </w:tcPr>
          <w:p w14:paraId="3CB0C4A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vMerge w:val="restart"/>
            <w:hideMark/>
          </w:tcPr>
          <w:p w14:paraId="647417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vMerge w:val="restart"/>
            <w:hideMark/>
          </w:tcPr>
          <w:p w14:paraId="54B8458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vMerge w:val="restart"/>
            <w:hideMark/>
          </w:tcPr>
          <w:p w14:paraId="3C4F321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2C3DFC32" w14:textId="77777777" w:rsidTr="000D1E52">
        <w:trPr>
          <w:trHeight w:val="20"/>
          <w:jc w:val="center"/>
        </w:trPr>
        <w:tc>
          <w:tcPr>
            <w:tcW w:w="6324" w:type="dxa"/>
            <w:hideMark/>
          </w:tcPr>
          <w:p w14:paraId="57522D1A"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04AA9EF"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06991537" w14:textId="69BD5AA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9CF9F7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6D268DA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B15E4B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11F4033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92D355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6653AC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648DBAA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68CCBBD0" w14:textId="77777777" w:rsidTr="000D1E52">
        <w:trPr>
          <w:trHeight w:val="20"/>
          <w:jc w:val="center"/>
        </w:trPr>
        <w:tc>
          <w:tcPr>
            <w:tcW w:w="6324" w:type="dxa"/>
            <w:hideMark/>
          </w:tcPr>
          <w:p w14:paraId="6100E31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177A67B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A154D95" w14:textId="6FA13BA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1400,0</w:t>
            </w:r>
          </w:p>
        </w:tc>
        <w:tc>
          <w:tcPr>
            <w:tcW w:w="992" w:type="dxa"/>
            <w:hideMark/>
          </w:tcPr>
          <w:p w14:paraId="1E4E57F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1134" w:type="dxa"/>
            <w:hideMark/>
          </w:tcPr>
          <w:p w14:paraId="3E91B54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992" w:type="dxa"/>
            <w:hideMark/>
          </w:tcPr>
          <w:p w14:paraId="76E3A1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1700,0</w:t>
            </w:r>
          </w:p>
        </w:tc>
        <w:tc>
          <w:tcPr>
            <w:tcW w:w="993" w:type="dxa"/>
            <w:hideMark/>
          </w:tcPr>
          <w:p w14:paraId="15C90CF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1800,0</w:t>
            </w:r>
          </w:p>
        </w:tc>
        <w:tc>
          <w:tcPr>
            <w:tcW w:w="992" w:type="dxa"/>
            <w:hideMark/>
          </w:tcPr>
          <w:p w14:paraId="5D026A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1900,0</w:t>
            </w:r>
          </w:p>
        </w:tc>
        <w:tc>
          <w:tcPr>
            <w:tcW w:w="992" w:type="dxa"/>
            <w:hideMark/>
          </w:tcPr>
          <w:p w14:paraId="40C6CC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2000,0</w:t>
            </w:r>
          </w:p>
        </w:tc>
        <w:tc>
          <w:tcPr>
            <w:tcW w:w="1048" w:type="dxa"/>
            <w:hideMark/>
          </w:tcPr>
          <w:p w14:paraId="25A5E84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11900,0</w:t>
            </w:r>
          </w:p>
        </w:tc>
      </w:tr>
      <w:tr w:rsidR="00E56FA1" w:rsidRPr="00EA11C8" w14:paraId="4C5EBD79" w14:textId="77777777" w:rsidTr="000D1E52">
        <w:trPr>
          <w:trHeight w:val="20"/>
          <w:jc w:val="center"/>
        </w:trPr>
        <w:tc>
          <w:tcPr>
            <w:tcW w:w="6324" w:type="dxa"/>
            <w:hideMark/>
          </w:tcPr>
          <w:p w14:paraId="114E1A78" w14:textId="0010CB83"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4B4E07">
              <w:rPr>
                <w:rFonts w:ascii="Times New Roman" w:eastAsia="Times New Roman" w:hAnsi="Times New Roman" w:cs="Times New Roman"/>
                <w:color w:val="000000"/>
                <w:sz w:val="24"/>
                <w:szCs w:val="24"/>
                <w:lang w:eastAsia="ru-RU"/>
              </w:rPr>
              <w:t xml:space="preserve"> Тыва</w:t>
            </w:r>
          </w:p>
        </w:tc>
        <w:tc>
          <w:tcPr>
            <w:tcW w:w="1701" w:type="dxa"/>
          </w:tcPr>
          <w:p w14:paraId="19E363A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C5A2364" w14:textId="5E9F21D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90C9D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3F7A0B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DDC87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0380A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0034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FCFF2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7D5B3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58B8516" w14:textId="77777777" w:rsidTr="000D1E52">
        <w:trPr>
          <w:trHeight w:val="20"/>
          <w:jc w:val="center"/>
        </w:trPr>
        <w:tc>
          <w:tcPr>
            <w:tcW w:w="6324" w:type="dxa"/>
            <w:hideMark/>
          </w:tcPr>
          <w:p w14:paraId="69979F2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1C561C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8C2617A" w14:textId="616FE2A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22873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4BAB54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6D6945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1048F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0834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E5AB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5F6BBB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93E3FF7" w14:textId="77777777" w:rsidTr="000D1E52">
        <w:trPr>
          <w:trHeight w:val="20"/>
          <w:jc w:val="center"/>
        </w:trPr>
        <w:tc>
          <w:tcPr>
            <w:tcW w:w="6324" w:type="dxa"/>
            <w:hideMark/>
          </w:tcPr>
          <w:p w14:paraId="647D8CA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Внебюджетные источники</w:t>
            </w:r>
          </w:p>
        </w:tc>
        <w:tc>
          <w:tcPr>
            <w:tcW w:w="1701" w:type="dxa"/>
          </w:tcPr>
          <w:p w14:paraId="56FAD4D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F89156B" w14:textId="6F6A2AD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907794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EC520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86D5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ECB72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DE5DF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6C7EC2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EBB79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B45D9A9" w14:textId="77777777" w:rsidTr="000D1E52">
        <w:trPr>
          <w:trHeight w:val="20"/>
          <w:jc w:val="center"/>
        </w:trPr>
        <w:tc>
          <w:tcPr>
            <w:tcW w:w="6324" w:type="dxa"/>
            <w:hideMark/>
          </w:tcPr>
          <w:p w14:paraId="2428C12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hAnsi="Times New Roman" w:cs="Times New Roman"/>
                <w:sz w:val="24"/>
                <w:szCs w:val="24"/>
              </w:rPr>
              <w:t>2.11. Участие во всероссийских и межрегиональных площадках</w:t>
            </w:r>
          </w:p>
        </w:tc>
        <w:tc>
          <w:tcPr>
            <w:tcW w:w="1701" w:type="dxa"/>
          </w:tcPr>
          <w:p w14:paraId="459DC7D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4A8771AD" w14:textId="0B7C964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3300,0</w:t>
            </w:r>
          </w:p>
        </w:tc>
        <w:tc>
          <w:tcPr>
            <w:tcW w:w="992" w:type="dxa"/>
          </w:tcPr>
          <w:p w14:paraId="4920D8A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1315,0</w:t>
            </w:r>
          </w:p>
        </w:tc>
        <w:tc>
          <w:tcPr>
            <w:tcW w:w="1134" w:type="dxa"/>
          </w:tcPr>
          <w:p w14:paraId="0C23901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992" w:type="dxa"/>
          </w:tcPr>
          <w:p w14:paraId="4B5AFED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767,5</w:t>
            </w:r>
          </w:p>
        </w:tc>
        <w:tc>
          <w:tcPr>
            <w:tcW w:w="993" w:type="dxa"/>
          </w:tcPr>
          <w:p w14:paraId="7CEF8B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885,9</w:t>
            </w:r>
          </w:p>
        </w:tc>
        <w:tc>
          <w:tcPr>
            <w:tcW w:w="992" w:type="dxa"/>
          </w:tcPr>
          <w:p w14:paraId="0CC477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1005,2</w:t>
            </w:r>
          </w:p>
        </w:tc>
        <w:tc>
          <w:tcPr>
            <w:tcW w:w="992" w:type="dxa"/>
          </w:tcPr>
          <w:p w14:paraId="68326ED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1125,4</w:t>
            </w:r>
          </w:p>
        </w:tc>
        <w:tc>
          <w:tcPr>
            <w:tcW w:w="1048" w:type="dxa"/>
          </w:tcPr>
          <w:p w14:paraId="71D31E7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9099,0</w:t>
            </w:r>
          </w:p>
        </w:tc>
      </w:tr>
      <w:tr w:rsidR="00E56FA1" w:rsidRPr="00EA11C8" w14:paraId="394F18B5" w14:textId="77777777" w:rsidTr="000D1E52">
        <w:trPr>
          <w:trHeight w:val="20"/>
          <w:jc w:val="center"/>
        </w:trPr>
        <w:tc>
          <w:tcPr>
            <w:tcW w:w="6324" w:type="dxa"/>
            <w:hideMark/>
          </w:tcPr>
          <w:p w14:paraId="51BBF50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6EDB905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32B4A03B" w14:textId="137E49A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673CD3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39503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6A434B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48817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3E7E5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24BBD9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EB5A3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2FFB19BE" w14:textId="77777777" w:rsidTr="000D1E52">
        <w:trPr>
          <w:trHeight w:val="20"/>
          <w:jc w:val="center"/>
        </w:trPr>
        <w:tc>
          <w:tcPr>
            <w:tcW w:w="6324" w:type="dxa"/>
            <w:hideMark/>
          </w:tcPr>
          <w:p w14:paraId="2A73A71B" w14:textId="5A0F9346"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E9213B">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1AAE4216"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31DE77FF" w14:textId="336A93A0"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3300,0</w:t>
            </w:r>
          </w:p>
        </w:tc>
        <w:tc>
          <w:tcPr>
            <w:tcW w:w="992" w:type="dxa"/>
            <w:vMerge w:val="restart"/>
            <w:hideMark/>
          </w:tcPr>
          <w:p w14:paraId="3EAE4C8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1315,0</w:t>
            </w:r>
          </w:p>
        </w:tc>
        <w:tc>
          <w:tcPr>
            <w:tcW w:w="1134" w:type="dxa"/>
            <w:vMerge w:val="restart"/>
            <w:hideMark/>
          </w:tcPr>
          <w:p w14:paraId="3FBA97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992" w:type="dxa"/>
            <w:vMerge w:val="restart"/>
            <w:hideMark/>
          </w:tcPr>
          <w:p w14:paraId="7446AC2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767,5</w:t>
            </w:r>
          </w:p>
        </w:tc>
        <w:tc>
          <w:tcPr>
            <w:tcW w:w="993" w:type="dxa"/>
            <w:vMerge w:val="restart"/>
            <w:hideMark/>
          </w:tcPr>
          <w:p w14:paraId="564667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885,9</w:t>
            </w:r>
          </w:p>
        </w:tc>
        <w:tc>
          <w:tcPr>
            <w:tcW w:w="992" w:type="dxa"/>
            <w:vMerge w:val="restart"/>
            <w:hideMark/>
          </w:tcPr>
          <w:p w14:paraId="6609CA9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1005,2</w:t>
            </w:r>
          </w:p>
        </w:tc>
        <w:tc>
          <w:tcPr>
            <w:tcW w:w="992" w:type="dxa"/>
            <w:vMerge w:val="restart"/>
            <w:hideMark/>
          </w:tcPr>
          <w:p w14:paraId="20AED56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1125,4</w:t>
            </w:r>
          </w:p>
        </w:tc>
        <w:tc>
          <w:tcPr>
            <w:tcW w:w="1048" w:type="dxa"/>
            <w:vMerge w:val="restart"/>
            <w:hideMark/>
          </w:tcPr>
          <w:p w14:paraId="6E3CDD1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9099,0</w:t>
            </w:r>
          </w:p>
        </w:tc>
      </w:tr>
      <w:tr w:rsidR="00E56FA1" w:rsidRPr="00EA11C8" w14:paraId="1B8AFE36" w14:textId="77777777" w:rsidTr="000D1E52">
        <w:trPr>
          <w:trHeight w:val="20"/>
          <w:jc w:val="center"/>
        </w:trPr>
        <w:tc>
          <w:tcPr>
            <w:tcW w:w="6324" w:type="dxa"/>
            <w:hideMark/>
          </w:tcPr>
          <w:p w14:paraId="4F176C0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79C5C91D"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hideMark/>
          </w:tcPr>
          <w:p w14:paraId="509953B7" w14:textId="2CCAC3C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52D6C4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A9F764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28921C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51E20B5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7DAC57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ED6B93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1E8CD31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r>
      <w:tr w:rsidR="00E56FA1" w:rsidRPr="00EA11C8" w14:paraId="2B761AB3" w14:textId="77777777" w:rsidTr="000D1E52">
        <w:trPr>
          <w:trHeight w:val="20"/>
          <w:jc w:val="center"/>
        </w:trPr>
        <w:tc>
          <w:tcPr>
            <w:tcW w:w="6324" w:type="dxa"/>
            <w:hideMark/>
          </w:tcPr>
          <w:p w14:paraId="3E4723D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510786D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A36370F" w14:textId="0DB76E1A"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3300,0</w:t>
            </w:r>
          </w:p>
        </w:tc>
        <w:tc>
          <w:tcPr>
            <w:tcW w:w="992" w:type="dxa"/>
            <w:hideMark/>
          </w:tcPr>
          <w:p w14:paraId="1CEB196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1315,0</w:t>
            </w:r>
          </w:p>
        </w:tc>
        <w:tc>
          <w:tcPr>
            <w:tcW w:w="1134" w:type="dxa"/>
            <w:hideMark/>
          </w:tcPr>
          <w:p w14:paraId="0239A3C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992" w:type="dxa"/>
            <w:hideMark/>
          </w:tcPr>
          <w:p w14:paraId="784C3D8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767,5</w:t>
            </w:r>
          </w:p>
        </w:tc>
        <w:tc>
          <w:tcPr>
            <w:tcW w:w="993" w:type="dxa"/>
            <w:hideMark/>
          </w:tcPr>
          <w:p w14:paraId="1FE1BED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885,9</w:t>
            </w:r>
          </w:p>
        </w:tc>
        <w:tc>
          <w:tcPr>
            <w:tcW w:w="992" w:type="dxa"/>
            <w:hideMark/>
          </w:tcPr>
          <w:p w14:paraId="3262F1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1005,2</w:t>
            </w:r>
          </w:p>
        </w:tc>
        <w:tc>
          <w:tcPr>
            <w:tcW w:w="992" w:type="dxa"/>
            <w:hideMark/>
          </w:tcPr>
          <w:p w14:paraId="18CF33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1125,4</w:t>
            </w:r>
          </w:p>
        </w:tc>
        <w:tc>
          <w:tcPr>
            <w:tcW w:w="1048" w:type="dxa"/>
            <w:hideMark/>
          </w:tcPr>
          <w:p w14:paraId="5FF0944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9099,0</w:t>
            </w:r>
          </w:p>
        </w:tc>
      </w:tr>
      <w:tr w:rsidR="00E56FA1" w:rsidRPr="00EA11C8" w14:paraId="7C0A6849" w14:textId="77777777" w:rsidTr="000D1E52">
        <w:trPr>
          <w:trHeight w:val="20"/>
          <w:jc w:val="center"/>
        </w:trPr>
        <w:tc>
          <w:tcPr>
            <w:tcW w:w="6324" w:type="dxa"/>
            <w:hideMark/>
          </w:tcPr>
          <w:p w14:paraId="6CEB1EDD" w14:textId="4884645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1D8AACC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30BFC53" w14:textId="73945B9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DDBAF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FE205A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D00A7B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D2F310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677FA8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D327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6984E8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17E824E" w14:textId="77777777" w:rsidTr="000D1E52">
        <w:trPr>
          <w:trHeight w:val="20"/>
          <w:jc w:val="center"/>
        </w:trPr>
        <w:tc>
          <w:tcPr>
            <w:tcW w:w="6324" w:type="dxa"/>
            <w:hideMark/>
          </w:tcPr>
          <w:p w14:paraId="364FBC6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50A905F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BFB3C8B" w14:textId="7AD8224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4E6FC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C22B9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25C5D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322A2B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C829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3FB84D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32304D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07EEDC7" w14:textId="77777777" w:rsidTr="000D1E52">
        <w:trPr>
          <w:trHeight w:val="20"/>
          <w:jc w:val="center"/>
        </w:trPr>
        <w:tc>
          <w:tcPr>
            <w:tcW w:w="6324" w:type="dxa"/>
            <w:hideMark/>
          </w:tcPr>
          <w:p w14:paraId="3D59B30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A0A8C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53581A3" w14:textId="0AD49FF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0BB14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4047A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ACAEA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5A3C5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6CCDD4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5178B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C908D0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CF905F6" w14:textId="77777777" w:rsidTr="000D1E52">
        <w:trPr>
          <w:trHeight w:val="20"/>
          <w:jc w:val="center"/>
        </w:trPr>
        <w:tc>
          <w:tcPr>
            <w:tcW w:w="6324" w:type="dxa"/>
          </w:tcPr>
          <w:p w14:paraId="5074D9E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2.11.1. Обеспечение участия в межрегиональных мероприятиях по тематике молодежного предпринимательства участников Программы</w:t>
            </w:r>
          </w:p>
        </w:tc>
        <w:tc>
          <w:tcPr>
            <w:tcW w:w="1701" w:type="dxa"/>
          </w:tcPr>
          <w:p w14:paraId="22F590D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2DD7B734" w14:textId="19BDD733"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w:t>
            </w:r>
          </w:p>
        </w:tc>
        <w:tc>
          <w:tcPr>
            <w:tcW w:w="992" w:type="dxa"/>
          </w:tcPr>
          <w:p w14:paraId="479C02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315,0</w:t>
            </w:r>
          </w:p>
        </w:tc>
        <w:tc>
          <w:tcPr>
            <w:tcW w:w="1134" w:type="dxa"/>
          </w:tcPr>
          <w:p w14:paraId="47106D6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tcPr>
          <w:p w14:paraId="5C42F6A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367,5</w:t>
            </w:r>
          </w:p>
        </w:tc>
        <w:tc>
          <w:tcPr>
            <w:tcW w:w="993" w:type="dxa"/>
          </w:tcPr>
          <w:p w14:paraId="0FFDD29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385,9</w:t>
            </w:r>
          </w:p>
        </w:tc>
        <w:tc>
          <w:tcPr>
            <w:tcW w:w="992" w:type="dxa"/>
          </w:tcPr>
          <w:p w14:paraId="1783D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405,2</w:t>
            </w:r>
          </w:p>
        </w:tc>
        <w:tc>
          <w:tcPr>
            <w:tcW w:w="992" w:type="dxa"/>
          </w:tcPr>
          <w:p w14:paraId="374FF2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425,4</w:t>
            </w:r>
          </w:p>
        </w:tc>
        <w:tc>
          <w:tcPr>
            <w:tcW w:w="1048" w:type="dxa"/>
          </w:tcPr>
          <w:p w14:paraId="112614C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2549,0</w:t>
            </w:r>
          </w:p>
        </w:tc>
      </w:tr>
      <w:tr w:rsidR="00E56FA1" w:rsidRPr="00EA11C8" w14:paraId="0F4503EA" w14:textId="77777777" w:rsidTr="000D1E52">
        <w:trPr>
          <w:trHeight w:val="20"/>
          <w:jc w:val="center"/>
        </w:trPr>
        <w:tc>
          <w:tcPr>
            <w:tcW w:w="6324" w:type="dxa"/>
          </w:tcPr>
          <w:p w14:paraId="7866BA7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6903D0D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180CF44D" w14:textId="75B62DB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404EB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BDC385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A6A5F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DEC573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EDB6A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287B77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B95720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24BA53C0" w14:textId="77777777" w:rsidTr="000D1E52">
        <w:trPr>
          <w:trHeight w:val="20"/>
          <w:jc w:val="center"/>
        </w:trPr>
        <w:tc>
          <w:tcPr>
            <w:tcW w:w="6324" w:type="dxa"/>
          </w:tcPr>
          <w:p w14:paraId="65B3DB68" w14:textId="4CB6B504"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E9213B">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779B3A5D"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tcPr>
          <w:p w14:paraId="3FF515D9" w14:textId="311B1902"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w:t>
            </w:r>
          </w:p>
        </w:tc>
        <w:tc>
          <w:tcPr>
            <w:tcW w:w="992" w:type="dxa"/>
            <w:vMerge w:val="restart"/>
          </w:tcPr>
          <w:p w14:paraId="3854035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315,0</w:t>
            </w:r>
          </w:p>
        </w:tc>
        <w:tc>
          <w:tcPr>
            <w:tcW w:w="1134" w:type="dxa"/>
            <w:vMerge w:val="restart"/>
          </w:tcPr>
          <w:p w14:paraId="0A1114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vMerge w:val="restart"/>
          </w:tcPr>
          <w:p w14:paraId="4C588B9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367,5</w:t>
            </w:r>
          </w:p>
        </w:tc>
        <w:tc>
          <w:tcPr>
            <w:tcW w:w="993" w:type="dxa"/>
            <w:vMerge w:val="restart"/>
          </w:tcPr>
          <w:p w14:paraId="7BEEF3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385,9</w:t>
            </w:r>
          </w:p>
        </w:tc>
        <w:tc>
          <w:tcPr>
            <w:tcW w:w="992" w:type="dxa"/>
            <w:vMerge w:val="restart"/>
          </w:tcPr>
          <w:p w14:paraId="190F773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405,2</w:t>
            </w:r>
          </w:p>
        </w:tc>
        <w:tc>
          <w:tcPr>
            <w:tcW w:w="992" w:type="dxa"/>
            <w:vMerge w:val="restart"/>
          </w:tcPr>
          <w:p w14:paraId="015CC5A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425,4</w:t>
            </w:r>
          </w:p>
        </w:tc>
        <w:tc>
          <w:tcPr>
            <w:tcW w:w="1048" w:type="dxa"/>
            <w:vMerge w:val="restart"/>
          </w:tcPr>
          <w:p w14:paraId="5F17879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2549,0</w:t>
            </w:r>
          </w:p>
        </w:tc>
      </w:tr>
      <w:tr w:rsidR="00E56FA1" w:rsidRPr="00EA11C8" w14:paraId="295B2AA1" w14:textId="77777777" w:rsidTr="000D1E52">
        <w:trPr>
          <w:trHeight w:val="20"/>
          <w:jc w:val="center"/>
        </w:trPr>
        <w:tc>
          <w:tcPr>
            <w:tcW w:w="6324" w:type="dxa"/>
          </w:tcPr>
          <w:p w14:paraId="1B2BB728"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54AC55A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tcPr>
          <w:p w14:paraId="771E3B2A" w14:textId="6593082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5DD0BEF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2C3A8AD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5CEDC2D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285845F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5D80CD6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153C20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754669F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20BDB3EE" w14:textId="77777777" w:rsidTr="000D1E52">
        <w:trPr>
          <w:trHeight w:val="20"/>
          <w:jc w:val="center"/>
        </w:trPr>
        <w:tc>
          <w:tcPr>
            <w:tcW w:w="6324" w:type="dxa"/>
          </w:tcPr>
          <w:p w14:paraId="297F218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1EEBA3D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D35227D" w14:textId="2C3596EC"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w:t>
            </w:r>
          </w:p>
        </w:tc>
        <w:tc>
          <w:tcPr>
            <w:tcW w:w="992" w:type="dxa"/>
          </w:tcPr>
          <w:p w14:paraId="4A78D9F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315,0</w:t>
            </w:r>
          </w:p>
        </w:tc>
        <w:tc>
          <w:tcPr>
            <w:tcW w:w="1134" w:type="dxa"/>
          </w:tcPr>
          <w:p w14:paraId="194EE0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tcPr>
          <w:p w14:paraId="020D2D2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367,5</w:t>
            </w:r>
          </w:p>
        </w:tc>
        <w:tc>
          <w:tcPr>
            <w:tcW w:w="993" w:type="dxa"/>
          </w:tcPr>
          <w:p w14:paraId="4E8AEE4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385,9</w:t>
            </w:r>
          </w:p>
        </w:tc>
        <w:tc>
          <w:tcPr>
            <w:tcW w:w="992" w:type="dxa"/>
          </w:tcPr>
          <w:p w14:paraId="42E375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405,2</w:t>
            </w:r>
          </w:p>
        </w:tc>
        <w:tc>
          <w:tcPr>
            <w:tcW w:w="992" w:type="dxa"/>
          </w:tcPr>
          <w:p w14:paraId="2B1250D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425,4</w:t>
            </w:r>
          </w:p>
        </w:tc>
        <w:tc>
          <w:tcPr>
            <w:tcW w:w="1048" w:type="dxa"/>
          </w:tcPr>
          <w:p w14:paraId="78B3B1E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2549,0</w:t>
            </w:r>
          </w:p>
        </w:tc>
      </w:tr>
      <w:tr w:rsidR="00E56FA1" w:rsidRPr="00EA11C8" w14:paraId="3DBF506C" w14:textId="77777777" w:rsidTr="000D1E52">
        <w:trPr>
          <w:trHeight w:val="20"/>
          <w:jc w:val="center"/>
        </w:trPr>
        <w:tc>
          <w:tcPr>
            <w:tcW w:w="6324" w:type="dxa"/>
          </w:tcPr>
          <w:p w14:paraId="28AC7B6B" w14:textId="27B838A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6333450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C07760F" w14:textId="0F76FF7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54914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FA4B1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C2E89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05279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6F9623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83A01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45A0D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73AC5890" w14:textId="77777777" w:rsidTr="000D1E52">
        <w:trPr>
          <w:trHeight w:val="20"/>
          <w:jc w:val="center"/>
        </w:trPr>
        <w:tc>
          <w:tcPr>
            <w:tcW w:w="6324" w:type="dxa"/>
          </w:tcPr>
          <w:p w14:paraId="6F7D1C8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1C4112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DBBF9A0" w14:textId="08DEADF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F644AC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594FA4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F531F3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2E0254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C0372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B412B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E2BDC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64FCBE72" w14:textId="77777777" w:rsidTr="000D1E52">
        <w:trPr>
          <w:trHeight w:val="20"/>
          <w:jc w:val="center"/>
        </w:trPr>
        <w:tc>
          <w:tcPr>
            <w:tcW w:w="6324" w:type="dxa"/>
          </w:tcPr>
          <w:p w14:paraId="35CE6ED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B40277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B7F28EA" w14:textId="0DC720C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85167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60373C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D7D4C8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AEE53A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40B06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613B2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CC6782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40C733F0" w14:textId="77777777" w:rsidTr="000D1E52">
        <w:trPr>
          <w:trHeight w:val="20"/>
          <w:jc w:val="center"/>
        </w:trPr>
        <w:tc>
          <w:tcPr>
            <w:tcW w:w="6324" w:type="dxa"/>
          </w:tcPr>
          <w:p w14:paraId="4F22F780"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hAnsi="Times New Roman" w:cs="Times New Roman"/>
                <w:sz w:val="24"/>
                <w:szCs w:val="24"/>
              </w:rPr>
              <w:t>2.11.2. Организация выставочных площадок Республики Тыва на форумах, фестивалях, конкурсах и т.д.</w:t>
            </w:r>
          </w:p>
        </w:tc>
        <w:tc>
          <w:tcPr>
            <w:tcW w:w="1701" w:type="dxa"/>
          </w:tcPr>
          <w:p w14:paraId="261D3C4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0B7DCC69" w14:textId="158B8FED"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3000,0</w:t>
            </w:r>
          </w:p>
        </w:tc>
        <w:tc>
          <w:tcPr>
            <w:tcW w:w="992" w:type="dxa"/>
          </w:tcPr>
          <w:p w14:paraId="741782A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1000,0</w:t>
            </w:r>
          </w:p>
        </w:tc>
        <w:tc>
          <w:tcPr>
            <w:tcW w:w="1134" w:type="dxa"/>
          </w:tcPr>
          <w:p w14:paraId="44FB33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tcPr>
          <w:p w14:paraId="7404ECF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400,0</w:t>
            </w:r>
          </w:p>
        </w:tc>
        <w:tc>
          <w:tcPr>
            <w:tcW w:w="993" w:type="dxa"/>
          </w:tcPr>
          <w:p w14:paraId="7C04551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500,0</w:t>
            </w:r>
          </w:p>
        </w:tc>
        <w:tc>
          <w:tcPr>
            <w:tcW w:w="992" w:type="dxa"/>
          </w:tcPr>
          <w:p w14:paraId="4D4224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600,0</w:t>
            </w:r>
          </w:p>
        </w:tc>
        <w:tc>
          <w:tcPr>
            <w:tcW w:w="992" w:type="dxa"/>
          </w:tcPr>
          <w:p w14:paraId="7D71FEA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1048" w:type="dxa"/>
          </w:tcPr>
          <w:p w14:paraId="19432AA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6550,0</w:t>
            </w:r>
          </w:p>
        </w:tc>
      </w:tr>
      <w:tr w:rsidR="00E56FA1" w:rsidRPr="00EA11C8" w14:paraId="0C6E1783" w14:textId="77777777" w:rsidTr="000D1E52">
        <w:trPr>
          <w:trHeight w:val="20"/>
          <w:jc w:val="center"/>
        </w:trPr>
        <w:tc>
          <w:tcPr>
            <w:tcW w:w="6324" w:type="dxa"/>
            <w:hideMark/>
          </w:tcPr>
          <w:p w14:paraId="352042AC"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50C3C534"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31AA9B13" w14:textId="12D0010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90BF28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A6421F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E7739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EDEFB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B50CE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61A5C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C4C0BD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0</w:t>
            </w:r>
          </w:p>
        </w:tc>
      </w:tr>
      <w:tr w:rsidR="00E56FA1" w:rsidRPr="00EA11C8" w14:paraId="072A399B" w14:textId="77777777" w:rsidTr="000D1E52">
        <w:trPr>
          <w:trHeight w:val="20"/>
          <w:jc w:val="center"/>
        </w:trPr>
        <w:tc>
          <w:tcPr>
            <w:tcW w:w="6324" w:type="dxa"/>
            <w:hideMark/>
          </w:tcPr>
          <w:p w14:paraId="7688B442" w14:textId="1F9F42B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E9213B">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5182EBD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hideMark/>
          </w:tcPr>
          <w:p w14:paraId="7578469A" w14:textId="3430DC5F"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3000,0</w:t>
            </w:r>
          </w:p>
        </w:tc>
        <w:tc>
          <w:tcPr>
            <w:tcW w:w="992" w:type="dxa"/>
            <w:hideMark/>
          </w:tcPr>
          <w:p w14:paraId="2239814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1000,0</w:t>
            </w:r>
          </w:p>
        </w:tc>
        <w:tc>
          <w:tcPr>
            <w:tcW w:w="1134" w:type="dxa"/>
            <w:hideMark/>
          </w:tcPr>
          <w:p w14:paraId="13203F1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hideMark/>
          </w:tcPr>
          <w:p w14:paraId="5721B3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400,0</w:t>
            </w:r>
          </w:p>
        </w:tc>
        <w:tc>
          <w:tcPr>
            <w:tcW w:w="993" w:type="dxa"/>
            <w:hideMark/>
          </w:tcPr>
          <w:p w14:paraId="42FF1DC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500,0</w:t>
            </w:r>
          </w:p>
        </w:tc>
        <w:tc>
          <w:tcPr>
            <w:tcW w:w="992" w:type="dxa"/>
            <w:hideMark/>
          </w:tcPr>
          <w:p w14:paraId="5027117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600,0</w:t>
            </w:r>
          </w:p>
        </w:tc>
        <w:tc>
          <w:tcPr>
            <w:tcW w:w="992" w:type="dxa"/>
            <w:hideMark/>
          </w:tcPr>
          <w:p w14:paraId="05D70EA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1048" w:type="dxa"/>
            <w:hideMark/>
          </w:tcPr>
          <w:p w14:paraId="265ADF0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6550,0</w:t>
            </w:r>
          </w:p>
        </w:tc>
      </w:tr>
      <w:tr w:rsidR="00E56FA1" w:rsidRPr="00EA11C8" w14:paraId="37770E8C" w14:textId="77777777" w:rsidTr="000D1E52">
        <w:trPr>
          <w:trHeight w:val="20"/>
          <w:jc w:val="center"/>
        </w:trPr>
        <w:tc>
          <w:tcPr>
            <w:tcW w:w="6324" w:type="dxa"/>
            <w:hideMark/>
          </w:tcPr>
          <w:p w14:paraId="79F095A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47F834B3"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hideMark/>
          </w:tcPr>
          <w:p w14:paraId="1DAAC153" w14:textId="24B4D265"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3000,0</w:t>
            </w:r>
          </w:p>
        </w:tc>
        <w:tc>
          <w:tcPr>
            <w:tcW w:w="992" w:type="dxa"/>
            <w:vMerge w:val="restart"/>
            <w:hideMark/>
          </w:tcPr>
          <w:p w14:paraId="3AC75EE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1000,0</w:t>
            </w:r>
          </w:p>
        </w:tc>
        <w:tc>
          <w:tcPr>
            <w:tcW w:w="1134" w:type="dxa"/>
            <w:vMerge w:val="restart"/>
            <w:hideMark/>
          </w:tcPr>
          <w:p w14:paraId="0D907DE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350,0</w:t>
            </w:r>
          </w:p>
        </w:tc>
        <w:tc>
          <w:tcPr>
            <w:tcW w:w="992" w:type="dxa"/>
            <w:vMerge w:val="restart"/>
            <w:hideMark/>
          </w:tcPr>
          <w:p w14:paraId="7B3B441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400,0</w:t>
            </w:r>
          </w:p>
        </w:tc>
        <w:tc>
          <w:tcPr>
            <w:tcW w:w="993" w:type="dxa"/>
            <w:vMerge w:val="restart"/>
            <w:hideMark/>
          </w:tcPr>
          <w:p w14:paraId="2BB0D8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500,0</w:t>
            </w:r>
          </w:p>
        </w:tc>
        <w:tc>
          <w:tcPr>
            <w:tcW w:w="992" w:type="dxa"/>
            <w:vMerge w:val="restart"/>
            <w:hideMark/>
          </w:tcPr>
          <w:p w14:paraId="3A74BA3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600,0</w:t>
            </w:r>
          </w:p>
        </w:tc>
        <w:tc>
          <w:tcPr>
            <w:tcW w:w="992" w:type="dxa"/>
            <w:vMerge w:val="restart"/>
            <w:hideMark/>
          </w:tcPr>
          <w:p w14:paraId="2B189C4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700,0</w:t>
            </w:r>
          </w:p>
        </w:tc>
        <w:tc>
          <w:tcPr>
            <w:tcW w:w="1048" w:type="dxa"/>
            <w:vMerge w:val="restart"/>
            <w:hideMark/>
          </w:tcPr>
          <w:p w14:paraId="6A2F665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6550,0</w:t>
            </w:r>
          </w:p>
        </w:tc>
      </w:tr>
      <w:tr w:rsidR="00E56FA1" w:rsidRPr="00EA11C8" w14:paraId="3DA12BFE" w14:textId="77777777" w:rsidTr="000D1E52">
        <w:trPr>
          <w:trHeight w:val="20"/>
          <w:jc w:val="center"/>
        </w:trPr>
        <w:tc>
          <w:tcPr>
            <w:tcW w:w="6324" w:type="dxa"/>
            <w:hideMark/>
          </w:tcPr>
          <w:p w14:paraId="6D75E80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03BDC6C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5F522B5A" w14:textId="7B5EED2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E56168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77AA21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4D57A7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1CC8A85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8EDC08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3400E9F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221C958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45C272CC" w14:textId="77777777" w:rsidTr="000D1E52">
        <w:trPr>
          <w:trHeight w:val="20"/>
          <w:jc w:val="center"/>
        </w:trPr>
        <w:tc>
          <w:tcPr>
            <w:tcW w:w="6324" w:type="dxa"/>
            <w:hideMark/>
          </w:tcPr>
          <w:p w14:paraId="6B2181D8" w14:textId="11403C9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36FEC55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F7F1BC0" w14:textId="3A645AD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A587E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FF30D7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A57995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DA2910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0A254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E96F48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02F68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848D9D2" w14:textId="77777777" w:rsidTr="000D1E52">
        <w:trPr>
          <w:trHeight w:val="20"/>
          <w:jc w:val="center"/>
        </w:trPr>
        <w:tc>
          <w:tcPr>
            <w:tcW w:w="6324" w:type="dxa"/>
            <w:hideMark/>
          </w:tcPr>
          <w:p w14:paraId="4FBAE7D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4C3E875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05D9E0A" w14:textId="36D2B38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284CB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B8121C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3FAD04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814F1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685C1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46C27F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445E40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85F0337" w14:textId="77777777" w:rsidTr="000D1E52">
        <w:trPr>
          <w:trHeight w:val="20"/>
          <w:jc w:val="center"/>
        </w:trPr>
        <w:tc>
          <w:tcPr>
            <w:tcW w:w="6324" w:type="dxa"/>
            <w:hideMark/>
          </w:tcPr>
          <w:p w14:paraId="2DD936D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7BE929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11A9381" w14:textId="71CA44C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3997F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2C991D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9EC3E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72CF8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358FE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817AB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F0F488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DD5D008" w14:textId="77777777" w:rsidTr="000D1E52">
        <w:trPr>
          <w:trHeight w:val="20"/>
          <w:jc w:val="center"/>
        </w:trPr>
        <w:tc>
          <w:tcPr>
            <w:tcW w:w="6324" w:type="dxa"/>
            <w:hideMark/>
          </w:tcPr>
          <w:p w14:paraId="500B457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Внебюджетные источники</w:t>
            </w:r>
          </w:p>
        </w:tc>
        <w:tc>
          <w:tcPr>
            <w:tcW w:w="1701" w:type="dxa"/>
          </w:tcPr>
          <w:p w14:paraId="7DA41D9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B7418E7" w14:textId="7F19036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FEC44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615D2E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E4A17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B77733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8CC94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4123B4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A79CD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56BC1DD" w14:textId="77777777" w:rsidTr="000D1E52">
        <w:trPr>
          <w:trHeight w:val="20"/>
          <w:jc w:val="center"/>
        </w:trPr>
        <w:tc>
          <w:tcPr>
            <w:tcW w:w="6324" w:type="dxa"/>
          </w:tcPr>
          <w:p w14:paraId="2E9A819F" w14:textId="531D5AC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2.12. Информационная кампания по развитию добровольчества (волонтерства) в рамках федерального проекта </w:t>
            </w:r>
            <w:r w:rsidR="00F25052" w:rsidRPr="00EA11C8">
              <w:rPr>
                <w:rFonts w:ascii="Times New Roman" w:eastAsia="Times New Roman" w:hAnsi="Times New Roman" w:cs="Times New Roman"/>
                <w:color w:val="000000"/>
                <w:sz w:val="24"/>
                <w:szCs w:val="24"/>
                <w:lang w:eastAsia="ru-RU"/>
              </w:rPr>
              <w:t>«</w:t>
            </w:r>
            <w:r w:rsidRPr="00EA11C8">
              <w:rPr>
                <w:rFonts w:ascii="Times New Roman" w:eastAsia="Times New Roman" w:hAnsi="Times New Roman" w:cs="Times New Roman"/>
                <w:color w:val="000000"/>
                <w:sz w:val="24"/>
                <w:szCs w:val="24"/>
                <w:lang w:eastAsia="ru-RU"/>
              </w:rPr>
              <w:t>Социальная активность</w:t>
            </w:r>
            <w:r w:rsidR="00F25052" w:rsidRPr="00EA11C8">
              <w:rPr>
                <w:rFonts w:ascii="Times New Roman" w:eastAsia="Times New Roman" w:hAnsi="Times New Roman" w:cs="Times New Roman"/>
                <w:color w:val="000000"/>
                <w:sz w:val="24"/>
                <w:szCs w:val="24"/>
                <w:lang w:eastAsia="ru-RU"/>
              </w:rPr>
              <w:t>»</w:t>
            </w:r>
          </w:p>
        </w:tc>
        <w:tc>
          <w:tcPr>
            <w:tcW w:w="1701" w:type="dxa"/>
          </w:tcPr>
          <w:p w14:paraId="02431F8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86B8BDF" w14:textId="6A7E16F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tcPr>
          <w:p w14:paraId="50E1E5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tcPr>
          <w:p w14:paraId="052B1A0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tcPr>
          <w:p w14:paraId="619173E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tcPr>
          <w:p w14:paraId="2419239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tcPr>
          <w:p w14:paraId="73771F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tcPr>
          <w:p w14:paraId="3BF44B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tcPr>
          <w:p w14:paraId="25F8D0B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3FE3980A" w14:textId="77777777" w:rsidTr="000D1E52">
        <w:trPr>
          <w:trHeight w:val="20"/>
          <w:jc w:val="center"/>
        </w:trPr>
        <w:tc>
          <w:tcPr>
            <w:tcW w:w="6324" w:type="dxa"/>
          </w:tcPr>
          <w:p w14:paraId="21F91CC5"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Межбюджетные трансферты из федерального бюджета</w:t>
            </w:r>
          </w:p>
        </w:tc>
        <w:tc>
          <w:tcPr>
            <w:tcW w:w="1701" w:type="dxa"/>
          </w:tcPr>
          <w:p w14:paraId="20C44411"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6CD1711A" w14:textId="7E76706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9ECF3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25399F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C471D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F3D15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580F86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FC6668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957299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B40F577" w14:textId="77777777" w:rsidTr="000D1E52">
        <w:trPr>
          <w:trHeight w:val="20"/>
          <w:jc w:val="center"/>
        </w:trPr>
        <w:tc>
          <w:tcPr>
            <w:tcW w:w="6324" w:type="dxa"/>
          </w:tcPr>
          <w:p w14:paraId="194CA016" w14:textId="6D4935DE"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Консолидир</w:t>
            </w:r>
            <w:r w:rsidR="00E9213B">
              <w:rPr>
                <w:rFonts w:ascii="Times New Roman" w:eastAsia="Times New Roman" w:hAnsi="Times New Roman" w:cs="Times New Roman"/>
                <w:bCs/>
                <w:iCs/>
                <w:color w:val="000000"/>
                <w:sz w:val="24"/>
                <w:szCs w:val="24"/>
                <w:lang w:eastAsia="ru-RU"/>
              </w:rPr>
              <w:t>ованный бюджет Республики Тыва</w:t>
            </w:r>
          </w:p>
        </w:tc>
        <w:tc>
          <w:tcPr>
            <w:tcW w:w="1701" w:type="dxa"/>
          </w:tcPr>
          <w:p w14:paraId="1C576F6F"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2BA62769" w14:textId="36A2BDC8"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tcPr>
          <w:p w14:paraId="2042C28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tcPr>
          <w:p w14:paraId="3C2EB28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tcPr>
          <w:p w14:paraId="6682CE6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tcPr>
          <w:p w14:paraId="433674C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tcPr>
          <w:p w14:paraId="1B2AEB2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tcPr>
          <w:p w14:paraId="588D2B5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tcPr>
          <w:p w14:paraId="3AC4641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03726E8A" w14:textId="77777777" w:rsidTr="000D1E52">
        <w:trPr>
          <w:trHeight w:val="20"/>
          <w:jc w:val="center"/>
        </w:trPr>
        <w:tc>
          <w:tcPr>
            <w:tcW w:w="6324" w:type="dxa"/>
          </w:tcPr>
          <w:p w14:paraId="26159CAA"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r w:rsidRPr="00EA11C8">
              <w:rPr>
                <w:rFonts w:ascii="Times New Roman" w:eastAsia="Times New Roman" w:hAnsi="Times New Roman" w:cs="Times New Roman"/>
                <w:bCs/>
                <w:iCs/>
                <w:color w:val="000000"/>
                <w:sz w:val="24"/>
                <w:szCs w:val="24"/>
                <w:lang w:eastAsia="ru-RU"/>
              </w:rPr>
              <w:t xml:space="preserve">в том числе </w:t>
            </w:r>
          </w:p>
        </w:tc>
        <w:tc>
          <w:tcPr>
            <w:tcW w:w="1701" w:type="dxa"/>
          </w:tcPr>
          <w:p w14:paraId="67E9D8A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vMerge w:val="restart"/>
          </w:tcPr>
          <w:p w14:paraId="2627F5B5" w14:textId="000F598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vMerge w:val="restart"/>
          </w:tcPr>
          <w:p w14:paraId="6609F35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vMerge w:val="restart"/>
          </w:tcPr>
          <w:p w14:paraId="26C897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vMerge w:val="restart"/>
          </w:tcPr>
          <w:p w14:paraId="786666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vMerge w:val="restart"/>
          </w:tcPr>
          <w:p w14:paraId="0B837CE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vMerge w:val="restart"/>
          </w:tcPr>
          <w:p w14:paraId="4E5B721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vMerge w:val="restart"/>
          </w:tcPr>
          <w:p w14:paraId="253419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vMerge w:val="restart"/>
          </w:tcPr>
          <w:p w14:paraId="5AC99BF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04EE241D" w14:textId="77777777" w:rsidTr="000D1E52">
        <w:trPr>
          <w:trHeight w:val="20"/>
          <w:jc w:val="center"/>
        </w:trPr>
        <w:tc>
          <w:tcPr>
            <w:tcW w:w="6324" w:type="dxa"/>
          </w:tcPr>
          <w:p w14:paraId="580762FF"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556B712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2E6DB9B0" w14:textId="52D8777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427961B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45A7707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439279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653E5A3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24176DF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1E22D8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4CF8EE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315BEAB1" w14:textId="77777777" w:rsidTr="000D1E52">
        <w:trPr>
          <w:trHeight w:val="20"/>
          <w:jc w:val="center"/>
        </w:trPr>
        <w:tc>
          <w:tcPr>
            <w:tcW w:w="6324" w:type="dxa"/>
          </w:tcPr>
          <w:p w14:paraId="3EEC26C1" w14:textId="410140C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28120AB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4979920" w14:textId="67AB0CA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6DA20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91965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E675D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E7551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5BF267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13285C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4A4418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0F8FD93" w14:textId="77777777" w:rsidTr="000D1E52">
        <w:trPr>
          <w:trHeight w:val="20"/>
          <w:jc w:val="center"/>
        </w:trPr>
        <w:tc>
          <w:tcPr>
            <w:tcW w:w="6324" w:type="dxa"/>
          </w:tcPr>
          <w:p w14:paraId="2E4749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D47458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7FE3BAE8" w14:textId="0B6BAFE3"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E8656C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2BC244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6C887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60976B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41C7B9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BEF8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05B7DE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D3E7BE5" w14:textId="77777777" w:rsidTr="000D1E52">
        <w:trPr>
          <w:trHeight w:val="20"/>
          <w:jc w:val="center"/>
        </w:trPr>
        <w:tc>
          <w:tcPr>
            <w:tcW w:w="6324" w:type="dxa"/>
          </w:tcPr>
          <w:p w14:paraId="7B24CC4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F77BCC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DBD2917" w14:textId="519A172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CDE2FD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2DE5F2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7F5A51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5CB9D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F7671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DFB83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502F3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8C78E83" w14:textId="77777777" w:rsidTr="000D1E52">
        <w:trPr>
          <w:trHeight w:val="20"/>
          <w:jc w:val="center"/>
        </w:trPr>
        <w:tc>
          <w:tcPr>
            <w:tcW w:w="6324" w:type="dxa"/>
          </w:tcPr>
          <w:p w14:paraId="5123BC82"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1701" w:type="dxa"/>
          </w:tcPr>
          <w:p w14:paraId="3F3AB7AB" w14:textId="77777777" w:rsidR="00E56FA1" w:rsidRPr="00EA11C8" w:rsidRDefault="00E56FA1" w:rsidP="004F098C">
            <w:pPr>
              <w:suppressAutoHyphens w:val="0"/>
              <w:spacing w:after="0" w:line="240" w:lineRule="auto"/>
              <w:rPr>
                <w:rFonts w:ascii="Times New Roman" w:eastAsia="Times New Roman" w:hAnsi="Times New Roman" w:cs="Times New Roman"/>
                <w:bCs/>
                <w:iCs/>
                <w:color w:val="000000"/>
                <w:sz w:val="24"/>
                <w:szCs w:val="24"/>
                <w:lang w:eastAsia="ru-RU"/>
              </w:rPr>
            </w:pPr>
          </w:p>
        </w:tc>
        <w:tc>
          <w:tcPr>
            <w:tcW w:w="992" w:type="dxa"/>
          </w:tcPr>
          <w:p w14:paraId="6303A988" w14:textId="3E9D9A7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1E8BAC3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tcPr>
          <w:p w14:paraId="6F5B4DD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1CC70F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tcPr>
          <w:p w14:paraId="1BB7B5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71B4F60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464FCE4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tcPr>
          <w:p w14:paraId="7EA847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05B8E927" w14:textId="77777777" w:rsidTr="000D1E52">
        <w:trPr>
          <w:trHeight w:val="20"/>
          <w:jc w:val="center"/>
        </w:trPr>
        <w:tc>
          <w:tcPr>
            <w:tcW w:w="6324" w:type="dxa"/>
          </w:tcPr>
          <w:p w14:paraId="3AB300A5" w14:textId="41FD41D4"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 xml:space="preserve">2.12.1. Видеореклама в эфире региональных телеканалов, наружная реклама (билборд, сити-формат), баннерная реклама в сети </w:t>
            </w:r>
            <w:r w:rsidR="00F25052" w:rsidRPr="00EA11C8">
              <w:rPr>
                <w:rFonts w:ascii="Times New Roman" w:hAnsi="Times New Roman" w:cs="Times New Roman"/>
                <w:sz w:val="24"/>
                <w:szCs w:val="24"/>
              </w:rPr>
              <w:t>«</w:t>
            </w:r>
            <w:r w:rsidRPr="00EA11C8">
              <w:rPr>
                <w:rFonts w:ascii="Times New Roman" w:hAnsi="Times New Roman" w:cs="Times New Roman"/>
                <w:sz w:val="24"/>
                <w:szCs w:val="24"/>
              </w:rPr>
              <w:t>Интернет</w:t>
            </w:r>
            <w:r w:rsidR="00F25052" w:rsidRPr="00EA11C8">
              <w:rPr>
                <w:rFonts w:ascii="Times New Roman" w:hAnsi="Times New Roman" w:cs="Times New Roman"/>
                <w:sz w:val="24"/>
                <w:szCs w:val="24"/>
              </w:rPr>
              <w:t>»</w:t>
            </w:r>
          </w:p>
        </w:tc>
        <w:tc>
          <w:tcPr>
            <w:tcW w:w="1701" w:type="dxa"/>
          </w:tcPr>
          <w:p w14:paraId="2C6041F2"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002C979B" w14:textId="49C52D1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tcPr>
          <w:p w14:paraId="49C0CAB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tcPr>
          <w:p w14:paraId="042E555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tcPr>
          <w:p w14:paraId="008C67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tcPr>
          <w:p w14:paraId="25613BF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tcPr>
          <w:p w14:paraId="1E46646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tcPr>
          <w:p w14:paraId="0D86711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tcPr>
          <w:p w14:paraId="79AD3AE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6ACEEE59" w14:textId="77777777" w:rsidTr="000D1E52">
        <w:trPr>
          <w:trHeight w:val="20"/>
          <w:jc w:val="center"/>
        </w:trPr>
        <w:tc>
          <w:tcPr>
            <w:tcW w:w="6324" w:type="dxa"/>
            <w:hideMark/>
          </w:tcPr>
          <w:p w14:paraId="21D52E6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FEF0D6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A61BF7F" w14:textId="4CDF5C91"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2FC26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E65B0B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E3A2B5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89D52A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678339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C603C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2EFF67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0D6B30B5" w14:textId="77777777" w:rsidTr="000D1E52">
        <w:trPr>
          <w:trHeight w:val="20"/>
          <w:jc w:val="center"/>
        </w:trPr>
        <w:tc>
          <w:tcPr>
            <w:tcW w:w="6324" w:type="dxa"/>
            <w:hideMark/>
          </w:tcPr>
          <w:p w14:paraId="1F9AB23D" w14:textId="5A08CD88"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E9213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77622D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CB482D7" w14:textId="4627FF3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tcPr>
          <w:p w14:paraId="040C19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tcPr>
          <w:p w14:paraId="5F474B1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tcPr>
          <w:p w14:paraId="4D191F0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tcPr>
          <w:p w14:paraId="57C82F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tcPr>
          <w:p w14:paraId="35D9DB6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tcPr>
          <w:p w14:paraId="01C323A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tcPr>
          <w:p w14:paraId="363AEB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72AA22AA" w14:textId="77777777" w:rsidTr="000D1E52">
        <w:trPr>
          <w:trHeight w:val="20"/>
          <w:jc w:val="center"/>
        </w:trPr>
        <w:tc>
          <w:tcPr>
            <w:tcW w:w="6324" w:type="dxa"/>
            <w:hideMark/>
          </w:tcPr>
          <w:p w14:paraId="643847E0"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3CF08D76"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val="restart"/>
            <w:hideMark/>
          </w:tcPr>
          <w:p w14:paraId="14B68A6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50</w:t>
            </w:r>
          </w:p>
        </w:tc>
        <w:tc>
          <w:tcPr>
            <w:tcW w:w="992" w:type="dxa"/>
            <w:vMerge w:val="restart"/>
            <w:hideMark/>
          </w:tcPr>
          <w:p w14:paraId="3D2417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53,1</w:t>
            </w:r>
          </w:p>
        </w:tc>
        <w:tc>
          <w:tcPr>
            <w:tcW w:w="1134" w:type="dxa"/>
            <w:vMerge w:val="restart"/>
            <w:hideMark/>
          </w:tcPr>
          <w:p w14:paraId="6C9F12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55,0</w:t>
            </w:r>
          </w:p>
        </w:tc>
        <w:tc>
          <w:tcPr>
            <w:tcW w:w="992" w:type="dxa"/>
            <w:vMerge w:val="restart"/>
            <w:hideMark/>
          </w:tcPr>
          <w:p w14:paraId="59297C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57,8</w:t>
            </w:r>
          </w:p>
        </w:tc>
        <w:tc>
          <w:tcPr>
            <w:tcW w:w="993" w:type="dxa"/>
            <w:vMerge w:val="restart"/>
            <w:hideMark/>
          </w:tcPr>
          <w:p w14:paraId="528C413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60,6</w:t>
            </w:r>
          </w:p>
        </w:tc>
        <w:tc>
          <w:tcPr>
            <w:tcW w:w="992" w:type="dxa"/>
            <w:vMerge w:val="restart"/>
            <w:hideMark/>
          </w:tcPr>
          <w:p w14:paraId="555A2D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63,7</w:t>
            </w:r>
          </w:p>
        </w:tc>
        <w:tc>
          <w:tcPr>
            <w:tcW w:w="992" w:type="dxa"/>
            <w:vMerge w:val="restart"/>
            <w:hideMark/>
          </w:tcPr>
          <w:p w14:paraId="1413202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66,9</w:t>
            </w:r>
          </w:p>
        </w:tc>
        <w:tc>
          <w:tcPr>
            <w:tcW w:w="1048" w:type="dxa"/>
            <w:vMerge w:val="restart"/>
            <w:hideMark/>
          </w:tcPr>
          <w:p w14:paraId="680A6A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bCs/>
                <w:color w:val="000000"/>
                <w:sz w:val="24"/>
                <w:szCs w:val="24"/>
                <w:lang w:eastAsia="ru-RU"/>
              </w:rPr>
              <w:t>407,1</w:t>
            </w:r>
          </w:p>
        </w:tc>
      </w:tr>
      <w:tr w:rsidR="00E56FA1" w:rsidRPr="00EA11C8" w14:paraId="0F9A1CA6" w14:textId="77777777" w:rsidTr="000D1E52">
        <w:trPr>
          <w:trHeight w:val="20"/>
          <w:jc w:val="center"/>
        </w:trPr>
        <w:tc>
          <w:tcPr>
            <w:tcW w:w="6324" w:type="dxa"/>
            <w:hideMark/>
          </w:tcPr>
          <w:p w14:paraId="0400D51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1576DA8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2EFB7440" w14:textId="105E873D"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FA78B1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991163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E0E938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003F51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837CD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FCB6CF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2A1F58B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6E30F2F" w14:textId="77777777" w:rsidTr="000D1E52">
        <w:trPr>
          <w:trHeight w:val="20"/>
          <w:jc w:val="center"/>
        </w:trPr>
        <w:tc>
          <w:tcPr>
            <w:tcW w:w="6324" w:type="dxa"/>
            <w:hideMark/>
          </w:tcPr>
          <w:p w14:paraId="2649D570" w14:textId="730B234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1281897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98DE7F3" w14:textId="6D81400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408534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E70C5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74C3A5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267BCE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0C6CF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61F86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27112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4F9DAB4" w14:textId="77777777" w:rsidTr="000D1E52">
        <w:trPr>
          <w:trHeight w:val="20"/>
          <w:jc w:val="center"/>
        </w:trPr>
        <w:tc>
          <w:tcPr>
            <w:tcW w:w="6324" w:type="dxa"/>
            <w:hideMark/>
          </w:tcPr>
          <w:p w14:paraId="3FCA603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593512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51DA8F53" w14:textId="5ED1E6E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8B93F7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5C489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FE29CB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3A2334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0950F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7694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D1B22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C304C19" w14:textId="77777777" w:rsidTr="000D1E52">
        <w:trPr>
          <w:trHeight w:val="20"/>
          <w:jc w:val="center"/>
        </w:trPr>
        <w:tc>
          <w:tcPr>
            <w:tcW w:w="6324" w:type="dxa"/>
            <w:hideMark/>
          </w:tcPr>
          <w:p w14:paraId="10481AF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3B2942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93F149A" w14:textId="33104EF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4062B7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BBF488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4F49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0D1EB7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04427C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1B7B3F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F7F28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90262A1" w14:textId="77777777" w:rsidTr="000D1E52">
        <w:trPr>
          <w:trHeight w:val="20"/>
          <w:jc w:val="center"/>
        </w:trPr>
        <w:tc>
          <w:tcPr>
            <w:tcW w:w="6324" w:type="dxa"/>
            <w:hideMark/>
          </w:tcPr>
          <w:p w14:paraId="73E42FA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2EBCA27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405DC76" w14:textId="215AAD7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FE761D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AA0B60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73938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56EFF80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F0B68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3B410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DDC570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E26D188" w14:textId="77777777" w:rsidTr="000D1E52">
        <w:trPr>
          <w:trHeight w:val="20"/>
          <w:jc w:val="center"/>
        </w:trPr>
        <w:tc>
          <w:tcPr>
            <w:tcW w:w="6324" w:type="dxa"/>
            <w:hideMark/>
          </w:tcPr>
          <w:p w14:paraId="5B978153" w14:textId="363A2036"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2.13. Развитие д</w:t>
            </w:r>
            <w:r w:rsidR="000D1E52" w:rsidRPr="00EA11C8">
              <w:rPr>
                <w:rFonts w:ascii="Times New Roman" w:hAnsi="Times New Roman" w:cs="Times New Roman"/>
                <w:sz w:val="24"/>
                <w:szCs w:val="24"/>
              </w:rPr>
              <w:t xml:space="preserve">обровольчества (волонтерства) и </w:t>
            </w:r>
            <w:r w:rsidRPr="00EA11C8">
              <w:rPr>
                <w:rFonts w:ascii="Times New Roman" w:hAnsi="Times New Roman" w:cs="Times New Roman"/>
                <w:sz w:val="24"/>
                <w:szCs w:val="24"/>
              </w:rPr>
              <w:t>добровольческих (волонтерских) организаций, в том числе их ресурснаяподдержка, обучение, нематериальное стимулирование участников добровольческих (волонтерских) инициатив, проведение конкурсов и вовлечение в добровольческую (волонтерскую) деятельность молодежи</w:t>
            </w:r>
          </w:p>
        </w:tc>
        <w:tc>
          <w:tcPr>
            <w:tcW w:w="1701" w:type="dxa"/>
          </w:tcPr>
          <w:p w14:paraId="23E218E6"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E493A79" w14:textId="590B5C5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350,0</w:t>
            </w:r>
          </w:p>
        </w:tc>
        <w:tc>
          <w:tcPr>
            <w:tcW w:w="992" w:type="dxa"/>
          </w:tcPr>
          <w:p w14:paraId="3A550E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387,5</w:t>
            </w:r>
          </w:p>
        </w:tc>
        <w:tc>
          <w:tcPr>
            <w:tcW w:w="1134" w:type="dxa"/>
          </w:tcPr>
          <w:p w14:paraId="6C133BE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485,9</w:t>
            </w:r>
          </w:p>
        </w:tc>
        <w:tc>
          <w:tcPr>
            <w:tcW w:w="992" w:type="dxa"/>
          </w:tcPr>
          <w:p w14:paraId="38ECE34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510,2</w:t>
            </w:r>
          </w:p>
        </w:tc>
        <w:tc>
          <w:tcPr>
            <w:tcW w:w="993" w:type="dxa"/>
          </w:tcPr>
          <w:p w14:paraId="72D8120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535,8</w:t>
            </w:r>
          </w:p>
        </w:tc>
        <w:tc>
          <w:tcPr>
            <w:tcW w:w="992" w:type="dxa"/>
          </w:tcPr>
          <w:p w14:paraId="663789D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562,6</w:t>
            </w:r>
          </w:p>
        </w:tc>
        <w:tc>
          <w:tcPr>
            <w:tcW w:w="992" w:type="dxa"/>
          </w:tcPr>
          <w:p w14:paraId="7BAF5F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590,6</w:t>
            </w:r>
          </w:p>
        </w:tc>
        <w:tc>
          <w:tcPr>
            <w:tcW w:w="1048" w:type="dxa"/>
          </w:tcPr>
          <w:p w14:paraId="11EA21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3422,6</w:t>
            </w:r>
          </w:p>
        </w:tc>
      </w:tr>
      <w:tr w:rsidR="00E56FA1" w:rsidRPr="00EA11C8" w14:paraId="426C7B1D" w14:textId="77777777" w:rsidTr="000D1E52">
        <w:trPr>
          <w:trHeight w:val="20"/>
          <w:jc w:val="center"/>
        </w:trPr>
        <w:tc>
          <w:tcPr>
            <w:tcW w:w="6324" w:type="dxa"/>
            <w:hideMark/>
          </w:tcPr>
          <w:p w14:paraId="12413A7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28B0FA1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B6C4B21" w14:textId="56E4F5A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48B2CC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A415E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8C3F1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01FFD9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6508BE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150FE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20F5CE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001E5E8" w14:textId="77777777" w:rsidTr="000D1E52">
        <w:trPr>
          <w:trHeight w:val="20"/>
          <w:jc w:val="center"/>
        </w:trPr>
        <w:tc>
          <w:tcPr>
            <w:tcW w:w="6324" w:type="dxa"/>
            <w:hideMark/>
          </w:tcPr>
          <w:p w14:paraId="56BBD5E9" w14:textId="1D03236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E9213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4F72F79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7F0A2555" w14:textId="7A19EBA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350,0</w:t>
            </w:r>
          </w:p>
        </w:tc>
        <w:tc>
          <w:tcPr>
            <w:tcW w:w="992" w:type="dxa"/>
            <w:vMerge w:val="restart"/>
            <w:hideMark/>
          </w:tcPr>
          <w:p w14:paraId="434717F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387,5</w:t>
            </w:r>
          </w:p>
        </w:tc>
        <w:tc>
          <w:tcPr>
            <w:tcW w:w="1134" w:type="dxa"/>
            <w:vMerge w:val="restart"/>
            <w:hideMark/>
          </w:tcPr>
          <w:p w14:paraId="196FB37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485,9</w:t>
            </w:r>
          </w:p>
        </w:tc>
        <w:tc>
          <w:tcPr>
            <w:tcW w:w="992" w:type="dxa"/>
            <w:vMerge w:val="restart"/>
            <w:hideMark/>
          </w:tcPr>
          <w:p w14:paraId="6D44369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510,2</w:t>
            </w:r>
          </w:p>
        </w:tc>
        <w:tc>
          <w:tcPr>
            <w:tcW w:w="993" w:type="dxa"/>
            <w:vMerge w:val="restart"/>
            <w:hideMark/>
          </w:tcPr>
          <w:p w14:paraId="6CF01E3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535,8</w:t>
            </w:r>
          </w:p>
        </w:tc>
        <w:tc>
          <w:tcPr>
            <w:tcW w:w="992" w:type="dxa"/>
            <w:vMerge w:val="restart"/>
            <w:hideMark/>
          </w:tcPr>
          <w:p w14:paraId="52C3331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562,6</w:t>
            </w:r>
          </w:p>
        </w:tc>
        <w:tc>
          <w:tcPr>
            <w:tcW w:w="992" w:type="dxa"/>
            <w:vMerge w:val="restart"/>
            <w:hideMark/>
          </w:tcPr>
          <w:p w14:paraId="258AD0F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590,6</w:t>
            </w:r>
          </w:p>
        </w:tc>
        <w:tc>
          <w:tcPr>
            <w:tcW w:w="1048" w:type="dxa"/>
            <w:vMerge w:val="restart"/>
            <w:hideMark/>
          </w:tcPr>
          <w:p w14:paraId="5980747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3422,6</w:t>
            </w:r>
          </w:p>
        </w:tc>
      </w:tr>
      <w:tr w:rsidR="00E56FA1" w:rsidRPr="00EA11C8" w14:paraId="7A2180BA" w14:textId="77777777" w:rsidTr="000D1E52">
        <w:trPr>
          <w:trHeight w:val="20"/>
          <w:jc w:val="center"/>
        </w:trPr>
        <w:tc>
          <w:tcPr>
            <w:tcW w:w="6324" w:type="dxa"/>
            <w:hideMark/>
          </w:tcPr>
          <w:p w14:paraId="53DDD0D8"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lastRenderedPageBreak/>
              <w:t xml:space="preserve">в том числе </w:t>
            </w:r>
          </w:p>
        </w:tc>
        <w:tc>
          <w:tcPr>
            <w:tcW w:w="1701" w:type="dxa"/>
          </w:tcPr>
          <w:p w14:paraId="22471785"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7FA1C6F5" w14:textId="5A985D7B" w:rsidR="00E56FA1" w:rsidRPr="00EA11C8" w:rsidRDefault="00E56FA1" w:rsidP="004F098C">
            <w:pPr>
              <w:suppressAutoHyphens w:val="0"/>
              <w:spacing w:after="0" w:line="240" w:lineRule="auto"/>
              <w:rPr>
                <w:rFonts w:ascii="Times New Roman" w:eastAsia="Times New Roman" w:hAnsi="Times New Roman" w:cs="Times New Roman"/>
                <w:sz w:val="24"/>
                <w:szCs w:val="24"/>
                <w:lang w:eastAsia="ru-RU"/>
              </w:rPr>
            </w:pPr>
          </w:p>
        </w:tc>
        <w:tc>
          <w:tcPr>
            <w:tcW w:w="992" w:type="dxa"/>
            <w:vMerge/>
            <w:hideMark/>
          </w:tcPr>
          <w:p w14:paraId="7C5A92B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39BAB3D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A93399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0D145B6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61041F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641956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4D0CABA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485A6686" w14:textId="77777777" w:rsidTr="000D1E52">
        <w:trPr>
          <w:trHeight w:val="20"/>
          <w:jc w:val="center"/>
        </w:trPr>
        <w:tc>
          <w:tcPr>
            <w:tcW w:w="6324" w:type="dxa"/>
            <w:hideMark/>
          </w:tcPr>
          <w:p w14:paraId="72544AB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1C1AAAB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6C34518" w14:textId="590E7E9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350,0</w:t>
            </w:r>
          </w:p>
        </w:tc>
        <w:tc>
          <w:tcPr>
            <w:tcW w:w="992" w:type="dxa"/>
            <w:hideMark/>
          </w:tcPr>
          <w:p w14:paraId="2C3E71E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387,5</w:t>
            </w:r>
          </w:p>
        </w:tc>
        <w:tc>
          <w:tcPr>
            <w:tcW w:w="1134" w:type="dxa"/>
            <w:hideMark/>
          </w:tcPr>
          <w:p w14:paraId="72A375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485,9</w:t>
            </w:r>
          </w:p>
        </w:tc>
        <w:tc>
          <w:tcPr>
            <w:tcW w:w="992" w:type="dxa"/>
            <w:hideMark/>
          </w:tcPr>
          <w:p w14:paraId="03D1CC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510,2</w:t>
            </w:r>
          </w:p>
        </w:tc>
        <w:tc>
          <w:tcPr>
            <w:tcW w:w="993" w:type="dxa"/>
            <w:hideMark/>
          </w:tcPr>
          <w:p w14:paraId="22B0959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535,8</w:t>
            </w:r>
          </w:p>
        </w:tc>
        <w:tc>
          <w:tcPr>
            <w:tcW w:w="992" w:type="dxa"/>
            <w:hideMark/>
          </w:tcPr>
          <w:p w14:paraId="6B68943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562,6</w:t>
            </w:r>
          </w:p>
        </w:tc>
        <w:tc>
          <w:tcPr>
            <w:tcW w:w="992" w:type="dxa"/>
            <w:hideMark/>
          </w:tcPr>
          <w:p w14:paraId="260B805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590,6</w:t>
            </w:r>
          </w:p>
        </w:tc>
        <w:tc>
          <w:tcPr>
            <w:tcW w:w="1048" w:type="dxa"/>
            <w:hideMark/>
          </w:tcPr>
          <w:p w14:paraId="22483D0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3422,6</w:t>
            </w:r>
          </w:p>
        </w:tc>
      </w:tr>
      <w:tr w:rsidR="00E56FA1" w:rsidRPr="00EA11C8" w14:paraId="47BA9A33" w14:textId="77777777" w:rsidTr="000D1E52">
        <w:trPr>
          <w:trHeight w:val="20"/>
          <w:jc w:val="center"/>
        </w:trPr>
        <w:tc>
          <w:tcPr>
            <w:tcW w:w="6324" w:type="dxa"/>
            <w:hideMark/>
          </w:tcPr>
          <w:p w14:paraId="4F1BFDDE" w14:textId="39785CFE"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7B40446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FE709A8" w14:textId="615E571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D6A74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7FDB5E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38FE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49386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A9594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763EF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FE037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A287A1B" w14:textId="77777777" w:rsidTr="000D1E52">
        <w:trPr>
          <w:trHeight w:val="20"/>
          <w:jc w:val="center"/>
        </w:trPr>
        <w:tc>
          <w:tcPr>
            <w:tcW w:w="6324" w:type="dxa"/>
            <w:hideMark/>
          </w:tcPr>
          <w:p w14:paraId="5CBA754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F46FB3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8334F48" w14:textId="0115E03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37579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CC18AE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7FA43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702AD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D03BD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93D36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1122411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2F6D039" w14:textId="77777777" w:rsidTr="000D1E52">
        <w:trPr>
          <w:trHeight w:val="20"/>
          <w:jc w:val="center"/>
        </w:trPr>
        <w:tc>
          <w:tcPr>
            <w:tcW w:w="6324" w:type="dxa"/>
            <w:hideMark/>
          </w:tcPr>
          <w:p w14:paraId="2DE13AB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4A23A64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49687AD" w14:textId="599527C5"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DDFC1B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C17DA2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A19055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CEF18D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B991DC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18A9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939A18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9773898" w14:textId="77777777" w:rsidTr="000D1E52">
        <w:trPr>
          <w:trHeight w:val="20"/>
          <w:jc w:val="center"/>
        </w:trPr>
        <w:tc>
          <w:tcPr>
            <w:tcW w:w="6324" w:type="dxa"/>
            <w:hideMark/>
          </w:tcPr>
          <w:p w14:paraId="719EF12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2.13.1. Ресурсная поддержка, обучение и нематериальное стимулирование участников добровольческих (волонтерских) инициатив</w:t>
            </w:r>
          </w:p>
        </w:tc>
        <w:tc>
          <w:tcPr>
            <w:tcW w:w="1701" w:type="dxa"/>
          </w:tcPr>
          <w:p w14:paraId="6BEF45DC"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79971659" w14:textId="4930B07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34414D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w:t>
            </w:r>
          </w:p>
        </w:tc>
        <w:tc>
          <w:tcPr>
            <w:tcW w:w="1134" w:type="dxa"/>
          </w:tcPr>
          <w:p w14:paraId="4852292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tcPr>
          <w:p w14:paraId="1301B7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105,0</w:t>
            </w:r>
          </w:p>
        </w:tc>
        <w:tc>
          <w:tcPr>
            <w:tcW w:w="993" w:type="dxa"/>
          </w:tcPr>
          <w:p w14:paraId="43DC21E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110,3</w:t>
            </w:r>
          </w:p>
        </w:tc>
        <w:tc>
          <w:tcPr>
            <w:tcW w:w="992" w:type="dxa"/>
          </w:tcPr>
          <w:p w14:paraId="6F0E0A8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115,8</w:t>
            </w:r>
          </w:p>
        </w:tc>
        <w:tc>
          <w:tcPr>
            <w:tcW w:w="992" w:type="dxa"/>
          </w:tcPr>
          <w:p w14:paraId="08B725A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121,6</w:t>
            </w:r>
          </w:p>
        </w:tc>
        <w:tc>
          <w:tcPr>
            <w:tcW w:w="1048" w:type="dxa"/>
          </w:tcPr>
          <w:p w14:paraId="752B4EB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572,7</w:t>
            </w:r>
          </w:p>
        </w:tc>
      </w:tr>
      <w:tr w:rsidR="00E56FA1" w:rsidRPr="00EA11C8" w14:paraId="6F000CC1" w14:textId="77777777" w:rsidTr="000D1E52">
        <w:trPr>
          <w:trHeight w:val="20"/>
          <w:jc w:val="center"/>
        </w:trPr>
        <w:tc>
          <w:tcPr>
            <w:tcW w:w="6324" w:type="dxa"/>
            <w:hideMark/>
          </w:tcPr>
          <w:p w14:paraId="0DC2D39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4E2AE8C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63C46CA" w14:textId="3F84367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1745B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7E02B8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DF2087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93ADE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2801D6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7F5C8E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B29D5E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FC64F98" w14:textId="77777777" w:rsidTr="000D1E52">
        <w:trPr>
          <w:trHeight w:val="20"/>
          <w:jc w:val="center"/>
        </w:trPr>
        <w:tc>
          <w:tcPr>
            <w:tcW w:w="6324" w:type="dxa"/>
            <w:hideMark/>
          </w:tcPr>
          <w:p w14:paraId="6FF64265" w14:textId="0F81672A"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E9213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215CEFF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555E0750" w14:textId="6D6D9E40"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hideMark/>
          </w:tcPr>
          <w:p w14:paraId="134B743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w:t>
            </w:r>
          </w:p>
        </w:tc>
        <w:tc>
          <w:tcPr>
            <w:tcW w:w="1134" w:type="dxa"/>
            <w:vMerge w:val="restart"/>
            <w:hideMark/>
          </w:tcPr>
          <w:p w14:paraId="50B50D0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vMerge w:val="restart"/>
            <w:hideMark/>
          </w:tcPr>
          <w:p w14:paraId="4CC1E39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105,0</w:t>
            </w:r>
          </w:p>
        </w:tc>
        <w:tc>
          <w:tcPr>
            <w:tcW w:w="993" w:type="dxa"/>
            <w:vMerge w:val="restart"/>
            <w:hideMark/>
          </w:tcPr>
          <w:p w14:paraId="45440E9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110,3</w:t>
            </w:r>
          </w:p>
        </w:tc>
        <w:tc>
          <w:tcPr>
            <w:tcW w:w="992" w:type="dxa"/>
            <w:vMerge w:val="restart"/>
            <w:hideMark/>
          </w:tcPr>
          <w:p w14:paraId="5EF073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115,8</w:t>
            </w:r>
          </w:p>
        </w:tc>
        <w:tc>
          <w:tcPr>
            <w:tcW w:w="992" w:type="dxa"/>
            <w:vMerge w:val="restart"/>
            <w:hideMark/>
          </w:tcPr>
          <w:p w14:paraId="4985010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121,6</w:t>
            </w:r>
          </w:p>
        </w:tc>
        <w:tc>
          <w:tcPr>
            <w:tcW w:w="1048" w:type="dxa"/>
            <w:vMerge w:val="restart"/>
            <w:hideMark/>
          </w:tcPr>
          <w:p w14:paraId="0E856D7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572,7</w:t>
            </w:r>
          </w:p>
        </w:tc>
      </w:tr>
      <w:tr w:rsidR="00E56FA1" w:rsidRPr="00EA11C8" w14:paraId="6D14BAD1" w14:textId="77777777" w:rsidTr="000D1E52">
        <w:trPr>
          <w:trHeight w:val="20"/>
          <w:jc w:val="center"/>
        </w:trPr>
        <w:tc>
          <w:tcPr>
            <w:tcW w:w="6324" w:type="dxa"/>
            <w:hideMark/>
          </w:tcPr>
          <w:p w14:paraId="65E8455F"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A5BA7F9"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1ABA2E79" w14:textId="6225AC9B"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3958D1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4B52302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B0E139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5613913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7B74F7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E6F4EB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6F2B597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3CAF88F3" w14:textId="77777777" w:rsidTr="000D1E52">
        <w:trPr>
          <w:trHeight w:val="20"/>
          <w:jc w:val="center"/>
        </w:trPr>
        <w:tc>
          <w:tcPr>
            <w:tcW w:w="6324" w:type="dxa"/>
            <w:hideMark/>
          </w:tcPr>
          <w:p w14:paraId="4F4FDCE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7367AD1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5DBA426" w14:textId="50D76C6F"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hideMark/>
          </w:tcPr>
          <w:p w14:paraId="1635322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w:t>
            </w:r>
          </w:p>
        </w:tc>
        <w:tc>
          <w:tcPr>
            <w:tcW w:w="1134" w:type="dxa"/>
            <w:hideMark/>
          </w:tcPr>
          <w:p w14:paraId="11D1CE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w:t>
            </w:r>
          </w:p>
        </w:tc>
        <w:tc>
          <w:tcPr>
            <w:tcW w:w="992" w:type="dxa"/>
            <w:hideMark/>
          </w:tcPr>
          <w:p w14:paraId="38F261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105,0</w:t>
            </w:r>
          </w:p>
        </w:tc>
        <w:tc>
          <w:tcPr>
            <w:tcW w:w="993" w:type="dxa"/>
            <w:hideMark/>
          </w:tcPr>
          <w:p w14:paraId="459023E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110,3</w:t>
            </w:r>
          </w:p>
        </w:tc>
        <w:tc>
          <w:tcPr>
            <w:tcW w:w="992" w:type="dxa"/>
            <w:hideMark/>
          </w:tcPr>
          <w:p w14:paraId="45BE53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115,8</w:t>
            </w:r>
          </w:p>
        </w:tc>
        <w:tc>
          <w:tcPr>
            <w:tcW w:w="992" w:type="dxa"/>
            <w:hideMark/>
          </w:tcPr>
          <w:p w14:paraId="3197FAA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121,6</w:t>
            </w:r>
          </w:p>
        </w:tc>
        <w:tc>
          <w:tcPr>
            <w:tcW w:w="1048" w:type="dxa"/>
            <w:hideMark/>
          </w:tcPr>
          <w:p w14:paraId="2E77958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572,7</w:t>
            </w:r>
          </w:p>
        </w:tc>
      </w:tr>
      <w:tr w:rsidR="00E56FA1" w:rsidRPr="00EA11C8" w14:paraId="6DB6BB43" w14:textId="77777777" w:rsidTr="000D1E52">
        <w:trPr>
          <w:trHeight w:val="20"/>
          <w:jc w:val="center"/>
        </w:trPr>
        <w:tc>
          <w:tcPr>
            <w:tcW w:w="6324" w:type="dxa"/>
            <w:hideMark/>
          </w:tcPr>
          <w:p w14:paraId="35259B42" w14:textId="61C1943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E9213B">
              <w:rPr>
                <w:rFonts w:ascii="Times New Roman" w:eastAsia="Times New Roman" w:hAnsi="Times New Roman" w:cs="Times New Roman"/>
                <w:color w:val="000000"/>
                <w:sz w:val="24"/>
                <w:szCs w:val="24"/>
                <w:lang w:eastAsia="ru-RU"/>
              </w:rPr>
              <w:t xml:space="preserve"> Тыва</w:t>
            </w:r>
          </w:p>
        </w:tc>
        <w:tc>
          <w:tcPr>
            <w:tcW w:w="1701" w:type="dxa"/>
          </w:tcPr>
          <w:p w14:paraId="3340563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7EC209AA" w14:textId="4FEF87F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4F9C50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D088A9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B89B3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342866B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F8BE5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DA9E25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95E322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C5F63C6" w14:textId="77777777" w:rsidTr="000D1E52">
        <w:trPr>
          <w:trHeight w:val="20"/>
          <w:jc w:val="center"/>
        </w:trPr>
        <w:tc>
          <w:tcPr>
            <w:tcW w:w="6324" w:type="dxa"/>
            <w:hideMark/>
          </w:tcPr>
          <w:p w14:paraId="163AE2E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977807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C20024C" w14:textId="23F5D84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3050EE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14197F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14F34F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46AEF8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178EB1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6DF4C2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4F7A92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5A720E8" w14:textId="77777777" w:rsidTr="000D1E52">
        <w:trPr>
          <w:trHeight w:val="20"/>
          <w:jc w:val="center"/>
        </w:trPr>
        <w:tc>
          <w:tcPr>
            <w:tcW w:w="6324" w:type="dxa"/>
            <w:hideMark/>
          </w:tcPr>
          <w:p w14:paraId="6283627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A618EC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56570A1" w14:textId="3F2E9D9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F9EC4E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8F59C4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179241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F6A47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B363B2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A886CC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2EC138A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B595C49" w14:textId="77777777" w:rsidTr="000D1E52">
        <w:trPr>
          <w:trHeight w:val="20"/>
          <w:jc w:val="center"/>
        </w:trPr>
        <w:tc>
          <w:tcPr>
            <w:tcW w:w="6324" w:type="dxa"/>
            <w:hideMark/>
          </w:tcPr>
          <w:p w14:paraId="37A62DA3"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2.13.2. Проведение регионального конкурса в сфере добровольчества (волонтерства)</w:t>
            </w:r>
          </w:p>
        </w:tc>
        <w:tc>
          <w:tcPr>
            <w:tcW w:w="1701" w:type="dxa"/>
          </w:tcPr>
          <w:p w14:paraId="6BF7C99B"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7D319962" w14:textId="4EF6C53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tcPr>
          <w:p w14:paraId="72D6364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tcPr>
          <w:p w14:paraId="1EECBD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tcPr>
          <w:p w14:paraId="7B3549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tcPr>
          <w:p w14:paraId="465C060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tcPr>
          <w:p w14:paraId="5360E16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tcPr>
          <w:p w14:paraId="46B363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tcPr>
          <w:p w14:paraId="6AFA9CA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3258478F" w14:textId="77777777" w:rsidTr="000D1E52">
        <w:trPr>
          <w:trHeight w:val="20"/>
          <w:jc w:val="center"/>
        </w:trPr>
        <w:tc>
          <w:tcPr>
            <w:tcW w:w="6324" w:type="dxa"/>
            <w:hideMark/>
          </w:tcPr>
          <w:p w14:paraId="1E36224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14FB68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DCDDBC1" w14:textId="04964C5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D744C6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71A435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3943CE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8F1CD5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F5ECD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06697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380852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AB2AA5C" w14:textId="77777777" w:rsidTr="000D1E52">
        <w:trPr>
          <w:trHeight w:val="20"/>
          <w:jc w:val="center"/>
        </w:trPr>
        <w:tc>
          <w:tcPr>
            <w:tcW w:w="6324" w:type="dxa"/>
            <w:hideMark/>
          </w:tcPr>
          <w:p w14:paraId="7FBDFFD4" w14:textId="3BB2CE50"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E9213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0E1D2AA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370C61C6" w14:textId="29D5E775"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vMerge w:val="restart"/>
            <w:hideMark/>
          </w:tcPr>
          <w:p w14:paraId="710FC93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vMerge w:val="restart"/>
            <w:hideMark/>
          </w:tcPr>
          <w:p w14:paraId="05A7061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vMerge w:val="restart"/>
            <w:hideMark/>
          </w:tcPr>
          <w:p w14:paraId="73A27D2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vMerge w:val="restart"/>
            <w:hideMark/>
          </w:tcPr>
          <w:p w14:paraId="3BA7E2E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vMerge w:val="restart"/>
            <w:hideMark/>
          </w:tcPr>
          <w:p w14:paraId="32B7EE6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vMerge w:val="restart"/>
            <w:hideMark/>
          </w:tcPr>
          <w:p w14:paraId="55422B1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vMerge w:val="restart"/>
            <w:hideMark/>
          </w:tcPr>
          <w:p w14:paraId="667B7E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2736BB6E" w14:textId="77777777" w:rsidTr="000D1E52">
        <w:trPr>
          <w:trHeight w:val="20"/>
          <w:jc w:val="center"/>
        </w:trPr>
        <w:tc>
          <w:tcPr>
            <w:tcW w:w="6324" w:type="dxa"/>
            <w:hideMark/>
          </w:tcPr>
          <w:p w14:paraId="233E5BAC"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FB78E54"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2A4F9D91" w14:textId="6C262DCA"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B5C937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399273F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277402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73E5740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44A0480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53F7B2D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6093F54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74B2838A" w14:textId="77777777" w:rsidTr="000D1E52">
        <w:trPr>
          <w:trHeight w:val="20"/>
          <w:jc w:val="center"/>
        </w:trPr>
        <w:tc>
          <w:tcPr>
            <w:tcW w:w="6324" w:type="dxa"/>
            <w:hideMark/>
          </w:tcPr>
          <w:p w14:paraId="79C13BB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113181A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051D6DCC" w14:textId="5156FCEA"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w:t>
            </w:r>
          </w:p>
        </w:tc>
        <w:tc>
          <w:tcPr>
            <w:tcW w:w="992" w:type="dxa"/>
            <w:hideMark/>
          </w:tcPr>
          <w:p w14:paraId="5509DE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157,5</w:t>
            </w:r>
          </w:p>
        </w:tc>
        <w:tc>
          <w:tcPr>
            <w:tcW w:w="1134" w:type="dxa"/>
            <w:hideMark/>
          </w:tcPr>
          <w:p w14:paraId="769BB2F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165,4</w:t>
            </w:r>
          </w:p>
        </w:tc>
        <w:tc>
          <w:tcPr>
            <w:tcW w:w="992" w:type="dxa"/>
            <w:hideMark/>
          </w:tcPr>
          <w:p w14:paraId="4E2C934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173,7</w:t>
            </w:r>
          </w:p>
        </w:tc>
        <w:tc>
          <w:tcPr>
            <w:tcW w:w="993" w:type="dxa"/>
            <w:hideMark/>
          </w:tcPr>
          <w:p w14:paraId="1F1BE3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182,4</w:t>
            </w:r>
          </w:p>
        </w:tc>
        <w:tc>
          <w:tcPr>
            <w:tcW w:w="992" w:type="dxa"/>
            <w:hideMark/>
          </w:tcPr>
          <w:p w14:paraId="0BEF34D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191,5</w:t>
            </w:r>
          </w:p>
        </w:tc>
        <w:tc>
          <w:tcPr>
            <w:tcW w:w="992" w:type="dxa"/>
            <w:hideMark/>
          </w:tcPr>
          <w:p w14:paraId="72CA065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201,0</w:t>
            </w:r>
          </w:p>
        </w:tc>
        <w:tc>
          <w:tcPr>
            <w:tcW w:w="1048" w:type="dxa"/>
            <w:hideMark/>
          </w:tcPr>
          <w:p w14:paraId="4B6174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1221,5</w:t>
            </w:r>
          </w:p>
        </w:tc>
      </w:tr>
      <w:tr w:rsidR="00E56FA1" w:rsidRPr="00EA11C8" w14:paraId="273AAA67" w14:textId="77777777" w:rsidTr="000D1E52">
        <w:trPr>
          <w:trHeight w:val="20"/>
          <w:jc w:val="center"/>
        </w:trPr>
        <w:tc>
          <w:tcPr>
            <w:tcW w:w="6324" w:type="dxa"/>
            <w:hideMark/>
          </w:tcPr>
          <w:p w14:paraId="7F6D30E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p>
        </w:tc>
        <w:tc>
          <w:tcPr>
            <w:tcW w:w="1701" w:type="dxa"/>
          </w:tcPr>
          <w:p w14:paraId="70A109A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AF9095F" w14:textId="3571FA6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EE94F1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378AF29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888E27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664F31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9CF20A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2A24C2A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F4CFAB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7670E75" w14:textId="77777777" w:rsidTr="000D1E52">
        <w:trPr>
          <w:trHeight w:val="20"/>
          <w:jc w:val="center"/>
        </w:trPr>
        <w:tc>
          <w:tcPr>
            <w:tcW w:w="6324" w:type="dxa"/>
            <w:hideMark/>
          </w:tcPr>
          <w:p w14:paraId="10A7F12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621E0D60"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15DC61A8" w14:textId="53CFB34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29B2BB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55E9FD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0CA849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2F0BE5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6768BF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CE366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AE3274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13CF379" w14:textId="77777777" w:rsidTr="000D1E52">
        <w:trPr>
          <w:trHeight w:val="20"/>
          <w:jc w:val="center"/>
        </w:trPr>
        <w:tc>
          <w:tcPr>
            <w:tcW w:w="6324" w:type="dxa"/>
            <w:hideMark/>
          </w:tcPr>
          <w:p w14:paraId="47A290E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9D6DFD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429E6F4C" w14:textId="49388F1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3208D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2F381B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2C437C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6C9C8F2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D2CBE7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894638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7FBA18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B9D5ADD" w14:textId="77777777" w:rsidTr="000D1E52">
        <w:trPr>
          <w:trHeight w:val="20"/>
          <w:jc w:val="center"/>
        </w:trPr>
        <w:tc>
          <w:tcPr>
            <w:tcW w:w="6324" w:type="dxa"/>
            <w:hideMark/>
          </w:tcPr>
          <w:p w14:paraId="3A552D11"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2.13.3. Обеспечение участия волонтеров в мероприятиях республиканского, межрегионального и всероссийского уровней</w:t>
            </w:r>
          </w:p>
        </w:tc>
        <w:tc>
          <w:tcPr>
            <w:tcW w:w="1701" w:type="dxa"/>
          </w:tcPr>
          <w:p w14:paraId="3FDB1F49"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hideMark/>
          </w:tcPr>
          <w:p w14:paraId="70AEC348" w14:textId="1D8985B4"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tcPr>
          <w:p w14:paraId="7B86A6C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tcPr>
          <w:p w14:paraId="77B80E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tcPr>
          <w:p w14:paraId="6B1ED22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tcPr>
          <w:p w14:paraId="18721AD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tcPr>
          <w:p w14:paraId="6C7C3B6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255,3 </w:t>
            </w:r>
          </w:p>
        </w:tc>
        <w:tc>
          <w:tcPr>
            <w:tcW w:w="992" w:type="dxa"/>
          </w:tcPr>
          <w:p w14:paraId="750029C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268,0 </w:t>
            </w:r>
          </w:p>
        </w:tc>
        <w:tc>
          <w:tcPr>
            <w:tcW w:w="1048" w:type="dxa"/>
          </w:tcPr>
          <w:p w14:paraId="224F69D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33665CEE" w14:textId="77777777" w:rsidTr="000D1E52">
        <w:trPr>
          <w:trHeight w:val="20"/>
          <w:jc w:val="center"/>
        </w:trPr>
        <w:tc>
          <w:tcPr>
            <w:tcW w:w="6324" w:type="dxa"/>
            <w:hideMark/>
          </w:tcPr>
          <w:p w14:paraId="3EB3BBB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10F6F7D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035E0E9" w14:textId="5A9493CD"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E01F44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C062D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41AC6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2423F8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28B739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ADD0F2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D9B8C6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7A1D8C78" w14:textId="77777777" w:rsidTr="000D1E52">
        <w:trPr>
          <w:trHeight w:val="20"/>
          <w:jc w:val="center"/>
        </w:trPr>
        <w:tc>
          <w:tcPr>
            <w:tcW w:w="6324" w:type="dxa"/>
            <w:hideMark/>
          </w:tcPr>
          <w:p w14:paraId="7907E68E" w14:textId="38ECDD0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E9213B">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1906181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hideMark/>
          </w:tcPr>
          <w:p w14:paraId="3F24DC75" w14:textId="7BC393B2"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vMerge w:val="restart"/>
            <w:hideMark/>
          </w:tcPr>
          <w:p w14:paraId="042A4C8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vMerge w:val="restart"/>
            <w:hideMark/>
          </w:tcPr>
          <w:p w14:paraId="65C75AB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vMerge w:val="restart"/>
            <w:hideMark/>
          </w:tcPr>
          <w:p w14:paraId="2BF11A9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vMerge w:val="restart"/>
            <w:hideMark/>
          </w:tcPr>
          <w:p w14:paraId="5B95FE7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vMerge w:val="restart"/>
            <w:hideMark/>
          </w:tcPr>
          <w:p w14:paraId="244F7BB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255,3 </w:t>
            </w:r>
          </w:p>
        </w:tc>
        <w:tc>
          <w:tcPr>
            <w:tcW w:w="992" w:type="dxa"/>
            <w:vMerge w:val="restart"/>
            <w:hideMark/>
          </w:tcPr>
          <w:p w14:paraId="1848D6B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268,0 </w:t>
            </w:r>
          </w:p>
        </w:tc>
        <w:tc>
          <w:tcPr>
            <w:tcW w:w="1048" w:type="dxa"/>
            <w:vMerge w:val="restart"/>
            <w:hideMark/>
          </w:tcPr>
          <w:p w14:paraId="3D622B2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7ACD9C40" w14:textId="77777777" w:rsidTr="000D1E52">
        <w:trPr>
          <w:trHeight w:val="20"/>
          <w:jc w:val="center"/>
        </w:trPr>
        <w:tc>
          <w:tcPr>
            <w:tcW w:w="6324" w:type="dxa"/>
            <w:hideMark/>
          </w:tcPr>
          <w:p w14:paraId="5AA2BE9E"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lastRenderedPageBreak/>
              <w:t xml:space="preserve">в том числе </w:t>
            </w:r>
          </w:p>
        </w:tc>
        <w:tc>
          <w:tcPr>
            <w:tcW w:w="1701" w:type="dxa"/>
          </w:tcPr>
          <w:p w14:paraId="7CD5BB7B"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hideMark/>
          </w:tcPr>
          <w:p w14:paraId="3077AA50" w14:textId="3A76DBA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9CD7CA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134" w:type="dxa"/>
            <w:vMerge/>
            <w:hideMark/>
          </w:tcPr>
          <w:p w14:paraId="5B33F85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73CB3489"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3" w:type="dxa"/>
            <w:vMerge/>
            <w:hideMark/>
          </w:tcPr>
          <w:p w14:paraId="55AB738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2D7C541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hideMark/>
          </w:tcPr>
          <w:p w14:paraId="15B1EF56"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048" w:type="dxa"/>
            <w:vMerge/>
            <w:hideMark/>
          </w:tcPr>
          <w:p w14:paraId="663783F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r>
      <w:tr w:rsidR="00E56FA1" w:rsidRPr="00EA11C8" w14:paraId="4CF3D5C9" w14:textId="77777777" w:rsidTr="000D1E52">
        <w:trPr>
          <w:trHeight w:val="20"/>
          <w:jc w:val="center"/>
        </w:trPr>
        <w:tc>
          <w:tcPr>
            <w:tcW w:w="6324" w:type="dxa"/>
            <w:hideMark/>
          </w:tcPr>
          <w:p w14:paraId="3CF02C1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2E8C7C5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4D7B33C" w14:textId="3E466B3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200,0</w:t>
            </w:r>
          </w:p>
        </w:tc>
        <w:tc>
          <w:tcPr>
            <w:tcW w:w="992" w:type="dxa"/>
            <w:hideMark/>
          </w:tcPr>
          <w:p w14:paraId="4203F8F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210,0</w:t>
            </w:r>
          </w:p>
        </w:tc>
        <w:tc>
          <w:tcPr>
            <w:tcW w:w="1134" w:type="dxa"/>
            <w:hideMark/>
          </w:tcPr>
          <w:p w14:paraId="2D71D77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220,5</w:t>
            </w:r>
          </w:p>
        </w:tc>
        <w:tc>
          <w:tcPr>
            <w:tcW w:w="992" w:type="dxa"/>
            <w:hideMark/>
          </w:tcPr>
          <w:p w14:paraId="0364E17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231,5</w:t>
            </w:r>
          </w:p>
        </w:tc>
        <w:tc>
          <w:tcPr>
            <w:tcW w:w="993" w:type="dxa"/>
            <w:hideMark/>
          </w:tcPr>
          <w:p w14:paraId="502AE3F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243,1</w:t>
            </w:r>
          </w:p>
        </w:tc>
        <w:tc>
          <w:tcPr>
            <w:tcW w:w="992" w:type="dxa"/>
            <w:hideMark/>
          </w:tcPr>
          <w:p w14:paraId="1877F14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255,3 </w:t>
            </w:r>
          </w:p>
        </w:tc>
        <w:tc>
          <w:tcPr>
            <w:tcW w:w="992" w:type="dxa"/>
            <w:hideMark/>
          </w:tcPr>
          <w:p w14:paraId="4C70821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 xml:space="preserve">268,0 </w:t>
            </w:r>
          </w:p>
        </w:tc>
        <w:tc>
          <w:tcPr>
            <w:tcW w:w="1048" w:type="dxa"/>
            <w:hideMark/>
          </w:tcPr>
          <w:p w14:paraId="133AAC6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1628,4</w:t>
            </w:r>
          </w:p>
        </w:tc>
      </w:tr>
      <w:tr w:rsidR="00E56FA1" w:rsidRPr="00EA11C8" w14:paraId="2C6AA948" w14:textId="77777777" w:rsidTr="000D1E52">
        <w:trPr>
          <w:trHeight w:val="20"/>
          <w:jc w:val="center"/>
        </w:trPr>
        <w:tc>
          <w:tcPr>
            <w:tcW w:w="6324" w:type="dxa"/>
            <w:hideMark/>
          </w:tcPr>
          <w:p w14:paraId="415D63F9" w14:textId="58B83C4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C11F7C">
              <w:rPr>
                <w:rFonts w:ascii="Times New Roman" w:eastAsia="Times New Roman" w:hAnsi="Times New Roman" w:cs="Times New Roman"/>
                <w:color w:val="000000"/>
                <w:sz w:val="24"/>
                <w:szCs w:val="24"/>
                <w:lang w:eastAsia="ru-RU"/>
              </w:rPr>
              <w:t xml:space="preserve"> Тыва</w:t>
            </w:r>
          </w:p>
        </w:tc>
        <w:tc>
          <w:tcPr>
            <w:tcW w:w="1701" w:type="dxa"/>
          </w:tcPr>
          <w:p w14:paraId="459455F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36D12D23" w14:textId="4AC368B2"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1BD5DD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28C6284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5503C21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0C3AFE0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E30E39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497A1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080B167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DA75B8B" w14:textId="77777777" w:rsidTr="000D1E52">
        <w:trPr>
          <w:trHeight w:val="20"/>
          <w:jc w:val="center"/>
        </w:trPr>
        <w:tc>
          <w:tcPr>
            <w:tcW w:w="6324" w:type="dxa"/>
            <w:hideMark/>
          </w:tcPr>
          <w:p w14:paraId="12ECE9E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037924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25D605FB" w14:textId="15EF8114"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EB0377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694C9C6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B1A1DC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73F416E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761F99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353F486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57C8CE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2FF30ADC" w14:textId="77777777" w:rsidTr="000D1E52">
        <w:trPr>
          <w:trHeight w:val="20"/>
          <w:jc w:val="center"/>
        </w:trPr>
        <w:tc>
          <w:tcPr>
            <w:tcW w:w="6324" w:type="dxa"/>
            <w:hideMark/>
          </w:tcPr>
          <w:p w14:paraId="286FC92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481F70D"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hideMark/>
          </w:tcPr>
          <w:p w14:paraId="6385897B" w14:textId="0D1472BA"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4F80E2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hideMark/>
          </w:tcPr>
          <w:p w14:paraId="0B429E5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15C068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hideMark/>
          </w:tcPr>
          <w:p w14:paraId="116AB0D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450EFE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hideMark/>
          </w:tcPr>
          <w:p w14:paraId="6B34F94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hideMark/>
          </w:tcPr>
          <w:p w14:paraId="6A4D3B9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E5AC760" w14:textId="77777777" w:rsidTr="000D1E52">
        <w:trPr>
          <w:trHeight w:val="20"/>
          <w:jc w:val="center"/>
        </w:trPr>
        <w:tc>
          <w:tcPr>
            <w:tcW w:w="6324" w:type="dxa"/>
          </w:tcPr>
          <w:p w14:paraId="19F463F4"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2.14. Юбилейные и памятные даты</w:t>
            </w:r>
          </w:p>
        </w:tc>
        <w:tc>
          <w:tcPr>
            <w:tcW w:w="1701" w:type="dxa"/>
          </w:tcPr>
          <w:p w14:paraId="2AE151EF" w14:textId="77777777" w:rsidR="00E56FA1" w:rsidRPr="00EA11C8" w:rsidRDefault="00E56FA1"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4FAB4CCC" w14:textId="49BB20AC"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tcPr>
          <w:p w14:paraId="79AE210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tcPr>
          <w:p w14:paraId="2836BBA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tcPr>
          <w:p w14:paraId="56C8C31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6EF20F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73BCF9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2C97A2E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505169F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62EF9425" w14:textId="77777777" w:rsidTr="000D1E52">
        <w:trPr>
          <w:trHeight w:val="20"/>
          <w:jc w:val="center"/>
        </w:trPr>
        <w:tc>
          <w:tcPr>
            <w:tcW w:w="6324" w:type="dxa"/>
          </w:tcPr>
          <w:p w14:paraId="5B9F92E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6B4124A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3D295E3" w14:textId="3C6AE0DC"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0CCD84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D91886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2A161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09DEE7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5D2D03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8A4DD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BD8B04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130BD70" w14:textId="77777777" w:rsidTr="000D1E52">
        <w:trPr>
          <w:trHeight w:val="20"/>
          <w:jc w:val="center"/>
        </w:trPr>
        <w:tc>
          <w:tcPr>
            <w:tcW w:w="6324" w:type="dxa"/>
          </w:tcPr>
          <w:p w14:paraId="1C132F0D" w14:textId="4E59EAE4"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C11F7C">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3F5FD0A1"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2700D6DF" w14:textId="6430CE1B"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vMerge w:val="restart"/>
          </w:tcPr>
          <w:p w14:paraId="663FF7FC"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vMerge w:val="restart"/>
          </w:tcPr>
          <w:p w14:paraId="3F19699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vMerge w:val="restart"/>
          </w:tcPr>
          <w:p w14:paraId="4CF5C1E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vMerge w:val="restart"/>
          </w:tcPr>
          <w:p w14:paraId="0B1C2C7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52E25C2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50F6CB6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vMerge w:val="restart"/>
          </w:tcPr>
          <w:p w14:paraId="26E5992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632DF961" w14:textId="77777777" w:rsidTr="000D1E52">
        <w:trPr>
          <w:trHeight w:val="20"/>
          <w:jc w:val="center"/>
        </w:trPr>
        <w:tc>
          <w:tcPr>
            <w:tcW w:w="6324" w:type="dxa"/>
          </w:tcPr>
          <w:p w14:paraId="55E056D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089646A7"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1A705830" w14:textId="3777C39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62F3FA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44D87BD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401451A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668C7BD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6786FC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456407D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298EB7C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685EE203" w14:textId="77777777" w:rsidTr="000D1E52">
        <w:trPr>
          <w:trHeight w:val="20"/>
          <w:jc w:val="center"/>
        </w:trPr>
        <w:tc>
          <w:tcPr>
            <w:tcW w:w="6324" w:type="dxa"/>
          </w:tcPr>
          <w:p w14:paraId="75C4EA2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39945C17"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E5709C6" w14:textId="3AC1D851"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tcPr>
          <w:p w14:paraId="0C1EA84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tcPr>
          <w:p w14:paraId="0F2B74B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tcPr>
          <w:p w14:paraId="1129ECD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106FFC2E"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332A1EC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71EC206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0AA49E7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2E57F425" w14:textId="77777777" w:rsidTr="000D1E52">
        <w:trPr>
          <w:trHeight w:val="20"/>
          <w:jc w:val="center"/>
        </w:trPr>
        <w:tc>
          <w:tcPr>
            <w:tcW w:w="6324" w:type="dxa"/>
          </w:tcPr>
          <w:p w14:paraId="1B117731" w14:textId="0035A3FF"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C11F7C">
              <w:rPr>
                <w:rFonts w:ascii="Times New Roman" w:eastAsia="Times New Roman" w:hAnsi="Times New Roman" w:cs="Times New Roman"/>
                <w:color w:val="000000"/>
                <w:sz w:val="24"/>
                <w:szCs w:val="24"/>
                <w:lang w:eastAsia="ru-RU"/>
              </w:rPr>
              <w:t xml:space="preserve"> Тыва</w:t>
            </w:r>
          </w:p>
        </w:tc>
        <w:tc>
          <w:tcPr>
            <w:tcW w:w="1701" w:type="dxa"/>
          </w:tcPr>
          <w:p w14:paraId="7BB467D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8164E13" w14:textId="23EAA47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ABDD60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FC82A4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D09A81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681BE0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A64571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66D853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29B63F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5D9CE307" w14:textId="77777777" w:rsidTr="000D1E52">
        <w:trPr>
          <w:trHeight w:val="20"/>
          <w:jc w:val="center"/>
        </w:trPr>
        <w:tc>
          <w:tcPr>
            <w:tcW w:w="6324" w:type="dxa"/>
          </w:tcPr>
          <w:p w14:paraId="7F3E065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7EB3983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986C5E0" w14:textId="4C29E7EF"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261DCB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F5E51F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07B74F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B438B8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94C01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3E713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2D918E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69A4950D" w14:textId="77777777" w:rsidTr="000D1E52">
        <w:trPr>
          <w:trHeight w:val="20"/>
          <w:jc w:val="center"/>
        </w:trPr>
        <w:tc>
          <w:tcPr>
            <w:tcW w:w="6324" w:type="dxa"/>
          </w:tcPr>
          <w:p w14:paraId="66BE7B94"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070A4B1A"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497CD29" w14:textId="0CA73E36"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EA6630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032DC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A4831A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EA5FA5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080815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CEEBBE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DAA4EF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2935CB6" w14:textId="77777777" w:rsidTr="000D1E52">
        <w:trPr>
          <w:trHeight w:val="20"/>
          <w:jc w:val="center"/>
        </w:trPr>
        <w:tc>
          <w:tcPr>
            <w:tcW w:w="6324" w:type="dxa"/>
          </w:tcPr>
          <w:p w14:paraId="69F6F17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2.14.1. Проведение тематических мероприятий приуроченных к памятным и юбилейным датам</w:t>
            </w:r>
          </w:p>
        </w:tc>
        <w:tc>
          <w:tcPr>
            <w:tcW w:w="1701" w:type="dxa"/>
          </w:tcPr>
          <w:p w14:paraId="08B7471B"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199F842" w14:textId="0BD1BFC9"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tcPr>
          <w:p w14:paraId="4AD5E540"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tcPr>
          <w:p w14:paraId="0AC8A9F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tcPr>
          <w:p w14:paraId="4F2CF073"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0A113A7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1FC4357"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5B03A38"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64B65979"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3E32B7AB" w14:textId="77777777" w:rsidTr="000D1E52">
        <w:trPr>
          <w:trHeight w:val="20"/>
          <w:jc w:val="center"/>
        </w:trPr>
        <w:tc>
          <w:tcPr>
            <w:tcW w:w="6324" w:type="dxa"/>
          </w:tcPr>
          <w:p w14:paraId="2A587F3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C35D5F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0155DAA" w14:textId="0B732A99"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EB6FFD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D811CE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D3F20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9C0C48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340DC91"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A5A78D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BDBE6D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437958AF" w14:textId="77777777" w:rsidTr="000D1E52">
        <w:trPr>
          <w:trHeight w:val="20"/>
          <w:jc w:val="center"/>
        </w:trPr>
        <w:tc>
          <w:tcPr>
            <w:tcW w:w="6324" w:type="dxa"/>
          </w:tcPr>
          <w:p w14:paraId="3ABCE992" w14:textId="43EB83BA"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C11F7C">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3D2E09AE"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7C5966B1" w14:textId="73487143"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vMerge w:val="restart"/>
          </w:tcPr>
          <w:p w14:paraId="0CC5A0A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vMerge w:val="restart"/>
          </w:tcPr>
          <w:p w14:paraId="14B095AA"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vMerge w:val="restart"/>
          </w:tcPr>
          <w:p w14:paraId="556A4551"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vMerge w:val="restart"/>
          </w:tcPr>
          <w:p w14:paraId="68F214D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2A170CF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515A5AA4"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vMerge w:val="restart"/>
          </w:tcPr>
          <w:p w14:paraId="125434C6"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4E11498C" w14:textId="77777777" w:rsidTr="000D1E52">
        <w:trPr>
          <w:trHeight w:val="20"/>
          <w:jc w:val="center"/>
        </w:trPr>
        <w:tc>
          <w:tcPr>
            <w:tcW w:w="6324" w:type="dxa"/>
          </w:tcPr>
          <w:p w14:paraId="214C19BA"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4C237D2" w14:textId="77777777" w:rsidR="00E56FA1" w:rsidRPr="00EA11C8" w:rsidRDefault="00E56FA1"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7F83BA7A" w14:textId="612A09AE"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7B95C637"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3BE21B6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6C41F5CA"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397F2924"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5E5A0D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FB6E75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66D6809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56FA1" w:rsidRPr="00EA11C8" w14:paraId="657F462E" w14:textId="77777777" w:rsidTr="000D1E52">
        <w:trPr>
          <w:trHeight w:val="20"/>
          <w:jc w:val="center"/>
        </w:trPr>
        <w:tc>
          <w:tcPr>
            <w:tcW w:w="6324" w:type="dxa"/>
          </w:tcPr>
          <w:p w14:paraId="083F6E62"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6D73476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47A5602" w14:textId="1A7DF6D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992" w:type="dxa"/>
          </w:tcPr>
          <w:p w14:paraId="64424B3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134" w:type="dxa"/>
          </w:tcPr>
          <w:p w14:paraId="5E4D4C0F"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500,0</w:t>
            </w:r>
          </w:p>
        </w:tc>
        <w:tc>
          <w:tcPr>
            <w:tcW w:w="992" w:type="dxa"/>
          </w:tcPr>
          <w:p w14:paraId="566BC0AD"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7ECB95E5"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6342655B"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053734F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31F6D612" w14:textId="77777777" w:rsidR="00E56FA1" w:rsidRPr="00EA11C8" w:rsidRDefault="00E56FA1"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1100,0</w:t>
            </w:r>
          </w:p>
        </w:tc>
      </w:tr>
      <w:tr w:rsidR="00E56FA1" w:rsidRPr="00EA11C8" w14:paraId="3ECF676E" w14:textId="77777777" w:rsidTr="000D1E52">
        <w:trPr>
          <w:trHeight w:val="20"/>
          <w:jc w:val="center"/>
        </w:trPr>
        <w:tc>
          <w:tcPr>
            <w:tcW w:w="6324" w:type="dxa"/>
          </w:tcPr>
          <w:p w14:paraId="5EB44427" w14:textId="354C0529"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C11F7C">
              <w:rPr>
                <w:rFonts w:ascii="Times New Roman" w:eastAsia="Times New Roman" w:hAnsi="Times New Roman" w:cs="Times New Roman"/>
                <w:color w:val="000000"/>
                <w:sz w:val="24"/>
                <w:szCs w:val="24"/>
                <w:lang w:eastAsia="ru-RU"/>
              </w:rPr>
              <w:t xml:space="preserve"> Тыва</w:t>
            </w:r>
          </w:p>
        </w:tc>
        <w:tc>
          <w:tcPr>
            <w:tcW w:w="1701" w:type="dxa"/>
          </w:tcPr>
          <w:p w14:paraId="16DAAAE5"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4A76628" w14:textId="7163A5C0"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506EC2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59DF23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7626A0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58B131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36762A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0411EB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D45836B"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116602DC" w14:textId="77777777" w:rsidTr="000D1E52">
        <w:trPr>
          <w:trHeight w:val="20"/>
          <w:jc w:val="center"/>
        </w:trPr>
        <w:tc>
          <w:tcPr>
            <w:tcW w:w="6324" w:type="dxa"/>
          </w:tcPr>
          <w:p w14:paraId="35BFAC58"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3E108CCC"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5438D74" w14:textId="667BFFC8"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B965AA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221A040"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F0D8553"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4C0A55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D93821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EF2D938"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583EE9E"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E56FA1" w:rsidRPr="00EA11C8" w14:paraId="30628D5C" w14:textId="77777777" w:rsidTr="000D1E52">
        <w:trPr>
          <w:trHeight w:val="20"/>
          <w:jc w:val="center"/>
        </w:trPr>
        <w:tc>
          <w:tcPr>
            <w:tcW w:w="6324" w:type="dxa"/>
          </w:tcPr>
          <w:p w14:paraId="11887523"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601621AF" w14:textId="77777777" w:rsidR="00E56FA1" w:rsidRPr="00EA11C8" w:rsidRDefault="00E56FA1"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B027092" w14:textId="786F477B"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7A554FF"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CBAB12C"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12BCC76"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84F9EC9"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18B6FA5"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D46D2B2"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10DFAFD" w14:textId="77777777" w:rsidR="00E56FA1" w:rsidRPr="00EA11C8" w:rsidRDefault="00E56FA1"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368F886B" w14:textId="77777777" w:rsidTr="000D1E52">
        <w:trPr>
          <w:trHeight w:val="20"/>
          <w:jc w:val="center"/>
        </w:trPr>
        <w:tc>
          <w:tcPr>
            <w:tcW w:w="6324" w:type="dxa"/>
          </w:tcPr>
          <w:p w14:paraId="4FD5C6E8" w14:textId="77777777" w:rsidR="00F93CC4" w:rsidRPr="00EA11C8" w:rsidRDefault="00F93CC4" w:rsidP="004F098C">
            <w:pPr>
              <w:suppressAutoHyphens w:val="0"/>
              <w:spacing w:after="0" w:line="240" w:lineRule="auto"/>
              <w:rPr>
                <w:rFonts w:ascii="Times New Roman" w:eastAsia="Times New Roman" w:hAnsi="Times New Roman" w:cs="Times New Roman"/>
                <w:bCs/>
                <w:color w:val="000000"/>
                <w:sz w:val="24"/>
                <w:szCs w:val="24"/>
                <w:lang w:eastAsia="ru-RU"/>
              </w:rPr>
            </w:pPr>
            <w:r w:rsidRPr="00EA11C8">
              <w:rPr>
                <w:rFonts w:ascii="Times New Roman" w:hAnsi="Times New Roman" w:cs="Times New Roman"/>
                <w:sz w:val="24"/>
                <w:szCs w:val="24"/>
              </w:rPr>
              <w:t xml:space="preserve">2.15. Мероприятия направленные на расширение и  укрепление сотрудничества между Республикой Тыва и городом Свердловском Свердловским районом Луганской Народной Республики   </w:t>
            </w:r>
          </w:p>
        </w:tc>
        <w:tc>
          <w:tcPr>
            <w:tcW w:w="1701" w:type="dxa"/>
          </w:tcPr>
          <w:p w14:paraId="7FC4FABD" w14:textId="77777777" w:rsidR="00F93CC4" w:rsidRPr="00EA11C8" w:rsidRDefault="00F93CC4" w:rsidP="004F098C">
            <w:pPr>
              <w:suppressAutoHyphens w:val="0"/>
              <w:spacing w:after="0" w:line="240" w:lineRule="auto"/>
              <w:rPr>
                <w:rFonts w:ascii="Times New Roman" w:eastAsia="Times New Roman" w:hAnsi="Times New Roman" w:cs="Times New Roman"/>
                <w:bCs/>
                <w:color w:val="000000"/>
                <w:sz w:val="24"/>
                <w:szCs w:val="24"/>
                <w:lang w:eastAsia="ru-RU"/>
              </w:rPr>
            </w:pPr>
          </w:p>
        </w:tc>
        <w:tc>
          <w:tcPr>
            <w:tcW w:w="992" w:type="dxa"/>
          </w:tcPr>
          <w:p w14:paraId="573C8CDE" w14:textId="60F70699"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2200,0</w:t>
            </w:r>
          </w:p>
        </w:tc>
        <w:tc>
          <w:tcPr>
            <w:tcW w:w="992" w:type="dxa"/>
          </w:tcPr>
          <w:p w14:paraId="48F511A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1134" w:type="dxa"/>
          </w:tcPr>
          <w:p w14:paraId="7CB2971E"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6A5C523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72CB96D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0766CE83"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0E0D3CC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2CE05E5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3800,0</w:t>
            </w:r>
          </w:p>
        </w:tc>
      </w:tr>
      <w:tr w:rsidR="00F93CC4" w:rsidRPr="00EA11C8" w14:paraId="60F9AC04" w14:textId="77777777" w:rsidTr="000D1E52">
        <w:trPr>
          <w:trHeight w:val="20"/>
          <w:jc w:val="center"/>
        </w:trPr>
        <w:tc>
          <w:tcPr>
            <w:tcW w:w="6324" w:type="dxa"/>
          </w:tcPr>
          <w:p w14:paraId="3B714AC9"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67F7C212"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44ED9AA" w14:textId="1DFF58A0"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000FDA9"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2110315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5425EA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E360A6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A39F42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C59254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2F736B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7AFC102C" w14:textId="77777777" w:rsidTr="000D1E52">
        <w:trPr>
          <w:trHeight w:val="20"/>
          <w:jc w:val="center"/>
        </w:trPr>
        <w:tc>
          <w:tcPr>
            <w:tcW w:w="6324" w:type="dxa"/>
          </w:tcPr>
          <w:p w14:paraId="65490A7E" w14:textId="74E2DFBA"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C11F7C">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7D616EE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vMerge w:val="restart"/>
          </w:tcPr>
          <w:p w14:paraId="3E2469FA" w14:textId="1BB4AD1A"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2200,0</w:t>
            </w:r>
          </w:p>
        </w:tc>
        <w:tc>
          <w:tcPr>
            <w:tcW w:w="992" w:type="dxa"/>
            <w:vMerge w:val="restart"/>
          </w:tcPr>
          <w:p w14:paraId="16026C5F"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1134" w:type="dxa"/>
            <w:vMerge w:val="restart"/>
          </w:tcPr>
          <w:p w14:paraId="7604361A"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1A9C6920"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vMerge w:val="restart"/>
          </w:tcPr>
          <w:p w14:paraId="7D79B6D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4167EAC9"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vMerge w:val="restart"/>
          </w:tcPr>
          <w:p w14:paraId="4AA6FFF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vMerge w:val="restart"/>
          </w:tcPr>
          <w:p w14:paraId="03B612CE"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3800,0</w:t>
            </w:r>
          </w:p>
        </w:tc>
      </w:tr>
      <w:tr w:rsidR="00F93CC4" w:rsidRPr="00EA11C8" w14:paraId="2DE4877C" w14:textId="77777777" w:rsidTr="000D1E52">
        <w:trPr>
          <w:trHeight w:val="20"/>
          <w:jc w:val="center"/>
        </w:trPr>
        <w:tc>
          <w:tcPr>
            <w:tcW w:w="6324" w:type="dxa"/>
          </w:tcPr>
          <w:p w14:paraId="33054FB0" w14:textId="77777777" w:rsidR="00F93CC4" w:rsidRPr="00EA11C8" w:rsidRDefault="00F93CC4" w:rsidP="004F098C">
            <w:pPr>
              <w:suppressAutoHyphens w:val="0"/>
              <w:spacing w:after="0" w:line="240" w:lineRule="auto"/>
              <w:rPr>
                <w:rFonts w:ascii="Times New Roman" w:eastAsia="Times New Roman" w:hAnsi="Times New Roman" w:cs="Times New Roman"/>
                <w:iCs/>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288690DB" w14:textId="77777777" w:rsidR="00F93CC4" w:rsidRPr="00EA11C8" w:rsidRDefault="00F93CC4"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vMerge/>
          </w:tcPr>
          <w:p w14:paraId="6DCED565" w14:textId="1141E8A4"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2DD885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vMerge/>
          </w:tcPr>
          <w:p w14:paraId="77C3526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1B3C53F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vMerge/>
          </w:tcPr>
          <w:p w14:paraId="746E06F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3C0E229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vMerge/>
          </w:tcPr>
          <w:p w14:paraId="05512A29"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vMerge/>
          </w:tcPr>
          <w:p w14:paraId="15CB28A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F93CC4" w:rsidRPr="00EA11C8" w14:paraId="48E86E96" w14:textId="77777777" w:rsidTr="000D1E52">
        <w:trPr>
          <w:trHeight w:val="20"/>
          <w:jc w:val="center"/>
        </w:trPr>
        <w:tc>
          <w:tcPr>
            <w:tcW w:w="6324" w:type="dxa"/>
          </w:tcPr>
          <w:p w14:paraId="332E6595"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lastRenderedPageBreak/>
              <w:t xml:space="preserve">Республиканский бюджет </w:t>
            </w:r>
          </w:p>
        </w:tc>
        <w:tc>
          <w:tcPr>
            <w:tcW w:w="1701" w:type="dxa"/>
          </w:tcPr>
          <w:p w14:paraId="796A6451"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5FBCE30" w14:textId="4616F2B8"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2200,0</w:t>
            </w:r>
          </w:p>
        </w:tc>
        <w:tc>
          <w:tcPr>
            <w:tcW w:w="992" w:type="dxa"/>
          </w:tcPr>
          <w:p w14:paraId="7821BEB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1600,0</w:t>
            </w:r>
          </w:p>
        </w:tc>
        <w:tc>
          <w:tcPr>
            <w:tcW w:w="1134" w:type="dxa"/>
          </w:tcPr>
          <w:p w14:paraId="419F0E16"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0DEC291A"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37F18C6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48A35F7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3E917C1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6E518857"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3800,0</w:t>
            </w:r>
          </w:p>
        </w:tc>
      </w:tr>
      <w:tr w:rsidR="00F93CC4" w:rsidRPr="00EA11C8" w14:paraId="5E49997A" w14:textId="77777777" w:rsidTr="000D1E52">
        <w:trPr>
          <w:trHeight w:val="20"/>
          <w:jc w:val="center"/>
        </w:trPr>
        <w:tc>
          <w:tcPr>
            <w:tcW w:w="6324" w:type="dxa"/>
          </w:tcPr>
          <w:p w14:paraId="17E7496F" w14:textId="519228F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C11F7C">
              <w:rPr>
                <w:rFonts w:ascii="Times New Roman" w:eastAsia="Times New Roman" w:hAnsi="Times New Roman" w:cs="Times New Roman"/>
                <w:color w:val="000000"/>
                <w:sz w:val="24"/>
                <w:szCs w:val="24"/>
                <w:lang w:eastAsia="ru-RU"/>
              </w:rPr>
              <w:t xml:space="preserve"> Тыва</w:t>
            </w:r>
          </w:p>
        </w:tc>
        <w:tc>
          <w:tcPr>
            <w:tcW w:w="1701" w:type="dxa"/>
          </w:tcPr>
          <w:p w14:paraId="0A89399A"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EF8F21B" w14:textId="30D5862D"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F6CB3E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183F54D4"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0A618A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F0D0ED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FE58B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29D664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B6A765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3F56B46A" w14:textId="77777777" w:rsidTr="000D1E52">
        <w:trPr>
          <w:trHeight w:val="20"/>
          <w:jc w:val="center"/>
        </w:trPr>
        <w:tc>
          <w:tcPr>
            <w:tcW w:w="6324" w:type="dxa"/>
          </w:tcPr>
          <w:p w14:paraId="4891C2E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D93C923"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AEFBD44" w14:textId="4F814729"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A3C91E5"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0B6073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2406B2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5C5C8A25"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52C88D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88B041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8299C1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72F8DFF9" w14:textId="77777777" w:rsidTr="000D1E52">
        <w:trPr>
          <w:trHeight w:val="20"/>
          <w:jc w:val="center"/>
        </w:trPr>
        <w:tc>
          <w:tcPr>
            <w:tcW w:w="6324" w:type="dxa"/>
          </w:tcPr>
          <w:p w14:paraId="7C5422F7"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79307A5E"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2CE637A" w14:textId="2DE9B0CD"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CB220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45E43C4E"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FEA622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3DC4D055"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279160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A4E2F5B"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647B8DB9"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2B9A83C4" w14:textId="77777777" w:rsidTr="000D1E52">
        <w:trPr>
          <w:trHeight w:val="20"/>
          <w:jc w:val="center"/>
        </w:trPr>
        <w:tc>
          <w:tcPr>
            <w:tcW w:w="6324" w:type="dxa"/>
          </w:tcPr>
          <w:p w14:paraId="50B557A1"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2.15.1. Оплата проезда участников для проведения мероприятий </w:t>
            </w:r>
          </w:p>
        </w:tc>
        <w:tc>
          <w:tcPr>
            <w:tcW w:w="1701" w:type="dxa"/>
          </w:tcPr>
          <w:p w14:paraId="44F60578"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7EFA536" w14:textId="170564BB"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tcPr>
          <w:p w14:paraId="1FA1EDC6"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1134" w:type="dxa"/>
          </w:tcPr>
          <w:p w14:paraId="222B80A6"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79F33139"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01B45E8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7F9A4C0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D62DE1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34EE0DF7"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1300,0</w:t>
            </w:r>
          </w:p>
        </w:tc>
      </w:tr>
      <w:tr w:rsidR="00F93CC4" w:rsidRPr="00EA11C8" w14:paraId="3F95C812" w14:textId="77777777" w:rsidTr="000D1E52">
        <w:trPr>
          <w:trHeight w:val="20"/>
          <w:jc w:val="center"/>
        </w:trPr>
        <w:tc>
          <w:tcPr>
            <w:tcW w:w="6324" w:type="dxa"/>
          </w:tcPr>
          <w:p w14:paraId="61BDB12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7FB51720"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542BCF3" w14:textId="3305C721"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C57998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7AAD04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F04F8A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CC3F5BB"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4B709A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CFB571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147EE8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50DC5873" w14:textId="77777777" w:rsidTr="000D1E52">
        <w:trPr>
          <w:trHeight w:val="20"/>
          <w:jc w:val="center"/>
        </w:trPr>
        <w:tc>
          <w:tcPr>
            <w:tcW w:w="6324" w:type="dxa"/>
          </w:tcPr>
          <w:p w14:paraId="750B0A0E" w14:textId="4BE33E08"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C11F7C">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7D821740"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38DBF2F" w14:textId="50E1B24D"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tcPr>
          <w:p w14:paraId="2FEC50E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1134" w:type="dxa"/>
          </w:tcPr>
          <w:p w14:paraId="17E89E2A"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208687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279D0B8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4ECF1F0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7AE5BD6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5AA040A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1300,0</w:t>
            </w:r>
          </w:p>
        </w:tc>
      </w:tr>
      <w:tr w:rsidR="00F93CC4" w:rsidRPr="00EA11C8" w14:paraId="4ED997A1" w14:textId="77777777" w:rsidTr="000D1E52">
        <w:trPr>
          <w:trHeight w:val="20"/>
          <w:jc w:val="center"/>
        </w:trPr>
        <w:tc>
          <w:tcPr>
            <w:tcW w:w="6324" w:type="dxa"/>
          </w:tcPr>
          <w:p w14:paraId="303A0633" w14:textId="1F4DCED0" w:rsidR="00F93CC4" w:rsidRPr="00EA11C8" w:rsidRDefault="00F103D6" w:rsidP="004F098C">
            <w:pPr>
              <w:suppressAutoHyphens w:val="0"/>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 том числе</w:t>
            </w:r>
          </w:p>
        </w:tc>
        <w:tc>
          <w:tcPr>
            <w:tcW w:w="1701" w:type="dxa"/>
          </w:tcPr>
          <w:p w14:paraId="0CC7324F" w14:textId="77777777" w:rsidR="00F93CC4" w:rsidRPr="00EA11C8" w:rsidRDefault="00F93CC4" w:rsidP="004F098C">
            <w:pPr>
              <w:suppressAutoHyphens w:val="0"/>
              <w:spacing w:after="0" w:line="240" w:lineRule="auto"/>
              <w:rPr>
                <w:rFonts w:ascii="Times New Roman" w:eastAsia="Times New Roman" w:hAnsi="Times New Roman" w:cs="Times New Roman"/>
                <w:iCs/>
                <w:color w:val="000000"/>
                <w:sz w:val="24"/>
                <w:szCs w:val="24"/>
                <w:lang w:eastAsia="ru-RU"/>
              </w:rPr>
            </w:pPr>
          </w:p>
        </w:tc>
        <w:tc>
          <w:tcPr>
            <w:tcW w:w="992" w:type="dxa"/>
          </w:tcPr>
          <w:p w14:paraId="3D0CA4E0" w14:textId="150F734E"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291DF0C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tcPr>
          <w:p w14:paraId="7CA9EB9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1DC0B529"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tcPr>
          <w:p w14:paraId="04F2B88B"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6E9E6D6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tcPr>
          <w:p w14:paraId="4ED72DFB"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tcPr>
          <w:p w14:paraId="300BC6E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F93CC4" w:rsidRPr="00EA11C8" w14:paraId="61D58CE1" w14:textId="77777777" w:rsidTr="000D1E52">
        <w:trPr>
          <w:trHeight w:val="20"/>
          <w:jc w:val="center"/>
        </w:trPr>
        <w:tc>
          <w:tcPr>
            <w:tcW w:w="6324" w:type="dxa"/>
          </w:tcPr>
          <w:p w14:paraId="0C9AD8ED"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4AAE802A"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B80C2FB" w14:textId="6A0E8919"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700,0</w:t>
            </w:r>
          </w:p>
        </w:tc>
        <w:tc>
          <w:tcPr>
            <w:tcW w:w="992" w:type="dxa"/>
          </w:tcPr>
          <w:p w14:paraId="05C4EA95"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600,0</w:t>
            </w:r>
          </w:p>
        </w:tc>
        <w:tc>
          <w:tcPr>
            <w:tcW w:w="1134" w:type="dxa"/>
          </w:tcPr>
          <w:p w14:paraId="6E680FF9"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2939A5FD"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23A1AF5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0CD104BD"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49AF6F7F"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6A5534C0"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1300,0</w:t>
            </w:r>
          </w:p>
        </w:tc>
      </w:tr>
      <w:tr w:rsidR="00F93CC4" w:rsidRPr="00EA11C8" w14:paraId="38A5B5AF" w14:textId="77777777" w:rsidTr="000D1E52">
        <w:trPr>
          <w:trHeight w:val="20"/>
          <w:jc w:val="center"/>
        </w:trPr>
        <w:tc>
          <w:tcPr>
            <w:tcW w:w="6324" w:type="dxa"/>
          </w:tcPr>
          <w:p w14:paraId="588A797D" w14:textId="277D198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F103D6">
              <w:rPr>
                <w:rFonts w:ascii="Times New Roman" w:eastAsia="Times New Roman" w:hAnsi="Times New Roman" w:cs="Times New Roman"/>
                <w:color w:val="000000"/>
                <w:sz w:val="24"/>
                <w:szCs w:val="24"/>
                <w:lang w:eastAsia="ru-RU"/>
              </w:rPr>
              <w:t xml:space="preserve"> Тыва</w:t>
            </w:r>
          </w:p>
        </w:tc>
        <w:tc>
          <w:tcPr>
            <w:tcW w:w="1701" w:type="dxa"/>
          </w:tcPr>
          <w:p w14:paraId="36D0FAE1"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5363A3E0" w14:textId="0EB7A8BC"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0929EB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03DECFB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5D4143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0417A526"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A27544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71D83D5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0FB5485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1F2C259C" w14:textId="77777777" w:rsidTr="000D1E52">
        <w:trPr>
          <w:trHeight w:val="20"/>
          <w:jc w:val="center"/>
        </w:trPr>
        <w:tc>
          <w:tcPr>
            <w:tcW w:w="6324" w:type="dxa"/>
          </w:tcPr>
          <w:p w14:paraId="4837C042"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0E13F20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1DD77AF9" w14:textId="73689473"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E95518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164EB2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79D110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6FA4053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6A46D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22B560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3903AC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3DFF4863" w14:textId="77777777" w:rsidTr="000D1E52">
        <w:trPr>
          <w:trHeight w:val="20"/>
          <w:jc w:val="center"/>
        </w:trPr>
        <w:tc>
          <w:tcPr>
            <w:tcW w:w="6324" w:type="dxa"/>
          </w:tcPr>
          <w:p w14:paraId="7BAB9D6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16C307D4"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1C32A94" w14:textId="39CD5F05"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7452A6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7379C6C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1CBCB1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2239E79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275C62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B4062A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10162E6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077BD8C7" w14:textId="77777777" w:rsidTr="000D1E52">
        <w:trPr>
          <w:trHeight w:val="20"/>
          <w:jc w:val="center"/>
        </w:trPr>
        <w:tc>
          <w:tcPr>
            <w:tcW w:w="6324" w:type="dxa"/>
          </w:tcPr>
          <w:p w14:paraId="0588DA6E"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2.15.2. Организация и проведение мероприятий различных направлений (мастер-классы, форумы, соревнования, конкурсы, фестивали и т.д. ) </w:t>
            </w:r>
          </w:p>
        </w:tc>
        <w:tc>
          <w:tcPr>
            <w:tcW w:w="1701" w:type="dxa"/>
          </w:tcPr>
          <w:p w14:paraId="06E8A9B7"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6E3066FB" w14:textId="3C2C348C"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992" w:type="dxa"/>
          </w:tcPr>
          <w:p w14:paraId="51EB8DCA"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tcPr>
          <w:p w14:paraId="54AB59B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4C9DD1C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5D862C7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7F63C0C4"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30E7179D"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2C81B7FB"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2500,0</w:t>
            </w:r>
          </w:p>
        </w:tc>
      </w:tr>
      <w:tr w:rsidR="00F93CC4" w:rsidRPr="00EA11C8" w14:paraId="782D163A" w14:textId="77777777" w:rsidTr="000D1E52">
        <w:trPr>
          <w:trHeight w:val="20"/>
          <w:jc w:val="center"/>
        </w:trPr>
        <w:tc>
          <w:tcPr>
            <w:tcW w:w="6324" w:type="dxa"/>
          </w:tcPr>
          <w:p w14:paraId="3537ED6F"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Межбюджетные трансферты из федерального бюджета</w:t>
            </w:r>
          </w:p>
        </w:tc>
        <w:tc>
          <w:tcPr>
            <w:tcW w:w="1701" w:type="dxa"/>
          </w:tcPr>
          <w:p w14:paraId="5F6762F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D9C9C6F" w14:textId="1738216F"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C2A116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34E9CC3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84D591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A5F96C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60283ED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FE8855"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9C0E564"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1B558169" w14:textId="77777777" w:rsidTr="00F103D6">
        <w:trPr>
          <w:trHeight w:val="315"/>
          <w:jc w:val="center"/>
        </w:trPr>
        <w:tc>
          <w:tcPr>
            <w:tcW w:w="6324" w:type="dxa"/>
          </w:tcPr>
          <w:p w14:paraId="384D68E7" w14:textId="410F4043"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Консолидир</w:t>
            </w:r>
            <w:r w:rsidR="006920A1">
              <w:rPr>
                <w:rFonts w:ascii="Times New Roman" w:eastAsia="Times New Roman" w:hAnsi="Times New Roman" w:cs="Times New Roman"/>
                <w:color w:val="000000"/>
                <w:sz w:val="24"/>
                <w:szCs w:val="24"/>
                <w:lang w:eastAsia="ru-RU"/>
              </w:rPr>
              <w:t>ованный бюджет Республики Тыва</w:t>
            </w:r>
          </w:p>
        </w:tc>
        <w:tc>
          <w:tcPr>
            <w:tcW w:w="1701" w:type="dxa"/>
          </w:tcPr>
          <w:p w14:paraId="2A33CFA1"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CBE3678" w14:textId="7B709C94"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992" w:type="dxa"/>
          </w:tcPr>
          <w:p w14:paraId="783C572F"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tcPr>
          <w:p w14:paraId="3DE98BC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43A3315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66A7F83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4E97519"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1B3E1F3E"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39415B3A"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2500,0</w:t>
            </w:r>
          </w:p>
        </w:tc>
      </w:tr>
      <w:tr w:rsidR="00F103D6" w:rsidRPr="00EA11C8" w14:paraId="27D34C2E" w14:textId="77777777" w:rsidTr="000D1E52">
        <w:trPr>
          <w:trHeight w:val="222"/>
          <w:jc w:val="center"/>
        </w:trPr>
        <w:tc>
          <w:tcPr>
            <w:tcW w:w="6324" w:type="dxa"/>
          </w:tcPr>
          <w:p w14:paraId="786BBBA4" w14:textId="6846B876" w:rsidR="00F103D6" w:rsidRPr="00EA11C8" w:rsidRDefault="00F103D6"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iCs/>
                <w:color w:val="000000"/>
                <w:sz w:val="24"/>
                <w:szCs w:val="24"/>
                <w:lang w:eastAsia="ru-RU"/>
              </w:rPr>
              <w:t xml:space="preserve">в том числе </w:t>
            </w:r>
          </w:p>
        </w:tc>
        <w:tc>
          <w:tcPr>
            <w:tcW w:w="1701" w:type="dxa"/>
          </w:tcPr>
          <w:p w14:paraId="580A8687" w14:textId="77777777" w:rsidR="00F103D6" w:rsidRPr="00EA11C8" w:rsidRDefault="00F103D6"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26D7BDF0"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992" w:type="dxa"/>
          </w:tcPr>
          <w:p w14:paraId="3D9E724F"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1134" w:type="dxa"/>
          </w:tcPr>
          <w:p w14:paraId="02941D8A"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992" w:type="dxa"/>
          </w:tcPr>
          <w:p w14:paraId="073DECA3"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993" w:type="dxa"/>
          </w:tcPr>
          <w:p w14:paraId="6DABD0DA"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992" w:type="dxa"/>
          </w:tcPr>
          <w:p w14:paraId="73782F66"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992" w:type="dxa"/>
          </w:tcPr>
          <w:p w14:paraId="64BF427B"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c>
          <w:tcPr>
            <w:tcW w:w="1048" w:type="dxa"/>
          </w:tcPr>
          <w:p w14:paraId="18664E37" w14:textId="77777777" w:rsidR="00F103D6" w:rsidRPr="00EA11C8" w:rsidRDefault="00F103D6"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p>
        </w:tc>
      </w:tr>
      <w:tr w:rsidR="00F93CC4" w:rsidRPr="00EA11C8" w14:paraId="3939BCC4" w14:textId="77777777" w:rsidTr="000D1E52">
        <w:trPr>
          <w:trHeight w:val="20"/>
          <w:jc w:val="center"/>
        </w:trPr>
        <w:tc>
          <w:tcPr>
            <w:tcW w:w="6324" w:type="dxa"/>
          </w:tcPr>
          <w:p w14:paraId="3A525B9B"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 xml:space="preserve">Республиканский бюджет </w:t>
            </w:r>
          </w:p>
        </w:tc>
        <w:tc>
          <w:tcPr>
            <w:tcW w:w="1701" w:type="dxa"/>
          </w:tcPr>
          <w:p w14:paraId="390B7F0E"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4912793" w14:textId="217FA5E1"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1500,0</w:t>
            </w:r>
          </w:p>
        </w:tc>
        <w:tc>
          <w:tcPr>
            <w:tcW w:w="992" w:type="dxa"/>
          </w:tcPr>
          <w:p w14:paraId="4FA7D2D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1000,0</w:t>
            </w:r>
          </w:p>
        </w:tc>
        <w:tc>
          <w:tcPr>
            <w:tcW w:w="1134" w:type="dxa"/>
          </w:tcPr>
          <w:p w14:paraId="74509B42"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5361174E"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3" w:type="dxa"/>
          </w:tcPr>
          <w:p w14:paraId="4EC7ED91"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66F1B288"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992" w:type="dxa"/>
          </w:tcPr>
          <w:p w14:paraId="615B09F5"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0</w:t>
            </w:r>
          </w:p>
        </w:tc>
        <w:tc>
          <w:tcPr>
            <w:tcW w:w="1048" w:type="dxa"/>
          </w:tcPr>
          <w:p w14:paraId="7C99F42F" w14:textId="77777777" w:rsidR="00F93CC4" w:rsidRPr="00EA11C8" w:rsidRDefault="00F93CC4" w:rsidP="004F098C">
            <w:pPr>
              <w:suppressAutoHyphens w:val="0"/>
              <w:spacing w:after="0" w:line="240" w:lineRule="auto"/>
              <w:jc w:val="center"/>
              <w:rPr>
                <w:rFonts w:ascii="Times New Roman" w:eastAsia="Times New Roman" w:hAnsi="Times New Roman" w:cs="Times New Roman"/>
                <w:bCs/>
                <w:color w:val="000000"/>
                <w:sz w:val="24"/>
                <w:szCs w:val="24"/>
                <w:lang w:eastAsia="ru-RU"/>
              </w:rPr>
            </w:pPr>
            <w:r w:rsidRPr="00EA11C8">
              <w:rPr>
                <w:rFonts w:ascii="Times New Roman" w:eastAsia="Times New Roman" w:hAnsi="Times New Roman" w:cs="Times New Roman"/>
                <w:bCs/>
                <w:color w:val="000000"/>
                <w:sz w:val="24"/>
                <w:szCs w:val="24"/>
                <w:lang w:eastAsia="ru-RU"/>
              </w:rPr>
              <w:t>2500,0</w:t>
            </w:r>
          </w:p>
        </w:tc>
      </w:tr>
      <w:tr w:rsidR="00F93CC4" w:rsidRPr="00EA11C8" w14:paraId="3A8B26C1" w14:textId="77777777" w:rsidTr="000D1E52">
        <w:trPr>
          <w:trHeight w:val="20"/>
          <w:jc w:val="center"/>
        </w:trPr>
        <w:tc>
          <w:tcPr>
            <w:tcW w:w="6324" w:type="dxa"/>
          </w:tcPr>
          <w:p w14:paraId="770B7142" w14:textId="45C470C4"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Бюджеты муниципальных образований Республики</w:t>
            </w:r>
            <w:r w:rsidR="006920A1">
              <w:rPr>
                <w:rFonts w:ascii="Times New Roman" w:eastAsia="Times New Roman" w:hAnsi="Times New Roman" w:cs="Times New Roman"/>
                <w:color w:val="000000"/>
                <w:sz w:val="24"/>
                <w:szCs w:val="24"/>
                <w:lang w:eastAsia="ru-RU"/>
              </w:rPr>
              <w:t xml:space="preserve"> Тыва</w:t>
            </w:r>
          </w:p>
        </w:tc>
        <w:tc>
          <w:tcPr>
            <w:tcW w:w="1701" w:type="dxa"/>
          </w:tcPr>
          <w:p w14:paraId="461FC170"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0D04EAD0" w14:textId="2ABA3F6B"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10B0EE8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6EBB7706"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8D2140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1E57D55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AA15C2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B59185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74068E39"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0D104A41" w14:textId="77777777" w:rsidTr="000D1E52">
        <w:trPr>
          <w:trHeight w:val="20"/>
          <w:jc w:val="center"/>
        </w:trPr>
        <w:tc>
          <w:tcPr>
            <w:tcW w:w="6324" w:type="dxa"/>
          </w:tcPr>
          <w:p w14:paraId="075A924F"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Бюджет территориального фонда обязательного медицинского страхования Республики Тыва</w:t>
            </w:r>
          </w:p>
        </w:tc>
        <w:tc>
          <w:tcPr>
            <w:tcW w:w="1701" w:type="dxa"/>
          </w:tcPr>
          <w:p w14:paraId="2D806E37"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38AB8C29" w14:textId="16E6C0D5"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82CC1D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815DAE7"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97BC2C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7BEC5DF3"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5DD37A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02ADC03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5EB2D13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120817A1" w14:textId="77777777" w:rsidTr="000D1E52">
        <w:trPr>
          <w:trHeight w:val="20"/>
          <w:jc w:val="center"/>
        </w:trPr>
        <w:tc>
          <w:tcPr>
            <w:tcW w:w="6324" w:type="dxa"/>
          </w:tcPr>
          <w:p w14:paraId="44FD56F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Внебюджетные источники</w:t>
            </w:r>
          </w:p>
        </w:tc>
        <w:tc>
          <w:tcPr>
            <w:tcW w:w="1701" w:type="dxa"/>
          </w:tcPr>
          <w:p w14:paraId="45D31B4C"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tcPr>
          <w:p w14:paraId="45FEE44D" w14:textId="509A2D92"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5E89473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134" w:type="dxa"/>
          </w:tcPr>
          <w:p w14:paraId="537F1D98"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4E9F24A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3" w:type="dxa"/>
          </w:tcPr>
          <w:p w14:paraId="4A4E5C6F"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3B3CDD86"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992" w:type="dxa"/>
          </w:tcPr>
          <w:p w14:paraId="290B374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c>
          <w:tcPr>
            <w:tcW w:w="1048" w:type="dxa"/>
          </w:tcPr>
          <w:p w14:paraId="2E551B61"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r w:rsidRPr="00EA11C8">
              <w:rPr>
                <w:rFonts w:ascii="Times New Roman" w:eastAsia="Times New Roman" w:hAnsi="Times New Roman" w:cs="Times New Roman"/>
                <w:color w:val="000000"/>
                <w:sz w:val="24"/>
                <w:szCs w:val="24"/>
                <w:lang w:eastAsia="ru-RU"/>
              </w:rPr>
              <w:t>0</w:t>
            </w:r>
          </w:p>
        </w:tc>
      </w:tr>
      <w:tr w:rsidR="00F93CC4" w:rsidRPr="00EA11C8" w14:paraId="039B15F3" w14:textId="77777777" w:rsidTr="000D1E52">
        <w:trPr>
          <w:trHeight w:val="20"/>
          <w:jc w:val="center"/>
        </w:trPr>
        <w:tc>
          <w:tcPr>
            <w:tcW w:w="6324" w:type="dxa"/>
            <w:noWrap/>
          </w:tcPr>
          <w:p w14:paraId="5B7F4897"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1701" w:type="dxa"/>
          </w:tcPr>
          <w:p w14:paraId="36821883" w14:textId="77777777" w:rsidR="00F93CC4" w:rsidRPr="00EA11C8" w:rsidRDefault="00F93CC4" w:rsidP="004F098C">
            <w:pPr>
              <w:suppressAutoHyphens w:val="0"/>
              <w:spacing w:after="0" w:line="240" w:lineRule="auto"/>
              <w:rPr>
                <w:rFonts w:ascii="Times New Roman" w:eastAsia="Times New Roman" w:hAnsi="Times New Roman" w:cs="Times New Roman"/>
                <w:color w:val="000000"/>
                <w:sz w:val="24"/>
                <w:szCs w:val="24"/>
                <w:lang w:eastAsia="ru-RU"/>
              </w:rPr>
            </w:pPr>
          </w:p>
        </w:tc>
        <w:tc>
          <w:tcPr>
            <w:tcW w:w="992" w:type="dxa"/>
            <w:noWrap/>
          </w:tcPr>
          <w:p w14:paraId="3D109F2C" w14:textId="27D8780B"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noWrap/>
          </w:tcPr>
          <w:p w14:paraId="41B73E6A"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134" w:type="dxa"/>
            <w:noWrap/>
          </w:tcPr>
          <w:p w14:paraId="2DE243C6"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noWrap/>
          </w:tcPr>
          <w:p w14:paraId="5C4EBF8C"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3" w:type="dxa"/>
            <w:noWrap/>
          </w:tcPr>
          <w:p w14:paraId="541735AD"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noWrap/>
          </w:tcPr>
          <w:p w14:paraId="19730332"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992" w:type="dxa"/>
            <w:noWrap/>
          </w:tcPr>
          <w:p w14:paraId="6C4E445E"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048" w:type="dxa"/>
            <w:noWrap/>
          </w:tcPr>
          <w:p w14:paraId="11A1B4A0" w14:textId="77777777" w:rsidR="00F93CC4" w:rsidRPr="00EA11C8" w:rsidRDefault="00F93CC4" w:rsidP="004F098C">
            <w:pPr>
              <w:suppressAutoHyphens w:val="0"/>
              <w:spacing w:after="0" w:line="240" w:lineRule="auto"/>
              <w:jc w:val="center"/>
              <w:rPr>
                <w:rFonts w:ascii="Times New Roman" w:eastAsia="Times New Roman" w:hAnsi="Times New Roman" w:cs="Times New Roman"/>
                <w:color w:val="000000"/>
                <w:sz w:val="24"/>
                <w:szCs w:val="24"/>
                <w:lang w:eastAsia="ru-RU"/>
              </w:rPr>
            </w:pPr>
          </w:p>
        </w:tc>
      </w:tr>
    </w:tbl>
    <w:p w14:paraId="6FA5CB1D" w14:textId="77777777" w:rsidR="005A2920" w:rsidRPr="00EA11C8" w:rsidRDefault="005A2920" w:rsidP="004F098C">
      <w:pPr>
        <w:pStyle w:val="ConsPlusNonformat"/>
        <w:suppressAutoHyphens w:val="0"/>
        <w:jc w:val="center"/>
        <w:rPr>
          <w:rFonts w:ascii="Times New Roman" w:hAnsi="Times New Roman" w:cs="Times New Roman"/>
          <w:szCs w:val="20"/>
        </w:rPr>
      </w:pPr>
    </w:p>
    <w:p w14:paraId="466E0E72" w14:textId="77777777" w:rsidR="00234B0F" w:rsidRPr="00EA11C8" w:rsidRDefault="00234B0F" w:rsidP="004F098C">
      <w:pPr>
        <w:pStyle w:val="ConsPlusNonformat"/>
        <w:suppressAutoHyphens w:val="0"/>
        <w:jc w:val="center"/>
        <w:rPr>
          <w:rFonts w:ascii="Times New Roman" w:hAnsi="Times New Roman" w:cs="Times New Roman"/>
          <w:szCs w:val="20"/>
        </w:rPr>
      </w:pPr>
    </w:p>
    <w:p w14:paraId="072D0F72" w14:textId="77777777" w:rsidR="00234B0F" w:rsidRPr="00EA11C8" w:rsidRDefault="00234B0F" w:rsidP="004F098C">
      <w:pPr>
        <w:pStyle w:val="ConsPlusNonformat"/>
        <w:suppressAutoHyphens w:val="0"/>
        <w:jc w:val="center"/>
        <w:rPr>
          <w:rFonts w:ascii="Times New Roman" w:hAnsi="Times New Roman" w:cs="Times New Roman"/>
          <w:szCs w:val="20"/>
        </w:rPr>
      </w:pPr>
    </w:p>
    <w:p w14:paraId="66B64EB2" w14:textId="77777777" w:rsidR="00234B0F" w:rsidRPr="00EA11C8" w:rsidRDefault="00234B0F" w:rsidP="004F098C">
      <w:pPr>
        <w:pStyle w:val="ConsPlusNonformat"/>
        <w:suppressAutoHyphens w:val="0"/>
        <w:jc w:val="center"/>
        <w:rPr>
          <w:rFonts w:ascii="Times New Roman" w:hAnsi="Times New Roman" w:cs="Times New Roman"/>
          <w:szCs w:val="20"/>
        </w:rPr>
      </w:pPr>
    </w:p>
    <w:p w14:paraId="7AF5EB09" w14:textId="77777777" w:rsidR="00234B0F" w:rsidRPr="00EA11C8" w:rsidRDefault="00234B0F" w:rsidP="004F098C">
      <w:pPr>
        <w:pStyle w:val="ConsPlusNonformat"/>
        <w:suppressAutoHyphens w:val="0"/>
        <w:jc w:val="center"/>
        <w:rPr>
          <w:rFonts w:ascii="Times New Roman" w:hAnsi="Times New Roman" w:cs="Times New Roman"/>
          <w:szCs w:val="20"/>
        </w:rPr>
      </w:pPr>
    </w:p>
    <w:p w14:paraId="4746B972" w14:textId="77777777" w:rsidR="002F7373" w:rsidRPr="00EA11C8" w:rsidRDefault="002F7373" w:rsidP="004F098C">
      <w:pPr>
        <w:pStyle w:val="ConsPlusNonformat"/>
        <w:suppressAutoHyphens w:val="0"/>
        <w:jc w:val="center"/>
        <w:rPr>
          <w:rFonts w:ascii="Times New Roman" w:hAnsi="Times New Roman" w:cs="Times New Roman"/>
          <w:szCs w:val="20"/>
        </w:rPr>
        <w:sectPr w:rsidR="002F7373" w:rsidRPr="00EA11C8" w:rsidSect="00A430E9">
          <w:pgSz w:w="16838" w:h="11906" w:orient="landscape"/>
          <w:pgMar w:top="1134" w:right="567" w:bottom="1134" w:left="567" w:header="567" w:footer="0" w:gutter="0"/>
          <w:pgNumType w:start="1"/>
          <w:cols w:space="720"/>
          <w:formProt w:val="0"/>
          <w:titlePg/>
          <w:docGrid w:linePitch="360" w:charSpace="4096"/>
        </w:sectPr>
      </w:pPr>
    </w:p>
    <w:p w14:paraId="7F4529F2" w14:textId="77777777" w:rsidR="00B1370A" w:rsidRPr="00EA11C8" w:rsidRDefault="00D57C9E" w:rsidP="004F098C">
      <w:pPr>
        <w:pStyle w:val="ConsPlusNormal"/>
        <w:suppressAutoHyphens w:val="0"/>
        <w:ind w:left="5387"/>
        <w:jc w:val="center"/>
        <w:rPr>
          <w:rFonts w:ascii="Times New Roman" w:hAnsi="Times New Roman" w:cs="Times New Roman"/>
          <w:sz w:val="28"/>
          <w:szCs w:val="28"/>
        </w:rPr>
      </w:pPr>
      <w:r w:rsidRPr="00EA11C8">
        <w:rPr>
          <w:rFonts w:ascii="Times New Roman" w:hAnsi="Times New Roman" w:cs="Times New Roman"/>
          <w:sz w:val="28"/>
          <w:szCs w:val="28"/>
        </w:rPr>
        <w:lastRenderedPageBreak/>
        <w:t>Приложение № 4</w:t>
      </w:r>
    </w:p>
    <w:p w14:paraId="5B54E754" w14:textId="77777777" w:rsidR="003428CF" w:rsidRPr="00EA11C8" w:rsidRDefault="00B1370A" w:rsidP="004F098C">
      <w:pPr>
        <w:pStyle w:val="ConsPlusNormal"/>
        <w:suppressAutoHyphens w:val="0"/>
        <w:ind w:left="5387"/>
        <w:jc w:val="center"/>
        <w:rPr>
          <w:rFonts w:ascii="Times New Roman" w:hAnsi="Times New Roman" w:cs="Times New Roman"/>
          <w:sz w:val="28"/>
          <w:szCs w:val="28"/>
        </w:rPr>
      </w:pPr>
      <w:r w:rsidRPr="00EA11C8">
        <w:rPr>
          <w:rFonts w:ascii="Times New Roman" w:hAnsi="Times New Roman" w:cs="Times New Roman"/>
          <w:sz w:val="28"/>
          <w:szCs w:val="28"/>
        </w:rPr>
        <w:t>к государственной программе</w:t>
      </w:r>
      <w:r w:rsidR="003428CF" w:rsidRPr="00EA11C8">
        <w:rPr>
          <w:rFonts w:ascii="Times New Roman" w:hAnsi="Times New Roman" w:cs="Times New Roman"/>
          <w:sz w:val="28"/>
          <w:szCs w:val="28"/>
        </w:rPr>
        <w:t xml:space="preserve"> </w:t>
      </w:r>
    </w:p>
    <w:p w14:paraId="2D119B96" w14:textId="77777777" w:rsidR="003428CF" w:rsidRPr="00EA11C8" w:rsidRDefault="00B1370A" w:rsidP="004F098C">
      <w:pPr>
        <w:pStyle w:val="ConsPlusNormal"/>
        <w:suppressAutoHyphens w:val="0"/>
        <w:ind w:left="5387"/>
        <w:jc w:val="center"/>
        <w:rPr>
          <w:rFonts w:ascii="Times New Roman" w:hAnsi="Times New Roman" w:cs="Times New Roman"/>
          <w:sz w:val="28"/>
          <w:szCs w:val="28"/>
        </w:rPr>
      </w:pPr>
      <w:r w:rsidRPr="00EA11C8">
        <w:rPr>
          <w:rFonts w:ascii="Times New Roman" w:hAnsi="Times New Roman" w:cs="Times New Roman"/>
          <w:sz w:val="28"/>
          <w:szCs w:val="28"/>
        </w:rPr>
        <w:t>Республики Тыва</w:t>
      </w:r>
      <w:r w:rsidR="003428CF"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 xml:space="preserve">Развитие системы государственной молодежной </w:t>
      </w:r>
    </w:p>
    <w:p w14:paraId="3F1A4806" w14:textId="178A99AB" w:rsidR="00B1370A" w:rsidRPr="00EA11C8" w:rsidRDefault="00B1370A" w:rsidP="004F098C">
      <w:pPr>
        <w:pStyle w:val="ConsPlusNormal"/>
        <w:suppressAutoHyphens w:val="0"/>
        <w:ind w:left="5387"/>
        <w:jc w:val="center"/>
        <w:rPr>
          <w:rFonts w:ascii="Times New Roman" w:hAnsi="Times New Roman" w:cs="Times New Roman"/>
          <w:sz w:val="28"/>
          <w:szCs w:val="28"/>
        </w:rPr>
      </w:pPr>
      <w:r w:rsidRPr="00EA11C8">
        <w:rPr>
          <w:rFonts w:ascii="Times New Roman" w:hAnsi="Times New Roman" w:cs="Times New Roman"/>
          <w:sz w:val="28"/>
          <w:szCs w:val="28"/>
        </w:rPr>
        <w:t>политики</w:t>
      </w:r>
      <w:r w:rsidR="00C13D28" w:rsidRPr="00EA11C8">
        <w:rPr>
          <w:rFonts w:ascii="Times New Roman" w:hAnsi="Times New Roman" w:cs="Times New Roman"/>
          <w:sz w:val="28"/>
          <w:szCs w:val="28"/>
        </w:rPr>
        <w:t xml:space="preserve"> Республики Тыва</w:t>
      </w:r>
      <w:r w:rsidR="00F25052" w:rsidRPr="00EA11C8">
        <w:rPr>
          <w:rFonts w:ascii="Times New Roman" w:hAnsi="Times New Roman" w:cs="Times New Roman"/>
          <w:sz w:val="28"/>
          <w:szCs w:val="28"/>
        </w:rPr>
        <w:t>»</w:t>
      </w:r>
    </w:p>
    <w:p w14:paraId="6E49D296" w14:textId="77777777" w:rsidR="00B1370A" w:rsidRPr="00EA11C8" w:rsidRDefault="00B1370A" w:rsidP="004F098C">
      <w:pPr>
        <w:pStyle w:val="ConsPlusNormal"/>
        <w:suppressAutoHyphens w:val="0"/>
        <w:ind w:left="5387"/>
        <w:jc w:val="center"/>
        <w:rPr>
          <w:rFonts w:ascii="Times New Roman" w:hAnsi="Times New Roman" w:cs="Times New Roman"/>
          <w:sz w:val="28"/>
          <w:szCs w:val="28"/>
          <w:highlight w:val="yellow"/>
        </w:rPr>
      </w:pPr>
    </w:p>
    <w:p w14:paraId="2120BE7A" w14:textId="77777777" w:rsidR="001A09F1" w:rsidRPr="00EA11C8" w:rsidRDefault="001A09F1" w:rsidP="004F098C">
      <w:pPr>
        <w:pStyle w:val="ConsPlusNormal"/>
        <w:suppressAutoHyphens w:val="0"/>
        <w:ind w:left="5387"/>
        <w:jc w:val="center"/>
        <w:rPr>
          <w:rFonts w:ascii="Times New Roman" w:hAnsi="Times New Roman" w:cs="Times New Roman"/>
          <w:sz w:val="28"/>
          <w:szCs w:val="28"/>
        </w:rPr>
      </w:pPr>
    </w:p>
    <w:p w14:paraId="00381D13" w14:textId="77777777" w:rsidR="00D57C9E" w:rsidRPr="00EA11C8" w:rsidRDefault="00D57C9E" w:rsidP="004F098C">
      <w:pPr>
        <w:pStyle w:val="ConsPlusNormal"/>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М Е Т О Д И К А</w:t>
      </w:r>
    </w:p>
    <w:p w14:paraId="3B35F63C" w14:textId="77777777" w:rsidR="003428CF" w:rsidRPr="00EA11C8" w:rsidRDefault="005503AD"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оценки эффективности реализации государственной</w:t>
      </w:r>
    </w:p>
    <w:p w14:paraId="15E5DFC5" w14:textId="77777777" w:rsidR="003428CF" w:rsidRPr="00EA11C8" w:rsidRDefault="005503AD"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 xml:space="preserve"> программы</w:t>
      </w:r>
      <w:r w:rsidR="003428CF"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 xml:space="preserve">Развитие системы государственной </w:t>
      </w:r>
    </w:p>
    <w:p w14:paraId="1E771AA7" w14:textId="2EC6379F" w:rsidR="005503AD" w:rsidRPr="00EA11C8" w:rsidRDefault="005503AD"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молодежной политики Республики Тыва</w:t>
      </w:r>
      <w:r w:rsidR="00F25052" w:rsidRPr="00EA11C8">
        <w:rPr>
          <w:rFonts w:ascii="Times New Roman" w:hAnsi="Times New Roman" w:cs="Times New Roman"/>
          <w:sz w:val="28"/>
          <w:szCs w:val="28"/>
        </w:rPr>
        <w:t>»</w:t>
      </w:r>
    </w:p>
    <w:p w14:paraId="5452BCC3" w14:textId="77777777" w:rsidR="001A09F1" w:rsidRPr="00EA11C8" w:rsidRDefault="001A09F1" w:rsidP="004F098C">
      <w:pPr>
        <w:pStyle w:val="ConsPlusNormal"/>
        <w:suppressAutoHyphens w:val="0"/>
        <w:jc w:val="center"/>
        <w:rPr>
          <w:rFonts w:ascii="Times New Roman" w:hAnsi="Times New Roman" w:cs="Times New Roman"/>
          <w:sz w:val="28"/>
          <w:szCs w:val="28"/>
        </w:rPr>
      </w:pPr>
    </w:p>
    <w:p w14:paraId="69590480" w14:textId="3ABA3646" w:rsidR="003428CF" w:rsidRPr="00EA11C8" w:rsidRDefault="00F609F5" w:rsidP="004F098C">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1. </w:t>
      </w:r>
      <w:r w:rsidR="001A09F1" w:rsidRPr="00EA11C8">
        <w:rPr>
          <w:sz w:val="28"/>
          <w:szCs w:val="28"/>
        </w:rPr>
        <w:t xml:space="preserve">Методика оценки эффективности реализации </w:t>
      </w:r>
      <w:r w:rsidR="006920A1" w:rsidRPr="006920A1">
        <w:rPr>
          <w:sz w:val="28"/>
          <w:szCs w:val="28"/>
        </w:rPr>
        <w:t>государственной программы «Развитие системы государственной молодежной политики Республики Тыва»</w:t>
      </w:r>
      <w:r w:rsidR="006920A1">
        <w:rPr>
          <w:sz w:val="28"/>
          <w:szCs w:val="28"/>
        </w:rPr>
        <w:t xml:space="preserve"> (далее – </w:t>
      </w:r>
      <w:r w:rsidR="001A09F1" w:rsidRPr="00EA11C8">
        <w:rPr>
          <w:sz w:val="28"/>
          <w:szCs w:val="28"/>
        </w:rPr>
        <w:t>Программ</w:t>
      </w:r>
      <w:r w:rsidR="006920A1">
        <w:rPr>
          <w:sz w:val="28"/>
          <w:szCs w:val="28"/>
        </w:rPr>
        <w:t>а)</w:t>
      </w:r>
      <w:r w:rsidR="001A09F1" w:rsidRPr="00EA11C8">
        <w:rPr>
          <w:sz w:val="28"/>
          <w:szCs w:val="28"/>
        </w:rPr>
        <w:t xml:space="preserve"> включает:</w:t>
      </w:r>
    </w:p>
    <w:p w14:paraId="58B0BC70" w14:textId="77777777" w:rsidR="003428CF" w:rsidRPr="00EA11C8" w:rsidRDefault="001A09F1"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оценку степени достижения целей и решения задач Программы;</w:t>
      </w:r>
    </w:p>
    <w:p w14:paraId="30A9677A" w14:textId="77777777" w:rsidR="003428CF" w:rsidRPr="00EA11C8" w:rsidRDefault="001A09F1"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оценку степени соответствия запланированному уровню затрат и эффективности использования средств республиканского бюджета;</w:t>
      </w:r>
    </w:p>
    <w:p w14:paraId="7EE4D804" w14:textId="77777777" w:rsidR="003428CF" w:rsidRPr="00EA11C8" w:rsidRDefault="001A09F1" w:rsidP="004F098C">
      <w:pPr>
        <w:pStyle w:val="formattext"/>
        <w:shd w:val="clear" w:color="auto" w:fill="FFFFFF"/>
        <w:spacing w:before="0" w:beforeAutospacing="0" w:after="0" w:afterAutospacing="0"/>
        <w:ind w:firstLine="709"/>
        <w:jc w:val="both"/>
        <w:textAlignment w:val="baseline"/>
        <w:rPr>
          <w:sz w:val="28"/>
          <w:szCs w:val="28"/>
        </w:rPr>
      </w:pPr>
      <w:r w:rsidRPr="00EA11C8">
        <w:rPr>
          <w:sz w:val="28"/>
          <w:szCs w:val="28"/>
        </w:rPr>
        <w:t>оценку степени реализации мероприятий (достижение непосредственных результатов их реализации).</w:t>
      </w:r>
    </w:p>
    <w:p w14:paraId="5E478AFB" w14:textId="28FA8F42" w:rsidR="003428CF" w:rsidRPr="00EA11C8" w:rsidRDefault="00F609F5" w:rsidP="004F098C">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 </w:t>
      </w:r>
      <w:r w:rsidR="001A09F1" w:rsidRPr="00EA11C8">
        <w:rPr>
          <w:sz w:val="28"/>
          <w:szCs w:val="28"/>
        </w:rPr>
        <w:t>Оценка степени достижения целей и решения задач Программы определяется в два этапа.</w:t>
      </w:r>
    </w:p>
    <w:p w14:paraId="052071DD" w14:textId="2F56A833" w:rsidR="001A09F1" w:rsidRPr="00EA11C8" w:rsidRDefault="00F609F5" w:rsidP="004F098C">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 </w:t>
      </w:r>
      <w:r w:rsidR="001A09F1" w:rsidRPr="00EA11C8">
        <w:rPr>
          <w:sz w:val="28"/>
          <w:szCs w:val="28"/>
        </w:rPr>
        <w:t>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w:t>
      </w:r>
    </w:p>
    <w:p w14:paraId="48BCE9C6"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Важным условием успешной реализации государственной программы является управление рисками с целью минимизации их влияния на достижение цели Программы.</w:t>
      </w:r>
    </w:p>
    <w:p w14:paraId="12613D81" w14:textId="2A7F8279" w:rsidR="001A09F1" w:rsidRPr="00EA11C8" w:rsidRDefault="00F609F5" w:rsidP="004F098C">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A09F1" w:rsidRPr="00EA11C8">
        <w:rPr>
          <w:rFonts w:ascii="Times New Roman" w:hAnsi="Times New Roman" w:cs="Times New Roman"/>
          <w:sz w:val="28"/>
          <w:szCs w:val="28"/>
        </w:rPr>
        <w:t>К внешним рискам реализации государственной программы относятся:</w:t>
      </w:r>
    </w:p>
    <w:p w14:paraId="378138E8"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законодательные риски, связанные с изменениями законодательства (как на федеральном, так и на региональном уровне), что может привести к административным или иным ограничениям;</w:t>
      </w:r>
    </w:p>
    <w:p w14:paraId="7370FB36"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бюджетные риски, связанные с недостаточным ресурсным обеспечением мероприятий государственной программы, могут привести к значительному снижению эффективности решения проблем.</w:t>
      </w:r>
    </w:p>
    <w:p w14:paraId="50624C24"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Мерами по управлению внешними рисками реализации Программы, а также их минимизации являются:</w:t>
      </w:r>
    </w:p>
    <w:p w14:paraId="660FCEED"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регулярный мониторинг изменений законодательства Российской Федерации и законодательства Республики Тыва;</w:t>
      </w:r>
    </w:p>
    <w:p w14:paraId="07824FBD"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уточнение и своевременная корректировка объемов финансирования основных мероприятий Программы.</w:t>
      </w:r>
    </w:p>
    <w:p w14:paraId="2D39BFE2" w14:textId="78BD1C8B" w:rsidR="001A09F1" w:rsidRPr="00EA11C8" w:rsidRDefault="00F609F5" w:rsidP="004F098C">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A09F1" w:rsidRPr="00EA11C8">
        <w:rPr>
          <w:rFonts w:ascii="Times New Roman" w:hAnsi="Times New Roman" w:cs="Times New Roman"/>
          <w:sz w:val="28"/>
          <w:szCs w:val="28"/>
        </w:rPr>
        <w:t>При реализации Программы могут возникнуть следующие внутренние риски:</w:t>
      </w:r>
    </w:p>
    <w:p w14:paraId="1B82F9C0"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lastRenderedPageBreak/>
        <w:t>управленческие риски, связанные с неэффективным управлением реализацией Программы;</w:t>
      </w:r>
    </w:p>
    <w:p w14:paraId="0AB3FA84"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низкое качество межведомственного взаимодействия.</w:t>
      </w:r>
    </w:p>
    <w:p w14:paraId="359E6389"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Мерами по управлению внутренними рисками реализации Программы, а также их минимизации являются:</w:t>
      </w:r>
    </w:p>
    <w:p w14:paraId="185D407C"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анализ хода выполнения Программы;</w:t>
      </w:r>
    </w:p>
    <w:p w14:paraId="4C7F93FC"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мониторинг достижения целевых показателей Программы, своевременная корректировка программных мероприятий и целевых показателей в зависимости от их достигнутого состояния и объемов финансирования.</w:t>
      </w:r>
    </w:p>
    <w:p w14:paraId="555D1A90" w14:textId="77777777" w:rsidR="001A09F1" w:rsidRPr="00EA11C8" w:rsidRDefault="001A09F1" w:rsidP="004F098C">
      <w:pPr>
        <w:suppressAutoHyphens w:val="0"/>
        <w:spacing w:after="0" w:line="240" w:lineRule="auto"/>
        <w:ind w:firstLine="709"/>
        <w:jc w:val="both"/>
        <w:rPr>
          <w:rFonts w:ascii="Times New Roman" w:hAnsi="Times New Roman" w:cs="Times New Roman"/>
          <w:sz w:val="28"/>
          <w:szCs w:val="28"/>
        </w:rPr>
      </w:pPr>
    </w:p>
    <w:p w14:paraId="3E61853E" w14:textId="77777777" w:rsidR="001A09F1" w:rsidRPr="00EA11C8" w:rsidRDefault="001A09F1" w:rsidP="004F098C">
      <w:pPr>
        <w:pStyle w:val="ConsPlusNormal"/>
        <w:suppressAutoHyphens w:val="0"/>
        <w:ind w:firstLine="709"/>
        <w:jc w:val="right"/>
        <w:rPr>
          <w:rFonts w:ascii="Times New Roman" w:hAnsi="Times New Roman" w:cs="Times New Roman"/>
          <w:sz w:val="24"/>
          <w:szCs w:val="28"/>
        </w:rPr>
      </w:pPr>
      <w:r w:rsidRPr="00EA11C8">
        <w:rPr>
          <w:rFonts w:ascii="Times New Roman" w:hAnsi="Times New Roman" w:cs="Times New Roman"/>
          <w:sz w:val="24"/>
          <w:szCs w:val="28"/>
        </w:rPr>
        <w:t>Таблица 1</w:t>
      </w:r>
    </w:p>
    <w:tbl>
      <w:tblPr>
        <w:tblStyle w:val="af9"/>
        <w:tblW w:w="10200" w:type="dxa"/>
        <w:tblLayout w:type="fixed"/>
        <w:tblCellMar>
          <w:left w:w="57" w:type="dxa"/>
          <w:right w:w="57" w:type="dxa"/>
        </w:tblCellMar>
        <w:tblLook w:val="0400" w:firstRow="0" w:lastRow="0" w:firstColumn="0" w:lastColumn="0" w:noHBand="0" w:noVBand="1"/>
      </w:tblPr>
      <w:tblGrid>
        <w:gridCol w:w="7083"/>
        <w:gridCol w:w="3117"/>
      </w:tblGrid>
      <w:tr w:rsidR="001A09F1" w:rsidRPr="00EA11C8" w14:paraId="7EC24F82" w14:textId="77777777" w:rsidTr="003428CF">
        <w:trPr>
          <w:trHeight w:val="461"/>
        </w:trPr>
        <w:tc>
          <w:tcPr>
            <w:tcW w:w="7083" w:type="dxa"/>
          </w:tcPr>
          <w:p w14:paraId="6DE49D9D" w14:textId="77777777" w:rsidR="001A09F1" w:rsidRPr="00EA11C8" w:rsidRDefault="001A09F1" w:rsidP="004F098C">
            <w:pPr>
              <w:pBdr>
                <w:top w:val="nil"/>
                <w:left w:val="nil"/>
                <w:bottom w:val="nil"/>
                <w:right w:val="nil"/>
                <w:between w:val="nil"/>
              </w:pBdr>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 xml:space="preserve">Вывод об эффективности (неэффективности) реализации </w:t>
            </w:r>
          </w:p>
          <w:p w14:paraId="767F7EDA" w14:textId="77777777" w:rsidR="001A09F1" w:rsidRPr="00EA11C8" w:rsidRDefault="001A09F1" w:rsidP="004F098C">
            <w:pPr>
              <w:pBdr>
                <w:top w:val="nil"/>
                <w:left w:val="nil"/>
                <w:bottom w:val="nil"/>
                <w:right w:val="nil"/>
                <w:between w:val="nil"/>
              </w:pBdr>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Программы определяется на основании следующих критериев</w:t>
            </w:r>
          </w:p>
        </w:tc>
        <w:tc>
          <w:tcPr>
            <w:tcW w:w="3117" w:type="dxa"/>
          </w:tcPr>
          <w:p w14:paraId="143263EA" w14:textId="77777777" w:rsidR="001A09F1" w:rsidRPr="00EA11C8" w:rsidRDefault="001A09F1" w:rsidP="004F098C">
            <w:pPr>
              <w:pBdr>
                <w:top w:val="nil"/>
                <w:left w:val="nil"/>
                <w:bottom w:val="nil"/>
                <w:right w:val="nil"/>
                <w:between w:val="nil"/>
              </w:pBdr>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Значение показателя</w:t>
            </w:r>
          </w:p>
          <w:p w14:paraId="6C2FBF14" w14:textId="77777777" w:rsidR="001A09F1" w:rsidRPr="00EA11C8" w:rsidRDefault="001A09F1" w:rsidP="004F098C">
            <w:pPr>
              <w:pBdr>
                <w:top w:val="nil"/>
                <w:left w:val="nil"/>
                <w:bottom w:val="nil"/>
                <w:right w:val="nil"/>
                <w:between w:val="nil"/>
              </w:pBdr>
              <w:suppressAutoHyphens w:val="0"/>
              <w:spacing w:after="0" w:line="240" w:lineRule="auto"/>
              <w:jc w:val="center"/>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(индикатора)</w:t>
            </w:r>
          </w:p>
        </w:tc>
      </w:tr>
      <w:tr w:rsidR="001A09F1" w:rsidRPr="00EA11C8" w14:paraId="0FF35860" w14:textId="77777777" w:rsidTr="003428CF">
        <w:trPr>
          <w:trHeight w:val="227"/>
        </w:trPr>
        <w:tc>
          <w:tcPr>
            <w:tcW w:w="7083" w:type="dxa"/>
          </w:tcPr>
          <w:p w14:paraId="7F712822"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Высокоэффективна</w:t>
            </w:r>
          </w:p>
        </w:tc>
        <w:tc>
          <w:tcPr>
            <w:tcW w:w="3117" w:type="dxa"/>
          </w:tcPr>
          <w:p w14:paraId="331D8E92"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эффективность&gt;100</w:t>
            </w:r>
          </w:p>
        </w:tc>
      </w:tr>
      <w:tr w:rsidR="001A09F1" w:rsidRPr="00EA11C8" w14:paraId="3C5FEC46" w14:textId="77777777" w:rsidTr="003428CF">
        <w:trPr>
          <w:trHeight w:val="70"/>
        </w:trPr>
        <w:tc>
          <w:tcPr>
            <w:tcW w:w="7083" w:type="dxa"/>
          </w:tcPr>
          <w:p w14:paraId="05920C7B"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Эффективна</w:t>
            </w:r>
          </w:p>
        </w:tc>
        <w:tc>
          <w:tcPr>
            <w:tcW w:w="3117" w:type="dxa"/>
          </w:tcPr>
          <w:p w14:paraId="4EF5879A"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80 &lt;=эффективность&lt;=100</w:t>
            </w:r>
          </w:p>
        </w:tc>
      </w:tr>
      <w:tr w:rsidR="001A09F1" w:rsidRPr="00EA11C8" w14:paraId="514CCDAA" w14:textId="77777777" w:rsidTr="003428CF">
        <w:trPr>
          <w:trHeight w:val="213"/>
        </w:trPr>
        <w:tc>
          <w:tcPr>
            <w:tcW w:w="7083" w:type="dxa"/>
          </w:tcPr>
          <w:p w14:paraId="46F7FE4A"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 xml:space="preserve">Удовлетворительный уровень эффективности </w:t>
            </w:r>
          </w:p>
        </w:tc>
        <w:tc>
          <w:tcPr>
            <w:tcW w:w="3117" w:type="dxa"/>
          </w:tcPr>
          <w:p w14:paraId="32E333F3"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50 &lt;=эффективность&lt;=80</w:t>
            </w:r>
          </w:p>
        </w:tc>
      </w:tr>
      <w:tr w:rsidR="001A09F1" w:rsidRPr="00EA11C8" w14:paraId="2D394A15" w14:textId="77777777" w:rsidTr="003428CF">
        <w:trPr>
          <w:trHeight w:val="276"/>
        </w:trPr>
        <w:tc>
          <w:tcPr>
            <w:tcW w:w="7083" w:type="dxa"/>
          </w:tcPr>
          <w:p w14:paraId="0A7ACB2D"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Неэффективна</w:t>
            </w:r>
          </w:p>
        </w:tc>
        <w:tc>
          <w:tcPr>
            <w:tcW w:w="3117" w:type="dxa"/>
          </w:tcPr>
          <w:p w14:paraId="23D13DB7" w14:textId="77777777" w:rsidR="001A09F1" w:rsidRPr="00EA11C8" w:rsidRDefault="001A09F1" w:rsidP="004F098C">
            <w:pPr>
              <w:pBdr>
                <w:top w:val="nil"/>
                <w:left w:val="nil"/>
                <w:bottom w:val="nil"/>
                <w:right w:val="nil"/>
                <w:between w:val="nil"/>
              </w:pBdr>
              <w:suppressAutoHyphens w:val="0"/>
              <w:spacing w:after="0" w:line="240" w:lineRule="auto"/>
              <w:jc w:val="both"/>
              <w:rPr>
                <w:rFonts w:ascii="Times New Roman" w:eastAsia="Times New Roman" w:hAnsi="Times New Roman" w:cs="Times New Roman"/>
                <w:color w:val="000000"/>
                <w:sz w:val="24"/>
                <w:szCs w:val="24"/>
              </w:rPr>
            </w:pPr>
            <w:r w:rsidRPr="00EA11C8">
              <w:rPr>
                <w:rFonts w:ascii="Times New Roman" w:eastAsia="Times New Roman" w:hAnsi="Times New Roman" w:cs="Times New Roman"/>
                <w:color w:val="000000"/>
                <w:sz w:val="24"/>
                <w:szCs w:val="24"/>
              </w:rPr>
              <w:t>эффективность&lt;50</w:t>
            </w:r>
          </w:p>
        </w:tc>
      </w:tr>
    </w:tbl>
    <w:p w14:paraId="5323F802" w14:textId="77777777" w:rsidR="00F609F5" w:rsidRDefault="00F609F5" w:rsidP="004F098C">
      <w:pPr>
        <w:pStyle w:val="ConsPlusNormal"/>
        <w:suppressAutoHyphens w:val="0"/>
        <w:jc w:val="center"/>
        <w:rPr>
          <w:rFonts w:ascii="Times New Roman" w:hAnsi="Times New Roman" w:cs="Times New Roman"/>
          <w:sz w:val="28"/>
          <w:szCs w:val="28"/>
        </w:rPr>
      </w:pPr>
    </w:p>
    <w:p w14:paraId="2D8ECC9B" w14:textId="479E00F8" w:rsidR="003428CF" w:rsidRPr="00F609F5" w:rsidRDefault="00F609F5" w:rsidP="004F098C">
      <w:pPr>
        <w:pStyle w:val="ConsPlusNormal"/>
        <w:suppressAutoHyphens w:val="0"/>
        <w:jc w:val="center"/>
        <w:rPr>
          <w:rFonts w:ascii="Times New Roman" w:hAnsi="Times New Roman" w:cs="Times New Roman"/>
          <w:sz w:val="28"/>
          <w:szCs w:val="28"/>
        </w:rPr>
        <w:sectPr w:rsidR="003428CF" w:rsidRPr="00F609F5" w:rsidSect="00A430E9">
          <w:footerReference w:type="default" r:id="rId14"/>
          <w:pgSz w:w="11910" w:h="16840"/>
          <w:pgMar w:top="1134" w:right="567" w:bottom="1134" w:left="1134" w:header="567" w:footer="970" w:gutter="0"/>
          <w:pgNumType w:start="1"/>
          <w:cols w:space="720"/>
          <w:titlePg/>
          <w:docGrid w:linePitch="299"/>
        </w:sectPr>
      </w:pPr>
      <w:r w:rsidRPr="00F609F5">
        <w:rPr>
          <w:rFonts w:ascii="Times New Roman" w:hAnsi="Times New Roman" w:cs="Times New Roman"/>
          <w:sz w:val="28"/>
          <w:szCs w:val="28"/>
        </w:rPr>
        <w:t>________________</w:t>
      </w:r>
    </w:p>
    <w:p w14:paraId="679E0972" w14:textId="0EB30AF0" w:rsidR="00D57C9E" w:rsidRPr="00EA11C8" w:rsidRDefault="00C13D28" w:rsidP="004F098C">
      <w:pPr>
        <w:pStyle w:val="ConsPlusNormal"/>
        <w:suppressAutoHyphens w:val="0"/>
        <w:ind w:left="5812"/>
        <w:jc w:val="center"/>
        <w:rPr>
          <w:rFonts w:ascii="Times New Roman" w:hAnsi="Times New Roman" w:cs="Times New Roman"/>
          <w:sz w:val="28"/>
          <w:szCs w:val="28"/>
        </w:rPr>
      </w:pPr>
      <w:r w:rsidRPr="00EA11C8">
        <w:rPr>
          <w:rFonts w:ascii="Times New Roman" w:hAnsi="Times New Roman" w:cs="Times New Roman"/>
          <w:sz w:val="28"/>
          <w:szCs w:val="28"/>
        </w:rPr>
        <w:lastRenderedPageBreak/>
        <w:t>П</w:t>
      </w:r>
      <w:r w:rsidR="00D57C9E" w:rsidRPr="00EA11C8">
        <w:rPr>
          <w:rFonts w:ascii="Times New Roman" w:hAnsi="Times New Roman" w:cs="Times New Roman"/>
          <w:sz w:val="28"/>
          <w:szCs w:val="28"/>
        </w:rPr>
        <w:t>риложение № 5</w:t>
      </w:r>
    </w:p>
    <w:p w14:paraId="38A10659" w14:textId="5777F1C7" w:rsidR="00D57C9E" w:rsidRPr="00EA11C8" w:rsidRDefault="00D57C9E" w:rsidP="004F098C">
      <w:pPr>
        <w:pStyle w:val="ConsPlusNormal"/>
        <w:suppressAutoHyphens w:val="0"/>
        <w:ind w:left="5812"/>
        <w:jc w:val="center"/>
        <w:rPr>
          <w:rFonts w:ascii="Times New Roman" w:hAnsi="Times New Roman" w:cs="Times New Roman"/>
          <w:sz w:val="28"/>
          <w:szCs w:val="28"/>
        </w:rPr>
      </w:pPr>
      <w:r w:rsidRPr="00EA11C8">
        <w:rPr>
          <w:rFonts w:ascii="Times New Roman" w:hAnsi="Times New Roman" w:cs="Times New Roman"/>
          <w:sz w:val="28"/>
          <w:szCs w:val="28"/>
        </w:rPr>
        <w:t>к государственной программе</w:t>
      </w:r>
      <w:r w:rsidR="003428CF" w:rsidRPr="00EA11C8">
        <w:rPr>
          <w:rFonts w:ascii="Times New Roman" w:hAnsi="Times New Roman" w:cs="Times New Roman"/>
          <w:sz w:val="28"/>
          <w:szCs w:val="28"/>
        </w:rPr>
        <w:t xml:space="preserve"> </w:t>
      </w:r>
      <w:r w:rsidRPr="00EA11C8">
        <w:rPr>
          <w:rFonts w:ascii="Times New Roman" w:hAnsi="Times New Roman" w:cs="Times New Roman"/>
          <w:sz w:val="28"/>
          <w:szCs w:val="28"/>
        </w:rPr>
        <w:t>Республики Тыва</w:t>
      </w:r>
      <w:r w:rsidR="003428CF"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Развитие системы государственной молодежной политики</w:t>
      </w:r>
      <w:r w:rsidR="00F25052" w:rsidRPr="00EA11C8">
        <w:rPr>
          <w:rFonts w:ascii="Times New Roman" w:hAnsi="Times New Roman" w:cs="Times New Roman"/>
          <w:sz w:val="28"/>
          <w:szCs w:val="28"/>
        </w:rPr>
        <w:t>»</w:t>
      </w:r>
    </w:p>
    <w:p w14:paraId="147D4419" w14:textId="77777777" w:rsidR="00D57C9E" w:rsidRPr="00EA11C8" w:rsidRDefault="00D57C9E" w:rsidP="004F098C">
      <w:pPr>
        <w:pStyle w:val="ConsPlusNonformat"/>
        <w:suppressAutoHyphens w:val="0"/>
        <w:ind w:left="5812"/>
        <w:jc w:val="center"/>
        <w:rPr>
          <w:rFonts w:ascii="Times New Roman" w:hAnsi="Times New Roman" w:cs="Times New Roman"/>
          <w:sz w:val="28"/>
          <w:szCs w:val="28"/>
        </w:rPr>
      </w:pPr>
    </w:p>
    <w:p w14:paraId="2F833C21" w14:textId="77777777" w:rsidR="003428CF" w:rsidRPr="00EA11C8" w:rsidRDefault="003428CF" w:rsidP="004F098C">
      <w:pPr>
        <w:pStyle w:val="ConsPlusNonformat"/>
        <w:suppressAutoHyphens w:val="0"/>
        <w:ind w:left="5812"/>
        <w:jc w:val="center"/>
        <w:rPr>
          <w:rFonts w:ascii="Times New Roman" w:hAnsi="Times New Roman" w:cs="Times New Roman"/>
          <w:sz w:val="28"/>
          <w:szCs w:val="28"/>
        </w:rPr>
      </w:pPr>
    </w:p>
    <w:p w14:paraId="24AA3CAA" w14:textId="36842320" w:rsidR="00D57C9E" w:rsidRPr="00EA11C8" w:rsidRDefault="00D57C9E" w:rsidP="004F098C">
      <w:pPr>
        <w:pStyle w:val="ConsPlusNonformat"/>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М Е Т О Д И К А</w:t>
      </w:r>
    </w:p>
    <w:p w14:paraId="58A699D9" w14:textId="77777777" w:rsidR="003428CF" w:rsidRPr="00EA11C8" w:rsidRDefault="00D57C9E"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 xml:space="preserve">расчета показателей государственной </w:t>
      </w:r>
    </w:p>
    <w:p w14:paraId="6A0ECA28" w14:textId="77777777" w:rsidR="003428CF" w:rsidRPr="00EA11C8" w:rsidRDefault="00D57C9E"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программы</w:t>
      </w:r>
      <w:r w:rsidR="003428CF"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 xml:space="preserve">Развитие системы </w:t>
      </w:r>
    </w:p>
    <w:p w14:paraId="60B96BE5" w14:textId="289BE851" w:rsidR="00D57C9E" w:rsidRPr="00EA11C8" w:rsidRDefault="00D57C9E" w:rsidP="004F098C">
      <w:pPr>
        <w:pStyle w:val="ConsPlusNonformat"/>
        <w:suppressAutoHyphens w:val="0"/>
        <w:jc w:val="center"/>
        <w:rPr>
          <w:rFonts w:ascii="Times New Roman" w:hAnsi="Times New Roman" w:cs="Times New Roman"/>
          <w:sz w:val="28"/>
          <w:szCs w:val="28"/>
        </w:rPr>
      </w:pPr>
      <w:r w:rsidRPr="00EA11C8">
        <w:rPr>
          <w:rFonts w:ascii="Times New Roman" w:hAnsi="Times New Roman" w:cs="Times New Roman"/>
          <w:sz w:val="28"/>
          <w:szCs w:val="28"/>
        </w:rPr>
        <w:t>государственной молодежной политики</w:t>
      </w:r>
      <w:r w:rsidR="00F25052" w:rsidRPr="00EA11C8">
        <w:rPr>
          <w:rFonts w:ascii="Times New Roman" w:hAnsi="Times New Roman" w:cs="Times New Roman"/>
          <w:sz w:val="28"/>
          <w:szCs w:val="28"/>
        </w:rPr>
        <w:t>»</w:t>
      </w:r>
    </w:p>
    <w:p w14:paraId="446D2036" w14:textId="77777777" w:rsidR="00D57C9E" w:rsidRPr="00EA11C8" w:rsidRDefault="00D57C9E" w:rsidP="004F098C">
      <w:pPr>
        <w:pStyle w:val="ConsPlusNonformat"/>
        <w:suppressAutoHyphens w:val="0"/>
        <w:jc w:val="center"/>
        <w:rPr>
          <w:rFonts w:ascii="Times New Roman" w:hAnsi="Times New Roman" w:cs="Times New Roman"/>
          <w:sz w:val="28"/>
          <w:szCs w:val="28"/>
        </w:rPr>
      </w:pPr>
    </w:p>
    <w:p w14:paraId="2979804D" w14:textId="5F4F2375" w:rsidR="00D57C9E" w:rsidRPr="00EA11C8" w:rsidRDefault="001F7C03" w:rsidP="004F098C">
      <w:pPr>
        <w:pStyle w:val="ConsPlusNonformat"/>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57C9E" w:rsidRPr="00EA11C8">
        <w:rPr>
          <w:rFonts w:ascii="Times New Roman" w:hAnsi="Times New Roman" w:cs="Times New Roman"/>
          <w:sz w:val="28"/>
          <w:szCs w:val="28"/>
        </w:rPr>
        <w:t xml:space="preserve">Оценка степени достижения целей и решения задач </w:t>
      </w:r>
      <w:r w:rsidR="00387043" w:rsidRPr="00EA11C8">
        <w:rPr>
          <w:rFonts w:ascii="Times New Roman" w:hAnsi="Times New Roman" w:cs="Times New Roman"/>
          <w:sz w:val="28"/>
          <w:szCs w:val="28"/>
        </w:rPr>
        <w:t>государственной программы «Развитие системы государственной молодежной политики»</w:t>
      </w:r>
      <w:r w:rsidR="00387043">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00D57C9E" w:rsidRPr="00EA11C8">
        <w:rPr>
          <w:rFonts w:ascii="Times New Roman" w:hAnsi="Times New Roman" w:cs="Times New Roman"/>
          <w:sz w:val="28"/>
          <w:szCs w:val="28"/>
        </w:rPr>
        <w:t>Программ</w:t>
      </w:r>
      <w:r>
        <w:rPr>
          <w:rFonts w:ascii="Times New Roman" w:hAnsi="Times New Roman" w:cs="Times New Roman"/>
          <w:sz w:val="28"/>
          <w:szCs w:val="28"/>
        </w:rPr>
        <w:t>а)</w:t>
      </w:r>
      <w:r w:rsidR="00D57C9E" w:rsidRPr="00EA11C8">
        <w:rPr>
          <w:rFonts w:ascii="Times New Roman" w:hAnsi="Times New Roman" w:cs="Times New Roman"/>
          <w:sz w:val="28"/>
          <w:szCs w:val="28"/>
        </w:rPr>
        <w:t xml:space="preserve"> определяется в два этапа.</w:t>
      </w:r>
    </w:p>
    <w:p w14:paraId="353BC4CB" w14:textId="6EAA5365" w:rsidR="00D57C9E" w:rsidRPr="00EA11C8" w:rsidRDefault="001F7C03" w:rsidP="004F098C">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57C9E" w:rsidRPr="00EA11C8">
        <w:rPr>
          <w:rFonts w:ascii="Times New Roman" w:hAnsi="Times New Roman" w:cs="Times New Roman"/>
          <w:sz w:val="28"/>
          <w:szCs w:val="28"/>
        </w:rPr>
        <w:t>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14:paraId="50F969C6" w14:textId="77777777" w:rsidR="00D57C9E" w:rsidRPr="00EA11C8" w:rsidRDefault="00D57C9E" w:rsidP="004F098C">
      <w:pPr>
        <w:suppressAutoHyphens w:val="0"/>
        <w:spacing w:after="0" w:line="240" w:lineRule="auto"/>
        <w:jc w:val="both"/>
        <w:rPr>
          <w:rFonts w:ascii="Times New Roman" w:eastAsia="Times New Roman" w:hAnsi="Times New Roman" w:cs="Times New Roman"/>
          <w:sz w:val="28"/>
          <w:szCs w:val="28"/>
        </w:rPr>
      </w:pPr>
    </w:p>
    <w:p w14:paraId="0B5BBC75" w14:textId="0B0913FB"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r w:rsidRPr="00EA11C8">
        <w:rPr>
          <w:rFonts w:ascii="Times New Roman" w:eastAsia="Times New Roman" w:hAnsi="Times New Roman" w:cs="Times New Roman"/>
          <w:noProof/>
          <w:sz w:val="28"/>
          <w:szCs w:val="28"/>
          <w:vertAlign w:val="subscript"/>
          <w:lang w:eastAsia="ru-RU"/>
        </w:rPr>
        <w:drawing>
          <wp:inline distT="0" distB="0" distL="0" distR="0" wp14:anchorId="760EC404" wp14:editId="348FC86F">
            <wp:extent cx="1257300" cy="5524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a:stretch>
                      <a:fillRect/>
                    </a:stretch>
                  </pic:blipFill>
                  <pic:spPr>
                    <a:xfrm>
                      <a:off x="0" y="0"/>
                      <a:ext cx="1257300" cy="552450"/>
                    </a:xfrm>
                    <a:prstGeom prst="rect">
                      <a:avLst/>
                    </a:prstGeom>
                    <a:ln/>
                  </pic:spPr>
                </pic:pic>
              </a:graphicData>
            </a:graphic>
          </wp:inline>
        </w:drawing>
      </w:r>
      <w:r w:rsidRPr="00EA11C8">
        <w:rPr>
          <w:rFonts w:ascii="Times New Roman" w:eastAsia="Times New Roman" w:hAnsi="Times New Roman" w:cs="Times New Roman"/>
          <w:sz w:val="28"/>
          <w:szCs w:val="28"/>
        </w:rPr>
        <w:t>,</w:t>
      </w:r>
    </w:p>
    <w:p w14:paraId="59597AB7" w14:textId="77777777" w:rsidR="00D57C9E" w:rsidRPr="00EA11C8" w:rsidRDefault="00D57C9E" w:rsidP="004F098C">
      <w:pPr>
        <w:suppressAutoHyphens w:val="0"/>
        <w:spacing w:after="0" w:line="240" w:lineRule="auto"/>
        <w:jc w:val="both"/>
        <w:rPr>
          <w:rFonts w:ascii="Times New Roman" w:eastAsia="Times New Roman" w:hAnsi="Times New Roman" w:cs="Times New Roman"/>
          <w:sz w:val="28"/>
          <w:szCs w:val="28"/>
        </w:rPr>
      </w:pPr>
    </w:p>
    <w:p w14:paraId="58C5B0BF"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где:</w:t>
      </w:r>
    </w:p>
    <w:p w14:paraId="331A694D"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i</w:t>
      </w:r>
      <w:r w:rsidRPr="00EA11C8">
        <w:rPr>
          <w:rFonts w:ascii="Times New Roman" w:eastAsia="Times New Roman" w:hAnsi="Times New Roman" w:cs="Times New Roman"/>
          <w:sz w:val="28"/>
          <w:szCs w:val="28"/>
          <w:vertAlign w:val="subscript"/>
        </w:rPr>
        <w:t>n</w:t>
      </w:r>
      <w:r w:rsidRPr="00EA11C8">
        <w:rPr>
          <w:rFonts w:ascii="Times New Roman" w:eastAsia="Times New Roman" w:hAnsi="Times New Roman" w:cs="Times New Roman"/>
          <w:sz w:val="28"/>
          <w:szCs w:val="28"/>
        </w:rPr>
        <w:t>– индивидуальный индекс достижения n-го целевого показателя, процентов;</w:t>
      </w:r>
    </w:p>
    <w:p w14:paraId="1746879E" w14:textId="76504CDC"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И</w:t>
      </w:r>
      <w:r w:rsidRPr="00EA11C8">
        <w:rPr>
          <w:rFonts w:ascii="Times New Roman" w:eastAsia="Times New Roman" w:hAnsi="Times New Roman" w:cs="Times New Roman"/>
          <w:sz w:val="28"/>
          <w:szCs w:val="28"/>
          <w:vertAlign w:val="subscript"/>
        </w:rPr>
        <w:t>ф</w:t>
      </w:r>
      <w:r w:rsidR="008A10C7" w:rsidRPr="00EA11C8">
        <w:rPr>
          <w:rFonts w:ascii="Times New Roman" w:eastAsia="Times New Roman" w:hAnsi="Times New Roman" w:cs="Times New Roman"/>
          <w:sz w:val="28"/>
          <w:szCs w:val="28"/>
          <w:vertAlign w:val="subscript"/>
        </w:rPr>
        <w:t xml:space="preserve"> </w:t>
      </w:r>
      <w:r w:rsidRPr="00EA11C8">
        <w:rPr>
          <w:rFonts w:ascii="Times New Roman" w:eastAsia="Times New Roman" w:hAnsi="Times New Roman" w:cs="Times New Roman"/>
          <w:sz w:val="28"/>
          <w:szCs w:val="28"/>
        </w:rPr>
        <w:t>– фактически достигнутое значение n-го целевого показателя в отчетном году;</w:t>
      </w:r>
    </w:p>
    <w:p w14:paraId="07CD674F" w14:textId="01A19B79"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И</w:t>
      </w:r>
      <w:r w:rsidRPr="00EA11C8">
        <w:rPr>
          <w:rFonts w:ascii="Times New Roman" w:eastAsia="Times New Roman" w:hAnsi="Times New Roman" w:cs="Times New Roman"/>
          <w:sz w:val="28"/>
          <w:szCs w:val="28"/>
          <w:vertAlign w:val="subscript"/>
        </w:rPr>
        <w:t>пл</w:t>
      </w:r>
      <w:r w:rsidR="008A10C7" w:rsidRPr="00EA11C8">
        <w:rPr>
          <w:rFonts w:ascii="Times New Roman" w:eastAsia="Times New Roman" w:hAnsi="Times New Roman" w:cs="Times New Roman"/>
          <w:sz w:val="28"/>
          <w:szCs w:val="28"/>
          <w:vertAlign w:val="subscript"/>
        </w:rPr>
        <w:t xml:space="preserve"> </w:t>
      </w:r>
      <w:r w:rsidRPr="00EA11C8">
        <w:rPr>
          <w:rFonts w:ascii="Times New Roman" w:eastAsia="Times New Roman" w:hAnsi="Times New Roman" w:cs="Times New Roman"/>
          <w:sz w:val="28"/>
          <w:szCs w:val="28"/>
        </w:rPr>
        <w:t>– установленные в Программе значения n-го целевого показателя на отчетный год.</w:t>
      </w:r>
    </w:p>
    <w:p w14:paraId="6E00E9EF" w14:textId="20D3F330" w:rsidR="00D57C9E" w:rsidRPr="00EA11C8" w:rsidRDefault="00B73DA2"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57C9E" w:rsidRPr="00EA11C8">
        <w:rPr>
          <w:rFonts w:ascii="Times New Roman" w:eastAsia="Times New Roman" w:hAnsi="Times New Roman" w:cs="Times New Roman"/>
          <w:sz w:val="28"/>
          <w:szCs w:val="28"/>
        </w:rPr>
        <w:t>На втором этапе определяется средний индекс достижения целевых показателей по следующей формуле:</w:t>
      </w:r>
    </w:p>
    <w:p w14:paraId="341B646B" w14:textId="77777777" w:rsidR="00D57C9E" w:rsidRPr="00EA11C8" w:rsidRDefault="00D57C9E" w:rsidP="004F098C">
      <w:pPr>
        <w:suppressAutoHyphens w:val="0"/>
        <w:spacing w:after="0" w:line="240" w:lineRule="auto"/>
        <w:jc w:val="both"/>
        <w:rPr>
          <w:rFonts w:ascii="Times New Roman" w:eastAsia="Times New Roman" w:hAnsi="Times New Roman" w:cs="Times New Roman"/>
          <w:sz w:val="28"/>
          <w:szCs w:val="28"/>
        </w:rPr>
      </w:pPr>
    </w:p>
    <w:p w14:paraId="19E83A9C" w14:textId="77777777"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r w:rsidRPr="00EA11C8">
        <w:rPr>
          <w:rFonts w:ascii="Times New Roman" w:eastAsia="Times New Roman" w:hAnsi="Times New Roman" w:cs="Times New Roman"/>
          <w:noProof/>
          <w:sz w:val="28"/>
          <w:szCs w:val="28"/>
          <w:vertAlign w:val="subscript"/>
          <w:lang w:eastAsia="ru-RU"/>
        </w:rPr>
        <w:drawing>
          <wp:inline distT="0" distB="0" distL="0" distR="0" wp14:anchorId="46A88855" wp14:editId="42E4E328">
            <wp:extent cx="876300" cy="5143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srcRect/>
                    <a:stretch>
                      <a:fillRect/>
                    </a:stretch>
                  </pic:blipFill>
                  <pic:spPr>
                    <a:xfrm>
                      <a:off x="0" y="0"/>
                      <a:ext cx="876300" cy="514350"/>
                    </a:xfrm>
                    <a:prstGeom prst="rect">
                      <a:avLst/>
                    </a:prstGeom>
                    <a:ln/>
                  </pic:spPr>
                </pic:pic>
              </a:graphicData>
            </a:graphic>
          </wp:inline>
        </w:drawing>
      </w:r>
      <w:r w:rsidRPr="00EA11C8">
        <w:rPr>
          <w:rFonts w:ascii="Times New Roman" w:eastAsia="Times New Roman" w:hAnsi="Times New Roman" w:cs="Times New Roman"/>
          <w:sz w:val="28"/>
          <w:szCs w:val="28"/>
        </w:rPr>
        <w:t>,</w:t>
      </w:r>
    </w:p>
    <w:p w14:paraId="7D1D2F10" w14:textId="77777777" w:rsidR="00D57C9E" w:rsidRPr="00EA11C8" w:rsidRDefault="00D57C9E" w:rsidP="004F098C">
      <w:pPr>
        <w:suppressAutoHyphens w:val="0"/>
        <w:spacing w:after="0" w:line="240" w:lineRule="auto"/>
        <w:jc w:val="both"/>
        <w:rPr>
          <w:rFonts w:ascii="Times New Roman" w:eastAsia="Times New Roman" w:hAnsi="Times New Roman" w:cs="Times New Roman"/>
          <w:sz w:val="28"/>
          <w:szCs w:val="28"/>
        </w:rPr>
      </w:pPr>
    </w:p>
    <w:p w14:paraId="63A36216"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где:</w:t>
      </w:r>
    </w:p>
    <w:p w14:paraId="0DF6C7C7"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I – средний индекс достижения целевых показателей;</w:t>
      </w:r>
    </w:p>
    <w:p w14:paraId="4F5AD257"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n – число целевых показателей Программы.</w:t>
      </w:r>
    </w:p>
    <w:p w14:paraId="6A444485" w14:textId="7E253008" w:rsidR="00D57C9E" w:rsidRPr="00EA11C8" w:rsidRDefault="00B73DA2"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57C9E" w:rsidRPr="00EA11C8">
        <w:rPr>
          <w:rFonts w:ascii="Times New Roman" w:eastAsia="Times New Roman" w:hAnsi="Times New Roman" w:cs="Times New Roman"/>
          <w:sz w:val="28"/>
          <w:szCs w:val="28"/>
        </w:rPr>
        <w:t>Оценка степени соответствия запланированному уровню затрат и эффективности использования бюджетных средств определяется по следующей формуле:</w:t>
      </w:r>
    </w:p>
    <w:p w14:paraId="58059841" w14:textId="77777777"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p>
    <w:p w14:paraId="69AECBB4" w14:textId="34051B7C"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r w:rsidRPr="00EA11C8">
        <w:rPr>
          <w:rFonts w:ascii="Times New Roman" w:eastAsia="Times New Roman" w:hAnsi="Times New Roman" w:cs="Times New Roman"/>
          <w:noProof/>
          <w:sz w:val="28"/>
          <w:szCs w:val="28"/>
          <w:lang w:eastAsia="ru-RU"/>
        </w:rPr>
        <w:drawing>
          <wp:inline distT="0" distB="0" distL="0" distR="0" wp14:anchorId="1DFCCFD2" wp14:editId="1A6F1B60">
            <wp:extent cx="1619250" cy="438150"/>
            <wp:effectExtent l="0" t="0" r="0" b="0"/>
            <wp:docPr id="2" name="image1.png" descr="https://api.docs.cntd.ru/img/55/02/22/14/3/740b98a4-eb03-44dd-b5ee-3774e19e5da6/P007B0000.png"/>
            <wp:cNvGraphicFramePr/>
            <a:graphic xmlns:a="http://schemas.openxmlformats.org/drawingml/2006/main">
              <a:graphicData uri="http://schemas.openxmlformats.org/drawingml/2006/picture">
                <pic:pic xmlns:pic="http://schemas.openxmlformats.org/drawingml/2006/picture">
                  <pic:nvPicPr>
                    <pic:cNvPr id="0" name="image1.png" descr="https://api.docs.cntd.ru/img/55/02/22/14/3/740b98a4-eb03-44dd-b5ee-3774e19e5da6/P007B0000.png"/>
                    <pic:cNvPicPr preferRelativeResize="0"/>
                  </pic:nvPicPr>
                  <pic:blipFill>
                    <a:blip r:embed="rId17"/>
                    <a:srcRect/>
                    <a:stretch>
                      <a:fillRect/>
                    </a:stretch>
                  </pic:blipFill>
                  <pic:spPr>
                    <a:xfrm>
                      <a:off x="0" y="0"/>
                      <a:ext cx="1619250" cy="438150"/>
                    </a:xfrm>
                    <a:prstGeom prst="rect">
                      <a:avLst/>
                    </a:prstGeom>
                    <a:ln/>
                  </pic:spPr>
                </pic:pic>
              </a:graphicData>
            </a:graphic>
          </wp:inline>
        </w:drawing>
      </w:r>
      <w:r w:rsidR="008A10C7" w:rsidRPr="00EA11C8">
        <w:rPr>
          <w:rFonts w:ascii="Times New Roman" w:eastAsia="Times New Roman" w:hAnsi="Times New Roman" w:cs="Times New Roman"/>
          <w:sz w:val="28"/>
          <w:szCs w:val="28"/>
        </w:rPr>
        <w:t>,</w:t>
      </w:r>
    </w:p>
    <w:p w14:paraId="6109646B"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lastRenderedPageBreak/>
        <w:t>где:</w:t>
      </w:r>
    </w:p>
    <w:p w14:paraId="405E3ECD"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Е2m – уровень финансирования реализации основных мероприятий Программы;</w:t>
      </w:r>
    </w:p>
    <w:p w14:paraId="7A9C27D2"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ФФm– фактический объем финансовых ресурсов, направленный на реализацию мероприятий Программы;</w:t>
      </w:r>
    </w:p>
    <w:p w14:paraId="53B08BF7" w14:textId="77777777" w:rsidR="00D57C9E" w:rsidRPr="00EA11C8" w:rsidRDefault="00D57C9E" w:rsidP="004F098C">
      <w:pPr>
        <w:suppressAutoHyphens w:val="0"/>
        <w:spacing w:after="0" w:line="240" w:lineRule="auto"/>
        <w:ind w:firstLine="709"/>
        <w:jc w:val="both"/>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ФПm– плановый объем финансовых ресурсов на реализацию Программы на соответствующий отчетный период.</w:t>
      </w:r>
    </w:p>
    <w:p w14:paraId="36F65321" w14:textId="3BF9D515" w:rsidR="00D57C9E" w:rsidRPr="00EA11C8" w:rsidRDefault="00CC40E9"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57C9E" w:rsidRPr="00EA11C8">
        <w:rPr>
          <w:rFonts w:ascii="Times New Roman" w:eastAsia="Times New Roman" w:hAnsi="Times New Roman" w:cs="Times New Roman"/>
          <w:sz w:val="28"/>
          <w:szCs w:val="28"/>
        </w:rPr>
        <w:t>Степень реализации мероприятий оценивается как доля мероприятий, выполненных в полном объеме, по следующей формуле:</w:t>
      </w:r>
    </w:p>
    <w:p w14:paraId="03E0E749" w14:textId="77777777"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p>
    <w:p w14:paraId="6615A0E7" w14:textId="77777777" w:rsidR="00D57C9E" w:rsidRPr="00EA11C8" w:rsidRDefault="00D57C9E" w:rsidP="004F098C">
      <w:pPr>
        <w:suppressAutoHyphens w:val="0"/>
        <w:spacing w:after="0" w:line="240" w:lineRule="auto"/>
        <w:jc w:val="center"/>
        <w:rPr>
          <w:rFonts w:ascii="Times New Roman" w:eastAsia="Times New Roman" w:hAnsi="Times New Roman" w:cs="Times New Roman"/>
          <w:sz w:val="28"/>
          <w:szCs w:val="28"/>
        </w:rPr>
      </w:pPr>
      <w:r w:rsidRPr="00EA11C8">
        <w:rPr>
          <w:rFonts w:ascii="Times New Roman" w:eastAsia="Times New Roman" w:hAnsi="Times New Roman" w:cs="Times New Roman"/>
          <w:sz w:val="28"/>
          <w:szCs w:val="28"/>
        </w:rPr>
        <w:t>СРм = Мв / М,</w:t>
      </w:r>
    </w:p>
    <w:p w14:paraId="66CA9F66" w14:textId="77777777" w:rsidR="00D57C9E" w:rsidRPr="00EA11C8" w:rsidRDefault="00D57C9E" w:rsidP="004F098C">
      <w:pPr>
        <w:suppressAutoHyphens w:val="0"/>
        <w:spacing w:after="0" w:line="240" w:lineRule="auto"/>
        <w:jc w:val="center"/>
        <w:rPr>
          <w:rFonts w:ascii="Times New Roman" w:hAnsi="Times New Roman" w:cs="Times New Roman"/>
          <w:sz w:val="28"/>
          <w:szCs w:val="28"/>
        </w:rPr>
      </w:pPr>
    </w:p>
    <w:p w14:paraId="0651F1F6"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где:</w:t>
      </w:r>
    </w:p>
    <w:p w14:paraId="10BC1F0C"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СРм – степень реализации мероприятий;</w:t>
      </w:r>
    </w:p>
    <w:p w14:paraId="1BFFB713"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14:paraId="3C1F11B8"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М – общее количество мероприятий, запланированных к реализации в отчетном году.</w:t>
      </w:r>
    </w:p>
    <w:p w14:paraId="0EF79411"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Расчет степени реализации мероприятий осуществляется на уровне основных мероприятий Программы.</w:t>
      </w:r>
    </w:p>
    <w:p w14:paraId="4AF809F2" w14:textId="77777777" w:rsidR="00D57C9E" w:rsidRPr="00EA11C8" w:rsidRDefault="00D57C9E" w:rsidP="004F098C">
      <w:pPr>
        <w:suppressAutoHyphens w:val="0"/>
        <w:spacing w:after="0" w:line="240" w:lineRule="auto"/>
        <w:ind w:firstLine="709"/>
        <w:jc w:val="both"/>
        <w:rPr>
          <w:rFonts w:ascii="Times New Roman" w:hAnsi="Times New Roman" w:cs="Times New Roman"/>
          <w:sz w:val="28"/>
          <w:szCs w:val="28"/>
        </w:rPr>
      </w:pPr>
      <w:r w:rsidRPr="00EA11C8">
        <w:rPr>
          <w:rFonts w:ascii="Times New Roman" w:hAnsi="Times New Roman" w:cs="Times New Roman"/>
          <w:sz w:val="28"/>
          <w:szCs w:val="28"/>
        </w:rPr>
        <w:t>Степень реализации мероприятий рассчитывается для всех основных мероприятий Программы.</w:t>
      </w:r>
    </w:p>
    <w:p w14:paraId="28A2647A" w14:textId="27F52358" w:rsidR="00D57C9E" w:rsidRDefault="00D57C9E" w:rsidP="004F098C">
      <w:pPr>
        <w:suppressAutoHyphens w:val="0"/>
        <w:spacing w:after="0" w:line="240" w:lineRule="auto"/>
        <w:jc w:val="center"/>
        <w:rPr>
          <w:rFonts w:ascii="Times New Roman" w:hAnsi="Times New Roman" w:cs="Times New Roman"/>
          <w:sz w:val="28"/>
          <w:szCs w:val="28"/>
        </w:rPr>
      </w:pPr>
    </w:p>
    <w:p w14:paraId="0259AE88" w14:textId="4589366D" w:rsidR="00CC40E9" w:rsidRPr="00EA11C8" w:rsidRDefault="00CC40E9" w:rsidP="004F098C">
      <w:pPr>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p w14:paraId="7F71D7DF" w14:textId="77777777" w:rsidR="008A10C7" w:rsidRPr="00EA11C8" w:rsidRDefault="008A10C7" w:rsidP="004F098C">
      <w:pPr>
        <w:pStyle w:val="ConsPlusNormal"/>
        <w:suppressAutoHyphens w:val="0"/>
        <w:ind w:left="5670"/>
        <w:jc w:val="center"/>
        <w:rPr>
          <w:rFonts w:ascii="Times New Roman" w:hAnsi="Times New Roman" w:cs="Times New Roman"/>
          <w:sz w:val="24"/>
        </w:rPr>
        <w:sectPr w:rsidR="008A10C7" w:rsidRPr="00EA11C8" w:rsidSect="00A430E9">
          <w:pgSz w:w="11910" w:h="16840"/>
          <w:pgMar w:top="1134" w:right="567" w:bottom="1134" w:left="1134" w:header="567" w:footer="970" w:gutter="0"/>
          <w:pgNumType w:start="1"/>
          <w:cols w:space="720"/>
          <w:titlePg/>
          <w:docGrid w:linePitch="299"/>
        </w:sectPr>
      </w:pPr>
    </w:p>
    <w:p w14:paraId="74262655" w14:textId="77777777" w:rsidR="00B1370A" w:rsidRPr="00EA11C8" w:rsidRDefault="00B24069" w:rsidP="004F098C">
      <w:pPr>
        <w:pStyle w:val="ConsPlusNormal"/>
        <w:suppressAutoHyphens w:val="0"/>
        <w:ind w:left="5670"/>
        <w:jc w:val="center"/>
        <w:rPr>
          <w:rFonts w:ascii="Times New Roman" w:hAnsi="Times New Roman" w:cs="Times New Roman"/>
          <w:sz w:val="28"/>
          <w:szCs w:val="28"/>
        </w:rPr>
      </w:pPr>
      <w:r w:rsidRPr="00EA11C8">
        <w:rPr>
          <w:rFonts w:ascii="Times New Roman" w:hAnsi="Times New Roman" w:cs="Times New Roman"/>
          <w:sz w:val="28"/>
          <w:szCs w:val="28"/>
        </w:rPr>
        <w:lastRenderedPageBreak/>
        <w:t>Приложение № 6</w:t>
      </w:r>
    </w:p>
    <w:p w14:paraId="5F549819" w14:textId="77777777" w:rsidR="00A60F21" w:rsidRPr="00EA11C8" w:rsidRDefault="00B1370A" w:rsidP="004F098C">
      <w:pPr>
        <w:pStyle w:val="ConsPlusNormal"/>
        <w:suppressAutoHyphens w:val="0"/>
        <w:ind w:left="5670"/>
        <w:jc w:val="center"/>
        <w:rPr>
          <w:rFonts w:ascii="Times New Roman" w:hAnsi="Times New Roman" w:cs="Times New Roman"/>
          <w:sz w:val="28"/>
          <w:szCs w:val="28"/>
        </w:rPr>
      </w:pPr>
      <w:r w:rsidRPr="00EA11C8">
        <w:rPr>
          <w:rFonts w:ascii="Times New Roman" w:hAnsi="Times New Roman" w:cs="Times New Roman"/>
          <w:sz w:val="28"/>
          <w:szCs w:val="28"/>
        </w:rPr>
        <w:t>к государственной программе</w:t>
      </w:r>
    </w:p>
    <w:p w14:paraId="47B4CECD" w14:textId="77777777" w:rsidR="00C37E22" w:rsidRPr="00EA11C8" w:rsidRDefault="00B1370A" w:rsidP="004F098C">
      <w:pPr>
        <w:pStyle w:val="ConsPlusNormal"/>
        <w:suppressAutoHyphens w:val="0"/>
        <w:ind w:left="5670"/>
        <w:jc w:val="center"/>
        <w:rPr>
          <w:rFonts w:ascii="Times New Roman" w:hAnsi="Times New Roman" w:cs="Times New Roman"/>
          <w:sz w:val="28"/>
          <w:szCs w:val="28"/>
        </w:rPr>
      </w:pPr>
      <w:r w:rsidRPr="00EA11C8">
        <w:rPr>
          <w:rFonts w:ascii="Times New Roman" w:hAnsi="Times New Roman" w:cs="Times New Roman"/>
          <w:sz w:val="28"/>
          <w:szCs w:val="28"/>
        </w:rPr>
        <w:t>Республики Тыва</w:t>
      </w:r>
      <w:r w:rsidR="00C37E22"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00DA4A72" w:rsidRPr="00EA11C8">
        <w:rPr>
          <w:rFonts w:ascii="Times New Roman" w:hAnsi="Times New Roman" w:cs="Times New Roman"/>
          <w:sz w:val="28"/>
          <w:szCs w:val="28"/>
        </w:rPr>
        <w:t xml:space="preserve">Развитие </w:t>
      </w:r>
    </w:p>
    <w:p w14:paraId="6F003B93" w14:textId="77777777" w:rsidR="00C37E22" w:rsidRPr="00EA11C8" w:rsidRDefault="00DA4A72" w:rsidP="004F098C">
      <w:pPr>
        <w:pStyle w:val="ConsPlusNormal"/>
        <w:suppressAutoHyphens w:val="0"/>
        <w:ind w:left="5670"/>
        <w:jc w:val="center"/>
        <w:rPr>
          <w:rFonts w:ascii="Times New Roman" w:hAnsi="Times New Roman" w:cs="Times New Roman"/>
          <w:sz w:val="28"/>
          <w:szCs w:val="28"/>
        </w:rPr>
      </w:pPr>
      <w:r w:rsidRPr="00EA11C8">
        <w:rPr>
          <w:rFonts w:ascii="Times New Roman" w:hAnsi="Times New Roman" w:cs="Times New Roman"/>
          <w:sz w:val="28"/>
          <w:szCs w:val="28"/>
        </w:rPr>
        <w:t xml:space="preserve">системы государственной </w:t>
      </w:r>
    </w:p>
    <w:p w14:paraId="79882CD2" w14:textId="7E5D8FD1" w:rsidR="00DA4A72" w:rsidRPr="00EA11C8" w:rsidRDefault="00DA4A72" w:rsidP="004F098C">
      <w:pPr>
        <w:pStyle w:val="ConsPlusNormal"/>
        <w:suppressAutoHyphens w:val="0"/>
        <w:ind w:left="5670"/>
        <w:jc w:val="center"/>
        <w:rPr>
          <w:rFonts w:ascii="Times New Roman" w:hAnsi="Times New Roman" w:cs="Times New Roman"/>
          <w:sz w:val="28"/>
          <w:szCs w:val="28"/>
        </w:rPr>
      </w:pPr>
      <w:r w:rsidRPr="00EA11C8">
        <w:rPr>
          <w:rFonts w:ascii="Times New Roman" w:hAnsi="Times New Roman" w:cs="Times New Roman"/>
          <w:sz w:val="28"/>
          <w:szCs w:val="28"/>
        </w:rPr>
        <w:t>молодежной политики</w:t>
      </w:r>
      <w:r w:rsidR="00F25052" w:rsidRPr="00EA11C8">
        <w:rPr>
          <w:rFonts w:ascii="Times New Roman" w:hAnsi="Times New Roman" w:cs="Times New Roman"/>
          <w:sz w:val="28"/>
          <w:szCs w:val="28"/>
        </w:rPr>
        <w:t>»</w:t>
      </w:r>
    </w:p>
    <w:p w14:paraId="782C7217" w14:textId="77777777" w:rsidR="00DA4A72" w:rsidRPr="00EA11C8" w:rsidRDefault="00DA4A72" w:rsidP="004F098C">
      <w:pPr>
        <w:pStyle w:val="ConsPlusNormal"/>
        <w:suppressAutoHyphens w:val="0"/>
        <w:ind w:left="5670"/>
        <w:jc w:val="center"/>
        <w:rPr>
          <w:rFonts w:ascii="Times New Roman" w:hAnsi="Times New Roman" w:cs="Times New Roman"/>
          <w:sz w:val="28"/>
          <w:szCs w:val="28"/>
        </w:rPr>
      </w:pPr>
    </w:p>
    <w:p w14:paraId="66633371" w14:textId="77777777" w:rsidR="00C37E22" w:rsidRPr="00EA11C8" w:rsidRDefault="00C37E22" w:rsidP="004F098C">
      <w:pPr>
        <w:pStyle w:val="ConsPlusNormal"/>
        <w:suppressAutoHyphens w:val="0"/>
        <w:ind w:left="5670"/>
        <w:jc w:val="center"/>
        <w:rPr>
          <w:rFonts w:ascii="Times New Roman" w:hAnsi="Times New Roman" w:cs="Times New Roman"/>
          <w:sz w:val="28"/>
          <w:szCs w:val="28"/>
        </w:rPr>
      </w:pPr>
    </w:p>
    <w:p w14:paraId="5C21DBA8" w14:textId="71B1EAD0" w:rsidR="004502D2" w:rsidRPr="00EA11C8" w:rsidRDefault="004502D2" w:rsidP="004F098C">
      <w:pPr>
        <w:pStyle w:val="ConsPlusNormal"/>
        <w:suppressAutoHyphens w:val="0"/>
        <w:jc w:val="center"/>
        <w:rPr>
          <w:rFonts w:ascii="Times New Roman" w:hAnsi="Times New Roman" w:cs="Times New Roman"/>
          <w:b/>
          <w:sz w:val="28"/>
          <w:szCs w:val="28"/>
        </w:rPr>
      </w:pPr>
      <w:r w:rsidRPr="00EA11C8">
        <w:rPr>
          <w:rFonts w:ascii="Times New Roman" w:hAnsi="Times New Roman" w:cs="Times New Roman"/>
          <w:b/>
          <w:sz w:val="28"/>
          <w:szCs w:val="28"/>
        </w:rPr>
        <w:t>П</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О</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Л</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О</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Ж</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Е</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Н</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И</w:t>
      </w:r>
      <w:r w:rsidR="00C37E22" w:rsidRPr="00EA11C8">
        <w:rPr>
          <w:rFonts w:ascii="Times New Roman" w:hAnsi="Times New Roman" w:cs="Times New Roman"/>
          <w:b/>
          <w:sz w:val="28"/>
          <w:szCs w:val="28"/>
        </w:rPr>
        <w:t xml:space="preserve"> </w:t>
      </w:r>
      <w:r w:rsidRPr="00EA11C8">
        <w:rPr>
          <w:rFonts w:ascii="Times New Roman" w:hAnsi="Times New Roman" w:cs="Times New Roman"/>
          <w:b/>
          <w:sz w:val="28"/>
          <w:szCs w:val="28"/>
        </w:rPr>
        <w:t>Е</w:t>
      </w:r>
    </w:p>
    <w:p w14:paraId="3789761F" w14:textId="77777777" w:rsidR="00C37E22" w:rsidRPr="00EA11C8" w:rsidRDefault="004502D2" w:rsidP="004F098C">
      <w:pPr>
        <w:suppressAutoHyphens w:val="0"/>
        <w:spacing w:after="0" w:line="240" w:lineRule="auto"/>
        <w:jc w:val="center"/>
        <w:rPr>
          <w:rFonts w:ascii="Times New Roman" w:hAnsi="Times New Roman" w:cs="Times New Roman"/>
          <w:sz w:val="28"/>
          <w:szCs w:val="28"/>
        </w:rPr>
      </w:pPr>
      <w:r w:rsidRPr="00EA11C8">
        <w:rPr>
          <w:rFonts w:ascii="Times New Roman" w:hAnsi="Times New Roman" w:cs="Times New Roman"/>
          <w:sz w:val="28"/>
          <w:szCs w:val="28"/>
        </w:rPr>
        <w:t xml:space="preserve">о проведении республиканского </w:t>
      </w:r>
      <w:r w:rsidR="00C37E22" w:rsidRPr="00EA11C8">
        <w:rPr>
          <w:rFonts w:ascii="Times New Roman" w:hAnsi="Times New Roman" w:cs="Times New Roman"/>
          <w:sz w:val="28"/>
          <w:szCs w:val="28"/>
        </w:rPr>
        <w:t>конкурса</w:t>
      </w:r>
    </w:p>
    <w:p w14:paraId="5AA73555" w14:textId="2F8562F2" w:rsidR="004502D2" w:rsidRPr="00EA11C8" w:rsidRDefault="00F25052" w:rsidP="004F098C">
      <w:pPr>
        <w:suppressAutoHyphens w:val="0"/>
        <w:spacing w:after="0" w:line="240" w:lineRule="auto"/>
        <w:jc w:val="center"/>
        <w:rPr>
          <w:rFonts w:ascii="Times New Roman" w:hAnsi="Times New Roman" w:cs="Times New Roman"/>
          <w:sz w:val="28"/>
          <w:szCs w:val="28"/>
        </w:rPr>
      </w:pPr>
      <w:r w:rsidRPr="00EA11C8">
        <w:rPr>
          <w:rFonts w:ascii="Times New Roman" w:hAnsi="Times New Roman" w:cs="Times New Roman"/>
          <w:sz w:val="28"/>
          <w:szCs w:val="28"/>
        </w:rPr>
        <w:t>«</w:t>
      </w:r>
      <w:r w:rsidR="004502D2" w:rsidRPr="00EA11C8">
        <w:rPr>
          <w:rFonts w:ascii="Times New Roman" w:hAnsi="Times New Roman" w:cs="Times New Roman"/>
          <w:sz w:val="28"/>
          <w:szCs w:val="28"/>
        </w:rPr>
        <w:t>Молодежный бизнес-проект</w:t>
      </w:r>
      <w:r w:rsidRPr="00EA11C8">
        <w:rPr>
          <w:rFonts w:ascii="Times New Roman" w:hAnsi="Times New Roman" w:cs="Times New Roman"/>
          <w:sz w:val="28"/>
          <w:szCs w:val="28"/>
        </w:rPr>
        <w:t>»</w:t>
      </w:r>
    </w:p>
    <w:p w14:paraId="5BB5E9D9" w14:textId="77777777" w:rsidR="004502D2" w:rsidRPr="00EA11C8" w:rsidRDefault="004502D2" w:rsidP="004F098C">
      <w:pPr>
        <w:pStyle w:val="a8"/>
        <w:suppressAutoHyphens w:val="0"/>
      </w:pPr>
    </w:p>
    <w:p w14:paraId="6CD92037" w14:textId="4BE1D986" w:rsidR="004502D2" w:rsidRPr="00EA11C8" w:rsidRDefault="00064928" w:rsidP="004F098C">
      <w:pPr>
        <w:pStyle w:val="afc"/>
        <w:widowControl w:val="0"/>
        <w:tabs>
          <w:tab w:val="left" w:pos="0"/>
        </w:tabs>
        <w:suppressAutoHyphens w:val="0"/>
        <w:autoSpaceDE w:val="0"/>
        <w:autoSpaceDN w:val="0"/>
        <w:spacing w:after="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 xml:space="preserve">1. </w:t>
      </w:r>
      <w:r w:rsidR="004502D2" w:rsidRPr="00EA11C8">
        <w:rPr>
          <w:rFonts w:ascii="Times New Roman" w:hAnsi="Times New Roman" w:cs="Times New Roman"/>
          <w:sz w:val="28"/>
          <w:szCs w:val="28"/>
        </w:rPr>
        <w:t>Общие положения</w:t>
      </w:r>
    </w:p>
    <w:p w14:paraId="2B31B608" w14:textId="77777777" w:rsidR="00C37E22" w:rsidRPr="00EA11C8" w:rsidRDefault="00C37E22" w:rsidP="004F098C">
      <w:pPr>
        <w:pStyle w:val="afc"/>
        <w:widowControl w:val="0"/>
        <w:tabs>
          <w:tab w:val="left" w:pos="0"/>
        </w:tabs>
        <w:suppressAutoHyphens w:val="0"/>
        <w:autoSpaceDE w:val="0"/>
        <w:autoSpaceDN w:val="0"/>
        <w:spacing w:after="0" w:line="240" w:lineRule="auto"/>
        <w:ind w:left="0"/>
        <w:contextualSpacing w:val="0"/>
        <w:jc w:val="center"/>
        <w:rPr>
          <w:rFonts w:ascii="Times New Roman" w:hAnsi="Times New Roman" w:cs="Times New Roman"/>
          <w:sz w:val="28"/>
          <w:szCs w:val="28"/>
        </w:rPr>
      </w:pPr>
    </w:p>
    <w:p w14:paraId="60B5DDE2" w14:textId="6B5452D0" w:rsidR="004502D2" w:rsidRPr="00EA11C8" w:rsidRDefault="004502D2" w:rsidP="004F098C">
      <w:pPr>
        <w:pStyle w:val="afc"/>
        <w:widowControl w:val="0"/>
        <w:numPr>
          <w:ilvl w:val="1"/>
          <w:numId w:val="21"/>
        </w:numPr>
        <w:tabs>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Положение</w:t>
      </w:r>
      <w:r w:rsidR="00C37E22" w:rsidRPr="00EA11C8">
        <w:rPr>
          <w:rFonts w:ascii="Times New Roman" w:hAnsi="Times New Roman" w:cs="Times New Roman"/>
          <w:sz w:val="28"/>
          <w:szCs w:val="28"/>
        </w:rPr>
        <w:t xml:space="preserve"> </w:t>
      </w:r>
      <w:r w:rsidRPr="00EA11C8">
        <w:rPr>
          <w:rFonts w:ascii="Times New Roman" w:hAnsi="Times New Roman" w:cs="Times New Roman"/>
          <w:sz w:val="28"/>
          <w:szCs w:val="28"/>
        </w:rPr>
        <w:t>о проведении республиканского конкурса</w:t>
      </w:r>
      <w:r w:rsidR="00DA4A72" w:rsidRPr="00EA11C8">
        <w:rPr>
          <w:rFonts w:ascii="Times New Roman" w:hAnsi="Times New Roman" w:cs="Times New Roman"/>
          <w:sz w:val="28"/>
          <w:szCs w:val="28"/>
        </w:rPr>
        <w:t xml:space="preserve">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Молодежный бизнес-проект</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 xml:space="preserve"> (далее – конкурс) определяет цель и задачи, порядок проведения, условия и критерии отбора наиболее перспективных бизнес-проектов, устанавливает порядок их подачи для последующего предоставления грантов на их реализацию в рамках Конкурса.</w:t>
      </w:r>
    </w:p>
    <w:p w14:paraId="3C0E0357" w14:textId="2A3C5074" w:rsidR="004502D2" w:rsidRPr="00EA11C8" w:rsidRDefault="004502D2" w:rsidP="004F098C">
      <w:pPr>
        <w:pStyle w:val="afc"/>
        <w:widowControl w:val="0"/>
        <w:numPr>
          <w:ilvl w:val="1"/>
          <w:numId w:val="21"/>
        </w:numPr>
        <w:tabs>
          <w:tab w:val="left" w:pos="993"/>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Финансирование конкурса осуществляется за счет средств государственной программы </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Развитие системы государственной молодежной политики Республик</w:t>
      </w:r>
      <w:r w:rsidR="00E33DD5" w:rsidRPr="00EA11C8">
        <w:rPr>
          <w:rFonts w:ascii="Times New Roman" w:hAnsi="Times New Roman" w:cs="Times New Roman"/>
          <w:sz w:val="28"/>
          <w:szCs w:val="28"/>
        </w:rPr>
        <w:t>и</w:t>
      </w:r>
      <w:r w:rsidRPr="00EA11C8">
        <w:rPr>
          <w:rFonts w:ascii="Times New Roman" w:hAnsi="Times New Roman" w:cs="Times New Roman"/>
          <w:sz w:val="28"/>
          <w:szCs w:val="28"/>
        </w:rPr>
        <w:t xml:space="preserve"> Тыва</w:t>
      </w:r>
      <w:r w:rsidR="00F25052" w:rsidRPr="00EA11C8">
        <w:rPr>
          <w:rFonts w:ascii="Times New Roman" w:hAnsi="Times New Roman" w:cs="Times New Roman"/>
          <w:sz w:val="28"/>
          <w:szCs w:val="28"/>
        </w:rPr>
        <w:t>»</w:t>
      </w:r>
      <w:r w:rsidRPr="00EA11C8">
        <w:rPr>
          <w:rFonts w:ascii="Times New Roman" w:hAnsi="Times New Roman" w:cs="Times New Roman"/>
          <w:sz w:val="28"/>
          <w:szCs w:val="28"/>
        </w:rPr>
        <w:t>.</w:t>
      </w:r>
    </w:p>
    <w:p w14:paraId="00A2EB17" w14:textId="77777777" w:rsidR="004502D2" w:rsidRPr="00EA11C8" w:rsidRDefault="004502D2" w:rsidP="004F098C">
      <w:pPr>
        <w:pStyle w:val="a8"/>
        <w:suppressAutoHyphens w:val="0"/>
        <w:jc w:val="center"/>
      </w:pPr>
    </w:p>
    <w:p w14:paraId="0521739A" w14:textId="1D2E1F4B" w:rsidR="004502D2" w:rsidRPr="00EA11C8" w:rsidRDefault="00064928" w:rsidP="004F098C">
      <w:pPr>
        <w:pStyle w:val="1"/>
        <w:keepNext w:val="0"/>
        <w:keepLines w:val="0"/>
        <w:widowControl w:val="0"/>
        <w:tabs>
          <w:tab w:val="left" w:pos="3960"/>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4502D2" w:rsidRPr="00EA11C8">
        <w:rPr>
          <w:rFonts w:ascii="Times New Roman" w:hAnsi="Times New Roman" w:cs="Times New Roman"/>
          <w:color w:val="auto"/>
          <w:sz w:val="28"/>
          <w:szCs w:val="28"/>
        </w:rPr>
        <w:t>Цели и задачи конкурса</w:t>
      </w:r>
    </w:p>
    <w:p w14:paraId="56616DE4" w14:textId="77777777" w:rsidR="000A7C1E" w:rsidRPr="00EA11C8" w:rsidRDefault="000A7C1E" w:rsidP="004F098C">
      <w:pPr>
        <w:suppressAutoHyphens w:val="0"/>
        <w:spacing w:after="0" w:line="240" w:lineRule="auto"/>
        <w:jc w:val="center"/>
        <w:rPr>
          <w:rFonts w:ascii="Times New Roman" w:hAnsi="Times New Roman" w:cs="Times New Roman"/>
          <w:sz w:val="28"/>
          <w:szCs w:val="28"/>
        </w:rPr>
      </w:pPr>
    </w:p>
    <w:p w14:paraId="6F5C8ECB" w14:textId="13369BE9" w:rsidR="004502D2" w:rsidRPr="00EA11C8" w:rsidRDefault="00CC40E9" w:rsidP="004F098C">
      <w:pPr>
        <w:pStyle w:val="afc"/>
        <w:widowControl w:val="0"/>
        <w:numPr>
          <w:ilvl w:val="1"/>
          <w:numId w:val="20"/>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502D2" w:rsidRPr="00EA11C8">
        <w:rPr>
          <w:rFonts w:ascii="Times New Roman" w:hAnsi="Times New Roman" w:cs="Times New Roman"/>
          <w:sz w:val="28"/>
          <w:szCs w:val="28"/>
        </w:rPr>
        <w:t xml:space="preserve">Цель конкурса </w:t>
      </w:r>
      <w:r w:rsidR="000A7C1E" w:rsidRPr="00EA11C8">
        <w:rPr>
          <w:rFonts w:ascii="Times New Roman" w:hAnsi="Times New Roman" w:cs="Times New Roman"/>
          <w:sz w:val="28"/>
          <w:szCs w:val="28"/>
        </w:rPr>
        <w:t>–</w:t>
      </w:r>
      <w:r w:rsidR="004502D2" w:rsidRPr="00EA11C8">
        <w:rPr>
          <w:rFonts w:ascii="Times New Roman" w:hAnsi="Times New Roman" w:cs="Times New Roman"/>
          <w:sz w:val="28"/>
          <w:szCs w:val="28"/>
        </w:rPr>
        <w:t xml:space="preserve"> популяризация предпринимательства в молодежной среде и вклад в социально-экономическое развитие Республики Тыва.</w:t>
      </w:r>
    </w:p>
    <w:p w14:paraId="4CDF01C2" w14:textId="3107EC72" w:rsidR="004502D2" w:rsidRPr="00EA11C8" w:rsidRDefault="00CC40E9" w:rsidP="004F098C">
      <w:pPr>
        <w:pStyle w:val="afc"/>
        <w:widowControl w:val="0"/>
        <w:numPr>
          <w:ilvl w:val="1"/>
          <w:numId w:val="20"/>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502D2" w:rsidRPr="00EA11C8">
        <w:rPr>
          <w:rFonts w:ascii="Times New Roman" w:hAnsi="Times New Roman" w:cs="Times New Roman"/>
          <w:sz w:val="28"/>
          <w:szCs w:val="28"/>
        </w:rPr>
        <w:t>Задачами конкурса являются:</w:t>
      </w:r>
    </w:p>
    <w:p w14:paraId="22533B62" w14:textId="77777777" w:rsidR="004502D2" w:rsidRPr="00EA11C8" w:rsidRDefault="004502D2" w:rsidP="004F098C">
      <w:pPr>
        <w:pStyle w:val="a8"/>
        <w:suppressAutoHyphens w:val="0"/>
        <w:ind w:firstLine="709"/>
        <w:jc w:val="both"/>
      </w:pPr>
      <w:r w:rsidRPr="00EA11C8">
        <w:t>оказание информационно-методической помощи и финансовой поддержки проектам, предложенным молодежью в сфере малого предпринимательства, направленных на поиск новых, эффективных форм и методов ведения бизнеса;</w:t>
      </w:r>
    </w:p>
    <w:p w14:paraId="6E19D226" w14:textId="77777777" w:rsidR="004502D2" w:rsidRPr="00EA11C8" w:rsidRDefault="004502D2" w:rsidP="004F098C">
      <w:pPr>
        <w:pStyle w:val="a8"/>
        <w:suppressAutoHyphens w:val="0"/>
        <w:ind w:firstLine="709"/>
        <w:jc w:val="both"/>
      </w:pPr>
      <w:r w:rsidRPr="00EA11C8">
        <w:t>стимулирование молодежи к созданию и развитию своего бизнеса (предприятия);</w:t>
      </w:r>
    </w:p>
    <w:p w14:paraId="6F9FFACE" w14:textId="77777777" w:rsidR="004502D2" w:rsidRPr="00EA11C8" w:rsidRDefault="004502D2" w:rsidP="004F098C">
      <w:pPr>
        <w:pStyle w:val="a8"/>
        <w:suppressAutoHyphens w:val="0"/>
        <w:ind w:firstLine="709"/>
        <w:jc w:val="both"/>
      </w:pPr>
      <w:r w:rsidRPr="00EA11C8">
        <w:t>распространение передового опыта работы в области малого предпринимательства;</w:t>
      </w:r>
    </w:p>
    <w:p w14:paraId="6765AC8A" w14:textId="77777777" w:rsidR="004502D2" w:rsidRPr="00EA11C8" w:rsidRDefault="004502D2" w:rsidP="004F098C">
      <w:pPr>
        <w:pStyle w:val="a8"/>
        <w:suppressAutoHyphens w:val="0"/>
        <w:ind w:firstLine="709"/>
        <w:jc w:val="both"/>
      </w:pPr>
      <w:r w:rsidRPr="00EA11C8">
        <w:t>формирование единого реестра участников конкурса с целью дальнейшего содействия при реализации бизнес-проектов;</w:t>
      </w:r>
    </w:p>
    <w:p w14:paraId="42992624" w14:textId="77777777" w:rsidR="004502D2" w:rsidRPr="00EA11C8" w:rsidRDefault="004502D2" w:rsidP="004F098C">
      <w:pPr>
        <w:pStyle w:val="a8"/>
        <w:suppressAutoHyphens w:val="0"/>
        <w:ind w:firstLine="709"/>
        <w:jc w:val="both"/>
      </w:pPr>
      <w:r w:rsidRPr="00EA11C8">
        <w:t>сокращение количества незанятой молодежи на территории Республики Тыва.</w:t>
      </w:r>
    </w:p>
    <w:p w14:paraId="42237F89" w14:textId="77777777" w:rsidR="000A7C1E" w:rsidRPr="00EA11C8" w:rsidRDefault="000A7C1E" w:rsidP="004F098C">
      <w:pPr>
        <w:pStyle w:val="a8"/>
        <w:suppressAutoHyphens w:val="0"/>
        <w:jc w:val="center"/>
      </w:pPr>
    </w:p>
    <w:p w14:paraId="591B1E85" w14:textId="0D734050" w:rsidR="004502D2" w:rsidRPr="00EA11C8" w:rsidRDefault="00064928" w:rsidP="004F098C">
      <w:pPr>
        <w:pStyle w:val="1"/>
        <w:keepNext w:val="0"/>
        <w:keepLines w:val="0"/>
        <w:widowControl w:val="0"/>
        <w:tabs>
          <w:tab w:val="left" w:pos="2678"/>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5B1C1F" w:rsidRPr="00EA11C8">
        <w:rPr>
          <w:rFonts w:ascii="Times New Roman" w:hAnsi="Times New Roman" w:cs="Times New Roman"/>
          <w:color w:val="auto"/>
          <w:sz w:val="28"/>
          <w:szCs w:val="28"/>
        </w:rPr>
        <w:t>Уч</w:t>
      </w:r>
      <w:r w:rsidR="004502D2" w:rsidRPr="00EA11C8">
        <w:rPr>
          <w:rFonts w:ascii="Times New Roman" w:hAnsi="Times New Roman" w:cs="Times New Roman"/>
          <w:color w:val="auto"/>
          <w:sz w:val="28"/>
          <w:szCs w:val="28"/>
        </w:rPr>
        <w:t>астники конкурса. Основные требования к участникам конкурса</w:t>
      </w:r>
    </w:p>
    <w:p w14:paraId="66E071B9" w14:textId="77777777" w:rsidR="000A7C1E" w:rsidRPr="00EA11C8" w:rsidRDefault="000A7C1E" w:rsidP="004F098C">
      <w:pPr>
        <w:suppressAutoHyphens w:val="0"/>
        <w:spacing w:after="0" w:line="240" w:lineRule="auto"/>
        <w:jc w:val="center"/>
        <w:rPr>
          <w:rFonts w:ascii="Times New Roman" w:hAnsi="Times New Roman" w:cs="Times New Roman"/>
          <w:sz w:val="28"/>
          <w:szCs w:val="28"/>
        </w:rPr>
      </w:pPr>
    </w:p>
    <w:p w14:paraId="006EB3EE" w14:textId="1976FC28" w:rsidR="004502D2" w:rsidRPr="00EA11C8" w:rsidRDefault="004502D2" w:rsidP="004F098C">
      <w:pPr>
        <w:pStyle w:val="afc"/>
        <w:widowControl w:val="0"/>
        <w:numPr>
          <w:ilvl w:val="1"/>
          <w:numId w:val="19"/>
        </w:numPr>
        <w:tabs>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Участниками конкурса могут быть субъекты молодежного предпринимательства (физические лица в возрасте от 18 до 35 лет (включительно), юридические лица (субъекты малого и среднего предпринимательства)</w:t>
      </w:r>
      <w:r w:rsidR="00064928">
        <w:rPr>
          <w:rFonts w:ascii="Times New Roman" w:hAnsi="Times New Roman" w:cs="Times New Roman"/>
          <w:sz w:val="28"/>
          <w:szCs w:val="28"/>
        </w:rPr>
        <w:t>,</w:t>
      </w:r>
      <w:r w:rsidRPr="00EA11C8">
        <w:rPr>
          <w:rFonts w:ascii="Times New Roman" w:hAnsi="Times New Roman" w:cs="Times New Roman"/>
          <w:sz w:val="28"/>
          <w:szCs w:val="28"/>
        </w:rPr>
        <w:t xml:space="preserve"> средний возраст штатных работников которых, а также возраст руководителя не превышает 35 лет либо в уставном (складочном) капитале которых доля вкладов лиц не старше 30 лет пре</w:t>
      </w:r>
      <w:r w:rsidRPr="00EA11C8">
        <w:rPr>
          <w:rFonts w:ascii="Times New Roman" w:hAnsi="Times New Roman" w:cs="Times New Roman"/>
          <w:sz w:val="28"/>
          <w:szCs w:val="28"/>
        </w:rPr>
        <w:lastRenderedPageBreak/>
        <w:t>вышает 75</w:t>
      </w:r>
      <w:r w:rsidR="000A7C1E" w:rsidRPr="00EA11C8">
        <w:rPr>
          <w:rFonts w:ascii="Times New Roman" w:hAnsi="Times New Roman" w:cs="Times New Roman"/>
          <w:sz w:val="28"/>
          <w:szCs w:val="28"/>
        </w:rPr>
        <w:t xml:space="preserve"> процентов</w:t>
      </w:r>
      <w:r w:rsidRPr="00EA11C8">
        <w:rPr>
          <w:rFonts w:ascii="Times New Roman" w:hAnsi="Times New Roman" w:cs="Times New Roman"/>
          <w:sz w:val="28"/>
          <w:szCs w:val="28"/>
        </w:rPr>
        <w:t>, а также индивидуальные предприниматели до 35 лет (включительно).</w:t>
      </w:r>
    </w:p>
    <w:p w14:paraId="31F95C3F" w14:textId="707B4921" w:rsidR="004502D2" w:rsidRPr="00EA11C8" w:rsidRDefault="000A7C1E" w:rsidP="004F098C">
      <w:pPr>
        <w:pStyle w:val="afc"/>
        <w:widowControl w:val="0"/>
        <w:numPr>
          <w:ilvl w:val="1"/>
          <w:numId w:val="19"/>
        </w:numPr>
        <w:tabs>
          <w:tab w:val="left" w:pos="851"/>
          <w:tab w:val="left" w:pos="1134"/>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К участию в конкурсе не допускаются лица:</w:t>
      </w:r>
    </w:p>
    <w:p w14:paraId="4654ABDD" w14:textId="77777777" w:rsidR="004502D2" w:rsidRPr="00EA11C8" w:rsidRDefault="004502D2" w:rsidP="004F098C">
      <w:pPr>
        <w:pStyle w:val="a8"/>
        <w:suppressAutoHyphens w:val="0"/>
        <w:ind w:firstLine="709"/>
        <w:jc w:val="both"/>
      </w:pPr>
      <w:r w:rsidRPr="00EA11C8">
        <w:t>представляющие компании, осуществляющие деятельность, запрещенную законодательством Российской Федерации;</w:t>
      </w:r>
    </w:p>
    <w:p w14:paraId="39520D7F" w14:textId="77777777" w:rsidR="004502D2" w:rsidRPr="00EA11C8" w:rsidRDefault="004502D2" w:rsidP="004F098C">
      <w:pPr>
        <w:pStyle w:val="a8"/>
        <w:suppressAutoHyphens w:val="0"/>
        <w:ind w:firstLine="709"/>
        <w:jc w:val="both"/>
      </w:pPr>
      <w:r w:rsidRPr="00EA11C8">
        <w:t>представляющие компании, осуществляющие деятельность по производству или продаже алкогольной и спиртосодержащей продукции, пива и напитков, изготовленных на его основе, а также табака, табачных изделий, курительных принадлежностей;</w:t>
      </w:r>
    </w:p>
    <w:p w14:paraId="78E49DFB" w14:textId="6741E407" w:rsidR="004502D2" w:rsidRPr="00EA11C8" w:rsidRDefault="004502D2" w:rsidP="004F098C">
      <w:pPr>
        <w:pStyle w:val="a8"/>
        <w:suppressAutoHyphens w:val="0"/>
        <w:ind w:firstLine="709"/>
        <w:jc w:val="both"/>
      </w:pPr>
      <w:r w:rsidRPr="00EA11C8">
        <w:t>представляющие компании, организующие или проводящие азартные</w:t>
      </w:r>
      <w:r w:rsidR="000A7C1E" w:rsidRPr="00EA11C8">
        <w:t xml:space="preserve"> </w:t>
      </w:r>
      <w:r w:rsidRPr="00EA11C8">
        <w:t>игры;</w:t>
      </w:r>
    </w:p>
    <w:p w14:paraId="55911D28" w14:textId="58B80CC3" w:rsidR="004502D2" w:rsidRPr="00EA11C8" w:rsidRDefault="004502D2" w:rsidP="004F098C">
      <w:pPr>
        <w:pStyle w:val="a8"/>
        <w:tabs>
          <w:tab w:val="left" w:pos="2720"/>
          <w:tab w:val="left" w:pos="4178"/>
          <w:tab w:val="left" w:pos="6087"/>
          <w:tab w:val="left" w:pos="7501"/>
          <w:tab w:val="left" w:pos="9338"/>
        </w:tabs>
        <w:suppressAutoHyphens w:val="0"/>
        <w:ind w:firstLine="709"/>
        <w:jc w:val="both"/>
      </w:pPr>
      <w:r w:rsidRPr="00EA11C8">
        <w:t>являющиеся</w:t>
      </w:r>
      <w:r w:rsidR="000A7C1E" w:rsidRPr="00EA11C8">
        <w:t xml:space="preserve"> </w:t>
      </w:r>
      <w:r w:rsidRPr="00EA11C8">
        <w:t>кредитной</w:t>
      </w:r>
      <w:r w:rsidR="000A7C1E" w:rsidRPr="00EA11C8">
        <w:t xml:space="preserve"> </w:t>
      </w:r>
      <w:r w:rsidRPr="00EA11C8">
        <w:t>организацией,</w:t>
      </w:r>
      <w:r w:rsidR="000A7C1E" w:rsidRPr="00EA11C8">
        <w:t xml:space="preserve"> </w:t>
      </w:r>
      <w:r w:rsidRPr="00EA11C8">
        <w:t>страховой</w:t>
      </w:r>
      <w:r w:rsidR="000A7C1E" w:rsidRPr="00EA11C8">
        <w:t xml:space="preserve"> </w:t>
      </w:r>
      <w:r w:rsidRPr="00EA11C8">
        <w:t>организацией</w:t>
      </w:r>
      <w:r w:rsidR="000A7C1E" w:rsidRPr="00EA11C8">
        <w:t xml:space="preserve"> </w:t>
      </w:r>
      <w:r w:rsidRPr="00EA11C8">
        <w:t>(за</w:t>
      </w:r>
      <w:r w:rsidR="000A7C1E" w:rsidRPr="00EA11C8">
        <w:t xml:space="preserve"> </w:t>
      </w:r>
      <w:r w:rsidRPr="00EA11C8">
        <w:t>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B1873A7" w14:textId="77777777" w:rsidR="004502D2" w:rsidRPr="00EA11C8" w:rsidRDefault="004502D2" w:rsidP="004F098C">
      <w:pPr>
        <w:pStyle w:val="a8"/>
        <w:suppressAutoHyphens w:val="0"/>
        <w:ind w:firstLine="709"/>
        <w:jc w:val="both"/>
      </w:pPr>
      <w:r w:rsidRPr="00EA11C8">
        <w:t>имеющие задолженность по платежам в бюджеты всех уровней бюджетной системы Российской Федерации.</w:t>
      </w:r>
    </w:p>
    <w:p w14:paraId="3419ABA1" w14:textId="0ED89B8F" w:rsidR="004502D2" w:rsidRPr="00EA11C8" w:rsidRDefault="000A7C1E" w:rsidP="004F098C">
      <w:pPr>
        <w:pStyle w:val="afc"/>
        <w:widowControl w:val="0"/>
        <w:numPr>
          <w:ilvl w:val="1"/>
          <w:numId w:val="19"/>
        </w:numPr>
        <w:tabs>
          <w:tab w:val="left" w:pos="851"/>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К участию в конкурсе не принимаются бизнес</w:t>
      </w:r>
      <w:r w:rsidR="00064928">
        <w:rPr>
          <w:rFonts w:ascii="Times New Roman" w:hAnsi="Times New Roman" w:cs="Times New Roman"/>
          <w:sz w:val="28"/>
          <w:szCs w:val="28"/>
        </w:rPr>
        <w:t>-</w:t>
      </w:r>
      <w:r w:rsidR="004502D2" w:rsidRPr="00EA11C8">
        <w:rPr>
          <w:rFonts w:ascii="Times New Roman" w:hAnsi="Times New Roman" w:cs="Times New Roman"/>
          <w:sz w:val="28"/>
          <w:szCs w:val="28"/>
        </w:rPr>
        <w:t>проекты, в которых размер запрашиваемой государственной поддержки превышает более 300 тысяч рублей.</w:t>
      </w:r>
    </w:p>
    <w:p w14:paraId="57DA10C9" w14:textId="699E3E48" w:rsidR="004502D2" w:rsidRPr="00EA11C8" w:rsidRDefault="000A7C1E" w:rsidP="004F098C">
      <w:pPr>
        <w:pStyle w:val="afc"/>
        <w:widowControl w:val="0"/>
        <w:numPr>
          <w:ilvl w:val="1"/>
          <w:numId w:val="19"/>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В конкурсе запрещается участвовать работникам и представителям Организатора конкурса, аффилированным с ними лицам, членам семей таких работников и представителей, а равно работникам и представителям любых других юридических лиц, причастных к организации и</w:t>
      </w:r>
      <w:r w:rsidR="00064928">
        <w:rPr>
          <w:rFonts w:ascii="Times New Roman" w:hAnsi="Times New Roman" w:cs="Times New Roman"/>
          <w:sz w:val="28"/>
          <w:szCs w:val="28"/>
        </w:rPr>
        <w:t xml:space="preserve"> (</w:t>
      </w:r>
      <w:r w:rsidR="004502D2" w:rsidRPr="00EA11C8">
        <w:rPr>
          <w:rFonts w:ascii="Times New Roman" w:hAnsi="Times New Roman" w:cs="Times New Roman"/>
          <w:sz w:val="28"/>
          <w:szCs w:val="28"/>
        </w:rPr>
        <w:t>или</w:t>
      </w:r>
      <w:r w:rsidR="00064928">
        <w:rPr>
          <w:rFonts w:ascii="Times New Roman" w:hAnsi="Times New Roman" w:cs="Times New Roman"/>
          <w:sz w:val="28"/>
          <w:szCs w:val="28"/>
        </w:rPr>
        <w:t>)</w:t>
      </w:r>
      <w:r w:rsidR="004502D2" w:rsidRPr="00EA11C8">
        <w:rPr>
          <w:rFonts w:ascii="Times New Roman" w:hAnsi="Times New Roman" w:cs="Times New Roman"/>
          <w:sz w:val="28"/>
          <w:szCs w:val="28"/>
        </w:rPr>
        <w:t xml:space="preserve"> проведению настоящего конкурса, а также членам их семей.</w:t>
      </w:r>
    </w:p>
    <w:p w14:paraId="63C2CBEE" w14:textId="77777777" w:rsidR="004502D2" w:rsidRPr="00EA11C8" w:rsidRDefault="004502D2" w:rsidP="004F098C">
      <w:pPr>
        <w:pStyle w:val="a8"/>
        <w:suppressAutoHyphens w:val="0"/>
        <w:jc w:val="both"/>
      </w:pPr>
    </w:p>
    <w:p w14:paraId="44B23423" w14:textId="76C8347B" w:rsidR="000A7C1E" w:rsidRPr="00EA11C8" w:rsidRDefault="00064928" w:rsidP="004F098C">
      <w:pPr>
        <w:pStyle w:val="1"/>
        <w:keepNext w:val="0"/>
        <w:keepLines w:val="0"/>
        <w:widowControl w:val="0"/>
        <w:tabs>
          <w:tab w:val="left" w:pos="2154"/>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4502D2" w:rsidRPr="00EA11C8">
        <w:rPr>
          <w:rFonts w:ascii="Times New Roman" w:hAnsi="Times New Roman" w:cs="Times New Roman"/>
          <w:color w:val="auto"/>
          <w:sz w:val="28"/>
          <w:szCs w:val="28"/>
        </w:rPr>
        <w:t xml:space="preserve">Виды расходов, подлежащих целевому </w:t>
      </w:r>
    </w:p>
    <w:p w14:paraId="43164C4B" w14:textId="0386F391" w:rsidR="004502D2" w:rsidRPr="00EA11C8" w:rsidRDefault="004502D2" w:rsidP="004F098C">
      <w:pPr>
        <w:pStyle w:val="1"/>
        <w:keepNext w:val="0"/>
        <w:keepLines w:val="0"/>
        <w:widowControl w:val="0"/>
        <w:tabs>
          <w:tab w:val="left" w:pos="2154"/>
        </w:tabs>
        <w:suppressAutoHyphens w:val="0"/>
        <w:autoSpaceDE w:val="0"/>
        <w:autoSpaceDN w:val="0"/>
        <w:spacing w:before="0" w:line="240" w:lineRule="auto"/>
        <w:jc w:val="center"/>
        <w:rPr>
          <w:rFonts w:ascii="Times New Roman" w:hAnsi="Times New Roman" w:cs="Times New Roman"/>
          <w:color w:val="auto"/>
          <w:sz w:val="28"/>
          <w:szCs w:val="28"/>
        </w:rPr>
      </w:pPr>
      <w:r w:rsidRPr="00EA11C8">
        <w:rPr>
          <w:rFonts w:ascii="Times New Roman" w:hAnsi="Times New Roman" w:cs="Times New Roman"/>
          <w:color w:val="auto"/>
          <w:sz w:val="28"/>
          <w:szCs w:val="28"/>
        </w:rPr>
        <w:t>финансовому обеспечению за счет средств гранта</w:t>
      </w:r>
    </w:p>
    <w:p w14:paraId="0D02D129" w14:textId="77777777" w:rsidR="000A7C1E" w:rsidRPr="00EA11C8" w:rsidRDefault="000A7C1E" w:rsidP="004F098C">
      <w:pPr>
        <w:suppressAutoHyphens w:val="0"/>
        <w:spacing w:after="0" w:line="240" w:lineRule="auto"/>
        <w:rPr>
          <w:rFonts w:ascii="Times New Roman" w:hAnsi="Times New Roman" w:cs="Times New Roman"/>
          <w:sz w:val="28"/>
          <w:szCs w:val="28"/>
        </w:rPr>
      </w:pPr>
    </w:p>
    <w:p w14:paraId="2A6D4C70" w14:textId="10CD6DA8" w:rsidR="004502D2" w:rsidRPr="00064928" w:rsidRDefault="000E0F69" w:rsidP="004F098C">
      <w:pPr>
        <w:pStyle w:val="afc"/>
        <w:widowControl w:val="0"/>
        <w:numPr>
          <w:ilvl w:val="1"/>
          <w:numId w:val="18"/>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 xml:space="preserve">Гранты предоставляются в текущем </w:t>
      </w:r>
      <w:r w:rsidR="004502D2" w:rsidRPr="00064928">
        <w:rPr>
          <w:rFonts w:ascii="Times New Roman" w:hAnsi="Times New Roman" w:cs="Times New Roman"/>
          <w:sz w:val="28"/>
          <w:szCs w:val="28"/>
        </w:rPr>
        <w:t>финансовом году на безвозмездной и безвозвратной основе в соответствии с бизнес-планом</w:t>
      </w:r>
      <w:r w:rsidR="00064928" w:rsidRPr="00064928">
        <w:rPr>
          <w:rFonts w:ascii="Times New Roman" w:hAnsi="Times New Roman" w:cs="Times New Roman"/>
          <w:sz w:val="28"/>
          <w:szCs w:val="28"/>
        </w:rPr>
        <w:t xml:space="preserve"> </w:t>
      </w:r>
      <w:r w:rsidR="004502D2" w:rsidRPr="00064928">
        <w:rPr>
          <w:rFonts w:ascii="Times New Roman" w:hAnsi="Times New Roman" w:cs="Times New Roman"/>
          <w:sz w:val="28"/>
          <w:szCs w:val="28"/>
        </w:rPr>
        <w:t>проекта для целевого финансового обеспечения затрат, указанных в бизнес- плане проекта и связанных со следующими расходами:</w:t>
      </w:r>
    </w:p>
    <w:p w14:paraId="3E1A2FD7" w14:textId="77777777" w:rsidR="004502D2" w:rsidRPr="00EA11C8" w:rsidRDefault="004502D2" w:rsidP="004F098C">
      <w:pPr>
        <w:pStyle w:val="a8"/>
        <w:suppressAutoHyphens w:val="0"/>
        <w:ind w:firstLine="709"/>
        <w:jc w:val="both"/>
      </w:pPr>
      <w:r w:rsidRPr="00064928">
        <w:t>приобретение основных</w:t>
      </w:r>
      <w:r w:rsidRPr="00EA11C8">
        <w:t xml:space="preserve"> средств для целей ведения предпринимательской деятельности (оборудование, специализированные автотранспортные средства (автолавки), устройства автоматизированной (вендинговой) торговли, оргтехника, мебель);</w:t>
      </w:r>
    </w:p>
    <w:p w14:paraId="0DAA2C11" w14:textId="77777777" w:rsidR="004502D2" w:rsidRPr="00EA11C8" w:rsidRDefault="004502D2" w:rsidP="004F098C">
      <w:pPr>
        <w:pStyle w:val="a8"/>
        <w:suppressAutoHyphens w:val="0"/>
        <w:ind w:firstLine="709"/>
        <w:jc w:val="both"/>
      </w:pPr>
      <w:r w:rsidRPr="00EA11C8">
        <w:t>оплата затрат на выплаты по передаче прав на франшизу (паушальный взнос).</w:t>
      </w:r>
    </w:p>
    <w:p w14:paraId="6461847E" w14:textId="3527FC83" w:rsidR="004502D2" w:rsidRPr="00EA11C8" w:rsidRDefault="004502D2" w:rsidP="004F098C">
      <w:pPr>
        <w:pStyle w:val="afc"/>
        <w:widowControl w:val="0"/>
        <w:numPr>
          <w:ilvl w:val="1"/>
          <w:numId w:val="18"/>
        </w:numPr>
        <w:tabs>
          <w:tab w:val="left" w:pos="709"/>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Не принимаются к зачету затраты на аренду помещения, выплату заработной платы, налогов, взносов во внебюджетные фонды, процентов по кредитам, штрафы, пени, комиссия банка, приобретение материальных ценностей с целью дальнейшей реализации, расходы, произведенные до регистрации юридического лица или индивидуального предпринимателя, а также затраты на косметический или капитальный ремонт.</w:t>
      </w:r>
    </w:p>
    <w:p w14:paraId="5A077798" w14:textId="3C9DFD1F" w:rsidR="000E0F69" w:rsidRPr="00EA11C8" w:rsidRDefault="000E0F69" w:rsidP="004F098C">
      <w:pPr>
        <w:pStyle w:val="afc"/>
        <w:widowControl w:val="0"/>
        <w:tabs>
          <w:tab w:val="left" w:pos="709"/>
          <w:tab w:val="left" w:pos="993"/>
          <w:tab w:val="left" w:pos="1276"/>
        </w:tabs>
        <w:suppressAutoHyphens w:val="0"/>
        <w:autoSpaceDE w:val="0"/>
        <w:autoSpaceDN w:val="0"/>
        <w:spacing w:after="0" w:line="240" w:lineRule="auto"/>
        <w:ind w:left="709"/>
        <w:contextualSpacing w:val="0"/>
        <w:jc w:val="both"/>
        <w:rPr>
          <w:rFonts w:ascii="Times New Roman" w:hAnsi="Times New Roman" w:cs="Times New Roman"/>
          <w:sz w:val="28"/>
          <w:szCs w:val="28"/>
        </w:rPr>
      </w:pPr>
      <w:r w:rsidRPr="00EA11C8">
        <w:rPr>
          <w:rFonts w:ascii="Times New Roman" w:hAnsi="Times New Roman" w:cs="Times New Roman"/>
          <w:sz w:val="28"/>
          <w:szCs w:val="28"/>
        </w:rPr>
        <w:br w:type="page"/>
      </w:r>
    </w:p>
    <w:p w14:paraId="0C24C798" w14:textId="1CEA0527" w:rsidR="004502D2" w:rsidRPr="00EA11C8" w:rsidRDefault="002E2BCD" w:rsidP="004F098C">
      <w:pPr>
        <w:pStyle w:val="1"/>
        <w:keepNext w:val="0"/>
        <w:keepLines w:val="0"/>
        <w:widowControl w:val="0"/>
        <w:tabs>
          <w:tab w:val="left" w:pos="4080"/>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 </w:t>
      </w:r>
      <w:r w:rsidR="004502D2" w:rsidRPr="00EA11C8">
        <w:rPr>
          <w:rFonts w:ascii="Times New Roman" w:hAnsi="Times New Roman" w:cs="Times New Roman"/>
          <w:color w:val="auto"/>
          <w:sz w:val="28"/>
          <w:szCs w:val="28"/>
        </w:rPr>
        <w:t>Организатор конкурса</w:t>
      </w:r>
    </w:p>
    <w:p w14:paraId="080EFFA3" w14:textId="77777777" w:rsidR="000E0F69" w:rsidRPr="00EA11C8" w:rsidRDefault="000E0F69" w:rsidP="004F098C">
      <w:pPr>
        <w:suppressAutoHyphens w:val="0"/>
        <w:spacing w:after="0" w:line="240" w:lineRule="auto"/>
        <w:jc w:val="center"/>
        <w:rPr>
          <w:rFonts w:ascii="Times New Roman" w:hAnsi="Times New Roman" w:cs="Times New Roman"/>
          <w:sz w:val="28"/>
          <w:szCs w:val="28"/>
        </w:rPr>
      </w:pPr>
    </w:p>
    <w:p w14:paraId="7A09C252" w14:textId="59436778" w:rsidR="004502D2" w:rsidRPr="00EA11C8" w:rsidRDefault="004502D2" w:rsidP="004F098C">
      <w:pPr>
        <w:pStyle w:val="afc"/>
        <w:widowControl w:val="0"/>
        <w:numPr>
          <w:ilvl w:val="1"/>
          <w:numId w:val="17"/>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Организатором конкурса является Агентство по делам молодежи Республики Тыва (далее – Организатор). 667000, Республика Тыва, г. Кызыл, ул. Ленина, </w:t>
      </w:r>
      <w:r w:rsidR="000E0F69" w:rsidRPr="00EA11C8">
        <w:rPr>
          <w:rFonts w:ascii="Times New Roman" w:hAnsi="Times New Roman" w:cs="Times New Roman"/>
          <w:sz w:val="28"/>
          <w:szCs w:val="28"/>
        </w:rPr>
        <w:t xml:space="preserve"> </w:t>
      </w:r>
      <w:r w:rsidRPr="00EA11C8">
        <w:rPr>
          <w:rFonts w:ascii="Times New Roman" w:hAnsi="Times New Roman" w:cs="Times New Roman"/>
          <w:sz w:val="28"/>
          <w:szCs w:val="28"/>
        </w:rPr>
        <w:t>д.</w:t>
      </w:r>
      <w:r w:rsidR="000E0F69" w:rsidRPr="00EA11C8">
        <w:rPr>
          <w:rFonts w:ascii="Times New Roman" w:hAnsi="Times New Roman" w:cs="Times New Roman"/>
          <w:sz w:val="28"/>
          <w:szCs w:val="28"/>
        </w:rPr>
        <w:t xml:space="preserve"> </w:t>
      </w:r>
      <w:r w:rsidRPr="00EA11C8">
        <w:rPr>
          <w:rFonts w:ascii="Times New Roman" w:hAnsi="Times New Roman" w:cs="Times New Roman"/>
          <w:sz w:val="28"/>
          <w:szCs w:val="28"/>
        </w:rPr>
        <w:t xml:space="preserve">72. Телефон: 7-70-70, эл. почта: </w:t>
      </w:r>
      <w:r w:rsidRPr="00EA11C8">
        <w:rPr>
          <w:rFonts w:ascii="Times New Roman" w:hAnsi="Times New Roman" w:cs="Times New Roman"/>
          <w:sz w:val="28"/>
          <w:szCs w:val="28"/>
          <w:lang w:val="en-US"/>
        </w:rPr>
        <w:t>adm</w:t>
      </w:r>
      <w:r w:rsidRPr="00EA11C8">
        <w:rPr>
          <w:rFonts w:ascii="Times New Roman" w:hAnsi="Times New Roman" w:cs="Times New Roman"/>
          <w:sz w:val="28"/>
          <w:szCs w:val="28"/>
        </w:rPr>
        <w:t>@</w:t>
      </w:r>
      <w:r w:rsidRPr="00EA11C8">
        <w:rPr>
          <w:rFonts w:ascii="Times New Roman" w:hAnsi="Times New Roman" w:cs="Times New Roman"/>
          <w:sz w:val="28"/>
          <w:szCs w:val="28"/>
          <w:lang w:val="en-US"/>
        </w:rPr>
        <w:t>rtyva</w:t>
      </w:r>
      <w:r w:rsidRPr="00EA11C8">
        <w:rPr>
          <w:rFonts w:ascii="Times New Roman" w:hAnsi="Times New Roman" w:cs="Times New Roman"/>
          <w:sz w:val="28"/>
          <w:szCs w:val="28"/>
        </w:rPr>
        <w:t>.</w:t>
      </w:r>
      <w:r w:rsidRPr="00EA11C8">
        <w:rPr>
          <w:rFonts w:ascii="Times New Roman" w:hAnsi="Times New Roman" w:cs="Times New Roman"/>
          <w:sz w:val="28"/>
          <w:szCs w:val="28"/>
          <w:lang w:val="en-US"/>
        </w:rPr>
        <w:t>ru</w:t>
      </w:r>
      <w:r w:rsidRPr="00EA11C8">
        <w:rPr>
          <w:rFonts w:ascii="Times New Roman" w:hAnsi="Times New Roman" w:cs="Times New Roman"/>
          <w:sz w:val="28"/>
          <w:szCs w:val="28"/>
        </w:rPr>
        <w:t>.</w:t>
      </w:r>
    </w:p>
    <w:p w14:paraId="6370B527" w14:textId="77777777" w:rsidR="004502D2" w:rsidRPr="00EA11C8" w:rsidRDefault="004502D2" w:rsidP="004F098C">
      <w:pPr>
        <w:pStyle w:val="afc"/>
        <w:widowControl w:val="0"/>
        <w:numPr>
          <w:ilvl w:val="1"/>
          <w:numId w:val="17"/>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В функции Организатора входит:</w:t>
      </w:r>
    </w:p>
    <w:p w14:paraId="75E292A0" w14:textId="482C3D93" w:rsidR="004502D2" w:rsidRPr="00EA11C8" w:rsidRDefault="004502D2" w:rsidP="004F098C">
      <w:pPr>
        <w:pStyle w:val="a8"/>
        <w:suppressAutoHyphens w:val="0"/>
        <w:ind w:firstLine="709"/>
        <w:jc w:val="both"/>
      </w:pPr>
      <w:r w:rsidRPr="00EA11C8">
        <w:t xml:space="preserve">прием заявок и бизнес-проектов на конкурс через автоматизированную информационную систему </w:t>
      </w:r>
      <w:r w:rsidR="00F25052" w:rsidRPr="00EA11C8">
        <w:t>«</w:t>
      </w:r>
      <w:r w:rsidRPr="00EA11C8">
        <w:t>Молодежь России</w:t>
      </w:r>
      <w:r w:rsidR="00F25052" w:rsidRPr="00EA11C8">
        <w:t>»</w:t>
      </w:r>
      <w:r w:rsidRPr="00EA11C8">
        <w:t xml:space="preserve"> (далее – система </w:t>
      </w:r>
      <w:r w:rsidR="00F25052" w:rsidRPr="00EA11C8">
        <w:t>«</w:t>
      </w:r>
      <w:r w:rsidRPr="00EA11C8">
        <w:t>Молодежь России</w:t>
      </w:r>
      <w:r w:rsidR="00F25052" w:rsidRPr="00EA11C8">
        <w:t>»</w:t>
      </w:r>
      <w:r w:rsidRPr="00EA11C8">
        <w:t>);</w:t>
      </w:r>
    </w:p>
    <w:p w14:paraId="3419E14E" w14:textId="0A837147" w:rsidR="004502D2" w:rsidRPr="00EA11C8" w:rsidRDefault="004502D2" w:rsidP="004F098C">
      <w:pPr>
        <w:pStyle w:val="a8"/>
        <w:suppressAutoHyphens w:val="0"/>
        <w:ind w:firstLine="709"/>
        <w:jc w:val="both"/>
      </w:pPr>
      <w:r w:rsidRPr="00EA11C8">
        <w:t>формирование и утверждение состава Конкурсной комиссии</w:t>
      </w:r>
      <w:r w:rsidR="002E2BCD">
        <w:t>,</w:t>
      </w:r>
      <w:r w:rsidRPr="00EA11C8">
        <w:t xml:space="preserve"> организационное обеспечение работы Конкурсной комиссии</w:t>
      </w:r>
      <w:r w:rsidR="002E2BCD">
        <w:t>,</w:t>
      </w:r>
      <w:r w:rsidRPr="00EA11C8">
        <w:t xml:space="preserve"> организация и проведение финальных процедур Конкурса (публичной</w:t>
      </w:r>
      <w:r w:rsidR="000E0F69" w:rsidRPr="00EA11C8">
        <w:t xml:space="preserve"> </w:t>
      </w:r>
      <w:r w:rsidRPr="00EA11C8">
        <w:t>защиты);</w:t>
      </w:r>
    </w:p>
    <w:p w14:paraId="5FE54034" w14:textId="16865416" w:rsidR="004502D2" w:rsidRPr="00EA11C8" w:rsidRDefault="004502D2" w:rsidP="004F098C">
      <w:pPr>
        <w:pStyle w:val="a8"/>
        <w:suppressAutoHyphens w:val="0"/>
        <w:ind w:firstLine="709"/>
        <w:jc w:val="both"/>
      </w:pPr>
      <w:r w:rsidRPr="00EA11C8">
        <w:t xml:space="preserve">заключение с </w:t>
      </w:r>
      <w:r w:rsidR="002E2BCD">
        <w:t>победителем конкурсного отбора с</w:t>
      </w:r>
      <w:r w:rsidRPr="00EA11C8">
        <w:t>оглашения о целевом и эффективном использовании средств Гранта (далее – Соглашение).</w:t>
      </w:r>
    </w:p>
    <w:p w14:paraId="78DD070B" w14:textId="1711F8C0" w:rsidR="004502D2" w:rsidRPr="00EA11C8" w:rsidRDefault="000E0F69" w:rsidP="004F098C">
      <w:pPr>
        <w:pStyle w:val="afc"/>
        <w:widowControl w:val="0"/>
        <w:numPr>
          <w:ilvl w:val="1"/>
          <w:numId w:val="17"/>
        </w:numPr>
        <w:tabs>
          <w:tab w:val="left" w:pos="851"/>
          <w:tab w:val="left" w:pos="1134"/>
          <w:tab w:val="left" w:pos="1563"/>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Организатор конкурса может, в случае необходимости, перенести окончательную дату подачи заявок на конкурс до истечения ранее установленного срока на более поздний срок, внеся поправку в документацию. В этом случае срок действия всех прав и обязанностей участника конкурса продлевается с учетом изменения окончательной даты.</w:t>
      </w:r>
    </w:p>
    <w:p w14:paraId="52643060" w14:textId="77777777" w:rsidR="004502D2" w:rsidRPr="00EA11C8" w:rsidRDefault="004502D2" w:rsidP="004F098C">
      <w:pPr>
        <w:pStyle w:val="afc"/>
        <w:widowControl w:val="0"/>
        <w:numPr>
          <w:ilvl w:val="1"/>
          <w:numId w:val="17"/>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Об изменении сроков подачи заявок на конкурс Организатор конкурса извещает участников конкурса посредством размещения в социальных сетях Агентства по делам молодежи Республики Тыва.</w:t>
      </w:r>
    </w:p>
    <w:p w14:paraId="2780A8D4" w14:textId="77777777" w:rsidR="000E0F69" w:rsidRPr="00EA11C8" w:rsidRDefault="000E0F69" w:rsidP="004F098C">
      <w:pPr>
        <w:pStyle w:val="afc"/>
        <w:widowControl w:val="0"/>
        <w:tabs>
          <w:tab w:val="left" w:pos="1134"/>
        </w:tabs>
        <w:suppressAutoHyphens w:val="0"/>
        <w:autoSpaceDE w:val="0"/>
        <w:autoSpaceDN w:val="0"/>
        <w:spacing w:after="0" w:line="240" w:lineRule="auto"/>
        <w:ind w:left="0"/>
        <w:contextualSpacing w:val="0"/>
        <w:jc w:val="center"/>
        <w:rPr>
          <w:rFonts w:ascii="Times New Roman" w:hAnsi="Times New Roman" w:cs="Times New Roman"/>
          <w:sz w:val="28"/>
          <w:szCs w:val="32"/>
        </w:rPr>
      </w:pPr>
    </w:p>
    <w:p w14:paraId="75D8481E" w14:textId="3A547E00" w:rsidR="004502D2" w:rsidRPr="00EA11C8" w:rsidRDefault="002E2BCD" w:rsidP="004F098C">
      <w:pPr>
        <w:pStyle w:val="1"/>
        <w:keepNext w:val="0"/>
        <w:keepLines w:val="0"/>
        <w:widowControl w:val="0"/>
        <w:tabs>
          <w:tab w:val="left" w:pos="3581"/>
        </w:tabs>
        <w:suppressAutoHyphens w:val="0"/>
        <w:autoSpaceDE w:val="0"/>
        <w:autoSpaceDN w:val="0"/>
        <w:spacing w:before="0" w:line="240" w:lineRule="auto"/>
        <w:jc w:val="center"/>
        <w:rPr>
          <w:rFonts w:ascii="Times New Roman" w:hAnsi="Times New Roman" w:cs="Times New Roman"/>
          <w:color w:val="auto"/>
          <w:sz w:val="28"/>
        </w:rPr>
      </w:pPr>
      <w:r>
        <w:rPr>
          <w:rFonts w:ascii="Times New Roman" w:hAnsi="Times New Roman" w:cs="Times New Roman"/>
          <w:color w:val="auto"/>
          <w:sz w:val="28"/>
        </w:rPr>
        <w:t xml:space="preserve">6. </w:t>
      </w:r>
      <w:r w:rsidR="004502D2" w:rsidRPr="00EA11C8">
        <w:rPr>
          <w:rFonts w:ascii="Times New Roman" w:hAnsi="Times New Roman" w:cs="Times New Roman"/>
          <w:color w:val="auto"/>
          <w:sz w:val="28"/>
        </w:rPr>
        <w:t>Порядок проведения конкурса</w:t>
      </w:r>
    </w:p>
    <w:p w14:paraId="0DD9A702" w14:textId="77777777" w:rsidR="000E0F69" w:rsidRPr="00EA11C8" w:rsidRDefault="000E0F69" w:rsidP="004F098C">
      <w:pPr>
        <w:suppressAutoHyphens w:val="0"/>
        <w:spacing w:after="0" w:line="240" w:lineRule="auto"/>
        <w:jc w:val="center"/>
        <w:rPr>
          <w:rFonts w:ascii="Times New Roman" w:hAnsi="Times New Roman" w:cs="Times New Roman"/>
          <w:sz w:val="28"/>
          <w:szCs w:val="32"/>
        </w:rPr>
      </w:pPr>
    </w:p>
    <w:p w14:paraId="0553975F" w14:textId="0951319C" w:rsidR="004502D2" w:rsidRPr="00EA11C8" w:rsidRDefault="000E0F69" w:rsidP="004F098C">
      <w:pPr>
        <w:pStyle w:val="afc"/>
        <w:widowControl w:val="0"/>
        <w:numPr>
          <w:ilvl w:val="1"/>
          <w:numId w:val="16"/>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Конкурс проводится в три этапа:</w:t>
      </w:r>
    </w:p>
    <w:p w14:paraId="72E2BD59" w14:textId="55EEA6E8" w:rsidR="004502D2" w:rsidRPr="00EA11C8" w:rsidRDefault="002E2BCD" w:rsidP="004F098C">
      <w:pPr>
        <w:pStyle w:val="a8"/>
        <w:suppressAutoHyphens w:val="0"/>
        <w:ind w:firstLine="709"/>
        <w:jc w:val="both"/>
      </w:pPr>
      <w:r>
        <w:t>п</w:t>
      </w:r>
      <w:r w:rsidR="004502D2" w:rsidRPr="00EA11C8">
        <w:t>ервый этап: участник конкурса должен заполнить регистрационную форму, приложение к регистрационной форме (</w:t>
      </w:r>
      <w:r w:rsidR="000E0F69" w:rsidRPr="00EA11C8">
        <w:t>п</w:t>
      </w:r>
      <w:r w:rsidR="004502D2" w:rsidRPr="00EA11C8">
        <w:t>риложени</w:t>
      </w:r>
      <w:r>
        <w:t>я</w:t>
      </w:r>
      <w:r w:rsidR="004502D2" w:rsidRPr="00EA11C8">
        <w:t xml:space="preserve"> № 1, 2</w:t>
      </w:r>
      <w:r>
        <w:t xml:space="preserve"> к настоящему Положению</w:t>
      </w:r>
      <w:r w:rsidR="004502D2" w:rsidRPr="00EA11C8">
        <w:t>), оформленный бизнес-проект согласно п</w:t>
      </w:r>
      <w:r w:rsidR="00D34677">
        <w:t xml:space="preserve">ункту </w:t>
      </w:r>
      <w:r w:rsidR="004502D2" w:rsidRPr="00EA11C8">
        <w:t xml:space="preserve">8 настоящего Положения и направить заявку в электронной форме посредством системы </w:t>
      </w:r>
      <w:r w:rsidR="00F25052" w:rsidRPr="00EA11C8">
        <w:t>«</w:t>
      </w:r>
      <w:r w:rsidR="004502D2" w:rsidRPr="00EA11C8">
        <w:t>Молодежь России</w:t>
      </w:r>
      <w:r w:rsidR="00F25052" w:rsidRPr="00EA11C8">
        <w:t>»</w:t>
      </w:r>
      <w:r w:rsidR="004502D2" w:rsidRPr="00EA11C8">
        <w:t>.</w:t>
      </w:r>
    </w:p>
    <w:p w14:paraId="7F86F51E" w14:textId="1121C308" w:rsidR="004502D2" w:rsidRPr="00EA11C8" w:rsidRDefault="00D34677" w:rsidP="004F098C">
      <w:pPr>
        <w:pStyle w:val="a8"/>
        <w:suppressAutoHyphens w:val="0"/>
        <w:ind w:firstLine="709"/>
        <w:jc w:val="both"/>
      </w:pPr>
      <w:r>
        <w:t>в</w:t>
      </w:r>
      <w:r w:rsidR="004502D2" w:rsidRPr="00EA11C8">
        <w:t>торой этап: Конкурсная комиссия проводит анализ и оценку бизнес-проектов и утверждает список участников, прошедших на финальный этап Конкурса.</w:t>
      </w:r>
    </w:p>
    <w:p w14:paraId="77766E6A" w14:textId="09520766" w:rsidR="004502D2" w:rsidRPr="00EA11C8" w:rsidRDefault="004502D2" w:rsidP="004F098C">
      <w:pPr>
        <w:pStyle w:val="a8"/>
        <w:suppressAutoHyphens w:val="0"/>
        <w:ind w:firstLine="709"/>
        <w:jc w:val="both"/>
      </w:pPr>
      <w:r w:rsidRPr="00EA11C8">
        <w:t>Каждому участнику второго этапа конкурса начисляются баллы по всем видам критериев конкурсного отбора на основании данных, представленных в проекте согласно критериям отбора (</w:t>
      </w:r>
      <w:r w:rsidR="000E0F69" w:rsidRPr="00EA11C8">
        <w:t>п</w:t>
      </w:r>
      <w:r w:rsidRPr="00EA11C8">
        <w:t>риложение № 3</w:t>
      </w:r>
      <w:r w:rsidR="00D34677" w:rsidRPr="00D34677">
        <w:t xml:space="preserve"> </w:t>
      </w:r>
      <w:r w:rsidR="00D34677">
        <w:t>к настоящему Положению</w:t>
      </w:r>
      <w:r w:rsidRPr="00EA11C8">
        <w:t>).</w:t>
      </w:r>
    </w:p>
    <w:p w14:paraId="1576D5B7" w14:textId="7AD2327D" w:rsidR="004502D2" w:rsidRPr="00EA11C8" w:rsidRDefault="004502D2" w:rsidP="004F098C">
      <w:pPr>
        <w:pStyle w:val="a8"/>
        <w:suppressAutoHyphens w:val="0"/>
        <w:ind w:firstLine="709"/>
        <w:jc w:val="both"/>
      </w:pPr>
      <w:r w:rsidRPr="00EA11C8">
        <w:t>Решение второго этапа конкурсной комиссии оформляется протоколом заседания конкурсной комиссии, который в течение трех рабочих дней со дня подведения итогов второго этапа размещается в социальных сетях Агентства по делам мо</w:t>
      </w:r>
      <w:r w:rsidR="00D34677">
        <w:t>лодежи Республики Тыва;</w:t>
      </w:r>
    </w:p>
    <w:p w14:paraId="0AF1950A" w14:textId="14E54671" w:rsidR="004502D2" w:rsidRPr="00EA11C8" w:rsidRDefault="00D34677" w:rsidP="004F098C">
      <w:pPr>
        <w:pStyle w:val="a8"/>
        <w:suppressAutoHyphens w:val="0"/>
        <w:ind w:firstLine="709"/>
        <w:jc w:val="both"/>
      </w:pPr>
      <w:r>
        <w:t>т</w:t>
      </w:r>
      <w:r w:rsidR="004502D2" w:rsidRPr="00EA11C8">
        <w:t>ретий этап: бизнес-проекты, прошедшие на финальный этап конкурса, предлагаются на публичную защиту.</w:t>
      </w:r>
    </w:p>
    <w:p w14:paraId="70EF6604" w14:textId="761C7F9F" w:rsidR="004502D2" w:rsidRPr="00EA11C8" w:rsidRDefault="004502D2" w:rsidP="004F098C">
      <w:pPr>
        <w:pStyle w:val="a8"/>
        <w:suppressAutoHyphens w:val="0"/>
        <w:ind w:firstLine="709"/>
        <w:jc w:val="both"/>
      </w:pPr>
      <w:r w:rsidRPr="00EA11C8">
        <w:t xml:space="preserve">Финалисты Конкурса защищают свой проект перед Конкурсной комиссией. Порядок принятия решения Конкурсной комиссии содержится в </w:t>
      </w:r>
      <w:r w:rsidR="000E0F69" w:rsidRPr="00EA11C8">
        <w:t>п</w:t>
      </w:r>
      <w:r w:rsidRPr="00EA11C8">
        <w:t>риложении № 4</w:t>
      </w:r>
      <w:r w:rsidR="00D34677">
        <w:t xml:space="preserve"> к настоящему Положению</w:t>
      </w:r>
      <w:r w:rsidRPr="00EA11C8">
        <w:t>.</w:t>
      </w:r>
    </w:p>
    <w:p w14:paraId="2B2988F0" w14:textId="3ACC1420" w:rsidR="004502D2" w:rsidRPr="00EA11C8" w:rsidRDefault="000E0F69" w:rsidP="004F098C">
      <w:pPr>
        <w:pStyle w:val="afc"/>
        <w:widowControl w:val="0"/>
        <w:numPr>
          <w:ilvl w:val="1"/>
          <w:numId w:val="16"/>
        </w:numPr>
        <w:tabs>
          <w:tab w:val="left" w:pos="851"/>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 xml:space="preserve">Для участия в Конкурсе Участник направляет заявку в электронной форме посредством системы </w:t>
      </w:r>
      <w:r w:rsidR="00F25052" w:rsidRPr="00EA11C8">
        <w:rPr>
          <w:rFonts w:ascii="Times New Roman" w:hAnsi="Times New Roman" w:cs="Times New Roman"/>
          <w:sz w:val="28"/>
          <w:szCs w:val="28"/>
        </w:rPr>
        <w:t>«</w:t>
      </w:r>
      <w:r w:rsidR="004502D2" w:rsidRPr="00EA11C8">
        <w:rPr>
          <w:rFonts w:ascii="Times New Roman" w:hAnsi="Times New Roman" w:cs="Times New Roman"/>
          <w:sz w:val="28"/>
          <w:szCs w:val="28"/>
        </w:rPr>
        <w:t>Молодежь России</w:t>
      </w:r>
      <w:r w:rsidR="00F25052" w:rsidRPr="00EA11C8">
        <w:rPr>
          <w:rFonts w:ascii="Times New Roman" w:hAnsi="Times New Roman" w:cs="Times New Roman"/>
          <w:sz w:val="28"/>
          <w:szCs w:val="28"/>
        </w:rPr>
        <w:t>»</w:t>
      </w:r>
      <w:r w:rsidR="004502D2" w:rsidRPr="00EA11C8">
        <w:rPr>
          <w:rFonts w:ascii="Times New Roman" w:hAnsi="Times New Roman" w:cs="Times New Roman"/>
          <w:sz w:val="28"/>
          <w:szCs w:val="28"/>
        </w:rPr>
        <w:t xml:space="preserve"> в следующем порядке:</w:t>
      </w:r>
    </w:p>
    <w:p w14:paraId="73771ECC" w14:textId="78B29739" w:rsidR="004502D2" w:rsidRPr="00EA11C8" w:rsidRDefault="004502D2" w:rsidP="004F098C">
      <w:pPr>
        <w:pStyle w:val="a8"/>
        <w:suppressAutoHyphens w:val="0"/>
        <w:ind w:firstLine="709"/>
        <w:jc w:val="both"/>
      </w:pPr>
      <w:r w:rsidRPr="00EA11C8">
        <w:lastRenderedPageBreak/>
        <w:t xml:space="preserve">регистрируется в системе </w:t>
      </w:r>
      <w:r w:rsidR="00F25052" w:rsidRPr="00EA11C8">
        <w:t>«</w:t>
      </w:r>
      <w:r w:rsidRPr="00EA11C8">
        <w:t>Молодежь России</w:t>
      </w:r>
      <w:r w:rsidR="00F25052" w:rsidRPr="00EA11C8">
        <w:t>»</w:t>
      </w:r>
      <w:r w:rsidRPr="00EA11C8">
        <w:t>;</w:t>
      </w:r>
    </w:p>
    <w:p w14:paraId="3BE5807B" w14:textId="72A8C54F" w:rsidR="004502D2" w:rsidRPr="00EA11C8" w:rsidRDefault="004502D2" w:rsidP="004F098C">
      <w:pPr>
        <w:pStyle w:val="a8"/>
        <w:suppressAutoHyphens w:val="0"/>
        <w:ind w:firstLine="709"/>
        <w:jc w:val="both"/>
      </w:pPr>
      <w:r w:rsidRPr="00EA11C8">
        <w:t xml:space="preserve">заполняет все обязательства поля проекта в разделе </w:t>
      </w:r>
      <w:r w:rsidR="00F25052" w:rsidRPr="00EA11C8">
        <w:t>«</w:t>
      </w:r>
      <w:r w:rsidRPr="00EA11C8">
        <w:t>Мои проекты</w:t>
      </w:r>
      <w:r w:rsidR="00F25052" w:rsidRPr="00EA11C8">
        <w:t>»</w:t>
      </w:r>
      <w:r w:rsidRPr="00EA11C8">
        <w:t>, содержащие в том числе сведения о потребности в осуществлении расходов на реализацию проекта с финансово-экономическим обоснованием указанной потребности, перечень показателей, необходимых для достижения результата предоставления гранта, и их значения;</w:t>
      </w:r>
    </w:p>
    <w:p w14:paraId="6E7EB8A3" w14:textId="16B9385A" w:rsidR="004502D2" w:rsidRPr="00EA11C8" w:rsidRDefault="004502D2" w:rsidP="004F098C">
      <w:pPr>
        <w:pStyle w:val="a8"/>
        <w:suppressAutoHyphens w:val="0"/>
        <w:ind w:firstLine="709"/>
        <w:jc w:val="both"/>
      </w:pPr>
      <w:r w:rsidRPr="00EA11C8">
        <w:t xml:space="preserve">подает заявку в разделе </w:t>
      </w:r>
      <w:r w:rsidR="00F25052" w:rsidRPr="00EA11C8">
        <w:t>«</w:t>
      </w:r>
      <w:r w:rsidRPr="00EA11C8">
        <w:t>Мероприятия</w:t>
      </w:r>
      <w:r w:rsidR="00F25052" w:rsidRPr="00EA11C8">
        <w:t>»</w:t>
      </w:r>
      <w:r w:rsidRPr="00EA11C8">
        <w:t>, прикрепив заявк</w:t>
      </w:r>
      <w:r w:rsidR="008D7C6D">
        <w:t>у и описание проекта по формам согласно приложениям № 1</w:t>
      </w:r>
      <w:r w:rsidR="0015688C">
        <w:t xml:space="preserve"> и</w:t>
      </w:r>
      <w:r w:rsidR="008D7C6D">
        <w:t xml:space="preserve"> 2 к настоящему</w:t>
      </w:r>
      <w:r w:rsidR="001E502E">
        <w:t xml:space="preserve"> Положению</w:t>
      </w:r>
      <w:r w:rsidRPr="00EA11C8">
        <w:t xml:space="preserve">, заполненный проект раздела </w:t>
      </w:r>
      <w:r w:rsidR="00F25052" w:rsidRPr="00EA11C8">
        <w:t>«</w:t>
      </w:r>
      <w:r w:rsidRPr="00EA11C8">
        <w:t>Мои проекты</w:t>
      </w:r>
      <w:r w:rsidR="00F25052" w:rsidRPr="00EA11C8">
        <w:t>»</w:t>
      </w:r>
      <w:r w:rsidRPr="00EA11C8">
        <w:t xml:space="preserve">, презентацию проекта не более 15 слайдов в виде акцепта на подтверждение, проверку, публикацию, обработку следующих документов (путем заполнения обязательных полей в системе </w:t>
      </w:r>
      <w:r w:rsidR="00F25052" w:rsidRPr="00EA11C8">
        <w:t>«</w:t>
      </w:r>
      <w:r w:rsidRPr="00EA11C8">
        <w:t>Молодежь России</w:t>
      </w:r>
      <w:r w:rsidR="00F25052" w:rsidRPr="00EA11C8">
        <w:t>»</w:t>
      </w:r>
      <w:r w:rsidRPr="00EA11C8">
        <w:t>).</w:t>
      </w:r>
    </w:p>
    <w:p w14:paraId="5E952AF8" w14:textId="539CDFD0" w:rsidR="004502D2" w:rsidRPr="00EA11C8" w:rsidRDefault="004502D2" w:rsidP="004F098C">
      <w:pPr>
        <w:pStyle w:val="afc"/>
        <w:widowControl w:val="0"/>
        <w:numPr>
          <w:ilvl w:val="1"/>
          <w:numId w:val="16"/>
        </w:numPr>
        <w:tabs>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Все представленные на конкурс бизнес-проекты считаются интеллектуальной собственностью его участников, информация, содержащаяся в проектах, является </w:t>
      </w:r>
      <w:r w:rsidRPr="00EA11C8">
        <w:rPr>
          <w:rFonts w:ascii="Times New Roman" w:hAnsi="Times New Roman" w:cs="Times New Roman"/>
          <w:color w:val="000000" w:themeColor="text1"/>
          <w:sz w:val="28"/>
          <w:szCs w:val="28"/>
        </w:rPr>
        <w:t>конфиденциальной.</w:t>
      </w:r>
    </w:p>
    <w:p w14:paraId="7A5C5492" w14:textId="77777777" w:rsidR="00F4438B" w:rsidRPr="00EA11C8" w:rsidRDefault="00F4438B" w:rsidP="004F098C">
      <w:pPr>
        <w:pStyle w:val="afc"/>
        <w:widowControl w:val="0"/>
        <w:tabs>
          <w:tab w:val="left" w:pos="851"/>
          <w:tab w:val="left" w:pos="993"/>
          <w:tab w:val="left" w:pos="1276"/>
        </w:tabs>
        <w:suppressAutoHyphens w:val="0"/>
        <w:autoSpaceDE w:val="0"/>
        <w:autoSpaceDN w:val="0"/>
        <w:spacing w:after="0" w:line="240" w:lineRule="auto"/>
        <w:ind w:left="0"/>
        <w:contextualSpacing w:val="0"/>
        <w:jc w:val="center"/>
        <w:rPr>
          <w:rFonts w:ascii="Times New Roman" w:hAnsi="Times New Roman" w:cs="Times New Roman"/>
          <w:sz w:val="28"/>
          <w:szCs w:val="28"/>
        </w:rPr>
      </w:pPr>
    </w:p>
    <w:p w14:paraId="1B9E67A7" w14:textId="2A29354A" w:rsidR="004502D2" w:rsidRPr="00EA11C8" w:rsidRDefault="001E502E" w:rsidP="004F098C">
      <w:pPr>
        <w:pStyle w:val="1"/>
        <w:keepNext w:val="0"/>
        <w:keepLines w:val="0"/>
        <w:widowControl w:val="0"/>
        <w:tabs>
          <w:tab w:val="left" w:pos="851"/>
          <w:tab w:val="left" w:pos="993"/>
          <w:tab w:val="left" w:pos="4301"/>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7. </w:t>
      </w:r>
      <w:r w:rsidR="004502D2" w:rsidRPr="00EA11C8">
        <w:rPr>
          <w:rFonts w:ascii="Times New Roman" w:hAnsi="Times New Roman" w:cs="Times New Roman"/>
          <w:color w:val="auto"/>
          <w:sz w:val="28"/>
          <w:szCs w:val="28"/>
        </w:rPr>
        <w:t>Содержание конкурса</w:t>
      </w:r>
    </w:p>
    <w:p w14:paraId="432550DC" w14:textId="77777777" w:rsidR="00F4438B" w:rsidRPr="00EA11C8" w:rsidRDefault="00F4438B" w:rsidP="004F098C">
      <w:pPr>
        <w:suppressAutoHyphens w:val="0"/>
        <w:spacing w:after="0" w:line="240" w:lineRule="auto"/>
        <w:jc w:val="center"/>
        <w:rPr>
          <w:rFonts w:ascii="Times New Roman" w:hAnsi="Times New Roman" w:cs="Times New Roman"/>
          <w:sz w:val="28"/>
          <w:szCs w:val="28"/>
        </w:rPr>
      </w:pPr>
    </w:p>
    <w:p w14:paraId="26FB394D" w14:textId="77777777" w:rsidR="004502D2" w:rsidRPr="00EA11C8" w:rsidRDefault="004502D2" w:rsidP="004F098C">
      <w:pPr>
        <w:pStyle w:val="afc"/>
        <w:widowControl w:val="0"/>
        <w:numPr>
          <w:ilvl w:val="1"/>
          <w:numId w:val="15"/>
        </w:numPr>
        <w:tabs>
          <w:tab w:val="left" w:pos="851"/>
          <w:tab w:val="left" w:pos="993"/>
          <w:tab w:val="left" w:pos="1418"/>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Конкурс проводится по трем номинациям. По итогам защиты бизнес – проектов по решению Конкурсной комиссии номинация может включать несколько победителей, а также возможно отсутствие таковых.</w:t>
      </w:r>
    </w:p>
    <w:p w14:paraId="0ED20B54" w14:textId="77777777" w:rsidR="004502D2" w:rsidRPr="00EA11C8" w:rsidRDefault="004502D2" w:rsidP="004F098C">
      <w:pPr>
        <w:pStyle w:val="afc"/>
        <w:widowControl w:val="0"/>
        <w:numPr>
          <w:ilvl w:val="1"/>
          <w:numId w:val="15"/>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Номинации конкурса. Конкурс проводится по следующим номинациям:</w:t>
      </w:r>
    </w:p>
    <w:p w14:paraId="2B094C84" w14:textId="7BE0FFB7" w:rsidR="004502D2" w:rsidRPr="00EA11C8" w:rsidRDefault="00F25052" w:rsidP="004F098C">
      <w:pPr>
        <w:pStyle w:val="a8"/>
        <w:suppressAutoHyphens w:val="0"/>
        <w:ind w:firstLine="709"/>
        <w:jc w:val="both"/>
      </w:pPr>
      <w:r w:rsidRPr="00EA11C8">
        <w:t>«</w:t>
      </w:r>
      <w:r w:rsidR="004502D2" w:rsidRPr="00EA11C8">
        <w:t>Стартап</w:t>
      </w:r>
      <w:r w:rsidRPr="00EA11C8">
        <w:t>»</w:t>
      </w:r>
      <w:r w:rsidR="004502D2" w:rsidRPr="00EA11C8">
        <w:t xml:space="preserve"> </w:t>
      </w:r>
      <w:r w:rsidR="00F4438B" w:rsidRPr="00EA11C8">
        <w:t>–</w:t>
      </w:r>
      <w:r w:rsidR="004502D2" w:rsidRPr="00EA11C8">
        <w:t xml:space="preserve"> (только созданная компания (возможно даже не являющаяся юридическим лицом), находящаяся на стадии развития);</w:t>
      </w:r>
    </w:p>
    <w:p w14:paraId="1EC923DF" w14:textId="19F77C41" w:rsidR="004502D2" w:rsidRPr="00EA11C8" w:rsidRDefault="00F25052" w:rsidP="004F098C">
      <w:pPr>
        <w:pStyle w:val="a8"/>
        <w:suppressAutoHyphens w:val="0"/>
        <w:ind w:firstLine="709"/>
        <w:jc w:val="both"/>
      </w:pPr>
      <w:r w:rsidRPr="00EA11C8">
        <w:t>«</w:t>
      </w:r>
      <w:r w:rsidR="004502D2" w:rsidRPr="00EA11C8">
        <w:t>Успешный старт</w:t>
      </w:r>
      <w:r w:rsidRPr="00EA11C8">
        <w:t>»</w:t>
      </w:r>
      <w:r w:rsidR="004502D2" w:rsidRPr="00EA11C8">
        <w:t xml:space="preserve"> </w:t>
      </w:r>
      <w:r w:rsidR="00F4438B" w:rsidRPr="00EA11C8">
        <w:t>–</w:t>
      </w:r>
      <w:r w:rsidR="004502D2" w:rsidRPr="00EA11C8">
        <w:t xml:space="preserve"> (компания, существующая на рынке более 6 месяцев, имеющая постоянный круг клиентов, и доходную часть от реализации бизнеса);</w:t>
      </w:r>
    </w:p>
    <w:p w14:paraId="2571D32B" w14:textId="6771C627" w:rsidR="004502D2" w:rsidRPr="00EA11C8" w:rsidRDefault="00F25052" w:rsidP="004F098C">
      <w:pPr>
        <w:pStyle w:val="a8"/>
        <w:suppressAutoHyphens w:val="0"/>
        <w:ind w:firstLine="709"/>
        <w:jc w:val="both"/>
      </w:pPr>
      <w:r w:rsidRPr="00EA11C8">
        <w:t>«</w:t>
      </w:r>
      <w:r w:rsidR="004502D2" w:rsidRPr="00EA11C8">
        <w:t>Социальное предпринимательство</w:t>
      </w:r>
      <w:r w:rsidRPr="00EA11C8">
        <w:t>»</w:t>
      </w:r>
      <w:r w:rsidR="004502D2" w:rsidRPr="00EA11C8">
        <w:t xml:space="preserve"> </w:t>
      </w:r>
      <w:r w:rsidR="00F4438B" w:rsidRPr="00EA11C8">
        <w:t>–</w:t>
      </w:r>
      <w:r w:rsidR="004502D2" w:rsidRPr="00EA11C8">
        <w:t xml:space="preserve"> (предпринимательская деятельность, нацеленная на смягчение или решение социальных проблем).</w:t>
      </w:r>
    </w:p>
    <w:p w14:paraId="1ABED218" w14:textId="2E2A0053" w:rsidR="004502D2" w:rsidRPr="00EA11C8" w:rsidRDefault="004502D2" w:rsidP="004F098C">
      <w:pPr>
        <w:pStyle w:val="afc"/>
        <w:widowControl w:val="0"/>
        <w:numPr>
          <w:ilvl w:val="1"/>
          <w:numId w:val="15"/>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Приоритетным направлением деятельности в сфере государственной молодежной политики определено развитие форм государственно-частного партнерства по созданию предприятий местного товаропроизводства (сельское хозяйство, легкая промышленность и др.), развитие сферы туризма, социального предпринимательства, центров развития (кружки) для творчества детей и молодежи, коворкинг-центры, инновационные и </w:t>
      </w:r>
      <w:r w:rsidR="00F4438B" w:rsidRPr="00EA11C8">
        <w:rPr>
          <w:rFonts w:ascii="Times New Roman" w:hAnsi="Times New Roman" w:cs="Times New Roman"/>
          <w:sz w:val="28"/>
          <w:szCs w:val="28"/>
        </w:rPr>
        <w:t>IT-</w:t>
      </w:r>
      <w:r w:rsidRPr="00EA11C8">
        <w:rPr>
          <w:rFonts w:ascii="Times New Roman" w:hAnsi="Times New Roman" w:cs="Times New Roman"/>
          <w:sz w:val="28"/>
          <w:szCs w:val="28"/>
        </w:rPr>
        <w:t>проекты.</w:t>
      </w:r>
    </w:p>
    <w:p w14:paraId="6BF958C1" w14:textId="1C5B33F7" w:rsidR="004502D2" w:rsidRPr="00EA11C8" w:rsidRDefault="004502D2" w:rsidP="004F098C">
      <w:pPr>
        <w:pStyle w:val="a8"/>
        <w:suppressAutoHyphens w:val="0"/>
        <w:ind w:firstLine="709"/>
        <w:jc w:val="both"/>
      </w:pPr>
      <w:r w:rsidRPr="00EA11C8">
        <w:t>Соответственно предпочтение в определении лучших бизнес-проектов будут отдаваться проектам, направленным на открытие предприятий местного товаропроизводства (сельское хозяйство, легкая промышленность и др.), а также в сфере туризма, социального предпринимательства, центров развития (кружки) для творчества детей и молодежи, коворкинг-центры, инновационные и IT-</w:t>
      </w:r>
      <w:r w:rsidR="00CE5C2E" w:rsidRPr="00EA11C8">
        <w:t>проекты.</w:t>
      </w:r>
    </w:p>
    <w:p w14:paraId="6717A6D9" w14:textId="77777777" w:rsidR="00CE5C2E" w:rsidRPr="00EA11C8" w:rsidRDefault="00CE5C2E" w:rsidP="004F098C">
      <w:pPr>
        <w:pStyle w:val="a8"/>
        <w:suppressAutoHyphens w:val="0"/>
        <w:jc w:val="center"/>
      </w:pPr>
    </w:p>
    <w:p w14:paraId="57CED04F" w14:textId="09EE242A" w:rsidR="004502D2" w:rsidRPr="00EA11C8" w:rsidRDefault="001E502E" w:rsidP="004F098C">
      <w:pPr>
        <w:pStyle w:val="1"/>
        <w:keepNext w:val="0"/>
        <w:keepLines w:val="0"/>
        <w:widowControl w:val="0"/>
        <w:tabs>
          <w:tab w:val="left" w:pos="4349"/>
        </w:tabs>
        <w:suppressAutoHyphens w:val="0"/>
        <w:autoSpaceDE w:val="0"/>
        <w:autoSpaceDN w:val="0"/>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8. </w:t>
      </w:r>
      <w:r w:rsidR="004502D2" w:rsidRPr="00EA11C8">
        <w:rPr>
          <w:rFonts w:ascii="Times New Roman" w:hAnsi="Times New Roman" w:cs="Times New Roman"/>
          <w:color w:val="auto"/>
          <w:sz w:val="28"/>
          <w:szCs w:val="28"/>
        </w:rPr>
        <w:t>Оформление проекта</w:t>
      </w:r>
    </w:p>
    <w:p w14:paraId="71E54CF7" w14:textId="77777777" w:rsidR="00F4438B" w:rsidRPr="00EA11C8" w:rsidRDefault="00F4438B" w:rsidP="004F098C">
      <w:pPr>
        <w:suppressAutoHyphens w:val="0"/>
        <w:spacing w:after="0" w:line="240" w:lineRule="auto"/>
        <w:jc w:val="center"/>
        <w:rPr>
          <w:rFonts w:ascii="Times New Roman" w:hAnsi="Times New Roman" w:cs="Times New Roman"/>
          <w:sz w:val="28"/>
          <w:szCs w:val="28"/>
        </w:rPr>
      </w:pPr>
    </w:p>
    <w:p w14:paraId="341A4BA1" w14:textId="1F4944EB" w:rsidR="004502D2" w:rsidRPr="00EA11C8" w:rsidRDefault="00F4438B" w:rsidP="004F098C">
      <w:pPr>
        <w:pStyle w:val="afc"/>
        <w:widowControl w:val="0"/>
        <w:numPr>
          <w:ilvl w:val="1"/>
          <w:numId w:val="14"/>
        </w:numPr>
        <w:tabs>
          <w:tab w:val="left" w:pos="851"/>
          <w:tab w:val="left" w:pos="1134"/>
          <w:tab w:val="left" w:pos="1525"/>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Бизнес-проект должен содержать:</w:t>
      </w:r>
    </w:p>
    <w:p w14:paraId="6FD42CA9" w14:textId="1A3D9F46" w:rsidR="004502D2" w:rsidRPr="00EA11C8" w:rsidRDefault="001E502E" w:rsidP="004F098C">
      <w:pPr>
        <w:pStyle w:val="a8"/>
        <w:suppressAutoHyphens w:val="0"/>
        <w:ind w:firstLine="709"/>
        <w:jc w:val="both"/>
      </w:pPr>
      <w:r>
        <w:t>а) з</w:t>
      </w:r>
      <w:r w:rsidR="004502D2" w:rsidRPr="00EA11C8">
        <w:t>аполн</w:t>
      </w:r>
      <w:r w:rsidR="00683044">
        <w:t xml:space="preserve">енную заявку и описание проекта по формам </w:t>
      </w:r>
      <w:r w:rsidR="0015688C">
        <w:t xml:space="preserve">согласно </w:t>
      </w:r>
      <w:r w:rsidR="004502D2" w:rsidRPr="00EA11C8">
        <w:t>приложени</w:t>
      </w:r>
      <w:r w:rsidR="0015688C">
        <w:t>ям</w:t>
      </w:r>
      <w:r w:rsidR="004502D2" w:rsidRPr="00EA11C8">
        <w:t xml:space="preserve"> № 1</w:t>
      </w:r>
      <w:r w:rsidR="0015688C">
        <w:t xml:space="preserve"> и</w:t>
      </w:r>
      <w:r w:rsidR="004502D2" w:rsidRPr="00EA11C8">
        <w:t xml:space="preserve"> </w:t>
      </w:r>
      <w:r w:rsidR="004A5FED">
        <w:t>2 к настоящему Положению</w:t>
      </w:r>
      <w:r w:rsidR="004502D2" w:rsidRPr="00EA11C8">
        <w:t>;</w:t>
      </w:r>
    </w:p>
    <w:p w14:paraId="54F9E7D8" w14:textId="4AF56086" w:rsidR="004502D2" w:rsidRPr="00EA11C8" w:rsidRDefault="001E502E" w:rsidP="004F098C">
      <w:pPr>
        <w:pStyle w:val="a8"/>
        <w:suppressAutoHyphens w:val="0"/>
        <w:ind w:firstLine="709"/>
        <w:jc w:val="both"/>
      </w:pPr>
      <w:r>
        <w:t>б) р</w:t>
      </w:r>
      <w:r w:rsidR="004502D2" w:rsidRPr="00EA11C8">
        <w:t>езюме. Информация о разработчике (ах) бизнес-проекта: Ф.И.О., год рож</w:t>
      </w:r>
      <w:r w:rsidR="004502D2" w:rsidRPr="00EA11C8">
        <w:lastRenderedPageBreak/>
        <w:t>дения, образование, место учебы (работ</w:t>
      </w:r>
      <w:r w:rsidR="004A5FED">
        <w:t>ы), почтовый адрес, телефон, e-</w:t>
      </w:r>
      <w:r w:rsidR="004502D2" w:rsidRPr="00EA11C8">
        <w:t>mail, две фотографии 3х4. Краткое описание идеи, цели и задач предлагаемого бизнес</w:t>
      </w:r>
      <w:r w:rsidR="004A5FED">
        <w:t>-</w:t>
      </w:r>
      <w:r w:rsidR="004502D2" w:rsidRPr="00EA11C8">
        <w:t xml:space="preserve">проекта, конкретные действия для их достижения, с указанием сроков, аргументы в пользу выполнимости проекта, </w:t>
      </w:r>
      <w:r w:rsidR="000707B2" w:rsidRPr="00EA11C8">
        <w:t>при ук</w:t>
      </w:r>
      <w:r w:rsidR="004502D2" w:rsidRPr="00EA11C8">
        <w:t>азанном финансировании. Дать в краткой форме финансовые показатели: доходность проекта, объем затрат, продаж (выручка от реализации), количество наемных работников, требуемый объем финансирования, запрашиваемая сумма, наличие собственных средств, источники софинансирования, планируемая прибыль, рентабельность;</w:t>
      </w:r>
    </w:p>
    <w:p w14:paraId="124024CF" w14:textId="064C91EA" w:rsidR="004502D2" w:rsidRPr="00EA11C8" w:rsidRDefault="004A5FED" w:rsidP="004F098C">
      <w:pPr>
        <w:pStyle w:val="a8"/>
        <w:suppressAutoHyphens w:val="0"/>
        <w:ind w:firstLine="709"/>
        <w:jc w:val="both"/>
      </w:pPr>
      <w:r>
        <w:t>в) п</w:t>
      </w:r>
      <w:r w:rsidR="004502D2" w:rsidRPr="00EA11C8">
        <w:t xml:space="preserve">лан маркетинга: описание предлагаемого товара (услуги), сегмента рынка, информацию о конкурентах, их ценовой политики, местоположении, информацию о поставщиках (партнерах), потребителях: кто будущий покупатель, где (в каком районе) живет, почему он должен приобрести товар у </w:t>
      </w:r>
      <w:r>
        <w:t>в</w:t>
      </w:r>
      <w:r w:rsidR="004502D2" w:rsidRPr="00EA11C8">
        <w:t>ас и др., описание конкурентных преимуществ продукции, прогноз продаж;</w:t>
      </w:r>
    </w:p>
    <w:p w14:paraId="41D0DCC9" w14:textId="0D709462" w:rsidR="004502D2" w:rsidRPr="00EA11C8" w:rsidRDefault="00AB2484" w:rsidP="004F098C">
      <w:pPr>
        <w:pStyle w:val="a8"/>
        <w:suppressAutoHyphens w:val="0"/>
        <w:ind w:firstLine="709"/>
        <w:jc w:val="both"/>
      </w:pPr>
      <w:r>
        <w:t>г) п</w:t>
      </w:r>
      <w:r w:rsidR="004502D2" w:rsidRPr="00EA11C8">
        <w:t>роизводственный план: описание (расчеты) необходимых для организации предлагаемого бизнеса площадей (производственных, торговых и т.д.), их местонахождение, описание оборудования, необходимый объем и время поставок сырья, материалов, продукции, уровень накладных расходов, технологическая цепочка организации распространения и сбыта;</w:t>
      </w:r>
    </w:p>
    <w:p w14:paraId="04B2DEB8" w14:textId="6D150C51" w:rsidR="004502D2" w:rsidRPr="00EA11C8" w:rsidRDefault="00AB2484" w:rsidP="004F098C">
      <w:pPr>
        <w:pStyle w:val="a8"/>
        <w:suppressAutoHyphens w:val="0"/>
        <w:ind w:firstLine="709"/>
        <w:jc w:val="both"/>
      </w:pPr>
      <w:r>
        <w:t>д) о</w:t>
      </w:r>
      <w:r w:rsidR="004502D2" w:rsidRPr="00EA11C8">
        <w:t>рганизационный план: рабочий график первого этапа реализации проекта, описание (расчеты) количества работников и их функции, их местоположение в структуре предприятия и оплата их труда;</w:t>
      </w:r>
    </w:p>
    <w:p w14:paraId="5D16E832" w14:textId="6FD79CBD" w:rsidR="004502D2" w:rsidRPr="00EA11C8" w:rsidRDefault="00AB2484" w:rsidP="004F098C">
      <w:pPr>
        <w:pStyle w:val="a8"/>
        <w:suppressAutoHyphens w:val="0"/>
        <w:ind w:firstLine="709"/>
        <w:jc w:val="both"/>
      </w:pPr>
      <w:r>
        <w:t>е) ф</w:t>
      </w:r>
      <w:r w:rsidR="004502D2" w:rsidRPr="00EA11C8">
        <w:t>инансовый план: оцен</w:t>
      </w:r>
      <w:r>
        <w:t>ка эффективности и целесообразности</w:t>
      </w:r>
      <w:r w:rsidR="004502D2" w:rsidRPr="00EA11C8">
        <w:t xml:space="preserve"> организации данного бизнеса при имеющемся финансировании, смет</w:t>
      </w:r>
      <w:r>
        <w:t>а</w:t>
      </w:r>
      <w:r w:rsidR="004502D2" w:rsidRPr="00EA11C8">
        <w:t xml:space="preserve"> затрат до получения первых поступлений от реализации продукции и подготовьте план финансовых результатов деятельности. Все расчеты выполняются на два года (первый год </w:t>
      </w:r>
      <w:r w:rsidR="002D2468" w:rsidRPr="00EA11C8">
        <w:t>– в помесячном разрезе, второй –</w:t>
      </w:r>
      <w:r w:rsidR="004502D2" w:rsidRPr="00EA11C8">
        <w:t xml:space="preserve"> в поквартальном разрезе);</w:t>
      </w:r>
    </w:p>
    <w:p w14:paraId="2BBCD8B8" w14:textId="2487BE0A" w:rsidR="002D2468" w:rsidRPr="00EA11C8" w:rsidRDefault="00AB2484" w:rsidP="004F098C">
      <w:pPr>
        <w:pStyle w:val="a8"/>
        <w:suppressAutoHyphens w:val="0"/>
        <w:ind w:firstLine="709"/>
        <w:jc w:val="both"/>
      </w:pPr>
      <w:r>
        <w:t>ж) т</w:t>
      </w:r>
      <w:r w:rsidR="004502D2" w:rsidRPr="00EA11C8">
        <w:t xml:space="preserve">ехнологии и механизмы продвижения товара (услуги); </w:t>
      </w:r>
    </w:p>
    <w:p w14:paraId="52D6BE93" w14:textId="3B16E288" w:rsidR="004502D2" w:rsidRPr="00EA11C8" w:rsidRDefault="00AB2484" w:rsidP="004F098C">
      <w:pPr>
        <w:pStyle w:val="a8"/>
        <w:suppressAutoHyphens w:val="0"/>
        <w:ind w:firstLine="709"/>
        <w:jc w:val="both"/>
      </w:pPr>
      <w:r>
        <w:t>з) а</w:t>
      </w:r>
      <w:r w:rsidR="004502D2" w:rsidRPr="00EA11C8">
        <w:t>нализ рисков;</w:t>
      </w:r>
    </w:p>
    <w:p w14:paraId="1359E346" w14:textId="12228612" w:rsidR="004502D2" w:rsidRPr="00EA11C8" w:rsidRDefault="00AB2484" w:rsidP="004F098C">
      <w:pPr>
        <w:pStyle w:val="a8"/>
        <w:suppressAutoHyphens w:val="0"/>
        <w:ind w:firstLine="709"/>
        <w:jc w:val="both"/>
      </w:pPr>
      <w:r>
        <w:t>и) п</w:t>
      </w:r>
      <w:r w:rsidR="004502D2" w:rsidRPr="00EA11C8">
        <w:t>риложения: таблицы, графики, диаграммы, фотографии и т.п.</w:t>
      </w:r>
    </w:p>
    <w:p w14:paraId="7A70AE0C" w14:textId="77777777" w:rsidR="004502D2" w:rsidRPr="00EA11C8" w:rsidRDefault="004502D2" w:rsidP="004F098C">
      <w:pPr>
        <w:pStyle w:val="afc"/>
        <w:widowControl w:val="0"/>
        <w:numPr>
          <w:ilvl w:val="1"/>
          <w:numId w:val="14"/>
        </w:numPr>
        <w:tabs>
          <w:tab w:val="left" w:pos="851"/>
          <w:tab w:val="left" w:pos="993"/>
          <w:tab w:val="left" w:pos="1276"/>
          <w:tab w:val="left" w:pos="15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Проекты, предоставляемые на конкурс, должны быть отпечатаны и оформлены аккуратно. Информация о разработчиках дается на отдельном листе и прикладывается к работе.</w:t>
      </w:r>
    </w:p>
    <w:p w14:paraId="44E49511" w14:textId="7F588AFF" w:rsidR="004502D2" w:rsidRPr="00EA11C8" w:rsidRDefault="004502D2" w:rsidP="004F098C">
      <w:pPr>
        <w:pStyle w:val="a8"/>
        <w:suppressAutoHyphens w:val="0"/>
        <w:ind w:firstLine="709"/>
        <w:jc w:val="both"/>
      </w:pPr>
      <w:r w:rsidRPr="00EA11C8">
        <w:t xml:space="preserve">Проекты подаются в печатном виде (1 экземпляр) и в электронном виде </w:t>
      </w:r>
      <w:r w:rsidR="000707B2" w:rsidRPr="00EA11C8">
        <w:t>(формат Word).</w:t>
      </w:r>
    </w:p>
    <w:p w14:paraId="497215FC" w14:textId="77777777" w:rsidR="00C07BA9" w:rsidRPr="00EA11C8" w:rsidRDefault="00C07BA9" w:rsidP="004F098C">
      <w:pPr>
        <w:pStyle w:val="a8"/>
        <w:suppressAutoHyphens w:val="0"/>
        <w:jc w:val="center"/>
      </w:pPr>
    </w:p>
    <w:p w14:paraId="3A60B75D" w14:textId="517E282B" w:rsidR="004502D2" w:rsidRPr="00EA11C8" w:rsidRDefault="00AB2484" w:rsidP="004F098C">
      <w:pPr>
        <w:pStyle w:val="1"/>
        <w:keepNext w:val="0"/>
        <w:keepLines w:val="0"/>
        <w:widowControl w:val="0"/>
        <w:tabs>
          <w:tab w:val="left" w:pos="2149"/>
          <w:tab w:val="left" w:pos="2150"/>
        </w:tabs>
        <w:suppressAutoHyphens w:val="0"/>
        <w:autoSpaceDE w:val="0"/>
        <w:autoSpaceDN w:val="0"/>
        <w:spacing w:before="0" w:line="240" w:lineRule="auto"/>
        <w:jc w:val="center"/>
        <w:rPr>
          <w:rFonts w:ascii="Times New Roman" w:hAnsi="Times New Roman" w:cs="Times New Roman"/>
          <w:sz w:val="28"/>
          <w:szCs w:val="28"/>
        </w:rPr>
      </w:pPr>
      <w:r>
        <w:rPr>
          <w:rFonts w:ascii="Times New Roman" w:hAnsi="Times New Roman" w:cs="Times New Roman"/>
          <w:color w:val="auto"/>
          <w:sz w:val="28"/>
          <w:szCs w:val="28"/>
        </w:rPr>
        <w:t xml:space="preserve">9. </w:t>
      </w:r>
      <w:r w:rsidR="004502D2" w:rsidRPr="00EA11C8">
        <w:rPr>
          <w:rFonts w:ascii="Times New Roman" w:hAnsi="Times New Roman" w:cs="Times New Roman"/>
          <w:color w:val="auto"/>
          <w:sz w:val="28"/>
          <w:szCs w:val="28"/>
        </w:rPr>
        <w:t>Подведение итогов конкурса и порядок предоставления</w:t>
      </w:r>
      <w:r w:rsidR="00C07BA9" w:rsidRPr="00EA11C8">
        <w:rPr>
          <w:rFonts w:ascii="Times New Roman" w:hAnsi="Times New Roman" w:cs="Times New Roman"/>
          <w:color w:val="auto"/>
          <w:sz w:val="28"/>
          <w:szCs w:val="28"/>
        </w:rPr>
        <w:t xml:space="preserve"> </w:t>
      </w:r>
      <w:r w:rsidR="004502D2" w:rsidRPr="00EA11C8">
        <w:rPr>
          <w:rFonts w:ascii="Times New Roman" w:hAnsi="Times New Roman" w:cs="Times New Roman"/>
          <w:color w:val="0D0D0D" w:themeColor="text1" w:themeTint="F2"/>
          <w:sz w:val="28"/>
          <w:szCs w:val="28"/>
        </w:rPr>
        <w:t>гранта</w:t>
      </w:r>
    </w:p>
    <w:p w14:paraId="38C23A7E" w14:textId="77777777" w:rsidR="00C07BA9" w:rsidRPr="00EA11C8" w:rsidRDefault="00C07BA9" w:rsidP="004F098C">
      <w:pPr>
        <w:suppressAutoHyphens w:val="0"/>
        <w:spacing w:after="0" w:line="240" w:lineRule="auto"/>
        <w:jc w:val="center"/>
        <w:rPr>
          <w:rFonts w:ascii="Times New Roman" w:hAnsi="Times New Roman" w:cs="Times New Roman"/>
          <w:sz w:val="28"/>
          <w:szCs w:val="28"/>
        </w:rPr>
      </w:pPr>
    </w:p>
    <w:p w14:paraId="5003EF22" w14:textId="465770C4" w:rsidR="004502D2" w:rsidRPr="00EA11C8" w:rsidRDefault="00823B80" w:rsidP="004F098C">
      <w:pPr>
        <w:pStyle w:val="afc"/>
        <w:widowControl w:val="0"/>
        <w:numPr>
          <w:ilvl w:val="1"/>
          <w:numId w:val="13"/>
        </w:numPr>
        <w:tabs>
          <w:tab w:val="left" w:pos="1134"/>
          <w:tab w:val="left" w:pos="2041"/>
          <w:tab w:val="left" w:pos="2749"/>
          <w:tab w:val="left" w:pos="3292"/>
          <w:tab w:val="left" w:pos="3782"/>
          <w:tab w:val="left" w:pos="4144"/>
          <w:tab w:val="left" w:pos="4775"/>
          <w:tab w:val="left" w:pos="5812"/>
          <w:tab w:val="left" w:pos="6070"/>
          <w:tab w:val="left" w:pos="7193"/>
          <w:tab w:val="left" w:pos="7666"/>
          <w:tab w:val="left" w:pos="8738"/>
          <w:tab w:val="left" w:pos="9121"/>
          <w:tab w:val="left" w:pos="9531"/>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07BA9" w:rsidRPr="00EA11C8">
        <w:rPr>
          <w:rFonts w:ascii="Times New Roman" w:hAnsi="Times New Roman" w:cs="Times New Roman"/>
          <w:sz w:val="28"/>
          <w:szCs w:val="28"/>
        </w:rPr>
        <w:t xml:space="preserve">Итоги </w:t>
      </w:r>
      <w:r>
        <w:rPr>
          <w:rFonts w:ascii="Times New Roman" w:hAnsi="Times New Roman" w:cs="Times New Roman"/>
          <w:sz w:val="28"/>
          <w:szCs w:val="28"/>
        </w:rPr>
        <w:t>к</w:t>
      </w:r>
      <w:r w:rsidR="004502D2" w:rsidRPr="00EA11C8">
        <w:rPr>
          <w:rFonts w:ascii="Times New Roman" w:hAnsi="Times New Roman" w:cs="Times New Roman"/>
          <w:sz w:val="28"/>
          <w:szCs w:val="28"/>
        </w:rPr>
        <w:t>онкурса</w:t>
      </w:r>
      <w:r w:rsidR="00C07BA9" w:rsidRPr="00EA11C8">
        <w:rPr>
          <w:rFonts w:ascii="Times New Roman" w:hAnsi="Times New Roman" w:cs="Times New Roman"/>
          <w:sz w:val="28"/>
          <w:szCs w:val="28"/>
        </w:rPr>
        <w:t xml:space="preserve"> </w:t>
      </w:r>
      <w:r>
        <w:rPr>
          <w:rFonts w:ascii="Times New Roman" w:hAnsi="Times New Roman" w:cs="Times New Roman"/>
          <w:sz w:val="28"/>
          <w:szCs w:val="28"/>
        </w:rPr>
        <w:t>к</w:t>
      </w:r>
      <w:r w:rsidR="004502D2" w:rsidRPr="00EA11C8">
        <w:rPr>
          <w:rFonts w:ascii="Times New Roman" w:hAnsi="Times New Roman" w:cs="Times New Roman"/>
          <w:sz w:val="28"/>
          <w:szCs w:val="28"/>
        </w:rPr>
        <w:t>онкурсная</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комиссия</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оформляет</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в</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виде протокола.</w:t>
      </w:r>
      <w:r w:rsidR="000919A4"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Решение</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об</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итогах</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конкурса</w:t>
      </w:r>
      <w:r w:rsidR="00C07BA9" w:rsidRPr="00EA11C8">
        <w:rPr>
          <w:rFonts w:ascii="Times New Roman" w:hAnsi="Times New Roman" w:cs="Times New Roman"/>
          <w:sz w:val="28"/>
          <w:szCs w:val="28"/>
        </w:rPr>
        <w:t xml:space="preserve"> </w:t>
      </w:r>
      <w:r w:rsidR="000919A4" w:rsidRPr="00EA11C8">
        <w:rPr>
          <w:rFonts w:ascii="Times New Roman" w:hAnsi="Times New Roman" w:cs="Times New Roman"/>
          <w:sz w:val="28"/>
          <w:szCs w:val="28"/>
        </w:rPr>
        <w:t xml:space="preserve">сообщается </w:t>
      </w:r>
      <w:r w:rsidR="004502D2" w:rsidRPr="00EA11C8">
        <w:rPr>
          <w:rFonts w:ascii="Times New Roman" w:hAnsi="Times New Roman" w:cs="Times New Roman"/>
          <w:sz w:val="28"/>
          <w:szCs w:val="28"/>
        </w:rPr>
        <w:t>конкурсантам</w:t>
      </w:r>
      <w:r w:rsidR="00C07BA9" w:rsidRPr="00EA11C8">
        <w:rPr>
          <w:rFonts w:ascii="Times New Roman" w:hAnsi="Times New Roman" w:cs="Times New Roman"/>
          <w:sz w:val="28"/>
          <w:szCs w:val="28"/>
        </w:rPr>
        <w:t xml:space="preserve"> </w:t>
      </w:r>
      <w:r w:rsidR="004502D2" w:rsidRPr="00EA11C8">
        <w:rPr>
          <w:rFonts w:ascii="Times New Roman" w:hAnsi="Times New Roman" w:cs="Times New Roman"/>
          <w:sz w:val="28"/>
          <w:szCs w:val="28"/>
        </w:rPr>
        <w:t>в</w:t>
      </w:r>
      <w:r w:rsidR="00C07BA9" w:rsidRPr="00EA11C8">
        <w:rPr>
          <w:rFonts w:ascii="Times New Roman" w:hAnsi="Times New Roman" w:cs="Times New Roman"/>
          <w:sz w:val="28"/>
          <w:szCs w:val="28"/>
        </w:rPr>
        <w:t xml:space="preserve"> </w:t>
      </w:r>
      <w:r w:rsidR="000707B2" w:rsidRPr="00EA11C8">
        <w:rPr>
          <w:rFonts w:ascii="Times New Roman" w:hAnsi="Times New Roman" w:cs="Times New Roman"/>
          <w:sz w:val="28"/>
          <w:szCs w:val="28"/>
        </w:rPr>
        <w:t>п</w:t>
      </w:r>
      <w:r w:rsidR="004502D2" w:rsidRPr="00EA11C8">
        <w:rPr>
          <w:rFonts w:ascii="Times New Roman" w:hAnsi="Times New Roman" w:cs="Times New Roman"/>
          <w:sz w:val="28"/>
          <w:szCs w:val="28"/>
        </w:rPr>
        <w:t>исьменной форме в течение 30 рабочих дней со дня проведения публичной защиты или со дня официального подведения итогов.</w:t>
      </w:r>
    </w:p>
    <w:p w14:paraId="41F9B8C1" w14:textId="259CE63D" w:rsidR="004502D2" w:rsidRPr="00EA11C8" w:rsidRDefault="000919A4" w:rsidP="004F098C">
      <w:pPr>
        <w:pStyle w:val="afc"/>
        <w:widowControl w:val="0"/>
        <w:numPr>
          <w:ilvl w:val="1"/>
          <w:numId w:val="13"/>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 </w:t>
      </w:r>
      <w:r w:rsidR="00823B80">
        <w:rPr>
          <w:rFonts w:ascii="Times New Roman" w:hAnsi="Times New Roman" w:cs="Times New Roman"/>
          <w:sz w:val="28"/>
          <w:szCs w:val="28"/>
        </w:rPr>
        <w:t>На основании решения к</w:t>
      </w:r>
      <w:r w:rsidR="004502D2" w:rsidRPr="00EA11C8">
        <w:rPr>
          <w:rFonts w:ascii="Times New Roman" w:hAnsi="Times New Roman" w:cs="Times New Roman"/>
          <w:sz w:val="28"/>
          <w:szCs w:val="28"/>
        </w:rPr>
        <w:t xml:space="preserve">онкурсной комиссии Организатор </w:t>
      </w:r>
      <w:r w:rsidR="00823B80">
        <w:rPr>
          <w:rFonts w:ascii="Times New Roman" w:hAnsi="Times New Roman" w:cs="Times New Roman"/>
          <w:sz w:val="28"/>
          <w:szCs w:val="28"/>
        </w:rPr>
        <w:t>к</w:t>
      </w:r>
      <w:r w:rsidR="004502D2" w:rsidRPr="00EA11C8">
        <w:rPr>
          <w:rFonts w:ascii="Times New Roman" w:hAnsi="Times New Roman" w:cs="Times New Roman"/>
          <w:sz w:val="28"/>
          <w:szCs w:val="28"/>
        </w:rPr>
        <w:t>онкурса:</w:t>
      </w:r>
    </w:p>
    <w:p w14:paraId="24318FF1" w14:textId="2C32DF64" w:rsidR="004502D2" w:rsidRPr="00EA11C8" w:rsidRDefault="004502D2" w:rsidP="004F098C">
      <w:pPr>
        <w:pStyle w:val="a8"/>
        <w:suppressAutoHyphens w:val="0"/>
        <w:ind w:firstLine="709"/>
        <w:jc w:val="both"/>
      </w:pPr>
      <w:r w:rsidRPr="00EA11C8">
        <w:t xml:space="preserve">готовит проект </w:t>
      </w:r>
      <w:r w:rsidR="00823B80">
        <w:t>с</w:t>
      </w:r>
      <w:r w:rsidRPr="00EA11C8">
        <w:t xml:space="preserve">оглашения о предоставлении гранта (далее – Соглашение) в соответствии с </w:t>
      </w:r>
      <w:r w:rsidR="000919A4" w:rsidRPr="00EA11C8">
        <w:t>п</w:t>
      </w:r>
      <w:r w:rsidRPr="00EA11C8">
        <w:t>риложением №</w:t>
      </w:r>
      <w:r w:rsidR="000919A4" w:rsidRPr="00EA11C8">
        <w:t xml:space="preserve"> </w:t>
      </w:r>
      <w:r w:rsidRPr="00EA11C8">
        <w:t>5 к настоящему Положению;</w:t>
      </w:r>
    </w:p>
    <w:p w14:paraId="1C6BE380" w14:textId="29905926" w:rsidR="004502D2" w:rsidRPr="00EA11C8" w:rsidRDefault="004502D2" w:rsidP="004F098C">
      <w:pPr>
        <w:pStyle w:val="a8"/>
        <w:suppressAutoHyphens w:val="0"/>
        <w:ind w:firstLine="709"/>
        <w:jc w:val="both"/>
      </w:pPr>
      <w:r w:rsidRPr="00EA11C8">
        <w:t>готовит п</w:t>
      </w:r>
      <w:r w:rsidR="00823B80">
        <w:t>роект п</w:t>
      </w:r>
      <w:r w:rsidRPr="00EA11C8">
        <w:t>риказа о предоставлении грантов.</w:t>
      </w:r>
    </w:p>
    <w:p w14:paraId="72035BE5" w14:textId="30791EF1" w:rsidR="004502D2" w:rsidRPr="00EA11C8" w:rsidRDefault="004502D2" w:rsidP="004F098C">
      <w:pPr>
        <w:pStyle w:val="afc"/>
        <w:widowControl w:val="0"/>
        <w:numPr>
          <w:ilvl w:val="1"/>
          <w:numId w:val="13"/>
        </w:numPr>
        <w:tabs>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lastRenderedPageBreak/>
        <w:t xml:space="preserve">Размер гранта на одного победителя определяется </w:t>
      </w:r>
      <w:r w:rsidR="00823B80">
        <w:rPr>
          <w:rFonts w:ascii="Times New Roman" w:hAnsi="Times New Roman" w:cs="Times New Roman"/>
          <w:sz w:val="28"/>
          <w:szCs w:val="28"/>
        </w:rPr>
        <w:t>к</w:t>
      </w:r>
      <w:r w:rsidRPr="00EA11C8">
        <w:rPr>
          <w:rFonts w:ascii="Times New Roman" w:hAnsi="Times New Roman" w:cs="Times New Roman"/>
          <w:sz w:val="28"/>
          <w:szCs w:val="28"/>
        </w:rPr>
        <w:t>онкурсной комиссией в размере от 50 до 300 тысяч рублей.</w:t>
      </w:r>
    </w:p>
    <w:p w14:paraId="05E95B74" w14:textId="1BB7438C" w:rsidR="004502D2" w:rsidRPr="00EA11C8" w:rsidRDefault="004502D2" w:rsidP="004F098C">
      <w:pPr>
        <w:pStyle w:val="a8"/>
        <w:suppressAutoHyphens w:val="0"/>
        <w:ind w:firstLine="709"/>
        <w:jc w:val="both"/>
      </w:pPr>
      <w:r w:rsidRPr="00EA11C8">
        <w:t xml:space="preserve">Размер гранта победителю определяется в зависимости от суммы, которая одобрена Конкурсной комиссией и утверждена протоколом </w:t>
      </w:r>
      <w:r w:rsidR="00823B80">
        <w:t>к</w:t>
      </w:r>
      <w:r w:rsidRPr="00EA11C8">
        <w:t>онкурса.</w:t>
      </w:r>
    </w:p>
    <w:p w14:paraId="64661CF9" w14:textId="27E9B2C2" w:rsidR="004502D2" w:rsidRPr="00EA11C8" w:rsidRDefault="004502D2" w:rsidP="004F098C">
      <w:pPr>
        <w:pStyle w:val="a8"/>
        <w:suppressAutoHyphens w:val="0"/>
        <w:ind w:firstLine="709"/>
        <w:jc w:val="both"/>
      </w:pPr>
      <w:r w:rsidRPr="00EA11C8">
        <w:t xml:space="preserve">Финансирование конкурса осуществляется за счет средств, выделенных на поддержку молодежного предпринимательства, в рамках государственной программы </w:t>
      </w:r>
      <w:r w:rsidR="00F25052" w:rsidRPr="00EA11C8">
        <w:t>«</w:t>
      </w:r>
      <w:r w:rsidRPr="00EA11C8">
        <w:t>Развитие системы государственной молодежной политики в Республике Тыва на 2022-2024 год</w:t>
      </w:r>
      <w:r w:rsidR="00F25052" w:rsidRPr="00EA11C8">
        <w:t>»</w:t>
      </w:r>
      <w:r w:rsidRPr="00EA11C8">
        <w:t>.</w:t>
      </w:r>
    </w:p>
    <w:p w14:paraId="3C726043" w14:textId="77777777" w:rsidR="004502D2" w:rsidRPr="00EA11C8" w:rsidRDefault="004502D2" w:rsidP="004F098C">
      <w:pPr>
        <w:pStyle w:val="afc"/>
        <w:widowControl w:val="0"/>
        <w:numPr>
          <w:ilvl w:val="1"/>
          <w:numId w:val="13"/>
        </w:numPr>
        <w:tabs>
          <w:tab w:val="left" w:pos="709"/>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Грант предоставляется при соблюдении условия софинансирования, а также при условии наличия производственных затрат, связанных с созданием собственного бизнеса, в размере не менее 60 процентов от запрашиваемого размера гранта для действующих предпринимателей.</w:t>
      </w:r>
    </w:p>
    <w:p w14:paraId="0AE3C216" w14:textId="388EAE8C" w:rsidR="004502D2" w:rsidRPr="00EA11C8" w:rsidRDefault="004502D2" w:rsidP="004F098C">
      <w:pPr>
        <w:pStyle w:val="afc"/>
        <w:widowControl w:val="0"/>
        <w:numPr>
          <w:ilvl w:val="1"/>
          <w:numId w:val="13"/>
        </w:numPr>
        <w:tabs>
          <w:tab w:val="left" w:pos="709"/>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Для получения государственной поддержки гра</w:t>
      </w:r>
      <w:r w:rsidR="00823B80">
        <w:rPr>
          <w:rFonts w:ascii="Times New Roman" w:hAnsi="Times New Roman" w:cs="Times New Roman"/>
          <w:sz w:val="28"/>
          <w:szCs w:val="28"/>
        </w:rPr>
        <w:t>нтополучатели должны заключить с</w:t>
      </w:r>
      <w:r w:rsidRPr="00EA11C8">
        <w:rPr>
          <w:rFonts w:ascii="Times New Roman" w:hAnsi="Times New Roman" w:cs="Times New Roman"/>
          <w:sz w:val="28"/>
          <w:szCs w:val="28"/>
        </w:rPr>
        <w:t>оглашение с Агентством по делам молодежи Республики Тыва с условием обязательного представления ежеквартального (промежуточного) и итогового отчета о ходе реализации проекта.</w:t>
      </w:r>
    </w:p>
    <w:p w14:paraId="5E996E01" w14:textId="375E3E17" w:rsidR="004502D2" w:rsidRPr="00EA11C8" w:rsidRDefault="004502D2" w:rsidP="004F098C">
      <w:pPr>
        <w:pStyle w:val="afc"/>
        <w:widowControl w:val="0"/>
        <w:numPr>
          <w:ilvl w:val="1"/>
          <w:numId w:val="13"/>
        </w:numPr>
        <w:tabs>
          <w:tab w:val="left" w:pos="709"/>
          <w:tab w:val="left" w:pos="851"/>
          <w:tab w:val="left" w:pos="993"/>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 xml:space="preserve">Заявитель, не зарегистрированный в качестве субъекта МСП на дату подачи заявки на участие в </w:t>
      </w:r>
      <w:r w:rsidR="00823B80">
        <w:rPr>
          <w:rFonts w:ascii="Times New Roman" w:hAnsi="Times New Roman" w:cs="Times New Roman"/>
          <w:sz w:val="28"/>
          <w:szCs w:val="28"/>
        </w:rPr>
        <w:t>к</w:t>
      </w:r>
      <w:r w:rsidRPr="00EA11C8">
        <w:rPr>
          <w:rFonts w:ascii="Times New Roman" w:hAnsi="Times New Roman" w:cs="Times New Roman"/>
          <w:sz w:val="28"/>
          <w:szCs w:val="28"/>
        </w:rPr>
        <w:t xml:space="preserve">онкурсе, признанный победителем </w:t>
      </w:r>
      <w:r w:rsidR="00823B80">
        <w:rPr>
          <w:rFonts w:ascii="Times New Roman" w:hAnsi="Times New Roman" w:cs="Times New Roman"/>
          <w:sz w:val="28"/>
          <w:szCs w:val="28"/>
        </w:rPr>
        <w:t>к</w:t>
      </w:r>
      <w:r w:rsidRPr="00EA11C8">
        <w:rPr>
          <w:rFonts w:ascii="Times New Roman" w:hAnsi="Times New Roman" w:cs="Times New Roman"/>
          <w:sz w:val="28"/>
          <w:szCs w:val="28"/>
        </w:rPr>
        <w:t>онкурса, получивший соответствующее уведомление о предос</w:t>
      </w:r>
      <w:r w:rsidR="00823B80">
        <w:rPr>
          <w:rFonts w:ascii="Times New Roman" w:hAnsi="Times New Roman" w:cs="Times New Roman"/>
          <w:sz w:val="28"/>
          <w:szCs w:val="28"/>
        </w:rPr>
        <w:t>тавлении гранта для подписания с</w:t>
      </w:r>
      <w:r w:rsidRPr="00EA11C8">
        <w:rPr>
          <w:rFonts w:ascii="Times New Roman" w:hAnsi="Times New Roman" w:cs="Times New Roman"/>
          <w:sz w:val="28"/>
          <w:szCs w:val="28"/>
        </w:rPr>
        <w:t xml:space="preserve">оглашения и получения гранта, в течение одного месяца с даты уведомления грантополучателя об итогах </w:t>
      </w:r>
      <w:r w:rsidR="00823B80">
        <w:rPr>
          <w:rFonts w:ascii="Times New Roman" w:hAnsi="Times New Roman" w:cs="Times New Roman"/>
          <w:sz w:val="28"/>
          <w:szCs w:val="28"/>
        </w:rPr>
        <w:t>к</w:t>
      </w:r>
      <w:r w:rsidRPr="00EA11C8">
        <w:rPr>
          <w:rFonts w:ascii="Times New Roman" w:hAnsi="Times New Roman" w:cs="Times New Roman"/>
          <w:sz w:val="28"/>
          <w:szCs w:val="28"/>
        </w:rPr>
        <w:t>онкурса:</w:t>
      </w:r>
    </w:p>
    <w:p w14:paraId="3F1DF60E" w14:textId="77777777" w:rsidR="004502D2" w:rsidRPr="00EA11C8" w:rsidRDefault="004502D2" w:rsidP="004F098C">
      <w:pPr>
        <w:pStyle w:val="a8"/>
        <w:tabs>
          <w:tab w:val="left" w:pos="709"/>
          <w:tab w:val="left" w:pos="851"/>
          <w:tab w:val="left" w:pos="993"/>
          <w:tab w:val="left" w:pos="1276"/>
        </w:tabs>
        <w:suppressAutoHyphens w:val="0"/>
        <w:ind w:firstLine="709"/>
        <w:jc w:val="both"/>
      </w:pPr>
      <w:r w:rsidRPr="00EA11C8">
        <w:t>регистрируется в качестве индивидуального предпринимателя или юридического лица (в случае, если победителем является физическое лицо);</w:t>
      </w:r>
    </w:p>
    <w:p w14:paraId="7B753AD1" w14:textId="028E7FD2" w:rsidR="004502D2" w:rsidRPr="00EA11C8" w:rsidRDefault="004502D2" w:rsidP="004F098C">
      <w:pPr>
        <w:pStyle w:val="a8"/>
        <w:tabs>
          <w:tab w:val="left" w:pos="709"/>
          <w:tab w:val="left" w:pos="851"/>
          <w:tab w:val="left" w:pos="993"/>
          <w:tab w:val="left" w:pos="1276"/>
        </w:tabs>
        <w:suppressAutoHyphens w:val="0"/>
        <w:ind w:firstLine="709"/>
        <w:jc w:val="both"/>
      </w:pPr>
      <w:r w:rsidRPr="00EA11C8">
        <w:t>официально трудоустраивается по основному месту работы в созданное юридическое лицо на период реализации бизнес</w:t>
      </w:r>
      <w:r w:rsidR="00EA11C8">
        <w:t>-</w:t>
      </w:r>
      <w:r w:rsidRPr="00EA11C8">
        <w:t>плана проекта;</w:t>
      </w:r>
    </w:p>
    <w:p w14:paraId="5B5E6BEB" w14:textId="77777777" w:rsidR="004502D2" w:rsidRPr="00EA11C8" w:rsidRDefault="004502D2" w:rsidP="004F098C">
      <w:pPr>
        <w:pStyle w:val="a8"/>
        <w:tabs>
          <w:tab w:val="left" w:pos="709"/>
          <w:tab w:val="left" w:pos="851"/>
          <w:tab w:val="left" w:pos="993"/>
          <w:tab w:val="left" w:pos="1276"/>
        </w:tabs>
        <w:suppressAutoHyphens w:val="0"/>
        <w:ind w:firstLine="709"/>
        <w:jc w:val="both"/>
      </w:pPr>
      <w:r w:rsidRPr="00EA11C8">
        <w:t>расходует средства, в том числе собственные, безналичным путем расчетного счета, открытого индивидуальным предпринимателем или юридическим лицом) в соответствии с заявленной сметой расходов.</w:t>
      </w:r>
    </w:p>
    <w:p w14:paraId="691A6C48" w14:textId="486F67B5" w:rsidR="004502D2" w:rsidRPr="00EA11C8" w:rsidRDefault="004502D2" w:rsidP="004F098C">
      <w:pPr>
        <w:pStyle w:val="afc"/>
        <w:widowControl w:val="0"/>
        <w:numPr>
          <w:ilvl w:val="1"/>
          <w:numId w:val="13"/>
        </w:numPr>
        <w:tabs>
          <w:tab w:val="left" w:pos="709"/>
          <w:tab w:val="left" w:pos="851"/>
          <w:tab w:val="left" w:pos="993"/>
          <w:tab w:val="left" w:pos="1276"/>
          <w:tab w:val="left" w:pos="1525"/>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Расходование субсидий (целевых фин</w:t>
      </w:r>
      <w:r w:rsidR="00823B80">
        <w:rPr>
          <w:rFonts w:ascii="Times New Roman" w:hAnsi="Times New Roman" w:cs="Times New Roman"/>
          <w:sz w:val="28"/>
          <w:szCs w:val="28"/>
        </w:rPr>
        <w:t>ансовых средств, выделенных по к</w:t>
      </w:r>
      <w:r w:rsidRPr="00EA11C8">
        <w:rPr>
          <w:rFonts w:ascii="Times New Roman" w:hAnsi="Times New Roman" w:cs="Times New Roman"/>
          <w:sz w:val="28"/>
          <w:szCs w:val="28"/>
        </w:rPr>
        <w:t>онкурсу), допускается только в соответствии с финансовым планом бизнес-проекта.</w:t>
      </w:r>
    </w:p>
    <w:p w14:paraId="35B8F739" w14:textId="77777777" w:rsidR="004502D2" w:rsidRPr="00EA11C8" w:rsidRDefault="004502D2" w:rsidP="004F098C">
      <w:pPr>
        <w:pStyle w:val="afc"/>
        <w:widowControl w:val="0"/>
        <w:numPr>
          <w:ilvl w:val="1"/>
          <w:numId w:val="13"/>
        </w:numPr>
        <w:tabs>
          <w:tab w:val="left" w:pos="709"/>
          <w:tab w:val="left" w:pos="851"/>
          <w:tab w:val="left" w:pos="993"/>
          <w:tab w:val="left" w:pos="1276"/>
          <w:tab w:val="left" w:pos="1559"/>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EA11C8">
        <w:rPr>
          <w:rFonts w:ascii="Times New Roman" w:hAnsi="Times New Roman" w:cs="Times New Roman"/>
          <w:sz w:val="28"/>
          <w:szCs w:val="28"/>
        </w:rPr>
        <w:t>Целевые финансовые средства перечисляются на расчетные счета победителей, зарегистрированных в качестве предпринимателя без образования юридического лица или юридического лица в соответствии с представленным финансовым планом бизнес-проекта и утвержденной суммой финансирования, в срок до 31 декабря отчетного года по мере поступления средств из республиканского бюджета.</w:t>
      </w:r>
    </w:p>
    <w:p w14:paraId="7FC680AB" w14:textId="7ECE21C6" w:rsidR="00EA11C8" w:rsidRDefault="004502D2" w:rsidP="004F098C">
      <w:pPr>
        <w:pStyle w:val="a8"/>
        <w:tabs>
          <w:tab w:val="left" w:pos="709"/>
          <w:tab w:val="left" w:pos="851"/>
          <w:tab w:val="left" w:pos="993"/>
          <w:tab w:val="left" w:pos="1276"/>
        </w:tabs>
        <w:suppressAutoHyphens w:val="0"/>
        <w:ind w:firstLine="709"/>
        <w:jc w:val="both"/>
      </w:pPr>
      <w:r w:rsidRPr="00EA11C8">
        <w:t>9.10. Победители конкурса обязаны в течение последующего отчетного года (начинается с момента получения субсидий) предоставлять Организатору конкурса ежеквартальный отчет (до 15 числа месяца, следующего за отчетным кварталом) об использовании выделенных финансовых средств, а также информацию о ходе реализации бизнес-</w:t>
      </w:r>
      <w:r w:rsidR="000707B2" w:rsidRPr="00EA11C8">
        <w:t>проекта.</w:t>
      </w:r>
    </w:p>
    <w:p w14:paraId="4774B0F9" w14:textId="2397F111" w:rsidR="00823B80" w:rsidRDefault="00823B80" w:rsidP="004F098C">
      <w:pPr>
        <w:pStyle w:val="a8"/>
        <w:tabs>
          <w:tab w:val="left" w:pos="709"/>
          <w:tab w:val="left" w:pos="851"/>
          <w:tab w:val="left" w:pos="993"/>
          <w:tab w:val="left" w:pos="1276"/>
        </w:tabs>
        <w:suppressAutoHyphens w:val="0"/>
        <w:jc w:val="center"/>
      </w:pPr>
      <w:r>
        <w:br w:type="page"/>
      </w:r>
    </w:p>
    <w:p w14:paraId="44F29BCB" w14:textId="74EA6C3C" w:rsidR="00EA11C8" w:rsidRDefault="00823B80" w:rsidP="004F098C">
      <w:pPr>
        <w:pStyle w:val="a8"/>
        <w:tabs>
          <w:tab w:val="left" w:pos="709"/>
          <w:tab w:val="left" w:pos="851"/>
          <w:tab w:val="left" w:pos="993"/>
          <w:tab w:val="left" w:pos="1276"/>
        </w:tabs>
        <w:suppressAutoHyphens w:val="0"/>
        <w:jc w:val="center"/>
      </w:pPr>
      <w:r>
        <w:lastRenderedPageBreak/>
        <w:t xml:space="preserve">10. </w:t>
      </w:r>
      <w:r w:rsidR="004502D2" w:rsidRPr="00EA11C8">
        <w:t>Основания для отказа в предоставлении гранта,</w:t>
      </w:r>
    </w:p>
    <w:p w14:paraId="635EF270" w14:textId="2A4FA61F" w:rsidR="004502D2" w:rsidRDefault="004502D2" w:rsidP="004F098C">
      <w:pPr>
        <w:pStyle w:val="a8"/>
        <w:tabs>
          <w:tab w:val="left" w:pos="709"/>
          <w:tab w:val="left" w:pos="851"/>
          <w:tab w:val="left" w:pos="993"/>
          <w:tab w:val="left" w:pos="1276"/>
        </w:tabs>
        <w:suppressAutoHyphens w:val="0"/>
        <w:jc w:val="center"/>
      </w:pPr>
      <w:r w:rsidRPr="00EA11C8">
        <w:t>порядок и основания для возврата гранта</w:t>
      </w:r>
    </w:p>
    <w:p w14:paraId="62B61846" w14:textId="77777777" w:rsidR="00EA11C8" w:rsidRPr="00EA11C8" w:rsidRDefault="00EA11C8" w:rsidP="004F098C">
      <w:pPr>
        <w:pStyle w:val="a8"/>
        <w:tabs>
          <w:tab w:val="left" w:pos="709"/>
          <w:tab w:val="left" w:pos="851"/>
          <w:tab w:val="left" w:pos="993"/>
          <w:tab w:val="left" w:pos="1276"/>
        </w:tabs>
        <w:suppressAutoHyphens w:val="0"/>
        <w:jc w:val="center"/>
      </w:pPr>
    </w:p>
    <w:p w14:paraId="08299D14" w14:textId="74EEA0F0" w:rsidR="004502D2" w:rsidRPr="00E37234" w:rsidRDefault="00EA11C8" w:rsidP="004F098C">
      <w:pPr>
        <w:pStyle w:val="afc"/>
        <w:widowControl w:val="0"/>
        <w:numPr>
          <w:ilvl w:val="1"/>
          <w:numId w:val="12"/>
        </w:numPr>
        <w:tabs>
          <w:tab w:val="left" w:pos="709"/>
          <w:tab w:val="left" w:pos="851"/>
          <w:tab w:val="left" w:pos="993"/>
          <w:tab w:val="left" w:pos="1276"/>
          <w:tab w:val="left" w:pos="1665"/>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502D2" w:rsidRPr="00EA11C8">
        <w:rPr>
          <w:rFonts w:ascii="Times New Roman" w:hAnsi="Times New Roman" w:cs="Times New Roman"/>
          <w:sz w:val="28"/>
          <w:szCs w:val="28"/>
        </w:rPr>
        <w:t xml:space="preserve">В предоставлении грантов должно быть отказано в случаях, если: в документах, предоставленных заявителем выявляется </w:t>
      </w:r>
      <w:r w:rsidR="004502D2" w:rsidRPr="00E37234">
        <w:rPr>
          <w:rFonts w:ascii="Times New Roman" w:hAnsi="Times New Roman" w:cs="Times New Roman"/>
          <w:sz w:val="28"/>
          <w:szCs w:val="28"/>
        </w:rPr>
        <w:t>недостоверная</w:t>
      </w:r>
      <w:r w:rsidR="00E37234" w:rsidRPr="00E37234">
        <w:rPr>
          <w:rFonts w:ascii="Times New Roman" w:hAnsi="Times New Roman" w:cs="Times New Roman"/>
          <w:sz w:val="28"/>
          <w:szCs w:val="28"/>
        </w:rPr>
        <w:t xml:space="preserve"> </w:t>
      </w:r>
      <w:r w:rsidR="004502D2" w:rsidRPr="00E37234">
        <w:rPr>
          <w:rFonts w:ascii="Times New Roman" w:hAnsi="Times New Roman" w:cs="Times New Roman"/>
          <w:sz w:val="28"/>
          <w:szCs w:val="28"/>
        </w:rPr>
        <w:t>информация;</w:t>
      </w:r>
    </w:p>
    <w:p w14:paraId="3F7BC808" w14:textId="6CE3540E" w:rsidR="004502D2" w:rsidRPr="00EA11C8" w:rsidRDefault="004502D2" w:rsidP="004F098C">
      <w:pPr>
        <w:pStyle w:val="a8"/>
        <w:suppressAutoHyphens w:val="0"/>
        <w:ind w:firstLine="709"/>
        <w:jc w:val="both"/>
      </w:pPr>
      <w:r w:rsidRPr="00E37234">
        <w:t xml:space="preserve">грантополучателем в сроки, установленные пунктом 10.7 </w:t>
      </w:r>
      <w:r w:rsidR="00E37234">
        <w:t>настоящего Положения</w:t>
      </w:r>
      <w:r w:rsidR="00A820F7">
        <w:t>,</w:t>
      </w:r>
      <w:r w:rsidR="00E37234">
        <w:t xml:space="preserve"> </w:t>
      </w:r>
      <w:r w:rsidRPr="00E37234">
        <w:t>не представлены Организатору</w:t>
      </w:r>
      <w:r w:rsidRPr="00EA11C8">
        <w:t xml:space="preserve"> кон</w:t>
      </w:r>
      <w:r w:rsidR="00E37234">
        <w:t>курса документы для подписания с</w:t>
      </w:r>
      <w:r w:rsidRPr="00EA11C8">
        <w:t>оглашения;</w:t>
      </w:r>
    </w:p>
    <w:p w14:paraId="0AB5A47D" w14:textId="77777777" w:rsidR="004502D2" w:rsidRPr="00EA11C8" w:rsidRDefault="004502D2" w:rsidP="004F098C">
      <w:pPr>
        <w:pStyle w:val="a8"/>
        <w:suppressAutoHyphens w:val="0"/>
        <w:ind w:firstLine="709"/>
        <w:jc w:val="both"/>
      </w:pPr>
      <w:r w:rsidRPr="00EA11C8">
        <w:t>заявитель не участвует лично в защите бизнес-плана проекта;</w:t>
      </w:r>
    </w:p>
    <w:p w14:paraId="7574111F" w14:textId="563F82ED" w:rsidR="004502D2" w:rsidRPr="00EA11C8" w:rsidRDefault="004502D2" w:rsidP="004F098C">
      <w:pPr>
        <w:pStyle w:val="a8"/>
        <w:suppressAutoHyphens w:val="0"/>
        <w:ind w:firstLine="709"/>
        <w:jc w:val="both"/>
      </w:pPr>
      <w:r w:rsidRPr="00EA11C8">
        <w:t xml:space="preserve">с момента признания заявителя субъектом малого и среднего предпринимательства, допустившим нарушение </w:t>
      </w:r>
      <w:r w:rsidR="00E37234">
        <w:t xml:space="preserve">настоящего </w:t>
      </w:r>
      <w:r w:rsidRPr="00EA11C8">
        <w:t>Положения и условий оказания поддержки</w:t>
      </w:r>
      <w:r w:rsidR="00BE4F04" w:rsidRPr="00BE4F04">
        <w:t xml:space="preserve"> </w:t>
      </w:r>
      <w:r w:rsidR="00BE4F04">
        <w:t>грантополучателя</w:t>
      </w:r>
      <w:r w:rsidRPr="00EA11C8">
        <w:t>, в том числе не обеспечившим целевого использования средств поддержки, прошло не менее чем три года.</w:t>
      </w:r>
    </w:p>
    <w:p w14:paraId="00C1B792" w14:textId="5933A1FA" w:rsidR="004502D2" w:rsidRPr="00EA11C8" w:rsidRDefault="00EA11C8" w:rsidP="004F098C">
      <w:pPr>
        <w:pStyle w:val="afc"/>
        <w:widowControl w:val="0"/>
        <w:numPr>
          <w:ilvl w:val="1"/>
          <w:numId w:val="12"/>
        </w:numPr>
        <w:tabs>
          <w:tab w:val="left" w:pos="851"/>
          <w:tab w:val="left" w:pos="1134"/>
          <w:tab w:val="left" w:pos="1276"/>
          <w:tab w:val="left" w:pos="1418"/>
          <w:tab w:val="left" w:pos="1731"/>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502D2" w:rsidRPr="00EA11C8">
        <w:rPr>
          <w:rFonts w:ascii="Times New Roman" w:hAnsi="Times New Roman" w:cs="Times New Roman"/>
          <w:sz w:val="28"/>
          <w:szCs w:val="28"/>
        </w:rPr>
        <w:t>Победители конкурса, получившие грант на реализацию своих бизнес - проектов и не реализовавшие их в течение последующего отчетного года, обязаны возвратить финансовые средства в полном объеме Организатору конкурса.</w:t>
      </w:r>
    </w:p>
    <w:p w14:paraId="22ABFF55" w14:textId="2CD9D381" w:rsidR="004502D2" w:rsidRPr="009237A4" w:rsidRDefault="00EA11C8" w:rsidP="004F098C">
      <w:pPr>
        <w:pStyle w:val="afc"/>
        <w:widowControl w:val="0"/>
        <w:numPr>
          <w:ilvl w:val="1"/>
          <w:numId w:val="12"/>
        </w:numPr>
        <w:tabs>
          <w:tab w:val="left" w:pos="709"/>
          <w:tab w:val="left" w:pos="851"/>
          <w:tab w:val="left" w:pos="993"/>
          <w:tab w:val="left" w:pos="1276"/>
          <w:tab w:val="left" w:pos="1418"/>
          <w:tab w:val="left" w:pos="1918"/>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502D2" w:rsidRPr="00EA11C8">
        <w:rPr>
          <w:rFonts w:ascii="Times New Roman" w:hAnsi="Times New Roman" w:cs="Times New Roman"/>
          <w:sz w:val="28"/>
          <w:szCs w:val="28"/>
        </w:rPr>
        <w:t xml:space="preserve">В случае невозврата средств гранта, израсходованных грантополучателем с нарушением условий и </w:t>
      </w:r>
      <w:r w:rsidR="004502D2" w:rsidRPr="009237A4">
        <w:rPr>
          <w:rFonts w:ascii="Times New Roman" w:hAnsi="Times New Roman" w:cs="Times New Roman"/>
          <w:sz w:val="28"/>
          <w:szCs w:val="28"/>
        </w:rPr>
        <w:t>требований его предоставлении, средства подлежат взысканию в порядке, установленном законодательством Российской Федерации.</w:t>
      </w:r>
    </w:p>
    <w:p w14:paraId="22CA3992" w14:textId="4FCC935D" w:rsidR="004502D2" w:rsidRPr="009237A4" w:rsidRDefault="004502D2" w:rsidP="004F098C">
      <w:pPr>
        <w:pStyle w:val="afc"/>
        <w:widowControl w:val="0"/>
        <w:numPr>
          <w:ilvl w:val="1"/>
          <w:numId w:val="12"/>
        </w:numPr>
        <w:tabs>
          <w:tab w:val="left" w:pos="709"/>
          <w:tab w:val="left" w:pos="851"/>
          <w:tab w:val="left" w:pos="1134"/>
          <w:tab w:val="left" w:pos="1418"/>
          <w:tab w:val="left" w:pos="1798"/>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9237A4">
        <w:rPr>
          <w:rFonts w:ascii="Times New Roman" w:hAnsi="Times New Roman" w:cs="Times New Roman"/>
          <w:sz w:val="28"/>
          <w:szCs w:val="28"/>
        </w:rPr>
        <w:t>В случае нарушения условий договора и выявления факта нецелевого расходования средств гранта со стороны грантополучателя,</w:t>
      </w:r>
      <w:r w:rsidR="009237A4" w:rsidRPr="009237A4">
        <w:rPr>
          <w:rFonts w:ascii="Times New Roman" w:hAnsi="Times New Roman" w:cs="Times New Roman"/>
          <w:sz w:val="28"/>
          <w:szCs w:val="28"/>
        </w:rPr>
        <w:t xml:space="preserve"> </w:t>
      </w:r>
      <w:r w:rsidRPr="009237A4">
        <w:rPr>
          <w:rFonts w:ascii="Times New Roman" w:hAnsi="Times New Roman" w:cs="Times New Roman"/>
          <w:sz w:val="28"/>
          <w:szCs w:val="28"/>
        </w:rPr>
        <w:t>грантополучатель обязан вернуть выделенные ему бюджетные средства в соответствии с действующим законодательством в течении 15 календарных дней, исчисляемых со дня получения уведомления о возврате средств гранта.</w:t>
      </w:r>
    </w:p>
    <w:p w14:paraId="430F4BEA" w14:textId="77777777" w:rsidR="004502D2" w:rsidRPr="009237A4" w:rsidRDefault="004502D2" w:rsidP="004F098C">
      <w:pPr>
        <w:pStyle w:val="afc"/>
        <w:widowControl w:val="0"/>
        <w:numPr>
          <w:ilvl w:val="1"/>
          <w:numId w:val="12"/>
        </w:numPr>
        <w:tabs>
          <w:tab w:val="left" w:pos="1276"/>
        </w:tabs>
        <w:suppressAutoHyphens w:val="0"/>
        <w:autoSpaceDE w:val="0"/>
        <w:autoSpaceDN w:val="0"/>
        <w:spacing w:after="0" w:line="240" w:lineRule="auto"/>
        <w:ind w:left="0" w:firstLine="709"/>
        <w:contextualSpacing w:val="0"/>
        <w:jc w:val="both"/>
        <w:rPr>
          <w:rFonts w:ascii="Times New Roman" w:hAnsi="Times New Roman" w:cs="Times New Roman"/>
          <w:sz w:val="28"/>
          <w:szCs w:val="28"/>
        </w:rPr>
      </w:pPr>
      <w:r w:rsidRPr="009237A4">
        <w:rPr>
          <w:rFonts w:ascii="Times New Roman" w:hAnsi="Times New Roman" w:cs="Times New Roman"/>
          <w:sz w:val="28"/>
          <w:szCs w:val="28"/>
        </w:rPr>
        <w:t>В случае отказа или возврата победителем конкурса государственной поддержки (субсидии) неосвоенные средства распределяются в равных долях между победителями конкурса, относящихся к приоритетной целевой группе указанного в пункте 7.3 настоящего Положения.</w:t>
      </w:r>
    </w:p>
    <w:p w14:paraId="3CE01A7D" w14:textId="77777777" w:rsidR="004502D2" w:rsidRPr="00EA11C8" w:rsidRDefault="004502D2" w:rsidP="004F098C">
      <w:pPr>
        <w:pStyle w:val="afc"/>
        <w:widowControl w:val="0"/>
        <w:numPr>
          <w:ilvl w:val="1"/>
          <w:numId w:val="12"/>
        </w:numPr>
        <w:tabs>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8"/>
        </w:rPr>
      </w:pPr>
      <w:r w:rsidRPr="009237A4">
        <w:rPr>
          <w:rFonts w:ascii="Times New Roman" w:hAnsi="Times New Roman" w:cs="Times New Roman"/>
          <w:sz w:val="28"/>
          <w:szCs w:val="28"/>
        </w:rPr>
        <w:t>Организатор Конкурса, оставляет за собой право контроля за реализацией бизнес-проектов в течение 3-х лет со дня выделения государственной</w:t>
      </w:r>
      <w:r w:rsidRPr="00EA11C8">
        <w:rPr>
          <w:rFonts w:ascii="Times New Roman" w:hAnsi="Times New Roman" w:cs="Times New Roman"/>
          <w:sz w:val="28"/>
        </w:rPr>
        <w:t xml:space="preserve"> поддержки.</w:t>
      </w:r>
    </w:p>
    <w:p w14:paraId="2858A4D8" w14:textId="77777777" w:rsidR="00A820F7" w:rsidRPr="00A820F7" w:rsidRDefault="00A820F7" w:rsidP="004F098C">
      <w:pPr>
        <w:pStyle w:val="11"/>
        <w:shd w:val="clear" w:color="auto" w:fill="auto"/>
        <w:spacing w:line="240" w:lineRule="auto"/>
        <w:ind w:right="300" w:firstLine="0"/>
        <w:jc w:val="center"/>
        <w:rPr>
          <w:bCs/>
        </w:rPr>
      </w:pPr>
      <w:bookmarkStart w:id="6" w:name="Приложение_№_1"/>
      <w:bookmarkEnd w:id="6"/>
    </w:p>
    <w:p w14:paraId="7C64F603" w14:textId="6BB8C124" w:rsidR="00DA4A72" w:rsidRPr="00A820F7" w:rsidRDefault="00A820F7" w:rsidP="004F098C">
      <w:pPr>
        <w:pStyle w:val="11"/>
        <w:shd w:val="clear" w:color="auto" w:fill="auto"/>
        <w:spacing w:line="240" w:lineRule="auto"/>
        <w:ind w:right="300" w:firstLine="0"/>
        <w:jc w:val="center"/>
        <w:rPr>
          <w:bCs/>
        </w:rPr>
      </w:pPr>
      <w:r w:rsidRPr="00A820F7">
        <w:rPr>
          <w:bCs/>
        </w:rPr>
        <w:t>________________</w:t>
      </w:r>
    </w:p>
    <w:p w14:paraId="419BBB09" w14:textId="77777777" w:rsidR="009237A4" w:rsidRDefault="009237A4" w:rsidP="004F098C">
      <w:pPr>
        <w:pStyle w:val="11"/>
        <w:shd w:val="clear" w:color="auto" w:fill="auto"/>
        <w:spacing w:line="240" w:lineRule="auto"/>
        <w:ind w:right="300" w:firstLine="0"/>
        <w:jc w:val="center"/>
        <w:rPr>
          <w:b/>
          <w:bCs/>
        </w:rPr>
        <w:sectPr w:rsidR="009237A4" w:rsidSect="00A430E9">
          <w:headerReference w:type="default" r:id="rId18"/>
          <w:headerReference w:type="first" r:id="rId19"/>
          <w:pgSz w:w="11906" w:h="16838"/>
          <w:pgMar w:top="1134" w:right="567" w:bottom="1134" w:left="1134" w:header="624" w:footer="0" w:gutter="0"/>
          <w:pgNumType w:start="1"/>
          <w:cols w:space="720"/>
          <w:formProt w:val="0"/>
          <w:titlePg/>
          <w:docGrid w:linePitch="360" w:charSpace="4096"/>
        </w:sectPr>
      </w:pPr>
    </w:p>
    <w:p w14:paraId="295A4193" w14:textId="77777777" w:rsidR="00E57036" w:rsidRPr="00E57036" w:rsidRDefault="00E57036" w:rsidP="004F098C">
      <w:pPr>
        <w:widowControl w:val="0"/>
        <w:suppressAutoHyphens w:val="0"/>
        <w:autoSpaceDE w:val="0"/>
        <w:autoSpaceDN w:val="0"/>
        <w:spacing w:after="0" w:line="240" w:lineRule="auto"/>
        <w:ind w:left="5812"/>
        <w:jc w:val="center"/>
        <w:rPr>
          <w:rFonts w:ascii="Times New Roman" w:eastAsia="Times New Roman" w:hAnsi="Times New Roman" w:cs="Times New Roman"/>
          <w:sz w:val="28"/>
          <w:szCs w:val="28"/>
        </w:rPr>
      </w:pPr>
      <w:r w:rsidRPr="00E57036">
        <w:rPr>
          <w:rFonts w:ascii="Times New Roman" w:eastAsia="Times New Roman" w:hAnsi="Times New Roman" w:cs="Times New Roman"/>
          <w:sz w:val="28"/>
          <w:szCs w:val="28"/>
        </w:rPr>
        <w:lastRenderedPageBreak/>
        <w:t>Приложение</w:t>
      </w:r>
      <w:r w:rsidRPr="00E57036">
        <w:rPr>
          <w:rFonts w:ascii="Times New Roman" w:eastAsia="Times New Roman" w:hAnsi="Times New Roman" w:cs="Times New Roman"/>
          <w:spacing w:val="-8"/>
          <w:sz w:val="28"/>
          <w:szCs w:val="28"/>
        </w:rPr>
        <w:t xml:space="preserve"> </w:t>
      </w:r>
      <w:r w:rsidRPr="00E57036">
        <w:rPr>
          <w:rFonts w:ascii="Times New Roman" w:eastAsia="Times New Roman" w:hAnsi="Times New Roman" w:cs="Times New Roman"/>
          <w:sz w:val="28"/>
          <w:szCs w:val="28"/>
        </w:rPr>
        <w:t>№</w:t>
      </w:r>
      <w:r w:rsidRPr="00E57036">
        <w:rPr>
          <w:rFonts w:ascii="Times New Roman" w:eastAsia="Times New Roman" w:hAnsi="Times New Roman" w:cs="Times New Roman"/>
          <w:spacing w:val="-8"/>
          <w:sz w:val="28"/>
          <w:szCs w:val="28"/>
        </w:rPr>
        <w:t xml:space="preserve"> </w:t>
      </w:r>
      <w:r w:rsidRPr="00E57036">
        <w:rPr>
          <w:rFonts w:ascii="Times New Roman" w:eastAsia="Times New Roman" w:hAnsi="Times New Roman" w:cs="Times New Roman"/>
          <w:sz w:val="28"/>
          <w:szCs w:val="28"/>
        </w:rPr>
        <w:t>1</w:t>
      </w:r>
    </w:p>
    <w:p w14:paraId="2D35D3FE" w14:textId="77777777" w:rsidR="00E57036" w:rsidRDefault="00E57036" w:rsidP="004F098C">
      <w:pPr>
        <w:widowControl w:val="0"/>
        <w:suppressAutoHyphens w:val="0"/>
        <w:autoSpaceDE w:val="0"/>
        <w:autoSpaceDN w:val="0"/>
        <w:spacing w:after="0" w:line="240" w:lineRule="auto"/>
        <w:ind w:left="5812"/>
        <w:jc w:val="center"/>
        <w:rPr>
          <w:rFonts w:ascii="Times New Roman" w:eastAsia="Times New Roman" w:hAnsi="Times New Roman" w:cs="Times New Roman"/>
          <w:spacing w:val="7"/>
          <w:sz w:val="28"/>
          <w:szCs w:val="28"/>
        </w:rPr>
      </w:pPr>
      <w:r w:rsidRPr="00E57036">
        <w:rPr>
          <w:rFonts w:ascii="Times New Roman" w:eastAsia="Times New Roman" w:hAnsi="Times New Roman" w:cs="Times New Roman"/>
          <w:sz w:val="28"/>
          <w:szCs w:val="28"/>
        </w:rPr>
        <w:t>к</w:t>
      </w:r>
      <w:r w:rsidRPr="00E57036">
        <w:rPr>
          <w:rFonts w:ascii="Times New Roman" w:eastAsia="Times New Roman" w:hAnsi="Times New Roman" w:cs="Times New Roman"/>
          <w:spacing w:val="1"/>
          <w:sz w:val="28"/>
          <w:szCs w:val="28"/>
        </w:rPr>
        <w:t xml:space="preserve"> </w:t>
      </w:r>
      <w:r w:rsidRPr="00E57036">
        <w:rPr>
          <w:rFonts w:ascii="Times New Roman" w:eastAsia="Times New Roman" w:hAnsi="Times New Roman" w:cs="Times New Roman"/>
          <w:sz w:val="28"/>
          <w:szCs w:val="28"/>
        </w:rPr>
        <w:t>Положению</w:t>
      </w:r>
      <w:r w:rsidRPr="00E57036">
        <w:rPr>
          <w:rFonts w:ascii="Times New Roman" w:eastAsia="Times New Roman" w:hAnsi="Times New Roman" w:cs="Times New Roman"/>
          <w:spacing w:val="-2"/>
          <w:sz w:val="28"/>
          <w:szCs w:val="28"/>
        </w:rPr>
        <w:t xml:space="preserve"> </w:t>
      </w:r>
      <w:r w:rsidRPr="00E57036">
        <w:rPr>
          <w:rFonts w:ascii="Times New Roman" w:eastAsia="Times New Roman" w:hAnsi="Times New Roman" w:cs="Times New Roman"/>
          <w:sz w:val="28"/>
          <w:szCs w:val="28"/>
        </w:rPr>
        <w:t>о</w:t>
      </w:r>
      <w:r w:rsidRPr="00E57036">
        <w:rPr>
          <w:rFonts w:ascii="Times New Roman" w:eastAsia="Times New Roman" w:hAnsi="Times New Roman" w:cs="Times New Roman"/>
          <w:spacing w:val="2"/>
          <w:sz w:val="28"/>
          <w:szCs w:val="28"/>
        </w:rPr>
        <w:t xml:space="preserve"> </w:t>
      </w:r>
      <w:r w:rsidRPr="00E57036">
        <w:rPr>
          <w:rFonts w:ascii="Times New Roman" w:eastAsia="Times New Roman" w:hAnsi="Times New Roman" w:cs="Times New Roman"/>
          <w:sz w:val="28"/>
          <w:szCs w:val="28"/>
        </w:rPr>
        <w:t>порядке</w:t>
      </w:r>
      <w:r w:rsidRPr="00E57036">
        <w:rPr>
          <w:rFonts w:ascii="Times New Roman" w:eastAsia="Times New Roman" w:hAnsi="Times New Roman" w:cs="Times New Roman"/>
          <w:spacing w:val="1"/>
          <w:sz w:val="28"/>
          <w:szCs w:val="28"/>
        </w:rPr>
        <w:t xml:space="preserve"> </w:t>
      </w:r>
      <w:r w:rsidRPr="00E57036">
        <w:rPr>
          <w:rFonts w:ascii="Times New Roman" w:eastAsia="Times New Roman" w:hAnsi="Times New Roman" w:cs="Times New Roman"/>
          <w:sz w:val="28"/>
          <w:szCs w:val="28"/>
        </w:rPr>
        <w:t>проведения республиканского</w:t>
      </w:r>
      <w:r w:rsidRPr="00E57036">
        <w:rPr>
          <w:rFonts w:ascii="Times New Roman" w:eastAsia="Times New Roman" w:hAnsi="Times New Roman" w:cs="Times New Roman"/>
          <w:spacing w:val="-68"/>
          <w:sz w:val="28"/>
          <w:szCs w:val="28"/>
        </w:rPr>
        <w:t xml:space="preserve"> </w:t>
      </w:r>
      <w:r w:rsidRPr="00E57036">
        <w:rPr>
          <w:rFonts w:ascii="Times New Roman" w:eastAsia="Times New Roman" w:hAnsi="Times New Roman" w:cs="Times New Roman"/>
          <w:sz w:val="28"/>
          <w:szCs w:val="28"/>
        </w:rPr>
        <w:t>конкурса</w:t>
      </w:r>
      <w:r w:rsidRPr="00E57036">
        <w:rPr>
          <w:rFonts w:ascii="Times New Roman" w:eastAsia="Times New Roman" w:hAnsi="Times New Roman" w:cs="Times New Roman"/>
          <w:spacing w:val="7"/>
          <w:sz w:val="28"/>
          <w:szCs w:val="28"/>
        </w:rPr>
        <w:t xml:space="preserve"> </w:t>
      </w:r>
    </w:p>
    <w:p w14:paraId="06928058" w14:textId="051281C2" w:rsidR="00E57036" w:rsidRPr="00E57036" w:rsidRDefault="00E57036" w:rsidP="004F098C">
      <w:pPr>
        <w:widowControl w:val="0"/>
        <w:suppressAutoHyphens w:val="0"/>
        <w:autoSpaceDE w:val="0"/>
        <w:autoSpaceDN w:val="0"/>
        <w:spacing w:after="0" w:line="240" w:lineRule="auto"/>
        <w:ind w:left="5812"/>
        <w:jc w:val="center"/>
        <w:rPr>
          <w:rFonts w:ascii="Times New Roman" w:eastAsia="Times New Roman" w:hAnsi="Times New Roman" w:cs="Times New Roman"/>
          <w:sz w:val="28"/>
          <w:szCs w:val="28"/>
        </w:rPr>
      </w:pPr>
      <w:r w:rsidRPr="00E57036">
        <w:rPr>
          <w:rFonts w:ascii="Times New Roman" w:eastAsia="Times New Roman" w:hAnsi="Times New Roman" w:cs="Times New Roman"/>
          <w:sz w:val="28"/>
          <w:szCs w:val="28"/>
        </w:rPr>
        <w:t>«Молодежный</w:t>
      </w:r>
      <w:r w:rsidRPr="00E57036">
        <w:rPr>
          <w:rFonts w:ascii="Times New Roman" w:eastAsia="Times New Roman" w:hAnsi="Times New Roman" w:cs="Times New Roman"/>
          <w:spacing w:val="1"/>
          <w:sz w:val="28"/>
          <w:szCs w:val="28"/>
        </w:rPr>
        <w:t xml:space="preserve"> </w:t>
      </w:r>
      <w:r w:rsidRPr="00E57036">
        <w:rPr>
          <w:rFonts w:ascii="Times New Roman" w:eastAsia="Times New Roman" w:hAnsi="Times New Roman" w:cs="Times New Roman"/>
          <w:sz w:val="28"/>
          <w:szCs w:val="28"/>
        </w:rPr>
        <w:t>бизнес-проект»</w:t>
      </w:r>
    </w:p>
    <w:p w14:paraId="3D525E93" w14:textId="77777777" w:rsidR="00E57036" w:rsidRDefault="00E57036" w:rsidP="004F098C">
      <w:pPr>
        <w:widowControl w:val="0"/>
        <w:suppressAutoHyphens w:val="0"/>
        <w:autoSpaceDE w:val="0"/>
        <w:autoSpaceDN w:val="0"/>
        <w:spacing w:after="0" w:line="240" w:lineRule="auto"/>
        <w:ind w:left="5812"/>
        <w:jc w:val="center"/>
        <w:rPr>
          <w:rFonts w:ascii="Times New Roman" w:eastAsia="Times New Roman" w:hAnsi="Times New Roman" w:cs="Times New Roman"/>
          <w:sz w:val="28"/>
          <w:szCs w:val="28"/>
        </w:rPr>
      </w:pPr>
    </w:p>
    <w:p w14:paraId="320891B8" w14:textId="6430B9D6" w:rsidR="00E57036" w:rsidRPr="00E57036" w:rsidRDefault="00F20338" w:rsidP="00F20338">
      <w:pPr>
        <w:widowControl w:val="0"/>
        <w:suppressAutoHyphens w:val="0"/>
        <w:autoSpaceDE w:val="0"/>
        <w:autoSpaceDN w:val="0"/>
        <w:spacing w:after="0" w:line="240" w:lineRule="auto"/>
        <w:ind w:left="58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14:paraId="3C56394F" w14:textId="77777777" w:rsidR="00F20338" w:rsidRDefault="00F20338"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bCs/>
          <w:sz w:val="28"/>
          <w:szCs w:val="28"/>
        </w:rPr>
      </w:pPr>
      <w:bookmarkStart w:id="7" w:name="Содержание_регистрационной_формы"/>
      <w:bookmarkEnd w:id="7"/>
    </w:p>
    <w:p w14:paraId="52E15B1F" w14:textId="4AC3BD41" w:rsidR="00F20338" w:rsidRPr="00F20338" w:rsidRDefault="00F20338"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b/>
          <w:bCs/>
          <w:sz w:val="28"/>
          <w:szCs w:val="28"/>
        </w:rPr>
      </w:pPr>
      <w:r w:rsidRPr="00F20338">
        <w:rPr>
          <w:rFonts w:ascii="Times New Roman" w:eastAsia="Times New Roman" w:hAnsi="Times New Roman" w:cs="Times New Roman"/>
          <w:b/>
          <w:bCs/>
          <w:sz w:val="28"/>
          <w:szCs w:val="28"/>
        </w:rPr>
        <w:t>З</w:t>
      </w:r>
      <w:r>
        <w:rPr>
          <w:rFonts w:ascii="Times New Roman" w:eastAsia="Times New Roman" w:hAnsi="Times New Roman" w:cs="Times New Roman"/>
          <w:b/>
          <w:bCs/>
          <w:sz w:val="28"/>
          <w:szCs w:val="28"/>
        </w:rPr>
        <w:t xml:space="preserve"> </w:t>
      </w:r>
      <w:r w:rsidRPr="00F20338">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r w:rsidRPr="00F20338">
        <w:rPr>
          <w:rFonts w:ascii="Times New Roman" w:eastAsia="Times New Roman" w:hAnsi="Times New Roman" w:cs="Times New Roman"/>
          <w:b/>
          <w:bCs/>
          <w:sz w:val="28"/>
          <w:szCs w:val="28"/>
        </w:rPr>
        <w:t>Я</w:t>
      </w:r>
      <w:r>
        <w:rPr>
          <w:rFonts w:ascii="Times New Roman" w:eastAsia="Times New Roman" w:hAnsi="Times New Roman" w:cs="Times New Roman"/>
          <w:b/>
          <w:bCs/>
          <w:sz w:val="28"/>
          <w:szCs w:val="28"/>
        </w:rPr>
        <w:t xml:space="preserve"> </w:t>
      </w:r>
      <w:r w:rsidRPr="00F20338">
        <w:rPr>
          <w:rFonts w:ascii="Times New Roman" w:eastAsia="Times New Roman" w:hAnsi="Times New Roman" w:cs="Times New Roman"/>
          <w:b/>
          <w:bCs/>
          <w:sz w:val="28"/>
          <w:szCs w:val="28"/>
        </w:rPr>
        <w:t>В</w:t>
      </w:r>
      <w:r>
        <w:rPr>
          <w:rFonts w:ascii="Times New Roman" w:eastAsia="Times New Roman" w:hAnsi="Times New Roman" w:cs="Times New Roman"/>
          <w:b/>
          <w:bCs/>
          <w:sz w:val="28"/>
          <w:szCs w:val="28"/>
        </w:rPr>
        <w:t xml:space="preserve"> </w:t>
      </w:r>
      <w:r w:rsidRPr="00F20338">
        <w:rPr>
          <w:rFonts w:ascii="Times New Roman" w:eastAsia="Times New Roman" w:hAnsi="Times New Roman" w:cs="Times New Roman"/>
          <w:b/>
          <w:bCs/>
          <w:sz w:val="28"/>
          <w:szCs w:val="28"/>
        </w:rPr>
        <w:t>К</w:t>
      </w:r>
      <w:r>
        <w:rPr>
          <w:rFonts w:ascii="Times New Roman" w:eastAsia="Times New Roman" w:hAnsi="Times New Roman" w:cs="Times New Roman"/>
          <w:b/>
          <w:bCs/>
          <w:sz w:val="28"/>
          <w:szCs w:val="28"/>
        </w:rPr>
        <w:t xml:space="preserve"> </w:t>
      </w:r>
      <w:r w:rsidRPr="00F20338">
        <w:rPr>
          <w:rFonts w:ascii="Times New Roman" w:eastAsia="Times New Roman" w:hAnsi="Times New Roman" w:cs="Times New Roman"/>
          <w:b/>
          <w:bCs/>
          <w:sz w:val="28"/>
          <w:szCs w:val="28"/>
        </w:rPr>
        <w:t>А</w:t>
      </w:r>
    </w:p>
    <w:p w14:paraId="46741E6F" w14:textId="77777777" w:rsidR="00F20338" w:rsidRDefault="00F20338" w:rsidP="00F20338">
      <w:pPr>
        <w:widowControl w:val="0"/>
        <w:suppressAutoHyphens w:val="0"/>
        <w:autoSpaceDE w:val="0"/>
        <w:autoSpaceDN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 участие в </w:t>
      </w:r>
      <w:r w:rsidRPr="00F20338">
        <w:rPr>
          <w:rFonts w:ascii="Times New Roman" w:eastAsia="Times New Roman" w:hAnsi="Times New Roman" w:cs="Times New Roman"/>
          <w:bCs/>
          <w:sz w:val="28"/>
          <w:szCs w:val="28"/>
        </w:rPr>
        <w:t>республиканско</w:t>
      </w:r>
      <w:r>
        <w:rPr>
          <w:rFonts w:ascii="Times New Roman" w:eastAsia="Times New Roman" w:hAnsi="Times New Roman" w:cs="Times New Roman"/>
          <w:bCs/>
          <w:sz w:val="28"/>
          <w:szCs w:val="28"/>
        </w:rPr>
        <w:t>м</w:t>
      </w:r>
      <w:r w:rsidRPr="00F20338">
        <w:rPr>
          <w:rFonts w:ascii="Times New Roman" w:eastAsia="Times New Roman" w:hAnsi="Times New Roman" w:cs="Times New Roman"/>
          <w:bCs/>
          <w:sz w:val="28"/>
          <w:szCs w:val="28"/>
        </w:rPr>
        <w:t xml:space="preserve"> конкурс</w:t>
      </w:r>
      <w:r>
        <w:rPr>
          <w:rFonts w:ascii="Times New Roman" w:eastAsia="Times New Roman" w:hAnsi="Times New Roman" w:cs="Times New Roman"/>
          <w:bCs/>
          <w:sz w:val="28"/>
          <w:szCs w:val="28"/>
        </w:rPr>
        <w:t>е</w:t>
      </w:r>
    </w:p>
    <w:p w14:paraId="3B1CE87D" w14:textId="25FCFD8F" w:rsidR="00E57036" w:rsidRDefault="00F20338" w:rsidP="00F20338">
      <w:pPr>
        <w:widowControl w:val="0"/>
        <w:suppressAutoHyphens w:val="0"/>
        <w:autoSpaceDE w:val="0"/>
        <w:autoSpaceDN w:val="0"/>
        <w:spacing w:after="0" w:line="240" w:lineRule="auto"/>
        <w:jc w:val="center"/>
        <w:rPr>
          <w:rFonts w:ascii="Times New Roman" w:eastAsia="Times New Roman" w:hAnsi="Times New Roman" w:cs="Times New Roman"/>
          <w:bCs/>
          <w:sz w:val="28"/>
          <w:szCs w:val="28"/>
        </w:rPr>
      </w:pPr>
      <w:r w:rsidRPr="00F20338">
        <w:rPr>
          <w:rFonts w:ascii="Times New Roman" w:eastAsia="Times New Roman" w:hAnsi="Times New Roman" w:cs="Times New Roman"/>
          <w:bCs/>
          <w:sz w:val="28"/>
          <w:szCs w:val="28"/>
        </w:rPr>
        <w:t>«Молодежный бизнес-проект»</w:t>
      </w:r>
    </w:p>
    <w:p w14:paraId="78C81B0E" w14:textId="77777777" w:rsidR="00F20338" w:rsidRDefault="00F20338" w:rsidP="00F20338">
      <w:pPr>
        <w:widowControl w:val="0"/>
        <w:suppressAutoHyphens w:val="0"/>
        <w:autoSpaceDE w:val="0"/>
        <w:autoSpaceDN w:val="0"/>
        <w:spacing w:after="0" w:line="240" w:lineRule="auto"/>
        <w:jc w:val="center"/>
        <w:rPr>
          <w:rFonts w:ascii="Times New Roman" w:eastAsia="Times New Roman" w:hAnsi="Times New Roman" w:cs="Times New Roman"/>
          <w:sz w:val="28"/>
          <w:szCs w:val="28"/>
        </w:rPr>
      </w:pPr>
    </w:p>
    <w:tbl>
      <w:tblPr>
        <w:tblStyle w:val="14"/>
        <w:tblW w:w="10206" w:type="dxa"/>
        <w:jc w:val="center"/>
        <w:tblLayout w:type="fixed"/>
        <w:tblCellMar>
          <w:left w:w="57" w:type="dxa"/>
          <w:right w:w="57" w:type="dxa"/>
        </w:tblCellMar>
        <w:tblLook w:val="01E0" w:firstRow="1" w:lastRow="1" w:firstColumn="1" w:lastColumn="1" w:noHBand="0" w:noVBand="0"/>
      </w:tblPr>
      <w:tblGrid>
        <w:gridCol w:w="5349"/>
        <w:gridCol w:w="4857"/>
      </w:tblGrid>
      <w:tr w:rsidR="00E57036" w:rsidRPr="00CB1325" w14:paraId="7F03ADC8" w14:textId="77777777" w:rsidTr="00CB1325">
        <w:trPr>
          <w:trHeight w:val="20"/>
          <w:jc w:val="center"/>
        </w:trPr>
        <w:tc>
          <w:tcPr>
            <w:tcW w:w="9576" w:type="dxa"/>
            <w:gridSpan w:val="2"/>
          </w:tcPr>
          <w:p w14:paraId="5F0FDFA5"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Сведения об участнике Конкурса</w:t>
            </w:r>
          </w:p>
        </w:tc>
      </w:tr>
      <w:tr w:rsidR="00E57036" w:rsidRPr="00CB1325" w14:paraId="3A6A7BA1" w14:textId="77777777" w:rsidTr="00CB1325">
        <w:trPr>
          <w:trHeight w:val="20"/>
          <w:jc w:val="center"/>
        </w:trPr>
        <w:tc>
          <w:tcPr>
            <w:tcW w:w="5019" w:type="dxa"/>
          </w:tcPr>
          <w:p w14:paraId="4B2EC0A0"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Фамилия Имя Отчество</w:t>
            </w:r>
          </w:p>
        </w:tc>
        <w:tc>
          <w:tcPr>
            <w:tcW w:w="4557" w:type="dxa"/>
          </w:tcPr>
          <w:p w14:paraId="5BA0946A"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38A39735" w14:textId="77777777" w:rsidTr="00CB1325">
        <w:trPr>
          <w:trHeight w:val="20"/>
          <w:jc w:val="center"/>
        </w:trPr>
        <w:tc>
          <w:tcPr>
            <w:tcW w:w="5019" w:type="dxa"/>
          </w:tcPr>
          <w:p w14:paraId="22159027"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Номинация</w:t>
            </w:r>
          </w:p>
        </w:tc>
        <w:tc>
          <w:tcPr>
            <w:tcW w:w="4557" w:type="dxa"/>
          </w:tcPr>
          <w:p w14:paraId="654D04F7" w14:textId="77777777" w:rsidR="00CA43B2" w:rsidRPr="00CB1325" w:rsidRDefault="00CA43B2"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«Стартап»;</w:t>
            </w:r>
          </w:p>
          <w:p w14:paraId="18F5E61D" w14:textId="44E65724"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«Успешный старт»;</w:t>
            </w:r>
          </w:p>
          <w:p w14:paraId="2C89AC4B"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«Социальное предпринимательство».</w:t>
            </w:r>
          </w:p>
        </w:tc>
      </w:tr>
      <w:tr w:rsidR="00E57036" w:rsidRPr="00CB1325" w14:paraId="34CF862F" w14:textId="77777777" w:rsidTr="00CB1325">
        <w:trPr>
          <w:trHeight w:val="20"/>
          <w:jc w:val="center"/>
        </w:trPr>
        <w:tc>
          <w:tcPr>
            <w:tcW w:w="5019" w:type="dxa"/>
          </w:tcPr>
          <w:p w14:paraId="76EC9D8C"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Дата рождения</w:t>
            </w:r>
          </w:p>
        </w:tc>
        <w:tc>
          <w:tcPr>
            <w:tcW w:w="4557" w:type="dxa"/>
          </w:tcPr>
          <w:p w14:paraId="6E650722"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6D77F7C7" w14:textId="77777777" w:rsidTr="00CB1325">
        <w:trPr>
          <w:trHeight w:val="20"/>
          <w:jc w:val="center"/>
        </w:trPr>
        <w:tc>
          <w:tcPr>
            <w:tcW w:w="5019" w:type="dxa"/>
          </w:tcPr>
          <w:p w14:paraId="185B8308"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Должность, место работы</w:t>
            </w:r>
          </w:p>
        </w:tc>
        <w:tc>
          <w:tcPr>
            <w:tcW w:w="4557" w:type="dxa"/>
          </w:tcPr>
          <w:p w14:paraId="09BE881A"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5285605A" w14:textId="77777777" w:rsidTr="00CB1325">
        <w:trPr>
          <w:trHeight w:val="20"/>
          <w:jc w:val="center"/>
        </w:trPr>
        <w:tc>
          <w:tcPr>
            <w:tcW w:w="5019" w:type="dxa"/>
          </w:tcPr>
          <w:p w14:paraId="2E697F2F"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Образование (высшее, среднее</w:t>
            </w:r>
          </w:p>
          <w:p w14:paraId="20410B83"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профессиональное, среднее общее)</w:t>
            </w:r>
          </w:p>
        </w:tc>
        <w:tc>
          <w:tcPr>
            <w:tcW w:w="4557" w:type="dxa"/>
          </w:tcPr>
          <w:p w14:paraId="7A636778"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47DF160A" w14:textId="77777777" w:rsidTr="00CB1325">
        <w:trPr>
          <w:trHeight w:val="20"/>
          <w:jc w:val="center"/>
        </w:trPr>
        <w:tc>
          <w:tcPr>
            <w:tcW w:w="5019" w:type="dxa"/>
          </w:tcPr>
          <w:p w14:paraId="61CE3CFA"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Семейное положение</w:t>
            </w:r>
          </w:p>
        </w:tc>
        <w:tc>
          <w:tcPr>
            <w:tcW w:w="4557" w:type="dxa"/>
          </w:tcPr>
          <w:p w14:paraId="40062C52"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05C987CB" w14:textId="77777777" w:rsidTr="00CB1325">
        <w:trPr>
          <w:trHeight w:val="20"/>
          <w:jc w:val="center"/>
        </w:trPr>
        <w:tc>
          <w:tcPr>
            <w:tcW w:w="5019" w:type="dxa"/>
          </w:tcPr>
          <w:p w14:paraId="545D45B7"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Стаж работы общий, в отрасли, в коллективе</w:t>
            </w:r>
          </w:p>
        </w:tc>
        <w:tc>
          <w:tcPr>
            <w:tcW w:w="4557" w:type="dxa"/>
          </w:tcPr>
          <w:p w14:paraId="19484D48"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2BA9FE88" w14:textId="77777777" w:rsidTr="00CB1325">
        <w:trPr>
          <w:trHeight w:val="20"/>
          <w:jc w:val="center"/>
        </w:trPr>
        <w:tc>
          <w:tcPr>
            <w:tcW w:w="5019" w:type="dxa"/>
          </w:tcPr>
          <w:p w14:paraId="1F6B38E9" w14:textId="45BDE103"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Трудовая деятельность / учеба за последние 3 года:</w:t>
            </w:r>
          </w:p>
          <w:p w14:paraId="6F730507"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месяц и год поступления/ухода; должность / форма обучения; название и координаты организации.</w:t>
            </w:r>
          </w:p>
        </w:tc>
        <w:tc>
          <w:tcPr>
            <w:tcW w:w="4557" w:type="dxa"/>
          </w:tcPr>
          <w:p w14:paraId="2A94DB33"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6A64E649" w14:textId="77777777" w:rsidTr="00CB1325">
        <w:trPr>
          <w:trHeight w:val="20"/>
          <w:jc w:val="center"/>
        </w:trPr>
        <w:tc>
          <w:tcPr>
            <w:tcW w:w="5019" w:type="dxa"/>
          </w:tcPr>
          <w:p w14:paraId="33967A6E" w14:textId="77777777" w:rsidR="00E57036" w:rsidRPr="00CB1325" w:rsidRDefault="00E57036" w:rsidP="004F098C">
            <w:pPr>
              <w:spacing w:after="0" w:line="240" w:lineRule="auto"/>
              <w:jc w:val="both"/>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Домашний адрес по прописке, по месту проживания, номер сотового телефона, адрес электронной почты:</w:t>
            </w:r>
          </w:p>
        </w:tc>
        <w:tc>
          <w:tcPr>
            <w:tcW w:w="4557" w:type="dxa"/>
          </w:tcPr>
          <w:p w14:paraId="2EE38B54"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bl>
    <w:p w14:paraId="3BE37761" w14:textId="77777777" w:rsidR="00E57036" w:rsidRPr="00CB1325"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p w14:paraId="20679D8E" w14:textId="77777777" w:rsidR="00E57036" w:rsidRPr="00CB1325" w:rsidRDefault="00E57036" w:rsidP="004F098C">
      <w:pPr>
        <w:widowControl w:val="0"/>
        <w:suppressAutoHyphens w:val="0"/>
        <w:autoSpaceDE w:val="0"/>
        <w:autoSpaceDN w:val="0"/>
        <w:spacing w:before="11" w:after="0" w:line="240" w:lineRule="auto"/>
        <w:rPr>
          <w:rFonts w:ascii="Times New Roman" w:eastAsia="Times New Roman" w:hAnsi="Times New Roman" w:cs="Times New Roman"/>
          <w:sz w:val="28"/>
          <w:szCs w:val="28"/>
        </w:rPr>
      </w:pPr>
    </w:p>
    <w:p w14:paraId="53EC401D" w14:textId="77777777" w:rsidR="00CB1325" w:rsidRPr="00CB1325" w:rsidRDefault="00CB1325" w:rsidP="004F098C">
      <w:pPr>
        <w:widowControl w:val="0"/>
        <w:suppressAutoHyphens w:val="0"/>
        <w:autoSpaceDE w:val="0"/>
        <w:autoSpaceDN w:val="0"/>
        <w:spacing w:before="11" w:after="0" w:line="240" w:lineRule="auto"/>
        <w:rPr>
          <w:rFonts w:ascii="Times New Roman" w:eastAsia="Times New Roman" w:hAnsi="Times New Roman" w:cs="Times New Roman"/>
          <w:sz w:val="28"/>
          <w:szCs w:val="28"/>
        </w:rPr>
      </w:pPr>
    </w:p>
    <w:tbl>
      <w:tblPr>
        <w:tblStyle w:val="TableNormal"/>
        <w:tblW w:w="10206" w:type="dxa"/>
        <w:tblInd w:w="216" w:type="dxa"/>
        <w:tblLayout w:type="fixed"/>
        <w:tblCellMar>
          <w:left w:w="28" w:type="dxa"/>
          <w:right w:w="28" w:type="dxa"/>
        </w:tblCellMar>
        <w:tblLook w:val="01E0" w:firstRow="1" w:lastRow="1" w:firstColumn="1" w:lastColumn="1" w:noHBand="0" w:noVBand="0"/>
      </w:tblPr>
      <w:tblGrid>
        <w:gridCol w:w="2605"/>
        <w:gridCol w:w="302"/>
        <w:gridCol w:w="3225"/>
        <w:gridCol w:w="307"/>
        <w:gridCol w:w="3767"/>
      </w:tblGrid>
      <w:tr w:rsidR="00E57036" w:rsidRPr="00CB1325" w14:paraId="3934771E" w14:textId="77777777" w:rsidTr="00CB1325">
        <w:trPr>
          <w:trHeight w:val="20"/>
        </w:trPr>
        <w:tc>
          <w:tcPr>
            <w:tcW w:w="2444" w:type="dxa"/>
            <w:tcBorders>
              <w:top w:val="single" w:sz="4" w:space="0" w:color="000000"/>
            </w:tcBorders>
          </w:tcPr>
          <w:p w14:paraId="421417D8" w14:textId="0388AE96" w:rsidR="00E57036" w:rsidRPr="00CB1325" w:rsidRDefault="00CB1325" w:rsidP="004F098C">
            <w:pPr>
              <w:spacing w:after="0" w:line="248" w:lineRule="exact"/>
              <w:ind w:left="936" w:right="98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E57036" w:rsidRPr="00CB1325">
              <w:rPr>
                <w:rFonts w:ascii="Times New Roman" w:eastAsia="Times New Roman" w:hAnsi="Times New Roman" w:cs="Times New Roman"/>
                <w:sz w:val="24"/>
                <w:szCs w:val="24"/>
              </w:rPr>
              <w:t>ата</w:t>
            </w:r>
            <w:r>
              <w:rPr>
                <w:rFonts w:ascii="Times New Roman" w:eastAsia="Times New Roman" w:hAnsi="Times New Roman" w:cs="Times New Roman"/>
                <w:sz w:val="24"/>
                <w:szCs w:val="24"/>
                <w:lang w:val="ru-RU"/>
              </w:rPr>
              <w:t>)</w:t>
            </w:r>
          </w:p>
        </w:tc>
        <w:tc>
          <w:tcPr>
            <w:tcW w:w="283" w:type="dxa"/>
          </w:tcPr>
          <w:p w14:paraId="17E38958" w14:textId="77777777" w:rsidR="00E57036" w:rsidRPr="00CB1325" w:rsidRDefault="00E57036" w:rsidP="004F098C">
            <w:pPr>
              <w:spacing w:after="0" w:line="240" w:lineRule="auto"/>
              <w:rPr>
                <w:rFonts w:ascii="Times New Roman" w:eastAsia="Times New Roman" w:hAnsi="Times New Roman" w:cs="Times New Roman"/>
                <w:sz w:val="24"/>
                <w:szCs w:val="24"/>
              </w:rPr>
            </w:pPr>
          </w:p>
        </w:tc>
        <w:tc>
          <w:tcPr>
            <w:tcW w:w="3025" w:type="dxa"/>
            <w:tcBorders>
              <w:top w:val="single" w:sz="4" w:space="0" w:color="000000"/>
            </w:tcBorders>
          </w:tcPr>
          <w:p w14:paraId="0F18C093" w14:textId="5E3775E5" w:rsidR="00E57036" w:rsidRPr="00CB1325" w:rsidRDefault="00CB1325" w:rsidP="004F098C">
            <w:pPr>
              <w:spacing w:after="0" w:line="248" w:lineRule="exact"/>
              <w:ind w:left="1029" w:right="106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E57036" w:rsidRPr="00CB1325">
              <w:rPr>
                <w:rFonts w:ascii="Times New Roman" w:eastAsia="Times New Roman" w:hAnsi="Times New Roman" w:cs="Times New Roman"/>
                <w:sz w:val="24"/>
                <w:szCs w:val="24"/>
              </w:rPr>
              <w:t>одпись</w:t>
            </w:r>
            <w:r>
              <w:rPr>
                <w:rFonts w:ascii="Times New Roman" w:eastAsia="Times New Roman" w:hAnsi="Times New Roman" w:cs="Times New Roman"/>
                <w:sz w:val="24"/>
                <w:szCs w:val="24"/>
                <w:lang w:val="ru-RU"/>
              </w:rPr>
              <w:t>)</w:t>
            </w:r>
          </w:p>
        </w:tc>
        <w:tc>
          <w:tcPr>
            <w:tcW w:w="288" w:type="dxa"/>
          </w:tcPr>
          <w:p w14:paraId="43A08571" w14:textId="77777777" w:rsidR="00E57036" w:rsidRPr="00CB1325" w:rsidRDefault="00E57036" w:rsidP="004F098C">
            <w:pPr>
              <w:spacing w:after="0" w:line="240" w:lineRule="auto"/>
              <w:rPr>
                <w:rFonts w:ascii="Times New Roman" w:eastAsia="Times New Roman" w:hAnsi="Times New Roman" w:cs="Times New Roman"/>
                <w:sz w:val="24"/>
                <w:szCs w:val="24"/>
              </w:rPr>
            </w:pPr>
          </w:p>
        </w:tc>
        <w:tc>
          <w:tcPr>
            <w:tcW w:w="3534" w:type="dxa"/>
            <w:tcBorders>
              <w:top w:val="single" w:sz="4" w:space="0" w:color="000000"/>
            </w:tcBorders>
          </w:tcPr>
          <w:p w14:paraId="002C292E" w14:textId="32A3B363" w:rsidR="00E57036" w:rsidRPr="00CB1325" w:rsidRDefault="00CB1325" w:rsidP="004F098C">
            <w:pPr>
              <w:spacing w:after="0" w:line="248" w:lineRule="exact"/>
              <w:ind w:left="1401" w:right="143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E57036" w:rsidRPr="00CB1325">
              <w:rPr>
                <w:rFonts w:ascii="Times New Roman" w:eastAsia="Times New Roman" w:hAnsi="Times New Roman" w:cs="Times New Roman"/>
                <w:sz w:val="24"/>
                <w:szCs w:val="24"/>
              </w:rPr>
              <w:t>Ф.И.О</w:t>
            </w:r>
            <w:r>
              <w:rPr>
                <w:rFonts w:ascii="Times New Roman" w:eastAsia="Times New Roman" w:hAnsi="Times New Roman" w:cs="Times New Roman"/>
                <w:sz w:val="24"/>
                <w:szCs w:val="24"/>
                <w:lang w:val="ru-RU"/>
              </w:rPr>
              <w:t>)</w:t>
            </w:r>
          </w:p>
        </w:tc>
      </w:tr>
    </w:tbl>
    <w:p w14:paraId="2CCA9696" w14:textId="77777777" w:rsidR="00E57036" w:rsidRPr="00B326B1" w:rsidRDefault="00E57036" w:rsidP="004F098C">
      <w:pPr>
        <w:widowControl w:val="0"/>
        <w:suppressAutoHyphens w:val="0"/>
        <w:autoSpaceDE w:val="0"/>
        <w:autoSpaceDN w:val="0"/>
        <w:spacing w:after="0" w:line="248" w:lineRule="exact"/>
        <w:jc w:val="center"/>
        <w:rPr>
          <w:rFonts w:ascii="Times New Roman" w:eastAsia="Times New Roman" w:hAnsi="Times New Roman" w:cs="Times New Roman"/>
          <w:sz w:val="24"/>
          <w:highlight w:val="magenta"/>
        </w:rPr>
        <w:sectPr w:rsidR="00E57036" w:rsidRPr="00B326B1" w:rsidSect="00CB1325">
          <w:footerReference w:type="default" r:id="rId20"/>
          <w:pgSz w:w="11910" w:h="16840"/>
          <w:pgMar w:top="1134" w:right="567" w:bottom="1134" w:left="1134" w:header="567" w:footer="971" w:gutter="0"/>
          <w:pgNumType w:start="1"/>
          <w:cols w:space="720"/>
          <w:titlePg/>
          <w:docGrid w:linePitch="299"/>
        </w:sectPr>
      </w:pPr>
    </w:p>
    <w:p w14:paraId="72FFD4CD" w14:textId="77777777" w:rsidR="00E57036" w:rsidRPr="00B326B1" w:rsidRDefault="00E57036" w:rsidP="004F098C">
      <w:pPr>
        <w:widowControl w:val="0"/>
        <w:suppressAutoHyphens w:val="0"/>
        <w:autoSpaceDE w:val="0"/>
        <w:autoSpaceDN w:val="0"/>
        <w:spacing w:before="6" w:after="0" w:line="240" w:lineRule="auto"/>
        <w:rPr>
          <w:rFonts w:ascii="Times New Roman" w:eastAsia="Times New Roman" w:hAnsi="Times New Roman" w:cs="Times New Roman"/>
          <w:b/>
          <w:sz w:val="7"/>
          <w:szCs w:val="28"/>
          <w:highlight w:val="magenta"/>
        </w:rPr>
      </w:pPr>
    </w:p>
    <w:tbl>
      <w:tblPr>
        <w:tblStyle w:val="14"/>
        <w:tblW w:w="10206" w:type="dxa"/>
        <w:tblLayout w:type="fixed"/>
        <w:tblCellMar>
          <w:left w:w="57" w:type="dxa"/>
          <w:right w:w="57" w:type="dxa"/>
        </w:tblCellMar>
        <w:tblLook w:val="01E0" w:firstRow="1" w:lastRow="1" w:firstColumn="1" w:lastColumn="1" w:noHBand="0" w:noVBand="0"/>
      </w:tblPr>
      <w:tblGrid>
        <w:gridCol w:w="5205"/>
        <w:gridCol w:w="5001"/>
      </w:tblGrid>
      <w:tr w:rsidR="00E57036" w:rsidRPr="00CB1325" w14:paraId="4C781914" w14:textId="77777777" w:rsidTr="00CB1325">
        <w:trPr>
          <w:trHeight w:val="20"/>
        </w:trPr>
        <w:tc>
          <w:tcPr>
            <w:tcW w:w="9576" w:type="dxa"/>
            <w:gridSpan w:val="2"/>
          </w:tcPr>
          <w:p w14:paraId="5B93B448" w14:textId="77777777" w:rsidR="00E57036" w:rsidRPr="00CB1325" w:rsidRDefault="00E57036" w:rsidP="004F098C">
            <w:pPr>
              <w:spacing w:after="0" w:line="258" w:lineRule="exact"/>
              <w:ind w:left="2373" w:right="2368"/>
              <w:jc w:val="center"/>
              <w:rPr>
                <w:rFonts w:ascii="Times New Roman" w:eastAsia="Times New Roman" w:hAnsi="Times New Roman" w:cs="Times New Roman"/>
                <w:b/>
                <w:sz w:val="24"/>
                <w:szCs w:val="24"/>
              </w:rPr>
            </w:pPr>
            <w:r w:rsidRPr="00CB1325">
              <w:rPr>
                <w:rFonts w:ascii="Times New Roman" w:eastAsia="Times New Roman" w:hAnsi="Times New Roman" w:cs="Times New Roman"/>
                <w:b/>
                <w:sz w:val="24"/>
                <w:szCs w:val="24"/>
              </w:rPr>
              <w:t>Сведения</w:t>
            </w:r>
            <w:r w:rsidRPr="00CB1325">
              <w:rPr>
                <w:rFonts w:ascii="Times New Roman" w:eastAsia="Times New Roman" w:hAnsi="Times New Roman" w:cs="Times New Roman"/>
                <w:b/>
                <w:spacing w:val="-4"/>
                <w:sz w:val="24"/>
                <w:szCs w:val="24"/>
              </w:rPr>
              <w:t xml:space="preserve"> </w:t>
            </w:r>
            <w:r w:rsidRPr="00CB1325">
              <w:rPr>
                <w:rFonts w:ascii="Times New Roman" w:eastAsia="Times New Roman" w:hAnsi="Times New Roman" w:cs="Times New Roman"/>
                <w:b/>
                <w:sz w:val="24"/>
                <w:szCs w:val="24"/>
              </w:rPr>
              <w:t>об</w:t>
            </w:r>
            <w:r w:rsidRPr="00CB1325">
              <w:rPr>
                <w:rFonts w:ascii="Times New Roman" w:eastAsia="Times New Roman" w:hAnsi="Times New Roman" w:cs="Times New Roman"/>
                <w:b/>
                <w:spacing w:val="-2"/>
                <w:sz w:val="24"/>
                <w:szCs w:val="24"/>
              </w:rPr>
              <w:t xml:space="preserve"> </w:t>
            </w:r>
            <w:r w:rsidRPr="00CB1325">
              <w:rPr>
                <w:rFonts w:ascii="Times New Roman" w:eastAsia="Times New Roman" w:hAnsi="Times New Roman" w:cs="Times New Roman"/>
                <w:b/>
                <w:sz w:val="24"/>
                <w:szCs w:val="24"/>
              </w:rPr>
              <w:t>организации</w:t>
            </w:r>
            <w:r w:rsidRPr="00CB1325">
              <w:rPr>
                <w:rFonts w:ascii="Times New Roman" w:eastAsia="Times New Roman" w:hAnsi="Times New Roman" w:cs="Times New Roman"/>
                <w:b/>
                <w:spacing w:val="-6"/>
                <w:sz w:val="24"/>
                <w:szCs w:val="24"/>
              </w:rPr>
              <w:t xml:space="preserve"> </w:t>
            </w:r>
            <w:r w:rsidRPr="00CB1325">
              <w:rPr>
                <w:rFonts w:ascii="Times New Roman" w:eastAsia="Times New Roman" w:hAnsi="Times New Roman" w:cs="Times New Roman"/>
                <w:b/>
                <w:sz w:val="24"/>
                <w:szCs w:val="24"/>
              </w:rPr>
              <w:t>(если</w:t>
            </w:r>
            <w:r w:rsidRPr="00CB1325">
              <w:rPr>
                <w:rFonts w:ascii="Times New Roman" w:eastAsia="Times New Roman" w:hAnsi="Times New Roman" w:cs="Times New Roman"/>
                <w:b/>
                <w:spacing w:val="-3"/>
                <w:sz w:val="24"/>
                <w:szCs w:val="24"/>
              </w:rPr>
              <w:t xml:space="preserve"> </w:t>
            </w:r>
            <w:r w:rsidRPr="00CB1325">
              <w:rPr>
                <w:rFonts w:ascii="Times New Roman" w:eastAsia="Times New Roman" w:hAnsi="Times New Roman" w:cs="Times New Roman"/>
                <w:b/>
                <w:sz w:val="24"/>
                <w:szCs w:val="24"/>
              </w:rPr>
              <w:t>применимо)</w:t>
            </w:r>
          </w:p>
        </w:tc>
      </w:tr>
      <w:tr w:rsidR="00E57036" w:rsidRPr="00CB1325" w14:paraId="15E909D0" w14:textId="77777777" w:rsidTr="00CB1325">
        <w:trPr>
          <w:trHeight w:val="20"/>
        </w:trPr>
        <w:tc>
          <w:tcPr>
            <w:tcW w:w="4884" w:type="dxa"/>
          </w:tcPr>
          <w:p w14:paraId="3666F5D3" w14:textId="77777777" w:rsidR="00E57036" w:rsidRPr="00CB1325" w:rsidRDefault="00E57036" w:rsidP="004F098C">
            <w:pPr>
              <w:spacing w:after="0" w:line="268" w:lineRule="exact"/>
              <w:ind w:left="110"/>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Фамилия</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Имя</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Отчество</w:t>
            </w:r>
          </w:p>
        </w:tc>
        <w:tc>
          <w:tcPr>
            <w:tcW w:w="4692" w:type="dxa"/>
          </w:tcPr>
          <w:p w14:paraId="26F16629"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2401235E" w14:textId="77777777" w:rsidTr="00CB1325">
        <w:trPr>
          <w:trHeight w:val="20"/>
        </w:trPr>
        <w:tc>
          <w:tcPr>
            <w:tcW w:w="4884" w:type="dxa"/>
          </w:tcPr>
          <w:p w14:paraId="282A3F04" w14:textId="77777777" w:rsidR="00E57036" w:rsidRPr="00CB1325" w:rsidRDefault="00E57036" w:rsidP="004F098C">
            <w:pPr>
              <w:spacing w:after="0" w:line="268" w:lineRule="exact"/>
              <w:ind w:left="110"/>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Наименование</w:t>
            </w:r>
          </w:p>
        </w:tc>
        <w:tc>
          <w:tcPr>
            <w:tcW w:w="4692" w:type="dxa"/>
          </w:tcPr>
          <w:p w14:paraId="77C036BF"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45B72A79" w14:textId="77777777" w:rsidTr="00CB1325">
        <w:trPr>
          <w:trHeight w:val="20"/>
        </w:trPr>
        <w:tc>
          <w:tcPr>
            <w:tcW w:w="4884" w:type="dxa"/>
          </w:tcPr>
          <w:p w14:paraId="5AB688DD" w14:textId="77777777" w:rsidR="00E57036" w:rsidRPr="00CB1325" w:rsidRDefault="00E57036" w:rsidP="004F098C">
            <w:pPr>
              <w:spacing w:after="0" w:line="273" w:lineRule="exact"/>
              <w:ind w:left="110"/>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Организационно-правовая</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форма</w:t>
            </w:r>
          </w:p>
        </w:tc>
        <w:tc>
          <w:tcPr>
            <w:tcW w:w="4692" w:type="dxa"/>
          </w:tcPr>
          <w:p w14:paraId="27AD7D93"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077748D8" w14:textId="77777777" w:rsidTr="00CB1325">
        <w:trPr>
          <w:trHeight w:val="20"/>
        </w:trPr>
        <w:tc>
          <w:tcPr>
            <w:tcW w:w="4884" w:type="dxa"/>
          </w:tcPr>
          <w:p w14:paraId="1EE53508" w14:textId="77777777" w:rsidR="00E57036" w:rsidRPr="00CB1325" w:rsidRDefault="00E57036" w:rsidP="004F098C">
            <w:pPr>
              <w:spacing w:after="0" w:line="268" w:lineRule="exact"/>
              <w:ind w:left="110"/>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ИНН</w:t>
            </w:r>
          </w:p>
        </w:tc>
        <w:tc>
          <w:tcPr>
            <w:tcW w:w="4692" w:type="dxa"/>
          </w:tcPr>
          <w:p w14:paraId="5A303BE9"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06E366D0" w14:textId="77777777" w:rsidTr="00CB1325">
        <w:trPr>
          <w:trHeight w:val="20"/>
        </w:trPr>
        <w:tc>
          <w:tcPr>
            <w:tcW w:w="4884" w:type="dxa"/>
          </w:tcPr>
          <w:p w14:paraId="063228DD" w14:textId="77777777" w:rsidR="00E57036" w:rsidRPr="00CB1325" w:rsidRDefault="00E57036" w:rsidP="004F098C">
            <w:pPr>
              <w:spacing w:after="0" w:line="240" w:lineRule="auto"/>
              <w:ind w:left="110" w:right="729"/>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Основной профиль деятельности,</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выпускаемая продукция / оказываемые</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услуги</w:t>
            </w:r>
          </w:p>
        </w:tc>
        <w:tc>
          <w:tcPr>
            <w:tcW w:w="4692" w:type="dxa"/>
          </w:tcPr>
          <w:p w14:paraId="4D566812"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55D1BB60" w14:textId="77777777" w:rsidTr="00CB1325">
        <w:trPr>
          <w:trHeight w:val="20"/>
        </w:trPr>
        <w:tc>
          <w:tcPr>
            <w:tcW w:w="4884" w:type="dxa"/>
          </w:tcPr>
          <w:p w14:paraId="5CEBFF18" w14:textId="77777777" w:rsidR="00E57036" w:rsidRPr="00CB1325" w:rsidRDefault="00E57036" w:rsidP="004F098C">
            <w:pPr>
              <w:spacing w:after="0" w:line="237" w:lineRule="auto"/>
              <w:ind w:left="110" w:right="313"/>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Адрес,</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индекс</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предприятия,</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телефон,</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факс,</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e-mail:</w:t>
            </w:r>
          </w:p>
        </w:tc>
        <w:tc>
          <w:tcPr>
            <w:tcW w:w="4692" w:type="dxa"/>
          </w:tcPr>
          <w:p w14:paraId="64A62B23"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74EABBB6" w14:textId="77777777" w:rsidTr="00CB1325">
        <w:trPr>
          <w:trHeight w:val="20"/>
        </w:trPr>
        <w:tc>
          <w:tcPr>
            <w:tcW w:w="4884" w:type="dxa"/>
          </w:tcPr>
          <w:p w14:paraId="6A0E2DA9" w14:textId="77777777" w:rsidR="00E57036" w:rsidRPr="00CB1325" w:rsidRDefault="00E57036" w:rsidP="004F098C">
            <w:pPr>
              <w:spacing w:after="0" w:line="237" w:lineRule="auto"/>
              <w:ind w:left="110" w:right="263"/>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Количество работающих на предприятии (с</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разбивкой</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по</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трем</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последним</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годам)</w:t>
            </w:r>
          </w:p>
        </w:tc>
        <w:tc>
          <w:tcPr>
            <w:tcW w:w="4692" w:type="dxa"/>
          </w:tcPr>
          <w:p w14:paraId="3CFA99CA"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7C5F5CCE" w14:textId="77777777" w:rsidTr="00CB1325">
        <w:trPr>
          <w:trHeight w:val="20"/>
        </w:trPr>
        <w:tc>
          <w:tcPr>
            <w:tcW w:w="4884" w:type="dxa"/>
          </w:tcPr>
          <w:p w14:paraId="6C303372" w14:textId="77777777" w:rsidR="00E57036" w:rsidRPr="00CB1325" w:rsidRDefault="00E57036" w:rsidP="004F098C">
            <w:pPr>
              <w:spacing w:after="0" w:line="237" w:lineRule="auto"/>
              <w:ind w:left="110" w:right="644"/>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Объем</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реализации</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(с</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разбивкой</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по</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трем</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последним</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годам)</w:t>
            </w:r>
          </w:p>
        </w:tc>
        <w:tc>
          <w:tcPr>
            <w:tcW w:w="4692" w:type="dxa"/>
          </w:tcPr>
          <w:p w14:paraId="10327FD9"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7B78C003" w14:textId="77777777" w:rsidTr="00CB1325">
        <w:trPr>
          <w:trHeight w:val="20"/>
        </w:trPr>
        <w:tc>
          <w:tcPr>
            <w:tcW w:w="4884" w:type="dxa"/>
          </w:tcPr>
          <w:p w14:paraId="717834C8" w14:textId="77777777" w:rsidR="00E57036" w:rsidRPr="00CB1325" w:rsidRDefault="00E57036" w:rsidP="004F098C">
            <w:pPr>
              <w:spacing w:after="0" w:line="240" w:lineRule="auto"/>
              <w:ind w:left="110" w:right="232"/>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Прибыль</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до</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уплаты налогов</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процентов</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по</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кредитам (с разбивкой по трем последним</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годам)</w:t>
            </w:r>
          </w:p>
        </w:tc>
        <w:tc>
          <w:tcPr>
            <w:tcW w:w="4692" w:type="dxa"/>
          </w:tcPr>
          <w:p w14:paraId="2B8DD6DE"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r w:rsidR="00E57036" w:rsidRPr="00CB1325" w14:paraId="5D90E4BB" w14:textId="77777777" w:rsidTr="00CB1325">
        <w:trPr>
          <w:trHeight w:val="20"/>
        </w:trPr>
        <w:tc>
          <w:tcPr>
            <w:tcW w:w="4884" w:type="dxa"/>
          </w:tcPr>
          <w:p w14:paraId="626B2A39" w14:textId="77777777" w:rsidR="00E57036" w:rsidRPr="00CB1325" w:rsidRDefault="00E57036" w:rsidP="004F098C">
            <w:pPr>
              <w:spacing w:after="0" w:line="237" w:lineRule="auto"/>
              <w:ind w:left="110" w:right="888"/>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Чистая</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прибыль</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(с</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разбивкой</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по</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трем</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последним</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годам)</w:t>
            </w:r>
          </w:p>
        </w:tc>
        <w:tc>
          <w:tcPr>
            <w:tcW w:w="4692" w:type="dxa"/>
          </w:tcPr>
          <w:p w14:paraId="443FC5B7" w14:textId="77777777" w:rsidR="00E57036" w:rsidRPr="00CB1325" w:rsidRDefault="00E57036" w:rsidP="004F098C">
            <w:pPr>
              <w:spacing w:after="0" w:line="240" w:lineRule="auto"/>
              <w:rPr>
                <w:rFonts w:ascii="Times New Roman" w:eastAsia="Times New Roman" w:hAnsi="Times New Roman" w:cs="Times New Roman"/>
                <w:sz w:val="24"/>
                <w:szCs w:val="24"/>
              </w:rPr>
            </w:pPr>
          </w:p>
        </w:tc>
      </w:tr>
    </w:tbl>
    <w:p w14:paraId="1AA3BF50" w14:textId="77777777" w:rsidR="00E57036" w:rsidRPr="00CB1325"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highlight w:val="magenta"/>
        </w:rPr>
      </w:pPr>
    </w:p>
    <w:p w14:paraId="16EF30B0" w14:textId="54984D6F" w:rsidR="00E57036" w:rsidRPr="00CB1325" w:rsidRDefault="00E57036" w:rsidP="004F098C">
      <w:pPr>
        <w:widowControl w:val="0"/>
        <w:suppressAutoHyphens w:val="0"/>
        <w:autoSpaceDE w:val="0"/>
        <w:autoSpaceDN w:val="0"/>
        <w:spacing w:after="0" w:line="240" w:lineRule="auto"/>
        <w:ind w:firstLine="709"/>
        <w:jc w:val="both"/>
        <w:rPr>
          <w:rFonts w:ascii="Times New Roman" w:eastAsia="Times New Roman" w:hAnsi="Times New Roman" w:cs="Times New Roman"/>
          <w:sz w:val="28"/>
          <w:szCs w:val="28"/>
        </w:rPr>
      </w:pPr>
      <w:r w:rsidRPr="00CB1325">
        <w:rPr>
          <w:rFonts w:ascii="Times New Roman" w:eastAsia="Times New Roman" w:hAnsi="Times New Roman" w:cs="Times New Roman"/>
          <w:sz w:val="28"/>
          <w:szCs w:val="28"/>
        </w:rPr>
        <w:t xml:space="preserve">Я согласен с условиями республиканского конкурса «Молодежный бизнес-проект </w:t>
      </w:r>
      <w:r w:rsidR="00CB1325">
        <w:rPr>
          <w:rFonts w:ascii="Times New Roman" w:eastAsia="Times New Roman" w:hAnsi="Times New Roman" w:cs="Times New Roman"/>
          <w:sz w:val="28"/>
          <w:szCs w:val="28"/>
        </w:rPr>
        <w:t>–</w:t>
      </w:r>
      <w:r w:rsidRPr="00CB1325">
        <w:rPr>
          <w:rFonts w:ascii="Times New Roman" w:eastAsia="Times New Roman" w:hAnsi="Times New Roman" w:cs="Times New Roman"/>
          <w:sz w:val="28"/>
          <w:szCs w:val="28"/>
        </w:rPr>
        <w:t xml:space="preserve"> 2021»,</w:t>
      </w:r>
      <w:r w:rsidRPr="00CB1325">
        <w:rPr>
          <w:rFonts w:ascii="Times New Roman" w:eastAsia="Times New Roman" w:hAnsi="Times New Roman" w:cs="Times New Roman"/>
          <w:spacing w:val="-57"/>
          <w:sz w:val="28"/>
          <w:szCs w:val="28"/>
        </w:rPr>
        <w:t xml:space="preserve"> </w:t>
      </w:r>
      <w:r w:rsidRPr="00CB1325">
        <w:rPr>
          <w:rFonts w:ascii="Times New Roman" w:eastAsia="Times New Roman" w:hAnsi="Times New Roman" w:cs="Times New Roman"/>
          <w:sz w:val="28"/>
          <w:szCs w:val="28"/>
        </w:rPr>
        <w:t>определенными в Положении о нем. Также даю согласие на обработку своих</w:t>
      </w:r>
      <w:r w:rsidRPr="00CB1325">
        <w:rPr>
          <w:rFonts w:ascii="Times New Roman" w:eastAsia="Times New Roman" w:hAnsi="Times New Roman" w:cs="Times New Roman"/>
          <w:spacing w:val="1"/>
          <w:sz w:val="28"/>
          <w:szCs w:val="28"/>
        </w:rPr>
        <w:t xml:space="preserve"> </w:t>
      </w:r>
      <w:r w:rsidRPr="00CB1325">
        <w:rPr>
          <w:rFonts w:ascii="Times New Roman" w:eastAsia="Times New Roman" w:hAnsi="Times New Roman" w:cs="Times New Roman"/>
          <w:sz w:val="28"/>
          <w:szCs w:val="28"/>
        </w:rPr>
        <w:t>персональных</w:t>
      </w:r>
      <w:r w:rsidRPr="00CB1325">
        <w:rPr>
          <w:rFonts w:ascii="Times New Roman" w:eastAsia="Times New Roman" w:hAnsi="Times New Roman" w:cs="Times New Roman"/>
          <w:spacing w:val="-2"/>
          <w:sz w:val="28"/>
          <w:szCs w:val="28"/>
        </w:rPr>
        <w:t xml:space="preserve"> </w:t>
      </w:r>
      <w:r w:rsidRPr="00CB1325">
        <w:rPr>
          <w:rFonts w:ascii="Times New Roman" w:eastAsia="Times New Roman" w:hAnsi="Times New Roman" w:cs="Times New Roman"/>
          <w:sz w:val="28"/>
          <w:szCs w:val="28"/>
        </w:rPr>
        <w:t>данных.</w:t>
      </w:r>
    </w:p>
    <w:p w14:paraId="712B947F" w14:textId="77777777" w:rsidR="00E57036"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p w14:paraId="4918B533" w14:textId="77777777" w:rsidR="00CB1325" w:rsidRPr="00CB1325" w:rsidRDefault="00CB1325"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p w14:paraId="2FECADB2" w14:textId="77777777" w:rsidR="00E57036" w:rsidRPr="00CB1325"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tbl>
      <w:tblPr>
        <w:tblStyle w:val="TableNormal"/>
        <w:tblW w:w="10206" w:type="dxa"/>
        <w:jc w:val="center"/>
        <w:tblLayout w:type="fixed"/>
        <w:tblCellMar>
          <w:left w:w="28" w:type="dxa"/>
          <w:right w:w="28" w:type="dxa"/>
        </w:tblCellMar>
        <w:tblLook w:val="01E0" w:firstRow="1" w:lastRow="1" w:firstColumn="1" w:lastColumn="1" w:noHBand="0" w:noVBand="0"/>
      </w:tblPr>
      <w:tblGrid>
        <w:gridCol w:w="2605"/>
        <w:gridCol w:w="302"/>
        <w:gridCol w:w="3225"/>
        <w:gridCol w:w="307"/>
        <w:gridCol w:w="3767"/>
      </w:tblGrid>
      <w:tr w:rsidR="00CB1325" w:rsidRPr="00CB1325" w14:paraId="46125A22" w14:textId="77777777" w:rsidTr="005F4C40">
        <w:trPr>
          <w:trHeight w:val="20"/>
          <w:jc w:val="center"/>
        </w:trPr>
        <w:tc>
          <w:tcPr>
            <w:tcW w:w="2444" w:type="dxa"/>
            <w:tcBorders>
              <w:top w:val="single" w:sz="4" w:space="0" w:color="000000"/>
            </w:tcBorders>
          </w:tcPr>
          <w:p w14:paraId="26650998" w14:textId="77777777" w:rsidR="00CB1325" w:rsidRPr="00CB1325" w:rsidRDefault="00CB1325" w:rsidP="004F098C">
            <w:pPr>
              <w:spacing w:after="0" w:line="248" w:lineRule="exact"/>
              <w:ind w:left="936" w:right="98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CB1325">
              <w:rPr>
                <w:rFonts w:ascii="Times New Roman" w:eastAsia="Times New Roman" w:hAnsi="Times New Roman" w:cs="Times New Roman"/>
                <w:sz w:val="24"/>
                <w:szCs w:val="24"/>
              </w:rPr>
              <w:t>ата</w:t>
            </w:r>
            <w:r>
              <w:rPr>
                <w:rFonts w:ascii="Times New Roman" w:eastAsia="Times New Roman" w:hAnsi="Times New Roman" w:cs="Times New Roman"/>
                <w:sz w:val="24"/>
                <w:szCs w:val="24"/>
                <w:lang w:val="ru-RU"/>
              </w:rPr>
              <w:t>)</w:t>
            </w:r>
          </w:p>
        </w:tc>
        <w:tc>
          <w:tcPr>
            <w:tcW w:w="283" w:type="dxa"/>
          </w:tcPr>
          <w:p w14:paraId="0D2DD9B3" w14:textId="77777777" w:rsidR="00CB1325" w:rsidRPr="00CB1325" w:rsidRDefault="00CB1325" w:rsidP="004F098C">
            <w:pPr>
              <w:spacing w:after="0" w:line="240" w:lineRule="auto"/>
              <w:rPr>
                <w:rFonts w:ascii="Times New Roman" w:eastAsia="Times New Roman" w:hAnsi="Times New Roman" w:cs="Times New Roman"/>
                <w:sz w:val="24"/>
                <w:szCs w:val="24"/>
              </w:rPr>
            </w:pPr>
          </w:p>
        </w:tc>
        <w:tc>
          <w:tcPr>
            <w:tcW w:w="3025" w:type="dxa"/>
            <w:tcBorders>
              <w:top w:val="single" w:sz="4" w:space="0" w:color="000000"/>
            </w:tcBorders>
          </w:tcPr>
          <w:p w14:paraId="33055476" w14:textId="77777777" w:rsidR="00CB1325" w:rsidRPr="00CB1325" w:rsidRDefault="00CB1325" w:rsidP="004F098C">
            <w:pPr>
              <w:spacing w:after="0" w:line="248" w:lineRule="exact"/>
              <w:ind w:left="1029" w:right="106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CB1325">
              <w:rPr>
                <w:rFonts w:ascii="Times New Roman" w:eastAsia="Times New Roman" w:hAnsi="Times New Roman" w:cs="Times New Roman"/>
                <w:sz w:val="24"/>
                <w:szCs w:val="24"/>
              </w:rPr>
              <w:t>одпись</w:t>
            </w:r>
            <w:r>
              <w:rPr>
                <w:rFonts w:ascii="Times New Roman" w:eastAsia="Times New Roman" w:hAnsi="Times New Roman" w:cs="Times New Roman"/>
                <w:sz w:val="24"/>
                <w:szCs w:val="24"/>
                <w:lang w:val="ru-RU"/>
              </w:rPr>
              <w:t>)</w:t>
            </w:r>
          </w:p>
        </w:tc>
        <w:tc>
          <w:tcPr>
            <w:tcW w:w="288" w:type="dxa"/>
          </w:tcPr>
          <w:p w14:paraId="6E8601B0" w14:textId="77777777" w:rsidR="00CB1325" w:rsidRPr="00CB1325" w:rsidRDefault="00CB1325" w:rsidP="004F098C">
            <w:pPr>
              <w:spacing w:after="0" w:line="240" w:lineRule="auto"/>
              <w:rPr>
                <w:rFonts w:ascii="Times New Roman" w:eastAsia="Times New Roman" w:hAnsi="Times New Roman" w:cs="Times New Roman"/>
                <w:sz w:val="24"/>
                <w:szCs w:val="24"/>
              </w:rPr>
            </w:pPr>
          </w:p>
        </w:tc>
        <w:tc>
          <w:tcPr>
            <w:tcW w:w="3534" w:type="dxa"/>
            <w:tcBorders>
              <w:top w:val="single" w:sz="4" w:space="0" w:color="000000"/>
            </w:tcBorders>
          </w:tcPr>
          <w:p w14:paraId="25FBC070" w14:textId="77777777" w:rsidR="00CB1325" w:rsidRPr="00CB1325" w:rsidRDefault="00CB1325" w:rsidP="004F098C">
            <w:pPr>
              <w:spacing w:after="0" w:line="248" w:lineRule="exact"/>
              <w:ind w:left="1401" w:right="143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CB1325">
              <w:rPr>
                <w:rFonts w:ascii="Times New Roman" w:eastAsia="Times New Roman" w:hAnsi="Times New Roman" w:cs="Times New Roman"/>
                <w:sz w:val="24"/>
                <w:szCs w:val="24"/>
              </w:rPr>
              <w:t>Ф.И.О</w:t>
            </w:r>
            <w:r>
              <w:rPr>
                <w:rFonts w:ascii="Times New Roman" w:eastAsia="Times New Roman" w:hAnsi="Times New Roman" w:cs="Times New Roman"/>
                <w:sz w:val="24"/>
                <w:szCs w:val="24"/>
                <w:lang w:val="ru-RU"/>
              </w:rPr>
              <w:t>)</w:t>
            </w:r>
          </w:p>
        </w:tc>
      </w:tr>
    </w:tbl>
    <w:p w14:paraId="25D04C53" w14:textId="77777777" w:rsidR="00E57036" w:rsidRPr="00CB1325"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p w14:paraId="430CCAA5" w14:textId="77777777" w:rsidR="00E57036" w:rsidRPr="00CB1325" w:rsidRDefault="00E57036" w:rsidP="004F098C">
      <w:pPr>
        <w:widowControl w:val="0"/>
        <w:suppressAutoHyphens w:val="0"/>
        <w:autoSpaceDE w:val="0"/>
        <w:autoSpaceDN w:val="0"/>
        <w:spacing w:after="0" w:line="240" w:lineRule="auto"/>
        <w:rPr>
          <w:rFonts w:ascii="Times New Roman" w:eastAsia="Times New Roman" w:hAnsi="Times New Roman" w:cs="Times New Roman"/>
          <w:sz w:val="28"/>
          <w:szCs w:val="28"/>
        </w:rPr>
      </w:pPr>
    </w:p>
    <w:p w14:paraId="592BB417" w14:textId="77777777" w:rsidR="00E57036" w:rsidRPr="00CB1325" w:rsidRDefault="00E57036" w:rsidP="004F098C">
      <w:pPr>
        <w:widowControl w:val="0"/>
        <w:suppressAutoHyphens w:val="0"/>
        <w:autoSpaceDE w:val="0"/>
        <w:autoSpaceDN w:val="0"/>
        <w:spacing w:after="0" w:line="240" w:lineRule="auto"/>
        <w:jc w:val="center"/>
        <w:rPr>
          <w:rFonts w:ascii="Times New Roman" w:eastAsia="Times New Roman" w:hAnsi="Times New Roman" w:cs="Times New Roman"/>
          <w:sz w:val="28"/>
          <w:szCs w:val="28"/>
        </w:rPr>
        <w:sectPr w:rsidR="00E57036" w:rsidRPr="00CB1325" w:rsidSect="00CB1325">
          <w:pgSz w:w="11910" w:h="16840"/>
          <w:pgMar w:top="993" w:right="260" w:bottom="1240" w:left="1380" w:header="624" w:footer="624" w:gutter="0"/>
          <w:cols w:space="720"/>
          <w:docGrid w:linePitch="299"/>
        </w:sectPr>
      </w:pPr>
    </w:p>
    <w:p w14:paraId="7CA8C300" w14:textId="023ED213" w:rsidR="00E57036" w:rsidRPr="00CB1325" w:rsidRDefault="00E57036" w:rsidP="004F098C">
      <w:pPr>
        <w:widowControl w:val="0"/>
        <w:suppressAutoHyphens w:val="0"/>
        <w:autoSpaceDE w:val="0"/>
        <w:autoSpaceDN w:val="0"/>
        <w:spacing w:after="0" w:line="240" w:lineRule="auto"/>
        <w:ind w:left="5670"/>
        <w:jc w:val="center"/>
        <w:rPr>
          <w:rFonts w:ascii="Times New Roman" w:eastAsia="Times New Roman" w:hAnsi="Times New Roman" w:cs="Times New Roman"/>
          <w:sz w:val="28"/>
          <w:szCs w:val="28"/>
        </w:rPr>
      </w:pPr>
      <w:r w:rsidRPr="00CB1325">
        <w:rPr>
          <w:rFonts w:ascii="Times New Roman" w:eastAsia="Times New Roman" w:hAnsi="Times New Roman" w:cs="Times New Roman"/>
          <w:sz w:val="28"/>
          <w:szCs w:val="28"/>
        </w:rPr>
        <w:lastRenderedPageBreak/>
        <w:t>Приложение</w:t>
      </w:r>
      <w:r w:rsidRPr="00CB1325">
        <w:rPr>
          <w:rFonts w:ascii="Times New Roman" w:eastAsia="Times New Roman" w:hAnsi="Times New Roman" w:cs="Times New Roman"/>
          <w:spacing w:val="-2"/>
          <w:sz w:val="28"/>
          <w:szCs w:val="28"/>
        </w:rPr>
        <w:t xml:space="preserve"> </w:t>
      </w:r>
      <w:r w:rsidRPr="00CB1325">
        <w:rPr>
          <w:rFonts w:ascii="Times New Roman" w:eastAsia="Times New Roman" w:hAnsi="Times New Roman" w:cs="Times New Roman"/>
          <w:sz w:val="28"/>
          <w:szCs w:val="28"/>
        </w:rPr>
        <w:t>№</w:t>
      </w:r>
      <w:r w:rsidRPr="00CB1325">
        <w:rPr>
          <w:rFonts w:ascii="Times New Roman" w:eastAsia="Times New Roman" w:hAnsi="Times New Roman" w:cs="Times New Roman"/>
          <w:spacing w:val="-4"/>
          <w:sz w:val="28"/>
          <w:szCs w:val="28"/>
        </w:rPr>
        <w:t xml:space="preserve"> </w:t>
      </w:r>
      <w:r w:rsidRPr="00CB1325">
        <w:rPr>
          <w:rFonts w:ascii="Times New Roman" w:eastAsia="Times New Roman" w:hAnsi="Times New Roman" w:cs="Times New Roman"/>
          <w:sz w:val="28"/>
          <w:szCs w:val="28"/>
        </w:rPr>
        <w:t>2</w:t>
      </w:r>
    </w:p>
    <w:p w14:paraId="0D70A654" w14:textId="77777777" w:rsidR="00CB1325" w:rsidRDefault="00E57036" w:rsidP="004F098C">
      <w:pPr>
        <w:widowControl w:val="0"/>
        <w:suppressAutoHyphens w:val="0"/>
        <w:autoSpaceDE w:val="0"/>
        <w:autoSpaceDN w:val="0"/>
        <w:spacing w:after="0" w:line="240" w:lineRule="auto"/>
        <w:ind w:left="5670"/>
        <w:jc w:val="center"/>
        <w:rPr>
          <w:rFonts w:ascii="Times New Roman" w:eastAsia="Times New Roman" w:hAnsi="Times New Roman" w:cs="Times New Roman"/>
          <w:spacing w:val="5"/>
          <w:sz w:val="28"/>
          <w:szCs w:val="28"/>
        </w:rPr>
      </w:pPr>
      <w:r w:rsidRPr="00CB1325">
        <w:rPr>
          <w:rFonts w:ascii="Times New Roman" w:eastAsia="Times New Roman" w:hAnsi="Times New Roman" w:cs="Times New Roman"/>
          <w:sz w:val="28"/>
          <w:szCs w:val="28"/>
        </w:rPr>
        <w:t>к Положению о порядке</w:t>
      </w:r>
      <w:r w:rsidR="00CB1325">
        <w:rPr>
          <w:rFonts w:ascii="Times New Roman" w:eastAsia="Times New Roman" w:hAnsi="Times New Roman" w:cs="Times New Roman"/>
          <w:sz w:val="28"/>
          <w:szCs w:val="28"/>
        </w:rPr>
        <w:t xml:space="preserve"> </w:t>
      </w:r>
      <w:r w:rsidRPr="00CB1325">
        <w:rPr>
          <w:rFonts w:ascii="Times New Roman" w:eastAsia="Times New Roman" w:hAnsi="Times New Roman" w:cs="Times New Roman"/>
          <w:sz w:val="28"/>
          <w:szCs w:val="28"/>
        </w:rPr>
        <w:t>проведения</w:t>
      </w:r>
      <w:r w:rsidRPr="00CB1325">
        <w:rPr>
          <w:rFonts w:ascii="Times New Roman" w:eastAsia="Times New Roman" w:hAnsi="Times New Roman" w:cs="Times New Roman"/>
          <w:spacing w:val="-14"/>
          <w:sz w:val="28"/>
          <w:szCs w:val="28"/>
        </w:rPr>
        <w:t xml:space="preserve"> </w:t>
      </w:r>
      <w:r w:rsidRPr="00CB1325">
        <w:rPr>
          <w:rFonts w:ascii="Times New Roman" w:eastAsia="Times New Roman" w:hAnsi="Times New Roman" w:cs="Times New Roman"/>
          <w:sz w:val="28"/>
          <w:szCs w:val="28"/>
        </w:rPr>
        <w:t>республиканского</w:t>
      </w:r>
      <w:r w:rsidRPr="00CB1325">
        <w:rPr>
          <w:rFonts w:ascii="Times New Roman" w:eastAsia="Times New Roman" w:hAnsi="Times New Roman" w:cs="Times New Roman"/>
          <w:spacing w:val="-67"/>
          <w:sz w:val="28"/>
          <w:szCs w:val="28"/>
        </w:rPr>
        <w:t xml:space="preserve"> </w:t>
      </w:r>
      <w:r w:rsidRPr="00CB1325">
        <w:rPr>
          <w:rFonts w:ascii="Times New Roman" w:eastAsia="Times New Roman" w:hAnsi="Times New Roman" w:cs="Times New Roman"/>
          <w:sz w:val="28"/>
          <w:szCs w:val="28"/>
        </w:rPr>
        <w:t xml:space="preserve"> конкурса</w:t>
      </w:r>
      <w:r w:rsidRPr="00CB1325">
        <w:rPr>
          <w:rFonts w:ascii="Times New Roman" w:eastAsia="Times New Roman" w:hAnsi="Times New Roman" w:cs="Times New Roman"/>
          <w:spacing w:val="5"/>
          <w:sz w:val="28"/>
          <w:szCs w:val="28"/>
        </w:rPr>
        <w:t xml:space="preserve"> </w:t>
      </w:r>
    </w:p>
    <w:p w14:paraId="5C2B3F6A" w14:textId="3D3981C8" w:rsidR="00E57036" w:rsidRPr="00CB1325" w:rsidRDefault="00E57036" w:rsidP="004F098C">
      <w:pPr>
        <w:widowControl w:val="0"/>
        <w:suppressAutoHyphens w:val="0"/>
        <w:autoSpaceDE w:val="0"/>
        <w:autoSpaceDN w:val="0"/>
        <w:spacing w:after="0" w:line="240" w:lineRule="auto"/>
        <w:ind w:left="5670"/>
        <w:jc w:val="center"/>
        <w:rPr>
          <w:rFonts w:ascii="Times New Roman" w:eastAsia="Times New Roman" w:hAnsi="Times New Roman" w:cs="Times New Roman"/>
          <w:sz w:val="28"/>
          <w:szCs w:val="28"/>
        </w:rPr>
      </w:pPr>
      <w:r w:rsidRPr="00CB1325">
        <w:rPr>
          <w:rFonts w:ascii="Times New Roman" w:eastAsia="Times New Roman" w:hAnsi="Times New Roman" w:cs="Times New Roman"/>
          <w:sz w:val="28"/>
          <w:szCs w:val="28"/>
        </w:rPr>
        <w:t>«Молодежный</w:t>
      </w:r>
      <w:r w:rsidR="00CB1325">
        <w:rPr>
          <w:rFonts w:ascii="Times New Roman" w:eastAsia="Times New Roman" w:hAnsi="Times New Roman" w:cs="Times New Roman"/>
          <w:sz w:val="28"/>
          <w:szCs w:val="28"/>
        </w:rPr>
        <w:t xml:space="preserve"> </w:t>
      </w:r>
      <w:r w:rsidRPr="00CB1325">
        <w:rPr>
          <w:rFonts w:ascii="Times New Roman" w:eastAsia="Times New Roman" w:hAnsi="Times New Roman" w:cs="Times New Roman"/>
          <w:sz w:val="28"/>
          <w:szCs w:val="28"/>
        </w:rPr>
        <w:t>бизнес-проект»</w:t>
      </w:r>
    </w:p>
    <w:p w14:paraId="022CB8E7" w14:textId="6234B14B" w:rsidR="00E57036" w:rsidRPr="00CB1325" w:rsidRDefault="00E57036" w:rsidP="004F098C">
      <w:pPr>
        <w:widowControl w:val="0"/>
        <w:suppressAutoHyphens w:val="0"/>
        <w:autoSpaceDE w:val="0"/>
        <w:autoSpaceDN w:val="0"/>
        <w:spacing w:after="0" w:line="240" w:lineRule="auto"/>
        <w:ind w:left="5670"/>
        <w:jc w:val="center"/>
        <w:rPr>
          <w:rFonts w:ascii="Times New Roman" w:eastAsia="Times New Roman" w:hAnsi="Times New Roman" w:cs="Times New Roman"/>
          <w:sz w:val="28"/>
          <w:szCs w:val="28"/>
        </w:rPr>
      </w:pPr>
    </w:p>
    <w:p w14:paraId="08BE1EE8" w14:textId="77777777" w:rsidR="00E57036" w:rsidRPr="00CB1325" w:rsidRDefault="00E57036" w:rsidP="004F098C">
      <w:pPr>
        <w:widowControl w:val="0"/>
        <w:suppressAutoHyphens w:val="0"/>
        <w:autoSpaceDE w:val="0"/>
        <w:autoSpaceDN w:val="0"/>
        <w:spacing w:after="0" w:line="240" w:lineRule="auto"/>
        <w:ind w:left="5670"/>
        <w:jc w:val="center"/>
        <w:rPr>
          <w:rFonts w:ascii="Times New Roman" w:eastAsia="Times New Roman" w:hAnsi="Times New Roman" w:cs="Times New Roman"/>
          <w:sz w:val="28"/>
          <w:szCs w:val="28"/>
        </w:rPr>
      </w:pPr>
    </w:p>
    <w:p w14:paraId="1A8269B5" w14:textId="29A4F690" w:rsidR="00CB1325" w:rsidRDefault="00CB1325"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b/>
          <w:bCs/>
          <w:spacing w:val="-3"/>
          <w:sz w:val="28"/>
          <w:szCs w:val="28"/>
        </w:rPr>
      </w:pPr>
      <w:bookmarkStart w:id="8" w:name="Содержание_приложения_к_регистрационной_"/>
      <w:bookmarkEnd w:id="8"/>
      <w:r w:rsidRPr="00CB1325">
        <w:rPr>
          <w:rFonts w:ascii="Times New Roman" w:eastAsia="Times New Roman" w:hAnsi="Times New Roman" w:cs="Times New Roman"/>
          <w:b/>
          <w:bCs/>
          <w:sz w:val="28"/>
          <w:szCs w:val="28"/>
        </w:rPr>
        <w:t>С</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Д</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Е</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Р</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Ж</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Н</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 xml:space="preserve"> </w:t>
      </w:r>
      <w:r w:rsidRPr="00CB1325">
        <w:rPr>
          <w:rFonts w:ascii="Times New Roman" w:eastAsia="Times New Roman" w:hAnsi="Times New Roman" w:cs="Times New Roman"/>
          <w:b/>
          <w:bCs/>
          <w:sz w:val="28"/>
          <w:szCs w:val="28"/>
        </w:rPr>
        <w:t>Е</w:t>
      </w:r>
      <w:r w:rsidRPr="00CB1325">
        <w:rPr>
          <w:rFonts w:ascii="Times New Roman" w:eastAsia="Times New Roman" w:hAnsi="Times New Roman" w:cs="Times New Roman"/>
          <w:b/>
          <w:bCs/>
          <w:spacing w:val="-3"/>
          <w:sz w:val="28"/>
          <w:szCs w:val="28"/>
        </w:rPr>
        <w:t xml:space="preserve"> </w:t>
      </w:r>
    </w:p>
    <w:p w14:paraId="4A62F9FA" w14:textId="77777777" w:rsidR="00CB1325" w:rsidRDefault="00E57036"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bCs/>
          <w:spacing w:val="-4"/>
          <w:sz w:val="28"/>
          <w:szCs w:val="28"/>
        </w:rPr>
      </w:pPr>
      <w:r w:rsidRPr="00CB1325">
        <w:rPr>
          <w:rFonts w:ascii="Times New Roman" w:eastAsia="Times New Roman" w:hAnsi="Times New Roman" w:cs="Times New Roman"/>
          <w:bCs/>
          <w:sz w:val="28"/>
          <w:szCs w:val="28"/>
        </w:rPr>
        <w:t>приложения</w:t>
      </w:r>
      <w:r w:rsidRPr="00CB1325">
        <w:rPr>
          <w:rFonts w:ascii="Times New Roman" w:eastAsia="Times New Roman" w:hAnsi="Times New Roman" w:cs="Times New Roman"/>
          <w:bCs/>
          <w:spacing w:val="-6"/>
          <w:sz w:val="28"/>
          <w:szCs w:val="28"/>
        </w:rPr>
        <w:t xml:space="preserve"> </w:t>
      </w:r>
      <w:r w:rsidRPr="00CB1325">
        <w:rPr>
          <w:rFonts w:ascii="Times New Roman" w:eastAsia="Times New Roman" w:hAnsi="Times New Roman" w:cs="Times New Roman"/>
          <w:bCs/>
          <w:sz w:val="28"/>
          <w:szCs w:val="28"/>
        </w:rPr>
        <w:t>к</w:t>
      </w:r>
      <w:r w:rsidRPr="00CB1325">
        <w:rPr>
          <w:rFonts w:ascii="Times New Roman" w:eastAsia="Times New Roman" w:hAnsi="Times New Roman" w:cs="Times New Roman"/>
          <w:bCs/>
          <w:spacing w:val="-7"/>
          <w:sz w:val="28"/>
          <w:szCs w:val="28"/>
        </w:rPr>
        <w:t xml:space="preserve"> </w:t>
      </w:r>
      <w:r w:rsidRPr="00CB1325">
        <w:rPr>
          <w:rFonts w:ascii="Times New Roman" w:eastAsia="Times New Roman" w:hAnsi="Times New Roman" w:cs="Times New Roman"/>
          <w:bCs/>
          <w:sz w:val="28"/>
          <w:szCs w:val="28"/>
        </w:rPr>
        <w:t>регистрационной</w:t>
      </w:r>
      <w:r w:rsidRPr="00CB1325">
        <w:rPr>
          <w:rFonts w:ascii="Times New Roman" w:eastAsia="Times New Roman" w:hAnsi="Times New Roman" w:cs="Times New Roman"/>
          <w:bCs/>
          <w:spacing w:val="-7"/>
          <w:sz w:val="28"/>
          <w:szCs w:val="28"/>
        </w:rPr>
        <w:t xml:space="preserve"> </w:t>
      </w:r>
      <w:r w:rsidRPr="00CB1325">
        <w:rPr>
          <w:rFonts w:ascii="Times New Roman" w:eastAsia="Times New Roman" w:hAnsi="Times New Roman" w:cs="Times New Roman"/>
          <w:bCs/>
          <w:sz w:val="28"/>
          <w:szCs w:val="28"/>
        </w:rPr>
        <w:t>форме</w:t>
      </w:r>
      <w:r w:rsidRPr="00CB1325">
        <w:rPr>
          <w:rFonts w:ascii="Times New Roman" w:eastAsia="Times New Roman" w:hAnsi="Times New Roman" w:cs="Times New Roman"/>
          <w:bCs/>
          <w:spacing w:val="-4"/>
          <w:sz w:val="28"/>
          <w:szCs w:val="28"/>
        </w:rPr>
        <w:t xml:space="preserve"> </w:t>
      </w:r>
    </w:p>
    <w:p w14:paraId="248BCC7A" w14:textId="2030C880" w:rsidR="00E57036" w:rsidRPr="00CB1325" w:rsidRDefault="00E57036"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sz w:val="28"/>
          <w:szCs w:val="28"/>
        </w:rPr>
      </w:pPr>
      <w:r w:rsidRPr="00CB1325">
        <w:rPr>
          <w:rFonts w:ascii="Times New Roman" w:eastAsia="Times New Roman" w:hAnsi="Times New Roman" w:cs="Times New Roman"/>
          <w:bCs/>
          <w:sz w:val="28"/>
          <w:szCs w:val="28"/>
        </w:rPr>
        <w:t>для</w:t>
      </w:r>
      <w:r w:rsidRPr="00CB1325">
        <w:rPr>
          <w:rFonts w:ascii="Times New Roman" w:eastAsia="Times New Roman" w:hAnsi="Times New Roman" w:cs="Times New Roman"/>
          <w:bCs/>
          <w:spacing w:val="-6"/>
          <w:sz w:val="28"/>
          <w:szCs w:val="28"/>
        </w:rPr>
        <w:t xml:space="preserve"> </w:t>
      </w:r>
      <w:r w:rsidRPr="00CB1325">
        <w:rPr>
          <w:rFonts w:ascii="Times New Roman" w:eastAsia="Times New Roman" w:hAnsi="Times New Roman" w:cs="Times New Roman"/>
          <w:bCs/>
          <w:sz w:val="28"/>
          <w:szCs w:val="28"/>
        </w:rPr>
        <w:t>номинаций</w:t>
      </w:r>
      <w:bookmarkStart w:id="9" w:name="«Стартап»,_«Успешный_старт»,"/>
      <w:bookmarkEnd w:id="9"/>
      <w:r w:rsidR="00CB1325">
        <w:rPr>
          <w:rFonts w:ascii="Times New Roman" w:eastAsia="Times New Roman" w:hAnsi="Times New Roman" w:cs="Times New Roman"/>
          <w:bCs/>
          <w:sz w:val="28"/>
          <w:szCs w:val="28"/>
        </w:rPr>
        <w:t xml:space="preserve"> </w:t>
      </w:r>
      <w:r w:rsidRPr="00CB1325">
        <w:rPr>
          <w:rFonts w:ascii="Times New Roman" w:eastAsia="Times New Roman" w:hAnsi="Times New Roman" w:cs="Times New Roman"/>
          <w:sz w:val="28"/>
          <w:szCs w:val="28"/>
        </w:rPr>
        <w:t>«Стартап»,</w:t>
      </w:r>
      <w:r w:rsidRPr="00CB1325">
        <w:rPr>
          <w:rFonts w:ascii="Times New Roman" w:eastAsia="Times New Roman" w:hAnsi="Times New Roman" w:cs="Times New Roman"/>
          <w:spacing w:val="-7"/>
          <w:sz w:val="28"/>
          <w:szCs w:val="28"/>
        </w:rPr>
        <w:t xml:space="preserve"> </w:t>
      </w:r>
      <w:r w:rsidRPr="00CB1325">
        <w:rPr>
          <w:rFonts w:ascii="Times New Roman" w:eastAsia="Times New Roman" w:hAnsi="Times New Roman" w:cs="Times New Roman"/>
          <w:sz w:val="28"/>
          <w:szCs w:val="28"/>
        </w:rPr>
        <w:t>«Успешный</w:t>
      </w:r>
      <w:r w:rsidRPr="00CB1325">
        <w:rPr>
          <w:rFonts w:ascii="Times New Roman" w:eastAsia="Times New Roman" w:hAnsi="Times New Roman" w:cs="Times New Roman"/>
          <w:spacing w:val="-13"/>
          <w:sz w:val="28"/>
          <w:szCs w:val="28"/>
        </w:rPr>
        <w:t xml:space="preserve"> </w:t>
      </w:r>
      <w:r w:rsidRPr="00CB1325">
        <w:rPr>
          <w:rFonts w:ascii="Times New Roman" w:eastAsia="Times New Roman" w:hAnsi="Times New Roman" w:cs="Times New Roman"/>
          <w:sz w:val="28"/>
          <w:szCs w:val="28"/>
        </w:rPr>
        <w:t>старт»,</w:t>
      </w:r>
    </w:p>
    <w:p w14:paraId="22303280" w14:textId="77777777" w:rsidR="00E57036" w:rsidRPr="00CB1325" w:rsidRDefault="00E57036" w:rsidP="004F098C">
      <w:pPr>
        <w:widowControl w:val="0"/>
        <w:suppressAutoHyphens w:val="0"/>
        <w:autoSpaceDE w:val="0"/>
        <w:autoSpaceDN w:val="0"/>
        <w:spacing w:after="0" w:line="240" w:lineRule="auto"/>
        <w:jc w:val="center"/>
        <w:outlineLvl w:val="0"/>
        <w:rPr>
          <w:rFonts w:ascii="Times New Roman" w:eastAsia="Times New Roman" w:hAnsi="Times New Roman" w:cs="Times New Roman"/>
          <w:bCs/>
          <w:sz w:val="28"/>
          <w:szCs w:val="28"/>
        </w:rPr>
      </w:pPr>
      <w:bookmarkStart w:id="10" w:name="«Социальное_предпринимательство»"/>
      <w:bookmarkEnd w:id="10"/>
      <w:r w:rsidRPr="00CB1325">
        <w:rPr>
          <w:rFonts w:ascii="Times New Roman" w:eastAsia="Times New Roman" w:hAnsi="Times New Roman" w:cs="Times New Roman"/>
          <w:bCs/>
          <w:spacing w:val="-1"/>
          <w:sz w:val="28"/>
          <w:szCs w:val="28"/>
        </w:rPr>
        <w:t>«Социальное</w:t>
      </w:r>
      <w:r w:rsidRPr="00CB1325">
        <w:rPr>
          <w:rFonts w:ascii="Times New Roman" w:eastAsia="Times New Roman" w:hAnsi="Times New Roman" w:cs="Times New Roman"/>
          <w:bCs/>
          <w:spacing w:val="-8"/>
          <w:sz w:val="28"/>
          <w:szCs w:val="28"/>
        </w:rPr>
        <w:t xml:space="preserve"> </w:t>
      </w:r>
      <w:r w:rsidRPr="00CB1325">
        <w:rPr>
          <w:rFonts w:ascii="Times New Roman" w:eastAsia="Times New Roman" w:hAnsi="Times New Roman" w:cs="Times New Roman"/>
          <w:bCs/>
          <w:sz w:val="28"/>
          <w:szCs w:val="28"/>
        </w:rPr>
        <w:t>предпринимательство»</w:t>
      </w:r>
    </w:p>
    <w:p w14:paraId="2E0E3034" w14:textId="77777777" w:rsidR="00E57036" w:rsidRPr="00CB1325" w:rsidRDefault="00E57036" w:rsidP="004F098C">
      <w:pPr>
        <w:widowControl w:val="0"/>
        <w:suppressAutoHyphens w:val="0"/>
        <w:autoSpaceDE w:val="0"/>
        <w:autoSpaceDN w:val="0"/>
        <w:spacing w:after="0" w:line="240" w:lineRule="auto"/>
        <w:jc w:val="center"/>
        <w:rPr>
          <w:rFonts w:ascii="Times New Roman" w:eastAsia="Times New Roman" w:hAnsi="Times New Roman" w:cs="Times New Roman"/>
          <w:sz w:val="28"/>
          <w:szCs w:val="28"/>
        </w:rPr>
      </w:pPr>
    </w:p>
    <w:tbl>
      <w:tblPr>
        <w:tblStyle w:val="14"/>
        <w:tblW w:w="10206" w:type="dxa"/>
        <w:jc w:val="center"/>
        <w:tblLayout w:type="fixed"/>
        <w:tblCellMar>
          <w:left w:w="57" w:type="dxa"/>
          <w:right w:w="57" w:type="dxa"/>
        </w:tblCellMar>
        <w:tblLook w:val="01E0" w:firstRow="1" w:lastRow="1" w:firstColumn="1" w:lastColumn="1" w:noHBand="0" w:noVBand="0"/>
      </w:tblPr>
      <w:tblGrid>
        <w:gridCol w:w="1135"/>
        <w:gridCol w:w="2268"/>
        <w:gridCol w:w="6803"/>
      </w:tblGrid>
      <w:tr w:rsidR="00E57036" w:rsidRPr="00CB1325" w14:paraId="51A8BE97" w14:textId="77777777" w:rsidTr="005F4C40">
        <w:trPr>
          <w:trHeight w:val="20"/>
          <w:jc w:val="center"/>
        </w:trPr>
        <w:tc>
          <w:tcPr>
            <w:tcW w:w="1135" w:type="dxa"/>
          </w:tcPr>
          <w:p w14:paraId="715C18F6"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Страница</w:t>
            </w:r>
          </w:p>
        </w:tc>
        <w:tc>
          <w:tcPr>
            <w:tcW w:w="2268" w:type="dxa"/>
          </w:tcPr>
          <w:p w14:paraId="7536844C"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Заголовок</w:t>
            </w:r>
          </w:p>
        </w:tc>
        <w:tc>
          <w:tcPr>
            <w:tcW w:w="6803" w:type="dxa"/>
          </w:tcPr>
          <w:p w14:paraId="477E41A2"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Рекомендуемое</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содержание</w:t>
            </w:r>
          </w:p>
        </w:tc>
      </w:tr>
      <w:tr w:rsidR="00E57036" w:rsidRPr="00CB1325" w14:paraId="25FAB0BF" w14:textId="77777777" w:rsidTr="005F4C40">
        <w:trPr>
          <w:trHeight w:val="20"/>
          <w:jc w:val="center"/>
        </w:trPr>
        <w:tc>
          <w:tcPr>
            <w:tcW w:w="1135" w:type="dxa"/>
          </w:tcPr>
          <w:p w14:paraId="51A47F6C"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1.</w:t>
            </w:r>
          </w:p>
        </w:tc>
        <w:tc>
          <w:tcPr>
            <w:tcW w:w="2268" w:type="dxa"/>
          </w:tcPr>
          <w:p w14:paraId="2EB92089"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Участник</w:t>
            </w:r>
          </w:p>
        </w:tc>
        <w:tc>
          <w:tcPr>
            <w:tcW w:w="6803" w:type="dxa"/>
          </w:tcPr>
          <w:p w14:paraId="25937BA2" w14:textId="587E796E"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Опишите Ваши предпринимательские качества,</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умение управлять рисками, способность принимать</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решения</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в условиях</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неопределенности,</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опыт работы,</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специальные</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навыки,</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основные</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достижения</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т.д.</w:t>
            </w:r>
          </w:p>
        </w:tc>
      </w:tr>
      <w:tr w:rsidR="00E57036" w:rsidRPr="00CB1325" w14:paraId="05684783" w14:textId="77777777" w:rsidTr="005F4C40">
        <w:trPr>
          <w:trHeight w:val="20"/>
          <w:jc w:val="center"/>
        </w:trPr>
        <w:tc>
          <w:tcPr>
            <w:tcW w:w="1135" w:type="dxa"/>
          </w:tcPr>
          <w:p w14:paraId="1D5B6063"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2.</w:t>
            </w:r>
          </w:p>
        </w:tc>
        <w:tc>
          <w:tcPr>
            <w:tcW w:w="2268" w:type="dxa"/>
          </w:tcPr>
          <w:p w14:paraId="558D7700"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Становление</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бизнеса</w:t>
            </w:r>
          </w:p>
        </w:tc>
        <w:tc>
          <w:tcPr>
            <w:tcW w:w="6803" w:type="dxa"/>
          </w:tcPr>
          <w:p w14:paraId="2F1B2E51"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Опишите историю Вашей компании. Включите</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описание</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исходной</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идеи</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для</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создания</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компании</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степени ее новизны, степени сложности процесса</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создания/запуска и развития компании, имевших</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место</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финансовых</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рисков, прочих</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существенных</w:t>
            </w:r>
          </w:p>
          <w:p w14:paraId="40CCA1CF" w14:textId="62C79EF0"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препятствий,</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которые</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были</w:t>
            </w:r>
            <w:r w:rsidRPr="00CB1325">
              <w:rPr>
                <w:rFonts w:ascii="Times New Roman" w:eastAsia="Times New Roman" w:hAnsi="Times New Roman" w:cs="Times New Roman"/>
                <w:spacing w:val="-5"/>
                <w:sz w:val="24"/>
                <w:szCs w:val="24"/>
              </w:rPr>
              <w:t xml:space="preserve"> </w:t>
            </w:r>
            <w:r w:rsidR="005F4C40">
              <w:rPr>
                <w:rFonts w:ascii="Times New Roman" w:eastAsia="Times New Roman" w:hAnsi="Times New Roman" w:cs="Times New Roman"/>
                <w:sz w:val="24"/>
                <w:szCs w:val="24"/>
              </w:rPr>
              <w:t>преодолены</w:t>
            </w:r>
          </w:p>
        </w:tc>
      </w:tr>
      <w:tr w:rsidR="00E57036" w:rsidRPr="00CB1325" w14:paraId="1DEEA5A4" w14:textId="77777777" w:rsidTr="005F4C40">
        <w:trPr>
          <w:trHeight w:val="20"/>
          <w:jc w:val="center"/>
        </w:trPr>
        <w:tc>
          <w:tcPr>
            <w:tcW w:w="1135" w:type="dxa"/>
          </w:tcPr>
          <w:p w14:paraId="0C8C20BE"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3.</w:t>
            </w:r>
          </w:p>
        </w:tc>
        <w:tc>
          <w:tcPr>
            <w:tcW w:w="2268" w:type="dxa"/>
          </w:tcPr>
          <w:p w14:paraId="76D0DCAE"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Новаторский</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подход</w:t>
            </w:r>
          </w:p>
        </w:tc>
        <w:tc>
          <w:tcPr>
            <w:tcW w:w="6803" w:type="dxa"/>
          </w:tcPr>
          <w:p w14:paraId="65A8F5E8" w14:textId="0C0B4F64"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Опишите,</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как</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Вы</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поддерживаете</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творческий</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инновационный подход к разработке и внедрению</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основных</w:t>
            </w:r>
            <w:r w:rsidRPr="00CB1325">
              <w:rPr>
                <w:rFonts w:ascii="Times New Roman" w:eastAsia="Times New Roman" w:hAnsi="Times New Roman" w:cs="Times New Roman"/>
                <w:spacing w:val="-9"/>
                <w:sz w:val="24"/>
                <w:szCs w:val="24"/>
              </w:rPr>
              <w:t xml:space="preserve"> </w:t>
            </w:r>
            <w:r w:rsidRPr="00CB1325">
              <w:rPr>
                <w:rFonts w:ascii="Times New Roman" w:eastAsia="Times New Roman" w:hAnsi="Times New Roman" w:cs="Times New Roman"/>
                <w:sz w:val="24"/>
                <w:szCs w:val="24"/>
              </w:rPr>
              <w:t>продуктов</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или</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услуг.</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Включите</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описание</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уникальных особенностей</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Вашего бизнеса,</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ключевых</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различий</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между</w:t>
            </w:r>
            <w:r w:rsidRPr="00CB1325">
              <w:rPr>
                <w:rFonts w:ascii="Times New Roman" w:eastAsia="Times New Roman" w:hAnsi="Times New Roman" w:cs="Times New Roman"/>
                <w:spacing w:val="-9"/>
                <w:sz w:val="24"/>
                <w:szCs w:val="24"/>
              </w:rPr>
              <w:t xml:space="preserve"> </w:t>
            </w:r>
            <w:r w:rsidRPr="00CB1325">
              <w:rPr>
                <w:rFonts w:ascii="Times New Roman" w:eastAsia="Times New Roman" w:hAnsi="Times New Roman" w:cs="Times New Roman"/>
                <w:sz w:val="24"/>
                <w:szCs w:val="24"/>
              </w:rPr>
              <w:t>компанией</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ее</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конкурен</w:t>
            </w:r>
            <w:r w:rsidR="005F4C40">
              <w:rPr>
                <w:rFonts w:ascii="Times New Roman" w:eastAsia="Times New Roman" w:hAnsi="Times New Roman" w:cs="Times New Roman"/>
                <w:sz w:val="24"/>
                <w:szCs w:val="24"/>
              </w:rPr>
              <w:t>тами</w:t>
            </w:r>
          </w:p>
        </w:tc>
      </w:tr>
      <w:tr w:rsidR="00E57036" w:rsidRPr="00CB1325" w14:paraId="70F2C590" w14:textId="77777777" w:rsidTr="005F4C40">
        <w:trPr>
          <w:trHeight w:val="20"/>
          <w:jc w:val="center"/>
        </w:trPr>
        <w:tc>
          <w:tcPr>
            <w:tcW w:w="1135" w:type="dxa"/>
          </w:tcPr>
          <w:p w14:paraId="67554EAE"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4.</w:t>
            </w:r>
          </w:p>
        </w:tc>
        <w:tc>
          <w:tcPr>
            <w:tcW w:w="2268" w:type="dxa"/>
          </w:tcPr>
          <w:p w14:paraId="4EB85BB3"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Планы</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на</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будущее</w:t>
            </w:r>
          </w:p>
        </w:tc>
        <w:tc>
          <w:tcPr>
            <w:tcW w:w="6803" w:type="dxa"/>
          </w:tcPr>
          <w:p w14:paraId="2E32E11C" w14:textId="270AE760"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Опишите</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Ваши</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планы</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относительно</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будущего</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компании,</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демонстрирующие</w:t>
            </w:r>
            <w:r w:rsidRPr="00CB1325">
              <w:rPr>
                <w:rFonts w:ascii="Times New Roman" w:eastAsia="Times New Roman" w:hAnsi="Times New Roman" w:cs="Times New Roman"/>
                <w:spacing w:val="6"/>
                <w:sz w:val="24"/>
                <w:szCs w:val="24"/>
              </w:rPr>
              <w:t xml:space="preserve"> </w:t>
            </w:r>
            <w:r w:rsidRPr="00CB1325">
              <w:rPr>
                <w:rFonts w:ascii="Times New Roman" w:eastAsia="Times New Roman" w:hAnsi="Times New Roman" w:cs="Times New Roman"/>
                <w:sz w:val="24"/>
                <w:szCs w:val="24"/>
              </w:rPr>
              <w:t>навыки</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краткосрочного</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5"/>
                <w:sz w:val="24"/>
                <w:szCs w:val="24"/>
              </w:rPr>
              <w:t xml:space="preserve"> </w:t>
            </w:r>
            <w:r w:rsidRPr="00CB1325">
              <w:rPr>
                <w:rFonts w:ascii="Times New Roman" w:eastAsia="Times New Roman" w:hAnsi="Times New Roman" w:cs="Times New Roman"/>
                <w:sz w:val="24"/>
                <w:szCs w:val="24"/>
              </w:rPr>
              <w:t>долгосрочного</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планиро</w:t>
            </w:r>
            <w:r w:rsidR="005F4C40">
              <w:rPr>
                <w:rFonts w:ascii="Times New Roman" w:eastAsia="Times New Roman" w:hAnsi="Times New Roman" w:cs="Times New Roman"/>
                <w:sz w:val="24"/>
                <w:szCs w:val="24"/>
              </w:rPr>
              <w:t>вания</w:t>
            </w:r>
          </w:p>
        </w:tc>
      </w:tr>
      <w:tr w:rsidR="00E57036" w:rsidRPr="00CB1325" w14:paraId="1A6DFAE8" w14:textId="77777777" w:rsidTr="005F4C40">
        <w:trPr>
          <w:trHeight w:val="20"/>
          <w:jc w:val="center"/>
        </w:trPr>
        <w:tc>
          <w:tcPr>
            <w:tcW w:w="1135" w:type="dxa"/>
          </w:tcPr>
          <w:p w14:paraId="2C920FB6"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5.</w:t>
            </w:r>
          </w:p>
        </w:tc>
        <w:tc>
          <w:tcPr>
            <w:tcW w:w="2268" w:type="dxa"/>
          </w:tcPr>
          <w:p w14:paraId="7A719041"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Управление</w:t>
            </w:r>
            <w:r w:rsidRPr="00CB1325">
              <w:rPr>
                <w:rFonts w:ascii="Times New Roman" w:eastAsia="Times New Roman" w:hAnsi="Times New Roman" w:cs="Times New Roman"/>
                <w:spacing w:val="-58"/>
                <w:sz w:val="24"/>
                <w:szCs w:val="24"/>
              </w:rPr>
              <w:t xml:space="preserve"> </w:t>
            </w:r>
            <w:r w:rsidRPr="00CB1325">
              <w:rPr>
                <w:rFonts w:ascii="Times New Roman" w:eastAsia="Times New Roman" w:hAnsi="Times New Roman" w:cs="Times New Roman"/>
                <w:sz w:val="24"/>
                <w:szCs w:val="24"/>
              </w:rPr>
              <w:t>бизнесом</w:t>
            </w:r>
          </w:p>
        </w:tc>
        <w:tc>
          <w:tcPr>
            <w:tcW w:w="6803" w:type="dxa"/>
          </w:tcPr>
          <w:p w14:paraId="3E63EC53" w14:textId="34B80F3A"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Приведите Ваши конкретные примеры достижений в</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области</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управления</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компанией,</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нестандартных</w:t>
            </w:r>
            <w:r w:rsidRPr="00CB1325">
              <w:rPr>
                <w:rFonts w:ascii="Times New Roman" w:eastAsia="Times New Roman" w:hAnsi="Times New Roman" w:cs="Times New Roman"/>
                <w:spacing w:val="49"/>
                <w:sz w:val="24"/>
                <w:szCs w:val="24"/>
              </w:rPr>
              <w:t xml:space="preserve"> </w:t>
            </w:r>
            <w:r w:rsidRPr="00CB1325">
              <w:rPr>
                <w:rFonts w:ascii="Times New Roman" w:eastAsia="Times New Roman" w:hAnsi="Times New Roman" w:cs="Times New Roman"/>
                <w:sz w:val="24"/>
                <w:szCs w:val="24"/>
              </w:rPr>
              <w:t>и/или</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эффективных</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управленческих</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идей</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решений,</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способствовавших</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росту</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ком</w:t>
            </w:r>
            <w:r w:rsidR="005F4C40">
              <w:rPr>
                <w:rFonts w:ascii="Times New Roman" w:eastAsia="Times New Roman" w:hAnsi="Times New Roman" w:cs="Times New Roman"/>
                <w:sz w:val="24"/>
                <w:szCs w:val="24"/>
              </w:rPr>
              <w:t>пании</w:t>
            </w:r>
          </w:p>
        </w:tc>
      </w:tr>
      <w:tr w:rsidR="00E57036" w:rsidRPr="00CB1325" w14:paraId="57235B00" w14:textId="77777777" w:rsidTr="005F4C40">
        <w:trPr>
          <w:trHeight w:val="20"/>
          <w:jc w:val="center"/>
        </w:trPr>
        <w:tc>
          <w:tcPr>
            <w:tcW w:w="1135" w:type="dxa"/>
          </w:tcPr>
          <w:p w14:paraId="083F4617" w14:textId="77777777" w:rsidR="00E57036" w:rsidRPr="00CB1325" w:rsidRDefault="00E57036" w:rsidP="004F098C">
            <w:pPr>
              <w:spacing w:after="0" w:line="240" w:lineRule="auto"/>
              <w:jc w:val="center"/>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6.</w:t>
            </w:r>
          </w:p>
        </w:tc>
        <w:tc>
          <w:tcPr>
            <w:tcW w:w="2268" w:type="dxa"/>
          </w:tcPr>
          <w:p w14:paraId="7E708F7B" w14:textId="77777777"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Социальная</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ответственность</w:t>
            </w:r>
          </w:p>
        </w:tc>
        <w:tc>
          <w:tcPr>
            <w:tcW w:w="6803" w:type="dxa"/>
          </w:tcPr>
          <w:p w14:paraId="3253E274" w14:textId="5FDD6E92" w:rsidR="00E57036" w:rsidRPr="00CB1325" w:rsidRDefault="00E57036" w:rsidP="004F098C">
            <w:pPr>
              <w:spacing w:after="0" w:line="240" w:lineRule="auto"/>
              <w:rPr>
                <w:rFonts w:ascii="Times New Roman" w:eastAsia="Times New Roman" w:hAnsi="Times New Roman" w:cs="Times New Roman"/>
                <w:sz w:val="24"/>
                <w:szCs w:val="24"/>
              </w:rPr>
            </w:pPr>
            <w:r w:rsidRPr="00CB1325">
              <w:rPr>
                <w:rFonts w:ascii="Times New Roman" w:eastAsia="Times New Roman" w:hAnsi="Times New Roman" w:cs="Times New Roman"/>
                <w:sz w:val="24"/>
                <w:szCs w:val="24"/>
              </w:rPr>
              <w:t>Опишите,</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как</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атмосфера в</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Вашей</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компании</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способствует проявлению инициативы сотрудников,</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их профессиональному росту и личному развитию.</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Опишите</w:t>
            </w:r>
            <w:r w:rsidRPr="00CB1325">
              <w:rPr>
                <w:rFonts w:ascii="Times New Roman" w:eastAsia="Times New Roman" w:hAnsi="Times New Roman" w:cs="Times New Roman"/>
                <w:spacing w:val="-4"/>
                <w:sz w:val="24"/>
                <w:szCs w:val="24"/>
              </w:rPr>
              <w:t xml:space="preserve"> </w:t>
            </w:r>
            <w:r w:rsidRPr="00CB1325">
              <w:rPr>
                <w:rFonts w:ascii="Times New Roman" w:eastAsia="Times New Roman" w:hAnsi="Times New Roman" w:cs="Times New Roman"/>
                <w:sz w:val="24"/>
                <w:szCs w:val="24"/>
              </w:rPr>
              <w:t>примеры</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участия</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Вашей</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компании</w:t>
            </w:r>
            <w:r w:rsidRPr="00CB1325">
              <w:rPr>
                <w:rFonts w:ascii="Times New Roman" w:eastAsia="Times New Roman" w:hAnsi="Times New Roman" w:cs="Times New Roman"/>
                <w:spacing w:val="-3"/>
                <w:sz w:val="24"/>
                <w:szCs w:val="24"/>
              </w:rPr>
              <w:t xml:space="preserve"> </w:t>
            </w:r>
            <w:r w:rsidRPr="00CB1325">
              <w:rPr>
                <w:rFonts w:ascii="Times New Roman" w:eastAsia="Times New Roman" w:hAnsi="Times New Roman" w:cs="Times New Roman"/>
                <w:sz w:val="24"/>
                <w:szCs w:val="24"/>
              </w:rPr>
              <w:t>в</w:t>
            </w:r>
            <w:r w:rsidR="005F4C40">
              <w:rPr>
                <w:rFonts w:ascii="Times New Roman" w:eastAsia="Times New Roman" w:hAnsi="Times New Roman" w:cs="Times New Roman"/>
                <w:sz w:val="24"/>
                <w:szCs w:val="24"/>
              </w:rPr>
              <w:t xml:space="preserve"> </w:t>
            </w:r>
            <w:r w:rsidRPr="00CB1325">
              <w:rPr>
                <w:rFonts w:ascii="Times New Roman" w:eastAsia="Times New Roman" w:hAnsi="Times New Roman" w:cs="Times New Roman"/>
                <w:sz w:val="24"/>
                <w:szCs w:val="24"/>
              </w:rPr>
              <w:t>благотворительных</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акциях</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и</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социальных</w:t>
            </w:r>
            <w:r w:rsidRPr="00CB1325">
              <w:rPr>
                <w:rFonts w:ascii="Times New Roman" w:eastAsia="Times New Roman" w:hAnsi="Times New Roman" w:cs="Times New Roman"/>
                <w:spacing w:val="-7"/>
                <w:sz w:val="24"/>
                <w:szCs w:val="24"/>
              </w:rPr>
              <w:t xml:space="preserve"> </w:t>
            </w:r>
            <w:r w:rsidRPr="00CB1325">
              <w:rPr>
                <w:rFonts w:ascii="Times New Roman" w:eastAsia="Times New Roman" w:hAnsi="Times New Roman" w:cs="Times New Roman"/>
                <w:sz w:val="24"/>
                <w:szCs w:val="24"/>
              </w:rPr>
              <w:t>программах</w:t>
            </w:r>
            <w:r w:rsidRPr="00CB1325">
              <w:rPr>
                <w:rFonts w:ascii="Times New Roman" w:eastAsia="Times New Roman" w:hAnsi="Times New Roman" w:cs="Times New Roman"/>
                <w:spacing w:val="-57"/>
                <w:sz w:val="24"/>
                <w:szCs w:val="24"/>
              </w:rPr>
              <w:t xml:space="preserve"> </w:t>
            </w:r>
            <w:r w:rsidRPr="00CB1325">
              <w:rPr>
                <w:rFonts w:ascii="Times New Roman" w:eastAsia="Times New Roman" w:hAnsi="Times New Roman" w:cs="Times New Roman"/>
                <w:sz w:val="24"/>
                <w:szCs w:val="24"/>
              </w:rPr>
              <w:t>местного</w:t>
            </w:r>
            <w:r w:rsidRPr="00CB1325">
              <w:rPr>
                <w:rFonts w:ascii="Times New Roman" w:eastAsia="Times New Roman" w:hAnsi="Times New Roman" w:cs="Times New Roman"/>
                <w:spacing w:val="1"/>
                <w:sz w:val="24"/>
                <w:szCs w:val="24"/>
              </w:rPr>
              <w:t xml:space="preserve"> </w:t>
            </w:r>
            <w:r w:rsidRPr="00CB1325">
              <w:rPr>
                <w:rFonts w:ascii="Times New Roman" w:eastAsia="Times New Roman" w:hAnsi="Times New Roman" w:cs="Times New Roman"/>
                <w:sz w:val="24"/>
                <w:szCs w:val="24"/>
              </w:rPr>
              <w:t>и/или</w:t>
            </w:r>
            <w:r w:rsidRPr="00CB1325">
              <w:rPr>
                <w:rFonts w:ascii="Times New Roman" w:eastAsia="Times New Roman" w:hAnsi="Times New Roman" w:cs="Times New Roman"/>
                <w:spacing w:val="-2"/>
                <w:sz w:val="24"/>
                <w:szCs w:val="24"/>
              </w:rPr>
              <w:t xml:space="preserve"> </w:t>
            </w:r>
            <w:r w:rsidRPr="00CB1325">
              <w:rPr>
                <w:rFonts w:ascii="Times New Roman" w:eastAsia="Times New Roman" w:hAnsi="Times New Roman" w:cs="Times New Roman"/>
                <w:sz w:val="24"/>
                <w:szCs w:val="24"/>
              </w:rPr>
              <w:t>регионального</w:t>
            </w:r>
            <w:r w:rsidRPr="00CB1325">
              <w:rPr>
                <w:rFonts w:ascii="Times New Roman" w:eastAsia="Times New Roman" w:hAnsi="Times New Roman" w:cs="Times New Roman"/>
                <w:spacing w:val="1"/>
                <w:sz w:val="24"/>
                <w:szCs w:val="24"/>
              </w:rPr>
              <w:t xml:space="preserve"> </w:t>
            </w:r>
            <w:r w:rsidR="005F4C40">
              <w:rPr>
                <w:rFonts w:ascii="Times New Roman" w:eastAsia="Times New Roman" w:hAnsi="Times New Roman" w:cs="Times New Roman"/>
                <w:sz w:val="24"/>
                <w:szCs w:val="24"/>
              </w:rPr>
              <w:t>уровня</w:t>
            </w:r>
          </w:p>
        </w:tc>
      </w:tr>
    </w:tbl>
    <w:p w14:paraId="0266E732" w14:textId="77777777" w:rsidR="00E57036" w:rsidRPr="005F4C40" w:rsidRDefault="00E57036" w:rsidP="004F098C">
      <w:pPr>
        <w:widowControl w:val="0"/>
        <w:suppressAutoHyphens w:val="0"/>
        <w:autoSpaceDE w:val="0"/>
        <w:autoSpaceDN w:val="0"/>
        <w:spacing w:after="0" w:line="240" w:lineRule="auto"/>
        <w:rPr>
          <w:rFonts w:ascii="Times New Roman" w:eastAsia="Times New Roman" w:hAnsi="Times New Roman" w:cs="Times New Roman"/>
          <w:b/>
          <w:sz w:val="28"/>
          <w:szCs w:val="28"/>
          <w:highlight w:val="magenta"/>
        </w:rPr>
      </w:pPr>
    </w:p>
    <w:p w14:paraId="40C0149F" w14:textId="77777777" w:rsidR="00E57036" w:rsidRPr="005F4C40" w:rsidRDefault="00E57036" w:rsidP="004F098C">
      <w:pPr>
        <w:widowControl w:val="0"/>
        <w:suppressAutoHyphens w:val="0"/>
        <w:autoSpaceDE w:val="0"/>
        <w:autoSpaceDN w:val="0"/>
        <w:spacing w:after="0" w:line="240" w:lineRule="auto"/>
        <w:rPr>
          <w:rFonts w:ascii="Times New Roman" w:eastAsia="Times New Roman" w:hAnsi="Times New Roman" w:cs="Times New Roman"/>
          <w:b/>
          <w:sz w:val="28"/>
          <w:szCs w:val="28"/>
          <w:highlight w:val="magenta"/>
        </w:rPr>
      </w:pPr>
    </w:p>
    <w:p w14:paraId="23E3FF18" w14:textId="77777777" w:rsidR="00E57036" w:rsidRPr="005F4C40" w:rsidRDefault="00E57036" w:rsidP="004F098C">
      <w:pPr>
        <w:widowControl w:val="0"/>
        <w:suppressAutoHyphens w:val="0"/>
        <w:autoSpaceDE w:val="0"/>
        <w:autoSpaceDN w:val="0"/>
        <w:spacing w:after="0" w:line="240" w:lineRule="auto"/>
        <w:rPr>
          <w:rFonts w:ascii="Times New Roman" w:eastAsia="Times New Roman" w:hAnsi="Times New Roman" w:cs="Times New Roman"/>
          <w:b/>
          <w:sz w:val="28"/>
          <w:szCs w:val="28"/>
          <w:highlight w:val="magenta"/>
        </w:rPr>
      </w:pPr>
    </w:p>
    <w:tbl>
      <w:tblPr>
        <w:tblStyle w:val="TableNormal"/>
        <w:tblW w:w="10206" w:type="dxa"/>
        <w:jc w:val="center"/>
        <w:tblLayout w:type="fixed"/>
        <w:tblCellMar>
          <w:left w:w="28" w:type="dxa"/>
          <w:right w:w="28" w:type="dxa"/>
        </w:tblCellMar>
        <w:tblLook w:val="01E0" w:firstRow="1" w:lastRow="1" w:firstColumn="1" w:lastColumn="1" w:noHBand="0" w:noVBand="0"/>
      </w:tblPr>
      <w:tblGrid>
        <w:gridCol w:w="2605"/>
        <w:gridCol w:w="302"/>
        <w:gridCol w:w="3225"/>
        <w:gridCol w:w="307"/>
        <w:gridCol w:w="3767"/>
      </w:tblGrid>
      <w:tr w:rsidR="005F4C40" w:rsidRPr="00CB1325" w14:paraId="1C1042FD" w14:textId="77777777" w:rsidTr="005F4C40">
        <w:trPr>
          <w:trHeight w:val="20"/>
          <w:jc w:val="center"/>
        </w:trPr>
        <w:tc>
          <w:tcPr>
            <w:tcW w:w="2444" w:type="dxa"/>
            <w:tcBorders>
              <w:top w:val="single" w:sz="4" w:space="0" w:color="000000"/>
            </w:tcBorders>
          </w:tcPr>
          <w:p w14:paraId="7ACA679F" w14:textId="77777777" w:rsidR="005F4C40" w:rsidRPr="00CB1325" w:rsidRDefault="005F4C40" w:rsidP="004F098C">
            <w:pPr>
              <w:spacing w:after="0" w:line="248" w:lineRule="exact"/>
              <w:ind w:left="936" w:right="98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Pr="00CB1325">
              <w:rPr>
                <w:rFonts w:ascii="Times New Roman" w:eastAsia="Times New Roman" w:hAnsi="Times New Roman" w:cs="Times New Roman"/>
                <w:sz w:val="24"/>
                <w:szCs w:val="24"/>
              </w:rPr>
              <w:t>ата</w:t>
            </w:r>
            <w:r>
              <w:rPr>
                <w:rFonts w:ascii="Times New Roman" w:eastAsia="Times New Roman" w:hAnsi="Times New Roman" w:cs="Times New Roman"/>
                <w:sz w:val="24"/>
                <w:szCs w:val="24"/>
                <w:lang w:val="ru-RU"/>
              </w:rPr>
              <w:t>)</w:t>
            </w:r>
          </w:p>
        </w:tc>
        <w:tc>
          <w:tcPr>
            <w:tcW w:w="283" w:type="dxa"/>
          </w:tcPr>
          <w:p w14:paraId="41F63D9E" w14:textId="77777777" w:rsidR="005F4C40" w:rsidRPr="00CB1325" w:rsidRDefault="005F4C40" w:rsidP="004F098C">
            <w:pPr>
              <w:spacing w:after="0" w:line="240" w:lineRule="auto"/>
              <w:rPr>
                <w:rFonts w:ascii="Times New Roman" w:eastAsia="Times New Roman" w:hAnsi="Times New Roman" w:cs="Times New Roman"/>
                <w:sz w:val="24"/>
                <w:szCs w:val="24"/>
              </w:rPr>
            </w:pPr>
          </w:p>
        </w:tc>
        <w:tc>
          <w:tcPr>
            <w:tcW w:w="3025" w:type="dxa"/>
            <w:tcBorders>
              <w:top w:val="single" w:sz="4" w:space="0" w:color="000000"/>
            </w:tcBorders>
          </w:tcPr>
          <w:p w14:paraId="1EA69DCF" w14:textId="77777777" w:rsidR="005F4C40" w:rsidRPr="00CB1325" w:rsidRDefault="005F4C40" w:rsidP="004F098C">
            <w:pPr>
              <w:spacing w:after="0" w:line="248" w:lineRule="exact"/>
              <w:ind w:left="1029" w:right="106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CB1325">
              <w:rPr>
                <w:rFonts w:ascii="Times New Roman" w:eastAsia="Times New Roman" w:hAnsi="Times New Roman" w:cs="Times New Roman"/>
                <w:sz w:val="24"/>
                <w:szCs w:val="24"/>
              </w:rPr>
              <w:t>одпись</w:t>
            </w:r>
            <w:r>
              <w:rPr>
                <w:rFonts w:ascii="Times New Roman" w:eastAsia="Times New Roman" w:hAnsi="Times New Roman" w:cs="Times New Roman"/>
                <w:sz w:val="24"/>
                <w:szCs w:val="24"/>
                <w:lang w:val="ru-RU"/>
              </w:rPr>
              <w:t>)</w:t>
            </w:r>
          </w:p>
        </w:tc>
        <w:tc>
          <w:tcPr>
            <w:tcW w:w="288" w:type="dxa"/>
          </w:tcPr>
          <w:p w14:paraId="7900C5A5" w14:textId="77777777" w:rsidR="005F4C40" w:rsidRPr="00CB1325" w:rsidRDefault="005F4C40" w:rsidP="004F098C">
            <w:pPr>
              <w:spacing w:after="0" w:line="240" w:lineRule="auto"/>
              <w:rPr>
                <w:rFonts w:ascii="Times New Roman" w:eastAsia="Times New Roman" w:hAnsi="Times New Roman" w:cs="Times New Roman"/>
                <w:sz w:val="24"/>
                <w:szCs w:val="24"/>
              </w:rPr>
            </w:pPr>
          </w:p>
        </w:tc>
        <w:tc>
          <w:tcPr>
            <w:tcW w:w="3534" w:type="dxa"/>
            <w:tcBorders>
              <w:top w:val="single" w:sz="4" w:space="0" w:color="000000"/>
            </w:tcBorders>
          </w:tcPr>
          <w:p w14:paraId="2DAB34AB" w14:textId="77777777" w:rsidR="005F4C40" w:rsidRPr="00CB1325" w:rsidRDefault="005F4C40" w:rsidP="004F098C">
            <w:pPr>
              <w:spacing w:after="0" w:line="248" w:lineRule="exact"/>
              <w:ind w:left="1401" w:right="143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CB1325">
              <w:rPr>
                <w:rFonts w:ascii="Times New Roman" w:eastAsia="Times New Roman" w:hAnsi="Times New Roman" w:cs="Times New Roman"/>
                <w:sz w:val="24"/>
                <w:szCs w:val="24"/>
              </w:rPr>
              <w:t>Ф.И.О</w:t>
            </w:r>
            <w:r>
              <w:rPr>
                <w:rFonts w:ascii="Times New Roman" w:eastAsia="Times New Roman" w:hAnsi="Times New Roman" w:cs="Times New Roman"/>
                <w:sz w:val="24"/>
                <w:szCs w:val="24"/>
                <w:lang w:val="ru-RU"/>
              </w:rPr>
              <w:t>)</w:t>
            </w:r>
          </w:p>
        </w:tc>
      </w:tr>
    </w:tbl>
    <w:p w14:paraId="56587C2B" w14:textId="77777777" w:rsidR="005F4C40" w:rsidRDefault="005F4C40" w:rsidP="004F098C">
      <w:pPr>
        <w:widowControl w:val="0"/>
        <w:suppressAutoHyphens w:val="0"/>
        <w:autoSpaceDE w:val="0"/>
        <w:autoSpaceDN w:val="0"/>
        <w:spacing w:before="5" w:after="0" w:line="240" w:lineRule="auto"/>
        <w:rPr>
          <w:rFonts w:ascii="Times New Roman" w:eastAsia="Times New Roman" w:hAnsi="Times New Roman" w:cs="Times New Roman"/>
          <w:b/>
          <w:sz w:val="26"/>
          <w:szCs w:val="28"/>
          <w:highlight w:val="magenta"/>
        </w:rPr>
        <w:sectPr w:rsidR="005F4C40" w:rsidSect="0098327D">
          <w:pgSz w:w="11906" w:h="16838"/>
          <w:pgMar w:top="1134" w:right="567" w:bottom="1134" w:left="1134" w:header="624" w:footer="0" w:gutter="0"/>
          <w:pgNumType w:start="1"/>
          <w:cols w:space="720"/>
          <w:formProt w:val="0"/>
          <w:titlePg/>
          <w:docGrid w:linePitch="360" w:charSpace="4096"/>
        </w:sectPr>
      </w:pPr>
    </w:p>
    <w:p w14:paraId="725728F5" w14:textId="6E22237E" w:rsidR="00E57036" w:rsidRPr="005F4C40"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F4C40">
        <w:rPr>
          <w:rFonts w:ascii="Times New Roman" w:eastAsia="Calibri" w:hAnsi="Times New Roman" w:cs="Times New Roman"/>
          <w:sz w:val="28"/>
          <w:szCs w:val="28"/>
        </w:rPr>
        <w:lastRenderedPageBreak/>
        <w:t>Приложение №</w:t>
      </w:r>
      <w:r w:rsidR="00334A7C">
        <w:rPr>
          <w:rFonts w:ascii="Times New Roman" w:eastAsia="Calibri" w:hAnsi="Times New Roman" w:cs="Times New Roman"/>
          <w:sz w:val="28"/>
          <w:szCs w:val="28"/>
        </w:rPr>
        <w:t xml:space="preserve"> </w:t>
      </w:r>
      <w:r w:rsidRPr="005F4C40">
        <w:rPr>
          <w:rFonts w:ascii="Times New Roman" w:eastAsia="Calibri" w:hAnsi="Times New Roman" w:cs="Times New Roman"/>
          <w:sz w:val="28"/>
          <w:szCs w:val="28"/>
        </w:rPr>
        <w:t>3</w:t>
      </w:r>
    </w:p>
    <w:p w14:paraId="5AFA79C7" w14:textId="77777777" w:rsidR="005F4C40"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F4C40">
        <w:rPr>
          <w:rFonts w:ascii="Times New Roman" w:eastAsia="Calibri" w:hAnsi="Times New Roman" w:cs="Times New Roman"/>
          <w:sz w:val="28"/>
          <w:szCs w:val="28"/>
        </w:rPr>
        <w:t>к Положению о порядке</w:t>
      </w:r>
      <w:r w:rsidR="005F4C40">
        <w:rPr>
          <w:rFonts w:ascii="Times New Roman" w:eastAsia="Calibri" w:hAnsi="Times New Roman" w:cs="Times New Roman"/>
          <w:sz w:val="28"/>
          <w:szCs w:val="28"/>
        </w:rPr>
        <w:t xml:space="preserve"> </w:t>
      </w:r>
      <w:r w:rsidRPr="005F4C40">
        <w:rPr>
          <w:rFonts w:ascii="Times New Roman" w:eastAsia="Calibri" w:hAnsi="Times New Roman" w:cs="Times New Roman"/>
          <w:sz w:val="28"/>
          <w:szCs w:val="28"/>
        </w:rPr>
        <w:t>проведения республиканского</w:t>
      </w:r>
      <w:r w:rsidR="005F4C40">
        <w:rPr>
          <w:rFonts w:ascii="Times New Roman" w:eastAsia="Calibri" w:hAnsi="Times New Roman" w:cs="Times New Roman"/>
          <w:sz w:val="28"/>
          <w:szCs w:val="28"/>
        </w:rPr>
        <w:t xml:space="preserve"> </w:t>
      </w:r>
      <w:r w:rsidRPr="005F4C40">
        <w:rPr>
          <w:rFonts w:ascii="Times New Roman" w:eastAsia="Calibri" w:hAnsi="Times New Roman" w:cs="Times New Roman"/>
          <w:sz w:val="28"/>
          <w:szCs w:val="28"/>
        </w:rPr>
        <w:t xml:space="preserve">конкурса </w:t>
      </w:r>
    </w:p>
    <w:p w14:paraId="65C442C5" w14:textId="267B08D6" w:rsidR="00E57036" w:rsidRPr="005F4C40"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F4C40">
        <w:rPr>
          <w:rFonts w:ascii="Times New Roman" w:eastAsia="Calibri" w:hAnsi="Times New Roman" w:cs="Times New Roman"/>
          <w:sz w:val="28"/>
          <w:szCs w:val="28"/>
        </w:rPr>
        <w:t>«Молодежный</w:t>
      </w:r>
      <w:r w:rsidR="005F4C40">
        <w:rPr>
          <w:rFonts w:ascii="Times New Roman" w:eastAsia="Calibri" w:hAnsi="Times New Roman" w:cs="Times New Roman"/>
          <w:sz w:val="28"/>
          <w:szCs w:val="28"/>
        </w:rPr>
        <w:t xml:space="preserve"> </w:t>
      </w:r>
      <w:r w:rsidRPr="005F4C40">
        <w:rPr>
          <w:rFonts w:ascii="Times New Roman" w:eastAsia="Calibri" w:hAnsi="Times New Roman" w:cs="Times New Roman"/>
          <w:sz w:val="28"/>
          <w:szCs w:val="28"/>
        </w:rPr>
        <w:t>бизнес-проект»</w:t>
      </w:r>
    </w:p>
    <w:p w14:paraId="354269F7" w14:textId="77777777" w:rsidR="00E57036" w:rsidRPr="00EA708C" w:rsidRDefault="00E57036" w:rsidP="004F098C">
      <w:pPr>
        <w:suppressAutoHyphens w:val="0"/>
        <w:spacing w:after="0" w:line="240" w:lineRule="auto"/>
        <w:ind w:left="5670"/>
        <w:jc w:val="center"/>
        <w:rPr>
          <w:rFonts w:ascii="Times New Roman" w:eastAsia="Calibri" w:hAnsi="Times New Roman" w:cs="Times New Roman"/>
          <w:sz w:val="28"/>
          <w:szCs w:val="28"/>
        </w:rPr>
      </w:pPr>
    </w:p>
    <w:p w14:paraId="590EB981" w14:textId="45E7C0C5" w:rsidR="005F4C40" w:rsidRPr="00EA708C" w:rsidRDefault="00EA708C" w:rsidP="00EA708C">
      <w:pPr>
        <w:suppressAutoHyphens w:val="0"/>
        <w:spacing w:after="0" w:line="240" w:lineRule="auto"/>
        <w:ind w:left="5670"/>
        <w:jc w:val="right"/>
        <w:rPr>
          <w:rFonts w:ascii="Times New Roman" w:eastAsia="Calibri" w:hAnsi="Times New Roman" w:cs="Times New Roman"/>
          <w:sz w:val="28"/>
          <w:szCs w:val="28"/>
        </w:rPr>
      </w:pPr>
      <w:r w:rsidRPr="00EA708C">
        <w:rPr>
          <w:rFonts w:ascii="Times New Roman" w:eastAsia="Calibri" w:hAnsi="Times New Roman" w:cs="Times New Roman"/>
          <w:sz w:val="28"/>
          <w:szCs w:val="28"/>
        </w:rPr>
        <w:t>Форма</w:t>
      </w:r>
    </w:p>
    <w:p w14:paraId="5475B3D6" w14:textId="77777777" w:rsidR="00EA708C" w:rsidRPr="00EA708C" w:rsidRDefault="00EA708C" w:rsidP="004F098C">
      <w:pPr>
        <w:suppressAutoHyphens w:val="0"/>
        <w:spacing w:after="0" w:line="240" w:lineRule="auto"/>
        <w:ind w:left="5670"/>
        <w:jc w:val="center"/>
        <w:rPr>
          <w:rFonts w:ascii="Times New Roman" w:eastAsia="Calibri" w:hAnsi="Times New Roman" w:cs="Times New Roman"/>
          <w:sz w:val="28"/>
          <w:szCs w:val="28"/>
        </w:rPr>
      </w:pPr>
    </w:p>
    <w:p w14:paraId="18B7D698" w14:textId="6F456662" w:rsidR="00CD4B18" w:rsidRDefault="00EA708C" w:rsidP="004F098C">
      <w:pPr>
        <w:suppressAutoHyphens w:val="0"/>
        <w:spacing w:after="0" w:line="240" w:lineRule="auto"/>
        <w:jc w:val="center"/>
        <w:rPr>
          <w:rFonts w:ascii="Times New Roman" w:eastAsia="Calibri" w:hAnsi="Times New Roman" w:cs="Times New Roman"/>
          <w:b/>
          <w:sz w:val="28"/>
          <w:szCs w:val="28"/>
        </w:rPr>
      </w:pPr>
      <w:r w:rsidRPr="005F4C40">
        <w:rPr>
          <w:rFonts w:ascii="Times New Roman" w:eastAsia="Calibri" w:hAnsi="Times New Roman" w:cs="Times New Roman"/>
          <w:b/>
          <w:sz w:val="28"/>
          <w:szCs w:val="28"/>
        </w:rPr>
        <w:t xml:space="preserve">ОЦЕНОЧНЫЙ ЛИСТ </w:t>
      </w:r>
    </w:p>
    <w:p w14:paraId="04681EF6" w14:textId="77777777" w:rsidR="00CD4B18" w:rsidRPr="00CD4B18" w:rsidRDefault="00E57036" w:rsidP="00CD4B18">
      <w:pPr>
        <w:suppressAutoHyphens w:val="0"/>
        <w:spacing w:after="0" w:line="240" w:lineRule="auto"/>
        <w:jc w:val="center"/>
        <w:rPr>
          <w:rFonts w:ascii="Times New Roman" w:eastAsia="Calibri" w:hAnsi="Times New Roman" w:cs="Times New Roman"/>
          <w:sz w:val="28"/>
          <w:szCs w:val="28"/>
        </w:rPr>
      </w:pPr>
      <w:r w:rsidRPr="00CD4B18">
        <w:rPr>
          <w:rFonts w:ascii="Times New Roman" w:eastAsia="Calibri" w:hAnsi="Times New Roman" w:cs="Times New Roman"/>
          <w:sz w:val="28"/>
          <w:szCs w:val="28"/>
        </w:rPr>
        <w:t xml:space="preserve">второго этапа </w:t>
      </w:r>
      <w:r w:rsidR="00CD4B18" w:rsidRPr="00CD4B18">
        <w:rPr>
          <w:rFonts w:ascii="Times New Roman" w:eastAsia="Calibri" w:hAnsi="Times New Roman" w:cs="Times New Roman"/>
          <w:sz w:val="28"/>
          <w:szCs w:val="28"/>
        </w:rPr>
        <w:t xml:space="preserve">республиканского конкурса </w:t>
      </w:r>
    </w:p>
    <w:p w14:paraId="4FE7FFDF" w14:textId="29787319" w:rsidR="00E57036" w:rsidRPr="00CD4B18" w:rsidRDefault="00CD4B18" w:rsidP="00CD4B18">
      <w:pPr>
        <w:suppressAutoHyphens w:val="0"/>
        <w:spacing w:after="0" w:line="240" w:lineRule="auto"/>
        <w:jc w:val="center"/>
        <w:rPr>
          <w:rFonts w:ascii="Times New Roman" w:eastAsia="Calibri" w:hAnsi="Times New Roman" w:cs="Times New Roman"/>
          <w:sz w:val="28"/>
          <w:szCs w:val="28"/>
        </w:rPr>
      </w:pPr>
      <w:r w:rsidRPr="00CD4B18">
        <w:rPr>
          <w:rFonts w:ascii="Times New Roman" w:eastAsia="Calibri" w:hAnsi="Times New Roman" w:cs="Times New Roman"/>
          <w:sz w:val="28"/>
          <w:szCs w:val="28"/>
        </w:rPr>
        <w:t>«Молодежный бизнес-проект»</w:t>
      </w:r>
    </w:p>
    <w:p w14:paraId="124FF15F" w14:textId="77777777" w:rsidR="00E57036" w:rsidRPr="005F4C40" w:rsidRDefault="00E57036" w:rsidP="004F098C">
      <w:pPr>
        <w:suppressAutoHyphens w:val="0"/>
        <w:spacing w:after="0" w:line="240" w:lineRule="auto"/>
        <w:jc w:val="center"/>
        <w:rPr>
          <w:rFonts w:ascii="Times New Roman" w:eastAsia="Calibri" w:hAnsi="Times New Roman" w:cs="Times New Roman"/>
          <w:b/>
          <w:sz w:val="28"/>
          <w:szCs w:val="28"/>
        </w:rPr>
      </w:pPr>
    </w:p>
    <w:tbl>
      <w:tblPr>
        <w:tblStyle w:val="14"/>
        <w:tblW w:w="10206" w:type="dxa"/>
        <w:jc w:val="center"/>
        <w:tblLayout w:type="fixed"/>
        <w:tblCellMar>
          <w:left w:w="57" w:type="dxa"/>
          <w:right w:w="57" w:type="dxa"/>
        </w:tblCellMar>
        <w:tblLook w:val="04A0" w:firstRow="1" w:lastRow="0" w:firstColumn="1" w:lastColumn="0" w:noHBand="0" w:noVBand="1"/>
      </w:tblPr>
      <w:tblGrid>
        <w:gridCol w:w="3590"/>
        <w:gridCol w:w="6616"/>
      </w:tblGrid>
      <w:tr w:rsidR="00E57036" w:rsidRPr="005F4C40" w14:paraId="5BE42589" w14:textId="77777777" w:rsidTr="005F4C40">
        <w:trPr>
          <w:jc w:val="center"/>
        </w:trPr>
        <w:tc>
          <w:tcPr>
            <w:tcW w:w="3539" w:type="dxa"/>
          </w:tcPr>
          <w:p w14:paraId="27521127" w14:textId="59A93234" w:rsidR="00E57036" w:rsidRPr="005F4C40" w:rsidRDefault="005F4C40" w:rsidP="004F098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w:t>
            </w:r>
          </w:p>
        </w:tc>
        <w:tc>
          <w:tcPr>
            <w:tcW w:w="6521" w:type="dxa"/>
          </w:tcPr>
          <w:p w14:paraId="1268DC9D" w14:textId="77777777" w:rsidR="00E57036" w:rsidRPr="005F4C40" w:rsidRDefault="00E57036" w:rsidP="004F098C">
            <w:pPr>
              <w:spacing w:after="0" w:line="240" w:lineRule="auto"/>
              <w:jc w:val="center"/>
              <w:rPr>
                <w:rFonts w:ascii="Times New Roman" w:eastAsia="Calibri" w:hAnsi="Times New Roman" w:cs="Times New Roman"/>
                <w:b/>
                <w:sz w:val="24"/>
                <w:szCs w:val="24"/>
              </w:rPr>
            </w:pPr>
          </w:p>
        </w:tc>
      </w:tr>
      <w:tr w:rsidR="00E57036" w:rsidRPr="005F4C40" w14:paraId="74CB84D9" w14:textId="77777777" w:rsidTr="005F4C40">
        <w:trPr>
          <w:jc w:val="center"/>
        </w:trPr>
        <w:tc>
          <w:tcPr>
            <w:tcW w:w="3539" w:type="dxa"/>
          </w:tcPr>
          <w:p w14:paraId="1D8F2027" w14:textId="4AF7DF23" w:rsidR="00E57036" w:rsidRPr="005F4C40" w:rsidRDefault="005F4C40" w:rsidP="004F098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проекта</w:t>
            </w:r>
          </w:p>
        </w:tc>
        <w:tc>
          <w:tcPr>
            <w:tcW w:w="6521" w:type="dxa"/>
          </w:tcPr>
          <w:p w14:paraId="16D14187" w14:textId="77777777" w:rsidR="00E57036" w:rsidRPr="005F4C40" w:rsidRDefault="00E57036" w:rsidP="004F098C">
            <w:pPr>
              <w:spacing w:after="0" w:line="240" w:lineRule="auto"/>
              <w:jc w:val="center"/>
              <w:rPr>
                <w:rFonts w:ascii="Times New Roman" w:eastAsia="Calibri" w:hAnsi="Times New Roman" w:cs="Times New Roman"/>
                <w:b/>
                <w:sz w:val="24"/>
                <w:szCs w:val="24"/>
              </w:rPr>
            </w:pPr>
          </w:p>
        </w:tc>
      </w:tr>
      <w:tr w:rsidR="00E57036" w:rsidRPr="005F4C40" w14:paraId="2B1F4355" w14:textId="77777777" w:rsidTr="005F4C40">
        <w:trPr>
          <w:jc w:val="center"/>
        </w:trPr>
        <w:tc>
          <w:tcPr>
            <w:tcW w:w="3539" w:type="dxa"/>
          </w:tcPr>
          <w:p w14:paraId="2A66791B" w14:textId="22383149" w:rsidR="00E57036" w:rsidRPr="005F4C40" w:rsidRDefault="005F4C40" w:rsidP="004F098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Место реализации проекта</w:t>
            </w:r>
          </w:p>
        </w:tc>
        <w:tc>
          <w:tcPr>
            <w:tcW w:w="6521" w:type="dxa"/>
          </w:tcPr>
          <w:p w14:paraId="3840DB06" w14:textId="77777777" w:rsidR="00E57036" w:rsidRPr="005F4C40" w:rsidRDefault="00E57036" w:rsidP="004F098C">
            <w:pPr>
              <w:spacing w:after="0" w:line="240" w:lineRule="auto"/>
              <w:jc w:val="center"/>
              <w:rPr>
                <w:rFonts w:ascii="Times New Roman" w:eastAsia="Calibri" w:hAnsi="Times New Roman" w:cs="Times New Roman"/>
                <w:b/>
                <w:sz w:val="24"/>
                <w:szCs w:val="24"/>
              </w:rPr>
            </w:pPr>
          </w:p>
        </w:tc>
      </w:tr>
    </w:tbl>
    <w:p w14:paraId="6966D8A9" w14:textId="77777777" w:rsidR="00E57036" w:rsidRPr="005F4C40" w:rsidRDefault="00E57036" w:rsidP="004F098C">
      <w:pPr>
        <w:suppressAutoHyphens w:val="0"/>
        <w:spacing w:after="0" w:line="240" w:lineRule="auto"/>
        <w:ind w:firstLine="709"/>
        <w:jc w:val="both"/>
        <w:rPr>
          <w:rFonts w:ascii="Times New Roman" w:eastAsia="Calibri" w:hAnsi="Times New Roman" w:cs="Times New Roman"/>
          <w:sz w:val="28"/>
          <w:szCs w:val="28"/>
        </w:rPr>
      </w:pPr>
    </w:p>
    <w:p w14:paraId="2992C1DC" w14:textId="77777777" w:rsidR="00E57036" w:rsidRPr="005F4C40" w:rsidRDefault="00E57036" w:rsidP="004F098C">
      <w:pPr>
        <w:suppressAutoHyphens w:val="0"/>
        <w:spacing w:after="0" w:line="240" w:lineRule="auto"/>
        <w:ind w:firstLine="709"/>
        <w:jc w:val="both"/>
        <w:rPr>
          <w:rFonts w:ascii="Times New Roman" w:eastAsia="Calibri" w:hAnsi="Times New Roman" w:cs="Times New Roman"/>
          <w:sz w:val="28"/>
          <w:szCs w:val="28"/>
        </w:rPr>
      </w:pPr>
      <w:r w:rsidRPr="005F4C40">
        <w:rPr>
          <w:rFonts w:ascii="Times New Roman" w:eastAsia="Calibri" w:hAnsi="Times New Roman" w:cs="Times New Roman"/>
          <w:sz w:val="28"/>
          <w:szCs w:val="28"/>
        </w:rPr>
        <w:t>В каждой строке необходимо поставить знак (+), соответствующей клетке оценочного балла.</w:t>
      </w:r>
    </w:p>
    <w:p w14:paraId="7E23CF10" w14:textId="77777777" w:rsidR="00E57036" w:rsidRPr="005F4C40" w:rsidRDefault="00E57036" w:rsidP="004F098C">
      <w:pPr>
        <w:suppressAutoHyphens w:val="0"/>
        <w:spacing w:after="0" w:line="240" w:lineRule="auto"/>
        <w:ind w:firstLine="709"/>
        <w:jc w:val="both"/>
        <w:rPr>
          <w:rFonts w:ascii="Times New Roman" w:eastAsia="Calibri" w:hAnsi="Times New Roman" w:cs="Times New Roman"/>
          <w:sz w:val="28"/>
          <w:szCs w:val="28"/>
        </w:rPr>
      </w:pPr>
    </w:p>
    <w:tbl>
      <w:tblPr>
        <w:tblStyle w:val="14"/>
        <w:tblW w:w="10206" w:type="dxa"/>
        <w:jc w:val="center"/>
        <w:tblLayout w:type="fixed"/>
        <w:tblCellMar>
          <w:left w:w="57" w:type="dxa"/>
          <w:right w:w="57" w:type="dxa"/>
        </w:tblCellMar>
        <w:tblLook w:val="04A0" w:firstRow="1" w:lastRow="0" w:firstColumn="1" w:lastColumn="0" w:noHBand="0" w:noVBand="1"/>
      </w:tblPr>
      <w:tblGrid>
        <w:gridCol w:w="427"/>
        <w:gridCol w:w="3969"/>
        <w:gridCol w:w="2268"/>
        <w:gridCol w:w="708"/>
        <w:gridCol w:w="709"/>
        <w:gridCol w:w="709"/>
        <w:gridCol w:w="709"/>
        <w:gridCol w:w="707"/>
      </w:tblGrid>
      <w:tr w:rsidR="00FF6657" w:rsidRPr="005F4C40" w14:paraId="35D4F650" w14:textId="77777777" w:rsidTr="00334A7C">
        <w:trPr>
          <w:tblHeader/>
          <w:jc w:val="center"/>
        </w:trPr>
        <w:tc>
          <w:tcPr>
            <w:tcW w:w="427" w:type="dxa"/>
            <w:vMerge w:val="restart"/>
          </w:tcPr>
          <w:p w14:paraId="3ECB9738"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w:t>
            </w:r>
          </w:p>
        </w:tc>
        <w:tc>
          <w:tcPr>
            <w:tcW w:w="3969" w:type="dxa"/>
            <w:vMerge w:val="restart"/>
          </w:tcPr>
          <w:p w14:paraId="2375034E"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Критерии/показатели</w:t>
            </w:r>
          </w:p>
        </w:tc>
        <w:tc>
          <w:tcPr>
            <w:tcW w:w="2268" w:type="dxa"/>
            <w:vMerge w:val="restart"/>
          </w:tcPr>
          <w:p w14:paraId="5B0C9782"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Значение</w:t>
            </w:r>
          </w:p>
        </w:tc>
        <w:tc>
          <w:tcPr>
            <w:tcW w:w="3542" w:type="dxa"/>
            <w:gridSpan w:val="5"/>
          </w:tcPr>
          <w:p w14:paraId="0D1D3DB5"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Баллы</w:t>
            </w:r>
          </w:p>
        </w:tc>
      </w:tr>
      <w:tr w:rsidR="00FF6657" w:rsidRPr="005F4C40" w14:paraId="64E8B652" w14:textId="77777777" w:rsidTr="00334A7C">
        <w:trPr>
          <w:tblHeader/>
          <w:jc w:val="center"/>
        </w:trPr>
        <w:tc>
          <w:tcPr>
            <w:tcW w:w="427" w:type="dxa"/>
            <w:vMerge/>
          </w:tcPr>
          <w:p w14:paraId="45FA1F52" w14:textId="77777777" w:rsidR="00FF6657" w:rsidRPr="005F4C40" w:rsidRDefault="00FF6657" w:rsidP="004F098C">
            <w:pPr>
              <w:spacing w:after="0" w:line="240" w:lineRule="auto"/>
              <w:jc w:val="center"/>
              <w:rPr>
                <w:rFonts w:ascii="Times New Roman" w:eastAsia="Calibri" w:hAnsi="Times New Roman" w:cs="Times New Roman"/>
                <w:sz w:val="24"/>
                <w:szCs w:val="24"/>
              </w:rPr>
            </w:pPr>
          </w:p>
        </w:tc>
        <w:tc>
          <w:tcPr>
            <w:tcW w:w="3969" w:type="dxa"/>
            <w:vMerge/>
          </w:tcPr>
          <w:p w14:paraId="7C471293" w14:textId="77777777" w:rsidR="00FF6657" w:rsidRPr="005F4C40" w:rsidRDefault="00FF6657" w:rsidP="004F098C">
            <w:pPr>
              <w:spacing w:after="0" w:line="240" w:lineRule="auto"/>
              <w:jc w:val="center"/>
              <w:rPr>
                <w:rFonts w:ascii="Times New Roman" w:eastAsia="Calibri" w:hAnsi="Times New Roman" w:cs="Times New Roman"/>
                <w:sz w:val="24"/>
                <w:szCs w:val="24"/>
              </w:rPr>
            </w:pPr>
          </w:p>
        </w:tc>
        <w:tc>
          <w:tcPr>
            <w:tcW w:w="2268" w:type="dxa"/>
            <w:vMerge/>
          </w:tcPr>
          <w:p w14:paraId="023D6B90" w14:textId="4F07E0C7" w:rsidR="00FF6657" w:rsidRPr="005F4C40" w:rsidRDefault="00FF6657" w:rsidP="004F098C">
            <w:pPr>
              <w:spacing w:after="0" w:line="240" w:lineRule="auto"/>
              <w:jc w:val="center"/>
              <w:rPr>
                <w:rFonts w:ascii="Times New Roman" w:eastAsia="Calibri" w:hAnsi="Times New Roman" w:cs="Times New Roman"/>
                <w:sz w:val="24"/>
                <w:szCs w:val="24"/>
              </w:rPr>
            </w:pPr>
          </w:p>
        </w:tc>
        <w:tc>
          <w:tcPr>
            <w:tcW w:w="708" w:type="dxa"/>
          </w:tcPr>
          <w:p w14:paraId="279078D6" w14:textId="31DCE4AC"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1</w:t>
            </w:r>
          </w:p>
        </w:tc>
        <w:tc>
          <w:tcPr>
            <w:tcW w:w="709" w:type="dxa"/>
          </w:tcPr>
          <w:p w14:paraId="6C7880BB"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2</w:t>
            </w:r>
          </w:p>
        </w:tc>
        <w:tc>
          <w:tcPr>
            <w:tcW w:w="709" w:type="dxa"/>
          </w:tcPr>
          <w:p w14:paraId="65EF81B7"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3</w:t>
            </w:r>
          </w:p>
        </w:tc>
        <w:tc>
          <w:tcPr>
            <w:tcW w:w="709" w:type="dxa"/>
          </w:tcPr>
          <w:p w14:paraId="30502605"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4</w:t>
            </w:r>
          </w:p>
        </w:tc>
        <w:tc>
          <w:tcPr>
            <w:tcW w:w="707" w:type="dxa"/>
          </w:tcPr>
          <w:p w14:paraId="0DCF4DCF" w14:textId="77777777" w:rsidR="00FF6657" w:rsidRPr="005F4C40" w:rsidRDefault="00FF6657"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5</w:t>
            </w:r>
          </w:p>
        </w:tc>
      </w:tr>
      <w:tr w:rsidR="00E57036" w:rsidRPr="005F4C40" w14:paraId="01D56BEE" w14:textId="77777777" w:rsidTr="00334A7C">
        <w:trPr>
          <w:jc w:val="center"/>
        </w:trPr>
        <w:tc>
          <w:tcPr>
            <w:tcW w:w="10206" w:type="dxa"/>
            <w:gridSpan w:val="8"/>
          </w:tcPr>
          <w:p w14:paraId="4EA74380" w14:textId="77777777"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Качественные показатели</w:t>
            </w:r>
          </w:p>
        </w:tc>
      </w:tr>
      <w:tr w:rsidR="004F098C" w:rsidRPr="005F4C40" w14:paraId="5527E0E6" w14:textId="77777777" w:rsidTr="00334A7C">
        <w:trPr>
          <w:jc w:val="center"/>
        </w:trPr>
        <w:tc>
          <w:tcPr>
            <w:tcW w:w="427" w:type="dxa"/>
          </w:tcPr>
          <w:p w14:paraId="739A488C" w14:textId="3B407FBA"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1</w:t>
            </w:r>
            <w:r w:rsidR="00FF6657">
              <w:rPr>
                <w:rFonts w:ascii="Times New Roman" w:eastAsia="Calibri" w:hAnsi="Times New Roman" w:cs="Times New Roman"/>
                <w:sz w:val="24"/>
                <w:szCs w:val="24"/>
              </w:rPr>
              <w:t>.</w:t>
            </w:r>
          </w:p>
        </w:tc>
        <w:tc>
          <w:tcPr>
            <w:tcW w:w="3969" w:type="dxa"/>
          </w:tcPr>
          <w:p w14:paraId="00DE20D2"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Значимость проекта (вида деятельности) для района</w:t>
            </w:r>
          </w:p>
        </w:tc>
        <w:tc>
          <w:tcPr>
            <w:tcW w:w="2268" w:type="dxa"/>
          </w:tcPr>
          <w:p w14:paraId="649DC95D"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5</w:t>
            </w:r>
          </w:p>
        </w:tc>
        <w:tc>
          <w:tcPr>
            <w:tcW w:w="708" w:type="dxa"/>
          </w:tcPr>
          <w:p w14:paraId="1442F404"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67980CBA"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4F2D1C27"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109DE32E"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14211B7A"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4F098C" w:rsidRPr="005F4C40" w14:paraId="27AED2D5" w14:textId="77777777" w:rsidTr="00334A7C">
        <w:trPr>
          <w:jc w:val="center"/>
        </w:trPr>
        <w:tc>
          <w:tcPr>
            <w:tcW w:w="427" w:type="dxa"/>
          </w:tcPr>
          <w:p w14:paraId="75EBBFA1" w14:textId="3470E181"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2</w:t>
            </w:r>
            <w:r w:rsidR="00FF6657">
              <w:rPr>
                <w:rFonts w:ascii="Times New Roman" w:eastAsia="Calibri" w:hAnsi="Times New Roman" w:cs="Times New Roman"/>
                <w:sz w:val="24"/>
                <w:szCs w:val="24"/>
              </w:rPr>
              <w:t>.</w:t>
            </w:r>
          </w:p>
        </w:tc>
        <w:tc>
          <w:tcPr>
            <w:tcW w:w="3969" w:type="dxa"/>
          </w:tcPr>
          <w:p w14:paraId="702368CA"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Уровень детализации плановых расчетов в первый год реализации проекта (ведения предпринимательской деятельности)</w:t>
            </w:r>
          </w:p>
        </w:tc>
        <w:tc>
          <w:tcPr>
            <w:tcW w:w="2268" w:type="dxa"/>
          </w:tcPr>
          <w:p w14:paraId="1977FD67"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5</w:t>
            </w:r>
          </w:p>
        </w:tc>
        <w:tc>
          <w:tcPr>
            <w:tcW w:w="708" w:type="dxa"/>
          </w:tcPr>
          <w:p w14:paraId="2B41212D"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CA27D22"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0A76DA1"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322558BC"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5DC9F452"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4F098C" w:rsidRPr="005F4C40" w14:paraId="32C7826B" w14:textId="77777777" w:rsidTr="00334A7C">
        <w:trPr>
          <w:jc w:val="center"/>
        </w:trPr>
        <w:tc>
          <w:tcPr>
            <w:tcW w:w="427" w:type="dxa"/>
          </w:tcPr>
          <w:p w14:paraId="78DAF9DC" w14:textId="6987F105"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3</w:t>
            </w:r>
            <w:r w:rsidR="00FF6657">
              <w:rPr>
                <w:rFonts w:ascii="Times New Roman" w:eastAsia="Calibri" w:hAnsi="Times New Roman" w:cs="Times New Roman"/>
                <w:sz w:val="24"/>
                <w:szCs w:val="24"/>
              </w:rPr>
              <w:t>.</w:t>
            </w:r>
          </w:p>
        </w:tc>
        <w:tc>
          <w:tcPr>
            <w:tcW w:w="3969" w:type="dxa"/>
          </w:tcPr>
          <w:p w14:paraId="03B06DE1"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Продолжительность жизнеспособности данного проекта (вида деятельности)</w:t>
            </w:r>
          </w:p>
        </w:tc>
        <w:tc>
          <w:tcPr>
            <w:tcW w:w="2268" w:type="dxa"/>
          </w:tcPr>
          <w:p w14:paraId="2273F515"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5</w:t>
            </w:r>
          </w:p>
        </w:tc>
        <w:tc>
          <w:tcPr>
            <w:tcW w:w="708" w:type="dxa"/>
          </w:tcPr>
          <w:p w14:paraId="558DDDC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3E81E925"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18D9FFB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E33F00F"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298D74D3"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4F098C" w:rsidRPr="005F4C40" w14:paraId="4DB5E207" w14:textId="77777777" w:rsidTr="00334A7C">
        <w:trPr>
          <w:jc w:val="center"/>
        </w:trPr>
        <w:tc>
          <w:tcPr>
            <w:tcW w:w="427" w:type="dxa"/>
          </w:tcPr>
          <w:p w14:paraId="2AE30C74" w14:textId="1F3640E2"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4</w:t>
            </w:r>
            <w:r w:rsidR="00FF6657">
              <w:rPr>
                <w:rFonts w:ascii="Times New Roman" w:eastAsia="Calibri" w:hAnsi="Times New Roman" w:cs="Times New Roman"/>
                <w:sz w:val="24"/>
                <w:szCs w:val="24"/>
              </w:rPr>
              <w:t>.</w:t>
            </w:r>
          </w:p>
        </w:tc>
        <w:tc>
          <w:tcPr>
            <w:tcW w:w="3969" w:type="dxa"/>
          </w:tcPr>
          <w:p w14:paraId="63617FDA"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Обоснованность стоимости инвестиций и их источников</w:t>
            </w:r>
          </w:p>
        </w:tc>
        <w:tc>
          <w:tcPr>
            <w:tcW w:w="2268" w:type="dxa"/>
          </w:tcPr>
          <w:p w14:paraId="2E72B380"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5</w:t>
            </w:r>
          </w:p>
        </w:tc>
        <w:tc>
          <w:tcPr>
            <w:tcW w:w="708" w:type="dxa"/>
          </w:tcPr>
          <w:p w14:paraId="015CFF29"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67B56A3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35B87ACD"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14BDFF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56DBEA3C"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4F098C" w:rsidRPr="005F4C40" w14:paraId="27802D46" w14:textId="77777777" w:rsidTr="00334A7C">
        <w:trPr>
          <w:jc w:val="center"/>
        </w:trPr>
        <w:tc>
          <w:tcPr>
            <w:tcW w:w="427" w:type="dxa"/>
            <w:vMerge w:val="restart"/>
          </w:tcPr>
          <w:p w14:paraId="55AD10DD" w14:textId="7F63DF6F"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5</w:t>
            </w:r>
            <w:r w:rsidR="00FF6657">
              <w:rPr>
                <w:rFonts w:ascii="Times New Roman" w:eastAsia="Calibri" w:hAnsi="Times New Roman" w:cs="Times New Roman"/>
                <w:sz w:val="24"/>
                <w:szCs w:val="24"/>
              </w:rPr>
              <w:t>.</w:t>
            </w:r>
          </w:p>
        </w:tc>
        <w:tc>
          <w:tcPr>
            <w:tcW w:w="3969" w:type="dxa"/>
          </w:tcPr>
          <w:p w14:paraId="6B6CE4D2"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Отношение к приоритетной целевой группе</w:t>
            </w:r>
          </w:p>
        </w:tc>
        <w:tc>
          <w:tcPr>
            <w:tcW w:w="2268" w:type="dxa"/>
          </w:tcPr>
          <w:p w14:paraId="4B9333C4" w14:textId="16DB8E00" w:rsidR="00E57036" w:rsidRPr="005F4C40" w:rsidRDefault="00334A7C" w:rsidP="004F098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Да –</w:t>
            </w:r>
            <w:r w:rsidR="00E57036" w:rsidRPr="005F4C40">
              <w:rPr>
                <w:rFonts w:ascii="Times New Roman" w:eastAsia="Calibri" w:hAnsi="Times New Roman" w:cs="Times New Roman"/>
                <w:sz w:val="24"/>
                <w:szCs w:val="24"/>
              </w:rPr>
              <w:t xml:space="preserve"> 5 баллов</w:t>
            </w:r>
          </w:p>
          <w:p w14:paraId="6935BA32" w14:textId="5088FC55"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 xml:space="preserve">Нет </w:t>
            </w:r>
            <w:r w:rsidR="00334A7C">
              <w:rPr>
                <w:rFonts w:ascii="Times New Roman" w:eastAsia="Calibri" w:hAnsi="Times New Roman" w:cs="Times New Roman"/>
                <w:sz w:val="24"/>
                <w:szCs w:val="24"/>
              </w:rPr>
              <w:t>–</w:t>
            </w:r>
            <w:r w:rsidRPr="005F4C40">
              <w:rPr>
                <w:rFonts w:ascii="Times New Roman" w:eastAsia="Calibri" w:hAnsi="Times New Roman" w:cs="Times New Roman"/>
                <w:sz w:val="24"/>
                <w:szCs w:val="24"/>
              </w:rPr>
              <w:t xml:space="preserve"> 0</w:t>
            </w:r>
          </w:p>
        </w:tc>
        <w:tc>
          <w:tcPr>
            <w:tcW w:w="708" w:type="dxa"/>
          </w:tcPr>
          <w:p w14:paraId="4D3501C1"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591310B"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2E132400"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2F58E5E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0078707D"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E57036" w:rsidRPr="005F4C40" w14:paraId="7C15363A" w14:textId="77777777" w:rsidTr="00334A7C">
        <w:trPr>
          <w:jc w:val="center"/>
        </w:trPr>
        <w:tc>
          <w:tcPr>
            <w:tcW w:w="427" w:type="dxa"/>
            <w:vMerge/>
          </w:tcPr>
          <w:p w14:paraId="7B55A34E" w14:textId="77777777" w:rsidR="00E57036" w:rsidRPr="005F4C40" w:rsidRDefault="00E57036" w:rsidP="004F098C">
            <w:pPr>
              <w:spacing w:after="0" w:line="240" w:lineRule="auto"/>
              <w:jc w:val="center"/>
              <w:rPr>
                <w:rFonts w:ascii="Times New Roman" w:eastAsia="Calibri" w:hAnsi="Times New Roman" w:cs="Times New Roman"/>
                <w:sz w:val="24"/>
                <w:szCs w:val="24"/>
              </w:rPr>
            </w:pPr>
          </w:p>
        </w:tc>
        <w:tc>
          <w:tcPr>
            <w:tcW w:w="6237" w:type="dxa"/>
            <w:gridSpan w:val="2"/>
          </w:tcPr>
          <w:p w14:paraId="1F66DA9E"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Вид деятельности:</w:t>
            </w:r>
          </w:p>
          <w:p w14:paraId="47DD913A" w14:textId="227CB111"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производство</w:t>
            </w:r>
          </w:p>
          <w:p w14:paraId="1A192FE5" w14:textId="20152D4B"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спорт</w:t>
            </w:r>
          </w:p>
          <w:p w14:paraId="534F2527" w14:textId="21B10E81"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туризм</w:t>
            </w:r>
          </w:p>
          <w:p w14:paraId="1E513584" w14:textId="2D0F58F2"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сфера услуг</w:t>
            </w:r>
          </w:p>
          <w:p w14:paraId="2C7ED575" w14:textId="275F631B"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другое</w:t>
            </w:r>
          </w:p>
        </w:tc>
        <w:tc>
          <w:tcPr>
            <w:tcW w:w="708" w:type="dxa"/>
          </w:tcPr>
          <w:p w14:paraId="18CFAE71"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263DCB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C177D7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2C3563E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17463969"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E57036" w:rsidRPr="005F4C40" w14:paraId="06BBE519" w14:textId="77777777" w:rsidTr="00334A7C">
        <w:trPr>
          <w:jc w:val="center"/>
        </w:trPr>
        <w:tc>
          <w:tcPr>
            <w:tcW w:w="10206" w:type="dxa"/>
            <w:gridSpan w:val="8"/>
          </w:tcPr>
          <w:p w14:paraId="54CE3B0B" w14:textId="77777777" w:rsidR="00E57036" w:rsidRPr="005F4C40" w:rsidRDefault="00E57036" w:rsidP="004F098C">
            <w:pPr>
              <w:spacing w:after="0" w:line="240" w:lineRule="auto"/>
              <w:jc w:val="center"/>
              <w:rPr>
                <w:rFonts w:ascii="Times New Roman" w:eastAsia="Calibri" w:hAnsi="Times New Roman" w:cs="Times New Roman"/>
                <w:sz w:val="24"/>
                <w:szCs w:val="24"/>
              </w:rPr>
            </w:pPr>
            <w:r w:rsidRPr="005F4C40">
              <w:rPr>
                <w:rFonts w:ascii="Times New Roman" w:eastAsia="Calibri" w:hAnsi="Times New Roman" w:cs="Times New Roman"/>
                <w:sz w:val="24"/>
                <w:szCs w:val="24"/>
              </w:rPr>
              <w:t>Количественные показатели</w:t>
            </w:r>
          </w:p>
        </w:tc>
      </w:tr>
      <w:tr w:rsidR="004F098C" w:rsidRPr="005F4C40" w14:paraId="7A7DACD6" w14:textId="77777777" w:rsidTr="00334A7C">
        <w:trPr>
          <w:jc w:val="center"/>
        </w:trPr>
        <w:tc>
          <w:tcPr>
            <w:tcW w:w="427" w:type="dxa"/>
          </w:tcPr>
          <w:p w14:paraId="7150AA39" w14:textId="7F3CE3EC" w:rsidR="00E57036" w:rsidRPr="005F4C40" w:rsidRDefault="00FF6657" w:rsidP="004F09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14:paraId="3E9F4B1D"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Количество рабочих мест, планируемых к созданию в течение календарного года со дня получения гранта, чел.</w:t>
            </w:r>
          </w:p>
        </w:tc>
        <w:tc>
          <w:tcPr>
            <w:tcW w:w="2268" w:type="dxa"/>
          </w:tcPr>
          <w:p w14:paraId="00115B80"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2 – 1 балл;</w:t>
            </w:r>
          </w:p>
          <w:p w14:paraId="34EFE750"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3 до 5 – 3 балла;</w:t>
            </w:r>
          </w:p>
          <w:p w14:paraId="7289A92C"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 xml:space="preserve">от 6 и выше – 5 баллов </w:t>
            </w:r>
          </w:p>
        </w:tc>
        <w:tc>
          <w:tcPr>
            <w:tcW w:w="708" w:type="dxa"/>
          </w:tcPr>
          <w:p w14:paraId="262C04E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1C4FEF1"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D75220A"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11A7C63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6C6BB14C"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E57036" w:rsidRPr="005F4C40" w14:paraId="3FD0ACB1" w14:textId="77777777" w:rsidTr="00334A7C">
        <w:trPr>
          <w:jc w:val="center"/>
        </w:trPr>
        <w:tc>
          <w:tcPr>
            <w:tcW w:w="427" w:type="dxa"/>
          </w:tcPr>
          <w:p w14:paraId="425C943D" w14:textId="5F2701D4" w:rsidR="00E57036" w:rsidRPr="005F4C40" w:rsidRDefault="00FF6657" w:rsidP="004F09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237" w:type="dxa"/>
            <w:gridSpan w:val="2"/>
          </w:tcPr>
          <w:p w14:paraId="74AFC3CB" w14:textId="256ADC2B"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 xml:space="preserve">Доля собственных средств, вкладываемых заявителем в реализацию проекта (0% </w:t>
            </w:r>
            <w:r w:rsidR="00334A7C">
              <w:rPr>
                <w:rFonts w:ascii="Times New Roman" w:eastAsia="Calibri" w:hAnsi="Times New Roman" w:cs="Times New Roman"/>
                <w:sz w:val="24"/>
                <w:szCs w:val="24"/>
              </w:rPr>
              <w:t>–</w:t>
            </w:r>
            <w:r w:rsidRPr="005F4C40">
              <w:rPr>
                <w:rFonts w:ascii="Times New Roman" w:eastAsia="Calibri" w:hAnsi="Times New Roman" w:cs="Times New Roman"/>
                <w:sz w:val="24"/>
                <w:szCs w:val="24"/>
              </w:rPr>
              <w:t xml:space="preserve"> 1 балл, 20% и более – 5 баллов.</w:t>
            </w:r>
          </w:p>
        </w:tc>
        <w:tc>
          <w:tcPr>
            <w:tcW w:w="708" w:type="dxa"/>
          </w:tcPr>
          <w:p w14:paraId="15F74892"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4AA7CC6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22594A3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5680B556"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22B9752B"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E57036" w:rsidRPr="005F4C40" w14:paraId="7771C849" w14:textId="77777777" w:rsidTr="00334A7C">
        <w:trPr>
          <w:jc w:val="center"/>
        </w:trPr>
        <w:tc>
          <w:tcPr>
            <w:tcW w:w="427" w:type="dxa"/>
          </w:tcPr>
          <w:p w14:paraId="437DD360" w14:textId="5DEB476C" w:rsidR="00E57036" w:rsidRPr="005F4C40" w:rsidRDefault="00FF6657" w:rsidP="004F09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237" w:type="dxa"/>
            <w:gridSpan w:val="2"/>
          </w:tcPr>
          <w:p w14:paraId="4D22D1E1"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Доходность проекта (отношение суммы дохода от деятельности в первые два года реализации проекта к сумме вло</w:t>
            </w:r>
            <w:r w:rsidRPr="005F4C40">
              <w:rPr>
                <w:rFonts w:ascii="Times New Roman" w:eastAsia="Calibri" w:hAnsi="Times New Roman" w:cs="Times New Roman"/>
                <w:sz w:val="24"/>
                <w:szCs w:val="24"/>
              </w:rPr>
              <w:lastRenderedPageBreak/>
              <w:t>женных инвестиций):</w:t>
            </w:r>
          </w:p>
          <w:p w14:paraId="4BDA93EE"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балл</w:t>
            </w:r>
          </w:p>
          <w:p w14:paraId="1B6A0095"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 до 1,05 – 2 балла;</w:t>
            </w:r>
          </w:p>
          <w:p w14:paraId="4CA515EA"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1,05 до 1,07 – 3 балла;</w:t>
            </w:r>
          </w:p>
          <w:p w14:paraId="74469E47"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1,07 до 1,1 – 4 балла</w:t>
            </w:r>
          </w:p>
          <w:p w14:paraId="5432F5B0"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от 1,1 – 5 баллов</w:t>
            </w:r>
          </w:p>
        </w:tc>
        <w:tc>
          <w:tcPr>
            <w:tcW w:w="708" w:type="dxa"/>
          </w:tcPr>
          <w:p w14:paraId="4208505B"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53FF90B8"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E5FBEA2"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A2113E3"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3204A66F" w14:textId="77777777" w:rsidR="00E57036" w:rsidRPr="005F4C40" w:rsidRDefault="00E57036" w:rsidP="004F098C">
            <w:pPr>
              <w:spacing w:after="0" w:line="240" w:lineRule="auto"/>
              <w:rPr>
                <w:rFonts w:ascii="Times New Roman" w:eastAsia="Calibri" w:hAnsi="Times New Roman" w:cs="Times New Roman"/>
                <w:sz w:val="24"/>
                <w:szCs w:val="24"/>
              </w:rPr>
            </w:pPr>
          </w:p>
        </w:tc>
      </w:tr>
      <w:tr w:rsidR="00E57036" w:rsidRPr="005F4C40" w14:paraId="6A95402F" w14:textId="77777777" w:rsidTr="00334A7C">
        <w:trPr>
          <w:jc w:val="center"/>
        </w:trPr>
        <w:tc>
          <w:tcPr>
            <w:tcW w:w="427" w:type="dxa"/>
          </w:tcPr>
          <w:p w14:paraId="631DA229" w14:textId="77777777" w:rsidR="00E57036" w:rsidRPr="005F4C40" w:rsidRDefault="00E57036" w:rsidP="004F098C">
            <w:pPr>
              <w:spacing w:after="0" w:line="240" w:lineRule="auto"/>
              <w:jc w:val="center"/>
              <w:rPr>
                <w:rFonts w:ascii="Times New Roman" w:eastAsia="Calibri" w:hAnsi="Times New Roman" w:cs="Times New Roman"/>
                <w:sz w:val="24"/>
                <w:szCs w:val="24"/>
              </w:rPr>
            </w:pPr>
          </w:p>
        </w:tc>
        <w:tc>
          <w:tcPr>
            <w:tcW w:w="6237" w:type="dxa"/>
            <w:gridSpan w:val="2"/>
          </w:tcPr>
          <w:p w14:paraId="02E2F2AA" w14:textId="77777777" w:rsidR="00E57036" w:rsidRPr="005F4C40" w:rsidRDefault="00E57036" w:rsidP="004F098C">
            <w:pPr>
              <w:spacing w:after="0" w:line="240" w:lineRule="auto"/>
              <w:rPr>
                <w:rFonts w:ascii="Times New Roman" w:eastAsia="Calibri" w:hAnsi="Times New Roman" w:cs="Times New Roman"/>
                <w:sz w:val="24"/>
                <w:szCs w:val="24"/>
              </w:rPr>
            </w:pPr>
            <w:r w:rsidRPr="005F4C40">
              <w:rPr>
                <w:rFonts w:ascii="Times New Roman" w:eastAsia="Calibri" w:hAnsi="Times New Roman" w:cs="Times New Roman"/>
                <w:sz w:val="24"/>
                <w:szCs w:val="24"/>
              </w:rPr>
              <w:t>Общая сумма баллов</w:t>
            </w:r>
          </w:p>
        </w:tc>
        <w:tc>
          <w:tcPr>
            <w:tcW w:w="708" w:type="dxa"/>
          </w:tcPr>
          <w:p w14:paraId="57840939"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7F62A2A7"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0606D470"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9" w:type="dxa"/>
          </w:tcPr>
          <w:p w14:paraId="4F10723A" w14:textId="77777777" w:rsidR="00E57036" w:rsidRPr="005F4C40" w:rsidRDefault="00E57036" w:rsidP="004F098C">
            <w:pPr>
              <w:spacing w:after="0" w:line="240" w:lineRule="auto"/>
              <w:rPr>
                <w:rFonts w:ascii="Times New Roman" w:eastAsia="Calibri" w:hAnsi="Times New Roman" w:cs="Times New Roman"/>
                <w:sz w:val="24"/>
                <w:szCs w:val="24"/>
              </w:rPr>
            </w:pPr>
          </w:p>
        </w:tc>
        <w:tc>
          <w:tcPr>
            <w:tcW w:w="707" w:type="dxa"/>
          </w:tcPr>
          <w:p w14:paraId="44FAF4FC" w14:textId="77777777" w:rsidR="00E57036" w:rsidRPr="005F4C40" w:rsidRDefault="00E57036" w:rsidP="004F098C">
            <w:pPr>
              <w:spacing w:after="0" w:line="240" w:lineRule="auto"/>
              <w:rPr>
                <w:rFonts w:ascii="Times New Roman" w:eastAsia="Calibri" w:hAnsi="Times New Roman" w:cs="Times New Roman"/>
                <w:sz w:val="24"/>
                <w:szCs w:val="24"/>
              </w:rPr>
            </w:pPr>
          </w:p>
        </w:tc>
      </w:tr>
    </w:tbl>
    <w:p w14:paraId="7ACC46B4" w14:textId="77777777" w:rsidR="00E57036" w:rsidRDefault="00E57036" w:rsidP="004F098C">
      <w:pPr>
        <w:suppressAutoHyphens w:val="0"/>
        <w:spacing w:after="0" w:line="240" w:lineRule="auto"/>
        <w:rPr>
          <w:rFonts w:ascii="Times New Roman" w:eastAsia="Calibri" w:hAnsi="Times New Roman" w:cs="Times New Roman"/>
          <w:sz w:val="28"/>
          <w:szCs w:val="28"/>
        </w:rPr>
      </w:pPr>
    </w:p>
    <w:p w14:paraId="4EE21AE1" w14:textId="77777777" w:rsidR="00334A7C" w:rsidRDefault="00334A7C" w:rsidP="004F098C">
      <w:pPr>
        <w:suppressAutoHyphens w:val="0"/>
        <w:spacing w:after="0" w:line="240" w:lineRule="auto"/>
        <w:rPr>
          <w:rFonts w:ascii="Times New Roman" w:eastAsia="Calibri" w:hAnsi="Times New Roman" w:cs="Times New Roman"/>
          <w:sz w:val="28"/>
          <w:szCs w:val="28"/>
        </w:rPr>
      </w:pPr>
    </w:p>
    <w:p w14:paraId="532E05AD" w14:textId="77777777" w:rsidR="00334A7C" w:rsidRPr="00334A7C" w:rsidRDefault="00334A7C" w:rsidP="004F098C">
      <w:pPr>
        <w:suppressAutoHyphens w:val="0"/>
        <w:spacing w:after="0" w:line="240" w:lineRule="auto"/>
        <w:rPr>
          <w:rFonts w:ascii="Times New Roman" w:eastAsia="Calibri" w:hAnsi="Times New Roman" w:cs="Times New Roman"/>
          <w:sz w:val="28"/>
          <w:szCs w:val="28"/>
        </w:rPr>
      </w:pPr>
    </w:p>
    <w:p w14:paraId="09C15C5B" w14:textId="77777777" w:rsidR="00E57036" w:rsidRPr="00334A7C" w:rsidRDefault="00E57036" w:rsidP="004F098C">
      <w:pPr>
        <w:suppressAutoHyphens w:val="0"/>
        <w:spacing w:after="0" w:line="240" w:lineRule="auto"/>
        <w:rPr>
          <w:rFonts w:ascii="Times New Roman" w:eastAsia="Calibri" w:hAnsi="Times New Roman" w:cs="Times New Roman"/>
          <w:sz w:val="28"/>
          <w:szCs w:val="28"/>
        </w:rPr>
      </w:pPr>
      <w:r w:rsidRPr="00334A7C">
        <w:rPr>
          <w:rFonts w:ascii="Times New Roman" w:eastAsia="Calibri" w:hAnsi="Times New Roman" w:cs="Times New Roman"/>
          <w:sz w:val="28"/>
          <w:szCs w:val="28"/>
        </w:rPr>
        <w:t>______________________/_________________________________</w:t>
      </w:r>
    </w:p>
    <w:p w14:paraId="5A00D75D" w14:textId="279C92D1" w:rsidR="00E57036" w:rsidRPr="00334A7C" w:rsidRDefault="00E57036" w:rsidP="004F098C">
      <w:pPr>
        <w:suppressAutoHyphens w:val="0"/>
        <w:spacing w:after="0" w:line="240" w:lineRule="auto"/>
        <w:rPr>
          <w:rFonts w:ascii="Times New Roman" w:eastAsia="Calibri" w:hAnsi="Times New Roman" w:cs="Times New Roman"/>
          <w:sz w:val="24"/>
          <w:szCs w:val="28"/>
        </w:rPr>
      </w:pPr>
      <w:r w:rsidRPr="00334A7C">
        <w:rPr>
          <w:rFonts w:ascii="Times New Roman" w:eastAsia="Calibri" w:hAnsi="Times New Roman" w:cs="Times New Roman"/>
          <w:sz w:val="24"/>
          <w:szCs w:val="28"/>
        </w:rPr>
        <w:t xml:space="preserve">                                       </w:t>
      </w:r>
      <w:r w:rsidR="00334A7C">
        <w:rPr>
          <w:rFonts w:ascii="Times New Roman" w:eastAsia="Calibri" w:hAnsi="Times New Roman" w:cs="Times New Roman"/>
          <w:sz w:val="24"/>
          <w:szCs w:val="28"/>
        </w:rPr>
        <w:t xml:space="preserve">           </w:t>
      </w:r>
      <w:r w:rsidRPr="00334A7C">
        <w:rPr>
          <w:rFonts w:ascii="Times New Roman" w:eastAsia="Calibri" w:hAnsi="Times New Roman" w:cs="Times New Roman"/>
          <w:sz w:val="24"/>
          <w:szCs w:val="28"/>
        </w:rPr>
        <w:t xml:space="preserve">       </w:t>
      </w:r>
      <w:r w:rsidR="00334A7C" w:rsidRPr="00334A7C">
        <w:rPr>
          <w:rFonts w:ascii="Times New Roman" w:eastAsia="Calibri" w:hAnsi="Times New Roman" w:cs="Times New Roman"/>
          <w:sz w:val="24"/>
          <w:szCs w:val="28"/>
        </w:rPr>
        <w:t>(р</w:t>
      </w:r>
      <w:r w:rsidRPr="00334A7C">
        <w:rPr>
          <w:rFonts w:ascii="Times New Roman" w:eastAsia="Calibri" w:hAnsi="Times New Roman" w:cs="Times New Roman"/>
          <w:sz w:val="24"/>
          <w:szCs w:val="28"/>
        </w:rPr>
        <w:t>асшифровка подписи члена комиссии</w:t>
      </w:r>
      <w:r w:rsidR="00334A7C" w:rsidRPr="00334A7C">
        <w:rPr>
          <w:rFonts w:ascii="Times New Roman" w:eastAsia="Calibri" w:hAnsi="Times New Roman" w:cs="Times New Roman"/>
          <w:sz w:val="24"/>
          <w:szCs w:val="28"/>
        </w:rPr>
        <w:t>)</w:t>
      </w:r>
    </w:p>
    <w:p w14:paraId="6D52EF7D" w14:textId="77777777" w:rsidR="00E57036" w:rsidRPr="00334A7C" w:rsidRDefault="00E57036" w:rsidP="004F098C">
      <w:pPr>
        <w:suppressAutoHyphens w:val="0"/>
        <w:spacing w:after="0" w:line="240" w:lineRule="auto"/>
        <w:rPr>
          <w:rFonts w:ascii="Times New Roman" w:eastAsia="Calibri" w:hAnsi="Times New Roman" w:cs="Times New Roman"/>
          <w:sz w:val="28"/>
          <w:szCs w:val="28"/>
        </w:rPr>
      </w:pPr>
      <w:r w:rsidRPr="00334A7C">
        <w:rPr>
          <w:rFonts w:ascii="Times New Roman" w:eastAsia="Calibri" w:hAnsi="Times New Roman" w:cs="Times New Roman"/>
          <w:sz w:val="28"/>
          <w:szCs w:val="28"/>
        </w:rPr>
        <w:t>__________________</w:t>
      </w:r>
    </w:p>
    <w:p w14:paraId="21BA6D0C" w14:textId="7062A605" w:rsidR="00E57036" w:rsidRPr="00334A7C" w:rsidRDefault="00E57036" w:rsidP="004F098C">
      <w:pPr>
        <w:suppressAutoHyphens w:val="0"/>
        <w:spacing w:after="0" w:line="240" w:lineRule="auto"/>
        <w:rPr>
          <w:rFonts w:ascii="Times New Roman" w:eastAsia="Calibri" w:hAnsi="Times New Roman" w:cs="Times New Roman"/>
          <w:sz w:val="24"/>
          <w:szCs w:val="28"/>
        </w:rPr>
      </w:pPr>
      <w:r w:rsidRPr="00334A7C">
        <w:rPr>
          <w:rFonts w:ascii="Times New Roman" w:eastAsia="Calibri" w:hAnsi="Times New Roman" w:cs="Times New Roman"/>
          <w:sz w:val="24"/>
          <w:szCs w:val="28"/>
        </w:rPr>
        <w:t xml:space="preserve">         </w:t>
      </w:r>
      <w:r w:rsidR="00334A7C">
        <w:rPr>
          <w:rFonts w:ascii="Times New Roman" w:eastAsia="Calibri" w:hAnsi="Times New Roman" w:cs="Times New Roman"/>
          <w:sz w:val="24"/>
          <w:szCs w:val="28"/>
        </w:rPr>
        <w:t xml:space="preserve">   </w:t>
      </w:r>
      <w:r w:rsidRPr="00334A7C">
        <w:rPr>
          <w:rFonts w:ascii="Times New Roman" w:eastAsia="Calibri" w:hAnsi="Times New Roman" w:cs="Times New Roman"/>
          <w:sz w:val="24"/>
          <w:szCs w:val="28"/>
        </w:rPr>
        <w:t xml:space="preserve">   </w:t>
      </w:r>
      <w:r w:rsidR="00334A7C" w:rsidRPr="00334A7C">
        <w:rPr>
          <w:rFonts w:ascii="Times New Roman" w:eastAsia="Calibri" w:hAnsi="Times New Roman" w:cs="Times New Roman"/>
          <w:sz w:val="24"/>
          <w:szCs w:val="28"/>
        </w:rPr>
        <w:t>(д</w:t>
      </w:r>
      <w:r w:rsidRPr="00334A7C">
        <w:rPr>
          <w:rFonts w:ascii="Times New Roman" w:eastAsia="Calibri" w:hAnsi="Times New Roman" w:cs="Times New Roman"/>
          <w:sz w:val="24"/>
          <w:szCs w:val="28"/>
        </w:rPr>
        <w:t>ата</w:t>
      </w:r>
      <w:r w:rsidR="00334A7C" w:rsidRPr="00334A7C">
        <w:rPr>
          <w:rFonts w:ascii="Times New Roman" w:eastAsia="Calibri" w:hAnsi="Times New Roman" w:cs="Times New Roman"/>
          <w:sz w:val="24"/>
          <w:szCs w:val="28"/>
        </w:rPr>
        <w:t>)</w:t>
      </w:r>
    </w:p>
    <w:p w14:paraId="07F628B9" w14:textId="77777777" w:rsidR="00E57036" w:rsidRPr="00334A7C" w:rsidRDefault="00E57036" w:rsidP="004F098C">
      <w:pPr>
        <w:suppressAutoHyphens w:val="0"/>
        <w:spacing w:after="0" w:line="240" w:lineRule="auto"/>
        <w:rPr>
          <w:rFonts w:ascii="Times New Roman" w:eastAsia="Calibri" w:hAnsi="Times New Roman" w:cs="Times New Roman"/>
          <w:sz w:val="28"/>
          <w:szCs w:val="28"/>
        </w:rPr>
      </w:pPr>
    </w:p>
    <w:p w14:paraId="09850000" w14:textId="77777777" w:rsidR="00E57036" w:rsidRPr="00334A7C" w:rsidRDefault="00E57036" w:rsidP="004F098C">
      <w:pPr>
        <w:suppressAutoHyphens w:val="0"/>
        <w:spacing w:after="0" w:line="240" w:lineRule="auto"/>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Пояснение к оценочному листу</w:t>
      </w:r>
    </w:p>
    <w:p w14:paraId="13880E65" w14:textId="77777777" w:rsidR="00334A7C" w:rsidRPr="00334A7C" w:rsidRDefault="00334A7C" w:rsidP="004F098C">
      <w:pPr>
        <w:suppressAutoHyphens w:val="0"/>
        <w:spacing w:after="0" w:line="240" w:lineRule="auto"/>
        <w:jc w:val="center"/>
        <w:rPr>
          <w:rFonts w:ascii="Times New Roman" w:eastAsia="Calibri" w:hAnsi="Times New Roman" w:cs="Times New Roman"/>
          <w:sz w:val="28"/>
          <w:szCs w:val="28"/>
        </w:rPr>
      </w:pPr>
    </w:p>
    <w:p w14:paraId="4E5DBBB8" w14:textId="1D2F16CE" w:rsidR="00E57036" w:rsidRPr="00334A7C" w:rsidRDefault="00E57036" w:rsidP="004F098C">
      <w:pPr>
        <w:suppressAutoHyphens w:val="0"/>
        <w:spacing w:after="0" w:line="240" w:lineRule="auto"/>
        <w:ind w:firstLine="709"/>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Оценочный лист заполняет каждый член комиссии</w:t>
      </w:r>
      <w:r w:rsidR="00EA708C">
        <w:rPr>
          <w:rFonts w:ascii="Times New Roman" w:eastAsia="Calibri" w:hAnsi="Times New Roman" w:cs="Times New Roman"/>
          <w:sz w:val="28"/>
          <w:szCs w:val="28"/>
        </w:rPr>
        <w:t>,</w:t>
      </w:r>
      <w:r w:rsidRPr="00334A7C">
        <w:rPr>
          <w:rFonts w:ascii="Times New Roman" w:eastAsia="Calibri" w:hAnsi="Times New Roman" w:cs="Times New Roman"/>
          <w:sz w:val="28"/>
          <w:szCs w:val="28"/>
        </w:rPr>
        <w:t xml:space="preserve"> и на основании мнения всех членов комиссии выносится решение.</w:t>
      </w:r>
    </w:p>
    <w:p w14:paraId="7CF752C3" w14:textId="77777777" w:rsidR="00E57036" w:rsidRPr="00334A7C" w:rsidRDefault="00E57036" w:rsidP="004F098C">
      <w:pPr>
        <w:suppressAutoHyphens w:val="0"/>
        <w:spacing w:after="0" w:line="240" w:lineRule="auto"/>
        <w:ind w:firstLine="709"/>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Максимальная сумма баллов – 50.</w:t>
      </w:r>
    </w:p>
    <w:p w14:paraId="372F09A3" w14:textId="77777777" w:rsidR="00E57036" w:rsidRDefault="00E57036" w:rsidP="004F098C">
      <w:pPr>
        <w:suppressAutoHyphens w:val="0"/>
        <w:spacing w:after="0" w:line="240" w:lineRule="auto"/>
        <w:ind w:firstLine="709"/>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При условии общей суммы баллов 30 и более, проект подлежит одобрению.</w:t>
      </w:r>
    </w:p>
    <w:p w14:paraId="1301EA2B" w14:textId="77777777" w:rsidR="00334A7C" w:rsidRDefault="00334A7C" w:rsidP="004F098C">
      <w:pPr>
        <w:suppressAutoHyphens w:val="0"/>
        <w:spacing w:after="0" w:line="240" w:lineRule="auto"/>
        <w:ind w:firstLine="709"/>
        <w:jc w:val="both"/>
        <w:rPr>
          <w:rFonts w:ascii="Times New Roman" w:eastAsia="Calibri" w:hAnsi="Times New Roman" w:cs="Times New Roman"/>
          <w:sz w:val="28"/>
          <w:szCs w:val="28"/>
        </w:rPr>
      </w:pPr>
    </w:p>
    <w:p w14:paraId="76FD4A8E" w14:textId="77777777" w:rsidR="00334A7C" w:rsidRDefault="00334A7C" w:rsidP="004F098C">
      <w:pPr>
        <w:suppressAutoHyphens w:val="0"/>
        <w:spacing w:after="0" w:line="240" w:lineRule="auto"/>
        <w:ind w:firstLine="709"/>
        <w:jc w:val="both"/>
        <w:rPr>
          <w:rFonts w:ascii="Times New Roman" w:eastAsia="Calibri" w:hAnsi="Times New Roman" w:cs="Times New Roman"/>
          <w:sz w:val="28"/>
          <w:szCs w:val="28"/>
        </w:rPr>
        <w:sectPr w:rsidR="00334A7C" w:rsidSect="0098327D">
          <w:pgSz w:w="11906" w:h="16838"/>
          <w:pgMar w:top="1134" w:right="567" w:bottom="1134" w:left="1134" w:header="624" w:footer="0" w:gutter="0"/>
          <w:pgNumType w:start="1"/>
          <w:cols w:space="720"/>
          <w:formProt w:val="0"/>
          <w:titlePg/>
          <w:docGrid w:linePitch="360" w:charSpace="4096"/>
        </w:sectPr>
      </w:pPr>
    </w:p>
    <w:p w14:paraId="6C2CB4E9" w14:textId="527DA802" w:rsidR="00E57036" w:rsidRPr="00334A7C"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lastRenderedPageBreak/>
        <w:t>Приложение №</w:t>
      </w:r>
      <w:r w:rsidR="0056448B">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4</w:t>
      </w:r>
    </w:p>
    <w:p w14:paraId="6424CBCD" w14:textId="77777777" w:rsidR="00334A7C"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к Положению о порядке</w:t>
      </w:r>
      <w:r w:rsidR="00334A7C">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проведения республиканского</w:t>
      </w:r>
      <w:r w:rsidR="00334A7C">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 xml:space="preserve">конкурса </w:t>
      </w:r>
    </w:p>
    <w:p w14:paraId="6AB12FCF" w14:textId="589274C8" w:rsidR="00E57036" w:rsidRPr="00334A7C"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«Молодежный</w:t>
      </w:r>
      <w:r w:rsidR="00334A7C">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бизнес-проект»</w:t>
      </w:r>
    </w:p>
    <w:p w14:paraId="2A840419" w14:textId="77777777" w:rsidR="00E57036" w:rsidRPr="00334A7C" w:rsidRDefault="00E57036" w:rsidP="004F098C">
      <w:pPr>
        <w:suppressAutoHyphens w:val="0"/>
        <w:spacing w:after="0" w:line="240" w:lineRule="auto"/>
        <w:ind w:left="5670"/>
        <w:jc w:val="center"/>
        <w:rPr>
          <w:rFonts w:ascii="Times New Roman" w:eastAsia="Calibri" w:hAnsi="Times New Roman" w:cs="Times New Roman"/>
          <w:sz w:val="28"/>
          <w:szCs w:val="28"/>
        </w:rPr>
      </w:pPr>
    </w:p>
    <w:p w14:paraId="259DFC24" w14:textId="77777777" w:rsidR="00E57036" w:rsidRPr="00334A7C" w:rsidRDefault="00E57036" w:rsidP="004F098C">
      <w:pPr>
        <w:suppressAutoHyphens w:val="0"/>
        <w:spacing w:after="0" w:line="240" w:lineRule="auto"/>
        <w:ind w:left="5670"/>
        <w:jc w:val="center"/>
        <w:rPr>
          <w:rFonts w:ascii="Times New Roman" w:eastAsia="Calibri" w:hAnsi="Times New Roman" w:cs="Times New Roman"/>
          <w:sz w:val="28"/>
          <w:szCs w:val="28"/>
        </w:rPr>
      </w:pPr>
    </w:p>
    <w:p w14:paraId="38DEA860" w14:textId="45C38F8E" w:rsidR="00E57036" w:rsidRPr="00334A7C" w:rsidRDefault="00334A7C" w:rsidP="004F098C">
      <w:pPr>
        <w:suppressAutoHyphens w:val="0"/>
        <w:spacing w:after="0" w:line="240" w:lineRule="auto"/>
        <w:jc w:val="center"/>
        <w:rPr>
          <w:rFonts w:ascii="Times New Roman" w:eastAsia="Calibri" w:hAnsi="Times New Roman" w:cs="Times New Roman"/>
          <w:b/>
          <w:sz w:val="28"/>
          <w:szCs w:val="28"/>
        </w:rPr>
      </w:pPr>
      <w:r w:rsidRPr="00334A7C">
        <w:rPr>
          <w:rFonts w:ascii="Times New Roman" w:eastAsia="Calibri" w:hAnsi="Times New Roman" w:cs="Times New Roman"/>
          <w:b/>
          <w:sz w:val="28"/>
          <w:szCs w:val="28"/>
        </w:rPr>
        <w:t>П</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Л</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О</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Ж</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Е</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Н</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И</w:t>
      </w:r>
      <w:r>
        <w:rPr>
          <w:rFonts w:ascii="Times New Roman" w:eastAsia="Calibri" w:hAnsi="Times New Roman" w:cs="Times New Roman"/>
          <w:b/>
          <w:sz w:val="28"/>
          <w:szCs w:val="28"/>
        </w:rPr>
        <w:t xml:space="preserve"> </w:t>
      </w:r>
      <w:r w:rsidRPr="00334A7C">
        <w:rPr>
          <w:rFonts w:ascii="Times New Roman" w:eastAsia="Calibri" w:hAnsi="Times New Roman" w:cs="Times New Roman"/>
          <w:b/>
          <w:sz w:val="28"/>
          <w:szCs w:val="28"/>
        </w:rPr>
        <w:t>Е</w:t>
      </w:r>
    </w:p>
    <w:p w14:paraId="7D23B2D9" w14:textId="53D846CB" w:rsidR="00334A7C" w:rsidRDefault="00E57036" w:rsidP="004F098C">
      <w:pPr>
        <w:suppressAutoHyphens w:val="0"/>
        <w:spacing w:after="0" w:line="240" w:lineRule="auto"/>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о </w:t>
      </w:r>
      <w:r w:rsidR="00CF0EAF">
        <w:rPr>
          <w:rFonts w:ascii="Times New Roman" w:eastAsia="Calibri" w:hAnsi="Times New Roman" w:cs="Times New Roman"/>
          <w:sz w:val="28"/>
          <w:szCs w:val="28"/>
        </w:rPr>
        <w:t>к</w:t>
      </w:r>
      <w:r w:rsidRPr="00334A7C">
        <w:rPr>
          <w:rFonts w:ascii="Times New Roman" w:eastAsia="Calibri" w:hAnsi="Times New Roman" w:cs="Times New Roman"/>
          <w:sz w:val="28"/>
          <w:szCs w:val="28"/>
        </w:rPr>
        <w:t>онкурсной комиссии</w:t>
      </w:r>
      <w:r w:rsidR="00334A7C">
        <w:rPr>
          <w:rFonts w:ascii="Times New Roman" w:eastAsia="Calibri" w:hAnsi="Times New Roman" w:cs="Times New Roman"/>
          <w:sz w:val="28"/>
          <w:szCs w:val="28"/>
        </w:rPr>
        <w:t xml:space="preserve"> п</w:t>
      </w:r>
      <w:r w:rsidRPr="00334A7C">
        <w:rPr>
          <w:rFonts w:ascii="Times New Roman" w:eastAsia="Calibri" w:hAnsi="Times New Roman" w:cs="Times New Roman"/>
          <w:sz w:val="28"/>
          <w:szCs w:val="28"/>
        </w:rPr>
        <w:t>о предоставлению</w:t>
      </w:r>
    </w:p>
    <w:p w14:paraId="1E330AC9" w14:textId="77777777" w:rsidR="00334A7C" w:rsidRDefault="00E57036" w:rsidP="004F098C">
      <w:pPr>
        <w:suppressAutoHyphens w:val="0"/>
        <w:spacing w:after="0" w:line="240" w:lineRule="auto"/>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 субъектам молодежного предпринимательства,</w:t>
      </w:r>
      <w:r w:rsidR="00334A7C">
        <w:rPr>
          <w:rFonts w:ascii="Times New Roman" w:eastAsia="Calibri" w:hAnsi="Times New Roman" w:cs="Times New Roman"/>
          <w:sz w:val="28"/>
          <w:szCs w:val="28"/>
        </w:rPr>
        <w:t xml:space="preserve"> </w:t>
      </w:r>
    </w:p>
    <w:p w14:paraId="6F400BF2" w14:textId="77777777" w:rsidR="00334A7C" w:rsidRDefault="00E57036" w:rsidP="004F098C">
      <w:pPr>
        <w:suppressAutoHyphens w:val="0"/>
        <w:spacing w:after="0" w:line="240" w:lineRule="auto"/>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юридическим лицам финансовой поддержки в виде </w:t>
      </w:r>
    </w:p>
    <w:p w14:paraId="54535CB7" w14:textId="232E9F5F" w:rsidR="00E57036" w:rsidRDefault="00E57036" w:rsidP="004F098C">
      <w:pPr>
        <w:suppressAutoHyphens w:val="0"/>
        <w:spacing w:after="0" w:line="240" w:lineRule="auto"/>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гранта на создание или развитие собственного бизнеса</w:t>
      </w:r>
    </w:p>
    <w:p w14:paraId="4EA4BE4D" w14:textId="77777777" w:rsidR="00334A7C" w:rsidRPr="00334A7C" w:rsidRDefault="00334A7C" w:rsidP="004F098C">
      <w:pPr>
        <w:suppressAutoHyphens w:val="0"/>
        <w:spacing w:after="0" w:line="240" w:lineRule="auto"/>
        <w:jc w:val="center"/>
        <w:rPr>
          <w:rFonts w:ascii="Times New Roman" w:eastAsia="Calibri" w:hAnsi="Times New Roman" w:cs="Times New Roman"/>
          <w:sz w:val="28"/>
          <w:szCs w:val="28"/>
        </w:rPr>
      </w:pPr>
    </w:p>
    <w:p w14:paraId="1D18B073" w14:textId="77777777" w:rsidR="00E57036" w:rsidRPr="00334A7C" w:rsidRDefault="00E57036" w:rsidP="004F098C">
      <w:pPr>
        <w:numPr>
          <w:ilvl w:val="0"/>
          <w:numId w:val="29"/>
        </w:numPr>
        <w:tabs>
          <w:tab w:val="left" w:pos="142"/>
          <w:tab w:val="left" w:pos="284"/>
        </w:tabs>
        <w:suppressAutoHyphens w:val="0"/>
        <w:spacing w:after="0" w:line="240" w:lineRule="auto"/>
        <w:ind w:left="0" w:firstLine="0"/>
        <w:contextualSpacing/>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Общие положения</w:t>
      </w:r>
    </w:p>
    <w:p w14:paraId="5735E8B1" w14:textId="5C95AF22" w:rsidR="00E57036" w:rsidRPr="00334A7C" w:rsidRDefault="00E57036" w:rsidP="004F098C">
      <w:pPr>
        <w:numPr>
          <w:ilvl w:val="0"/>
          <w:numId w:val="30"/>
        </w:numPr>
        <w:tabs>
          <w:tab w:val="left" w:pos="851"/>
          <w:tab w:val="left" w:pos="993"/>
        </w:tabs>
        <w:suppressAutoHyphens w:val="0"/>
        <w:spacing w:after="160" w:line="240" w:lineRule="auto"/>
        <w:ind w:left="0"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Конкурсная комиссия по предоставлению начинающим субъектам малого и среднего предпринимательства финансовой поддержки в виде гранта на создание собственного бизнеса (далее </w:t>
      </w:r>
      <w:r w:rsidR="00CF0EAF">
        <w:rPr>
          <w:rFonts w:ascii="Times New Roman" w:eastAsia="Calibri" w:hAnsi="Times New Roman" w:cs="Times New Roman"/>
          <w:sz w:val="28"/>
          <w:szCs w:val="28"/>
        </w:rPr>
        <w:t>–</w:t>
      </w:r>
      <w:r w:rsidRPr="00334A7C">
        <w:rPr>
          <w:rFonts w:ascii="Times New Roman" w:eastAsia="Calibri" w:hAnsi="Times New Roman" w:cs="Times New Roman"/>
          <w:sz w:val="28"/>
          <w:szCs w:val="28"/>
        </w:rPr>
        <w:t xml:space="preserve"> </w:t>
      </w:r>
      <w:r w:rsidR="00CF0EAF">
        <w:rPr>
          <w:rFonts w:ascii="Times New Roman" w:eastAsia="Calibri" w:hAnsi="Times New Roman" w:cs="Times New Roman"/>
          <w:sz w:val="28"/>
          <w:szCs w:val="28"/>
        </w:rPr>
        <w:t>к</w:t>
      </w:r>
      <w:r w:rsidRPr="00334A7C">
        <w:rPr>
          <w:rFonts w:ascii="Times New Roman" w:eastAsia="Calibri" w:hAnsi="Times New Roman" w:cs="Times New Roman"/>
          <w:sz w:val="28"/>
          <w:szCs w:val="28"/>
        </w:rPr>
        <w:t>омиссия) является коллегиальным органом.</w:t>
      </w:r>
    </w:p>
    <w:p w14:paraId="4A2CC1FD" w14:textId="7AB41D0A" w:rsidR="00E57036" w:rsidRPr="00334A7C" w:rsidRDefault="00E57036" w:rsidP="004F098C">
      <w:pPr>
        <w:numPr>
          <w:ilvl w:val="0"/>
          <w:numId w:val="30"/>
        </w:numPr>
        <w:tabs>
          <w:tab w:val="left" w:pos="851"/>
          <w:tab w:val="left" w:pos="993"/>
        </w:tabs>
        <w:suppressAutoHyphens w:val="0"/>
        <w:spacing w:after="160" w:line="240" w:lineRule="auto"/>
        <w:ind w:left="0"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Комиссия создается в целях организации конкурсного отбора начинающих субъектов малого предпринимательства по направлению – финансовая поддержка в виде гранта на создание и развитие собственного бизнеса (далее</w:t>
      </w:r>
      <w:r w:rsidR="00CF0EAF">
        <w:rPr>
          <w:rFonts w:ascii="Times New Roman" w:eastAsia="Calibri" w:hAnsi="Times New Roman" w:cs="Times New Roman"/>
          <w:sz w:val="28"/>
          <w:szCs w:val="28"/>
        </w:rPr>
        <w:t xml:space="preserve"> – </w:t>
      </w:r>
      <w:r w:rsidRPr="00334A7C">
        <w:rPr>
          <w:rFonts w:ascii="Times New Roman" w:eastAsia="Calibri" w:hAnsi="Times New Roman" w:cs="Times New Roman"/>
          <w:sz w:val="28"/>
          <w:szCs w:val="28"/>
        </w:rPr>
        <w:t>грант).</w:t>
      </w:r>
    </w:p>
    <w:p w14:paraId="50CAC7B8" w14:textId="77777777" w:rsidR="0056448B" w:rsidRDefault="0056448B" w:rsidP="004F098C">
      <w:pPr>
        <w:tabs>
          <w:tab w:val="left" w:pos="851"/>
          <w:tab w:val="left" w:pos="993"/>
        </w:tabs>
        <w:suppressAutoHyphens w:val="0"/>
        <w:spacing w:after="160" w:line="240" w:lineRule="auto"/>
        <w:contextualSpacing/>
        <w:jc w:val="center"/>
        <w:rPr>
          <w:rFonts w:ascii="Times New Roman" w:eastAsia="Calibri" w:hAnsi="Times New Roman" w:cs="Times New Roman"/>
          <w:sz w:val="28"/>
          <w:szCs w:val="28"/>
        </w:rPr>
      </w:pPr>
    </w:p>
    <w:p w14:paraId="4EC7D96B" w14:textId="6ACAF401" w:rsidR="00E57036" w:rsidRDefault="00E57036" w:rsidP="004F098C">
      <w:pPr>
        <w:tabs>
          <w:tab w:val="left" w:pos="851"/>
          <w:tab w:val="left" w:pos="993"/>
        </w:tabs>
        <w:suppressAutoHyphens w:val="0"/>
        <w:spacing w:after="160" w:line="240" w:lineRule="auto"/>
        <w:contextualSpacing/>
        <w:jc w:val="center"/>
        <w:rPr>
          <w:rFonts w:ascii="Times New Roman" w:eastAsia="Calibri" w:hAnsi="Times New Roman" w:cs="Times New Roman"/>
          <w:sz w:val="28"/>
          <w:szCs w:val="28"/>
        </w:rPr>
      </w:pPr>
      <w:r w:rsidRPr="00334A7C">
        <w:rPr>
          <w:rFonts w:ascii="Times New Roman" w:eastAsia="Calibri" w:hAnsi="Times New Roman" w:cs="Times New Roman"/>
          <w:sz w:val="28"/>
          <w:szCs w:val="28"/>
        </w:rPr>
        <w:t>2.</w:t>
      </w:r>
      <w:r w:rsidR="00CF0EAF">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Организация деятельности комиссии</w:t>
      </w:r>
    </w:p>
    <w:p w14:paraId="0E5CC9E5" w14:textId="77777777" w:rsidR="0056448B" w:rsidRPr="00334A7C" w:rsidRDefault="0056448B" w:rsidP="004F098C">
      <w:pPr>
        <w:tabs>
          <w:tab w:val="left" w:pos="851"/>
          <w:tab w:val="left" w:pos="993"/>
        </w:tabs>
        <w:suppressAutoHyphens w:val="0"/>
        <w:spacing w:after="160" w:line="240" w:lineRule="auto"/>
        <w:contextualSpacing/>
        <w:jc w:val="center"/>
        <w:rPr>
          <w:rFonts w:ascii="Times New Roman" w:eastAsia="Calibri" w:hAnsi="Times New Roman" w:cs="Times New Roman"/>
          <w:sz w:val="28"/>
          <w:szCs w:val="28"/>
        </w:rPr>
      </w:pPr>
    </w:p>
    <w:p w14:paraId="63ECBA41" w14:textId="33A47BB5"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3. Состав комиссии утверждается приказом Агентства по делам молодежи Республики Тыва (далее </w:t>
      </w:r>
      <w:r w:rsidR="0056448B">
        <w:rPr>
          <w:rFonts w:ascii="Times New Roman" w:eastAsia="Calibri" w:hAnsi="Times New Roman" w:cs="Times New Roman"/>
          <w:sz w:val="28"/>
          <w:szCs w:val="28"/>
        </w:rPr>
        <w:t>–</w:t>
      </w:r>
      <w:r w:rsidRPr="00334A7C">
        <w:rPr>
          <w:rFonts w:ascii="Times New Roman" w:eastAsia="Calibri" w:hAnsi="Times New Roman" w:cs="Times New Roman"/>
          <w:sz w:val="28"/>
          <w:szCs w:val="28"/>
        </w:rPr>
        <w:t xml:space="preserve"> Организатор).</w:t>
      </w:r>
    </w:p>
    <w:p w14:paraId="0BB24E65" w14:textId="2B2CF3A3"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В состав комиссии входят председатель, заместитель председателя, секретарь, члены комиссии.</w:t>
      </w:r>
    </w:p>
    <w:p w14:paraId="5276390E" w14:textId="77FA78EA"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4.</w:t>
      </w:r>
      <w:r w:rsidR="00151C54">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Заседание комиссии считается правомочным при условии присутствия на нем не менее половины ее членов. Члены комиссии принимают участие в заседаниях без права замены.</w:t>
      </w:r>
    </w:p>
    <w:p w14:paraId="1C77A90D" w14:textId="40FB21F1"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Председатель комиссии ведет заседания комиссии, при отсутствии председателя заседания конкурсной комиссии ведет его заместитель.</w:t>
      </w:r>
    </w:p>
    <w:p w14:paraId="359D1ED5" w14:textId="7D51E494"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5.</w:t>
      </w:r>
      <w:r w:rsidR="00151C54">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Секретарь комиссии:</w:t>
      </w:r>
    </w:p>
    <w:p w14:paraId="67B49350"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говорит для комиссии проекты документов;</w:t>
      </w:r>
    </w:p>
    <w:p w14:paraId="15845E46"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оповещает членов комиссии о проведении заседания и его повестке;</w:t>
      </w:r>
    </w:p>
    <w:p w14:paraId="122160B9" w14:textId="363DE6A4"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оформляет протоколы заседаний комиссии, которые подписываются председате</w:t>
      </w:r>
      <w:r w:rsidR="00151C54">
        <w:rPr>
          <w:rFonts w:ascii="Times New Roman" w:eastAsia="Calibri" w:hAnsi="Times New Roman" w:cs="Times New Roman"/>
          <w:sz w:val="28"/>
          <w:szCs w:val="28"/>
        </w:rPr>
        <w:t>льствующим и секретарем;</w:t>
      </w:r>
    </w:p>
    <w:p w14:paraId="25886303"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уведомляет начинающих субъектов малого и среднего предпринимательства о принятом комиссией решении.</w:t>
      </w:r>
    </w:p>
    <w:p w14:paraId="7C4B40B4"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6. Основными функциями комиссии являются:</w:t>
      </w:r>
    </w:p>
    <w:p w14:paraId="6DFE38B1"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установление сроков проведения процедур;</w:t>
      </w:r>
    </w:p>
    <w:p w14:paraId="4CD1CF84" w14:textId="0C8ED1BE"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рассмотрение и оценка заявок, бизнес</w:t>
      </w:r>
      <w:r w:rsidR="00151C54">
        <w:rPr>
          <w:rFonts w:ascii="Times New Roman" w:eastAsia="Calibri" w:hAnsi="Times New Roman" w:cs="Times New Roman"/>
          <w:sz w:val="28"/>
          <w:szCs w:val="28"/>
        </w:rPr>
        <w:t>-</w:t>
      </w:r>
      <w:r w:rsidRPr="00334A7C">
        <w:rPr>
          <w:rFonts w:ascii="Times New Roman" w:eastAsia="Calibri" w:hAnsi="Times New Roman" w:cs="Times New Roman"/>
          <w:sz w:val="28"/>
          <w:szCs w:val="28"/>
        </w:rPr>
        <w:t>проектов участников, претендующих на получение гранта;</w:t>
      </w:r>
    </w:p>
    <w:p w14:paraId="2812E67A"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отбор участников для предоставления гранта.</w:t>
      </w:r>
    </w:p>
    <w:p w14:paraId="7820A2E5" w14:textId="77777777"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lastRenderedPageBreak/>
        <w:t>7. Комиссия имеет право в установленном порядке запрашивать и получать от Организатора, организаций, независимо от форм собственности, материалы и информацию для выполнения на нее возложенных задач.</w:t>
      </w:r>
    </w:p>
    <w:p w14:paraId="17161D76" w14:textId="1A84371E"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8.</w:t>
      </w:r>
      <w:r w:rsidR="0056448B">
        <w:rPr>
          <w:rFonts w:ascii="Times New Roman" w:eastAsia="Calibri" w:hAnsi="Times New Roman" w:cs="Times New Roman"/>
          <w:sz w:val="28"/>
          <w:szCs w:val="28"/>
        </w:rPr>
        <w:t xml:space="preserve"> </w:t>
      </w:r>
      <w:r w:rsidRPr="00334A7C">
        <w:rPr>
          <w:rFonts w:ascii="Times New Roman" w:eastAsia="Calibri" w:hAnsi="Times New Roman" w:cs="Times New Roman"/>
          <w:sz w:val="28"/>
          <w:szCs w:val="28"/>
        </w:rPr>
        <w:t xml:space="preserve">На втором этапе конкурса </w:t>
      </w:r>
      <w:r w:rsidR="00151C54">
        <w:rPr>
          <w:rFonts w:ascii="Times New Roman" w:eastAsia="Calibri" w:hAnsi="Times New Roman" w:cs="Times New Roman"/>
          <w:sz w:val="28"/>
          <w:szCs w:val="28"/>
        </w:rPr>
        <w:t>к</w:t>
      </w:r>
      <w:r w:rsidRPr="00334A7C">
        <w:rPr>
          <w:rFonts w:ascii="Times New Roman" w:eastAsia="Calibri" w:hAnsi="Times New Roman" w:cs="Times New Roman"/>
          <w:sz w:val="28"/>
          <w:szCs w:val="28"/>
        </w:rPr>
        <w:t>омиссия начисляет баллы по всем видам критериев конкурсного отбора на основании данных, представленных в проекте согласно критери</w:t>
      </w:r>
      <w:r w:rsidR="00151C54">
        <w:rPr>
          <w:rFonts w:ascii="Times New Roman" w:eastAsia="Calibri" w:hAnsi="Times New Roman" w:cs="Times New Roman"/>
          <w:sz w:val="28"/>
          <w:szCs w:val="28"/>
        </w:rPr>
        <w:t>я</w:t>
      </w:r>
      <w:r w:rsidRPr="00334A7C">
        <w:rPr>
          <w:rFonts w:ascii="Times New Roman" w:eastAsia="Calibri" w:hAnsi="Times New Roman" w:cs="Times New Roman"/>
          <w:sz w:val="28"/>
          <w:szCs w:val="28"/>
        </w:rPr>
        <w:t>м отбора.</w:t>
      </w:r>
    </w:p>
    <w:p w14:paraId="4674EB7E" w14:textId="46A6E866" w:rsidR="00E57036" w:rsidRPr="00334A7C" w:rsidRDefault="00E57036" w:rsidP="004F098C">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 xml:space="preserve">На третьем этапе решение о выборе финалистов принимает </w:t>
      </w:r>
      <w:r w:rsidR="00151C54">
        <w:rPr>
          <w:rFonts w:ascii="Times New Roman" w:eastAsia="Calibri" w:hAnsi="Times New Roman" w:cs="Times New Roman"/>
          <w:sz w:val="28"/>
          <w:szCs w:val="28"/>
        </w:rPr>
        <w:t>к</w:t>
      </w:r>
      <w:r w:rsidRPr="00334A7C">
        <w:rPr>
          <w:rFonts w:ascii="Times New Roman" w:eastAsia="Calibri" w:hAnsi="Times New Roman" w:cs="Times New Roman"/>
          <w:sz w:val="28"/>
          <w:szCs w:val="28"/>
        </w:rPr>
        <w:t>омиссия. Решение принимается открытым голосованием простым большинством голосов присутствующих на заседании членов комиссии. Члены комиссии обладают равными правами при обсуждении вопросов и приняти</w:t>
      </w:r>
      <w:r w:rsidR="00CC0457">
        <w:rPr>
          <w:rFonts w:ascii="Times New Roman" w:eastAsia="Calibri" w:hAnsi="Times New Roman" w:cs="Times New Roman"/>
          <w:sz w:val="28"/>
          <w:szCs w:val="28"/>
        </w:rPr>
        <w:t>и</w:t>
      </w:r>
      <w:r w:rsidRPr="00334A7C">
        <w:rPr>
          <w:rFonts w:ascii="Times New Roman" w:eastAsia="Calibri" w:hAnsi="Times New Roman" w:cs="Times New Roman"/>
          <w:sz w:val="28"/>
          <w:szCs w:val="28"/>
        </w:rPr>
        <w:t xml:space="preserve"> решений. При равенстве голосов голос председателя комиссии является решающим.</w:t>
      </w:r>
    </w:p>
    <w:p w14:paraId="41075CBD" w14:textId="0C2E6893" w:rsidR="0056448B" w:rsidRDefault="00E57036" w:rsidP="00CC0457">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pPr>
      <w:r w:rsidRPr="00334A7C">
        <w:rPr>
          <w:rFonts w:ascii="Times New Roman" w:eastAsia="Calibri" w:hAnsi="Times New Roman" w:cs="Times New Roman"/>
          <w:sz w:val="28"/>
          <w:szCs w:val="28"/>
        </w:rPr>
        <w:t>9. В случае несогласия с принятым решением член комиссии вправе изложить письменно свое особое мнение, которое подлежит обязательному приобщению к протоколу заседания комиссии.</w:t>
      </w:r>
    </w:p>
    <w:p w14:paraId="0A85B911" w14:textId="77777777" w:rsidR="00CC0457" w:rsidRDefault="00CC0457" w:rsidP="00CC0457">
      <w:pPr>
        <w:tabs>
          <w:tab w:val="left" w:pos="851"/>
          <w:tab w:val="left" w:pos="993"/>
        </w:tabs>
        <w:suppressAutoHyphens w:val="0"/>
        <w:spacing w:after="160" w:line="240" w:lineRule="auto"/>
        <w:contextualSpacing/>
        <w:jc w:val="center"/>
        <w:rPr>
          <w:rFonts w:ascii="Times New Roman" w:eastAsia="Calibri" w:hAnsi="Times New Roman" w:cs="Times New Roman"/>
          <w:sz w:val="28"/>
          <w:szCs w:val="28"/>
        </w:rPr>
      </w:pPr>
    </w:p>
    <w:p w14:paraId="471983F0" w14:textId="1FA5D0B1" w:rsidR="00CC0457" w:rsidRDefault="00CC0457" w:rsidP="00CC0457">
      <w:pPr>
        <w:tabs>
          <w:tab w:val="left" w:pos="851"/>
          <w:tab w:val="left" w:pos="993"/>
        </w:tabs>
        <w:suppressAutoHyphens w:val="0"/>
        <w:spacing w:after="16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w:t>
      </w:r>
    </w:p>
    <w:p w14:paraId="38E761F5" w14:textId="77777777" w:rsidR="00CC0457" w:rsidRDefault="00CC0457" w:rsidP="00CC0457">
      <w:pPr>
        <w:tabs>
          <w:tab w:val="left" w:pos="851"/>
          <w:tab w:val="left" w:pos="993"/>
        </w:tabs>
        <w:suppressAutoHyphens w:val="0"/>
        <w:spacing w:after="160" w:line="240" w:lineRule="auto"/>
        <w:ind w:firstLine="709"/>
        <w:contextualSpacing/>
        <w:jc w:val="both"/>
        <w:rPr>
          <w:rFonts w:ascii="Times New Roman" w:eastAsia="Calibri" w:hAnsi="Times New Roman" w:cs="Times New Roman"/>
          <w:sz w:val="28"/>
          <w:szCs w:val="28"/>
        </w:rPr>
        <w:sectPr w:rsidR="00CC0457" w:rsidSect="0098327D">
          <w:pgSz w:w="11906" w:h="16838"/>
          <w:pgMar w:top="1134" w:right="567" w:bottom="1134" w:left="1134" w:header="624" w:footer="0" w:gutter="0"/>
          <w:pgNumType w:start="1"/>
          <w:cols w:space="720"/>
          <w:formProt w:val="0"/>
          <w:titlePg/>
          <w:docGrid w:linePitch="360" w:charSpace="4096"/>
        </w:sectPr>
      </w:pPr>
    </w:p>
    <w:p w14:paraId="041F3C95" w14:textId="4396E886" w:rsidR="00E57036" w:rsidRPr="0056448B"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6448B">
        <w:rPr>
          <w:rFonts w:ascii="Times New Roman" w:eastAsia="Calibri" w:hAnsi="Times New Roman" w:cs="Times New Roman"/>
          <w:sz w:val="28"/>
          <w:szCs w:val="28"/>
        </w:rPr>
        <w:lastRenderedPageBreak/>
        <w:t>Приложение №</w:t>
      </w:r>
      <w:r w:rsidR="00CC0457">
        <w:rPr>
          <w:rFonts w:ascii="Times New Roman" w:eastAsia="Calibri" w:hAnsi="Times New Roman" w:cs="Times New Roman"/>
          <w:sz w:val="28"/>
          <w:szCs w:val="28"/>
        </w:rPr>
        <w:t xml:space="preserve"> </w:t>
      </w:r>
      <w:r w:rsidRPr="0056448B">
        <w:rPr>
          <w:rFonts w:ascii="Times New Roman" w:eastAsia="Calibri" w:hAnsi="Times New Roman" w:cs="Times New Roman"/>
          <w:sz w:val="28"/>
          <w:szCs w:val="28"/>
        </w:rPr>
        <w:t>5</w:t>
      </w:r>
    </w:p>
    <w:p w14:paraId="777B4189" w14:textId="77777777" w:rsidR="0056448B"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6448B">
        <w:rPr>
          <w:rFonts w:ascii="Times New Roman" w:eastAsia="Calibri" w:hAnsi="Times New Roman" w:cs="Times New Roman"/>
          <w:sz w:val="28"/>
          <w:szCs w:val="28"/>
        </w:rPr>
        <w:t>к Положению о порядке</w:t>
      </w:r>
      <w:r w:rsidR="0056448B">
        <w:rPr>
          <w:rFonts w:ascii="Times New Roman" w:eastAsia="Calibri" w:hAnsi="Times New Roman" w:cs="Times New Roman"/>
          <w:sz w:val="28"/>
          <w:szCs w:val="28"/>
        </w:rPr>
        <w:t xml:space="preserve"> </w:t>
      </w:r>
      <w:r w:rsidRPr="0056448B">
        <w:rPr>
          <w:rFonts w:ascii="Times New Roman" w:eastAsia="Calibri" w:hAnsi="Times New Roman" w:cs="Times New Roman"/>
          <w:sz w:val="28"/>
          <w:szCs w:val="28"/>
        </w:rPr>
        <w:t>проведения республиканского</w:t>
      </w:r>
      <w:r w:rsidR="0056448B">
        <w:rPr>
          <w:rFonts w:ascii="Times New Roman" w:eastAsia="Calibri" w:hAnsi="Times New Roman" w:cs="Times New Roman"/>
          <w:sz w:val="28"/>
          <w:szCs w:val="28"/>
        </w:rPr>
        <w:t xml:space="preserve"> </w:t>
      </w:r>
      <w:r w:rsidRPr="0056448B">
        <w:rPr>
          <w:rFonts w:ascii="Times New Roman" w:eastAsia="Calibri" w:hAnsi="Times New Roman" w:cs="Times New Roman"/>
          <w:sz w:val="28"/>
          <w:szCs w:val="28"/>
        </w:rPr>
        <w:t xml:space="preserve">конкурса </w:t>
      </w:r>
    </w:p>
    <w:p w14:paraId="08C5BE90" w14:textId="3C165595" w:rsidR="00E57036" w:rsidRPr="0056448B" w:rsidRDefault="00E57036" w:rsidP="004F098C">
      <w:pPr>
        <w:suppressAutoHyphens w:val="0"/>
        <w:spacing w:after="0" w:line="240" w:lineRule="auto"/>
        <w:ind w:left="5670"/>
        <w:jc w:val="center"/>
        <w:rPr>
          <w:rFonts w:ascii="Times New Roman" w:eastAsia="Calibri" w:hAnsi="Times New Roman" w:cs="Times New Roman"/>
          <w:sz w:val="28"/>
          <w:szCs w:val="28"/>
        </w:rPr>
      </w:pPr>
      <w:r w:rsidRPr="0056448B">
        <w:rPr>
          <w:rFonts w:ascii="Times New Roman" w:eastAsia="Calibri" w:hAnsi="Times New Roman" w:cs="Times New Roman"/>
          <w:sz w:val="28"/>
          <w:szCs w:val="28"/>
        </w:rPr>
        <w:t>«Молодежный</w:t>
      </w:r>
      <w:r w:rsidR="0056448B">
        <w:rPr>
          <w:rFonts w:ascii="Times New Roman" w:eastAsia="Calibri" w:hAnsi="Times New Roman" w:cs="Times New Roman"/>
          <w:sz w:val="28"/>
          <w:szCs w:val="28"/>
        </w:rPr>
        <w:t xml:space="preserve"> </w:t>
      </w:r>
      <w:r w:rsidRPr="0056448B">
        <w:rPr>
          <w:rFonts w:ascii="Times New Roman" w:eastAsia="Calibri" w:hAnsi="Times New Roman" w:cs="Times New Roman"/>
          <w:sz w:val="28"/>
          <w:szCs w:val="28"/>
        </w:rPr>
        <w:t>бизнес-проект»</w:t>
      </w:r>
    </w:p>
    <w:p w14:paraId="252C5343" w14:textId="77777777" w:rsidR="00E57036" w:rsidRDefault="00E57036" w:rsidP="004F098C">
      <w:pPr>
        <w:suppressAutoHyphens w:val="0"/>
        <w:spacing w:after="0" w:line="240" w:lineRule="auto"/>
        <w:ind w:left="5670"/>
        <w:jc w:val="center"/>
        <w:rPr>
          <w:rFonts w:ascii="Times New Roman" w:eastAsia="Calibri" w:hAnsi="Times New Roman" w:cs="Times New Roman"/>
          <w:sz w:val="28"/>
          <w:szCs w:val="28"/>
        </w:rPr>
      </w:pPr>
    </w:p>
    <w:p w14:paraId="3FDE1736" w14:textId="6D04146A" w:rsidR="0056448B" w:rsidRDefault="00CC0457" w:rsidP="00CC0457">
      <w:pPr>
        <w:suppressAutoHyphens w:val="0"/>
        <w:spacing w:after="0" w:line="240" w:lineRule="auto"/>
        <w:ind w:left="5670"/>
        <w:jc w:val="right"/>
        <w:rPr>
          <w:rFonts w:ascii="Times New Roman" w:eastAsia="Calibri" w:hAnsi="Times New Roman" w:cs="Times New Roman"/>
          <w:sz w:val="28"/>
          <w:szCs w:val="28"/>
        </w:rPr>
      </w:pPr>
      <w:r>
        <w:rPr>
          <w:rFonts w:ascii="Times New Roman" w:eastAsia="Calibri" w:hAnsi="Times New Roman" w:cs="Times New Roman"/>
          <w:sz w:val="28"/>
          <w:szCs w:val="28"/>
        </w:rPr>
        <w:t>Форма</w:t>
      </w:r>
    </w:p>
    <w:p w14:paraId="50902835" w14:textId="77777777" w:rsidR="00CC0457" w:rsidRPr="0056448B" w:rsidRDefault="00CC0457" w:rsidP="00CC0457">
      <w:pPr>
        <w:suppressAutoHyphens w:val="0"/>
        <w:spacing w:after="0" w:line="240" w:lineRule="auto"/>
        <w:ind w:left="5670"/>
        <w:jc w:val="right"/>
        <w:rPr>
          <w:rFonts w:ascii="Times New Roman" w:eastAsia="Calibri" w:hAnsi="Times New Roman" w:cs="Times New Roman"/>
          <w:sz w:val="28"/>
          <w:szCs w:val="28"/>
        </w:rPr>
      </w:pPr>
    </w:p>
    <w:p w14:paraId="3082E69D" w14:textId="0D4C7E78" w:rsidR="00E57036" w:rsidRPr="0056448B" w:rsidRDefault="0056448B" w:rsidP="004F098C">
      <w:pPr>
        <w:suppressAutoHyphens w:val="0"/>
        <w:spacing w:after="0" w:line="240" w:lineRule="auto"/>
        <w:jc w:val="center"/>
        <w:rPr>
          <w:rFonts w:ascii="Times New Roman" w:eastAsia="Times New Roman" w:hAnsi="Times New Roman" w:cs="Times New Roman"/>
          <w:b/>
          <w:bCs/>
          <w:sz w:val="28"/>
          <w:szCs w:val="28"/>
          <w:u w:val="single"/>
          <w:lang w:eastAsia="ar-SA"/>
        </w:rPr>
      </w:pPr>
      <w:r w:rsidRPr="0056448B">
        <w:rPr>
          <w:rFonts w:ascii="Times New Roman" w:eastAsia="Times New Roman" w:hAnsi="Times New Roman" w:cs="Times New Roman"/>
          <w:b/>
          <w:bCs/>
          <w:sz w:val="28"/>
          <w:szCs w:val="28"/>
          <w:lang w:eastAsia="ar-SA"/>
        </w:rPr>
        <w:t xml:space="preserve">СОГЛАШЕНИЕ </w:t>
      </w:r>
      <w:r w:rsidR="00E57036" w:rsidRPr="0056448B">
        <w:rPr>
          <w:rFonts w:ascii="Times New Roman" w:eastAsia="Times New Roman" w:hAnsi="Times New Roman" w:cs="Times New Roman"/>
          <w:b/>
          <w:bCs/>
          <w:sz w:val="28"/>
          <w:szCs w:val="28"/>
          <w:lang w:eastAsia="ar-SA"/>
        </w:rPr>
        <w:t>№ ________</w:t>
      </w:r>
    </w:p>
    <w:p w14:paraId="28D5F47F" w14:textId="77777777" w:rsidR="00E57036" w:rsidRPr="0056448B"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о предоставлении из республиканского бюджета гранта</w:t>
      </w:r>
    </w:p>
    <w:p w14:paraId="33116F59" w14:textId="77777777" w:rsidR="00E57036" w:rsidRPr="0056448B"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на реализацию молодежного бизнес-проекта</w:t>
      </w:r>
    </w:p>
    <w:p w14:paraId="3EE9808D" w14:textId="77777777" w:rsidR="00E57036" w:rsidRPr="0056448B"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1EF5652F" w14:textId="4304B8D7" w:rsidR="00E57036" w:rsidRPr="0056448B" w:rsidRDefault="0056448B" w:rsidP="004F098C">
      <w:pPr>
        <w:suppressAutoHyphens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 Кызыл                                                                            </w:t>
      </w:r>
      <w:r w:rsidR="00E57036" w:rsidRPr="0056448B">
        <w:rPr>
          <w:rFonts w:ascii="Times New Roman" w:eastAsia="Times New Roman" w:hAnsi="Times New Roman" w:cs="Times New Roman"/>
          <w:sz w:val="28"/>
          <w:szCs w:val="28"/>
          <w:lang w:eastAsia="ar-SA"/>
        </w:rPr>
        <w:t xml:space="preserve">     «_____» ___________20__ г.</w:t>
      </w:r>
    </w:p>
    <w:p w14:paraId="47378C3F" w14:textId="77777777" w:rsidR="00E57036" w:rsidRPr="0056448B"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390C345D" w14:textId="02146AA9" w:rsidR="00E57036" w:rsidRPr="0056448B" w:rsidRDefault="00E57036" w:rsidP="004F098C">
      <w:pPr>
        <w:suppressAutoHyphens w:val="0"/>
        <w:spacing w:after="0" w:line="240" w:lineRule="auto"/>
        <w:ind w:firstLine="708"/>
        <w:jc w:val="both"/>
        <w:rPr>
          <w:rFonts w:ascii="Times New Roman" w:eastAsia="Arial" w:hAnsi="Times New Roman" w:cs="Times New Roman"/>
          <w:sz w:val="28"/>
          <w:szCs w:val="28"/>
          <w:lang w:eastAsia="ar-SA"/>
        </w:rPr>
      </w:pPr>
      <w:r w:rsidRPr="0056448B">
        <w:rPr>
          <w:rFonts w:ascii="Times New Roman" w:eastAsia="Arial" w:hAnsi="Times New Roman" w:cs="Times New Roman"/>
          <w:sz w:val="28"/>
          <w:szCs w:val="28"/>
          <w:lang w:eastAsia="ar-SA"/>
        </w:rPr>
        <w:t>Агентство по делам молодежи Республики Тыва, именуемое в дальнейшем «Грантодатель», в лице директора______________________________________, действующего на основании Положения, с одной стороны, и _______________________________________________</w:t>
      </w:r>
      <w:r w:rsidR="00900463">
        <w:rPr>
          <w:rFonts w:ascii="Times New Roman" w:eastAsia="Arial" w:hAnsi="Times New Roman" w:cs="Times New Roman"/>
          <w:sz w:val="28"/>
          <w:szCs w:val="28"/>
          <w:lang w:eastAsia="ar-SA"/>
        </w:rPr>
        <w:t>_________________________</w:t>
      </w:r>
      <w:r w:rsidRPr="0056448B">
        <w:rPr>
          <w:rFonts w:ascii="Times New Roman" w:eastAsia="Arial" w:hAnsi="Times New Roman" w:cs="Times New Roman"/>
          <w:sz w:val="28"/>
          <w:szCs w:val="28"/>
          <w:lang w:eastAsia="ar-SA"/>
        </w:rPr>
        <w:t xml:space="preserve">, именуемый(ая) в дальнейшем «Грантополучатель», действующий(ая) на основании свидетельства, с другой стороны, совместно именуемые </w:t>
      </w:r>
      <w:r w:rsidR="00E711F3">
        <w:rPr>
          <w:rFonts w:ascii="Times New Roman" w:eastAsia="Arial" w:hAnsi="Times New Roman" w:cs="Times New Roman"/>
          <w:sz w:val="28"/>
          <w:szCs w:val="28"/>
          <w:lang w:eastAsia="ar-SA"/>
        </w:rPr>
        <w:t>«</w:t>
      </w:r>
      <w:r w:rsidRPr="0056448B">
        <w:rPr>
          <w:rFonts w:ascii="Times New Roman" w:eastAsia="Arial" w:hAnsi="Times New Roman" w:cs="Times New Roman"/>
          <w:sz w:val="28"/>
          <w:szCs w:val="28"/>
          <w:lang w:eastAsia="ar-SA"/>
        </w:rPr>
        <w:t>Стороны</w:t>
      </w:r>
      <w:r w:rsidR="00E711F3">
        <w:rPr>
          <w:rFonts w:ascii="Times New Roman" w:eastAsia="Arial" w:hAnsi="Times New Roman" w:cs="Times New Roman"/>
          <w:sz w:val="28"/>
          <w:szCs w:val="28"/>
          <w:lang w:eastAsia="ar-SA"/>
        </w:rPr>
        <w:t>»</w:t>
      </w:r>
      <w:r w:rsidRPr="0056448B">
        <w:rPr>
          <w:rFonts w:ascii="Times New Roman" w:eastAsia="Arial" w:hAnsi="Times New Roman" w:cs="Times New Roman"/>
          <w:sz w:val="28"/>
          <w:szCs w:val="28"/>
          <w:lang w:eastAsia="ar-SA"/>
        </w:rPr>
        <w:t>, в соответствии с Положением о проведении республиканского конкурса «Молодежный бизнес-проект</w:t>
      </w:r>
      <w:r w:rsidR="00CC0457">
        <w:rPr>
          <w:rFonts w:ascii="Times New Roman" w:eastAsia="Arial" w:hAnsi="Times New Roman" w:cs="Times New Roman"/>
          <w:sz w:val="28"/>
          <w:szCs w:val="28"/>
          <w:lang w:eastAsia="ar-SA"/>
        </w:rPr>
        <w:t>»</w:t>
      </w:r>
      <w:r w:rsidRPr="0056448B">
        <w:rPr>
          <w:rFonts w:ascii="Times New Roman" w:eastAsia="Arial" w:hAnsi="Times New Roman" w:cs="Times New Roman"/>
          <w:sz w:val="28"/>
          <w:szCs w:val="28"/>
          <w:lang w:eastAsia="ar-SA"/>
        </w:rPr>
        <w:t xml:space="preserve">, утвержденным </w:t>
      </w:r>
      <w:r w:rsidR="0086188B">
        <w:rPr>
          <w:rFonts w:ascii="Times New Roman" w:eastAsia="Arial" w:hAnsi="Times New Roman" w:cs="Times New Roman"/>
          <w:sz w:val="28"/>
          <w:szCs w:val="28"/>
          <w:lang w:eastAsia="ar-SA"/>
        </w:rPr>
        <w:t>постановлением Правительства Республики Тыва от _________ г.</w:t>
      </w:r>
      <w:r w:rsidRPr="0056448B">
        <w:rPr>
          <w:rFonts w:ascii="Times New Roman" w:eastAsia="Arial" w:hAnsi="Times New Roman" w:cs="Times New Roman"/>
          <w:sz w:val="28"/>
          <w:szCs w:val="28"/>
          <w:lang w:eastAsia="ar-SA"/>
        </w:rPr>
        <w:t xml:space="preserve"> №__, и на основании протокола заседания конкурсной комиссии от _________ г. № __, заключили настоящее Соглашение о нижеследующем:</w:t>
      </w:r>
    </w:p>
    <w:p w14:paraId="2441A7B5"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05CB8F04"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900463">
        <w:rPr>
          <w:rFonts w:ascii="Times New Roman" w:eastAsia="Times New Roman" w:hAnsi="Times New Roman" w:cs="Times New Roman"/>
          <w:sz w:val="28"/>
          <w:szCs w:val="28"/>
          <w:lang w:eastAsia="ar-SA"/>
        </w:rPr>
        <w:t>1. Предмет Соглашения</w:t>
      </w:r>
    </w:p>
    <w:p w14:paraId="6D3A5222"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716DDFB4" w14:textId="51AD03EB" w:rsidR="00E57036" w:rsidRPr="0056448B"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1.1. Субсидии (гранты в форме субсидий) на финансовое обеспечение затрат в связи</w:t>
      </w:r>
      <w:r w:rsidR="0086188B">
        <w:rPr>
          <w:rFonts w:ascii="Times New Roman" w:eastAsia="Times New Roman" w:hAnsi="Times New Roman" w:cs="Times New Roman"/>
          <w:sz w:val="28"/>
          <w:szCs w:val="28"/>
          <w:lang w:eastAsia="ar-SA"/>
        </w:rPr>
        <w:t xml:space="preserve"> с производством (реализацией) </w:t>
      </w:r>
      <w:r w:rsidRPr="0056448B">
        <w:rPr>
          <w:rFonts w:ascii="Times New Roman" w:eastAsia="Times New Roman" w:hAnsi="Times New Roman" w:cs="Times New Roman"/>
          <w:sz w:val="28"/>
          <w:szCs w:val="28"/>
          <w:lang w:eastAsia="ar-SA"/>
        </w:rPr>
        <w:t>товаров, выполнением работ, оказанием услуг, не подлежащие казначейскому сопровождению на предоставление субсидий (грантов в форме субсидий) юридическим лицам (кроме некоммерческих организаций), индивидуальным предпринимателям, физическим лицам-производителям товаров, работ, услуг на финансовое обеспечение затрат в связи с производством (реализацией товаров) выполнением работ, оказанием услуг, грантов в форме субсидий на возмещение производственных расходов.</w:t>
      </w:r>
    </w:p>
    <w:p w14:paraId="1F2BF840" w14:textId="3A724B02" w:rsidR="00E57036" w:rsidRPr="0056448B"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 xml:space="preserve">1.2. Контроль за целевым и эффективным использованием </w:t>
      </w:r>
      <w:r w:rsidR="0086188B">
        <w:rPr>
          <w:rFonts w:ascii="Times New Roman" w:eastAsia="Times New Roman" w:hAnsi="Times New Roman" w:cs="Times New Roman"/>
          <w:sz w:val="28"/>
          <w:szCs w:val="28"/>
          <w:lang w:eastAsia="ar-SA"/>
        </w:rPr>
        <w:t>г</w:t>
      </w:r>
      <w:r w:rsidRPr="0056448B">
        <w:rPr>
          <w:rFonts w:ascii="Times New Roman" w:eastAsia="Times New Roman" w:hAnsi="Times New Roman" w:cs="Times New Roman"/>
          <w:sz w:val="28"/>
          <w:szCs w:val="28"/>
          <w:lang w:eastAsia="ar-SA"/>
        </w:rPr>
        <w:t xml:space="preserve">ранта </w:t>
      </w:r>
      <w:r w:rsidRPr="0056448B">
        <w:rPr>
          <w:rFonts w:ascii="Times New Roman" w:eastAsia="Arial" w:hAnsi="Times New Roman" w:cs="Times New Roman"/>
          <w:sz w:val="28"/>
          <w:szCs w:val="28"/>
          <w:lang w:eastAsia="ar-SA"/>
        </w:rPr>
        <w:t xml:space="preserve">Грантополучателем </w:t>
      </w:r>
      <w:r w:rsidRPr="0056448B">
        <w:rPr>
          <w:rFonts w:ascii="Times New Roman" w:eastAsia="Times New Roman" w:hAnsi="Times New Roman" w:cs="Times New Roman"/>
          <w:sz w:val="28"/>
          <w:szCs w:val="28"/>
          <w:lang w:eastAsia="ar-SA"/>
        </w:rPr>
        <w:t xml:space="preserve">осуществляет </w:t>
      </w:r>
      <w:r w:rsidRPr="0056448B">
        <w:rPr>
          <w:rFonts w:ascii="Times New Roman" w:eastAsia="Arial" w:hAnsi="Times New Roman" w:cs="Times New Roman"/>
          <w:sz w:val="28"/>
          <w:szCs w:val="28"/>
          <w:lang w:eastAsia="ar-SA"/>
        </w:rPr>
        <w:t>Грантодатель</w:t>
      </w:r>
      <w:r w:rsidRPr="0056448B">
        <w:rPr>
          <w:rFonts w:ascii="Times New Roman" w:eastAsia="Times New Roman" w:hAnsi="Times New Roman" w:cs="Times New Roman"/>
          <w:sz w:val="28"/>
          <w:szCs w:val="28"/>
          <w:lang w:eastAsia="ar-SA"/>
        </w:rPr>
        <w:t>.</w:t>
      </w:r>
    </w:p>
    <w:p w14:paraId="74DF6C77"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3A50FA6E"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900463">
        <w:rPr>
          <w:rFonts w:ascii="Times New Roman" w:eastAsia="Times New Roman" w:hAnsi="Times New Roman" w:cs="Times New Roman"/>
          <w:sz w:val="28"/>
          <w:szCs w:val="28"/>
          <w:lang w:eastAsia="ar-SA"/>
        </w:rPr>
        <w:t>2. Цель предоставления субсидии</w:t>
      </w:r>
    </w:p>
    <w:p w14:paraId="4FA428B3"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67BA3397" w14:textId="3491EA29" w:rsidR="00E57036" w:rsidRPr="0056448B"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 xml:space="preserve">2.1. Грант предоставляется с целью реализации </w:t>
      </w:r>
      <w:r w:rsidRPr="0056448B">
        <w:rPr>
          <w:rFonts w:ascii="Times New Roman" w:eastAsia="Arial" w:hAnsi="Times New Roman" w:cs="Times New Roman"/>
          <w:sz w:val="28"/>
          <w:szCs w:val="28"/>
          <w:lang w:eastAsia="ar-SA"/>
        </w:rPr>
        <w:t xml:space="preserve">Грантополучателем </w:t>
      </w:r>
      <w:r w:rsidRPr="0056448B">
        <w:rPr>
          <w:rFonts w:ascii="Times New Roman" w:eastAsia="Times New Roman" w:hAnsi="Times New Roman" w:cs="Times New Roman"/>
          <w:sz w:val="28"/>
          <w:szCs w:val="28"/>
          <w:lang w:eastAsia="ar-SA"/>
        </w:rPr>
        <w:t>молодежного бизнес-проекта _______________________________</w:t>
      </w:r>
      <w:r w:rsidR="00900463">
        <w:rPr>
          <w:rFonts w:ascii="Times New Roman" w:eastAsia="Times New Roman" w:hAnsi="Times New Roman" w:cs="Times New Roman"/>
          <w:sz w:val="28"/>
          <w:szCs w:val="28"/>
          <w:lang w:eastAsia="ar-SA"/>
        </w:rPr>
        <w:t>_____________</w:t>
      </w:r>
      <w:r w:rsidRPr="0056448B">
        <w:rPr>
          <w:rFonts w:ascii="Times New Roman" w:eastAsia="Times New Roman" w:hAnsi="Times New Roman" w:cs="Times New Roman"/>
          <w:sz w:val="28"/>
          <w:szCs w:val="28"/>
          <w:lang w:eastAsia="ar-SA"/>
        </w:rPr>
        <w:t>___ _______________________________________________________________________</w:t>
      </w:r>
    </w:p>
    <w:p w14:paraId="6D5A1C84"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4"/>
          <w:szCs w:val="28"/>
          <w:u w:val="single"/>
          <w:lang w:eastAsia="ar-SA"/>
        </w:rPr>
      </w:pPr>
      <w:r w:rsidRPr="00900463">
        <w:rPr>
          <w:rFonts w:ascii="Times New Roman" w:eastAsia="Times New Roman" w:hAnsi="Times New Roman" w:cs="Times New Roman"/>
          <w:sz w:val="24"/>
          <w:szCs w:val="28"/>
          <w:lang w:eastAsia="ar-SA"/>
        </w:rPr>
        <w:t>(название проекта)</w:t>
      </w:r>
    </w:p>
    <w:p w14:paraId="3504ED0A" w14:textId="3A3161ED" w:rsidR="00E57036" w:rsidRPr="0056448B" w:rsidRDefault="00E57036" w:rsidP="004F098C">
      <w:pPr>
        <w:tabs>
          <w:tab w:val="left" w:pos="2268"/>
          <w:tab w:val="left" w:pos="10205"/>
        </w:tabs>
        <w:suppressAutoHyphens w:val="0"/>
        <w:spacing w:after="0" w:line="240" w:lineRule="auto"/>
        <w:ind w:right="-1" w:firstLine="709"/>
        <w:jc w:val="both"/>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2.2. Грант используется в соответствии со сметой расходов на реализацию проекта и основными финансово-экономическими показателями проекта</w:t>
      </w:r>
      <w:r w:rsidRPr="0056448B">
        <w:rPr>
          <w:rFonts w:ascii="Times New Roman" w:eastAsia="Times New Roman" w:hAnsi="Times New Roman" w:cs="Times New Roman"/>
          <w:color w:val="000000"/>
          <w:sz w:val="28"/>
          <w:szCs w:val="28"/>
          <w:lang w:eastAsia="ar-SA"/>
        </w:rPr>
        <w:t xml:space="preserve"> </w:t>
      </w:r>
      <w:r w:rsidRPr="0056448B">
        <w:rPr>
          <w:rFonts w:ascii="Times New Roman" w:eastAsia="Times New Roman" w:hAnsi="Times New Roman" w:cs="Times New Roman"/>
          <w:sz w:val="28"/>
          <w:szCs w:val="28"/>
          <w:lang w:eastAsia="ar-SA"/>
        </w:rPr>
        <w:t xml:space="preserve">согласно </w:t>
      </w:r>
      <w:r w:rsidRPr="0056448B">
        <w:rPr>
          <w:rFonts w:ascii="Times New Roman" w:eastAsia="Times New Roman" w:hAnsi="Times New Roman" w:cs="Times New Roman"/>
          <w:sz w:val="28"/>
          <w:szCs w:val="28"/>
          <w:lang w:eastAsia="ar-SA"/>
        </w:rPr>
        <w:lastRenderedPageBreak/>
        <w:t xml:space="preserve">приложениям </w:t>
      </w:r>
      <w:r w:rsidR="006466BB">
        <w:rPr>
          <w:rFonts w:ascii="Times New Roman" w:eastAsia="Times New Roman" w:hAnsi="Times New Roman" w:cs="Times New Roman"/>
          <w:sz w:val="28"/>
          <w:szCs w:val="28"/>
          <w:lang w:eastAsia="ar-SA"/>
        </w:rPr>
        <w:t xml:space="preserve">№ </w:t>
      </w:r>
      <w:r w:rsidRPr="0056448B">
        <w:rPr>
          <w:rFonts w:ascii="Times New Roman" w:eastAsia="Times New Roman" w:hAnsi="Times New Roman" w:cs="Times New Roman"/>
          <w:sz w:val="28"/>
          <w:szCs w:val="28"/>
          <w:lang w:eastAsia="ar-SA"/>
        </w:rPr>
        <w:t xml:space="preserve">1 </w:t>
      </w:r>
      <w:r w:rsidR="006466BB">
        <w:rPr>
          <w:rFonts w:ascii="Times New Roman" w:eastAsia="Times New Roman" w:hAnsi="Times New Roman" w:cs="Times New Roman"/>
          <w:sz w:val="28"/>
          <w:szCs w:val="28"/>
          <w:lang w:eastAsia="ar-SA"/>
        </w:rPr>
        <w:t xml:space="preserve">и 2 </w:t>
      </w:r>
      <w:r w:rsidRPr="0056448B">
        <w:rPr>
          <w:rFonts w:ascii="Times New Roman" w:eastAsia="Times New Roman" w:hAnsi="Times New Roman" w:cs="Times New Roman"/>
          <w:sz w:val="28"/>
          <w:szCs w:val="28"/>
          <w:lang w:eastAsia="ar-SA"/>
        </w:rPr>
        <w:t xml:space="preserve">к настоящему Соглашению, которые не могут быть изменены </w:t>
      </w:r>
      <w:r w:rsidRPr="0056448B">
        <w:rPr>
          <w:rFonts w:ascii="Times New Roman" w:eastAsia="Arial" w:hAnsi="Times New Roman" w:cs="Times New Roman"/>
          <w:sz w:val="28"/>
          <w:szCs w:val="28"/>
          <w:lang w:eastAsia="ar-SA"/>
        </w:rPr>
        <w:t>Грантополучателем</w:t>
      </w:r>
      <w:r w:rsidRPr="0056448B">
        <w:rPr>
          <w:rFonts w:ascii="Times New Roman" w:eastAsia="Times New Roman" w:hAnsi="Times New Roman" w:cs="Times New Roman"/>
          <w:sz w:val="28"/>
          <w:szCs w:val="28"/>
          <w:lang w:eastAsia="ar-SA"/>
        </w:rPr>
        <w:t xml:space="preserve">, либо </w:t>
      </w:r>
      <w:r w:rsidRPr="0056448B">
        <w:rPr>
          <w:rFonts w:ascii="Times New Roman" w:eastAsia="Arial" w:hAnsi="Times New Roman" w:cs="Times New Roman"/>
          <w:sz w:val="28"/>
          <w:szCs w:val="28"/>
          <w:lang w:eastAsia="ar-SA"/>
        </w:rPr>
        <w:t>Грантодателем</w:t>
      </w:r>
      <w:r w:rsidRPr="0056448B">
        <w:rPr>
          <w:rFonts w:ascii="Times New Roman" w:eastAsia="Times New Roman" w:hAnsi="Times New Roman" w:cs="Times New Roman"/>
          <w:sz w:val="28"/>
          <w:szCs w:val="28"/>
          <w:lang w:eastAsia="ar-SA"/>
        </w:rPr>
        <w:t xml:space="preserve"> в одностороннем порядке.</w:t>
      </w:r>
    </w:p>
    <w:p w14:paraId="1906607E" w14:textId="6EBFA89F" w:rsidR="00E57036" w:rsidRPr="0056448B" w:rsidRDefault="00E57036" w:rsidP="004F098C">
      <w:pPr>
        <w:tabs>
          <w:tab w:val="left" w:pos="2268"/>
          <w:tab w:val="left" w:pos="10205"/>
        </w:tabs>
        <w:suppressAutoHyphens w:val="0"/>
        <w:spacing w:after="0" w:line="240" w:lineRule="auto"/>
        <w:ind w:right="-1" w:firstLine="709"/>
        <w:jc w:val="both"/>
        <w:rPr>
          <w:rFonts w:ascii="Times New Roman" w:eastAsia="Times New Roman" w:hAnsi="Times New Roman" w:cs="Times New Roman"/>
          <w:sz w:val="28"/>
          <w:szCs w:val="28"/>
          <w:lang w:eastAsia="ar-SA"/>
        </w:rPr>
      </w:pPr>
      <w:r w:rsidRPr="0056448B">
        <w:rPr>
          <w:rFonts w:ascii="Times New Roman" w:eastAsia="Times New Roman" w:hAnsi="Times New Roman" w:cs="Times New Roman"/>
          <w:sz w:val="28"/>
          <w:szCs w:val="28"/>
          <w:lang w:eastAsia="ar-SA"/>
        </w:rPr>
        <w:t>2.3. Смета расходов и основные финансово-экономические показатели проекта</w:t>
      </w:r>
      <w:r w:rsidRPr="0056448B">
        <w:rPr>
          <w:rFonts w:ascii="Times New Roman" w:eastAsia="Times New Roman" w:hAnsi="Times New Roman" w:cs="Times New Roman"/>
          <w:color w:val="000000"/>
          <w:sz w:val="28"/>
          <w:szCs w:val="28"/>
          <w:lang w:eastAsia="ar-SA"/>
        </w:rPr>
        <w:t xml:space="preserve"> определяются в соответствии с бизнес-проектом</w:t>
      </w:r>
      <w:r w:rsidRPr="0056448B">
        <w:rPr>
          <w:rFonts w:ascii="Times New Roman" w:eastAsia="Times New Roman" w:hAnsi="Times New Roman" w:cs="Times New Roman"/>
          <w:sz w:val="28"/>
          <w:szCs w:val="28"/>
          <w:lang w:eastAsia="ar-SA"/>
        </w:rPr>
        <w:t xml:space="preserve">, представленным </w:t>
      </w:r>
      <w:r w:rsidRPr="0056448B">
        <w:rPr>
          <w:rFonts w:ascii="Times New Roman" w:eastAsia="Arial" w:hAnsi="Times New Roman" w:cs="Times New Roman"/>
          <w:sz w:val="28"/>
          <w:szCs w:val="28"/>
          <w:lang w:eastAsia="ar-SA"/>
        </w:rPr>
        <w:t>Грантополучателем</w:t>
      </w:r>
      <w:r w:rsidRPr="0056448B">
        <w:rPr>
          <w:rFonts w:ascii="Times New Roman" w:eastAsia="Times New Roman" w:hAnsi="Times New Roman" w:cs="Times New Roman"/>
          <w:sz w:val="28"/>
          <w:szCs w:val="28"/>
          <w:lang w:eastAsia="ar-SA"/>
        </w:rPr>
        <w:t xml:space="preserve"> </w:t>
      </w:r>
      <w:r w:rsidRPr="0056448B">
        <w:rPr>
          <w:rFonts w:ascii="Times New Roman" w:eastAsia="Arial" w:hAnsi="Times New Roman" w:cs="Times New Roman"/>
          <w:sz w:val="28"/>
          <w:szCs w:val="28"/>
          <w:lang w:eastAsia="ar-SA"/>
        </w:rPr>
        <w:t>Грантодателю</w:t>
      </w:r>
      <w:r w:rsidRPr="0056448B">
        <w:rPr>
          <w:rFonts w:ascii="Times New Roman" w:eastAsia="Times New Roman" w:hAnsi="Times New Roman" w:cs="Times New Roman"/>
          <w:sz w:val="28"/>
          <w:szCs w:val="28"/>
          <w:lang w:eastAsia="ar-SA"/>
        </w:rPr>
        <w:t xml:space="preserve"> в рамках участия в </w:t>
      </w:r>
      <w:r w:rsidRPr="0056448B">
        <w:rPr>
          <w:rFonts w:ascii="Times New Roman" w:eastAsia="Arial" w:hAnsi="Times New Roman" w:cs="Times New Roman"/>
          <w:sz w:val="28"/>
          <w:szCs w:val="28"/>
          <w:lang w:eastAsia="ar-SA"/>
        </w:rPr>
        <w:t xml:space="preserve">республиканском </w:t>
      </w:r>
      <w:r w:rsidRPr="0056448B">
        <w:rPr>
          <w:rFonts w:ascii="Times New Roman" w:eastAsia="Times New Roman" w:hAnsi="Times New Roman" w:cs="Times New Roman"/>
          <w:sz w:val="28"/>
          <w:szCs w:val="28"/>
          <w:lang w:eastAsia="ar-SA"/>
        </w:rPr>
        <w:t>конкурсе</w:t>
      </w:r>
      <w:r w:rsidR="00B100A7">
        <w:rPr>
          <w:rFonts w:ascii="Times New Roman" w:eastAsia="Times New Roman" w:hAnsi="Times New Roman" w:cs="Times New Roman"/>
          <w:sz w:val="28"/>
          <w:szCs w:val="28"/>
          <w:lang w:eastAsia="ar-SA"/>
        </w:rPr>
        <w:t xml:space="preserve"> «Молодежный бизнес-проект</w:t>
      </w:r>
      <w:r w:rsidRPr="0056448B">
        <w:rPr>
          <w:rFonts w:ascii="Times New Roman" w:eastAsia="Times New Roman" w:hAnsi="Times New Roman" w:cs="Times New Roman"/>
          <w:sz w:val="28"/>
          <w:szCs w:val="28"/>
          <w:lang w:eastAsia="ar-SA"/>
        </w:rPr>
        <w:t>».</w:t>
      </w:r>
    </w:p>
    <w:p w14:paraId="24B07CAB" w14:textId="77777777" w:rsidR="00E57036" w:rsidRPr="00900463"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21AB7D1F" w14:textId="77777777" w:rsidR="00E57036"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900463">
        <w:rPr>
          <w:rFonts w:ascii="Times New Roman" w:eastAsia="Times New Roman" w:hAnsi="Times New Roman" w:cs="Times New Roman"/>
          <w:sz w:val="28"/>
          <w:szCs w:val="28"/>
          <w:lang w:eastAsia="ar-SA"/>
        </w:rPr>
        <w:t>3. Размер гранта и порядок его предоставления</w:t>
      </w:r>
    </w:p>
    <w:p w14:paraId="7C0BD47A" w14:textId="77777777" w:rsidR="00900463" w:rsidRPr="00900463" w:rsidRDefault="00900463" w:rsidP="004F098C">
      <w:pPr>
        <w:suppressAutoHyphens w:val="0"/>
        <w:spacing w:after="0" w:line="240" w:lineRule="auto"/>
        <w:jc w:val="center"/>
        <w:rPr>
          <w:rFonts w:ascii="Times New Roman" w:eastAsia="Times New Roman" w:hAnsi="Times New Roman" w:cs="Times New Roman"/>
          <w:sz w:val="28"/>
          <w:szCs w:val="28"/>
          <w:lang w:eastAsia="ar-SA"/>
        </w:rPr>
      </w:pPr>
    </w:p>
    <w:p w14:paraId="4AEBCF4D" w14:textId="69B3AB9C" w:rsidR="00E57036" w:rsidRPr="00900463"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900463">
        <w:rPr>
          <w:rFonts w:ascii="Times New Roman" w:eastAsia="Times New Roman" w:hAnsi="Times New Roman" w:cs="Times New Roman"/>
          <w:sz w:val="28"/>
          <w:szCs w:val="28"/>
          <w:lang w:eastAsia="ar-SA"/>
        </w:rPr>
        <w:t xml:space="preserve">Общая сумма гранта составляет </w:t>
      </w:r>
      <w:r w:rsidR="00900463">
        <w:rPr>
          <w:rFonts w:ascii="Times New Roman" w:eastAsia="Times New Roman" w:hAnsi="Times New Roman" w:cs="Times New Roman"/>
          <w:sz w:val="28"/>
          <w:szCs w:val="28"/>
          <w:lang w:eastAsia="ar-SA"/>
        </w:rPr>
        <w:t>_____</w:t>
      </w:r>
      <w:r w:rsidRPr="00900463">
        <w:rPr>
          <w:rFonts w:ascii="Times New Roman" w:eastAsia="Times New Roman" w:hAnsi="Times New Roman" w:cs="Times New Roman"/>
          <w:sz w:val="28"/>
          <w:szCs w:val="28"/>
          <w:lang w:eastAsia="ar-SA"/>
        </w:rPr>
        <w:t xml:space="preserve">______________рублей, </w:t>
      </w:r>
      <w:r w:rsidR="00900463">
        <w:rPr>
          <w:rFonts w:ascii="Times New Roman" w:eastAsia="Times New Roman" w:hAnsi="Times New Roman" w:cs="Times New Roman"/>
          <w:sz w:val="28"/>
          <w:szCs w:val="28"/>
          <w:lang w:eastAsia="ar-SA"/>
        </w:rPr>
        <w:t xml:space="preserve">     </w:t>
      </w:r>
      <w:r w:rsidR="004F098C">
        <w:rPr>
          <w:rFonts w:ascii="Times New Roman" w:eastAsia="Times New Roman" w:hAnsi="Times New Roman" w:cs="Times New Roman"/>
          <w:sz w:val="28"/>
          <w:szCs w:val="28"/>
          <w:lang w:eastAsia="ar-SA"/>
        </w:rPr>
        <w:br/>
      </w:r>
      <w:r w:rsidR="00900463">
        <w:rPr>
          <w:rFonts w:ascii="Times New Roman" w:eastAsia="Times New Roman" w:hAnsi="Times New Roman" w:cs="Times New Roman"/>
          <w:sz w:val="28"/>
          <w:szCs w:val="28"/>
          <w:lang w:eastAsia="ar-SA"/>
        </w:rPr>
        <w:t xml:space="preserve">                                                                                      </w:t>
      </w:r>
      <w:r w:rsidR="00B100A7">
        <w:rPr>
          <w:rFonts w:ascii="Times New Roman" w:eastAsia="Times New Roman" w:hAnsi="Times New Roman" w:cs="Times New Roman"/>
          <w:sz w:val="28"/>
          <w:szCs w:val="28"/>
          <w:lang w:eastAsia="ar-SA"/>
        </w:rPr>
        <w:t xml:space="preserve">   </w:t>
      </w:r>
      <w:r w:rsidR="00AA7FBD">
        <w:rPr>
          <w:rFonts w:ascii="Times New Roman" w:eastAsia="Times New Roman" w:hAnsi="Times New Roman" w:cs="Times New Roman"/>
          <w:sz w:val="28"/>
          <w:szCs w:val="28"/>
          <w:lang w:eastAsia="ar-SA"/>
        </w:rPr>
        <w:t xml:space="preserve">    </w:t>
      </w:r>
      <w:r w:rsidR="00B100A7">
        <w:rPr>
          <w:rFonts w:ascii="Times New Roman" w:eastAsia="Times New Roman" w:hAnsi="Times New Roman" w:cs="Times New Roman"/>
          <w:sz w:val="28"/>
          <w:szCs w:val="28"/>
          <w:lang w:eastAsia="ar-SA"/>
        </w:rPr>
        <w:t xml:space="preserve">   </w:t>
      </w:r>
      <w:r w:rsidR="00900463">
        <w:rPr>
          <w:rFonts w:ascii="Times New Roman" w:eastAsia="Times New Roman" w:hAnsi="Times New Roman" w:cs="Times New Roman"/>
          <w:sz w:val="28"/>
          <w:szCs w:val="28"/>
          <w:lang w:eastAsia="ar-SA"/>
        </w:rPr>
        <w:t xml:space="preserve">  </w:t>
      </w:r>
      <w:r w:rsidR="004F098C">
        <w:rPr>
          <w:rFonts w:ascii="Times New Roman" w:eastAsia="Times New Roman" w:hAnsi="Times New Roman" w:cs="Times New Roman"/>
          <w:sz w:val="28"/>
          <w:szCs w:val="28"/>
          <w:lang w:eastAsia="ar-SA"/>
        </w:rPr>
        <w:t xml:space="preserve">  </w:t>
      </w:r>
      <w:r w:rsidR="00900463">
        <w:rPr>
          <w:rFonts w:ascii="Times New Roman" w:eastAsia="Times New Roman" w:hAnsi="Times New Roman" w:cs="Times New Roman"/>
          <w:sz w:val="28"/>
          <w:szCs w:val="28"/>
          <w:lang w:eastAsia="ar-SA"/>
        </w:rPr>
        <w:t xml:space="preserve"> </w:t>
      </w:r>
      <w:r w:rsidRPr="004F098C">
        <w:rPr>
          <w:rFonts w:ascii="Times New Roman" w:eastAsia="Times New Roman" w:hAnsi="Times New Roman" w:cs="Times New Roman"/>
          <w:sz w:val="24"/>
          <w:szCs w:val="28"/>
          <w:lang w:eastAsia="ar-SA"/>
        </w:rPr>
        <w:t>(сумма прописью)</w:t>
      </w:r>
    </w:p>
    <w:p w14:paraId="537C89EC" w14:textId="77777777" w:rsidR="00E57036" w:rsidRDefault="00E57036" w:rsidP="004F098C">
      <w:pPr>
        <w:suppressAutoHyphens w:val="0"/>
        <w:spacing w:after="0" w:line="240" w:lineRule="auto"/>
        <w:jc w:val="both"/>
        <w:rPr>
          <w:rFonts w:ascii="Times New Roman" w:eastAsia="Times New Roman" w:hAnsi="Times New Roman" w:cs="Times New Roman"/>
          <w:color w:val="000000"/>
          <w:sz w:val="28"/>
          <w:szCs w:val="28"/>
          <w:lang w:eastAsia="ar-SA"/>
        </w:rPr>
      </w:pPr>
      <w:r w:rsidRPr="00900463">
        <w:rPr>
          <w:rFonts w:ascii="Times New Roman" w:eastAsia="Times New Roman" w:hAnsi="Times New Roman" w:cs="Times New Roman"/>
          <w:sz w:val="28"/>
          <w:szCs w:val="28"/>
          <w:lang w:eastAsia="ar-SA"/>
        </w:rPr>
        <w:t xml:space="preserve">которая перечисляется </w:t>
      </w:r>
      <w:r w:rsidRPr="00900463">
        <w:rPr>
          <w:rFonts w:ascii="Times New Roman" w:eastAsia="Arial" w:hAnsi="Times New Roman" w:cs="Times New Roman"/>
          <w:sz w:val="28"/>
          <w:szCs w:val="28"/>
          <w:lang w:eastAsia="ar-SA"/>
        </w:rPr>
        <w:t>Грантодателем</w:t>
      </w:r>
      <w:r w:rsidRPr="00900463">
        <w:rPr>
          <w:rFonts w:ascii="Times New Roman" w:eastAsia="Times New Roman" w:hAnsi="Times New Roman" w:cs="Times New Roman"/>
          <w:sz w:val="28"/>
          <w:szCs w:val="28"/>
          <w:lang w:eastAsia="ar-SA"/>
        </w:rPr>
        <w:t xml:space="preserve"> на расчетный счет </w:t>
      </w:r>
      <w:r w:rsidRPr="00900463">
        <w:rPr>
          <w:rFonts w:ascii="Times New Roman" w:eastAsia="Arial" w:hAnsi="Times New Roman" w:cs="Times New Roman"/>
          <w:sz w:val="28"/>
          <w:szCs w:val="28"/>
          <w:lang w:eastAsia="ar-SA"/>
        </w:rPr>
        <w:t>Грантополучателя</w:t>
      </w:r>
      <w:r w:rsidRPr="00900463">
        <w:rPr>
          <w:rFonts w:ascii="Times New Roman" w:eastAsia="Times New Roman" w:hAnsi="Times New Roman" w:cs="Times New Roman"/>
          <w:sz w:val="28"/>
          <w:szCs w:val="28"/>
          <w:lang w:eastAsia="ar-SA"/>
        </w:rPr>
        <w:t>, указанный в разделе 11 настоящего Соглашения,</w:t>
      </w:r>
      <w:r w:rsidRPr="00900463">
        <w:rPr>
          <w:rFonts w:ascii="Times New Roman" w:eastAsia="Times New Roman" w:hAnsi="Times New Roman" w:cs="Times New Roman"/>
          <w:color w:val="000000"/>
          <w:sz w:val="28"/>
          <w:szCs w:val="28"/>
          <w:lang w:eastAsia="ar-SA"/>
        </w:rPr>
        <w:t xml:space="preserve"> с момента подписания настоящего Соглашения.</w:t>
      </w:r>
    </w:p>
    <w:p w14:paraId="513682A4" w14:textId="77777777" w:rsidR="004F098C" w:rsidRPr="004F098C" w:rsidRDefault="004F098C" w:rsidP="004F098C">
      <w:pPr>
        <w:suppressAutoHyphens w:val="0"/>
        <w:spacing w:after="0" w:line="240" w:lineRule="auto"/>
        <w:jc w:val="center"/>
        <w:rPr>
          <w:rFonts w:ascii="Times New Roman" w:eastAsia="Times New Roman" w:hAnsi="Times New Roman" w:cs="Times New Roman"/>
          <w:color w:val="000000"/>
          <w:sz w:val="28"/>
          <w:szCs w:val="28"/>
          <w:lang w:eastAsia="ar-SA"/>
        </w:rPr>
      </w:pPr>
    </w:p>
    <w:p w14:paraId="6BC4117A"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 Права и обязанности Сторон</w:t>
      </w:r>
    </w:p>
    <w:p w14:paraId="5BDF60FE"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2398CADD"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 </w:t>
      </w:r>
      <w:r w:rsidRPr="004F098C">
        <w:rPr>
          <w:rFonts w:ascii="Times New Roman" w:eastAsia="Arial" w:hAnsi="Times New Roman" w:cs="Times New Roman"/>
          <w:sz w:val="28"/>
          <w:szCs w:val="28"/>
          <w:lang w:eastAsia="ar-SA"/>
        </w:rPr>
        <w:t xml:space="preserve">Грантодатель </w:t>
      </w:r>
      <w:r w:rsidRPr="004F098C">
        <w:rPr>
          <w:rFonts w:ascii="Times New Roman" w:eastAsia="Times New Roman" w:hAnsi="Times New Roman" w:cs="Times New Roman"/>
          <w:sz w:val="28"/>
          <w:szCs w:val="28"/>
          <w:lang w:eastAsia="ar-SA"/>
        </w:rPr>
        <w:t>обязуется:</w:t>
      </w:r>
    </w:p>
    <w:p w14:paraId="37AB4AEA"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4.1.1. осуществлять контроль за выполнением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возложенных на него обязанностей в соответствии с настоящим Соглашением;</w:t>
      </w:r>
    </w:p>
    <w:p w14:paraId="4165C98D"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4.1.2. контролировать реализацию проекта, эффективность работы над проектом, а также расходование полученного Гранта исключительно на реализацию проекта;</w:t>
      </w:r>
    </w:p>
    <w:p w14:paraId="78F1F831" w14:textId="3F06385C"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4.1.3. запрашивать у </w:t>
      </w:r>
      <w:r w:rsidRPr="004F098C">
        <w:rPr>
          <w:rFonts w:ascii="Times New Roman" w:eastAsia="Arial" w:hAnsi="Times New Roman" w:cs="Times New Roman"/>
          <w:sz w:val="28"/>
          <w:szCs w:val="28"/>
          <w:lang w:eastAsia="ar-SA"/>
        </w:rPr>
        <w:t>Грантополучателя</w:t>
      </w:r>
      <w:r w:rsidRPr="004F098C">
        <w:rPr>
          <w:rFonts w:ascii="Times New Roman" w:eastAsia="Times New Roman" w:hAnsi="Times New Roman" w:cs="Times New Roman"/>
          <w:sz w:val="28"/>
          <w:szCs w:val="28"/>
          <w:lang w:eastAsia="ar-SA"/>
        </w:rPr>
        <w:t xml:space="preserve"> финансовые и иные документы, касающиеся реализации проекта, утвержд</w:t>
      </w:r>
      <w:r w:rsidR="00B100A7">
        <w:rPr>
          <w:rFonts w:ascii="Times New Roman" w:eastAsia="Times New Roman" w:hAnsi="Times New Roman" w:cs="Times New Roman"/>
          <w:sz w:val="28"/>
          <w:szCs w:val="28"/>
          <w:lang w:eastAsia="ar-SA"/>
        </w:rPr>
        <w:t>ать</w:t>
      </w:r>
      <w:r w:rsidRPr="004F098C">
        <w:rPr>
          <w:rFonts w:ascii="Times New Roman" w:eastAsia="Times New Roman" w:hAnsi="Times New Roman" w:cs="Times New Roman"/>
          <w:sz w:val="28"/>
          <w:szCs w:val="28"/>
          <w:lang w:eastAsia="ar-SA"/>
        </w:rPr>
        <w:t xml:space="preserve"> отчеты о ходе реализации проекта и расходования Гранта;</w:t>
      </w:r>
    </w:p>
    <w:p w14:paraId="75CB6510" w14:textId="6470240B"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4.1.4. принимать от </w:t>
      </w:r>
      <w:r w:rsidRPr="004F098C">
        <w:rPr>
          <w:rFonts w:ascii="Times New Roman" w:eastAsia="Arial" w:hAnsi="Times New Roman" w:cs="Times New Roman"/>
          <w:sz w:val="28"/>
          <w:szCs w:val="28"/>
          <w:lang w:eastAsia="ar-SA"/>
        </w:rPr>
        <w:t>Грантополучателя</w:t>
      </w:r>
      <w:r w:rsidRPr="004F098C">
        <w:rPr>
          <w:rFonts w:ascii="Times New Roman" w:eastAsia="Times New Roman" w:hAnsi="Times New Roman" w:cs="Times New Roman"/>
          <w:sz w:val="28"/>
          <w:szCs w:val="28"/>
          <w:lang w:eastAsia="ar-SA"/>
        </w:rPr>
        <w:t xml:space="preserve"> отчетную документацию о ходе реализации проекта, расходования средств Гранта и иную документацию, касающуюся использования Гранта, согласно отчету о ходе реализации проекта, а также оцени</w:t>
      </w:r>
      <w:r w:rsidR="00B100A7">
        <w:rPr>
          <w:rFonts w:ascii="Times New Roman" w:eastAsia="Times New Roman" w:hAnsi="Times New Roman" w:cs="Times New Roman"/>
          <w:sz w:val="28"/>
          <w:szCs w:val="28"/>
          <w:lang w:eastAsia="ar-SA"/>
        </w:rPr>
        <w:t>ть</w:t>
      </w:r>
      <w:r w:rsidRPr="004F098C">
        <w:rPr>
          <w:rFonts w:ascii="Times New Roman" w:eastAsia="Times New Roman" w:hAnsi="Times New Roman" w:cs="Times New Roman"/>
          <w:sz w:val="28"/>
          <w:szCs w:val="28"/>
          <w:lang w:eastAsia="ar-SA"/>
        </w:rPr>
        <w:t xml:space="preserve"> ее полноту и достоверность;</w:t>
      </w:r>
    </w:p>
    <w:p w14:paraId="16F0FAFF"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4.1.5. проводить проверку документов, представленных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в подтверждение расходования Гранта исключительно на реализацию проекта, а также проверку фактической реализации проекта;</w:t>
      </w:r>
    </w:p>
    <w:p w14:paraId="35D9B692"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4.1.6. принимать в отношении </w:t>
      </w:r>
      <w:r w:rsidRPr="004F098C">
        <w:rPr>
          <w:rFonts w:ascii="Times New Roman" w:eastAsia="Arial" w:hAnsi="Times New Roman" w:cs="Times New Roman"/>
          <w:sz w:val="28"/>
          <w:szCs w:val="28"/>
          <w:lang w:eastAsia="ar-SA"/>
        </w:rPr>
        <w:t>Грантополучателя</w:t>
      </w:r>
      <w:r w:rsidRPr="004F098C">
        <w:rPr>
          <w:rFonts w:ascii="Times New Roman" w:eastAsia="Times New Roman" w:hAnsi="Times New Roman" w:cs="Times New Roman"/>
          <w:sz w:val="28"/>
          <w:szCs w:val="28"/>
          <w:lang w:eastAsia="ar-SA"/>
        </w:rPr>
        <w:t xml:space="preserve"> меры, направленные на устранение нарушений и обеспечение выполнения Соглашения.</w:t>
      </w:r>
    </w:p>
    <w:p w14:paraId="7C3DBFC6"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4.2. </w:t>
      </w:r>
      <w:r w:rsidRPr="004F098C">
        <w:rPr>
          <w:rFonts w:ascii="Times New Roman" w:eastAsia="Arial" w:hAnsi="Times New Roman" w:cs="Times New Roman"/>
          <w:sz w:val="28"/>
          <w:szCs w:val="28"/>
          <w:lang w:eastAsia="ar-SA"/>
        </w:rPr>
        <w:t>Грантодатель</w:t>
      </w:r>
      <w:r w:rsidRPr="004F098C">
        <w:rPr>
          <w:rFonts w:ascii="Times New Roman" w:eastAsia="Times New Roman" w:hAnsi="Times New Roman" w:cs="Times New Roman"/>
          <w:sz w:val="28"/>
          <w:szCs w:val="28"/>
          <w:lang w:eastAsia="ar-SA"/>
        </w:rPr>
        <w:t xml:space="preserve"> вправе:</w:t>
      </w:r>
    </w:p>
    <w:p w14:paraId="67F30CBB"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4.2.1. осуществлять проверку реализации проекта путем сбора и обработки представляемой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отчетности, направления запросов в компетентные органы и иные организации, а также путем проведения выездной проверки комиссией либо представителем </w:t>
      </w:r>
      <w:r w:rsidRPr="004F098C">
        <w:rPr>
          <w:rFonts w:ascii="Times New Roman" w:eastAsia="Arial" w:hAnsi="Times New Roman" w:cs="Times New Roman"/>
          <w:sz w:val="28"/>
          <w:szCs w:val="28"/>
          <w:lang w:eastAsia="ar-SA"/>
        </w:rPr>
        <w:t>Грантодателя</w:t>
      </w:r>
      <w:r w:rsidRPr="004F098C">
        <w:rPr>
          <w:rFonts w:ascii="Times New Roman" w:eastAsia="Times New Roman" w:hAnsi="Times New Roman" w:cs="Times New Roman"/>
          <w:sz w:val="28"/>
          <w:szCs w:val="28"/>
          <w:lang w:eastAsia="ar-SA"/>
        </w:rPr>
        <w:t>;</w:t>
      </w:r>
    </w:p>
    <w:p w14:paraId="723C613C"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4.2.2. взыскать средства Гранта при нецелевом использовании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в судебном порядке в соответствии с действующим законодательством.</w:t>
      </w:r>
    </w:p>
    <w:p w14:paraId="57817AD1"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 Грантополучатель обязуется:</w:t>
      </w:r>
    </w:p>
    <w:p w14:paraId="1D517B98" w14:textId="55F4F7E8"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4.3.1. использовать средства Гранта согласно смете расходов (</w:t>
      </w:r>
      <w:r w:rsidR="00B100A7">
        <w:rPr>
          <w:rFonts w:ascii="Times New Roman" w:eastAsia="Times New Roman" w:hAnsi="Times New Roman" w:cs="Times New Roman"/>
          <w:sz w:val="28"/>
          <w:szCs w:val="28"/>
          <w:lang w:eastAsia="ar-SA"/>
        </w:rPr>
        <w:t>п</w:t>
      </w:r>
      <w:r w:rsidRPr="004F098C">
        <w:rPr>
          <w:rFonts w:ascii="Times New Roman" w:eastAsia="Times New Roman" w:hAnsi="Times New Roman" w:cs="Times New Roman"/>
          <w:sz w:val="28"/>
          <w:szCs w:val="28"/>
          <w:lang w:eastAsia="ar-SA"/>
        </w:rPr>
        <w:t xml:space="preserve">риложение </w:t>
      </w:r>
      <w:r w:rsidR="00B100A7">
        <w:rPr>
          <w:rFonts w:ascii="Times New Roman" w:eastAsia="Times New Roman" w:hAnsi="Times New Roman" w:cs="Times New Roman"/>
          <w:sz w:val="28"/>
          <w:szCs w:val="28"/>
          <w:lang w:eastAsia="ar-SA"/>
        </w:rPr>
        <w:t xml:space="preserve">            </w:t>
      </w:r>
      <w:r w:rsidRPr="004F098C">
        <w:rPr>
          <w:rFonts w:ascii="Times New Roman" w:eastAsia="Times New Roman" w:hAnsi="Times New Roman" w:cs="Times New Roman"/>
          <w:sz w:val="28"/>
          <w:szCs w:val="28"/>
          <w:lang w:eastAsia="ar-SA"/>
        </w:rPr>
        <w:t>№</w:t>
      </w:r>
      <w:r w:rsidR="00B100A7">
        <w:rPr>
          <w:rFonts w:ascii="Times New Roman" w:eastAsia="Times New Roman" w:hAnsi="Times New Roman" w:cs="Times New Roman"/>
          <w:sz w:val="28"/>
          <w:szCs w:val="28"/>
          <w:lang w:eastAsia="ar-SA"/>
        </w:rPr>
        <w:t xml:space="preserve"> </w:t>
      </w:r>
      <w:r w:rsidRPr="004F098C">
        <w:rPr>
          <w:rFonts w:ascii="Times New Roman" w:eastAsia="Times New Roman" w:hAnsi="Times New Roman" w:cs="Times New Roman"/>
          <w:sz w:val="28"/>
          <w:szCs w:val="28"/>
          <w:lang w:eastAsia="ar-SA"/>
        </w:rPr>
        <w:t>2</w:t>
      </w:r>
      <w:r w:rsidR="00422048">
        <w:rPr>
          <w:rFonts w:ascii="Times New Roman" w:eastAsia="Times New Roman" w:hAnsi="Times New Roman" w:cs="Times New Roman"/>
          <w:sz w:val="28"/>
          <w:szCs w:val="28"/>
          <w:lang w:eastAsia="ar-SA"/>
        </w:rPr>
        <w:t xml:space="preserve"> к настоящему Соглашению</w:t>
      </w:r>
      <w:r w:rsidRPr="004F098C">
        <w:rPr>
          <w:rFonts w:ascii="Times New Roman" w:eastAsia="Times New Roman" w:hAnsi="Times New Roman" w:cs="Times New Roman"/>
          <w:sz w:val="28"/>
          <w:szCs w:val="28"/>
          <w:lang w:eastAsia="ar-SA"/>
        </w:rPr>
        <w:t xml:space="preserve">), на реализацию проекта и реализовать проект в </w:t>
      </w:r>
      <w:r w:rsidRPr="004F098C">
        <w:rPr>
          <w:rFonts w:ascii="Times New Roman" w:eastAsia="Times New Roman" w:hAnsi="Times New Roman" w:cs="Times New Roman"/>
          <w:sz w:val="28"/>
          <w:szCs w:val="28"/>
          <w:lang w:eastAsia="ar-SA"/>
        </w:rPr>
        <w:lastRenderedPageBreak/>
        <w:t>объеме, соответствующем основным финансово-экономическим показателям проекта (</w:t>
      </w:r>
      <w:r w:rsidR="004F098C">
        <w:rPr>
          <w:rFonts w:ascii="Times New Roman" w:eastAsia="Times New Roman" w:hAnsi="Times New Roman" w:cs="Times New Roman"/>
          <w:sz w:val="28"/>
          <w:szCs w:val="28"/>
          <w:lang w:eastAsia="ar-SA"/>
        </w:rPr>
        <w:t>п</w:t>
      </w:r>
      <w:r w:rsidRPr="004F098C">
        <w:rPr>
          <w:rFonts w:ascii="Times New Roman" w:eastAsia="Times New Roman" w:hAnsi="Times New Roman" w:cs="Times New Roman"/>
          <w:sz w:val="28"/>
          <w:szCs w:val="28"/>
          <w:lang w:eastAsia="ar-SA"/>
        </w:rPr>
        <w:t>риложение № 1 к настоящему Соглашению).</w:t>
      </w:r>
    </w:p>
    <w:p w14:paraId="59FF3DA0" w14:textId="224A941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4.3.2. осуществлять предпринимательскую деятельность не менее 1</w:t>
      </w:r>
      <w:r w:rsidR="004F098C">
        <w:rPr>
          <w:rFonts w:ascii="Times New Roman" w:eastAsia="Times New Roman" w:hAnsi="Times New Roman" w:cs="Times New Roman"/>
          <w:sz w:val="28"/>
          <w:szCs w:val="28"/>
          <w:lang w:eastAsia="ar-SA"/>
        </w:rPr>
        <w:t xml:space="preserve"> </w:t>
      </w:r>
      <w:r w:rsidRPr="004F098C">
        <w:rPr>
          <w:rFonts w:ascii="Times New Roman" w:eastAsia="Times New Roman" w:hAnsi="Times New Roman" w:cs="Times New Roman"/>
          <w:sz w:val="28"/>
          <w:szCs w:val="28"/>
          <w:lang w:eastAsia="ar-SA"/>
        </w:rPr>
        <w:t>(одного) года с момента получения Гранта.</w:t>
      </w:r>
    </w:p>
    <w:p w14:paraId="2FEC00F0"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4.3.3. вести раздельный учет средств и имущества, полученных по настоящему Соглашению, от других средств и имущества, которыми он владеет и пользуется в соответствии с требованиями законодательства Российской Федерации.</w:t>
      </w:r>
    </w:p>
    <w:p w14:paraId="0BECBA8D"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4.3.4. информировать </w:t>
      </w:r>
      <w:r w:rsidRPr="004F098C">
        <w:rPr>
          <w:rFonts w:ascii="Times New Roman" w:eastAsia="Arial" w:hAnsi="Times New Roman" w:cs="Times New Roman"/>
          <w:sz w:val="28"/>
          <w:szCs w:val="28"/>
          <w:lang w:eastAsia="ar-SA"/>
        </w:rPr>
        <w:t>Грантодателя</w:t>
      </w:r>
      <w:r w:rsidRPr="004F098C">
        <w:rPr>
          <w:rFonts w:ascii="Times New Roman" w:eastAsia="Times New Roman" w:hAnsi="Times New Roman" w:cs="Times New Roman"/>
          <w:sz w:val="28"/>
          <w:szCs w:val="28"/>
          <w:lang w:eastAsia="ar-SA"/>
        </w:rPr>
        <w:t xml:space="preserve"> в случае невозможности получить ожидаемые результаты или нецелесообразности продолжения работ по проекту, а также о результатах реализации проекта, имеющих признаки патентоспособности, коммерческого использования или оборонного (двойного) применения.</w:t>
      </w:r>
    </w:p>
    <w:p w14:paraId="13BD7204"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4.3.5. не прекращать (ликвидировать) свою деятельность без согласия </w:t>
      </w:r>
      <w:r w:rsidRPr="004F098C">
        <w:rPr>
          <w:rFonts w:ascii="Times New Roman" w:eastAsia="Arial" w:hAnsi="Times New Roman" w:cs="Times New Roman"/>
          <w:sz w:val="28"/>
          <w:szCs w:val="28"/>
          <w:lang w:eastAsia="ar-SA"/>
        </w:rPr>
        <w:t>Грантодателя</w:t>
      </w:r>
      <w:r w:rsidRPr="004F098C">
        <w:rPr>
          <w:rFonts w:ascii="Times New Roman" w:eastAsia="Times New Roman" w:hAnsi="Times New Roman" w:cs="Times New Roman"/>
          <w:sz w:val="28"/>
          <w:szCs w:val="28"/>
          <w:lang w:eastAsia="ar-SA"/>
        </w:rPr>
        <w:t>.</w:t>
      </w:r>
    </w:p>
    <w:p w14:paraId="65CBBF2B"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4.3.6. представлять </w:t>
      </w:r>
      <w:r w:rsidRPr="004F098C">
        <w:rPr>
          <w:rFonts w:ascii="Times New Roman" w:eastAsia="Arial" w:hAnsi="Times New Roman" w:cs="Times New Roman"/>
          <w:sz w:val="28"/>
          <w:szCs w:val="28"/>
          <w:lang w:eastAsia="ar-SA"/>
        </w:rPr>
        <w:t>Грантодателю</w:t>
      </w:r>
      <w:r w:rsidRPr="004F098C">
        <w:rPr>
          <w:rFonts w:ascii="Times New Roman" w:eastAsia="Times New Roman" w:hAnsi="Times New Roman" w:cs="Times New Roman"/>
          <w:sz w:val="28"/>
          <w:szCs w:val="28"/>
          <w:lang w:eastAsia="ar-SA"/>
        </w:rPr>
        <w:t xml:space="preserve"> отчетность по форме и в сроки, установленные настоящим Соглашением.</w:t>
      </w:r>
    </w:p>
    <w:p w14:paraId="5471CBE8" w14:textId="5268AD5C"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4.3.7. обеспечить доступ </w:t>
      </w:r>
      <w:r w:rsidRPr="004F098C">
        <w:rPr>
          <w:rFonts w:ascii="Times New Roman" w:eastAsia="Arial" w:hAnsi="Times New Roman" w:cs="Times New Roman"/>
          <w:sz w:val="28"/>
          <w:szCs w:val="28"/>
          <w:lang w:eastAsia="ar-SA"/>
        </w:rPr>
        <w:t>Грантодателю</w:t>
      </w:r>
      <w:r w:rsidRPr="004F098C">
        <w:rPr>
          <w:rFonts w:ascii="Times New Roman" w:eastAsia="Times New Roman" w:hAnsi="Times New Roman" w:cs="Times New Roman"/>
          <w:sz w:val="28"/>
          <w:szCs w:val="28"/>
          <w:lang w:eastAsia="ar-SA"/>
        </w:rPr>
        <w:t xml:space="preserve"> ко всем документам, материалам и имуществу, относящимся к выполнению настоящего Соглашения</w:t>
      </w:r>
      <w:r w:rsidR="00422048">
        <w:rPr>
          <w:rFonts w:ascii="Times New Roman" w:eastAsia="Times New Roman" w:hAnsi="Times New Roman" w:cs="Times New Roman"/>
          <w:sz w:val="28"/>
          <w:szCs w:val="28"/>
          <w:lang w:eastAsia="ar-SA"/>
        </w:rPr>
        <w:t>,</w:t>
      </w:r>
      <w:r w:rsidRPr="004F098C">
        <w:rPr>
          <w:rFonts w:ascii="Times New Roman" w:eastAsia="Times New Roman" w:hAnsi="Times New Roman" w:cs="Times New Roman"/>
          <w:sz w:val="28"/>
          <w:szCs w:val="28"/>
          <w:lang w:eastAsia="ar-SA"/>
        </w:rPr>
        <w:t xml:space="preserve"> в случаях проведения проверок уполномоченными органами финансового контроля или выездного мониторинга.</w:t>
      </w:r>
    </w:p>
    <w:p w14:paraId="2CA863B7"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4.3.8. представлять пояснения и другие материалы об исполнении Соглашения в течение 7 рабочих дней по запросу </w:t>
      </w:r>
      <w:r w:rsidRPr="004F098C">
        <w:rPr>
          <w:rFonts w:ascii="Times New Roman" w:eastAsia="Arial" w:hAnsi="Times New Roman" w:cs="Times New Roman"/>
          <w:sz w:val="28"/>
          <w:szCs w:val="28"/>
          <w:lang w:eastAsia="ar-SA"/>
        </w:rPr>
        <w:t>Грантодателя</w:t>
      </w:r>
      <w:r w:rsidRPr="004F098C">
        <w:rPr>
          <w:rFonts w:ascii="Times New Roman" w:eastAsia="Times New Roman" w:hAnsi="Times New Roman" w:cs="Times New Roman"/>
          <w:sz w:val="28"/>
          <w:szCs w:val="28"/>
          <w:lang w:eastAsia="ar-SA"/>
        </w:rPr>
        <w:t>.</w:t>
      </w:r>
    </w:p>
    <w:p w14:paraId="5306348D"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4.3.9. информировать </w:t>
      </w:r>
      <w:r w:rsidRPr="004F098C">
        <w:rPr>
          <w:rFonts w:ascii="Times New Roman" w:eastAsia="Arial" w:hAnsi="Times New Roman" w:cs="Times New Roman"/>
          <w:sz w:val="28"/>
          <w:szCs w:val="28"/>
          <w:lang w:eastAsia="ar-SA"/>
        </w:rPr>
        <w:t>Грантодателя</w:t>
      </w:r>
      <w:r w:rsidRPr="004F098C">
        <w:rPr>
          <w:rFonts w:ascii="Times New Roman" w:eastAsia="Times New Roman" w:hAnsi="Times New Roman" w:cs="Times New Roman"/>
          <w:sz w:val="28"/>
          <w:szCs w:val="28"/>
          <w:lang w:eastAsia="ar-SA"/>
        </w:rPr>
        <w:t xml:space="preserve"> о внесении изменений в учредительные документы, об изменении состава органов управления, адреса, контактных телефонов, места реализации проекта, иных данных и реквизитов в течение 5 рабочих дней.</w:t>
      </w:r>
    </w:p>
    <w:p w14:paraId="301AF398"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4.3.10. представлять отчеты в статистические и налоговые органы по месту регистрации в сроки, установленные действующим законодательством.</w:t>
      </w:r>
    </w:p>
    <w:p w14:paraId="14FFD70D" w14:textId="4074D911" w:rsidR="00E57036" w:rsidRPr="004F098C" w:rsidRDefault="00422048"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4.3.11. заполнить а</w:t>
      </w:r>
      <w:r w:rsidR="00E57036" w:rsidRPr="004F098C">
        <w:rPr>
          <w:rFonts w:ascii="Times New Roman" w:eastAsia="Times New Roman" w:hAnsi="Times New Roman" w:cs="Times New Roman"/>
          <w:sz w:val="28"/>
          <w:szCs w:val="28"/>
          <w:lang w:eastAsia="ar-SA"/>
        </w:rPr>
        <w:t>нкету</w:t>
      </w:r>
      <w:r w:rsidR="004F098C">
        <w:rPr>
          <w:rFonts w:ascii="Times New Roman" w:eastAsia="Times New Roman" w:hAnsi="Times New Roman" w:cs="Times New Roman"/>
          <w:sz w:val="28"/>
          <w:szCs w:val="28"/>
          <w:lang w:eastAsia="ar-SA"/>
        </w:rPr>
        <w:t xml:space="preserve"> получателя поддержки согласно п</w:t>
      </w:r>
      <w:r w:rsidR="00E57036" w:rsidRPr="004F098C">
        <w:rPr>
          <w:rFonts w:ascii="Times New Roman" w:eastAsia="Times New Roman" w:hAnsi="Times New Roman" w:cs="Times New Roman"/>
          <w:sz w:val="28"/>
          <w:szCs w:val="28"/>
          <w:lang w:eastAsia="ar-SA"/>
        </w:rPr>
        <w:t>риложению №</w:t>
      </w:r>
      <w:r w:rsidR="004F098C">
        <w:rPr>
          <w:rFonts w:ascii="Times New Roman" w:eastAsia="Times New Roman" w:hAnsi="Times New Roman" w:cs="Times New Roman"/>
          <w:sz w:val="28"/>
          <w:szCs w:val="28"/>
          <w:lang w:eastAsia="ar-SA"/>
        </w:rPr>
        <w:t xml:space="preserve"> </w:t>
      </w:r>
      <w:r w:rsidR="00E57036" w:rsidRPr="004F098C">
        <w:rPr>
          <w:rFonts w:ascii="Times New Roman" w:eastAsia="Times New Roman" w:hAnsi="Times New Roman" w:cs="Times New Roman"/>
          <w:sz w:val="28"/>
          <w:szCs w:val="28"/>
          <w:lang w:eastAsia="ar-SA"/>
        </w:rPr>
        <w:t xml:space="preserve">3 к настоящему Соглашению и представить </w:t>
      </w:r>
      <w:r w:rsidR="00E57036" w:rsidRPr="004F098C">
        <w:rPr>
          <w:rFonts w:ascii="Times New Roman" w:eastAsia="Arial" w:hAnsi="Times New Roman" w:cs="Times New Roman"/>
          <w:sz w:val="28"/>
          <w:szCs w:val="28"/>
          <w:lang w:eastAsia="ar-SA"/>
        </w:rPr>
        <w:t>Грантодателю</w:t>
      </w:r>
      <w:r w:rsidR="00E57036" w:rsidRPr="004F098C">
        <w:rPr>
          <w:rFonts w:ascii="Times New Roman" w:eastAsia="Times New Roman" w:hAnsi="Times New Roman" w:cs="Times New Roman"/>
          <w:sz w:val="28"/>
          <w:szCs w:val="28"/>
          <w:lang w:eastAsia="ar-SA"/>
        </w:rPr>
        <w:t>.</w:t>
      </w:r>
    </w:p>
    <w:p w14:paraId="35E9D67B" w14:textId="77777777" w:rsidR="00E57036" w:rsidRPr="004F098C" w:rsidRDefault="00E57036" w:rsidP="004F098C">
      <w:pPr>
        <w:tabs>
          <w:tab w:val="left" w:pos="567"/>
        </w:tabs>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4.3.12. возвратить средства Гранта в республиканский бюджет в полном объеме в течение 30 календарных дней с даты направления ему уведомления в случае нецелевого использования средств Гранта.</w:t>
      </w:r>
    </w:p>
    <w:p w14:paraId="66D5EE78"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4.4. Получатель имеет право на своевременное получение Гранта.</w:t>
      </w:r>
    </w:p>
    <w:p w14:paraId="382A5DDE"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4C5FD32E"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5. Отчетность и контроль</w:t>
      </w:r>
    </w:p>
    <w:p w14:paraId="13357B22"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05C17EA7" w14:textId="77777777" w:rsidR="00E57036" w:rsidRPr="004F098C" w:rsidRDefault="00E57036" w:rsidP="004F098C">
      <w:pPr>
        <w:suppressAutoHyphens w:val="0"/>
        <w:spacing w:after="0" w:line="240" w:lineRule="auto"/>
        <w:ind w:firstLine="709"/>
        <w:jc w:val="both"/>
        <w:rPr>
          <w:rFonts w:ascii="Times New Roman" w:eastAsia="Arial CYR" w:hAnsi="Times New Roman" w:cs="Times New Roman"/>
          <w:sz w:val="28"/>
          <w:szCs w:val="28"/>
          <w:lang w:eastAsia="ar-SA"/>
        </w:rPr>
      </w:pPr>
      <w:r w:rsidRPr="004F098C">
        <w:rPr>
          <w:rFonts w:ascii="Times New Roman" w:eastAsia="Arial CYR" w:hAnsi="Times New Roman" w:cs="Times New Roman"/>
          <w:sz w:val="28"/>
          <w:szCs w:val="28"/>
          <w:lang w:eastAsia="ar-SA"/>
        </w:rPr>
        <w:t xml:space="preserve">5.1. Стороны настоящего </w:t>
      </w:r>
      <w:r w:rsidRPr="004F098C">
        <w:rPr>
          <w:rFonts w:ascii="Times New Roman" w:eastAsia="Times New Roman" w:hAnsi="Times New Roman" w:cs="Times New Roman"/>
          <w:sz w:val="28"/>
          <w:szCs w:val="28"/>
          <w:lang w:eastAsia="ar-SA"/>
        </w:rPr>
        <w:t>Соглашения</w:t>
      </w:r>
      <w:r w:rsidRPr="004F098C">
        <w:rPr>
          <w:rFonts w:ascii="Times New Roman" w:eastAsia="Arial CYR" w:hAnsi="Times New Roman" w:cs="Times New Roman"/>
          <w:sz w:val="28"/>
          <w:szCs w:val="28"/>
          <w:lang w:eastAsia="ar-SA"/>
        </w:rPr>
        <w:t xml:space="preserve"> устанавливают следующую форму и сроки отчетности о реализации проекта:</w:t>
      </w:r>
    </w:p>
    <w:p w14:paraId="6B248217" w14:textId="77777777" w:rsidR="00E57036" w:rsidRPr="004F098C" w:rsidRDefault="00E57036" w:rsidP="004F098C">
      <w:pPr>
        <w:suppressAutoHyphens w:val="0"/>
        <w:spacing w:after="0" w:line="240" w:lineRule="auto"/>
        <w:ind w:firstLine="709"/>
        <w:jc w:val="both"/>
        <w:rPr>
          <w:rFonts w:ascii="Times New Roman" w:eastAsia="Arial CYR" w:hAnsi="Times New Roman" w:cs="Times New Roman"/>
          <w:sz w:val="28"/>
          <w:szCs w:val="28"/>
          <w:lang w:eastAsia="ar-SA"/>
        </w:rPr>
      </w:pPr>
      <w:r w:rsidRPr="004F098C">
        <w:rPr>
          <w:rFonts w:ascii="Times New Roman" w:eastAsia="Arial CYR" w:hAnsi="Times New Roman" w:cs="Times New Roman"/>
          <w:sz w:val="28"/>
          <w:szCs w:val="28"/>
          <w:lang w:eastAsia="ar-SA"/>
        </w:rPr>
        <w:t xml:space="preserve">5.1.1. ежеквартальные (промежуточные) отчеты о ходе реализации проекта, которые представляются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w:t>
      </w:r>
      <w:r w:rsidRPr="004F098C">
        <w:rPr>
          <w:rFonts w:ascii="Times New Roman" w:eastAsia="Arial" w:hAnsi="Times New Roman" w:cs="Times New Roman"/>
          <w:sz w:val="28"/>
          <w:szCs w:val="28"/>
          <w:lang w:eastAsia="ar-SA"/>
        </w:rPr>
        <w:t>Грантодателю</w:t>
      </w:r>
      <w:r w:rsidRPr="004F098C">
        <w:rPr>
          <w:rFonts w:ascii="Times New Roman" w:eastAsia="Arial CYR" w:hAnsi="Times New Roman" w:cs="Times New Roman"/>
          <w:sz w:val="28"/>
          <w:szCs w:val="28"/>
          <w:lang w:eastAsia="ar-SA"/>
        </w:rPr>
        <w:t xml:space="preserve"> до 10 числа первого месяца, следующего за отчетным кварталом (начиная с отчета о ходе реализации проекта за квартал, в котором заключено</w:t>
      </w:r>
      <w:r w:rsidRPr="004F098C">
        <w:rPr>
          <w:rFonts w:ascii="Times New Roman" w:eastAsia="Times New Roman" w:hAnsi="Times New Roman" w:cs="Times New Roman"/>
          <w:sz w:val="28"/>
          <w:szCs w:val="28"/>
          <w:lang w:eastAsia="ar-SA"/>
        </w:rPr>
        <w:t xml:space="preserve"> Соглашение</w:t>
      </w:r>
      <w:r w:rsidRPr="004F098C">
        <w:rPr>
          <w:rFonts w:ascii="Times New Roman" w:eastAsia="Arial CYR" w:hAnsi="Times New Roman" w:cs="Times New Roman"/>
          <w:sz w:val="28"/>
          <w:szCs w:val="28"/>
          <w:lang w:eastAsia="ar-SA"/>
        </w:rPr>
        <w:t>). Квартал считается равным трем календарным месяцам, отсчет кварталов ведется с начала календарного года.</w:t>
      </w:r>
    </w:p>
    <w:p w14:paraId="729F99BF" w14:textId="77777777" w:rsidR="00E57036" w:rsidRPr="004F098C" w:rsidRDefault="00E57036" w:rsidP="004F098C">
      <w:pPr>
        <w:suppressAutoHyphens w:val="0"/>
        <w:spacing w:after="0" w:line="240" w:lineRule="auto"/>
        <w:ind w:firstLine="709"/>
        <w:jc w:val="both"/>
        <w:rPr>
          <w:rFonts w:ascii="Times New Roman" w:eastAsia="Arial CYR" w:hAnsi="Times New Roman" w:cs="Times New Roman"/>
          <w:sz w:val="28"/>
          <w:szCs w:val="28"/>
          <w:lang w:eastAsia="ar-SA"/>
        </w:rPr>
      </w:pPr>
      <w:r w:rsidRPr="004F098C">
        <w:rPr>
          <w:rFonts w:ascii="Times New Roman" w:eastAsia="Arial CYR" w:hAnsi="Times New Roman" w:cs="Times New Roman"/>
          <w:sz w:val="28"/>
          <w:szCs w:val="28"/>
          <w:lang w:eastAsia="ar-SA"/>
        </w:rPr>
        <w:t>Ежеквартальные (промежуточные) отчеты должны содержать информацию об итогах реализации проекта по истечении квартала и проблемах, связанных с осу</w:t>
      </w:r>
      <w:r w:rsidRPr="004F098C">
        <w:rPr>
          <w:rFonts w:ascii="Times New Roman" w:eastAsia="Arial CYR" w:hAnsi="Times New Roman" w:cs="Times New Roman"/>
          <w:sz w:val="28"/>
          <w:szCs w:val="28"/>
          <w:lang w:eastAsia="ar-SA"/>
        </w:rPr>
        <w:lastRenderedPageBreak/>
        <w:t xml:space="preserve">ществлением проекта, и предполагаемые пути их разрешения. К отчету прилагаются копии документов, которые были подготовлены и получены </w:t>
      </w:r>
      <w:r w:rsidRPr="004F098C">
        <w:rPr>
          <w:rFonts w:ascii="Times New Roman" w:eastAsia="Arial" w:hAnsi="Times New Roman" w:cs="Times New Roman"/>
          <w:sz w:val="28"/>
          <w:szCs w:val="28"/>
          <w:lang w:eastAsia="ar-SA"/>
        </w:rPr>
        <w:t>Грантополучателем</w:t>
      </w:r>
      <w:r w:rsidRPr="004F098C">
        <w:rPr>
          <w:rFonts w:ascii="Times New Roman" w:eastAsia="Times New Roman" w:hAnsi="Times New Roman" w:cs="Times New Roman"/>
          <w:sz w:val="28"/>
          <w:szCs w:val="28"/>
          <w:lang w:eastAsia="ar-SA"/>
        </w:rPr>
        <w:t xml:space="preserve"> </w:t>
      </w:r>
      <w:r w:rsidRPr="004F098C">
        <w:rPr>
          <w:rFonts w:ascii="Times New Roman" w:eastAsia="Arial CYR" w:hAnsi="Times New Roman" w:cs="Times New Roman"/>
          <w:sz w:val="28"/>
          <w:szCs w:val="28"/>
          <w:lang w:eastAsia="ar-SA"/>
        </w:rPr>
        <w:t>в ходе реализации проекта: договоры аренды, документы об уплате налоговых и иных обязательных платежей (страховых взносов и т.п.), лицензии, сертификаты, заключения, протоколы, и иные документы, связанные с реализацией проекта. В случае необходимости от Грантополучателя могут быть затребованы иные документы, относящиеся к проекту, при этом Грантополучатель обязан предоставить документы в течение 7 рабочих дней с момента получения запроса.</w:t>
      </w:r>
    </w:p>
    <w:p w14:paraId="6FDA3C14" w14:textId="77777777" w:rsidR="00E57036" w:rsidRPr="004F098C" w:rsidRDefault="00E57036" w:rsidP="004F098C">
      <w:pPr>
        <w:suppressAutoHyphens w:val="0"/>
        <w:spacing w:after="0" w:line="240" w:lineRule="auto"/>
        <w:ind w:firstLine="709"/>
        <w:jc w:val="both"/>
        <w:rPr>
          <w:rFonts w:ascii="Times New Roman" w:eastAsia="Arial CYR" w:hAnsi="Times New Roman" w:cs="Times New Roman"/>
          <w:sz w:val="28"/>
          <w:szCs w:val="28"/>
          <w:lang w:eastAsia="ar-SA"/>
        </w:rPr>
      </w:pPr>
      <w:r w:rsidRPr="004F098C">
        <w:rPr>
          <w:rFonts w:ascii="Times New Roman" w:eastAsia="Arial CYR" w:hAnsi="Times New Roman" w:cs="Times New Roman"/>
          <w:sz w:val="28"/>
          <w:szCs w:val="28"/>
          <w:lang w:eastAsia="ar-SA"/>
        </w:rPr>
        <w:t xml:space="preserve">5.1.2. итоговый отчет о реализации проекта согласно, который представляется Грантополучателем </w:t>
      </w:r>
      <w:r w:rsidRPr="004F098C">
        <w:rPr>
          <w:rFonts w:ascii="Times New Roman" w:eastAsia="Arial" w:hAnsi="Times New Roman" w:cs="Times New Roman"/>
          <w:sz w:val="28"/>
          <w:szCs w:val="28"/>
          <w:lang w:eastAsia="ar-SA"/>
        </w:rPr>
        <w:t>Грантодателю</w:t>
      </w:r>
      <w:r w:rsidRPr="004F098C">
        <w:rPr>
          <w:rFonts w:ascii="Times New Roman" w:eastAsia="Arial CYR" w:hAnsi="Times New Roman" w:cs="Times New Roman"/>
          <w:sz w:val="28"/>
          <w:szCs w:val="28"/>
          <w:lang w:eastAsia="ar-SA"/>
        </w:rPr>
        <w:t xml:space="preserve"> в течение 30 календарных дней после истечения 12 месяцев с даты получения средств гранта.</w:t>
      </w:r>
    </w:p>
    <w:p w14:paraId="223FC9AC" w14:textId="51BA923C" w:rsidR="00E57036" w:rsidRPr="004F098C" w:rsidRDefault="00E57036" w:rsidP="004F098C">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5.2. Контроль за ходом реализации проекта и достижения значений основных финансово-экономических показателей проекта осуществляет </w:t>
      </w:r>
      <w:r w:rsidRPr="004F098C">
        <w:rPr>
          <w:rFonts w:ascii="Times New Roman" w:eastAsia="Arial" w:hAnsi="Times New Roman" w:cs="Times New Roman"/>
          <w:sz w:val="28"/>
          <w:szCs w:val="28"/>
          <w:lang w:eastAsia="ar-SA"/>
        </w:rPr>
        <w:t>Грантодателем</w:t>
      </w:r>
      <w:r w:rsidRPr="004F098C">
        <w:rPr>
          <w:rFonts w:ascii="Times New Roman" w:eastAsia="Arial CYR" w:hAnsi="Times New Roman" w:cs="Times New Roman"/>
          <w:sz w:val="28"/>
          <w:szCs w:val="28"/>
          <w:lang w:eastAsia="ar-SA"/>
        </w:rPr>
        <w:t xml:space="preserve"> </w:t>
      </w:r>
      <w:r w:rsidRPr="004F098C">
        <w:rPr>
          <w:rFonts w:ascii="Times New Roman" w:eastAsia="Times New Roman" w:hAnsi="Times New Roman" w:cs="Times New Roman"/>
          <w:sz w:val="28"/>
          <w:szCs w:val="28"/>
          <w:lang w:eastAsia="ar-SA"/>
        </w:rPr>
        <w:t>на основе отчетов, указанных в п</w:t>
      </w:r>
      <w:r w:rsidR="00422048">
        <w:rPr>
          <w:rFonts w:ascii="Times New Roman" w:eastAsia="Times New Roman" w:hAnsi="Times New Roman" w:cs="Times New Roman"/>
          <w:sz w:val="28"/>
          <w:szCs w:val="28"/>
          <w:lang w:eastAsia="ar-SA"/>
        </w:rPr>
        <w:t>ункта</w:t>
      </w:r>
      <w:r w:rsidRPr="004F098C">
        <w:rPr>
          <w:rFonts w:ascii="Times New Roman" w:eastAsia="Times New Roman" w:hAnsi="Times New Roman" w:cs="Times New Roman"/>
          <w:sz w:val="28"/>
          <w:szCs w:val="28"/>
          <w:lang w:eastAsia="ar-SA"/>
        </w:rPr>
        <w:t xml:space="preserve"> 5.1 настоящего Соглашения, первичных учетных документов и проверкой фактической реализации проекта.</w:t>
      </w:r>
    </w:p>
    <w:p w14:paraId="04288F73" w14:textId="77777777" w:rsidR="00E57036" w:rsidRPr="004F098C" w:rsidRDefault="00E57036" w:rsidP="004F098C">
      <w:pPr>
        <w:suppressAutoHyphens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F098C">
        <w:rPr>
          <w:rFonts w:ascii="Times New Roman" w:eastAsia="Times New Roman" w:hAnsi="Times New Roman" w:cs="Times New Roman"/>
          <w:sz w:val="28"/>
          <w:szCs w:val="28"/>
          <w:lang w:eastAsia="ar-SA"/>
        </w:rPr>
        <w:t xml:space="preserve">5.3. </w:t>
      </w:r>
      <w:r w:rsidRPr="004F098C">
        <w:rPr>
          <w:rFonts w:ascii="Times New Roman" w:eastAsia="Arial CYR" w:hAnsi="Times New Roman" w:cs="Times New Roman"/>
          <w:sz w:val="28"/>
          <w:szCs w:val="28"/>
          <w:lang w:eastAsia="ar-SA"/>
        </w:rPr>
        <w:t xml:space="preserve">Грантополучатель </w:t>
      </w:r>
      <w:r w:rsidRPr="004F098C">
        <w:rPr>
          <w:rFonts w:ascii="Times New Roman" w:eastAsia="Times New Roman" w:hAnsi="Times New Roman" w:cs="Times New Roman"/>
          <w:sz w:val="28"/>
          <w:szCs w:val="28"/>
          <w:lang w:eastAsia="ar-SA"/>
        </w:rPr>
        <w:t xml:space="preserve">представляет </w:t>
      </w:r>
      <w:r w:rsidRPr="004F098C">
        <w:rPr>
          <w:rFonts w:ascii="Times New Roman" w:eastAsia="Arial CYR" w:hAnsi="Times New Roman" w:cs="Times New Roman"/>
          <w:sz w:val="28"/>
          <w:szCs w:val="28"/>
          <w:lang w:eastAsia="ar-SA"/>
        </w:rPr>
        <w:t xml:space="preserve">ежеквартальные (промежуточные) </w:t>
      </w:r>
      <w:r w:rsidRPr="004F098C">
        <w:rPr>
          <w:rFonts w:ascii="Times New Roman" w:eastAsia="Times New Roman" w:hAnsi="Times New Roman" w:cs="Times New Roman"/>
          <w:sz w:val="28"/>
          <w:szCs w:val="28"/>
          <w:lang w:eastAsia="ar-SA"/>
        </w:rPr>
        <w:t xml:space="preserve">и итоговый отчеты о ходе реализации проекта в Отдел по работе с молодежью Агентства по делам молодежью Республики Тыва, лично (в 2 экземплярах) или по почте, заказным письмом с уведомлением о вручении, по адресу: </w:t>
      </w:r>
      <w:r w:rsidRPr="004F098C">
        <w:rPr>
          <w:rFonts w:ascii="Times New Roman" w:eastAsia="Times New Roman" w:hAnsi="Times New Roman" w:cs="Times New Roman"/>
          <w:color w:val="000000"/>
          <w:sz w:val="28"/>
          <w:szCs w:val="28"/>
          <w:shd w:val="clear" w:color="auto" w:fill="FFFFFF"/>
          <w:lang w:eastAsia="ru-RU"/>
        </w:rPr>
        <w:t>667000, Республика Тыва, г. Кызыл, ул. Ленина, д. 39.</w:t>
      </w:r>
    </w:p>
    <w:p w14:paraId="2313D897" w14:textId="77777777" w:rsidR="00E57036" w:rsidRPr="004F098C"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4B68D9F8" w14:textId="77777777" w:rsidR="00E57036" w:rsidRPr="004F098C" w:rsidRDefault="00E57036" w:rsidP="004F098C">
      <w:pPr>
        <w:suppressAutoHyphens w:val="0"/>
        <w:spacing w:after="0" w:line="240" w:lineRule="auto"/>
        <w:jc w:val="center"/>
        <w:rPr>
          <w:rFonts w:ascii="Times New Roman" w:eastAsia="Times New Roman" w:hAnsi="Times New Roman" w:cs="Times New Roman"/>
          <w:color w:val="000000"/>
          <w:sz w:val="28"/>
          <w:szCs w:val="28"/>
          <w:lang w:eastAsia="ar-SA"/>
        </w:rPr>
      </w:pPr>
      <w:r w:rsidRPr="004F098C">
        <w:rPr>
          <w:rFonts w:ascii="Times New Roman" w:eastAsia="Times New Roman" w:hAnsi="Times New Roman" w:cs="Times New Roman"/>
          <w:color w:val="000000"/>
          <w:sz w:val="28"/>
          <w:szCs w:val="28"/>
          <w:lang w:eastAsia="ar-SA"/>
        </w:rPr>
        <w:t>6. Ответственность Сторон</w:t>
      </w:r>
    </w:p>
    <w:p w14:paraId="107ED304" w14:textId="77777777" w:rsidR="00E57036" w:rsidRPr="004F098C" w:rsidRDefault="00E57036" w:rsidP="004F098C">
      <w:pPr>
        <w:suppressAutoHyphens w:val="0"/>
        <w:spacing w:after="0" w:line="240" w:lineRule="auto"/>
        <w:jc w:val="center"/>
        <w:rPr>
          <w:rFonts w:ascii="Times New Roman" w:eastAsia="Times New Roman" w:hAnsi="Times New Roman" w:cs="Times New Roman"/>
          <w:color w:val="000000"/>
          <w:sz w:val="28"/>
          <w:szCs w:val="28"/>
          <w:lang w:eastAsia="ar-SA"/>
        </w:rPr>
      </w:pPr>
    </w:p>
    <w:p w14:paraId="6C7204B6" w14:textId="0A2DA0B3"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6.1. В случае неисполнения </w:t>
      </w:r>
      <w:r w:rsidRPr="004F098C">
        <w:rPr>
          <w:rFonts w:ascii="Times New Roman" w:eastAsia="Arial CYR" w:hAnsi="Times New Roman" w:cs="Times New Roman"/>
          <w:sz w:val="28"/>
          <w:szCs w:val="28"/>
          <w:lang w:eastAsia="ar-SA"/>
        </w:rPr>
        <w:t xml:space="preserve">Грантополучателем </w:t>
      </w:r>
      <w:r w:rsidRPr="004F098C">
        <w:rPr>
          <w:rFonts w:ascii="Times New Roman" w:eastAsia="Times New Roman" w:hAnsi="Times New Roman" w:cs="Times New Roman"/>
          <w:sz w:val="28"/>
          <w:szCs w:val="28"/>
          <w:lang w:eastAsia="ar-SA"/>
        </w:rPr>
        <w:t xml:space="preserve">основных финансово-экономических показателей проекта, предусмотренных </w:t>
      </w:r>
      <w:r w:rsidR="00422048">
        <w:rPr>
          <w:rFonts w:ascii="Times New Roman" w:eastAsia="Times New Roman" w:hAnsi="Times New Roman" w:cs="Times New Roman"/>
          <w:sz w:val="28"/>
          <w:szCs w:val="28"/>
          <w:lang w:eastAsia="ar-SA"/>
        </w:rPr>
        <w:t>п</w:t>
      </w:r>
      <w:r w:rsidRPr="004F098C">
        <w:rPr>
          <w:rFonts w:ascii="Times New Roman" w:eastAsia="Times New Roman" w:hAnsi="Times New Roman" w:cs="Times New Roman"/>
          <w:sz w:val="28"/>
          <w:szCs w:val="28"/>
          <w:lang w:eastAsia="ar-SA"/>
        </w:rPr>
        <w:t>риложением № 1 к настоящему Соглашению</w:t>
      </w:r>
      <w:r w:rsidR="00422048">
        <w:rPr>
          <w:rFonts w:ascii="Times New Roman" w:eastAsia="Times New Roman" w:hAnsi="Times New Roman" w:cs="Times New Roman"/>
          <w:sz w:val="28"/>
          <w:szCs w:val="28"/>
          <w:lang w:eastAsia="ar-SA"/>
        </w:rPr>
        <w:t>,</w:t>
      </w:r>
      <w:r w:rsidRPr="004F098C">
        <w:rPr>
          <w:rFonts w:ascii="Times New Roman" w:eastAsia="Times New Roman" w:hAnsi="Times New Roman" w:cs="Times New Roman"/>
          <w:sz w:val="28"/>
          <w:szCs w:val="28"/>
          <w:lang w:eastAsia="ar-SA"/>
        </w:rPr>
        <w:t xml:space="preserve"> и в случае нецелевого использования Гранта </w:t>
      </w:r>
      <w:r w:rsidRPr="004F098C">
        <w:rPr>
          <w:rFonts w:ascii="Times New Roman" w:eastAsia="Arial" w:hAnsi="Times New Roman" w:cs="Times New Roman"/>
          <w:sz w:val="28"/>
          <w:szCs w:val="28"/>
          <w:lang w:eastAsia="ar-SA"/>
        </w:rPr>
        <w:t>Грантодатель</w:t>
      </w:r>
      <w:r w:rsidRPr="004F098C">
        <w:rPr>
          <w:rFonts w:ascii="Times New Roman" w:eastAsia="Times New Roman" w:hAnsi="Times New Roman" w:cs="Times New Roman"/>
          <w:sz w:val="28"/>
          <w:szCs w:val="28"/>
          <w:lang w:eastAsia="ar-SA"/>
        </w:rPr>
        <w:t xml:space="preserve"> направляет </w:t>
      </w:r>
      <w:r w:rsidRPr="004F098C">
        <w:rPr>
          <w:rFonts w:ascii="Times New Roman" w:eastAsia="Arial CYR" w:hAnsi="Times New Roman" w:cs="Times New Roman"/>
          <w:sz w:val="28"/>
          <w:szCs w:val="28"/>
          <w:lang w:eastAsia="ar-SA"/>
        </w:rPr>
        <w:t xml:space="preserve">Грантополучателю </w:t>
      </w:r>
      <w:r w:rsidRPr="004F098C">
        <w:rPr>
          <w:rFonts w:ascii="Times New Roman" w:eastAsia="Times New Roman" w:hAnsi="Times New Roman" w:cs="Times New Roman"/>
          <w:sz w:val="28"/>
          <w:szCs w:val="28"/>
          <w:lang w:eastAsia="ar-SA"/>
        </w:rPr>
        <w:t>уведомление с требованием возврата в республиканский бюджет Республики Тыва суммы Гранта.</w:t>
      </w:r>
    </w:p>
    <w:p w14:paraId="6D2BA629" w14:textId="77777777" w:rsidR="00E57036" w:rsidRPr="004F098C" w:rsidRDefault="00E57036" w:rsidP="001222D8">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6.2. </w:t>
      </w:r>
      <w:r w:rsidRPr="004F098C">
        <w:rPr>
          <w:rFonts w:ascii="Times New Roman" w:eastAsia="Arial CYR" w:hAnsi="Times New Roman" w:cs="Times New Roman"/>
          <w:sz w:val="28"/>
          <w:szCs w:val="28"/>
          <w:lang w:eastAsia="ar-SA"/>
        </w:rPr>
        <w:t xml:space="preserve">Грантополучатель </w:t>
      </w:r>
      <w:r w:rsidRPr="004F098C">
        <w:rPr>
          <w:rFonts w:ascii="Times New Roman" w:eastAsia="Times New Roman" w:hAnsi="Times New Roman" w:cs="Times New Roman"/>
          <w:sz w:val="28"/>
          <w:szCs w:val="28"/>
          <w:lang w:eastAsia="ar-SA"/>
        </w:rPr>
        <w:t>обязан в течение 30 календарных дней с даты направления ему уведомления (или претензии) осуществить возврат субсидии в полном объеме.</w:t>
      </w:r>
    </w:p>
    <w:p w14:paraId="3E927066" w14:textId="77777777" w:rsidR="00E57036" w:rsidRPr="004F098C" w:rsidRDefault="00E57036" w:rsidP="001222D8">
      <w:pPr>
        <w:suppressAutoHyphens w:val="0"/>
        <w:autoSpaceDE w:val="0"/>
        <w:autoSpaceDN w:val="0"/>
        <w:adjustRightInd w:val="0"/>
        <w:spacing w:after="0" w:line="240" w:lineRule="auto"/>
        <w:ind w:firstLine="709"/>
        <w:jc w:val="both"/>
        <w:rPr>
          <w:rFonts w:ascii="Times New Roman" w:eastAsia="Arial CYR" w:hAnsi="Times New Roman" w:cs="Times New Roman"/>
          <w:sz w:val="28"/>
          <w:szCs w:val="28"/>
          <w:lang w:eastAsia="ar-SA"/>
        </w:rPr>
      </w:pPr>
      <w:r w:rsidRPr="004F098C">
        <w:rPr>
          <w:rFonts w:ascii="Times New Roman" w:eastAsia="Times New Roman" w:hAnsi="Times New Roman" w:cs="Times New Roman"/>
          <w:sz w:val="28"/>
          <w:szCs w:val="28"/>
          <w:lang w:eastAsia="ar-SA"/>
        </w:rPr>
        <w:t xml:space="preserve">6.3. </w:t>
      </w:r>
      <w:r w:rsidRPr="004F098C">
        <w:rPr>
          <w:rFonts w:ascii="Times New Roman" w:eastAsia="Arial CYR" w:hAnsi="Times New Roman" w:cs="Times New Roman"/>
          <w:sz w:val="28"/>
          <w:szCs w:val="28"/>
          <w:lang w:eastAsia="ar-SA"/>
        </w:rPr>
        <w:t>Грантополучатель обязан сам заявить в налоговую инспекцию о полученном доходе в виде Гранта и оплатить налоги, если они имеют место быть.</w:t>
      </w:r>
    </w:p>
    <w:p w14:paraId="12EEDC7D" w14:textId="77777777" w:rsidR="00E57036" w:rsidRPr="004F098C" w:rsidRDefault="00E57036" w:rsidP="004F098C">
      <w:pPr>
        <w:suppressAutoHyphens w:val="0"/>
        <w:autoSpaceDE w:val="0"/>
        <w:autoSpaceDN w:val="0"/>
        <w:adjustRightInd w:val="0"/>
        <w:spacing w:after="0" w:line="240" w:lineRule="auto"/>
        <w:jc w:val="both"/>
        <w:rPr>
          <w:rFonts w:ascii="Times New Roman" w:eastAsia="Arial CYR" w:hAnsi="Times New Roman" w:cs="Times New Roman"/>
          <w:sz w:val="28"/>
          <w:szCs w:val="28"/>
          <w:lang w:eastAsia="ar-SA"/>
        </w:rPr>
      </w:pPr>
    </w:p>
    <w:p w14:paraId="708D5C4F" w14:textId="7F1024AF" w:rsidR="00E57036" w:rsidRPr="004F098C" w:rsidRDefault="00E57036" w:rsidP="001222D8">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7. Срок действия Соглашения</w:t>
      </w:r>
    </w:p>
    <w:p w14:paraId="7A1B25AD"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7E815C19" w14:textId="5017FAC4"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Настоящее Соглашение вступает в силу с момента его подписания и прекращается после надлежащего исполнения Сторонами своих обязательств по настоящему Соглашению в полном объеме.</w:t>
      </w:r>
    </w:p>
    <w:p w14:paraId="43B72DD5" w14:textId="77777777" w:rsidR="00E57036" w:rsidRPr="004F098C"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65661CDE"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8. Изменение (дополнение) Соглашения</w:t>
      </w:r>
    </w:p>
    <w:p w14:paraId="196E5E59"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3A262CD0" w14:textId="6254B05D"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Изменение (дополнение) настоящего Соглашения производится по соглашению Сторон в письменной форме.</w:t>
      </w:r>
    </w:p>
    <w:p w14:paraId="6591EF0B" w14:textId="77777777" w:rsidR="00E57036" w:rsidRPr="004F098C"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65F65A88"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lastRenderedPageBreak/>
        <w:t>9. Разрешение споров</w:t>
      </w:r>
    </w:p>
    <w:p w14:paraId="36FBF8EF"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7B89C761"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9.1. В случае возникновения споров по настоящему Соглашению Стороны примут меры к разрешению их путем переговоров.</w:t>
      </w:r>
    </w:p>
    <w:p w14:paraId="6FB2DD48"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9.2. В случае невозможности урегулирования споров по настоящему Соглашению путем переговоров, споры разрешаются в судебном порядке в соответствии с действующим законодательством Российской Федерации.</w:t>
      </w:r>
    </w:p>
    <w:p w14:paraId="3BDFF58A" w14:textId="77777777" w:rsidR="00E57036" w:rsidRPr="004F098C"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19DB75A5"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 Заключительные положения</w:t>
      </w:r>
    </w:p>
    <w:p w14:paraId="133CEB7F" w14:textId="77777777" w:rsidR="00E57036" w:rsidRPr="004F098C"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p>
    <w:p w14:paraId="23233597"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10.1. Стороны обеспечивают конфиденциальность информации (о существе изобретения, открытия, ноу-хау, возможности оборонного (двойного) применения полученных результатов работы) в течение срока реализации проекта.</w:t>
      </w:r>
    </w:p>
    <w:p w14:paraId="18CB9C27"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10.2. Стороны освобождаются от частичного или полного исполнения обязательств по настоящему Соглашению, если это неисполнение явилось следствием обстоятельств непреодолимой силы, возникших после заключения настоящего Соглашения в результате событий чрезвычайного характера, которые Стороны не могли ни предвидеть, ни предотвратить разумными мерами, при этом необходимо доказать документально, что обстоятельство непреодолимой силы имело место быть и неисполнение обязательств по Соглашению явилось следствием данного обстоятельства.</w:t>
      </w:r>
    </w:p>
    <w:p w14:paraId="563243C8"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10.3. Настоящее Соглашение составлено в двух экземплярах, имеющих равную юридическую силу, по одному экземпляру для каждой из Сторон.</w:t>
      </w:r>
    </w:p>
    <w:p w14:paraId="615F31A9"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10.4. Стороны обязуются информировать друг друга в письменном виде об изменении своих почтового (юридического) адреса, иных данных и реквизитов, указанных в разделе 11 настоящего Соглашения, в течение 5 дней с даты их изменения. Любые уведомления или иные сообщения, подлежащие передаче от одной Стороны другой Стороне в письменной форме, должны передаваться по реквизитам, указанным в разделе 11 настоящего Соглашения.</w:t>
      </w:r>
    </w:p>
    <w:p w14:paraId="1C0110B7" w14:textId="77777777" w:rsidR="00E57036" w:rsidRPr="004F098C" w:rsidRDefault="00E57036" w:rsidP="001222D8">
      <w:pPr>
        <w:suppressAutoHyphens w:val="0"/>
        <w:spacing w:after="0" w:line="240" w:lineRule="auto"/>
        <w:ind w:firstLine="709"/>
        <w:jc w:val="both"/>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t>10.5. Сторона, изменившая свой почтовый (юридический) адрес, иные данные и реквизиты и не уведомившая об этом другую Сторону в установленный пунктом 10.4 настоящего Соглашения срок, не имеет права ссылаться на то, что предусмотренные настоящим Соглашением и направленные ей уведомления или иные сообщения не получены и вследствие этого не исполнены или выездной мониторинг проведен по ненадлежащему адресу места реализации проекта в результате чего наступили неблагоприятные последствия.</w:t>
      </w:r>
    </w:p>
    <w:p w14:paraId="6FEAFAAB" w14:textId="7B0C7F4C" w:rsidR="001222D8" w:rsidRDefault="001222D8" w:rsidP="004F098C">
      <w:pPr>
        <w:suppressAutoHyphens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14:paraId="249F692F" w14:textId="77777777" w:rsidR="00E57036" w:rsidRDefault="00E57036" w:rsidP="004F098C">
      <w:pPr>
        <w:suppressAutoHyphens w:val="0"/>
        <w:spacing w:after="0" w:line="240" w:lineRule="auto"/>
        <w:jc w:val="center"/>
        <w:rPr>
          <w:rFonts w:ascii="Times New Roman" w:eastAsia="Times New Roman" w:hAnsi="Times New Roman" w:cs="Times New Roman"/>
          <w:sz w:val="28"/>
          <w:szCs w:val="28"/>
          <w:lang w:eastAsia="ar-SA"/>
        </w:rPr>
      </w:pPr>
      <w:r w:rsidRPr="004F098C">
        <w:rPr>
          <w:rFonts w:ascii="Times New Roman" w:eastAsia="Times New Roman" w:hAnsi="Times New Roman" w:cs="Times New Roman"/>
          <w:sz w:val="28"/>
          <w:szCs w:val="28"/>
          <w:lang w:eastAsia="ar-SA"/>
        </w:rPr>
        <w:lastRenderedPageBreak/>
        <w:t>11. Юридические адреса, реквизиты и подписи Сторон</w:t>
      </w:r>
    </w:p>
    <w:p w14:paraId="2A41003E" w14:textId="77777777" w:rsidR="001222D8" w:rsidRPr="004F098C" w:rsidRDefault="001222D8" w:rsidP="004F098C">
      <w:pPr>
        <w:suppressAutoHyphens w:val="0"/>
        <w:spacing w:after="0" w:line="240" w:lineRule="auto"/>
        <w:jc w:val="center"/>
        <w:rPr>
          <w:rFonts w:ascii="Times New Roman" w:eastAsia="Times New Roman" w:hAnsi="Times New Roman" w:cs="Times New Roman"/>
          <w:sz w:val="28"/>
          <w:szCs w:val="28"/>
          <w:lang w:eastAsia="ar-SA"/>
        </w:rPr>
      </w:pPr>
    </w:p>
    <w:tbl>
      <w:tblPr>
        <w:tblStyle w:val="1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103"/>
        <w:gridCol w:w="5103"/>
      </w:tblGrid>
      <w:tr w:rsidR="00E57036" w:rsidRPr="001222D8" w14:paraId="64D1AB31" w14:textId="77777777" w:rsidTr="00F11D93">
        <w:trPr>
          <w:trHeight w:val="20"/>
        </w:trPr>
        <w:tc>
          <w:tcPr>
            <w:tcW w:w="4927" w:type="dxa"/>
            <w:hideMark/>
          </w:tcPr>
          <w:p w14:paraId="1292FBAE" w14:textId="63DB8E1A" w:rsidR="00E57036" w:rsidRDefault="001222D8" w:rsidP="001222D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Грантодатель</w:t>
            </w:r>
          </w:p>
          <w:p w14:paraId="718EA321" w14:textId="77777777" w:rsidR="001222D8" w:rsidRPr="001222D8" w:rsidRDefault="001222D8" w:rsidP="001222D8">
            <w:pPr>
              <w:spacing w:after="0" w:line="240" w:lineRule="auto"/>
              <w:jc w:val="center"/>
              <w:rPr>
                <w:rFonts w:ascii="Times New Roman" w:eastAsia="Times New Roman" w:hAnsi="Times New Roman" w:cs="Times New Roman"/>
                <w:sz w:val="28"/>
                <w:szCs w:val="28"/>
                <w:lang w:eastAsia="ru-RU"/>
              </w:rPr>
            </w:pPr>
          </w:p>
          <w:p w14:paraId="2BCE0041" w14:textId="77777777" w:rsidR="00E57036" w:rsidRPr="001222D8" w:rsidRDefault="00E57036" w:rsidP="001222D8">
            <w:pPr>
              <w:spacing w:after="0" w:line="240" w:lineRule="auto"/>
              <w:rPr>
                <w:rFonts w:ascii="Times New Roman" w:eastAsia="Times New Roman" w:hAnsi="Times New Roman" w:cs="Times New Roman"/>
                <w:sz w:val="28"/>
                <w:szCs w:val="28"/>
                <w:lang w:eastAsia="ru-RU"/>
              </w:rPr>
            </w:pPr>
            <w:r w:rsidRPr="001222D8">
              <w:rPr>
                <w:rFonts w:ascii="Times New Roman" w:eastAsia="Times New Roman" w:hAnsi="Times New Roman" w:cs="Times New Roman"/>
                <w:sz w:val="28"/>
                <w:szCs w:val="28"/>
                <w:lang w:eastAsia="ru-RU"/>
              </w:rPr>
              <w:t>Агентство по делам молодежи Республики Тыва</w:t>
            </w:r>
          </w:p>
          <w:p w14:paraId="07B66D8F" w14:textId="77777777" w:rsidR="00CD3BAE" w:rsidRDefault="00E57036" w:rsidP="001222D8">
            <w:pPr>
              <w:widowControl w:val="0"/>
              <w:autoSpaceDE w:val="0"/>
              <w:autoSpaceDN w:val="0"/>
              <w:spacing w:after="0" w:line="240" w:lineRule="auto"/>
              <w:rPr>
                <w:rFonts w:ascii="Times New Roman" w:eastAsia="Times New Roman" w:hAnsi="Times New Roman" w:cs="Times New Roman"/>
                <w:color w:val="000000"/>
                <w:sz w:val="28"/>
                <w:szCs w:val="28"/>
                <w:shd w:val="clear" w:color="auto" w:fill="FFFFFF"/>
              </w:rPr>
            </w:pPr>
            <w:r w:rsidRPr="001222D8">
              <w:rPr>
                <w:rFonts w:ascii="Times New Roman" w:eastAsia="Times New Roman" w:hAnsi="Times New Roman" w:cs="Times New Roman"/>
                <w:color w:val="000000"/>
                <w:sz w:val="28"/>
                <w:szCs w:val="28"/>
                <w:shd w:val="clear" w:color="auto" w:fill="FFFFFF"/>
              </w:rPr>
              <w:t>667000 Республика Тыва,</w:t>
            </w:r>
            <w:r w:rsidR="00CD3BAE">
              <w:rPr>
                <w:rFonts w:ascii="Times New Roman" w:eastAsia="Times New Roman" w:hAnsi="Times New Roman" w:cs="Times New Roman"/>
                <w:color w:val="000000"/>
                <w:sz w:val="28"/>
                <w:szCs w:val="28"/>
                <w:shd w:val="clear" w:color="auto" w:fill="FFFFFF"/>
              </w:rPr>
              <w:t xml:space="preserve"> </w:t>
            </w:r>
            <w:r w:rsidRPr="001222D8">
              <w:rPr>
                <w:rFonts w:ascii="Times New Roman" w:eastAsia="Times New Roman" w:hAnsi="Times New Roman" w:cs="Times New Roman"/>
                <w:color w:val="000000"/>
                <w:sz w:val="28"/>
                <w:szCs w:val="28"/>
                <w:shd w:val="clear" w:color="auto" w:fill="FFFFFF"/>
              </w:rPr>
              <w:t>г.</w:t>
            </w:r>
            <w:r w:rsidR="00CD3BAE">
              <w:rPr>
                <w:rFonts w:ascii="Times New Roman" w:eastAsia="Times New Roman" w:hAnsi="Times New Roman" w:cs="Times New Roman"/>
                <w:color w:val="000000"/>
                <w:sz w:val="28"/>
                <w:szCs w:val="28"/>
                <w:shd w:val="clear" w:color="auto" w:fill="FFFFFF"/>
              </w:rPr>
              <w:t xml:space="preserve"> </w:t>
            </w:r>
            <w:r w:rsidRPr="001222D8">
              <w:rPr>
                <w:rFonts w:ascii="Times New Roman" w:eastAsia="Times New Roman" w:hAnsi="Times New Roman" w:cs="Times New Roman"/>
                <w:color w:val="000000"/>
                <w:sz w:val="28"/>
                <w:szCs w:val="28"/>
                <w:shd w:val="clear" w:color="auto" w:fill="FFFFFF"/>
              </w:rPr>
              <w:t xml:space="preserve">Кызыл, </w:t>
            </w:r>
          </w:p>
          <w:p w14:paraId="5843ADDB" w14:textId="77777777" w:rsidR="00CD3BAE" w:rsidRDefault="00E57036" w:rsidP="001222D8">
            <w:pPr>
              <w:widowControl w:val="0"/>
              <w:autoSpaceDE w:val="0"/>
              <w:autoSpaceDN w:val="0"/>
              <w:spacing w:after="0" w:line="240" w:lineRule="auto"/>
              <w:rPr>
                <w:rFonts w:ascii="Times New Roman" w:eastAsia="Times New Roman" w:hAnsi="Times New Roman" w:cs="Times New Roman"/>
                <w:color w:val="000000"/>
                <w:sz w:val="28"/>
                <w:szCs w:val="28"/>
                <w:shd w:val="clear" w:color="auto" w:fill="FFFFFF"/>
              </w:rPr>
            </w:pPr>
            <w:r w:rsidRPr="001222D8">
              <w:rPr>
                <w:rFonts w:ascii="Times New Roman" w:eastAsia="Times New Roman" w:hAnsi="Times New Roman" w:cs="Times New Roman"/>
                <w:color w:val="000000"/>
                <w:sz w:val="28"/>
                <w:szCs w:val="28"/>
                <w:shd w:val="clear" w:color="auto" w:fill="FFFFFF"/>
              </w:rPr>
              <w:t xml:space="preserve">ул. Ленина, </w:t>
            </w:r>
            <w:r w:rsidR="00CD3BAE">
              <w:rPr>
                <w:rFonts w:ascii="Times New Roman" w:eastAsia="Times New Roman" w:hAnsi="Times New Roman" w:cs="Times New Roman"/>
                <w:color w:val="000000"/>
                <w:sz w:val="28"/>
                <w:szCs w:val="28"/>
                <w:shd w:val="clear" w:color="auto" w:fill="FFFFFF"/>
              </w:rPr>
              <w:t xml:space="preserve">д. </w:t>
            </w:r>
            <w:r w:rsidRPr="001222D8">
              <w:rPr>
                <w:rFonts w:ascii="Times New Roman" w:eastAsia="Times New Roman" w:hAnsi="Times New Roman" w:cs="Times New Roman"/>
                <w:color w:val="000000"/>
                <w:sz w:val="28"/>
                <w:szCs w:val="28"/>
                <w:shd w:val="clear" w:color="auto" w:fill="FFFFFF"/>
              </w:rPr>
              <w:t>39</w:t>
            </w:r>
          </w:p>
          <w:p w14:paraId="18EC8061" w14:textId="37718A2B"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р/сч</w:t>
            </w:r>
            <w:r w:rsidRPr="001222D8">
              <w:rPr>
                <w:rFonts w:ascii="Times New Roman" w:eastAsia="Times New Roman" w:hAnsi="Times New Roman" w:cs="Times New Roman"/>
                <w:spacing w:val="1"/>
                <w:sz w:val="28"/>
                <w:szCs w:val="28"/>
              </w:rPr>
              <w:t xml:space="preserve"> </w:t>
            </w:r>
            <w:r w:rsidRPr="001222D8">
              <w:rPr>
                <w:rFonts w:ascii="Times New Roman" w:eastAsia="Times New Roman" w:hAnsi="Times New Roman" w:cs="Times New Roman"/>
                <w:sz w:val="28"/>
                <w:szCs w:val="28"/>
              </w:rPr>
              <w:t>03221643930000001200</w:t>
            </w:r>
          </w:p>
          <w:p w14:paraId="4405B6A5"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к/с 40102810945370000080</w:t>
            </w:r>
          </w:p>
          <w:p w14:paraId="2A3CB4A1"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л/с</w:t>
            </w:r>
            <w:r w:rsidRPr="001222D8">
              <w:rPr>
                <w:rFonts w:ascii="Times New Roman" w:eastAsia="Times New Roman" w:hAnsi="Times New Roman" w:cs="Times New Roman"/>
                <w:spacing w:val="-1"/>
                <w:sz w:val="28"/>
                <w:szCs w:val="28"/>
              </w:rPr>
              <w:t xml:space="preserve"> </w:t>
            </w:r>
            <w:r w:rsidRPr="001222D8">
              <w:rPr>
                <w:rFonts w:ascii="Times New Roman" w:eastAsia="Times New Roman" w:hAnsi="Times New Roman" w:cs="Times New Roman"/>
                <w:sz w:val="28"/>
                <w:szCs w:val="28"/>
              </w:rPr>
              <w:t>03122D01210</w:t>
            </w:r>
          </w:p>
          <w:p w14:paraId="75EA5269" w14:textId="1DFCA88B"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 xml:space="preserve">Отделение </w:t>
            </w:r>
            <w:r w:rsidR="00CD3BAE">
              <w:rPr>
                <w:rFonts w:ascii="Times New Roman" w:eastAsia="Times New Roman" w:hAnsi="Times New Roman" w:cs="Times New Roman"/>
                <w:sz w:val="28"/>
                <w:szCs w:val="28"/>
              </w:rPr>
              <w:t>–</w:t>
            </w:r>
            <w:r w:rsidRPr="001222D8">
              <w:rPr>
                <w:rFonts w:ascii="Times New Roman" w:eastAsia="Times New Roman" w:hAnsi="Times New Roman" w:cs="Times New Roman"/>
                <w:sz w:val="28"/>
                <w:szCs w:val="28"/>
              </w:rPr>
              <w:t xml:space="preserve"> НБ Республики Тыва</w:t>
            </w:r>
          </w:p>
          <w:p w14:paraId="396882C0"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pacing w:val="-57"/>
                <w:sz w:val="28"/>
                <w:szCs w:val="28"/>
              </w:rPr>
              <w:t xml:space="preserve"> </w:t>
            </w:r>
            <w:r w:rsidRPr="001222D8">
              <w:rPr>
                <w:rFonts w:ascii="Times New Roman" w:eastAsia="Times New Roman" w:hAnsi="Times New Roman" w:cs="Times New Roman"/>
                <w:sz w:val="28"/>
                <w:szCs w:val="28"/>
              </w:rPr>
              <w:t>БИК</w:t>
            </w:r>
            <w:r w:rsidRPr="001222D8">
              <w:rPr>
                <w:rFonts w:ascii="Times New Roman" w:eastAsia="Times New Roman" w:hAnsi="Times New Roman" w:cs="Times New Roman"/>
                <w:spacing w:val="-1"/>
                <w:sz w:val="28"/>
                <w:szCs w:val="28"/>
              </w:rPr>
              <w:t xml:space="preserve"> </w:t>
            </w:r>
            <w:r w:rsidRPr="001222D8">
              <w:rPr>
                <w:rFonts w:ascii="Times New Roman" w:eastAsia="Times New Roman" w:hAnsi="Times New Roman" w:cs="Times New Roman"/>
                <w:sz w:val="28"/>
                <w:szCs w:val="28"/>
              </w:rPr>
              <w:t>019304100</w:t>
            </w:r>
          </w:p>
          <w:p w14:paraId="796CDC49"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ИНН 1700001690</w:t>
            </w:r>
          </w:p>
          <w:p w14:paraId="604BC2DF"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КПП</w:t>
            </w:r>
            <w:r w:rsidRPr="001222D8">
              <w:rPr>
                <w:rFonts w:ascii="Times New Roman" w:eastAsia="Times New Roman" w:hAnsi="Times New Roman" w:cs="Times New Roman"/>
                <w:spacing w:val="-1"/>
                <w:sz w:val="28"/>
                <w:szCs w:val="28"/>
              </w:rPr>
              <w:t xml:space="preserve"> </w:t>
            </w:r>
            <w:r w:rsidRPr="001222D8">
              <w:rPr>
                <w:rFonts w:ascii="Times New Roman" w:eastAsia="Times New Roman" w:hAnsi="Times New Roman" w:cs="Times New Roman"/>
                <w:sz w:val="28"/>
                <w:szCs w:val="28"/>
              </w:rPr>
              <w:t>170001001</w:t>
            </w:r>
          </w:p>
          <w:p w14:paraId="557FC3A5"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ОГРН 1211700001127</w:t>
            </w:r>
          </w:p>
          <w:p w14:paraId="21817A98"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ОКТМО</w:t>
            </w:r>
            <w:r w:rsidRPr="001222D8">
              <w:rPr>
                <w:rFonts w:ascii="Times New Roman" w:eastAsia="Times New Roman" w:hAnsi="Times New Roman" w:cs="Times New Roman"/>
                <w:spacing w:val="-4"/>
                <w:sz w:val="28"/>
                <w:szCs w:val="28"/>
              </w:rPr>
              <w:t xml:space="preserve"> </w:t>
            </w:r>
            <w:r w:rsidRPr="001222D8">
              <w:rPr>
                <w:rFonts w:ascii="Times New Roman" w:eastAsia="Times New Roman" w:hAnsi="Times New Roman" w:cs="Times New Roman"/>
                <w:sz w:val="28"/>
                <w:szCs w:val="28"/>
              </w:rPr>
              <w:t>93701000001</w:t>
            </w:r>
          </w:p>
          <w:p w14:paraId="7F48D109"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ОКОПФ</w:t>
            </w:r>
            <w:r w:rsidRPr="001222D8">
              <w:rPr>
                <w:rFonts w:ascii="Times New Roman" w:eastAsia="Times New Roman" w:hAnsi="Times New Roman" w:cs="Times New Roman"/>
                <w:spacing w:val="2"/>
                <w:sz w:val="28"/>
                <w:szCs w:val="28"/>
              </w:rPr>
              <w:t xml:space="preserve"> </w:t>
            </w:r>
            <w:r w:rsidRPr="001222D8">
              <w:rPr>
                <w:rFonts w:ascii="Times New Roman" w:eastAsia="Times New Roman" w:hAnsi="Times New Roman" w:cs="Times New Roman"/>
                <w:sz w:val="28"/>
                <w:szCs w:val="28"/>
              </w:rPr>
              <w:t>75204</w:t>
            </w:r>
          </w:p>
          <w:p w14:paraId="278852D6"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ОКПО</w:t>
            </w:r>
            <w:r w:rsidRPr="001222D8">
              <w:rPr>
                <w:rFonts w:ascii="Times New Roman" w:eastAsia="Times New Roman" w:hAnsi="Times New Roman" w:cs="Times New Roman"/>
                <w:spacing w:val="-4"/>
                <w:sz w:val="28"/>
                <w:szCs w:val="28"/>
              </w:rPr>
              <w:t xml:space="preserve"> </w:t>
            </w:r>
            <w:r w:rsidRPr="001222D8">
              <w:rPr>
                <w:rFonts w:ascii="Times New Roman" w:eastAsia="Times New Roman" w:hAnsi="Times New Roman" w:cs="Times New Roman"/>
                <w:sz w:val="28"/>
                <w:szCs w:val="28"/>
              </w:rPr>
              <w:t>54017942</w:t>
            </w:r>
          </w:p>
          <w:p w14:paraId="33DEAC4B"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ОКВЭД</w:t>
            </w:r>
            <w:r w:rsidRPr="001222D8">
              <w:rPr>
                <w:rFonts w:ascii="Times New Roman" w:eastAsia="Times New Roman" w:hAnsi="Times New Roman" w:cs="Times New Roman"/>
                <w:spacing w:val="-2"/>
                <w:sz w:val="28"/>
                <w:szCs w:val="28"/>
              </w:rPr>
              <w:t xml:space="preserve"> </w:t>
            </w:r>
            <w:r w:rsidRPr="001222D8">
              <w:rPr>
                <w:rFonts w:ascii="Times New Roman" w:eastAsia="Times New Roman" w:hAnsi="Times New Roman" w:cs="Times New Roman"/>
                <w:sz w:val="28"/>
                <w:szCs w:val="28"/>
              </w:rPr>
              <w:t>84.11.21</w:t>
            </w:r>
          </w:p>
          <w:p w14:paraId="008476D7"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ОКАТО</w:t>
            </w:r>
            <w:r w:rsidRPr="001222D8">
              <w:rPr>
                <w:rFonts w:ascii="Times New Roman" w:eastAsia="Times New Roman" w:hAnsi="Times New Roman" w:cs="Times New Roman"/>
                <w:spacing w:val="-1"/>
                <w:sz w:val="28"/>
                <w:szCs w:val="28"/>
              </w:rPr>
              <w:t xml:space="preserve"> </w:t>
            </w:r>
            <w:r w:rsidRPr="001222D8">
              <w:rPr>
                <w:rFonts w:ascii="Times New Roman" w:eastAsia="Times New Roman" w:hAnsi="Times New Roman" w:cs="Times New Roman"/>
                <w:sz w:val="28"/>
                <w:szCs w:val="28"/>
              </w:rPr>
              <w:t>93401000000</w:t>
            </w:r>
          </w:p>
          <w:p w14:paraId="74CFD56B" w14:textId="77777777" w:rsidR="00E57036" w:rsidRPr="001222D8" w:rsidRDefault="00E57036" w:rsidP="001222D8">
            <w:pPr>
              <w:widowControl w:val="0"/>
              <w:autoSpaceDE w:val="0"/>
              <w:autoSpaceDN w:val="0"/>
              <w:spacing w:after="0" w:line="240" w:lineRule="auto"/>
              <w:rPr>
                <w:rFonts w:ascii="Times New Roman" w:eastAsia="Times New Roman" w:hAnsi="Times New Roman" w:cs="Times New Roman"/>
                <w:sz w:val="28"/>
                <w:szCs w:val="28"/>
              </w:rPr>
            </w:pPr>
            <w:r w:rsidRPr="001222D8">
              <w:rPr>
                <w:rFonts w:ascii="Times New Roman" w:eastAsia="Times New Roman" w:hAnsi="Times New Roman" w:cs="Times New Roman"/>
                <w:sz w:val="28"/>
                <w:szCs w:val="28"/>
              </w:rPr>
              <w:t>ОКОГУ</w:t>
            </w:r>
            <w:r w:rsidRPr="001222D8">
              <w:rPr>
                <w:rFonts w:ascii="Times New Roman" w:eastAsia="Times New Roman" w:hAnsi="Times New Roman" w:cs="Times New Roman"/>
                <w:spacing w:val="-3"/>
                <w:sz w:val="28"/>
                <w:szCs w:val="28"/>
              </w:rPr>
              <w:t xml:space="preserve"> </w:t>
            </w:r>
            <w:r w:rsidRPr="001222D8">
              <w:rPr>
                <w:rFonts w:ascii="Times New Roman" w:eastAsia="Times New Roman" w:hAnsi="Times New Roman" w:cs="Times New Roman"/>
                <w:sz w:val="28"/>
                <w:szCs w:val="28"/>
              </w:rPr>
              <w:t>2300280</w:t>
            </w:r>
          </w:p>
          <w:p w14:paraId="643B565E" w14:textId="77777777" w:rsidR="00E57036" w:rsidRDefault="00E57036" w:rsidP="001222D8">
            <w:pPr>
              <w:autoSpaceDE w:val="0"/>
              <w:spacing w:after="0" w:line="240" w:lineRule="auto"/>
              <w:rPr>
                <w:rFonts w:ascii="Times New Roman" w:eastAsia="Times New Roman" w:hAnsi="Times New Roman" w:cs="Times New Roman"/>
                <w:sz w:val="28"/>
                <w:szCs w:val="28"/>
                <w:lang w:eastAsia="ru-RU"/>
              </w:rPr>
            </w:pPr>
            <w:r w:rsidRPr="001222D8">
              <w:rPr>
                <w:rFonts w:ascii="Times New Roman" w:eastAsia="Times New Roman" w:hAnsi="Times New Roman" w:cs="Times New Roman"/>
                <w:sz w:val="28"/>
                <w:szCs w:val="28"/>
                <w:lang w:eastAsia="ru-RU"/>
              </w:rPr>
              <w:t>ОКФС</w:t>
            </w:r>
            <w:r w:rsidRPr="001222D8">
              <w:rPr>
                <w:rFonts w:ascii="Times New Roman" w:eastAsia="Times New Roman" w:hAnsi="Times New Roman" w:cs="Times New Roman"/>
                <w:spacing w:val="-1"/>
                <w:sz w:val="28"/>
                <w:szCs w:val="28"/>
                <w:lang w:eastAsia="ru-RU"/>
              </w:rPr>
              <w:t xml:space="preserve"> </w:t>
            </w:r>
            <w:r w:rsidRPr="001222D8">
              <w:rPr>
                <w:rFonts w:ascii="Times New Roman" w:eastAsia="Times New Roman" w:hAnsi="Times New Roman" w:cs="Times New Roman"/>
                <w:sz w:val="28"/>
                <w:szCs w:val="28"/>
                <w:lang w:eastAsia="ru-RU"/>
              </w:rPr>
              <w:t>13</w:t>
            </w:r>
          </w:p>
          <w:p w14:paraId="5803F35B" w14:textId="77777777" w:rsidR="00CD3BAE" w:rsidRDefault="00CD3BAE" w:rsidP="001222D8">
            <w:pPr>
              <w:autoSpaceDE w:val="0"/>
              <w:spacing w:after="0" w:line="240" w:lineRule="auto"/>
              <w:rPr>
                <w:rFonts w:ascii="Times New Roman" w:eastAsia="Times New Roman" w:hAnsi="Times New Roman" w:cs="Times New Roman"/>
                <w:sz w:val="28"/>
                <w:szCs w:val="28"/>
                <w:lang w:eastAsia="ru-RU"/>
              </w:rPr>
            </w:pPr>
          </w:p>
          <w:p w14:paraId="2A9BD7D5" w14:textId="77777777" w:rsidR="00CD3BAE" w:rsidRPr="001222D8" w:rsidRDefault="00CD3BAE" w:rsidP="001222D8">
            <w:pPr>
              <w:autoSpaceDE w:val="0"/>
              <w:spacing w:after="0" w:line="240" w:lineRule="auto"/>
              <w:rPr>
                <w:rFonts w:ascii="Times New Roman" w:eastAsia="Times New Roman" w:hAnsi="Times New Roman" w:cs="Times New Roman"/>
                <w:sz w:val="28"/>
                <w:szCs w:val="28"/>
                <w:lang w:eastAsia="ru-RU"/>
              </w:rPr>
            </w:pPr>
          </w:p>
          <w:p w14:paraId="536D3A20"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Директор Агентства по делам молодежи Республики Тыва</w:t>
            </w:r>
          </w:p>
          <w:p w14:paraId="205BBFA2"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____________________ / Б.Э. Сонам</w:t>
            </w:r>
          </w:p>
          <w:p w14:paraId="7AD373CD" w14:textId="3205C673" w:rsidR="00E57036" w:rsidRPr="00F11D93" w:rsidRDefault="00F11D93" w:rsidP="001222D8">
            <w:pPr>
              <w:autoSpaceDE w:val="0"/>
              <w:spacing w:after="0" w:line="240" w:lineRule="auto"/>
              <w:rPr>
                <w:rFonts w:ascii="Times New Roman" w:eastAsia="Arial" w:hAnsi="Times New Roman" w:cs="Times New Roman"/>
                <w:sz w:val="24"/>
                <w:szCs w:val="28"/>
                <w:lang w:eastAsia="ar-SA"/>
              </w:rPr>
            </w:pPr>
            <w:r>
              <w:rPr>
                <w:rFonts w:ascii="Times New Roman" w:eastAsia="Arial" w:hAnsi="Times New Roman" w:cs="Times New Roman"/>
                <w:sz w:val="24"/>
                <w:szCs w:val="28"/>
                <w:lang w:eastAsia="ar-SA"/>
              </w:rPr>
              <w:t xml:space="preserve">              (</w:t>
            </w:r>
            <w:r w:rsidR="00E57036" w:rsidRPr="00F11D93">
              <w:rPr>
                <w:rFonts w:ascii="Times New Roman" w:eastAsia="Arial" w:hAnsi="Times New Roman" w:cs="Times New Roman"/>
                <w:sz w:val="24"/>
                <w:szCs w:val="28"/>
                <w:lang w:eastAsia="ar-SA"/>
              </w:rPr>
              <w:t>подпись</w:t>
            </w:r>
            <w:r>
              <w:rPr>
                <w:rFonts w:ascii="Times New Roman" w:eastAsia="Arial" w:hAnsi="Times New Roman" w:cs="Times New Roman"/>
                <w:sz w:val="24"/>
                <w:szCs w:val="28"/>
                <w:lang w:eastAsia="ar-SA"/>
              </w:rPr>
              <w:t>)</w:t>
            </w:r>
          </w:p>
          <w:p w14:paraId="1D0E8A64" w14:textId="77777777" w:rsidR="00E57036" w:rsidRPr="001222D8" w:rsidRDefault="00E57036" w:rsidP="001222D8">
            <w:pPr>
              <w:autoSpaceDE w:val="0"/>
              <w:spacing w:after="0" w:line="240" w:lineRule="auto"/>
              <w:rPr>
                <w:rFonts w:ascii="Times New Roman" w:eastAsia="Times New Roman" w:hAnsi="Times New Roman" w:cs="Times New Roman"/>
                <w:sz w:val="28"/>
                <w:szCs w:val="28"/>
                <w:lang w:eastAsia="ru-RU"/>
              </w:rPr>
            </w:pPr>
            <w:r w:rsidRPr="001222D8">
              <w:rPr>
                <w:rFonts w:ascii="Times New Roman" w:eastAsia="Times New Roman" w:hAnsi="Times New Roman" w:cs="Times New Roman"/>
                <w:sz w:val="28"/>
                <w:szCs w:val="28"/>
                <w:lang w:eastAsia="ru-RU"/>
              </w:rPr>
              <w:t xml:space="preserve">«______» _________________ 20___ г. </w:t>
            </w:r>
          </w:p>
          <w:p w14:paraId="51DFEF2D"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М.П.</w:t>
            </w:r>
          </w:p>
        </w:tc>
        <w:tc>
          <w:tcPr>
            <w:tcW w:w="4927" w:type="dxa"/>
          </w:tcPr>
          <w:p w14:paraId="16E76AD1" w14:textId="2FE282A7" w:rsidR="00E57036" w:rsidRDefault="001222D8" w:rsidP="001222D8">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Грантополучатель</w:t>
            </w:r>
          </w:p>
          <w:p w14:paraId="1DAC2F39" w14:textId="77777777" w:rsidR="001222D8" w:rsidRPr="001222D8" w:rsidRDefault="001222D8" w:rsidP="001222D8">
            <w:pPr>
              <w:spacing w:after="0" w:line="240" w:lineRule="auto"/>
              <w:jc w:val="center"/>
              <w:rPr>
                <w:rFonts w:ascii="Times New Roman" w:eastAsia="Times New Roman" w:hAnsi="Times New Roman" w:cs="Times New Roman"/>
                <w:bCs/>
                <w:color w:val="000000"/>
                <w:sz w:val="28"/>
                <w:szCs w:val="28"/>
                <w:lang w:eastAsia="ar-SA"/>
              </w:rPr>
            </w:pPr>
          </w:p>
          <w:p w14:paraId="46F982C2" w14:textId="3FE5B946"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w:t>
            </w:r>
            <w:r w:rsidR="001222D8">
              <w:rPr>
                <w:rFonts w:ascii="Times New Roman" w:eastAsia="Arial" w:hAnsi="Times New Roman" w:cs="Times New Roman"/>
                <w:sz w:val="28"/>
                <w:szCs w:val="28"/>
                <w:lang w:eastAsia="ar-SA"/>
              </w:rPr>
              <w:t>____________________________</w:t>
            </w:r>
          </w:p>
          <w:p w14:paraId="6D1A141B" w14:textId="4CF26ADE"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_____________________</w:t>
            </w:r>
            <w:r w:rsidR="001222D8">
              <w:rPr>
                <w:rFonts w:ascii="Times New Roman" w:eastAsia="Arial" w:hAnsi="Times New Roman" w:cs="Times New Roman"/>
                <w:sz w:val="28"/>
                <w:szCs w:val="28"/>
                <w:lang w:eastAsia="ar-SA"/>
              </w:rPr>
              <w:t>______________</w:t>
            </w:r>
          </w:p>
          <w:p w14:paraId="1C824287" w14:textId="6B476981"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w:t>
            </w:r>
            <w:r w:rsidR="001222D8">
              <w:rPr>
                <w:rFonts w:ascii="Times New Roman" w:eastAsia="Arial" w:hAnsi="Times New Roman" w:cs="Times New Roman"/>
                <w:sz w:val="28"/>
                <w:szCs w:val="28"/>
                <w:lang w:eastAsia="ar-SA"/>
              </w:rPr>
              <w:t>____________________________</w:t>
            </w:r>
          </w:p>
          <w:p w14:paraId="4C3EEC1D"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p>
          <w:p w14:paraId="24F501C8" w14:textId="77777777" w:rsidR="00E57036" w:rsidRPr="001222D8" w:rsidRDefault="00E57036" w:rsidP="001222D8">
            <w:pPr>
              <w:spacing w:after="0" w:line="240" w:lineRule="auto"/>
              <w:rPr>
                <w:rFonts w:ascii="Times New Roman" w:eastAsia="Times New Roman" w:hAnsi="Times New Roman" w:cs="Times New Roman"/>
                <w:sz w:val="28"/>
                <w:szCs w:val="28"/>
                <w:lang w:eastAsia="ar-SA"/>
              </w:rPr>
            </w:pPr>
            <w:r w:rsidRPr="001222D8">
              <w:rPr>
                <w:rFonts w:ascii="Times New Roman" w:eastAsia="Times New Roman" w:hAnsi="Times New Roman" w:cs="Times New Roman"/>
                <w:sz w:val="28"/>
                <w:szCs w:val="28"/>
                <w:lang w:eastAsia="ar-SA"/>
              </w:rPr>
              <w:t>Банковские реквизиты:</w:t>
            </w:r>
          </w:p>
          <w:p w14:paraId="6652290D" w14:textId="31A1804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ИНН__</w:t>
            </w:r>
            <w:r w:rsidR="00CD3BAE">
              <w:rPr>
                <w:rFonts w:ascii="Times New Roman" w:eastAsia="Arial" w:hAnsi="Times New Roman" w:cs="Times New Roman"/>
                <w:sz w:val="28"/>
                <w:szCs w:val="28"/>
                <w:lang w:eastAsia="ar-SA"/>
              </w:rPr>
              <w:t>_____________________________</w:t>
            </w:r>
          </w:p>
          <w:p w14:paraId="78FDB7ED" w14:textId="48533A75"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ОГРН__</w:t>
            </w:r>
            <w:r w:rsidR="00CD3BAE">
              <w:rPr>
                <w:rFonts w:ascii="Times New Roman" w:eastAsia="Arial" w:hAnsi="Times New Roman" w:cs="Times New Roman"/>
                <w:sz w:val="28"/>
                <w:szCs w:val="28"/>
                <w:lang w:eastAsia="ar-SA"/>
              </w:rPr>
              <w:t>____________________________</w:t>
            </w:r>
          </w:p>
          <w:p w14:paraId="388607FE" w14:textId="02D7CCBE" w:rsidR="00E57036" w:rsidRPr="001222D8" w:rsidRDefault="00E57036" w:rsidP="001222D8">
            <w:pPr>
              <w:spacing w:after="0" w:line="240" w:lineRule="auto"/>
              <w:rPr>
                <w:rFonts w:ascii="Times New Roman" w:eastAsia="Times New Roman" w:hAnsi="Times New Roman" w:cs="Times New Roman"/>
                <w:sz w:val="28"/>
                <w:szCs w:val="28"/>
                <w:lang w:eastAsia="ar-SA"/>
              </w:rPr>
            </w:pPr>
            <w:r w:rsidRPr="001222D8">
              <w:rPr>
                <w:rFonts w:ascii="Times New Roman" w:eastAsia="Times New Roman" w:hAnsi="Times New Roman" w:cs="Times New Roman"/>
                <w:sz w:val="28"/>
                <w:szCs w:val="28"/>
                <w:lang w:eastAsia="ar-SA"/>
              </w:rPr>
              <w:t>Р/с____</w:t>
            </w:r>
            <w:r w:rsidR="00CD3BAE">
              <w:rPr>
                <w:rFonts w:ascii="Times New Roman" w:eastAsia="Times New Roman" w:hAnsi="Times New Roman" w:cs="Times New Roman"/>
                <w:sz w:val="28"/>
                <w:szCs w:val="28"/>
                <w:lang w:eastAsia="ar-SA"/>
              </w:rPr>
              <w:t>_____________________________</w:t>
            </w:r>
          </w:p>
          <w:p w14:paraId="17E3B485" w14:textId="0208EBEF" w:rsidR="00E57036" w:rsidRPr="001222D8" w:rsidRDefault="00E57036" w:rsidP="001222D8">
            <w:pPr>
              <w:spacing w:after="0" w:line="240" w:lineRule="auto"/>
              <w:rPr>
                <w:rFonts w:ascii="Times New Roman" w:eastAsia="Times New Roman" w:hAnsi="Times New Roman" w:cs="Times New Roman"/>
                <w:bCs/>
                <w:color w:val="000000"/>
                <w:sz w:val="28"/>
                <w:szCs w:val="28"/>
                <w:lang w:eastAsia="ar-SA"/>
              </w:rPr>
            </w:pPr>
            <w:r w:rsidRPr="001222D8">
              <w:rPr>
                <w:rFonts w:ascii="Times New Roman" w:eastAsia="Times New Roman" w:hAnsi="Times New Roman" w:cs="Times New Roman"/>
                <w:bCs/>
                <w:color w:val="000000"/>
                <w:sz w:val="28"/>
                <w:szCs w:val="28"/>
                <w:lang w:eastAsia="ar-SA"/>
              </w:rPr>
              <w:t>Наименование банка и его местонахождение:__________</w:t>
            </w:r>
            <w:r w:rsidR="00CD3BAE">
              <w:rPr>
                <w:rFonts w:ascii="Times New Roman" w:eastAsia="Times New Roman" w:hAnsi="Times New Roman" w:cs="Times New Roman"/>
                <w:bCs/>
                <w:color w:val="000000"/>
                <w:sz w:val="28"/>
                <w:szCs w:val="28"/>
                <w:lang w:eastAsia="ar-SA"/>
              </w:rPr>
              <w:t>____________________</w:t>
            </w:r>
          </w:p>
          <w:p w14:paraId="15912185" w14:textId="02C5900C" w:rsidR="00E57036" w:rsidRPr="001222D8" w:rsidRDefault="00E57036" w:rsidP="001222D8">
            <w:pPr>
              <w:spacing w:after="0" w:line="240" w:lineRule="auto"/>
              <w:rPr>
                <w:rFonts w:ascii="Times New Roman" w:eastAsia="Times New Roman" w:hAnsi="Times New Roman" w:cs="Times New Roman"/>
                <w:sz w:val="28"/>
                <w:szCs w:val="28"/>
                <w:lang w:eastAsia="ar-SA"/>
              </w:rPr>
            </w:pPr>
            <w:r w:rsidRPr="001222D8">
              <w:rPr>
                <w:rFonts w:ascii="Times New Roman" w:eastAsia="Times New Roman" w:hAnsi="Times New Roman" w:cs="Times New Roman"/>
                <w:sz w:val="28"/>
                <w:szCs w:val="28"/>
                <w:lang w:eastAsia="ar-SA"/>
              </w:rPr>
              <w:t>К/счет _____________________</w:t>
            </w:r>
            <w:r w:rsidR="00CD3BAE">
              <w:rPr>
                <w:rFonts w:ascii="Times New Roman" w:eastAsia="Times New Roman" w:hAnsi="Times New Roman" w:cs="Times New Roman"/>
                <w:sz w:val="28"/>
                <w:szCs w:val="28"/>
                <w:lang w:eastAsia="ar-SA"/>
              </w:rPr>
              <w:t>__</w:t>
            </w:r>
            <w:r w:rsidRPr="001222D8">
              <w:rPr>
                <w:rFonts w:ascii="Times New Roman" w:eastAsia="Times New Roman" w:hAnsi="Times New Roman" w:cs="Times New Roman"/>
                <w:sz w:val="28"/>
                <w:szCs w:val="28"/>
                <w:lang w:eastAsia="ar-SA"/>
              </w:rPr>
              <w:t>______</w:t>
            </w:r>
          </w:p>
          <w:p w14:paraId="7BBF9E90" w14:textId="6971FA89" w:rsidR="00E57036" w:rsidRPr="001222D8" w:rsidRDefault="00E57036" w:rsidP="001222D8">
            <w:pPr>
              <w:spacing w:after="0" w:line="240" w:lineRule="auto"/>
              <w:rPr>
                <w:rFonts w:ascii="Times New Roman" w:eastAsia="Times New Roman" w:hAnsi="Times New Roman" w:cs="Times New Roman"/>
                <w:sz w:val="28"/>
                <w:szCs w:val="28"/>
                <w:lang w:eastAsia="ar-SA"/>
              </w:rPr>
            </w:pPr>
            <w:r w:rsidRPr="001222D8">
              <w:rPr>
                <w:rFonts w:ascii="Times New Roman" w:eastAsia="Times New Roman" w:hAnsi="Times New Roman" w:cs="Times New Roman"/>
                <w:sz w:val="28"/>
                <w:szCs w:val="28"/>
                <w:lang w:eastAsia="ar-SA"/>
              </w:rPr>
              <w:t>БИК _________________________</w:t>
            </w:r>
            <w:r w:rsidR="00CD3BAE">
              <w:rPr>
                <w:rFonts w:ascii="Times New Roman" w:eastAsia="Times New Roman" w:hAnsi="Times New Roman" w:cs="Times New Roman"/>
                <w:sz w:val="28"/>
                <w:szCs w:val="28"/>
                <w:lang w:eastAsia="ar-SA"/>
              </w:rPr>
              <w:t>_</w:t>
            </w:r>
            <w:r w:rsidRPr="001222D8">
              <w:rPr>
                <w:rFonts w:ascii="Times New Roman" w:eastAsia="Times New Roman" w:hAnsi="Times New Roman" w:cs="Times New Roman"/>
                <w:sz w:val="28"/>
                <w:szCs w:val="28"/>
                <w:lang w:eastAsia="ar-SA"/>
              </w:rPr>
              <w:t>_____</w:t>
            </w:r>
          </w:p>
          <w:p w14:paraId="013303CF" w14:textId="458F0546" w:rsidR="00E57036" w:rsidRPr="001222D8" w:rsidRDefault="00E57036" w:rsidP="001222D8">
            <w:pPr>
              <w:spacing w:after="0" w:line="240" w:lineRule="auto"/>
              <w:rPr>
                <w:rFonts w:ascii="Times New Roman" w:eastAsia="Times New Roman" w:hAnsi="Times New Roman" w:cs="Times New Roman"/>
                <w:sz w:val="28"/>
                <w:szCs w:val="28"/>
                <w:lang w:eastAsia="ar-SA"/>
              </w:rPr>
            </w:pPr>
            <w:r w:rsidRPr="001222D8">
              <w:rPr>
                <w:rFonts w:ascii="Times New Roman" w:eastAsia="Times New Roman" w:hAnsi="Times New Roman" w:cs="Times New Roman"/>
                <w:sz w:val="28"/>
                <w:szCs w:val="28"/>
                <w:lang w:eastAsia="ar-SA"/>
              </w:rPr>
              <w:t>КПП ________________________</w:t>
            </w:r>
            <w:r w:rsidR="00CD3BAE">
              <w:rPr>
                <w:rFonts w:ascii="Times New Roman" w:eastAsia="Times New Roman" w:hAnsi="Times New Roman" w:cs="Times New Roman"/>
                <w:sz w:val="28"/>
                <w:szCs w:val="28"/>
                <w:lang w:eastAsia="ar-SA"/>
              </w:rPr>
              <w:t>__</w:t>
            </w:r>
            <w:r w:rsidRPr="001222D8">
              <w:rPr>
                <w:rFonts w:ascii="Times New Roman" w:eastAsia="Times New Roman" w:hAnsi="Times New Roman" w:cs="Times New Roman"/>
                <w:sz w:val="28"/>
                <w:szCs w:val="28"/>
                <w:lang w:eastAsia="ar-SA"/>
              </w:rPr>
              <w:t>____</w:t>
            </w:r>
          </w:p>
          <w:p w14:paraId="1D25DBAA"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p>
          <w:p w14:paraId="5068DCD4"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Адрес места реализации предпринимательского проекта:</w:t>
            </w:r>
          </w:p>
          <w:p w14:paraId="61EC8EB6" w14:textId="09F52C38"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w:t>
            </w:r>
            <w:r w:rsidR="00CD3BAE">
              <w:rPr>
                <w:rFonts w:ascii="Times New Roman" w:eastAsia="Arial" w:hAnsi="Times New Roman" w:cs="Times New Roman"/>
                <w:sz w:val="28"/>
                <w:szCs w:val="28"/>
                <w:lang w:eastAsia="ar-SA"/>
              </w:rPr>
              <w:t>____________________________</w:t>
            </w:r>
          </w:p>
          <w:p w14:paraId="4B2BCE9B" w14:textId="7DFDE54D"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__________________</w:t>
            </w:r>
            <w:r w:rsidR="00CD3BAE">
              <w:rPr>
                <w:rFonts w:ascii="Times New Roman" w:eastAsia="Arial" w:hAnsi="Times New Roman" w:cs="Times New Roman"/>
                <w:sz w:val="28"/>
                <w:szCs w:val="28"/>
                <w:lang w:eastAsia="ar-SA"/>
              </w:rPr>
              <w:t>_________________</w:t>
            </w:r>
          </w:p>
          <w:p w14:paraId="6AA1FF20" w14:textId="64F64D64"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w:t>
            </w:r>
            <w:r w:rsidR="00CD3BAE">
              <w:rPr>
                <w:rFonts w:ascii="Times New Roman" w:eastAsia="Arial" w:hAnsi="Times New Roman" w:cs="Times New Roman"/>
                <w:sz w:val="28"/>
                <w:szCs w:val="28"/>
                <w:lang w:eastAsia="ar-SA"/>
              </w:rPr>
              <w:t>____________________________</w:t>
            </w:r>
          </w:p>
          <w:p w14:paraId="6AD06ADC" w14:textId="77777777" w:rsidR="00E57036" w:rsidRDefault="00E57036" w:rsidP="001222D8">
            <w:pPr>
              <w:autoSpaceDE w:val="0"/>
              <w:spacing w:after="0" w:line="240" w:lineRule="auto"/>
              <w:rPr>
                <w:rFonts w:ascii="Times New Roman" w:eastAsia="Arial" w:hAnsi="Times New Roman" w:cs="Times New Roman"/>
                <w:sz w:val="28"/>
                <w:szCs w:val="28"/>
                <w:lang w:eastAsia="ar-SA"/>
              </w:rPr>
            </w:pPr>
          </w:p>
          <w:p w14:paraId="4ED0EFF2" w14:textId="77777777" w:rsidR="00F11D93" w:rsidRDefault="00F11D93" w:rsidP="001222D8">
            <w:pPr>
              <w:autoSpaceDE w:val="0"/>
              <w:spacing w:after="0" w:line="240" w:lineRule="auto"/>
              <w:rPr>
                <w:rFonts w:ascii="Times New Roman" w:eastAsia="Arial" w:hAnsi="Times New Roman" w:cs="Times New Roman"/>
                <w:sz w:val="28"/>
                <w:szCs w:val="28"/>
                <w:lang w:eastAsia="ar-SA"/>
              </w:rPr>
            </w:pPr>
          </w:p>
          <w:p w14:paraId="3D7423C1" w14:textId="77777777" w:rsidR="00F11D93" w:rsidRDefault="00F11D93" w:rsidP="001222D8">
            <w:pPr>
              <w:autoSpaceDE w:val="0"/>
              <w:spacing w:after="0" w:line="240" w:lineRule="auto"/>
              <w:rPr>
                <w:rFonts w:ascii="Times New Roman" w:eastAsia="Arial" w:hAnsi="Times New Roman" w:cs="Times New Roman"/>
                <w:sz w:val="28"/>
                <w:szCs w:val="28"/>
                <w:lang w:eastAsia="ar-SA"/>
              </w:rPr>
            </w:pPr>
          </w:p>
          <w:p w14:paraId="5EBCA0E4" w14:textId="77777777" w:rsidR="00F11D93" w:rsidRPr="001222D8" w:rsidRDefault="00F11D93" w:rsidP="001222D8">
            <w:pPr>
              <w:autoSpaceDE w:val="0"/>
              <w:spacing w:after="0" w:line="240" w:lineRule="auto"/>
              <w:rPr>
                <w:rFonts w:ascii="Times New Roman" w:eastAsia="Arial" w:hAnsi="Times New Roman" w:cs="Times New Roman"/>
                <w:sz w:val="28"/>
                <w:szCs w:val="28"/>
                <w:lang w:eastAsia="ar-SA"/>
              </w:rPr>
            </w:pPr>
          </w:p>
          <w:p w14:paraId="58A058DB" w14:textId="2CFEC219"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Arial" w:hAnsi="Times New Roman" w:cs="Times New Roman"/>
                <w:sz w:val="28"/>
                <w:szCs w:val="28"/>
                <w:lang w:eastAsia="ar-SA"/>
              </w:rPr>
              <w:t>_______</w:t>
            </w:r>
            <w:r w:rsidR="00F11D93">
              <w:rPr>
                <w:rFonts w:ascii="Times New Roman" w:eastAsia="Arial" w:hAnsi="Times New Roman" w:cs="Times New Roman"/>
                <w:sz w:val="28"/>
                <w:szCs w:val="28"/>
                <w:lang w:eastAsia="ar-SA"/>
              </w:rPr>
              <w:t xml:space="preserve">__  </w:t>
            </w:r>
            <w:r w:rsidR="00CD3BAE">
              <w:rPr>
                <w:rFonts w:ascii="Times New Roman" w:eastAsia="Arial" w:hAnsi="Times New Roman" w:cs="Times New Roman"/>
                <w:sz w:val="28"/>
                <w:szCs w:val="28"/>
                <w:lang w:eastAsia="ar-SA"/>
              </w:rPr>
              <w:t>_________________________</w:t>
            </w:r>
          </w:p>
          <w:p w14:paraId="1A7DA8CC" w14:textId="3FD80ECD" w:rsidR="00E57036" w:rsidRPr="00F11D93" w:rsidRDefault="00F11D93" w:rsidP="001222D8">
            <w:pPr>
              <w:autoSpaceDE w:val="0"/>
              <w:spacing w:after="0" w:line="240" w:lineRule="auto"/>
              <w:rPr>
                <w:rFonts w:ascii="Times New Roman" w:eastAsia="Arial" w:hAnsi="Times New Roman" w:cs="Times New Roman"/>
                <w:sz w:val="24"/>
                <w:szCs w:val="28"/>
                <w:lang w:eastAsia="ar-SA"/>
              </w:rPr>
            </w:pPr>
            <w:r>
              <w:rPr>
                <w:rFonts w:ascii="Times New Roman" w:eastAsia="Arial" w:hAnsi="Times New Roman" w:cs="Times New Roman"/>
                <w:sz w:val="24"/>
                <w:szCs w:val="28"/>
                <w:lang w:eastAsia="ar-SA"/>
              </w:rPr>
              <w:t xml:space="preserve">   (</w:t>
            </w:r>
            <w:r w:rsidR="00E57036" w:rsidRPr="00F11D93">
              <w:rPr>
                <w:rFonts w:ascii="Times New Roman" w:eastAsia="Arial" w:hAnsi="Times New Roman" w:cs="Times New Roman"/>
                <w:sz w:val="24"/>
                <w:szCs w:val="28"/>
                <w:lang w:eastAsia="ar-SA"/>
              </w:rPr>
              <w:t>подпись</w:t>
            </w:r>
            <w:r>
              <w:rPr>
                <w:rFonts w:ascii="Times New Roman" w:eastAsia="Arial" w:hAnsi="Times New Roman" w:cs="Times New Roman"/>
                <w:sz w:val="24"/>
                <w:szCs w:val="28"/>
                <w:lang w:eastAsia="ar-SA"/>
              </w:rPr>
              <w:t xml:space="preserve">)                     </w:t>
            </w:r>
            <w:r w:rsidR="00E57036" w:rsidRPr="00F11D93">
              <w:rPr>
                <w:rFonts w:ascii="Times New Roman" w:eastAsia="Arial" w:hAnsi="Times New Roman" w:cs="Times New Roman"/>
                <w:sz w:val="24"/>
                <w:szCs w:val="28"/>
                <w:lang w:eastAsia="ar-SA"/>
              </w:rPr>
              <w:t xml:space="preserve">     </w:t>
            </w:r>
            <w:r>
              <w:rPr>
                <w:rFonts w:ascii="Times New Roman" w:eastAsia="Arial" w:hAnsi="Times New Roman" w:cs="Times New Roman"/>
                <w:sz w:val="24"/>
                <w:szCs w:val="28"/>
                <w:lang w:eastAsia="ar-SA"/>
              </w:rPr>
              <w:t>(</w:t>
            </w:r>
            <w:r w:rsidR="00E57036" w:rsidRPr="00F11D93">
              <w:rPr>
                <w:rFonts w:ascii="Times New Roman" w:eastAsia="Arial" w:hAnsi="Times New Roman" w:cs="Times New Roman"/>
                <w:sz w:val="24"/>
                <w:szCs w:val="28"/>
                <w:lang w:eastAsia="ar-SA"/>
              </w:rPr>
              <w:t>ФИО</w:t>
            </w:r>
            <w:r>
              <w:rPr>
                <w:rFonts w:ascii="Times New Roman" w:eastAsia="Arial" w:hAnsi="Times New Roman" w:cs="Times New Roman"/>
                <w:sz w:val="24"/>
                <w:szCs w:val="28"/>
                <w:lang w:eastAsia="ar-SA"/>
              </w:rPr>
              <w:t>)</w:t>
            </w:r>
          </w:p>
          <w:p w14:paraId="61C1486A" w14:textId="77777777" w:rsidR="00E57036" w:rsidRPr="001222D8" w:rsidRDefault="00E57036" w:rsidP="001222D8">
            <w:pPr>
              <w:autoSpaceDE w:val="0"/>
              <w:spacing w:after="0" w:line="240" w:lineRule="auto"/>
              <w:rPr>
                <w:rFonts w:ascii="Times New Roman" w:eastAsia="Times New Roman" w:hAnsi="Times New Roman" w:cs="Times New Roman"/>
                <w:sz w:val="28"/>
                <w:szCs w:val="28"/>
                <w:lang w:eastAsia="ru-RU"/>
              </w:rPr>
            </w:pPr>
            <w:r w:rsidRPr="001222D8">
              <w:rPr>
                <w:rFonts w:ascii="Times New Roman" w:eastAsia="Times New Roman" w:hAnsi="Times New Roman" w:cs="Times New Roman"/>
                <w:sz w:val="28"/>
                <w:szCs w:val="28"/>
                <w:lang w:eastAsia="ru-RU"/>
              </w:rPr>
              <w:t xml:space="preserve"> «______» _________________ 20___ г. </w:t>
            </w:r>
          </w:p>
          <w:p w14:paraId="4F03EE16" w14:textId="77777777" w:rsidR="00E57036" w:rsidRPr="001222D8" w:rsidRDefault="00E57036" w:rsidP="001222D8">
            <w:pPr>
              <w:autoSpaceDE w:val="0"/>
              <w:spacing w:after="0" w:line="240" w:lineRule="auto"/>
              <w:rPr>
                <w:rFonts w:ascii="Times New Roman" w:eastAsia="Arial" w:hAnsi="Times New Roman" w:cs="Times New Roman"/>
                <w:sz w:val="28"/>
                <w:szCs w:val="28"/>
                <w:lang w:eastAsia="ar-SA"/>
              </w:rPr>
            </w:pPr>
            <w:r w:rsidRPr="001222D8">
              <w:rPr>
                <w:rFonts w:ascii="Times New Roman" w:eastAsia="Times New Roman" w:hAnsi="Times New Roman" w:cs="Times New Roman"/>
                <w:sz w:val="28"/>
                <w:szCs w:val="28"/>
                <w:lang w:eastAsia="ru-RU"/>
              </w:rPr>
              <w:t>М.П.</w:t>
            </w:r>
          </w:p>
        </w:tc>
      </w:tr>
    </w:tbl>
    <w:p w14:paraId="5AA1518A" w14:textId="77777777" w:rsidR="00E57036" w:rsidRPr="0056448B" w:rsidRDefault="00E57036" w:rsidP="004F098C">
      <w:pPr>
        <w:suppressAutoHyphens w:val="0"/>
        <w:autoSpaceDE w:val="0"/>
        <w:spacing w:after="0" w:line="240" w:lineRule="auto"/>
        <w:jc w:val="both"/>
        <w:rPr>
          <w:rFonts w:ascii="Times New Roman" w:eastAsia="Arial" w:hAnsi="Times New Roman" w:cs="Times New Roman"/>
          <w:sz w:val="28"/>
          <w:szCs w:val="28"/>
          <w:lang w:eastAsia="ar-SA"/>
        </w:rPr>
      </w:pPr>
    </w:p>
    <w:p w14:paraId="79C1F3B2" w14:textId="77777777" w:rsidR="00E57036" w:rsidRPr="0056448B"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0A2694C2" w14:textId="77777777" w:rsidR="00F11D93" w:rsidRDefault="00F11D93" w:rsidP="004F098C">
      <w:pPr>
        <w:suppressAutoHyphens w:val="0"/>
        <w:spacing w:after="0" w:line="240" w:lineRule="auto"/>
        <w:ind w:left="4820"/>
        <w:jc w:val="center"/>
        <w:rPr>
          <w:rFonts w:ascii="Times New Roman" w:eastAsia="Times New Roman" w:hAnsi="Times New Roman" w:cs="Times New Roman"/>
          <w:sz w:val="28"/>
          <w:szCs w:val="28"/>
          <w:lang w:eastAsia="ar-SA"/>
        </w:rPr>
        <w:sectPr w:rsidR="00F11D93" w:rsidSect="0098327D">
          <w:pgSz w:w="11906" w:h="16838"/>
          <w:pgMar w:top="1134" w:right="567" w:bottom="1134" w:left="1134" w:header="624" w:footer="0" w:gutter="0"/>
          <w:pgNumType w:start="1"/>
          <w:cols w:space="720"/>
          <w:formProt w:val="0"/>
          <w:titlePg/>
          <w:docGrid w:linePitch="360" w:charSpace="4096"/>
        </w:sectPr>
      </w:pPr>
    </w:p>
    <w:p w14:paraId="20AEE854" w14:textId="052593B2" w:rsidR="00E57036" w:rsidRPr="00F11D93" w:rsidRDefault="00E57036" w:rsidP="00F11D93">
      <w:pPr>
        <w:suppressAutoHyphens w:val="0"/>
        <w:spacing w:after="0" w:line="240" w:lineRule="auto"/>
        <w:ind w:left="5103"/>
        <w:jc w:val="center"/>
        <w:rPr>
          <w:rFonts w:ascii="Times New Roman" w:eastAsia="Times New Roman" w:hAnsi="Times New Roman" w:cs="Times New Roman"/>
          <w:sz w:val="28"/>
          <w:szCs w:val="28"/>
          <w:lang w:eastAsia="ar-SA"/>
        </w:rPr>
      </w:pPr>
      <w:r w:rsidRPr="00F11D93">
        <w:rPr>
          <w:rFonts w:ascii="Times New Roman" w:eastAsia="Times New Roman" w:hAnsi="Times New Roman" w:cs="Times New Roman"/>
          <w:sz w:val="28"/>
          <w:szCs w:val="28"/>
          <w:lang w:eastAsia="ar-SA"/>
        </w:rPr>
        <w:lastRenderedPageBreak/>
        <w:t>Приложение № 1</w:t>
      </w:r>
    </w:p>
    <w:p w14:paraId="7113B14F" w14:textId="77777777" w:rsidR="00E57036" w:rsidRPr="00F11D93" w:rsidRDefault="00E57036" w:rsidP="00F11D93">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F11D93">
        <w:rPr>
          <w:rFonts w:ascii="Times New Roman" w:eastAsia="SimSun" w:hAnsi="Times New Roman" w:cs="Times New Roman"/>
          <w:bCs/>
          <w:color w:val="000000"/>
          <w:kern w:val="2"/>
          <w:sz w:val="28"/>
          <w:szCs w:val="28"/>
          <w:lang w:eastAsia="zh-CN" w:bidi="hi-IN"/>
        </w:rPr>
        <w:t>к Соглашению о предоставлении</w:t>
      </w:r>
    </w:p>
    <w:p w14:paraId="0275999B" w14:textId="57EEAEB6" w:rsidR="00E57036" w:rsidRPr="00F11D93" w:rsidRDefault="00E57036" w:rsidP="00F11D93">
      <w:pPr>
        <w:suppressAutoHyphens w:val="0"/>
        <w:spacing w:after="0" w:line="240" w:lineRule="auto"/>
        <w:ind w:left="5103"/>
        <w:contextualSpacing/>
        <w:jc w:val="center"/>
        <w:rPr>
          <w:rFonts w:ascii="Times New Roman" w:eastAsia="Times New Roman" w:hAnsi="Times New Roman" w:cs="Times New Roman"/>
          <w:sz w:val="28"/>
          <w:szCs w:val="28"/>
          <w:lang w:eastAsia="ar-SA"/>
        </w:rPr>
      </w:pPr>
      <w:r w:rsidRPr="00F11D93">
        <w:rPr>
          <w:rFonts w:ascii="Times New Roman" w:eastAsia="SimSun" w:hAnsi="Times New Roman" w:cs="Times New Roman"/>
          <w:bCs/>
          <w:color w:val="000000"/>
          <w:kern w:val="2"/>
          <w:sz w:val="28"/>
          <w:szCs w:val="28"/>
          <w:lang w:eastAsia="zh-CN" w:bidi="hi-IN"/>
        </w:rPr>
        <w:t>из республиканского бюджета гранта на</w:t>
      </w:r>
      <w:r w:rsidR="00F11D93">
        <w:rPr>
          <w:rFonts w:ascii="Times New Roman" w:eastAsia="SimSun" w:hAnsi="Times New Roman" w:cs="Times New Roman"/>
          <w:bCs/>
          <w:color w:val="000000"/>
          <w:kern w:val="2"/>
          <w:sz w:val="28"/>
          <w:szCs w:val="28"/>
          <w:lang w:eastAsia="zh-CN" w:bidi="hi-IN"/>
        </w:rPr>
        <w:t xml:space="preserve"> </w:t>
      </w:r>
      <w:r w:rsidRPr="00F11D93">
        <w:rPr>
          <w:rFonts w:ascii="Times New Roman" w:eastAsia="SimSun" w:hAnsi="Times New Roman" w:cs="Times New Roman"/>
          <w:bCs/>
          <w:color w:val="000000"/>
          <w:kern w:val="2"/>
          <w:sz w:val="28"/>
          <w:szCs w:val="28"/>
          <w:lang w:eastAsia="zh-CN" w:bidi="hi-IN"/>
        </w:rPr>
        <w:t>реализацию молодежного бизнес-проекта</w:t>
      </w:r>
    </w:p>
    <w:p w14:paraId="74927A51" w14:textId="77777777" w:rsidR="00E57036" w:rsidRDefault="00E57036" w:rsidP="00F11D93">
      <w:pPr>
        <w:suppressAutoHyphens w:val="0"/>
        <w:spacing w:after="0" w:line="240" w:lineRule="auto"/>
        <w:ind w:left="5670"/>
        <w:jc w:val="center"/>
        <w:rPr>
          <w:rFonts w:ascii="Times New Roman" w:eastAsia="Times New Roman" w:hAnsi="Times New Roman" w:cs="Times New Roman"/>
          <w:sz w:val="28"/>
          <w:szCs w:val="28"/>
          <w:lang w:eastAsia="ar-SA"/>
        </w:rPr>
      </w:pPr>
    </w:p>
    <w:p w14:paraId="7AB16ADC" w14:textId="4081B6D3" w:rsidR="00F11D93" w:rsidRDefault="000428FA" w:rsidP="000428FA">
      <w:pPr>
        <w:suppressAutoHyphens w:val="0"/>
        <w:spacing w:after="0" w:line="240" w:lineRule="auto"/>
        <w:ind w:left="567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Форма</w:t>
      </w:r>
    </w:p>
    <w:p w14:paraId="4B31D3D0" w14:textId="77777777" w:rsidR="000428FA" w:rsidRPr="00F11D93" w:rsidRDefault="000428FA" w:rsidP="00F11D93">
      <w:pPr>
        <w:suppressAutoHyphens w:val="0"/>
        <w:spacing w:after="0" w:line="240" w:lineRule="auto"/>
        <w:ind w:left="5670"/>
        <w:jc w:val="center"/>
        <w:rPr>
          <w:rFonts w:ascii="Times New Roman" w:eastAsia="Times New Roman" w:hAnsi="Times New Roman" w:cs="Times New Roman"/>
          <w:sz w:val="28"/>
          <w:szCs w:val="28"/>
          <w:lang w:eastAsia="ar-SA"/>
        </w:rPr>
      </w:pPr>
    </w:p>
    <w:p w14:paraId="394CC32F" w14:textId="11497C4A" w:rsidR="000428FA" w:rsidRDefault="000428FA" w:rsidP="00F11D93">
      <w:pPr>
        <w:suppressAutoHyphens w:val="0"/>
        <w:spacing w:after="0" w:line="240" w:lineRule="auto"/>
        <w:jc w:val="center"/>
        <w:rPr>
          <w:rFonts w:ascii="Times New Roman" w:eastAsia="Arial CYR" w:hAnsi="Times New Roman" w:cs="Arial CYR"/>
          <w:b/>
          <w:sz w:val="28"/>
          <w:szCs w:val="28"/>
          <w:lang w:eastAsia="ar-SA"/>
        </w:rPr>
      </w:pPr>
      <w:r w:rsidRPr="00F11D93">
        <w:rPr>
          <w:rFonts w:ascii="Times New Roman" w:eastAsia="Times New Roman" w:hAnsi="Times New Roman" w:cs="Times New Roman"/>
          <w:b/>
          <w:sz w:val="28"/>
          <w:szCs w:val="28"/>
          <w:lang w:eastAsia="ar-SA"/>
        </w:rPr>
        <w:t xml:space="preserve">ФИНАНСОВЫЙ </w:t>
      </w:r>
      <w:r w:rsidRPr="00F11D93">
        <w:rPr>
          <w:rFonts w:ascii="Times New Roman" w:eastAsia="Arial CYR" w:hAnsi="Times New Roman" w:cs="Arial CYR"/>
          <w:b/>
          <w:sz w:val="28"/>
          <w:szCs w:val="28"/>
          <w:lang w:eastAsia="ar-SA"/>
        </w:rPr>
        <w:t xml:space="preserve">ОТЧЕТ </w:t>
      </w:r>
    </w:p>
    <w:p w14:paraId="326B594F" w14:textId="50E8AA28" w:rsidR="00E57036" w:rsidRPr="000428FA" w:rsidRDefault="00E57036" w:rsidP="00F11D93">
      <w:pPr>
        <w:suppressAutoHyphens w:val="0"/>
        <w:spacing w:after="0" w:line="240" w:lineRule="auto"/>
        <w:jc w:val="center"/>
        <w:rPr>
          <w:rFonts w:ascii="Times New Roman" w:eastAsia="Arial CYR" w:hAnsi="Times New Roman" w:cs="Arial CYR"/>
          <w:sz w:val="28"/>
          <w:szCs w:val="28"/>
          <w:lang w:eastAsia="ar-SA"/>
        </w:rPr>
      </w:pPr>
      <w:r w:rsidRPr="000428FA">
        <w:rPr>
          <w:rFonts w:ascii="Times New Roman" w:eastAsia="Arial CYR" w:hAnsi="Times New Roman" w:cs="Arial CYR"/>
          <w:sz w:val="28"/>
          <w:szCs w:val="28"/>
          <w:lang w:eastAsia="ar-SA"/>
        </w:rPr>
        <w:t>о ходе реализации проекта</w:t>
      </w:r>
    </w:p>
    <w:p w14:paraId="5B4DFB0C" w14:textId="0A7DBAE9" w:rsidR="00E57036" w:rsidRPr="00F11D93" w:rsidRDefault="00E57036" w:rsidP="00F11D93">
      <w:pPr>
        <w:suppressAutoHyphens w:val="0"/>
        <w:spacing w:after="0" w:line="240" w:lineRule="auto"/>
        <w:jc w:val="center"/>
        <w:rPr>
          <w:rFonts w:ascii="Times New Roman" w:eastAsia="Arial CYR" w:hAnsi="Times New Roman" w:cs="Arial CYR"/>
          <w:b/>
          <w:sz w:val="28"/>
          <w:szCs w:val="28"/>
          <w:lang w:eastAsia="ar-SA"/>
        </w:rPr>
      </w:pPr>
      <w:r w:rsidRPr="00F11D93">
        <w:rPr>
          <w:rFonts w:ascii="Times New Roman" w:eastAsia="Arial CYR" w:hAnsi="Times New Roman" w:cs="Arial CYR"/>
          <w:b/>
          <w:sz w:val="28"/>
          <w:szCs w:val="28"/>
          <w:lang w:eastAsia="ar-SA"/>
        </w:rPr>
        <w:t>_________________________________________________</w:t>
      </w:r>
    </w:p>
    <w:p w14:paraId="59A4E2E9" w14:textId="3CFF4BE9" w:rsidR="00E57036" w:rsidRPr="00F11D93" w:rsidRDefault="00F11D93" w:rsidP="00F11D93">
      <w:pPr>
        <w:suppressAutoHyphens w:val="0"/>
        <w:spacing w:after="0" w:line="240" w:lineRule="auto"/>
        <w:jc w:val="center"/>
        <w:rPr>
          <w:rFonts w:ascii="Times New Roman" w:eastAsia="Times New Roman" w:hAnsi="Times New Roman" w:cs="Times New Roman"/>
          <w:sz w:val="24"/>
          <w:szCs w:val="28"/>
          <w:lang w:eastAsia="ar-SA"/>
        </w:rPr>
      </w:pPr>
      <w:r w:rsidRPr="00F11D93">
        <w:rPr>
          <w:rFonts w:ascii="Times New Roman" w:eastAsia="Times New Roman" w:hAnsi="Times New Roman" w:cs="Times New Roman"/>
          <w:sz w:val="24"/>
          <w:szCs w:val="28"/>
          <w:lang w:eastAsia="ar-SA"/>
        </w:rPr>
        <w:t>(</w:t>
      </w:r>
      <w:r w:rsidR="00E57036" w:rsidRPr="00F11D93">
        <w:rPr>
          <w:rFonts w:ascii="Times New Roman" w:eastAsia="Times New Roman" w:hAnsi="Times New Roman" w:cs="Times New Roman"/>
          <w:sz w:val="24"/>
          <w:szCs w:val="28"/>
          <w:lang w:eastAsia="ar-SA"/>
        </w:rPr>
        <w:t>наименование проекта</w:t>
      </w:r>
      <w:r w:rsidRPr="00F11D93">
        <w:rPr>
          <w:rFonts w:ascii="Times New Roman" w:eastAsia="Times New Roman" w:hAnsi="Times New Roman" w:cs="Times New Roman"/>
          <w:sz w:val="24"/>
          <w:szCs w:val="28"/>
          <w:lang w:eastAsia="ar-SA"/>
        </w:rPr>
        <w:t>)</w:t>
      </w:r>
    </w:p>
    <w:p w14:paraId="4E094AE8" w14:textId="77777777" w:rsidR="00E57036" w:rsidRPr="00F11D93" w:rsidRDefault="00E57036" w:rsidP="00F11D93">
      <w:pPr>
        <w:suppressAutoHyphens w:val="0"/>
        <w:spacing w:after="0" w:line="240" w:lineRule="auto"/>
        <w:jc w:val="right"/>
        <w:rPr>
          <w:rFonts w:ascii="Times New Roman" w:eastAsia="Times New Roman" w:hAnsi="Times New Roman" w:cs="Times New Roman"/>
          <w:sz w:val="24"/>
          <w:szCs w:val="28"/>
          <w:lang w:eastAsia="ar-SA"/>
        </w:rPr>
      </w:pPr>
      <w:r w:rsidRPr="00F11D93">
        <w:rPr>
          <w:rFonts w:ascii="Times New Roman" w:eastAsia="Times New Roman" w:hAnsi="Times New Roman" w:cs="Times New Roman"/>
          <w:sz w:val="24"/>
          <w:szCs w:val="28"/>
          <w:lang w:eastAsia="ar-SA"/>
        </w:rPr>
        <w:t>(руб.)</w:t>
      </w:r>
    </w:p>
    <w:tbl>
      <w:tblPr>
        <w:tblStyle w:val="14"/>
        <w:tblW w:w="10206" w:type="dxa"/>
        <w:jc w:val="center"/>
        <w:tblLayout w:type="fixed"/>
        <w:tblCellMar>
          <w:left w:w="57" w:type="dxa"/>
          <w:right w:w="57" w:type="dxa"/>
        </w:tblCellMar>
        <w:tblLook w:val="04A0" w:firstRow="1" w:lastRow="0" w:firstColumn="1" w:lastColumn="0" w:noHBand="0" w:noVBand="1"/>
      </w:tblPr>
      <w:tblGrid>
        <w:gridCol w:w="552"/>
        <w:gridCol w:w="2023"/>
        <w:gridCol w:w="1338"/>
        <w:gridCol w:w="1617"/>
        <w:gridCol w:w="1984"/>
        <w:gridCol w:w="1701"/>
        <w:gridCol w:w="991"/>
      </w:tblGrid>
      <w:tr w:rsidR="00E57036" w:rsidRPr="00F11D93" w14:paraId="28A0859F" w14:textId="77777777" w:rsidTr="00E97F72">
        <w:trPr>
          <w:jc w:val="center"/>
        </w:trPr>
        <w:tc>
          <w:tcPr>
            <w:tcW w:w="552" w:type="dxa"/>
            <w:hideMark/>
          </w:tcPr>
          <w:p w14:paraId="558B92B4"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 п/п</w:t>
            </w:r>
          </w:p>
        </w:tc>
        <w:tc>
          <w:tcPr>
            <w:tcW w:w="2023" w:type="dxa"/>
            <w:hideMark/>
          </w:tcPr>
          <w:p w14:paraId="6687D6DC"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Статья расходов в соответствии с утвержденной сметой</w:t>
            </w:r>
          </w:p>
        </w:tc>
        <w:tc>
          <w:tcPr>
            <w:tcW w:w="1338" w:type="dxa"/>
            <w:hideMark/>
          </w:tcPr>
          <w:p w14:paraId="044A9D1A"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Выделено по Гранту</w:t>
            </w:r>
          </w:p>
        </w:tc>
        <w:tc>
          <w:tcPr>
            <w:tcW w:w="1617" w:type="dxa"/>
            <w:hideMark/>
          </w:tcPr>
          <w:p w14:paraId="3D79A67E"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Назначение платежа</w:t>
            </w:r>
          </w:p>
        </w:tc>
        <w:tc>
          <w:tcPr>
            <w:tcW w:w="1984" w:type="dxa"/>
            <w:hideMark/>
          </w:tcPr>
          <w:p w14:paraId="7EF50484"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Наименование, номер и дата платежного документа</w:t>
            </w:r>
          </w:p>
        </w:tc>
        <w:tc>
          <w:tcPr>
            <w:tcW w:w="1701" w:type="dxa"/>
            <w:hideMark/>
          </w:tcPr>
          <w:p w14:paraId="18BB2681"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Фактически израсходовано</w:t>
            </w:r>
          </w:p>
        </w:tc>
        <w:tc>
          <w:tcPr>
            <w:tcW w:w="991" w:type="dxa"/>
            <w:hideMark/>
          </w:tcPr>
          <w:p w14:paraId="5EC0E1BA" w14:textId="77777777" w:rsidR="00E57036" w:rsidRPr="00F11D93" w:rsidRDefault="00E57036" w:rsidP="004F098C">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Остаток средств</w:t>
            </w:r>
          </w:p>
        </w:tc>
      </w:tr>
      <w:tr w:rsidR="00E57036" w:rsidRPr="00F11D93" w14:paraId="004F7750" w14:textId="77777777" w:rsidTr="00E97F72">
        <w:trPr>
          <w:jc w:val="center"/>
        </w:trPr>
        <w:tc>
          <w:tcPr>
            <w:tcW w:w="552" w:type="dxa"/>
            <w:hideMark/>
          </w:tcPr>
          <w:p w14:paraId="3132F190" w14:textId="16303DC2" w:rsidR="00E57036" w:rsidRPr="00F11D93" w:rsidRDefault="00E57036" w:rsidP="00E97F72">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1</w:t>
            </w:r>
            <w:r w:rsidR="00E97F72">
              <w:rPr>
                <w:rFonts w:ascii="Times New Roman" w:eastAsia="Times New Roman" w:hAnsi="Times New Roman" w:cs="Times New Roman"/>
                <w:sz w:val="24"/>
                <w:szCs w:val="24"/>
                <w:lang w:eastAsia="ar-SA"/>
              </w:rPr>
              <w:t>.</w:t>
            </w:r>
          </w:p>
        </w:tc>
        <w:tc>
          <w:tcPr>
            <w:tcW w:w="2023" w:type="dxa"/>
          </w:tcPr>
          <w:p w14:paraId="0A6A0220"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338" w:type="dxa"/>
          </w:tcPr>
          <w:p w14:paraId="1FE02CD1"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617" w:type="dxa"/>
          </w:tcPr>
          <w:p w14:paraId="76240153"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984" w:type="dxa"/>
          </w:tcPr>
          <w:p w14:paraId="5E53BE38"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701" w:type="dxa"/>
          </w:tcPr>
          <w:p w14:paraId="4DB547EE"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991" w:type="dxa"/>
          </w:tcPr>
          <w:p w14:paraId="3E954A48"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r>
      <w:tr w:rsidR="00E57036" w:rsidRPr="00F11D93" w14:paraId="18F00B08" w14:textId="77777777" w:rsidTr="00E97F72">
        <w:trPr>
          <w:jc w:val="center"/>
        </w:trPr>
        <w:tc>
          <w:tcPr>
            <w:tcW w:w="552" w:type="dxa"/>
            <w:hideMark/>
          </w:tcPr>
          <w:p w14:paraId="03A0F2A9" w14:textId="53BDF88B" w:rsidR="00E57036" w:rsidRPr="00F11D93" w:rsidRDefault="00E57036" w:rsidP="00E97F72">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2</w:t>
            </w:r>
            <w:r w:rsidR="00E97F72">
              <w:rPr>
                <w:rFonts w:ascii="Times New Roman" w:eastAsia="Times New Roman" w:hAnsi="Times New Roman" w:cs="Times New Roman"/>
                <w:sz w:val="24"/>
                <w:szCs w:val="24"/>
                <w:lang w:eastAsia="ar-SA"/>
              </w:rPr>
              <w:t>.</w:t>
            </w:r>
          </w:p>
        </w:tc>
        <w:tc>
          <w:tcPr>
            <w:tcW w:w="2023" w:type="dxa"/>
          </w:tcPr>
          <w:p w14:paraId="5089F285"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338" w:type="dxa"/>
          </w:tcPr>
          <w:p w14:paraId="5729B836"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617" w:type="dxa"/>
          </w:tcPr>
          <w:p w14:paraId="768CC5C8"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984" w:type="dxa"/>
          </w:tcPr>
          <w:p w14:paraId="118C8584"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701" w:type="dxa"/>
          </w:tcPr>
          <w:p w14:paraId="56EAD62B"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991" w:type="dxa"/>
          </w:tcPr>
          <w:p w14:paraId="0A2718D3"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r>
      <w:tr w:rsidR="00E57036" w:rsidRPr="00F11D93" w14:paraId="46FCAFDA" w14:textId="77777777" w:rsidTr="00E97F72">
        <w:trPr>
          <w:jc w:val="center"/>
        </w:trPr>
        <w:tc>
          <w:tcPr>
            <w:tcW w:w="552" w:type="dxa"/>
            <w:hideMark/>
          </w:tcPr>
          <w:p w14:paraId="4BE3E41C" w14:textId="39F4C7C2" w:rsidR="00E57036" w:rsidRPr="00F11D93" w:rsidRDefault="00E57036" w:rsidP="00E97F72">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3</w:t>
            </w:r>
            <w:r w:rsidR="00E97F72">
              <w:rPr>
                <w:rFonts w:ascii="Times New Roman" w:eastAsia="Times New Roman" w:hAnsi="Times New Roman" w:cs="Times New Roman"/>
                <w:sz w:val="24"/>
                <w:szCs w:val="24"/>
                <w:lang w:eastAsia="ar-SA"/>
              </w:rPr>
              <w:t>.</w:t>
            </w:r>
          </w:p>
        </w:tc>
        <w:tc>
          <w:tcPr>
            <w:tcW w:w="2023" w:type="dxa"/>
          </w:tcPr>
          <w:p w14:paraId="00B2D47A"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338" w:type="dxa"/>
          </w:tcPr>
          <w:p w14:paraId="678DF8AD"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617" w:type="dxa"/>
          </w:tcPr>
          <w:p w14:paraId="4C89F311"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984" w:type="dxa"/>
          </w:tcPr>
          <w:p w14:paraId="633EBFE5"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701" w:type="dxa"/>
          </w:tcPr>
          <w:p w14:paraId="7954A388"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991" w:type="dxa"/>
          </w:tcPr>
          <w:p w14:paraId="3F129576"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r>
      <w:tr w:rsidR="00E57036" w:rsidRPr="00F11D93" w14:paraId="7AD0D2AD" w14:textId="77777777" w:rsidTr="00E97F72">
        <w:trPr>
          <w:jc w:val="center"/>
        </w:trPr>
        <w:tc>
          <w:tcPr>
            <w:tcW w:w="552" w:type="dxa"/>
            <w:hideMark/>
          </w:tcPr>
          <w:p w14:paraId="66F30BD2" w14:textId="77777777" w:rsidR="00E57036" w:rsidRPr="00F11D93" w:rsidRDefault="00E57036" w:rsidP="00E97F72">
            <w:pPr>
              <w:spacing w:after="0" w:line="240" w:lineRule="auto"/>
              <w:jc w:val="center"/>
              <w:rPr>
                <w:rFonts w:ascii="Times New Roman" w:eastAsia="Times New Roman" w:hAnsi="Times New Roman" w:cs="Times New Roman"/>
                <w:sz w:val="24"/>
                <w:szCs w:val="24"/>
                <w:lang w:eastAsia="ar-SA"/>
              </w:rPr>
            </w:pPr>
            <w:r w:rsidRPr="00F11D93">
              <w:rPr>
                <w:rFonts w:ascii="Times New Roman" w:eastAsia="Times New Roman" w:hAnsi="Times New Roman" w:cs="Times New Roman"/>
                <w:sz w:val="24"/>
                <w:szCs w:val="24"/>
                <w:lang w:eastAsia="ar-SA"/>
              </w:rPr>
              <w:t>…</w:t>
            </w:r>
          </w:p>
        </w:tc>
        <w:tc>
          <w:tcPr>
            <w:tcW w:w="2023" w:type="dxa"/>
          </w:tcPr>
          <w:p w14:paraId="15195806"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338" w:type="dxa"/>
          </w:tcPr>
          <w:p w14:paraId="0852A4C4"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617" w:type="dxa"/>
          </w:tcPr>
          <w:p w14:paraId="6587AAB9"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984" w:type="dxa"/>
          </w:tcPr>
          <w:p w14:paraId="20AD6BE7"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1701" w:type="dxa"/>
          </w:tcPr>
          <w:p w14:paraId="38113796"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991" w:type="dxa"/>
          </w:tcPr>
          <w:p w14:paraId="078E57F4"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r>
      <w:tr w:rsidR="00E57036" w:rsidRPr="00F11D93" w14:paraId="6513E0EF" w14:textId="77777777" w:rsidTr="00F11D93">
        <w:trPr>
          <w:jc w:val="center"/>
        </w:trPr>
        <w:tc>
          <w:tcPr>
            <w:tcW w:w="7514" w:type="dxa"/>
            <w:gridSpan w:val="5"/>
            <w:hideMark/>
          </w:tcPr>
          <w:p w14:paraId="382F290A" w14:textId="70A6D0EB" w:rsidR="00E57036" w:rsidRPr="00F11D93" w:rsidRDefault="00E97F72" w:rsidP="004F098C">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p>
        </w:tc>
        <w:tc>
          <w:tcPr>
            <w:tcW w:w="1701" w:type="dxa"/>
          </w:tcPr>
          <w:p w14:paraId="04463795"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c>
          <w:tcPr>
            <w:tcW w:w="991" w:type="dxa"/>
          </w:tcPr>
          <w:p w14:paraId="14CF0588" w14:textId="77777777" w:rsidR="00E57036" w:rsidRPr="00F11D93" w:rsidRDefault="00E57036" w:rsidP="004F098C">
            <w:pPr>
              <w:spacing w:after="0" w:line="240" w:lineRule="auto"/>
              <w:jc w:val="both"/>
              <w:rPr>
                <w:rFonts w:ascii="Times New Roman" w:eastAsia="Times New Roman" w:hAnsi="Times New Roman" w:cs="Times New Roman"/>
                <w:sz w:val="24"/>
                <w:szCs w:val="24"/>
                <w:lang w:eastAsia="ar-SA"/>
              </w:rPr>
            </w:pPr>
          </w:p>
        </w:tc>
      </w:tr>
    </w:tbl>
    <w:p w14:paraId="46A9294F" w14:textId="77777777" w:rsidR="00E57036" w:rsidRPr="00E97F72" w:rsidRDefault="00E57036" w:rsidP="00E97F72">
      <w:pPr>
        <w:suppressAutoHyphens w:val="0"/>
        <w:spacing w:after="0" w:line="240" w:lineRule="auto"/>
        <w:ind w:firstLine="709"/>
        <w:jc w:val="both"/>
        <w:rPr>
          <w:rFonts w:ascii="Times New Roman" w:eastAsia="Times New Roman" w:hAnsi="Times New Roman" w:cs="Times New Roman"/>
          <w:sz w:val="28"/>
          <w:szCs w:val="28"/>
          <w:lang w:eastAsia="ar-SA"/>
        </w:rPr>
      </w:pPr>
    </w:p>
    <w:p w14:paraId="62A29889" w14:textId="77777777" w:rsidR="00E57036" w:rsidRPr="00E97F72" w:rsidRDefault="00E57036" w:rsidP="00E97F72">
      <w:pPr>
        <w:suppressAutoHyphens w:val="0"/>
        <w:spacing w:after="0" w:line="240" w:lineRule="auto"/>
        <w:ind w:firstLine="709"/>
        <w:jc w:val="both"/>
        <w:rPr>
          <w:rFonts w:ascii="Times New Roman" w:eastAsia="SimSun" w:hAnsi="Times New Roman" w:cs="Times New Roman"/>
          <w:bCs/>
          <w:color w:val="000000"/>
          <w:kern w:val="2"/>
          <w:sz w:val="28"/>
          <w:szCs w:val="28"/>
          <w:lang w:eastAsia="zh-CN" w:bidi="hi-IN"/>
        </w:rPr>
      </w:pPr>
      <w:r w:rsidRPr="00E97F72">
        <w:rPr>
          <w:rFonts w:ascii="Times New Roman" w:eastAsia="Times New Roman" w:hAnsi="Times New Roman" w:cs="Times New Roman"/>
          <w:sz w:val="28"/>
          <w:szCs w:val="28"/>
          <w:lang w:eastAsia="ar-SA"/>
        </w:rPr>
        <w:t>Финансовый отчет составляется нарастающим итогом в рублях и должен содержать полную и исчерпывающую информацию о расходовании средств за отчетный период с приложением копий всех финансовых документов, подтверждающих произведенные расходы в соответствии с требованиями законодательства. Документы формируются по статьям сметы.</w:t>
      </w:r>
    </w:p>
    <w:p w14:paraId="12C29BA2" w14:textId="77777777" w:rsidR="00E57036" w:rsidRPr="00E97F72" w:rsidRDefault="00E57036" w:rsidP="00E97F72">
      <w:pPr>
        <w:suppressAutoHyphens w:val="0"/>
        <w:spacing w:after="0" w:line="240" w:lineRule="auto"/>
        <w:ind w:firstLine="709"/>
        <w:rPr>
          <w:rFonts w:ascii="Times New Roman" w:eastAsia="SimSun" w:hAnsi="Times New Roman" w:cs="Times New Roman"/>
          <w:bCs/>
          <w:color w:val="000000"/>
          <w:kern w:val="2"/>
          <w:sz w:val="28"/>
          <w:szCs w:val="28"/>
          <w:lang w:eastAsia="zh-CN" w:bidi="hi-IN"/>
        </w:rPr>
      </w:pPr>
    </w:p>
    <w:p w14:paraId="4ED963DA" w14:textId="77777777" w:rsidR="00E57036" w:rsidRPr="00F11D93" w:rsidRDefault="00E57036" w:rsidP="004F098C">
      <w:pPr>
        <w:suppressAutoHyphens w:val="0"/>
        <w:spacing w:after="0" w:line="240" w:lineRule="auto"/>
        <w:rPr>
          <w:rFonts w:ascii="Times New Roman" w:eastAsia="SimSun" w:hAnsi="Times New Roman" w:cs="Times New Roman"/>
          <w:bCs/>
          <w:color w:val="000000"/>
          <w:kern w:val="2"/>
          <w:sz w:val="24"/>
          <w:szCs w:val="28"/>
          <w:lang w:eastAsia="zh-CN" w:bidi="hi-IN"/>
        </w:rPr>
      </w:pPr>
    </w:p>
    <w:p w14:paraId="49AAAE60" w14:textId="77777777" w:rsidR="00E97F72" w:rsidRDefault="00E97F72" w:rsidP="004F098C">
      <w:pPr>
        <w:suppressAutoHyphens w:val="0"/>
        <w:spacing w:after="0" w:line="240" w:lineRule="auto"/>
        <w:rPr>
          <w:rFonts w:ascii="Times New Roman" w:eastAsia="SimSun" w:hAnsi="Times New Roman" w:cs="Times New Roman"/>
          <w:bCs/>
          <w:color w:val="000000"/>
          <w:kern w:val="2"/>
          <w:sz w:val="24"/>
          <w:szCs w:val="28"/>
          <w:lang w:eastAsia="zh-CN" w:bidi="hi-IN"/>
        </w:rPr>
        <w:sectPr w:rsidR="00E97F72" w:rsidSect="0098327D">
          <w:pgSz w:w="11906" w:h="16838"/>
          <w:pgMar w:top="1134" w:right="567" w:bottom="1134" w:left="1134" w:header="624" w:footer="0" w:gutter="0"/>
          <w:pgNumType w:start="1"/>
          <w:cols w:space="720"/>
          <w:formProt w:val="0"/>
          <w:titlePg/>
          <w:docGrid w:linePitch="360" w:charSpace="4096"/>
        </w:sectPr>
      </w:pPr>
    </w:p>
    <w:p w14:paraId="4E08DAE6" w14:textId="278BBBCE" w:rsidR="00E57036" w:rsidRPr="009D10C9" w:rsidRDefault="00E57036" w:rsidP="009D10C9">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9D10C9">
        <w:rPr>
          <w:rFonts w:ascii="Times New Roman" w:eastAsia="SimSun" w:hAnsi="Times New Roman" w:cs="Times New Roman"/>
          <w:bCs/>
          <w:color w:val="000000"/>
          <w:kern w:val="2"/>
          <w:sz w:val="28"/>
          <w:szCs w:val="28"/>
          <w:lang w:eastAsia="zh-CN" w:bidi="hi-IN"/>
        </w:rPr>
        <w:lastRenderedPageBreak/>
        <w:t>Приложение № 2</w:t>
      </w:r>
    </w:p>
    <w:p w14:paraId="44C27BD3" w14:textId="36B09039" w:rsidR="00E57036" w:rsidRPr="009D10C9" w:rsidRDefault="00E57036" w:rsidP="009D10C9">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9D10C9">
        <w:rPr>
          <w:rFonts w:ascii="Times New Roman" w:eastAsia="SimSun" w:hAnsi="Times New Roman" w:cs="Times New Roman"/>
          <w:bCs/>
          <w:color w:val="000000"/>
          <w:kern w:val="2"/>
          <w:sz w:val="28"/>
          <w:szCs w:val="28"/>
          <w:lang w:eastAsia="zh-CN" w:bidi="hi-IN"/>
        </w:rPr>
        <w:t>к Соглашению о предоставлении</w:t>
      </w:r>
    </w:p>
    <w:p w14:paraId="7415386C" w14:textId="2E99B200" w:rsidR="00E57036" w:rsidRPr="009D10C9" w:rsidRDefault="00E57036" w:rsidP="009D10C9">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9D10C9">
        <w:rPr>
          <w:rFonts w:ascii="Times New Roman" w:eastAsia="SimSun" w:hAnsi="Times New Roman" w:cs="Times New Roman"/>
          <w:bCs/>
          <w:color w:val="000000"/>
          <w:kern w:val="2"/>
          <w:sz w:val="28"/>
          <w:szCs w:val="28"/>
          <w:lang w:eastAsia="zh-CN" w:bidi="hi-IN"/>
        </w:rPr>
        <w:t>из республиканского бюджета гранта на</w:t>
      </w:r>
    </w:p>
    <w:p w14:paraId="6D228137" w14:textId="594E74ED" w:rsidR="00E57036" w:rsidRPr="009D10C9" w:rsidRDefault="00E57036" w:rsidP="009D10C9">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9D10C9">
        <w:rPr>
          <w:rFonts w:ascii="Times New Roman" w:eastAsia="SimSun" w:hAnsi="Times New Roman" w:cs="Times New Roman"/>
          <w:bCs/>
          <w:color w:val="000000"/>
          <w:kern w:val="2"/>
          <w:sz w:val="28"/>
          <w:szCs w:val="28"/>
          <w:lang w:eastAsia="zh-CN" w:bidi="hi-IN"/>
        </w:rPr>
        <w:t>реализацию молодежного бизнес-проекта</w:t>
      </w:r>
    </w:p>
    <w:p w14:paraId="5FC41017" w14:textId="77777777" w:rsidR="00E57036" w:rsidRDefault="00E57036" w:rsidP="009D10C9">
      <w:pPr>
        <w:suppressAutoHyphens w:val="0"/>
        <w:spacing w:after="0" w:line="240" w:lineRule="auto"/>
        <w:ind w:left="5103"/>
        <w:contextualSpacing/>
        <w:jc w:val="center"/>
        <w:rPr>
          <w:rFonts w:ascii="Times New Roman" w:eastAsia="SimSun" w:hAnsi="Times New Roman" w:cs="Times New Roman"/>
          <w:color w:val="000000"/>
          <w:kern w:val="2"/>
          <w:sz w:val="28"/>
          <w:szCs w:val="28"/>
          <w:lang w:eastAsia="zh-CN" w:bidi="hi-IN"/>
        </w:rPr>
      </w:pPr>
    </w:p>
    <w:p w14:paraId="19986E74" w14:textId="6AD5DD76" w:rsidR="009D10C9" w:rsidRDefault="000428FA" w:rsidP="000428FA">
      <w:pPr>
        <w:suppressAutoHyphens w:val="0"/>
        <w:spacing w:after="0" w:line="240" w:lineRule="auto"/>
        <w:ind w:left="5103"/>
        <w:contextualSpacing/>
        <w:jc w:val="right"/>
        <w:rPr>
          <w:rFonts w:ascii="Times New Roman" w:eastAsia="SimSun" w:hAnsi="Times New Roman" w:cs="Times New Roman"/>
          <w:color w:val="000000"/>
          <w:kern w:val="2"/>
          <w:sz w:val="28"/>
          <w:szCs w:val="28"/>
          <w:lang w:eastAsia="zh-CN" w:bidi="hi-IN"/>
        </w:rPr>
      </w:pPr>
      <w:r>
        <w:rPr>
          <w:rFonts w:ascii="Times New Roman" w:eastAsia="SimSun" w:hAnsi="Times New Roman" w:cs="Times New Roman"/>
          <w:color w:val="000000"/>
          <w:kern w:val="2"/>
          <w:sz w:val="28"/>
          <w:szCs w:val="28"/>
          <w:lang w:eastAsia="zh-CN" w:bidi="hi-IN"/>
        </w:rPr>
        <w:t>Форма</w:t>
      </w:r>
    </w:p>
    <w:p w14:paraId="64DCCB98" w14:textId="77777777" w:rsidR="000428FA" w:rsidRPr="009D10C9" w:rsidRDefault="000428FA" w:rsidP="009D10C9">
      <w:pPr>
        <w:suppressAutoHyphens w:val="0"/>
        <w:spacing w:after="0" w:line="240" w:lineRule="auto"/>
        <w:ind w:left="5103"/>
        <w:contextualSpacing/>
        <w:jc w:val="center"/>
        <w:rPr>
          <w:rFonts w:ascii="Times New Roman" w:eastAsia="SimSun" w:hAnsi="Times New Roman" w:cs="Times New Roman"/>
          <w:color w:val="000000"/>
          <w:kern w:val="2"/>
          <w:sz w:val="28"/>
          <w:szCs w:val="28"/>
          <w:lang w:eastAsia="zh-CN" w:bidi="hi-IN"/>
        </w:rPr>
      </w:pPr>
    </w:p>
    <w:p w14:paraId="07D207CC" w14:textId="64635AD7" w:rsidR="009D10C9" w:rsidRPr="009D10C9" w:rsidRDefault="009D10C9" w:rsidP="009D10C9">
      <w:pPr>
        <w:suppressAutoHyphens w:val="0"/>
        <w:spacing w:after="0" w:line="240" w:lineRule="auto"/>
        <w:contextualSpacing/>
        <w:jc w:val="center"/>
        <w:rPr>
          <w:rFonts w:ascii="Times New Roman" w:eastAsia="SimSun" w:hAnsi="Times New Roman" w:cs="Times New Roman"/>
          <w:b/>
          <w:bCs/>
          <w:color w:val="000000"/>
          <w:kern w:val="2"/>
          <w:sz w:val="28"/>
          <w:szCs w:val="28"/>
          <w:lang w:eastAsia="zh-CN" w:bidi="hi-IN"/>
        </w:rPr>
      </w:pPr>
      <w:r w:rsidRPr="009D10C9">
        <w:rPr>
          <w:rFonts w:ascii="Times New Roman" w:eastAsia="SimSun" w:hAnsi="Times New Roman" w:cs="Times New Roman"/>
          <w:b/>
          <w:bCs/>
          <w:color w:val="000000"/>
          <w:kern w:val="2"/>
          <w:sz w:val="28"/>
          <w:szCs w:val="28"/>
          <w:lang w:eastAsia="zh-CN" w:bidi="hi-IN"/>
        </w:rPr>
        <w:t>С</w:t>
      </w:r>
      <w:r>
        <w:rPr>
          <w:rFonts w:ascii="Times New Roman" w:eastAsia="SimSun" w:hAnsi="Times New Roman" w:cs="Times New Roman"/>
          <w:b/>
          <w:bCs/>
          <w:color w:val="000000"/>
          <w:kern w:val="2"/>
          <w:sz w:val="28"/>
          <w:szCs w:val="28"/>
          <w:lang w:eastAsia="zh-CN" w:bidi="hi-IN"/>
        </w:rPr>
        <w:t xml:space="preserve"> </w:t>
      </w:r>
      <w:r w:rsidRPr="009D10C9">
        <w:rPr>
          <w:rFonts w:ascii="Times New Roman" w:eastAsia="SimSun" w:hAnsi="Times New Roman" w:cs="Times New Roman"/>
          <w:b/>
          <w:bCs/>
          <w:color w:val="000000"/>
          <w:kern w:val="2"/>
          <w:sz w:val="28"/>
          <w:szCs w:val="28"/>
          <w:lang w:eastAsia="zh-CN" w:bidi="hi-IN"/>
        </w:rPr>
        <w:t>М</w:t>
      </w:r>
      <w:r>
        <w:rPr>
          <w:rFonts w:ascii="Times New Roman" w:eastAsia="SimSun" w:hAnsi="Times New Roman" w:cs="Times New Roman"/>
          <w:b/>
          <w:bCs/>
          <w:color w:val="000000"/>
          <w:kern w:val="2"/>
          <w:sz w:val="28"/>
          <w:szCs w:val="28"/>
          <w:lang w:eastAsia="zh-CN" w:bidi="hi-IN"/>
        </w:rPr>
        <w:t xml:space="preserve"> </w:t>
      </w:r>
      <w:r w:rsidRPr="009D10C9">
        <w:rPr>
          <w:rFonts w:ascii="Times New Roman" w:eastAsia="SimSun" w:hAnsi="Times New Roman" w:cs="Times New Roman"/>
          <w:b/>
          <w:bCs/>
          <w:color w:val="000000"/>
          <w:kern w:val="2"/>
          <w:sz w:val="28"/>
          <w:szCs w:val="28"/>
          <w:lang w:eastAsia="zh-CN" w:bidi="hi-IN"/>
        </w:rPr>
        <w:t>Е</w:t>
      </w:r>
      <w:r>
        <w:rPr>
          <w:rFonts w:ascii="Times New Roman" w:eastAsia="SimSun" w:hAnsi="Times New Roman" w:cs="Times New Roman"/>
          <w:b/>
          <w:bCs/>
          <w:color w:val="000000"/>
          <w:kern w:val="2"/>
          <w:sz w:val="28"/>
          <w:szCs w:val="28"/>
          <w:lang w:eastAsia="zh-CN" w:bidi="hi-IN"/>
        </w:rPr>
        <w:t xml:space="preserve"> </w:t>
      </w:r>
      <w:r w:rsidRPr="009D10C9">
        <w:rPr>
          <w:rFonts w:ascii="Times New Roman" w:eastAsia="SimSun" w:hAnsi="Times New Roman" w:cs="Times New Roman"/>
          <w:b/>
          <w:bCs/>
          <w:color w:val="000000"/>
          <w:kern w:val="2"/>
          <w:sz w:val="28"/>
          <w:szCs w:val="28"/>
          <w:lang w:eastAsia="zh-CN" w:bidi="hi-IN"/>
        </w:rPr>
        <w:t>Т</w:t>
      </w:r>
      <w:r>
        <w:rPr>
          <w:rFonts w:ascii="Times New Roman" w:eastAsia="SimSun" w:hAnsi="Times New Roman" w:cs="Times New Roman"/>
          <w:b/>
          <w:bCs/>
          <w:color w:val="000000"/>
          <w:kern w:val="2"/>
          <w:sz w:val="28"/>
          <w:szCs w:val="28"/>
          <w:lang w:eastAsia="zh-CN" w:bidi="hi-IN"/>
        </w:rPr>
        <w:t xml:space="preserve"> </w:t>
      </w:r>
      <w:r w:rsidRPr="009D10C9">
        <w:rPr>
          <w:rFonts w:ascii="Times New Roman" w:eastAsia="SimSun" w:hAnsi="Times New Roman" w:cs="Times New Roman"/>
          <w:b/>
          <w:bCs/>
          <w:color w:val="000000"/>
          <w:kern w:val="2"/>
          <w:sz w:val="28"/>
          <w:szCs w:val="28"/>
          <w:lang w:eastAsia="zh-CN" w:bidi="hi-IN"/>
        </w:rPr>
        <w:t>А</w:t>
      </w:r>
    </w:p>
    <w:p w14:paraId="7FAA3EF5" w14:textId="1F81E4AB" w:rsidR="00E57036" w:rsidRPr="009D10C9" w:rsidRDefault="00E57036" w:rsidP="009D10C9">
      <w:pPr>
        <w:suppressAutoHyphens w:val="0"/>
        <w:spacing w:after="0" w:line="240" w:lineRule="auto"/>
        <w:contextualSpacing/>
        <w:jc w:val="center"/>
        <w:rPr>
          <w:rFonts w:ascii="Times New Roman" w:eastAsia="SimSun" w:hAnsi="Times New Roman" w:cs="Times New Roman"/>
          <w:color w:val="000000"/>
          <w:kern w:val="2"/>
          <w:sz w:val="28"/>
          <w:szCs w:val="28"/>
          <w:lang w:eastAsia="zh-CN" w:bidi="hi-IN"/>
        </w:rPr>
      </w:pPr>
      <w:r w:rsidRPr="009D10C9">
        <w:rPr>
          <w:rFonts w:ascii="Times New Roman" w:eastAsia="SimSun" w:hAnsi="Times New Roman" w:cs="Times New Roman"/>
          <w:bCs/>
          <w:color w:val="000000"/>
          <w:kern w:val="2"/>
          <w:sz w:val="28"/>
          <w:szCs w:val="28"/>
          <w:lang w:eastAsia="zh-CN" w:bidi="hi-IN"/>
        </w:rPr>
        <w:t>расходов на реализацию мероприятий проекта</w:t>
      </w:r>
    </w:p>
    <w:p w14:paraId="413E3FD4" w14:textId="77777777" w:rsidR="00E57036" w:rsidRPr="009D10C9" w:rsidRDefault="00E57036" w:rsidP="009D10C9">
      <w:pPr>
        <w:suppressAutoHyphens w:val="0"/>
        <w:spacing w:after="0" w:line="240" w:lineRule="auto"/>
        <w:contextualSpacing/>
        <w:jc w:val="center"/>
        <w:rPr>
          <w:rFonts w:ascii="Times New Roman" w:eastAsia="SimSun" w:hAnsi="Times New Roman" w:cs="Times New Roman"/>
          <w:color w:val="000000"/>
          <w:kern w:val="2"/>
          <w:sz w:val="28"/>
          <w:szCs w:val="28"/>
          <w:lang w:eastAsia="zh-CN" w:bidi="hi-IN"/>
        </w:rPr>
      </w:pPr>
    </w:p>
    <w:tbl>
      <w:tblPr>
        <w:tblStyle w:val="14"/>
        <w:tblW w:w="10135" w:type="dxa"/>
        <w:jc w:val="center"/>
        <w:tblLayout w:type="fixed"/>
        <w:tblCellMar>
          <w:left w:w="57" w:type="dxa"/>
          <w:right w:w="57" w:type="dxa"/>
        </w:tblCellMar>
        <w:tblLook w:val="04A0" w:firstRow="1" w:lastRow="0" w:firstColumn="1" w:lastColumn="0" w:noHBand="0" w:noVBand="1"/>
      </w:tblPr>
      <w:tblGrid>
        <w:gridCol w:w="501"/>
        <w:gridCol w:w="2110"/>
        <w:gridCol w:w="1712"/>
        <w:gridCol w:w="1417"/>
        <w:gridCol w:w="1134"/>
        <w:gridCol w:w="1843"/>
        <w:gridCol w:w="1418"/>
      </w:tblGrid>
      <w:tr w:rsidR="00E57036" w:rsidRPr="009D10C9" w14:paraId="167AAC4A" w14:textId="77777777" w:rsidTr="00804424">
        <w:trPr>
          <w:trHeight w:val="20"/>
          <w:jc w:val="center"/>
        </w:trPr>
        <w:tc>
          <w:tcPr>
            <w:tcW w:w="501" w:type="dxa"/>
            <w:hideMark/>
          </w:tcPr>
          <w:p w14:paraId="0C23878D"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cs/>
                <w:lang w:eastAsia="zh-CN" w:bidi="hi-IN"/>
              </w:rPr>
              <w:t>№</w:t>
            </w:r>
          </w:p>
        </w:tc>
        <w:tc>
          <w:tcPr>
            <w:tcW w:w="2110" w:type="dxa"/>
            <w:hideMark/>
          </w:tcPr>
          <w:p w14:paraId="4A13F667"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Статья</w:t>
            </w:r>
            <w:r w:rsidRPr="009D10C9">
              <w:rPr>
                <w:rFonts w:ascii="Times New Roman" w:eastAsia="SimSun" w:hAnsi="Times New Roman" w:cs="Times New Roman"/>
                <w:color w:val="000000"/>
                <w:kern w:val="2"/>
                <w:sz w:val="24"/>
                <w:szCs w:val="24"/>
                <w:cs/>
                <w:lang w:eastAsia="zh-CN" w:bidi="hi-IN"/>
              </w:rPr>
              <w:t xml:space="preserve"> </w:t>
            </w:r>
            <w:r w:rsidRPr="009D10C9">
              <w:rPr>
                <w:rFonts w:ascii="Times New Roman" w:eastAsia="SimSun" w:hAnsi="Times New Roman" w:cs="Times New Roman"/>
                <w:color w:val="000000"/>
                <w:kern w:val="2"/>
                <w:sz w:val="24"/>
                <w:szCs w:val="24"/>
                <w:lang w:eastAsia="zh-CN" w:bidi="hi-IN"/>
              </w:rPr>
              <w:t>расходов</w:t>
            </w:r>
          </w:p>
        </w:tc>
        <w:tc>
          <w:tcPr>
            <w:tcW w:w="7524" w:type="dxa"/>
            <w:gridSpan w:val="5"/>
            <w:hideMark/>
          </w:tcPr>
          <w:p w14:paraId="7AE0A083"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Запланированные</w:t>
            </w:r>
            <w:r w:rsidRPr="009D10C9">
              <w:rPr>
                <w:rFonts w:ascii="Times New Roman" w:eastAsia="SimSun" w:hAnsi="Times New Roman" w:cs="Times New Roman"/>
                <w:color w:val="000000"/>
                <w:kern w:val="2"/>
                <w:sz w:val="24"/>
                <w:szCs w:val="24"/>
                <w:cs/>
                <w:lang w:eastAsia="zh-CN" w:bidi="hi-IN"/>
              </w:rPr>
              <w:t xml:space="preserve"> </w:t>
            </w:r>
            <w:r w:rsidRPr="009D10C9">
              <w:rPr>
                <w:rFonts w:ascii="Times New Roman" w:eastAsia="SimSun" w:hAnsi="Times New Roman" w:cs="Times New Roman"/>
                <w:color w:val="000000"/>
                <w:kern w:val="2"/>
                <w:sz w:val="24"/>
                <w:szCs w:val="24"/>
                <w:lang w:eastAsia="zh-CN" w:bidi="hi-IN"/>
              </w:rPr>
              <w:t>по</w:t>
            </w:r>
            <w:r w:rsidRPr="009D10C9">
              <w:rPr>
                <w:rFonts w:ascii="Times New Roman" w:eastAsia="SimSun" w:hAnsi="Times New Roman" w:cs="Times New Roman"/>
                <w:color w:val="000000"/>
                <w:kern w:val="2"/>
                <w:sz w:val="24"/>
                <w:szCs w:val="24"/>
                <w:cs/>
                <w:lang w:eastAsia="zh-CN" w:bidi="hi-IN"/>
              </w:rPr>
              <w:t xml:space="preserve"> </w:t>
            </w:r>
            <w:r w:rsidRPr="009D10C9">
              <w:rPr>
                <w:rFonts w:ascii="Times New Roman" w:eastAsia="SimSun" w:hAnsi="Times New Roman" w:cs="Times New Roman"/>
                <w:color w:val="000000"/>
                <w:kern w:val="2"/>
                <w:sz w:val="24"/>
                <w:szCs w:val="24"/>
                <w:lang w:eastAsia="zh-CN" w:bidi="hi-IN"/>
              </w:rPr>
              <w:t>смете</w:t>
            </w:r>
            <w:r w:rsidRPr="009D10C9">
              <w:rPr>
                <w:rFonts w:ascii="Times New Roman" w:eastAsia="SimSun" w:hAnsi="Times New Roman" w:cs="Times New Roman"/>
                <w:color w:val="000000"/>
                <w:kern w:val="2"/>
                <w:sz w:val="24"/>
                <w:szCs w:val="24"/>
                <w:cs/>
                <w:lang w:eastAsia="zh-CN" w:bidi="hi-IN"/>
              </w:rPr>
              <w:t xml:space="preserve"> </w:t>
            </w:r>
            <w:r w:rsidRPr="009D10C9">
              <w:rPr>
                <w:rFonts w:ascii="Times New Roman" w:eastAsia="SimSun" w:hAnsi="Times New Roman" w:cs="Times New Roman"/>
                <w:color w:val="000000"/>
                <w:kern w:val="2"/>
                <w:sz w:val="24"/>
                <w:szCs w:val="24"/>
                <w:lang w:eastAsia="zh-CN" w:bidi="hi-IN"/>
              </w:rPr>
              <w:t>расходы, руб.</w:t>
            </w:r>
          </w:p>
        </w:tc>
      </w:tr>
      <w:tr w:rsidR="00E57036" w:rsidRPr="009D10C9" w14:paraId="09CDDDA5" w14:textId="77777777" w:rsidTr="00804424">
        <w:trPr>
          <w:trHeight w:val="20"/>
          <w:jc w:val="center"/>
        </w:trPr>
        <w:tc>
          <w:tcPr>
            <w:tcW w:w="10135" w:type="dxa"/>
            <w:gridSpan w:val="7"/>
            <w:hideMark/>
          </w:tcPr>
          <w:p w14:paraId="7B305F88"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1. Оплата труда</w:t>
            </w:r>
          </w:p>
        </w:tc>
      </w:tr>
      <w:tr w:rsidR="00E57036" w:rsidRPr="009D10C9" w14:paraId="6C07092E" w14:textId="77777777" w:rsidTr="00804424">
        <w:trPr>
          <w:trHeight w:val="20"/>
          <w:jc w:val="center"/>
        </w:trPr>
        <w:tc>
          <w:tcPr>
            <w:tcW w:w="501" w:type="dxa"/>
            <w:hideMark/>
          </w:tcPr>
          <w:p w14:paraId="39BCB286" w14:textId="4B30D23D"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1.1</w:t>
            </w:r>
            <w:r w:rsidR="00804424">
              <w:rPr>
                <w:rFonts w:ascii="Times New Roman" w:eastAsia="SimSun" w:hAnsi="Times New Roman" w:cs="Times New Roman"/>
                <w:color w:val="000000"/>
                <w:kern w:val="2"/>
                <w:sz w:val="24"/>
                <w:szCs w:val="24"/>
                <w:lang w:eastAsia="zh-CN" w:bidi="hi-IN"/>
              </w:rPr>
              <w:t>.</w:t>
            </w:r>
          </w:p>
        </w:tc>
        <w:tc>
          <w:tcPr>
            <w:tcW w:w="2110" w:type="dxa"/>
            <w:hideMark/>
          </w:tcPr>
          <w:p w14:paraId="17197F45"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Оплата труда штатных работников</w:t>
            </w:r>
          </w:p>
        </w:tc>
        <w:tc>
          <w:tcPr>
            <w:tcW w:w="1712" w:type="dxa"/>
            <w:hideMark/>
          </w:tcPr>
          <w:p w14:paraId="48344392"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Заработная плата в месяц (в руб, вкл. НДФЛ)</w:t>
            </w:r>
          </w:p>
        </w:tc>
        <w:tc>
          <w:tcPr>
            <w:tcW w:w="1417" w:type="dxa"/>
            <w:hideMark/>
          </w:tcPr>
          <w:p w14:paraId="18111926"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мес. (не боле 12 мес.)</w:t>
            </w:r>
          </w:p>
        </w:tc>
        <w:tc>
          <w:tcPr>
            <w:tcW w:w="1134" w:type="dxa"/>
            <w:hideMark/>
          </w:tcPr>
          <w:p w14:paraId="62FE89DD"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59FBD2ED"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2CD7C0AA"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B43982" w:rsidRPr="009D10C9" w14:paraId="2D52E614" w14:textId="77777777" w:rsidTr="00585A38">
        <w:trPr>
          <w:trHeight w:val="20"/>
          <w:jc w:val="center"/>
        </w:trPr>
        <w:tc>
          <w:tcPr>
            <w:tcW w:w="10135" w:type="dxa"/>
            <w:gridSpan w:val="7"/>
          </w:tcPr>
          <w:p w14:paraId="3D66D700" w14:textId="603584E3" w:rsidR="00B43982" w:rsidRPr="009D10C9" w:rsidRDefault="00B43982"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1. </w:t>
            </w:r>
            <w:r w:rsidRPr="009D10C9">
              <w:rPr>
                <w:rFonts w:ascii="Times New Roman" w:eastAsia="SimSun" w:hAnsi="Times New Roman" w:cs="Times New Roman"/>
                <w:color w:val="000000"/>
                <w:kern w:val="2"/>
                <w:sz w:val="24"/>
                <w:szCs w:val="24"/>
                <w:lang w:eastAsia="zh-CN" w:bidi="hi-IN"/>
              </w:rPr>
              <w:t>Должность</w:t>
            </w:r>
          </w:p>
        </w:tc>
      </w:tr>
      <w:tr w:rsidR="00E57036" w:rsidRPr="009D10C9" w14:paraId="7E582FFF" w14:textId="77777777" w:rsidTr="00804424">
        <w:trPr>
          <w:trHeight w:val="20"/>
          <w:jc w:val="center"/>
        </w:trPr>
        <w:tc>
          <w:tcPr>
            <w:tcW w:w="501" w:type="dxa"/>
            <w:hideMark/>
          </w:tcPr>
          <w:p w14:paraId="60516741" w14:textId="2AFE452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1.2</w:t>
            </w:r>
            <w:r w:rsidR="00804424">
              <w:rPr>
                <w:rFonts w:ascii="Times New Roman" w:eastAsia="SimSun" w:hAnsi="Times New Roman" w:cs="Times New Roman"/>
                <w:color w:val="000000"/>
                <w:kern w:val="2"/>
                <w:sz w:val="24"/>
                <w:szCs w:val="24"/>
                <w:lang w:eastAsia="zh-CN" w:bidi="hi-IN"/>
              </w:rPr>
              <w:t>.</w:t>
            </w:r>
          </w:p>
        </w:tc>
        <w:tc>
          <w:tcPr>
            <w:tcW w:w="2110" w:type="dxa"/>
          </w:tcPr>
          <w:p w14:paraId="5F8F43DA" w14:textId="3F7DB37E"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Выплаты физическим лицам (за исключением ИП) за оказание ими услуг (выполнение работ) по гражданско-правовым догово</w:t>
            </w:r>
            <w:r w:rsidR="00A326FB">
              <w:rPr>
                <w:rFonts w:ascii="Times New Roman" w:eastAsia="SimSun" w:hAnsi="Times New Roman" w:cs="Times New Roman"/>
                <w:color w:val="000000"/>
                <w:kern w:val="2"/>
                <w:sz w:val="24"/>
                <w:szCs w:val="24"/>
                <w:lang w:eastAsia="zh-CN" w:bidi="hi-IN"/>
              </w:rPr>
              <w:t>рам</w:t>
            </w:r>
          </w:p>
        </w:tc>
        <w:tc>
          <w:tcPr>
            <w:tcW w:w="1712" w:type="dxa"/>
            <w:hideMark/>
          </w:tcPr>
          <w:p w14:paraId="162AF789"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Вознаграждение по одному договору (в руб., вкл. НДФЛ)</w:t>
            </w:r>
          </w:p>
        </w:tc>
        <w:tc>
          <w:tcPr>
            <w:tcW w:w="1417" w:type="dxa"/>
            <w:hideMark/>
          </w:tcPr>
          <w:p w14:paraId="0967077C" w14:textId="77777777" w:rsidR="00E57036" w:rsidRPr="009D10C9" w:rsidRDefault="00E57036" w:rsidP="00B43982">
            <w:pPr>
              <w:autoSpaceDE w:val="0"/>
              <w:autoSpaceDN w:val="0"/>
              <w:adjustRightInd w:val="0"/>
              <w:spacing w:after="0" w:line="240" w:lineRule="auto"/>
              <w:contextualSpacing/>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договоров</w:t>
            </w:r>
          </w:p>
        </w:tc>
        <w:tc>
          <w:tcPr>
            <w:tcW w:w="1134" w:type="dxa"/>
            <w:hideMark/>
          </w:tcPr>
          <w:p w14:paraId="5096C2D0"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42BC8A31"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(по всем договорам, в руб.)</w:t>
            </w:r>
          </w:p>
        </w:tc>
        <w:tc>
          <w:tcPr>
            <w:tcW w:w="1418" w:type="dxa"/>
            <w:hideMark/>
          </w:tcPr>
          <w:p w14:paraId="560E5177"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092E10B5" w14:textId="77777777" w:rsidTr="00804424">
        <w:trPr>
          <w:trHeight w:val="20"/>
          <w:jc w:val="center"/>
        </w:trPr>
        <w:tc>
          <w:tcPr>
            <w:tcW w:w="501" w:type="dxa"/>
          </w:tcPr>
          <w:p w14:paraId="18364DD0"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2110" w:type="dxa"/>
            <w:hideMark/>
          </w:tcPr>
          <w:p w14:paraId="7653E7EC"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Функция в проекте или содержание работ</w:t>
            </w:r>
          </w:p>
        </w:tc>
        <w:tc>
          <w:tcPr>
            <w:tcW w:w="1712" w:type="dxa"/>
          </w:tcPr>
          <w:p w14:paraId="0BF52DE4"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57EE3FB2"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6A0E6E85"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46B2E2DF"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57B656D5"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0E7E7E20" w14:textId="77777777" w:rsidTr="00804424">
        <w:trPr>
          <w:trHeight w:val="20"/>
          <w:jc w:val="center"/>
        </w:trPr>
        <w:tc>
          <w:tcPr>
            <w:tcW w:w="501" w:type="dxa"/>
            <w:hideMark/>
          </w:tcPr>
          <w:p w14:paraId="4743B5BD" w14:textId="77AFBE95"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1.3</w:t>
            </w:r>
            <w:r w:rsidR="00804424">
              <w:rPr>
                <w:rFonts w:ascii="Times New Roman" w:eastAsia="SimSun" w:hAnsi="Times New Roman" w:cs="Times New Roman"/>
                <w:color w:val="000000"/>
                <w:kern w:val="2"/>
                <w:sz w:val="24"/>
                <w:szCs w:val="24"/>
                <w:lang w:eastAsia="zh-CN" w:bidi="hi-IN"/>
              </w:rPr>
              <w:t>.</w:t>
            </w:r>
          </w:p>
        </w:tc>
        <w:tc>
          <w:tcPr>
            <w:tcW w:w="2110" w:type="dxa"/>
            <w:hideMark/>
          </w:tcPr>
          <w:p w14:paraId="0B9FE02A"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Страховые взносы</w:t>
            </w:r>
          </w:p>
        </w:tc>
        <w:tc>
          <w:tcPr>
            <w:tcW w:w="1712" w:type="dxa"/>
          </w:tcPr>
          <w:p w14:paraId="0F677032"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0E47E5D7"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77491B01"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4A9DF484"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28BA4F3C"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49F0FE97" w14:textId="77777777" w:rsidTr="00804424">
        <w:trPr>
          <w:trHeight w:val="20"/>
          <w:jc w:val="center"/>
        </w:trPr>
        <w:tc>
          <w:tcPr>
            <w:tcW w:w="501" w:type="dxa"/>
          </w:tcPr>
          <w:p w14:paraId="25B9567C"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p>
        </w:tc>
        <w:tc>
          <w:tcPr>
            <w:tcW w:w="2110" w:type="dxa"/>
            <w:hideMark/>
          </w:tcPr>
          <w:p w14:paraId="5237AA1D"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Описание</w:t>
            </w:r>
          </w:p>
        </w:tc>
        <w:tc>
          <w:tcPr>
            <w:tcW w:w="1712" w:type="dxa"/>
            <w:hideMark/>
          </w:tcPr>
          <w:p w14:paraId="3C85F6E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(руб.)</w:t>
            </w:r>
          </w:p>
        </w:tc>
        <w:tc>
          <w:tcPr>
            <w:tcW w:w="1417" w:type="dxa"/>
            <w:hideMark/>
          </w:tcPr>
          <w:p w14:paraId="7A5E9426"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w:t>
            </w:r>
          </w:p>
        </w:tc>
        <w:tc>
          <w:tcPr>
            <w:tcW w:w="1134" w:type="dxa"/>
            <w:hideMark/>
          </w:tcPr>
          <w:p w14:paraId="19665C8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сумма (руб.)</w:t>
            </w:r>
          </w:p>
        </w:tc>
        <w:tc>
          <w:tcPr>
            <w:tcW w:w="1843" w:type="dxa"/>
            <w:hideMark/>
          </w:tcPr>
          <w:p w14:paraId="06F8A87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0C62EB7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360CA809" w14:textId="77777777" w:rsidTr="00804424">
        <w:trPr>
          <w:trHeight w:val="20"/>
          <w:jc w:val="center"/>
        </w:trPr>
        <w:tc>
          <w:tcPr>
            <w:tcW w:w="10135" w:type="dxa"/>
            <w:gridSpan w:val="7"/>
            <w:hideMark/>
          </w:tcPr>
          <w:p w14:paraId="3D63BB13" w14:textId="0037F17A" w:rsidR="00E57036" w:rsidRPr="009D10C9" w:rsidRDefault="00E57036" w:rsidP="00B43982">
            <w:pPr>
              <w:tabs>
                <w:tab w:val="left" w:pos="495"/>
              </w:tabs>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2.</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Командировочные расходы</w:t>
            </w:r>
          </w:p>
        </w:tc>
      </w:tr>
      <w:tr w:rsidR="00E57036" w:rsidRPr="009D10C9" w14:paraId="4FFE33EF" w14:textId="77777777" w:rsidTr="00804424">
        <w:trPr>
          <w:trHeight w:val="20"/>
          <w:jc w:val="center"/>
        </w:trPr>
        <w:tc>
          <w:tcPr>
            <w:tcW w:w="501" w:type="dxa"/>
          </w:tcPr>
          <w:p w14:paraId="1E973CD6"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10" w:type="dxa"/>
            <w:hideMark/>
          </w:tcPr>
          <w:p w14:paraId="2B058FDF" w14:textId="77777777" w:rsidR="00E57036" w:rsidRPr="009D10C9" w:rsidRDefault="00E57036" w:rsidP="00B43982">
            <w:pPr>
              <w:autoSpaceDE w:val="0"/>
              <w:autoSpaceDN w:val="0"/>
              <w:adjustRightInd w:val="0"/>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Цель поездки и место назначения</w:t>
            </w:r>
          </w:p>
        </w:tc>
        <w:tc>
          <w:tcPr>
            <w:tcW w:w="1712" w:type="dxa"/>
            <w:hideMark/>
          </w:tcPr>
          <w:p w14:paraId="0F6D255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Расходы на одного работника</w:t>
            </w:r>
          </w:p>
        </w:tc>
        <w:tc>
          <w:tcPr>
            <w:tcW w:w="1417" w:type="dxa"/>
            <w:hideMark/>
          </w:tcPr>
          <w:p w14:paraId="693E77C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работников</w:t>
            </w:r>
          </w:p>
        </w:tc>
        <w:tc>
          <w:tcPr>
            <w:tcW w:w="1134" w:type="dxa"/>
            <w:hideMark/>
          </w:tcPr>
          <w:p w14:paraId="1C872E0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08FE40C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(по всем командируемым, в руб.)</w:t>
            </w:r>
          </w:p>
        </w:tc>
        <w:tc>
          <w:tcPr>
            <w:tcW w:w="1418" w:type="dxa"/>
            <w:hideMark/>
          </w:tcPr>
          <w:p w14:paraId="1D07D18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265A4482" w14:textId="77777777" w:rsidTr="00804424">
        <w:trPr>
          <w:trHeight w:val="20"/>
          <w:jc w:val="center"/>
        </w:trPr>
        <w:tc>
          <w:tcPr>
            <w:tcW w:w="501" w:type="dxa"/>
            <w:hideMark/>
          </w:tcPr>
          <w:p w14:paraId="661B3662" w14:textId="2C2F5D08"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2.1</w:t>
            </w:r>
            <w:r w:rsidR="00804424">
              <w:rPr>
                <w:rFonts w:ascii="Times New Roman" w:eastAsia="SimSun" w:hAnsi="Times New Roman" w:cs="Times New Roman"/>
                <w:color w:val="000000"/>
                <w:kern w:val="2"/>
                <w:sz w:val="24"/>
                <w:szCs w:val="24"/>
                <w:lang w:eastAsia="zh-CN" w:bidi="hi-IN"/>
              </w:rPr>
              <w:t>.</w:t>
            </w:r>
          </w:p>
        </w:tc>
        <w:tc>
          <w:tcPr>
            <w:tcW w:w="2110" w:type="dxa"/>
            <w:hideMark/>
          </w:tcPr>
          <w:p w14:paraId="3D023048"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12" w:type="dxa"/>
          </w:tcPr>
          <w:p w14:paraId="18031C7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4A67C0B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095840BD"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19B83E7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4C424B9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3DC7D6A3" w14:textId="77777777" w:rsidTr="00804424">
        <w:trPr>
          <w:trHeight w:val="20"/>
          <w:jc w:val="center"/>
        </w:trPr>
        <w:tc>
          <w:tcPr>
            <w:tcW w:w="10135" w:type="dxa"/>
            <w:gridSpan w:val="7"/>
            <w:hideMark/>
          </w:tcPr>
          <w:p w14:paraId="7002FD99" w14:textId="1FEC583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3.</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Административные (офисные) расходы</w:t>
            </w:r>
          </w:p>
        </w:tc>
      </w:tr>
      <w:tr w:rsidR="00E57036" w:rsidRPr="009D10C9" w14:paraId="0329522A" w14:textId="77777777" w:rsidTr="00804424">
        <w:trPr>
          <w:trHeight w:val="20"/>
          <w:jc w:val="center"/>
        </w:trPr>
        <w:tc>
          <w:tcPr>
            <w:tcW w:w="501" w:type="dxa"/>
          </w:tcPr>
          <w:p w14:paraId="3681EF07"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10" w:type="dxa"/>
            <w:hideMark/>
          </w:tcPr>
          <w:p w14:paraId="31BBA1C8"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12" w:type="dxa"/>
            <w:hideMark/>
          </w:tcPr>
          <w:p w14:paraId="063A3F0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0390294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4C8BBAA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2784147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1112393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69023C76" w14:textId="77777777" w:rsidTr="00804424">
        <w:trPr>
          <w:trHeight w:val="20"/>
          <w:jc w:val="center"/>
        </w:trPr>
        <w:tc>
          <w:tcPr>
            <w:tcW w:w="501" w:type="dxa"/>
            <w:hideMark/>
          </w:tcPr>
          <w:p w14:paraId="6341D9AA" w14:textId="3010BBF9"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3.1</w:t>
            </w:r>
            <w:r w:rsidR="00804424">
              <w:rPr>
                <w:rFonts w:ascii="Times New Roman" w:eastAsia="SimSun" w:hAnsi="Times New Roman" w:cs="Times New Roman"/>
                <w:color w:val="000000"/>
                <w:kern w:val="2"/>
                <w:sz w:val="24"/>
                <w:szCs w:val="24"/>
                <w:lang w:eastAsia="zh-CN" w:bidi="hi-IN"/>
              </w:rPr>
              <w:t>.</w:t>
            </w:r>
          </w:p>
        </w:tc>
        <w:tc>
          <w:tcPr>
            <w:tcW w:w="2110" w:type="dxa"/>
            <w:hideMark/>
          </w:tcPr>
          <w:p w14:paraId="704848B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12" w:type="dxa"/>
          </w:tcPr>
          <w:p w14:paraId="201B86C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5B0E4D8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4EC1B1C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77CCEDE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0BD0EC3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00A4951E" w14:textId="77777777" w:rsidTr="00804424">
        <w:trPr>
          <w:trHeight w:val="20"/>
          <w:jc w:val="center"/>
        </w:trPr>
        <w:tc>
          <w:tcPr>
            <w:tcW w:w="10135" w:type="dxa"/>
            <w:gridSpan w:val="7"/>
          </w:tcPr>
          <w:p w14:paraId="5F815B9E" w14:textId="1A3404C9"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4.</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Приобретение специализированного оборудования, инвентаря и сопутствующие расходы</w:t>
            </w:r>
          </w:p>
        </w:tc>
      </w:tr>
      <w:tr w:rsidR="00E57036" w:rsidRPr="009D10C9" w14:paraId="2D7E8EB6" w14:textId="77777777" w:rsidTr="00804424">
        <w:trPr>
          <w:trHeight w:val="20"/>
          <w:jc w:val="center"/>
        </w:trPr>
        <w:tc>
          <w:tcPr>
            <w:tcW w:w="501" w:type="dxa"/>
          </w:tcPr>
          <w:p w14:paraId="44F955C6"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10" w:type="dxa"/>
            <w:hideMark/>
          </w:tcPr>
          <w:p w14:paraId="2C5C576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12" w:type="dxa"/>
            <w:hideMark/>
          </w:tcPr>
          <w:p w14:paraId="6D922B36"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1B90AF2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189D353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620FD0C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13C952EA"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1D91E00E" w14:textId="77777777" w:rsidTr="00804424">
        <w:trPr>
          <w:trHeight w:val="20"/>
          <w:jc w:val="center"/>
        </w:trPr>
        <w:tc>
          <w:tcPr>
            <w:tcW w:w="501" w:type="dxa"/>
            <w:hideMark/>
          </w:tcPr>
          <w:p w14:paraId="6B359C54" w14:textId="0D07FE8D"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4.1</w:t>
            </w:r>
            <w:r w:rsidR="00804424">
              <w:rPr>
                <w:rFonts w:ascii="Times New Roman" w:eastAsia="SimSun" w:hAnsi="Times New Roman" w:cs="Times New Roman"/>
                <w:color w:val="000000"/>
                <w:kern w:val="2"/>
                <w:sz w:val="24"/>
                <w:szCs w:val="24"/>
                <w:lang w:eastAsia="zh-CN" w:bidi="hi-IN"/>
              </w:rPr>
              <w:t>.</w:t>
            </w:r>
          </w:p>
        </w:tc>
        <w:tc>
          <w:tcPr>
            <w:tcW w:w="2110" w:type="dxa"/>
            <w:hideMark/>
          </w:tcPr>
          <w:p w14:paraId="02BB35E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12" w:type="dxa"/>
          </w:tcPr>
          <w:p w14:paraId="630FD4A1"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715D0C0A"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19A3CD8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3C106B1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5CEA24C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bl>
    <w:p w14:paraId="0736C638" w14:textId="67DF35EA" w:rsidR="00B43982" w:rsidRDefault="00B43982">
      <w:r>
        <w:br w:type="page"/>
      </w:r>
    </w:p>
    <w:p w14:paraId="79244A7D" w14:textId="77777777" w:rsidR="00B43982" w:rsidRDefault="00B43982"/>
    <w:tbl>
      <w:tblPr>
        <w:tblStyle w:val="14"/>
        <w:tblW w:w="10135" w:type="dxa"/>
        <w:jc w:val="center"/>
        <w:tblLayout w:type="fixed"/>
        <w:tblCellMar>
          <w:left w:w="57" w:type="dxa"/>
          <w:right w:w="57" w:type="dxa"/>
        </w:tblCellMar>
        <w:tblLook w:val="04A0" w:firstRow="1" w:lastRow="0" w:firstColumn="1" w:lastColumn="0" w:noHBand="0" w:noVBand="1"/>
      </w:tblPr>
      <w:tblGrid>
        <w:gridCol w:w="501"/>
        <w:gridCol w:w="2121"/>
        <w:gridCol w:w="1701"/>
        <w:gridCol w:w="1417"/>
        <w:gridCol w:w="1134"/>
        <w:gridCol w:w="1843"/>
        <w:gridCol w:w="1418"/>
      </w:tblGrid>
      <w:tr w:rsidR="00E57036" w:rsidRPr="009D10C9" w14:paraId="2CA7B6FE" w14:textId="77777777" w:rsidTr="00804424">
        <w:trPr>
          <w:trHeight w:val="20"/>
          <w:jc w:val="center"/>
        </w:trPr>
        <w:tc>
          <w:tcPr>
            <w:tcW w:w="10135" w:type="dxa"/>
            <w:gridSpan w:val="7"/>
            <w:hideMark/>
          </w:tcPr>
          <w:p w14:paraId="004D32EF" w14:textId="69CD6208"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5.</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Разработка и поддержка сайтов, информационных систем и иные аналогичные расходы</w:t>
            </w:r>
          </w:p>
        </w:tc>
      </w:tr>
      <w:tr w:rsidR="00E57036" w:rsidRPr="009D10C9" w14:paraId="4749E955" w14:textId="77777777" w:rsidTr="00804424">
        <w:trPr>
          <w:trHeight w:val="20"/>
          <w:jc w:val="center"/>
        </w:trPr>
        <w:tc>
          <w:tcPr>
            <w:tcW w:w="501" w:type="dxa"/>
          </w:tcPr>
          <w:p w14:paraId="392402A5"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21" w:type="dxa"/>
            <w:hideMark/>
          </w:tcPr>
          <w:p w14:paraId="35864A0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01" w:type="dxa"/>
            <w:hideMark/>
          </w:tcPr>
          <w:p w14:paraId="7BD309C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6A2B985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2581567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6DDE1666"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7C0E2FBA"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56901558" w14:textId="77777777" w:rsidTr="00804424">
        <w:trPr>
          <w:trHeight w:val="20"/>
          <w:jc w:val="center"/>
        </w:trPr>
        <w:tc>
          <w:tcPr>
            <w:tcW w:w="501" w:type="dxa"/>
            <w:hideMark/>
          </w:tcPr>
          <w:p w14:paraId="798937F8" w14:textId="06BD1874"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5.1</w:t>
            </w:r>
            <w:r w:rsidR="00804424">
              <w:rPr>
                <w:rFonts w:ascii="Times New Roman" w:eastAsia="SimSun" w:hAnsi="Times New Roman" w:cs="Times New Roman"/>
                <w:color w:val="000000"/>
                <w:kern w:val="2"/>
                <w:sz w:val="24"/>
                <w:szCs w:val="24"/>
                <w:lang w:eastAsia="zh-CN" w:bidi="hi-IN"/>
              </w:rPr>
              <w:t>.</w:t>
            </w:r>
          </w:p>
        </w:tc>
        <w:tc>
          <w:tcPr>
            <w:tcW w:w="2121" w:type="dxa"/>
            <w:hideMark/>
          </w:tcPr>
          <w:p w14:paraId="203519F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01" w:type="dxa"/>
          </w:tcPr>
          <w:p w14:paraId="303299D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20437C0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57FB077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545A4D0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2749D57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538FCDC0" w14:textId="77777777" w:rsidTr="00804424">
        <w:trPr>
          <w:trHeight w:val="20"/>
          <w:jc w:val="center"/>
        </w:trPr>
        <w:tc>
          <w:tcPr>
            <w:tcW w:w="10135" w:type="dxa"/>
            <w:gridSpan w:val="7"/>
            <w:hideMark/>
          </w:tcPr>
          <w:p w14:paraId="4A005C9C" w14:textId="77777777" w:rsidR="00B43982"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6.</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 xml:space="preserve">Оплата юридических, информационных, </w:t>
            </w:r>
          </w:p>
          <w:p w14:paraId="708FB140" w14:textId="0AEDA1A5"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консультационных услуг и иные аналогичные расходы</w:t>
            </w:r>
          </w:p>
        </w:tc>
      </w:tr>
      <w:tr w:rsidR="00E57036" w:rsidRPr="009D10C9" w14:paraId="06B11461" w14:textId="77777777" w:rsidTr="00804424">
        <w:trPr>
          <w:trHeight w:val="20"/>
          <w:jc w:val="center"/>
        </w:trPr>
        <w:tc>
          <w:tcPr>
            <w:tcW w:w="501" w:type="dxa"/>
          </w:tcPr>
          <w:p w14:paraId="4ED50EFF"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21" w:type="dxa"/>
            <w:hideMark/>
          </w:tcPr>
          <w:p w14:paraId="5EAD3B1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01" w:type="dxa"/>
            <w:hideMark/>
          </w:tcPr>
          <w:p w14:paraId="36C0646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0DD9949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6F2673BE"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313328C6"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12B00B6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29981710" w14:textId="77777777" w:rsidTr="00804424">
        <w:trPr>
          <w:trHeight w:val="20"/>
          <w:jc w:val="center"/>
        </w:trPr>
        <w:tc>
          <w:tcPr>
            <w:tcW w:w="501" w:type="dxa"/>
            <w:hideMark/>
          </w:tcPr>
          <w:p w14:paraId="5267910C" w14:textId="1F5FDA95"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6.1</w:t>
            </w:r>
            <w:r w:rsidR="00804424">
              <w:rPr>
                <w:rFonts w:ascii="Times New Roman" w:eastAsia="SimSun" w:hAnsi="Times New Roman" w:cs="Times New Roman"/>
                <w:color w:val="000000"/>
                <w:kern w:val="2"/>
                <w:sz w:val="24"/>
                <w:szCs w:val="24"/>
                <w:lang w:eastAsia="zh-CN" w:bidi="hi-IN"/>
              </w:rPr>
              <w:t>.</w:t>
            </w:r>
          </w:p>
        </w:tc>
        <w:tc>
          <w:tcPr>
            <w:tcW w:w="2121" w:type="dxa"/>
            <w:hideMark/>
          </w:tcPr>
          <w:p w14:paraId="6A3461F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01" w:type="dxa"/>
          </w:tcPr>
          <w:p w14:paraId="769EE3B8"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48930361"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4AF56BB1"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44313BC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2FCEBF9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492A7B7C" w14:textId="77777777" w:rsidTr="00804424">
        <w:trPr>
          <w:trHeight w:val="20"/>
          <w:jc w:val="center"/>
        </w:trPr>
        <w:tc>
          <w:tcPr>
            <w:tcW w:w="10135" w:type="dxa"/>
            <w:gridSpan w:val="7"/>
            <w:hideMark/>
          </w:tcPr>
          <w:p w14:paraId="4AB97E2E" w14:textId="595EF80E"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7.</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Расходы на проведение мероприятий</w:t>
            </w:r>
          </w:p>
        </w:tc>
      </w:tr>
      <w:tr w:rsidR="00E57036" w:rsidRPr="009D10C9" w14:paraId="75BB7B8F" w14:textId="77777777" w:rsidTr="00804424">
        <w:trPr>
          <w:trHeight w:val="20"/>
          <w:jc w:val="center"/>
        </w:trPr>
        <w:tc>
          <w:tcPr>
            <w:tcW w:w="501" w:type="dxa"/>
          </w:tcPr>
          <w:p w14:paraId="7DD0168A"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21" w:type="dxa"/>
            <w:hideMark/>
          </w:tcPr>
          <w:p w14:paraId="32FDABD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01" w:type="dxa"/>
            <w:hideMark/>
          </w:tcPr>
          <w:p w14:paraId="48B511D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65797529"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7F9097D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691EB75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5A6BD44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235A05D7" w14:textId="77777777" w:rsidTr="00804424">
        <w:trPr>
          <w:trHeight w:val="20"/>
          <w:jc w:val="center"/>
        </w:trPr>
        <w:tc>
          <w:tcPr>
            <w:tcW w:w="501" w:type="dxa"/>
            <w:hideMark/>
          </w:tcPr>
          <w:p w14:paraId="34802000" w14:textId="3B5141B3"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7.1</w:t>
            </w:r>
            <w:r w:rsidR="00804424">
              <w:rPr>
                <w:rFonts w:ascii="Times New Roman" w:eastAsia="SimSun" w:hAnsi="Times New Roman" w:cs="Times New Roman"/>
                <w:color w:val="000000"/>
                <w:kern w:val="2"/>
                <w:sz w:val="24"/>
                <w:szCs w:val="24"/>
                <w:lang w:eastAsia="zh-CN" w:bidi="hi-IN"/>
              </w:rPr>
              <w:t>.</w:t>
            </w:r>
          </w:p>
        </w:tc>
        <w:tc>
          <w:tcPr>
            <w:tcW w:w="2121" w:type="dxa"/>
            <w:hideMark/>
          </w:tcPr>
          <w:p w14:paraId="32586E0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01" w:type="dxa"/>
          </w:tcPr>
          <w:p w14:paraId="0580D33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3A3396F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683314C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0AB05BED"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2AC359D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19E5F896" w14:textId="77777777" w:rsidTr="00804424">
        <w:trPr>
          <w:trHeight w:val="20"/>
          <w:jc w:val="center"/>
        </w:trPr>
        <w:tc>
          <w:tcPr>
            <w:tcW w:w="10135" w:type="dxa"/>
            <w:gridSpan w:val="7"/>
            <w:hideMark/>
          </w:tcPr>
          <w:p w14:paraId="4F9ECB31" w14:textId="2B5F0502"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8.</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Издательские, полиграфические и сопутствующие расходы</w:t>
            </w:r>
          </w:p>
        </w:tc>
      </w:tr>
      <w:tr w:rsidR="00E57036" w:rsidRPr="009D10C9" w14:paraId="562CA222" w14:textId="77777777" w:rsidTr="00804424">
        <w:trPr>
          <w:trHeight w:val="20"/>
          <w:jc w:val="center"/>
        </w:trPr>
        <w:tc>
          <w:tcPr>
            <w:tcW w:w="501" w:type="dxa"/>
          </w:tcPr>
          <w:p w14:paraId="267E478B"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21" w:type="dxa"/>
            <w:hideMark/>
          </w:tcPr>
          <w:p w14:paraId="558B6A0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01" w:type="dxa"/>
            <w:hideMark/>
          </w:tcPr>
          <w:p w14:paraId="6070444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4DF8EDB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61C3E0EA"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329858A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198D20B6"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68E5F1F8" w14:textId="77777777" w:rsidTr="00804424">
        <w:trPr>
          <w:trHeight w:val="20"/>
          <w:jc w:val="center"/>
        </w:trPr>
        <w:tc>
          <w:tcPr>
            <w:tcW w:w="501" w:type="dxa"/>
            <w:hideMark/>
          </w:tcPr>
          <w:p w14:paraId="0954DF27" w14:textId="37523304"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8.1</w:t>
            </w:r>
            <w:r w:rsidR="00804424">
              <w:rPr>
                <w:rFonts w:ascii="Times New Roman" w:eastAsia="SimSun" w:hAnsi="Times New Roman" w:cs="Times New Roman"/>
                <w:color w:val="000000"/>
                <w:kern w:val="2"/>
                <w:sz w:val="24"/>
                <w:szCs w:val="24"/>
                <w:lang w:eastAsia="zh-CN" w:bidi="hi-IN"/>
              </w:rPr>
              <w:t>.</w:t>
            </w:r>
          </w:p>
        </w:tc>
        <w:tc>
          <w:tcPr>
            <w:tcW w:w="2121" w:type="dxa"/>
            <w:hideMark/>
          </w:tcPr>
          <w:p w14:paraId="180184C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01" w:type="dxa"/>
          </w:tcPr>
          <w:p w14:paraId="0D4EB2B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1F29C3D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204B920F"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0E2F19B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3FF9B01C"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r w:rsidR="00E57036" w:rsidRPr="009D10C9" w14:paraId="59D734E1" w14:textId="77777777" w:rsidTr="00804424">
        <w:trPr>
          <w:trHeight w:val="20"/>
          <w:jc w:val="center"/>
        </w:trPr>
        <w:tc>
          <w:tcPr>
            <w:tcW w:w="10135" w:type="dxa"/>
            <w:gridSpan w:val="7"/>
            <w:hideMark/>
          </w:tcPr>
          <w:p w14:paraId="5880A217" w14:textId="774FE1FC"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9.</w:t>
            </w:r>
            <w:r w:rsidR="00B43982">
              <w:rPr>
                <w:rFonts w:ascii="Times New Roman" w:eastAsia="SimSun" w:hAnsi="Times New Roman" w:cs="Times New Roman"/>
                <w:color w:val="000000"/>
                <w:kern w:val="2"/>
                <w:sz w:val="24"/>
                <w:szCs w:val="24"/>
                <w:lang w:eastAsia="zh-CN" w:bidi="hi-IN"/>
              </w:rPr>
              <w:t xml:space="preserve"> </w:t>
            </w:r>
            <w:r w:rsidRPr="009D10C9">
              <w:rPr>
                <w:rFonts w:ascii="Times New Roman" w:eastAsia="SimSun" w:hAnsi="Times New Roman" w:cs="Times New Roman"/>
                <w:color w:val="000000"/>
                <w:kern w:val="2"/>
                <w:sz w:val="24"/>
                <w:szCs w:val="24"/>
                <w:lang w:eastAsia="zh-CN" w:bidi="hi-IN"/>
              </w:rPr>
              <w:t>Прочие прямые расходы</w:t>
            </w:r>
          </w:p>
        </w:tc>
      </w:tr>
      <w:tr w:rsidR="00E57036" w:rsidRPr="009D10C9" w14:paraId="7315EA3E" w14:textId="77777777" w:rsidTr="00804424">
        <w:trPr>
          <w:trHeight w:val="20"/>
          <w:jc w:val="center"/>
        </w:trPr>
        <w:tc>
          <w:tcPr>
            <w:tcW w:w="501" w:type="dxa"/>
          </w:tcPr>
          <w:p w14:paraId="3014847D" w14:textId="77777777"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p>
        </w:tc>
        <w:tc>
          <w:tcPr>
            <w:tcW w:w="2121" w:type="dxa"/>
            <w:hideMark/>
          </w:tcPr>
          <w:p w14:paraId="1E2B86B4"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Наименование расходов</w:t>
            </w:r>
          </w:p>
        </w:tc>
        <w:tc>
          <w:tcPr>
            <w:tcW w:w="1701" w:type="dxa"/>
            <w:hideMark/>
          </w:tcPr>
          <w:p w14:paraId="06DB7253"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Стоимость единицы (в руб.)</w:t>
            </w:r>
          </w:p>
        </w:tc>
        <w:tc>
          <w:tcPr>
            <w:tcW w:w="1417" w:type="dxa"/>
            <w:hideMark/>
          </w:tcPr>
          <w:p w14:paraId="2BBD7FD8"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Кол-во единиц</w:t>
            </w:r>
          </w:p>
        </w:tc>
        <w:tc>
          <w:tcPr>
            <w:tcW w:w="1134" w:type="dxa"/>
            <w:hideMark/>
          </w:tcPr>
          <w:p w14:paraId="1FDE42F5"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Общая стоимость</w:t>
            </w:r>
          </w:p>
        </w:tc>
        <w:tc>
          <w:tcPr>
            <w:tcW w:w="1843" w:type="dxa"/>
            <w:hideMark/>
          </w:tcPr>
          <w:p w14:paraId="2CBB816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Софинансирование (за весь период, в руб.)</w:t>
            </w:r>
          </w:p>
        </w:tc>
        <w:tc>
          <w:tcPr>
            <w:tcW w:w="1418" w:type="dxa"/>
            <w:hideMark/>
          </w:tcPr>
          <w:p w14:paraId="30602270"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Запрашиваемая сумма, руб.</w:t>
            </w:r>
          </w:p>
        </w:tc>
      </w:tr>
      <w:tr w:rsidR="00E57036" w:rsidRPr="009D10C9" w14:paraId="3D80D6D6" w14:textId="77777777" w:rsidTr="00804424">
        <w:trPr>
          <w:trHeight w:val="20"/>
          <w:jc w:val="center"/>
        </w:trPr>
        <w:tc>
          <w:tcPr>
            <w:tcW w:w="501" w:type="dxa"/>
            <w:hideMark/>
          </w:tcPr>
          <w:p w14:paraId="2AC83846" w14:textId="677BE2C3" w:rsidR="00E57036" w:rsidRPr="009D10C9" w:rsidRDefault="00E57036" w:rsidP="00B43982">
            <w:pPr>
              <w:tabs>
                <w:tab w:val="left" w:pos="495"/>
              </w:tabs>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9.1</w:t>
            </w:r>
            <w:r w:rsidR="00804424">
              <w:rPr>
                <w:rFonts w:ascii="Times New Roman" w:eastAsia="SimSun" w:hAnsi="Times New Roman" w:cs="Times New Roman"/>
                <w:color w:val="000000"/>
                <w:kern w:val="2"/>
                <w:sz w:val="24"/>
                <w:szCs w:val="24"/>
                <w:lang w:eastAsia="zh-CN" w:bidi="hi-IN"/>
              </w:rPr>
              <w:t>.</w:t>
            </w:r>
          </w:p>
        </w:tc>
        <w:tc>
          <w:tcPr>
            <w:tcW w:w="2121" w:type="dxa"/>
            <w:hideMark/>
          </w:tcPr>
          <w:p w14:paraId="5E2390B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r w:rsidRPr="009D10C9">
              <w:rPr>
                <w:rFonts w:ascii="Times New Roman" w:eastAsia="SimSun" w:hAnsi="Times New Roman" w:cs="Times New Roman"/>
                <w:color w:val="000000"/>
                <w:kern w:val="2"/>
                <w:sz w:val="24"/>
                <w:szCs w:val="24"/>
                <w:lang w:eastAsia="zh-CN" w:bidi="hi-IN"/>
              </w:rPr>
              <w:t>…</w:t>
            </w:r>
          </w:p>
        </w:tc>
        <w:tc>
          <w:tcPr>
            <w:tcW w:w="1701" w:type="dxa"/>
          </w:tcPr>
          <w:p w14:paraId="1572F082"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7" w:type="dxa"/>
          </w:tcPr>
          <w:p w14:paraId="758157A8"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134" w:type="dxa"/>
          </w:tcPr>
          <w:p w14:paraId="7E0CBD37"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843" w:type="dxa"/>
          </w:tcPr>
          <w:p w14:paraId="49C3EA7B"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c>
          <w:tcPr>
            <w:tcW w:w="1418" w:type="dxa"/>
          </w:tcPr>
          <w:p w14:paraId="7C074221" w14:textId="77777777" w:rsidR="00E57036" w:rsidRPr="009D10C9" w:rsidRDefault="00E57036" w:rsidP="00B43982">
            <w:pPr>
              <w:spacing w:after="0" w:line="240" w:lineRule="auto"/>
              <w:jc w:val="center"/>
              <w:rPr>
                <w:rFonts w:ascii="Times New Roman" w:eastAsia="SimSun" w:hAnsi="Times New Roman" w:cs="Times New Roman"/>
                <w:color w:val="000000"/>
                <w:kern w:val="2"/>
                <w:sz w:val="24"/>
                <w:szCs w:val="24"/>
                <w:lang w:eastAsia="zh-CN" w:bidi="hi-IN"/>
              </w:rPr>
            </w:pPr>
          </w:p>
        </w:tc>
      </w:tr>
    </w:tbl>
    <w:p w14:paraId="12BEAA7C" w14:textId="77777777" w:rsidR="00E57036" w:rsidRPr="00B43982" w:rsidRDefault="00E57036" w:rsidP="00B43982">
      <w:pPr>
        <w:suppressAutoHyphens w:val="0"/>
        <w:spacing w:before="120" w:after="120" w:line="240" w:lineRule="auto"/>
        <w:ind w:firstLine="709"/>
        <w:contextualSpacing/>
        <w:jc w:val="both"/>
        <w:rPr>
          <w:rFonts w:ascii="Times New Roman" w:eastAsia="SimSun" w:hAnsi="Times New Roman" w:cs="Times New Roman"/>
          <w:color w:val="000000"/>
          <w:kern w:val="2"/>
          <w:sz w:val="24"/>
          <w:szCs w:val="24"/>
          <w:vertAlign w:val="superscript"/>
          <w:lang w:eastAsia="zh-CN" w:bidi="hi-IN"/>
        </w:rPr>
      </w:pPr>
    </w:p>
    <w:p w14:paraId="379F0940" w14:textId="77777777" w:rsidR="00E57036" w:rsidRPr="00B43982" w:rsidRDefault="00E57036" w:rsidP="00B43982">
      <w:pPr>
        <w:suppressAutoHyphens w:val="0"/>
        <w:spacing w:before="120" w:after="120" w:line="240" w:lineRule="auto"/>
        <w:ind w:firstLine="709"/>
        <w:contextualSpacing/>
        <w:jc w:val="both"/>
        <w:rPr>
          <w:rFonts w:ascii="Times New Roman" w:eastAsia="Times New Roman" w:hAnsi="Times New Roman" w:cs="Times New Roman"/>
          <w:sz w:val="24"/>
          <w:szCs w:val="24"/>
          <w:lang w:eastAsia="ar-SA"/>
        </w:rPr>
      </w:pPr>
      <w:r w:rsidRPr="00B43982">
        <w:rPr>
          <w:rFonts w:ascii="Times New Roman" w:eastAsia="SimSun" w:hAnsi="Times New Roman" w:cs="Times New Roman"/>
          <w:color w:val="000000"/>
          <w:kern w:val="2"/>
          <w:sz w:val="24"/>
          <w:szCs w:val="24"/>
          <w:vertAlign w:val="superscript"/>
          <w:lang w:eastAsia="zh-CN" w:bidi="hi-IN"/>
        </w:rPr>
        <w:t>1</w:t>
      </w:r>
      <w:r w:rsidRPr="00B43982">
        <w:rPr>
          <w:rFonts w:ascii="Times New Roman" w:eastAsia="SimSun" w:hAnsi="Times New Roman" w:cs="Times New Roman"/>
          <w:color w:val="000000"/>
          <w:kern w:val="2"/>
          <w:sz w:val="24"/>
          <w:szCs w:val="24"/>
          <w:lang w:eastAsia="zh-CN" w:bidi="hi-IN"/>
        </w:rPr>
        <w:t xml:space="preserve"> указываются расходы, непосредственно связанные с реализацией проекта, за период выполнения работ в рамках проекта республиканс</w:t>
      </w:r>
      <w:r w:rsidRPr="00B43982">
        <w:rPr>
          <w:rFonts w:ascii="Times New Roman" w:eastAsia="Times New Roman" w:hAnsi="Times New Roman" w:cs="Times New Roman"/>
          <w:sz w:val="24"/>
          <w:szCs w:val="24"/>
          <w:lang w:eastAsia="ar-SA"/>
        </w:rPr>
        <w:t>кого бюджета гранта на реализацию молодежного бизнес-проекта.</w:t>
      </w:r>
    </w:p>
    <w:p w14:paraId="6B32AA8C" w14:textId="77777777" w:rsidR="00E57036" w:rsidRDefault="00E57036" w:rsidP="004F098C">
      <w:pPr>
        <w:suppressAutoHyphens w:val="0"/>
        <w:spacing w:before="120" w:after="120" w:line="240" w:lineRule="auto"/>
        <w:contextualSpacing/>
        <w:jc w:val="both"/>
        <w:rPr>
          <w:rFonts w:ascii="Times New Roman" w:eastAsia="Times New Roman" w:hAnsi="Times New Roman" w:cs="Times New Roman"/>
          <w:sz w:val="24"/>
          <w:szCs w:val="24"/>
          <w:lang w:eastAsia="ar-SA"/>
        </w:rPr>
      </w:pPr>
    </w:p>
    <w:p w14:paraId="7721FF0B" w14:textId="77777777" w:rsidR="00B43982" w:rsidRDefault="00B43982" w:rsidP="004F098C">
      <w:pPr>
        <w:suppressAutoHyphens w:val="0"/>
        <w:spacing w:before="120" w:after="120" w:line="240" w:lineRule="auto"/>
        <w:contextualSpacing/>
        <w:jc w:val="both"/>
        <w:rPr>
          <w:rFonts w:ascii="Times New Roman" w:eastAsia="Times New Roman" w:hAnsi="Times New Roman" w:cs="Times New Roman"/>
          <w:sz w:val="24"/>
          <w:szCs w:val="24"/>
          <w:lang w:eastAsia="ar-SA"/>
        </w:rPr>
        <w:sectPr w:rsidR="00B43982" w:rsidSect="0098327D">
          <w:pgSz w:w="11906" w:h="16838"/>
          <w:pgMar w:top="1134" w:right="567" w:bottom="1134" w:left="1134" w:header="624" w:footer="0" w:gutter="0"/>
          <w:pgNumType w:start="1"/>
          <w:cols w:space="720"/>
          <w:formProt w:val="0"/>
          <w:titlePg/>
          <w:docGrid w:linePitch="360" w:charSpace="4096"/>
        </w:sectPr>
      </w:pPr>
    </w:p>
    <w:p w14:paraId="26AED4EF" w14:textId="5676B333" w:rsidR="00E57036" w:rsidRPr="00B43982" w:rsidRDefault="00E57036" w:rsidP="00B43982">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B43982">
        <w:rPr>
          <w:rFonts w:ascii="Times New Roman" w:eastAsia="SimSun" w:hAnsi="Times New Roman" w:cs="Times New Roman"/>
          <w:bCs/>
          <w:color w:val="000000"/>
          <w:kern w:val="2"/>
          <w:sz w:val="28"/>
          <w:szCs w:val="28"/>
          <w:lang w:eastAsia="zh-CN" w:bidi="hi-IN"/>
        </w:rPr>
        <w:lastRenderedPageBreak/>
        <w:t xml:space="preserve">Приложение № </w:t>
      </w:r>
      <w:r w:rsidR="00C605D8">
        <w:rPr>
          <w:rFonts w:ascii="Times New Roman" w:eastAsia="SimSun" w:hAnsi="Times New Roman" w:cs="Times New Roman"/>
          <w:bCs/>
          <w:color w:val="000000"/>
          <w:kern w:val="2"/>
          <w:sz w:val="28"/>
          <w:szCs w:val="28"/>
          <w:lang w:eastAsia="zh-CN" w:bidi="hi-IN"/>
        </w:rPr>
        <w:t>3</w:t>
      </w:r>
    </w:p>
    <w:p w14:paraId="1C2B969D" w14:textId="4F017792" w:rsidR="00E57036" w:rsidRPr="00B43982" w:rsidRDefault="00E57036" w:rsidP="00B43982">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B43982">
        <w:rPr>
          <w:rFonts w:ascii="Times New Roman" w:eastAsia="SimSun" w:hAnsi="Times New Roman" w:cs="Times New Roman"/>
          <w:bCs/>
          <w:color w:val="000000"/>
          <w:kern w:val="2"/>
          <w:sz w:val="28"/>
          <w:szCs w:val="28"/>
          <w:lang w:eastAsia="zh-CN" w:bidi="hi-IN"/>
        </w:rPr>
        <w:t>к Соглашению о предоставлении</w:t>
      </w:r>
    </w:p>
    <w:p w14:paraId="4F3DCAF1" w14:textId="0654EACB" w:rsidR="00E57036" w:rsidRPr="00B43982" w:rsidRDefault="00E57036" w:rsidP="00B43982">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B43982">
        <w:rPr>
          <w:rFonts w:ascii="Times New Roman" w:eastAsia="SimSun" w:hAnsi="Times New Roman" w:cs="Times New Roman"/>
          <w:bCs/>
          <w:color w:val="000000"/>
          <w:kern w:val="2"/>
          <w:sz w:val="28"/>
          <w:szCs w:val="28"/>
          <w:lang w:eastAsia="zh-CN" w:bidi="hi-IN"/>
        </w:rPr>
        <w:t>из республиканского бюджета гранта на</w:t>
      </w:r>
    </w:p>
    <w:p w14:paraId="109F6B73" w14:textId="02C01D8E" w:rsidR="00E57036" w:rsidRPr="00B43982" w:rsidRDefault="00E57036" w:rsidP="00B43982">
      <w:pPr>
        <w:suppressAutoHyphens w:val="0"/>
        <w:spacing w:after="0" w:line="240" w:lineRule="auto"/>
        <w:ind w:left="5103"/>
        <w:contextualSpacing/>
        <w:jc w:val="center"/>
        <w:rPr>
          <w:rFonts w:ascii="Times New Roman" w:eastAsia="SimSun" w:hAnsi="Times New Roman" w:cs="Times New Roman"/>
          <w:bCs/>
          <w:color w:val="000000"/>
          <w:kern w:val="2"/>
          <w:sz w:val="28"/>
          <w:szCs w:val="28"/>
          <w:lang w:eastAsia="zh-CN" w:bidi="hi-IN"/>
        </w:rPr>
      </w:pPr>
      <w:r w:rsidRPr="00B43982">
        <w:rPr>
          <w:rFonts w:ascii="Times New Roman" w:eastAsia="SimSun" w:hAnsi="Times New Roman" w:cs="Times New Roman"/>
          <w:bCs/>
          <w:color w:val="000000"/>
          <w:kern w:val="2"/>
          <w:sz w:val="28"/>
          <w:szCs w:val="28"/>
          <w:lang w:eastAsia="zh-CN" w:bidi="hi-IN"/>
        </w:rPr>
        <w:t>реализацию молодежного бизнес-проекта</w:t>
      </w:r>
    </w:p>
    <w:p w14:paraId="4EE9E3D5" w14:textId="77777777" w:rsidR="00E57036" w:rsidRPr="00177644" w:rsidRDefault="00E57036" w:rsidP="00B43982">
      <w:pPr>
        <w:suppressAutoHyphens w:val="0"/>
        <w:spacing w:after="0" w:line="240" w:lineRule="auto"/>
        <w:ind w:left="5103"/>
        <w:contextualSpacing/>
        <w:jc w:val="center"/>
        <w:rPr>
          <w:rFonts w:ascii="Times New Roman" w:eastAsia="SimSun" w:hAnsi="Times New Roman" w:cs="Times New Roman"/>
          <w:bCs/>
          <w:color w:val="000000"/>
          <w:kern w:val="2"/>
          <w:szCs w:val="28"/>
          <w:lang w:eastAsia="zh-CN" w:bidi="hi-IN"/>
        </w:rPr>
      </w:pPr>
    </w:p>
    <w:p w14:paraId="7DD64009" w14:textId="5D8F11BB" w:rsidR="00E57036" w:rsidRDefault="000428FA" w:rsidP="000428FA">
      <w:pPr>
        <w:suppressAutoHyphens w:val="0"/>
        <w:spacing w:after="0" w:line="240" w:lineRule="auto"/>
        <w:ind w:left="5103"/>
        <w:contextualSpacing/>
        <w:jc w:val="right"/>
        <w:rPr>
          <w:rFonts w:ascii="Times New Roman" w:eastAsia="SimSun" w:hAnsi="Times New Roman" w:cs="Times New Roman"/>
          <w:bCs/>
          <w:color w:val="000000"/>
          <w:kern w:val="2"/>
          <w:sz w:val="28"/>
          <w:szCs w:val="28"/>
          <w:lang w:eastAsia="zh-CN" w:bidi="hi-IN"/>
        </w:rPr>
      </w:pPr>
      <w:r>
        <w:rPr>
          <w:rFonts w:ascii="Times New Roman" w:eastAsia="SimSun" w:hAnsi="Times New Roman" w:cs="Times New Roman"/>
          <w:bCs/>
          <w:color w:val="000000"/>
          <w:kern w:val="2"/>
          <w:sz w:val="28"/>
          <w:szCs w:val="28"/>
          <w:lang w:eastAsia="zh-CN" w:bidi="hi-IN"/>
        </w:rPr>
        <w:t>Форма</w:t>
      </w:r>
    </w:p>
    <w:p w14:paraId="0C4210E6" w14:textId="77777777" w:rsidR="000428FA" w:rsidRPr="00177644" w:rsidRDefault="000428FA" w:rsidP="000428FA">
      <w:pPr>
        <w:suppressAutoHyphens w:val="0"/>
        <w:spacing w:after="0" w:line="240" w:lineRule="auto"/>
        <w:ind w:left="5103"/>
        <w:contextualSpacing/>
        <w:jc w:val="right"/>
        <w:rPr>
          <w:rFonts w:ascii="Times New Roman" w:eastAsia="SimSun" w:hAnsi="Times New Roman" w:cs="Times New Roman"/>
          <w:bCs/>
          <w:color w:val="000000"/>
          <w:kern w:val="2"/>
          <w:sz w:val="16"/>
          <w:szCs w:val="28"/>
          <w:lang w:eastAsia="zh-CN" w:bidi="hi-IN"/>
        </w:rPr>
      </w:pPr>
    </w:p>
    <w:p w14:paraId="6F7B5836" w14:textId="2DE37540" w:rsidR="007D56C5" w:rsidRDefault="007D56C5" w:rsidP="00B43982">
      <w:pPr>
        <w:tabs>
          <w:tab w:val="left" w:pos="1985"/>
        </w:tabs>
        <w:suppressAutoHyphens w:val="0"/>
        <w:spacing w:after="0" w:line="240" w:lineRule="auto"/>
        <w:jc w:val="center"/>
        <w:rPr>
          <w:rFonts w:ascii="Times New Roman" w:eastAsia="Times New Roman" w:hAnsi="Times New Roman" w:cs="Times New Roman"/>
          <w:b/>
          <w:sz w:val="28"/>
          <w:szCs w:val="28"/>
          <w:lang w:eastAsia="ar-SA"/>
        </w:rPr>
      </w:pPr>
      <w:r w:rsidRPr="00B43982">
        <w:rPr>
          <w:rFonts w:ascii="Times New Roman" w:eastAsia="Times New Roman" w:hAnsi="Times New Roman" w:cs="Times New Roman"/>
          <w:b/>
          <w:sz w:val="28"/>
          <w:szCs w:val="28"/>
          <w:lang w:eastAsia="ar-SA"/>
        </w:rPr>
        <w:t>А</w:t>
      </w:r>
      <w:r>
        <w:rPr>
          <w:rFonts w:ascii="Times New Roman" w:eastAsia="Times New Roman" w:hAnsi="Times New Roman" w:cs="Times New Roman"/>
          <w:b/>
          <w:sz w:val="28"/>
          <w:szCs w:val="28"/>
          <w:lang w:eastAsia="ar-SA"/>
        </w:rPr>
        <w:t xml:space="preserve"> </w:t>
      </w:r>
      <w:r w:rsidRPr="00B43982">
        <w:rPr>
          <w:rFonts w:ascii="Times New Roman" w:eastAsia="Times New Roman" w:hAnsi="Times New Roman" w:cs="Times New Roman"/>
          <w:b/>
          <w:sz w:val="28"/>
          <w:szCs w:val="28"/>
          <w:lang w:eastAsia="ar-SA"/>
        </w:rPr>
        <w:t>Н</w:t>
      </w:r>
      <w:r>
        <w:rPr>
          <w:rFonts w:ascii="Times New Roman" w:eastAsia="Times New Roman" w:hAnsi="Times New Roman" w:cs="Times New Roman"/>
          <w:b/>
          <w:sz w:val="28"/>
          <w:szCs w:val="28"/>
          <w:lang w:eastAsia="ar-SA"/>
        </w:rPr>
        <w:t xml:space="preserve"> </w:t>
      </w:r>
      <w:r w:rsidRPr="00B43982">
        <w:rPr>
          <w:rFonts w:ascii="Times New Roman" w:eastAsia="Times New Roman" w:hAnsi="Times New Roman" w:cs="Times New Roman"/>
          <w:b/>
          <w:sz w:val="28"/>
          <w:szCs w:val="28"/>
          <w:lang w:eastAsia="ar-SA"/>
        </w:rPr>
        <w:t>К</w:t>
      </w:r>
      <w:r>
        <w:rPr>
          <w:rFonts w:ascii="Times New Roman" w:eastAsia="Times New Roman" w:hAnsi="Times New Roman" w:cs="Times New Roman"/>
          <w:b/>
          <w:sz w:val="28"/>
          <w:szCs w:val="28"/>
          <w:lang w:eastAsia="ar-SA"/>
        </w:rPr>
        <w:t xml:space="preserve"> </w:t>
      </w:r>
      <w:r w:rsidRPr="00B43982">
        <w:rPr>
          <w:rFonts w:ascii="Times New Roman" w:eastAsia="Times New Roman" w:hAnsi="Times New Roman" w:cs="Times New Roman"/>
          <w:b/>
          <w:sz w:val="28"/>
          <w:szCs w:val="28"/>
          <w:lang w:eastAsia="ar-SA"/>
        </w:rPr>
        <w:t>ЕТ</w:t>
      </w:r>
      <w:r>
        <w:rPr>
          <w:rFonts w:ascii="Times New Roman" w:eastAsia="Times New Roman" w:hAnsi="Times New Roman" w:cs="Times New Roman"/>
          <w:b/>
          <w:sz w:val="28"/>
          <w:szCs w:val="28"/>
          <w:lang w:eastAsia="ar-SA"/>
        </w:rPr>
        <w:t xml:space="preserve"> </w:t>
      </w:r>
      <w:r w:rsidRPr="00B43982">
        <w:rPr>
          <w:rFonts w:ascii="Times New Roman" w:eastAsia="Times New Roman" w:hAnsi="Times New Roman" w:cs="Times New Roman"/>
          <w:b/>
          <w:sz w:val="28"/>
          <w:szCs w:val="28"/>
          <w:lang w:eastAsia="ar-SA"/>
        </w:rPr>
        <w:t>А</w:t>
      </w:r>
      <w:r w:rsidR="00E57036" w:rsidRPr="00B43982">
        <w:rPr>
          <w:rFonts w:ascii="Times New Roman" w:eastAsia="Times New Roman" w:hAnsi="Times New Roman" w:cs="Times New Roman"/>
          <w:b/>
          <w:sz w:val="28"/>
          <w:szCs w:val="28"/>
          <w:lang w:eastAsia="ar-SA"/>
        </w:rPr>
        <w:t xml:space="preserve"> </w:t>
      </w:r>
    </w:p>
    <w:p w14:paraId="7E49C161" w14:textId="77777777" w:rsidR="007D56C5" w:rsidRPr="007D56C5" w:rsidRDefault="007D56C5" w:rsidP="00B43982">
      <w:pPr>
        <w:tabs>
          <w:tab w:val="left" w:pos="1985"/>
        </w:tabs>
        <w:suppressAutoHyphens w:val="0"/>
        <w:spacing w:after="0" w:line="240" w:lineRule="auto"/>
        <w:jc w:val="center"/>
        <w:rPr>
          <w:rFonts w:ascii="Times New Roman" w:eastAsia="Times New Roman" w:hAnsi="Times New Roman" w:cs="Times New Roman"/>
          <w:sz w:val="28"/>
          <w:szCs w:val="28"/>
          <w:lang w:eastAsia="ar-SA"/>
        </w:rPr>
      </w:pPr>
      <w:r w:rsidRPr="007D56C5">
        <w:rPr>
          <w:rFonts w:ascii="Times New Roman" w:eastAsia="Times New Roman" w:hAnsi="Times New Roman" w:cs="Times New Roman"/>
          <w:sz w:val="28"/>
          <w:szCs w:val="28"/>
          <w:lang w:eastAsia="ar-SA"/>
        </w:rPr>
        <w:t>п</w:t>
      </w:r>
      <w:r w:rsidR="00E57036" w:rsidRPr="007D56C5">
        <w:rPr>
          <w:rFonts w:ascii="Times New Roman" w:eastAsia="Times New Roman" w:hAnsi="Times New Roman" w:cs="Times New Roman"/>
          <w:sz w:val="28"/>
          <w:szCs w:val="28"/>
          <w:lang w:eastAsia="ar-SA"/>
        </w:rPr>
        <w:t>олучателя</w:t>
      </w:r>
      <w:r w:rsidRPr="007D56C5">
        <w:rPr>
          <w:rFonts w:ascii="Times New Roman" w:eastAsia="Times New Roman" w:hAnsi="Times New Roman" w:cs="Times New Roman"/>
          <w:sz w:val="28"/>
          <w:szCs w:val="28"/>
          <w:lang w:eastAsia="ar-SA"/>
        </w:rPr>
        <w:t xml:space="preserve"> гранта на реализацию </w:t>
      </w:r>
    </w:p>
    <w:p w14:paraId="1F639B6C" w14:textId="6E8C9129" w:rsidR="00E57036" w:rsidRPr="007D56C5" w:rsidRDefault="007D56C5" w:rsidP="00B43982">
      <w:pPr>
        <w:tabs>
          <w:tab w:val="left" w:pos="1985"/>
        </w:tabs>
        <w:suppressAutoHyphens w:val="0"/>
        <w:spacing w:after="0" w:line="240" w:lineRule="auto"/>
        <w:jc w:val="center"/>
        <w:rPr>
          <w:rFonts w:ascii="Times New Roman" w:eastAsia="Times New Roman" w:hAnsi="Times New Roman" w:cs="Times New Roman"/>
          <w:sz w:val="28"/>
          <w:szCs w:val="28"/>
          <w:lang w:eastAsia="ar-SA"/>
        </w:rPr>
      </w:pPr>
      <w:r w:rsidRPr="007D56C5">
        <w:rPr>
          <w:rFonts w:ascii="Times New Roman" w:eastAsia="Times New Roman" w:hAnsi="Times New Roman" w:cs="Times New Roman"/>
          <w:sz w:val="28"/>
          <w:szCs w:val="28"/>
          <w:lang w:eastAsia="ar-SA"/>
        </w:rPr>
        <w:t>молодежного бизнес-проекта</w:t>
      </w:r>
    </w:p>
    <w:p w14:paraId="4B4E4557" w14:textId="77777777" w:rsidR="00E57036" w:rsidRPr="00177644" w:rsidRDefault="00E57036" w:rsidP="00B43982">
      <w:pPr>
        <w:suppressAutoHyphens w:val="0"/>
        <w:spacing w:after="0" w:line="240" w:lineRule="auto"/>
        <w:jc w:val="center"/>
        <w:rPr>
          <w:rFonts w:ascii="Times New Roman" w:eastAsia="Times New Roman" w:hAnsi="Times New Roman" w:cs="Times New Roman"/>
          <w:sz w:val="20"/>
          <w:szCs w:val="28"/>
          <w:lang w:eastAsia="ar-SA"/>
        </w:rPr>
      </w:pPr>
    </w:p>
    <w:p w14:paraId="14C702E9" w14:textId="33F9E35B" w:rsidR="00E57036" w:rsidRPr="00B43982" w:rsidRDefault="00E57036" w:rsidP="00B43982">
      <w:pPr>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val="en-US" w:eastAsia="ar-SA"/>
        </w:rPr>
        <w:t>I</w:t>
      </w:r>
      <w:r w:rsidRPr="00B43982">
        <w:rPr>
          <w:rFonts w:ascii="Times New Roman" w:eastAsia="Times New Roman" w:hAnsi="Times New Roman" w:cs="Times New Roman"/>
          <w:sz w:val="28"/>
          <w:szCs w:val="28"/>
          <w:lang w:eastAsia="ar-SA"/>
        </w:rPr>
        <w:t xml:space="preserve">. Общая информация о субъекте малого и среднего предпринимательства – </w:t>
      </w:r>
      <w:r w:rsidR="00177644">
        <w:rPr>
          <w:rFonts w:ascii="Times New Roman" w:eastAsia="Times New Roman" w:hAnsi="Times New Roman" w:cs="Times New Roman"/>
          <w:sz w:val="28"/>
          <w:szCs w:val="28"/>
          <w:lang w:eastAsia="ar-SA"/>
        </w:rPr>
        <w:t>г</w:t>
      </w:r>
      <w:r w:rsidRPr="00B43982">
        <w:rPr>
          <w:rFonts w:ascii="Times New Roman" w:eastAsia="Times New Roman" w:hAnsi="Times New Roman" w:cs="Times New Roman"/>
          <w:sz w:val="28"/>
          <w:szCs w:val="28"/>
          <w:lang w:eastAsia="ar-SA"/>
        </w:rPr>
        <w:t>рантополучател</w:t>
      </w:r>
      <w:r w:rsidR="00177644">
        <w:rPr>
          <w:rFonts w:ascii="Times New Roman" w:eastAsia="Times New Roman" w:hAnsi="Times New Roman" w:cs="Times New Roman"/>
          <w:sz w:val="28"/>
          <w:szCs w:val="28"/>
          <w:lang w:eastAsia="ar-SA"/>
        </w:rPr>
        <w:t>е</w:t>
      </w:r>
      <w:r w:rsidRPr="00B43982">
        <w:rPr>
          <w:rFonts w:ascii="Times New Roman" w:eastAsia="Times New Roman" w:hAnsi="Times New Roman" w:cs="Times New Roman"/>
          <w:sz w:val="28"/>
          <w:szCs w:val="28"/>
          <w:lang w:eastAsia="ar-SA"/>
        </w:rPr>
        <w:t>:</w:t>
      </w:r>
    </w:p>
    <w:p w14:paraId="31C75221" w14:textId="7952D7A6"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eastAsia="ar-SA"/>
        </w:rPr>
        <w:t>1. П</w:t>
      </w:r>
      <w:r w:rsidR="00B43982">
        <w:rPr>
          <w:rFonts w:ascii="Times New Roman" w:eastAsia="Times New Roman" w:hAnsi="Times New Roman" w:cs="Times New Roman"/>
          <w:sz w:val="28"/>
          <w:szCs w:val="28"/>
          <w:lang w:eastAsia="ar-SA"/>
        </w:rPr>
        <w:t>олное наименование субъекта МСП _________________________________</w:t>
      </w:r>
    </w:p>
    <w:p w14:paraId="46A67948" w14:textId="6B3058AA" w:rsidR="00E57036" w:rsidRPr="00B43982" w:rsidRDefault="00B43982"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ИНН получателя __________________________________________________</w:t>
      </w:r>
    </w:p>
    <w:p w14:paraId="7B8788F5" w14:textId="32C57729"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eastAsia="ar-SA"/>
        </w:rPr>
        <w:t>3. Система налогообложения Грантополуч</w:t>
      </w:r>
      <w:r w:rsidR="00B43982">
        <w:rPr>
          <w:rFonts w:ascii="Times New Roman" w:eastAsia="Times New Roman" w:hAnsi="Times New Roman" w:cs="Times New Roman"/>
          <w:sz w:val="28"/>
          <w:szCs w:val="28"/>
          <w:lang w:eastAsia="ar-SA"/>
        </w:rPr>
        <w:t>ателя ___</w:t>
      </w:r>
      <w:r w:rsidR="007D6FB3">
        <w:rPr>
          <w:rFonts w:ascii="Times New Roman" w:eastAsia="Times New Roman" w:hAnsi="Times New Roman" w:cs="Times New Roman"/>
          <w:sz w:val="28"/>
          <w:szCs w:val="28"/>
          <w:lang w:eastAsia="ar-SA"/>
        </w:rPr>
        <w:t>_______________</w:t>
      </w:r>
      <w:r w:rsidR="00B43982">
        <w:rPr>
          <w:rFonts w:ascii="Times New Roman" w:eastAsia="Times New Roman" w:hAnsi="Times New Roman" w:cs="Times New Roman"/>
          <w:sz w:val="28"/>
          <w:szCs w:val="28"/>
          <w:lang w:eastAsia="ar-SA"/>
        </w:rPr>
        <w:t>________</w:t>
      </w:r>
    </w:p>
    <w:p w14:paraId="199E1BFD" w14:textId="11F6A04A" w:rsidR="00E57036" w:rsidRPr="00B43982" w:rsidRDefault="007D6FB3"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Дата оказания поддержки ___________________________________________</w:t>
      </w:r>
    </w:p>
    <w:p w14:paraId="61A46B7C" w14:textId="221FBBD8" w:rsidR="00E57036" w:rsidRPr="00B43982" w:rsidRDefault="007D6FB3"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Отчетный год _____________________________________________________</w:t>
      </w:r>
    </w:p>
    <w:p w14:paraId="7BBC652F" w14:textId="56E79C29"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eastAsia="ar-SA"/>
        </w:rPr>
        <w:t>6. Сумма</w:t>
      </w:r>
      <w:r w:rsidR="007D6FB3">
        <w:rPr>
          <w:rFonts w:ascii="Times New Roman" w:eastAsia="Times New Roman" w:hAnsi="Times New Roman" w:cs="Times New Roman"/>
          <w:sz w:val="28"/>
          <w:szCs w:val="28"/>
          <w:lang w:eastAsia="ar-SA"/>
        </w:rPr>
        <w:t xml:space="preserve"> оказанной поддержки, тыс. руб. _______________________________</w:t>
      </w:r>
    </w:p>
    <w:p w14:paraId="0582C6EC" w14:textId="2CF45AAF"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eastAsia="ar-SA"/>
        </w:rPr>
        <w:t>7. Осн</w:t>
      </w:r>
      <w:r w:rsidR="007D6FB3">
        <w:rPr>
          <w:rFonts w:ascii="Times New Roman" w:eastAsia="Times New Roman" w:hAnsi="Times New Roman" w:cs="Times New Roman"/>
          <w:sz w:val="28"/>
          <w:szCs w:val="28"/>
          <w:lang w:eastAsia="ar-SA"/>
        </w:rPr>
        <w:t>овной вид деятельности по ОКВЭД _______________________________</w:t>
      </w:r>
    </w:p>
    <w:p w14:paraId="358567F7" w14:textId="77777777"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val="en-US" w:eastAsia="ar-SA"/>
        </w:rPr>
        <w:t>II</w:t>
      </w:r>
      <w:r w:rsidRPr="00B43982">
        <w:rPr>
          <w:rFonts w:ascii="Times New Roman" w:eastAsia="Times New Roman" w:hAnsi="Times New Roman" w:cs="Times New Roman"/>
          <w:sz w:val="28"/>
          <w:szCs w:val="28"/>
          <w:lang w:eastAsia="ar-SA"/>
        </w:rPr>
        <w:t>. Вид оказываемой поддержки:</w:t>
      </w:r>
    </w:p>
    <w:p w14:paraId="59F247AB" w14:textId="40BE5849" w:rsidR="00E57036" w:rsidRPr="00B43982" w:rsidRDefault="007D6FB3"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Вид поддержки ___________________________________________________</w:t>
      </w:r>
    </w:p>
    <w:p w14:paraId="3EB45C43" w14:textId="0E986182" w:rsidR="00E57036" w:rsidRPr="00B43982" w:rsidRDefault="00E57036" w:rsidP="00B43982">
      <w:pPr>
        <w:tabs>
          <w:tab w:val="right" w:leader="underscore" w:pos="9639"/>
        </w:tabs>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eastAsia="ar-SA"/>
        </w:rPr>
        <w:t>2. Объем</w:t>
      </w:r>
      <w:r w:rsidR="007D6FB3">
        <w:rPr>
          <w:rFonts w:ascii="Times New Roman" w:eastAsia="Times New Roman" w:hAnsi="Times New Roman" w:cs="Times New Roman"/>
          <w:sz w:val="28"/>
          <w:szCs w:val="28"/>
          <w:lang w:eastAsia="ar-SA"/>
        </w:rPr>
        <w:t xml:space="preserve"> оказанной поддержки, тыс. руб. _______________________________</w:t>
      </w:r>
    </w:p>
    <w:p w14:paraId="615CF404" w14:textId="12C70EA6" w:rsidR="00E57036" w:rsidRPr="00B43982" w:rsidRDefault="00E57036" w:rsidP="00B43982">
      <w:pPr>
        <w:suppressAutoHyphens w:val="0"/>
        <w:spacing w:after="0" w:line="240" w:lineRule="auto"/>
        <w:ind w:firstLine="709"/>
        <w:jc w:val="both"/>
        <w:rPr>
          <w:rFonts w:ascii="Times New Roman" w:eastAsia="Times New Roman" w:hAnsi="Times New Roman" w:cs="Times New Roman"/>
          <w:sz w:val="28"/>
          <w:szCs w:val="28"/>
          <w:lang w:eastAsia="ar-SA"/>
        </w:rPr>
      </w:pPr>
      <w:r w:rsidRPr="00B43982">
        <w:rPr>
          <w:rFonts w:ascii="Times New Roman" w:eastAsia="Times New Roman" w:hAnsi="Times New Roman" w:cs="Times New Roman"/>
          <w:sz w:val="28"/>
          <w:szCs w:val="28"/>
          <w:lang w:val="en-US" w:eastAsia="ar-SA"/>
        </w:rPr>
        <w:t>III</w:t>
      </w:r>
      <w:r w:rsidRPr="00B43982">
        <w:rPr>
          <w:rFonts w:ascii="Times New Roman" w:eastAsia="Times New Roman" w:hAnsi="Times New Roman" w:cs="Times New Roman"/>
          <w:sz w:val="28"/>
          <w:szCs w:val="28"/>
          <w:lang w:eastAsia="ar-SA"/>
        </w:rPr>
        <w:t>. Основные финансово-экономи</w:t>
      </w:r>
      <w:r w:rsidR="00177644">
        <w:rPr>
          <w:rFonts w:ascii="Times New Roman" w:eastAsia="Times New Roman" w:hAnsi="Times New Roman" w:cs="Times New Roman"/>
          <w:sz w:val="28"/>
          <w:szCs w:val="28"/>
          <w:lang w:eastAsia="ar-SA"/>
        </w:rPr>
        <w:t>ческие показатели субъекта МСП –</w:t>
      </w:r>
      <w:r w:rsidRPr="00B43982">
        <w:rPr>
          <w:rFonts w:ascii="Times New Roman" w:eastAsia="Times New Roman" w:hAnsi="Times New Roman" w:cs="Times New Roman"/>
          <w:sz w:val="28"/>
          <w:szCs w:val="28"/>
          <w:lang w:eastAsia="ar-SA"/>
        </w:rPr>
        <w:t xml:space="preserve"> Грантополучателя:</w:t>
      </w:r>
    </w:p>
    <w:p w14:paraId="460A3377" w14:textId="77777777" w:rsidR="00E57036" w:rsidRPr="00B43982" w:rsidRDefault="00E57036" w:rsidP="004F098C">
      <w:pPr>
        <w:suppressAutoHyphens w:val="0"/>
        <w:spacing w:after="0" w:line="240" w:lineRule="auto"/>
        <w:ind w:left="11199"/>
        <w:jc w:val="center"/>
        <w:rPr>
          <w:rFonts w:ascii="Times New Roman" w:eastAsia="Times New Roman" w:hAnsi="Times New Roman" w:cs="Times New Roman"/>
          <w:sz w:val="28"/>
          <w:szCs w:val="28"/>
          <w:highlight w:val="magenta"/>
          <w:lang w:eastAsia="ar-SA"/>
        </w:rPr>
      </w:pPr>
    </w:p>
    <w:tbl>
      <w:tblPr>
        <w:tblStyle w:val="14"/>
        <w:tblW w:w="10206" w:type="dxa"/>
        <w:jc w:val="center"/>
        <w:tblLayout w:type="fixed"/>
        <w:tblCellMar>
          <w:left w:w="57" w:type="dxa"/>
          <w:right w:w="57" w:type="dxa"/>
        </w:tblCellMar>
        <w:tblLook w:val="04A0" w:firstRow="1" w:lastRow="0" w:firstColumn="1" w:lastColumn="0" w:noHBand="0" w:noVBand="1"/>
      </w:tblPr>
      <w:tblGrid>
        <w:gridCol w:w="483"/>
        <w:gridCol w:w="2009"/>
        <w:gridCol w:w="674"/>
        <w:gridCol w:w="1994"/>
        <w:gridCol w:w="1482"/>
        <w:gridCol w:w="1782"/>
        <w:gridCol w:w="1782"/>
      </w:tblGrid>
      <w:tr w:rsidR="00E57036" w:rsidRPr="007D6FB3" w14:paraId="48061660" w14:textId="77777777" w:rsidTr="00AC481A">
        <w:trPr>
          <w:jc w:val="center"/>
        </w:trPr>
        <w:tc>
          <w:tcPr>
            <w:tcW w:w="237" w:type="pct"/>
            <w:hideMark/>
          </w:tcPr>
          <w:p w14:paraId="1065394B"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w:t>
            </w:r>
          </w:p>
        </w:tc>
        <w:tc>
          <w:tcPr>
            <w:tcW w:w="984" w:type="pct"/>
            <w:hideMark/>
          </w:tcPr>
          <w:p w14:paraId="1653BCA7"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Наименование показателя</w:t>
            </w:r>
          </w:p>
        </w:tc>
        <w:tc>
          <w:tcPr>
            <w:tcW w:w="330" w:type="pct"/>
            <w:hideMark/>
          </w:tcPr>
          <w:p w14:paraId="2579144F"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Ед. измер.</w:t>
            </w:r>
          </w:p>
        </w:tc>
        <w:tc>
          <w:tcPr>
            <w:tcW w:w="977" w:type="pct"/>
            <w:hideMark/>
          </w:tcPr>
          <w:p w14:paraId="310CD2AC"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на 1 января ______года</w:t>
            </w:r>
          </w:p>
          <w:p w14:paraId="53FADE42"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(год, предшествующий оказанию поддержки)</w:t>
            </w:r>
          </w:p>
        </w:tc>
        <w:tc>
          <w:tcPr>
            <w:tcW w:w="726" w:type="pct"/>
            <w:hideMark/>
          </w:tcPr>
          <w:p w14:paraId="5A2D78A5"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на 1 января _____года</w:t>
            </w:r>
          </w:p>
          <w:p w14:paraId="1D7A36A6"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(год, оказания поддержки)</w:t>
            </w:r>
          </w:p>
        </w:tc>
        <w:tc>
          <w:tcPr>
            <w:tcW w:w="873" w:type="pct"/>
            <w:hideMark/>
          </w:tcPr>
          <w:p w14:paraId="748F3693"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на 1 января _____года</w:t>
            </w:r>
          </w:p>
          <w:p w14:paraId="352D8F0D"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(первый год, после оказания поддержки)</w:t>
            </w:r>
          </w:p>
        </w:tc>
        <w:tc>
          <w:tcPr>
            <w:tcW w:w="873" w:type="pct"/>
            <w:hideMark/>
          </w:tcPr>
          <w:p w14:paraId="2FD5C40F"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на 1 января _____года</w:t>
            </w:r>
          </w:p>
          <w:p w14:paraId="36CF413A"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(второй год, после оказания поддержки)</w:t>
            </w:r>
          </w:p>
        </w:tc>
      </w:tr>
      <w:tr w:rsidR="00AC481A" w:rsidRPr="007D6FB3" w14:paraId="58726F29" w14:textId="77777777" w:rsidTr="00AC481A">
        <w:trPr>
          <w:jc w:val="center"/>
        </w:trPr>
        <w:tc>
          <w:tcPr>
            <w:tcW w:w="237" w:type="pct"/>
          </w:tcPr>
          <w:p w14:paraId="2FF92F6A" w14:textId="391F5302"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84" w:type="pct"/>
          </w:tcPr>
          <w:p w14:paraId="059CBB92" w14:textId="01C048C6"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30" w:type="pct"/>
          </w:tcPr>
          <w:p w14:paraId="68D47D25" w14:textId="48B48DA0"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77" w:type="pct"/>
          </w:tcPr>
          <w:p w14:paraId="3AD1DB9E" w14:textId="51AA07B8"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726" w:type="pct"/>
          </w:tcPr>
          <w:p w14:paraId="1FE31ACF" w14:textId="02F71176"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873" w:type="pct"/>
          </w:tcPr>
          <w:p w14:paraId="66884BF1" w14:textId="5B6599C2"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73" w:type="pct"/>
          </w:tcPr>
          <w:p w14:paraId="15D6471A" w14:textId="63C882AA" w:rsidR="00AC481A" w:rsidRPr="007D6FB3" w:rsidRDefault="00AC481A" w:rsidP="00AC481A">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57036" w:rsidRPr="007D6FB3" w14:paraId="4AEF1801" w14:textId="77777777" w:rsidTr="00AC481A">
        <w:trPr>
          <w:jc w:val="center"/>
        </w:trPr>
        <w:tc>
          <w:tcPr>
            <w:tcW w:w="237" w:type="pct"/>
            <w:hideMark/>
          </w:tcPr>
          <w:p w14:paraId="2C954595" w14:textId="1E49A6C6"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1</w:t>
            </w:r>
            <w:r w:rsidR="00AC481A">
              <w:rPr>
                <w:rFonts w:ascii="Times New Roman" w:eastAsia="Times New Roman" w:hAnsi="Times New Roman" w:cs="Times New Roman"/>
                <w:sz w:val="24"/>
                <w:szCs w:val="24"/>
                <w:lang w:eastAsia="ar-SA"/>
              </w:rPr>
              <w:t>.</w:t>
            </w:r>
          </w:p>
        </w:tc>
        <w:tc>
          <w:tcPr>
            <w:tcW w:w="984" w:type="pct"/>
            <w:hideMark/>
          </w:tcPr>
          <w:p w14:paraId="759B1D66"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Выручка от реализации товаров (работ, услуг) без учета НДС</w:t>
            </w:r>
          </w:p>
        </w:tc>
        <w:tc>
          <w:tcPr>
            <w:tcW w:w="330" w:type="pct"/>
            <w:hideMark/>
          </w:tcPr>
          <w:p w14:paraId="5AC3BBB4"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2204C6BA"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2C489B59"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787C6DA2"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5886EAEB"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159ADC73" w14:textId="77777777" w:rsidTr="00AC481A">
        <w:trPr>
          <w:jc w:val="center"/>
        </w:trPr>
        <w:tc>
          <w:tcPr>
            <w:tcW w:w="237" w:type="pct"/>
            <w:hideMark/>
          </w:tcPr>
          <w:p w14:paraId="5178C803" w14:textId="0A8FCCCE"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2</w:t>
            </w:r>
            <w:r w:rsidR="00AC481A">
              <w:rPr>
                <w:rFonts w:ascii="Times New Roman" w:eastAsia="Times New Roman" w:hAnsi="Times New Roman" w:cs="Times New Roman"/>
                <w:sz w:val="24"/>
                <w:szCs w:val="24"/>
                <w:lang w:eastAsia="ar-SA"/>
              </w:rPr>
              <w:t>.</w:t>
            </w:r>
          </w:p>
        </w:tc>
        <w:tc>
          <w:tcPr>
            <w:tcW w:w="984" w:type="pct"/>
            <w:hideMark/>
          </w:tcPr>
          <w:p w14:paraId="219DF947"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Отгружено товаров собственного производства (выполнено работ и услуг собственными силами)</w:t>
            </w:r>
          </w:p>
        </w:tc>
        <w:tc>
          <w:tcPr>
            <w:tcW w:w="330" w:type="pct"/>
            <w:hideMark/>
          </w:tcPr>
          <w:p w14:paraId="4470D8A2"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38338F66"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2D112003"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0505D26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4B65A5EA"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6EAC912F" w14:textId="77777777" w:rsidTr="00AC481A">
        <w:trPr>
          <w:jc w:val="center"/>
        </w:trPr>
        <w:tc>
          <w:tcPr>
            <w:tcW w:w="237" w:type="pct"/>
            <w:hideMark/>
          </w:tcPr>
          <w:p w14:paraId="7107E477" w14:textId="49B0AA44"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3</w:t>
            </w:r>
            <w:r w:rsidR="00AC481A">
              <w:rPr>
                <w:rFonts w:ascii="Times New Roman" w:eastAsia="Times New Roman" w:hAnsi="Times New Roman" w:cs="Times New Roman"/>
                <w:sz w:val="24"/>
                <w:szCs w:val="24"/>
                <w:lang w:eastAsia="ar-SA"/>
              </w:rPr>
              <w:t>.</w:t>
            </w:r>
          </w:p>
        </w:tc>
        <w:tc>
          <w:tcPr>
            <w:tcW w:w="984" w:type="pct"/>
            <w:hideMark/>
          </w:tcPr>
          <w:p w14:paraId="56D4AE61"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География поставок (кол-во субъектов РФ в которые осуществляются поставки товаров, работ, услуг)</w:t>
            </w:r>
          </w:p>
        </w:tc>
        <w:tc>
          <w:tcPr>
            <w:tcW w:w="330" w:type="pct"/>
            <w:hideMark/>
          </w:tcPr>
          <w:p w14:paraId="38329089"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ед.</w:t>
            </w:r>
          </w:p>
        </w:tc>
        <w:tc>
          <w:tcPr>
            <w:tcW w:w="977" w:type="pct"/>
          </w:tcPr>
          <w:p w14:paraId="06DFB4AF"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4F235A0A"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1A4221E1"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761A6BF5"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bl>
    <w:p w14:paraId="1CF9C366" w14:textId="7C7B9461" w:rsidR="00177644" w:rsidRPr="00177644" w:rsidRDefault="00177644" w:rsidP="00177644">
      <w:pPr>
        <w:spacing w:after="0" w:line="240" w:lineRule="auto"/>
        <w:rPr>
          <w:sz w:val="2"/>
        </w:rPr>
      </w:pPr>
      <w:r>
        <w:br w:type="page"/>
      </w:r>
    </w:p>
    <w:p w14:paraId="6BA23609" w14:textId="48FFEB7C" w:rsidR="00AC481A" w:rsidRDefault="00AC481A"/>
    <w:tbl>
      <w:tblPr>
        <w:tblStyle w:val="14"/>
        <w:tblW w:w="10206" w:type="dxa"/>
        <w:jc w:val="center"/>
        <w:tblLayout w:type="fixed"/>
        <w:tblCellMar>
          <w:left w:w="57" w:type="dxa"/>
          <w:right w:w="57" w:type="dxa"/>
        </w:tblCellMar>
        <w:tblLook w:val="04A0" w:firstRow="1" w:lastRow="0" w:firstColumn="1" w:lastColumn="0" w:noHBand="0" w:noVBand="1"/>
      </w:tblPr>
      <w:tblGrid>
        <w:gridCol w:w="483"/>
        <w:gridCol w:w="2009"/>
        <w:gridCol w:w="674"/>
        <w:gridCol w:w="1994"/>
        <w:gridCol w:w="1482"/>
        <w:gridCol w:w="1782"/>
        <w:gridCol w:w="1782"/>
      </w:tblGrid>
      <w:tr w:rsidR="00AC481A" w:rsidRPr="007D6FB3" w14:paraId="5823E8F6" w14:textId="77777777" w:rsidTr="00585A38">
        <w:trPr>
          <w:jc w:val="center"/>
        </w:trPr>
        <w:tc>
          <w:tcPr>
            <w:tcW w:w="237" w:type="pct"/>
          </w:tcPr>
          <w:p w14:paraId="3FD2E269"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84" w:type="pct"/>
          </w:tcPr>
          <w:p w14:paraId="1844BCA6"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30" w:type="pct"/>
          </w:tcPr>
          <w:p w14:paraId="2005F25D"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77" w:type="pct"/>
          </w:tcPr>
          <w:p w14:paraId="1F2FAD42"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726" w:type="pct"/>
          </w:tcPr>
          <w:p w14:paraId="03167DCB"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873" w:type="pct"/>
          </w:tcPr>
          <w:p w14:paraId="10E48CCC"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873" w:type="pct"/>
          </w:tcPr>
          <w:p w14:paraId="2AFA1C7E" w14:textId="77777777" w:rsidR="00AC481A" w:rsidRPr="007D6FB3" w:rsidRDefault="00AC481A" w:rsidP="00585A38">
            <w:pPr>
              <w:autoSpaceDE w:val="0"/>
              <w:autoSpaceDN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E57036" w:rsidRPr="007D6FB3" w14:paraId="1C303C42" w14:textId="77777777" w:rsidTr="00AC481A">
        <w:trPr>
          <w:jc w:val="center"/>
        </w:trPr>
        <w:tc>
          <w:tcPr>
            <w:tcW w:w="237" w:type="pct"/>
            <w:hideMark/>
          </w:tcPr>
          <w:p w14:paraId="6D4AA997" w14:textId="1980CBB8"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4</w:t>
            </w:r>
            <w:r w:rsidR="00AC481A">
              <w:rPr>
                <w:rFonts w:ascii="Times New Roman" w:eastAsia="Times New Roman" w:hAnsi="Times New Roman" w:cs="Times New Roman"/>
                <w:sz w:val="24"/>
                <w:szCs w:val="24"/>
                <w:lang w:eastAsia="ar-SA"/>
              </w:rPr>
              <w:t>.</w:t>
            </w:r>
          </w:p>
        </w:tc>
        <w:tc>
          <w:tcPr>
            <w:tcW w:w="984" w:type="pct"/>
            <w:hideMark/>
          </w:tcPr>
          <w:p w14:paraId="6458E6E3"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Номенклатура производимой продукции (работ, услуг)</w:t>
            </w:r>
          </w:p>
        </w:tc>
        <w:tc>
          <w:tcPr>
            <w:tcW w:w="330" w:type="pct"/>
            <w:hideMark/>
          </w:tcPr>
          <w:p w14:paraId="419E74FF"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ед.</w:t>
            </w:r>
          </w:p>
        </w:tc>
        <w:tc>
          <w:tcPr>
            <w:tcW w:w="977" w:type="pct"/>
          </w:tcPr>
          <w:p w14:paraId="76FB2F01"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1D47276F"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4DC0A0B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71E2930D"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7C3536E9" w14:textId="77777777" w:rsidTr="00AC481A">
        <w:trPr>
          <w:jc w:val="center"/>
        </w:trPr>
        <w:tc>
          <w:tcPr>
            <w:tcW w:w="237" w:type="pct"/>
            <w:hideMark/>
          </w:tcPr>
          <w:p w14:paraId="01845E10" w14:textId="7D142396"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5</w:t>
            </w:r>
            <w:r w:rsidR="00AC481A">
              <w:rPr>
                <w:rFonts w:ascii="Times New Roman" w:eastAsia="Times New Roman" w:hAnsi="Times New Roman" w:cs="Times New Roman"/>
                <w:sz w:val="24"/>
                <w:szCs w:val="24"/>
                <w:lang w:eastAsia="ar-SA"/>
              </w:rPr>
              <w:t>.</w:t>
            </w:r>
          </w:p>
        </w:tc>
        <w:tc>
          <w:tcPr>
            <w:tcW w:w="984" w:type="pct"/>
            <w:hideMark/>
          </w:tcPr>
          <w:p w14:paraId="4E193420"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Среднесписочная численность работников (без внешних совместителей)</w:t>
            </w:r>
          </w:p>
        </w:tc>
        <w:tc>
          <w:tcPr>
            <w:tcW w:w="330" w:type="pct"/>
            <w:hideMark/>
          </w:tcPr>
          <w:p w14:paraId="37F17ED4"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чел.</w:t>
            </w:r>
          </w:p>
        </w:tc>
        <w:tc>
          <w:tcPr>
            <w:tcW w:w="977" w:type="pct"/>
          </w:tcPr>
          <w:p w14:paraId="469B49BB"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4E68660C"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161FAF6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5898E27A"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316EAC91" w14:textId="77777777" w:rsidTr="00AC481A">
        <w:trPr>
          <w:jc w:val="center"/>
        </w:trPr>
        <w:tc>
          <w:tcPr>
            <w:tcW w:w="237" w:type="pct"/>
            <w:hideMark/>
          </w:tcPr>
          <w:p w14:paraId="20888B9F" w14:textId="08A63838"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6</w:t>
            </w:r>
            <w:r w:rsidR="00AC481A">
              <w:rPr>
                <w:rFonts w:ascii="Times New Roman" w:eastAsia="Times New Roman" w:hAnsi="Times New Roman" w:cs="Times New Roman"/>
                <w:sz w:val="24"/>
                <w:szCs w:val="24"/>
                <w:lang w:eastAsia="ar-SA"/>
              </w:rPr>
              <w:t>.</w:t>
            </w:r>
          </w:p>
        </w:tc>
        <w:tc>
          <w:tcPr>
            <w:tcW w:w="984" w:type="pct"/>
            <w:hideMark/>
          </w:tcPr>
          <w:p w14:paraId="316119B8"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Среднемесячная начисленная заработная плата работников</w:t>
            </w:r>
          </w:p>
        </w:tc>
        <w:tc>
          <w:tcPr>
            <w:tcW w:w="330" w:type="pct"/>
            <w:hideMark/>
          </w:tcPr>
          <w:p w14:paraId="75248234"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14A4075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73BA7795"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538A8D4F"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055BE50C"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683437E7" w14:textId="77777777" w:rsidTr="00AC481A">
        <w:trPr>
          <w:jc w:val="center"/>
        </w:trPr>
        <w:tc>
          <w:tcPr>
            <w:tcW w:w="237" w:type="pct"/>
            <w:hideMark/>
          </w:tcPr>
          <w:p w14:paraId="7DDEFAC8" w14:textId="6BC7603B"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7</w:t>
            </w:r>
            <w:r w:rsidR="00AC481A">
              <w:rPr>
                <w:rFonts w:ascii="Times New Roman" w:eastAsia="Times New Roman" w:hAnsi="Times New Roman" w:cs="Times New Roman"/>
                <w:sz w:val="24"/>
                <w:szCs w:val="24"/>
                <w:lang w:eastAsia="ar-SA"/>
              </w:rPr>
              <w:t>.</w:t>
            </w:r>
          </w:p>
        </w:tc>
        <w:tc>
          <w:tcPr>
            <w:tcW w:w="984" w:type="pct"/>
            <w:hideMark/>
          </w:tcPr>
          <w:p w14:paraId="6E47CF21"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30" w:type="pct"/>
            <w:hideMark/>
          </w:tcPr>
          <w:p w14:paraId="53E20439"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20C8D374"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5364CD53"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5D25CE3B"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0E65888D"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3A1D85F0" w14:textId="77777777" w:rsidTr="00AC481A">
        <w:trPr>
          <w:jc w:val="center"/>
        </w:trPr>
        <w:tc>
          <w:tcPr>
            <w:tcW w:w="237" w:type="pct"/>
            <w:hideMark/>
          </w:tcPr>
          <w:p w14:paraId="365178FA" w14:textId="5AC3B7DC"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8</w:t>
            </w:r>
            <w:r w:rsidR="00AC481A">
              <w:rPr>
                <w:rFonts w:ascii="Times New Roman" w:eastAsia="Times New Roman" w:hAnsi="Times New Roman" w:cs="Times New Roman"/>
                <w:sz w:val="24"/>
                <w:szCs w:val="24"/>
                <w:lang w:eastAsia="ar-SA"/>
              </w:rPr>
              <w:t>.</w:t>
            </w:r>
          </w:p>
        </w:tc>
        <w:tc>
          <w:tcPr>
            <w:tcW w:w="984" w:type="pct"/>
            <w:hideMark/>
          </w:tcPr>
          <w:p w14:paraId="6E9AE369"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Инвестиции в основной капитал, всего:</w:t>
            </w:r>
          </w:p>
        </w:tc>
        <w:tc>
          <w:tcPr>
            <w:tcW w:w="330" w:type="pct"/>
            <w:hideMark/>
          </w:tcPr>
          <w:p w14:paraId="4713361E"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47100A3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4D64E0B5"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320D5BD8"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45892A03"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07E06DC3" w14:textId="77777777" w:rsidTr="00AC481A">
        <w:trPr>
          <w:jc w:val="center"/>
        </w:trPr>
        <w:tc>
          <w:tcPr>
            <w:tcW w:w="237" w:type="pct"/>
            <w:hideMark/>
          </w:tcPr>
          <w:p w14:paraId="19A821A8" w14:textId="217159A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9</w:t>
            </w:r>
            <w:r w:rsidR="00AC481A">
              <w:rPr>
                <w:rFonts w:ascii="Times New Roman" w:eastAsia="Times New Roman" w:hAnsi="Times New Roman" w:cs="Times New Roman"/>
                <w:sz w:val="24"/>
                <w:szCs w:val="24"/>
                <w:lang w:eastAsia="ar-SA"/>
              </w:rPr>
              <w:t>.</w:t>
            </w:r>
          </w:p>
        </w:tc>
        <w:tc>
          <w:tcPr>
            <w:tcW w:w="984" w:type="pct"/>
            <w:hideMark/>
          </w:tcPr>
          <w:p w14:paraId="621FD8DC" w14:textId="157245BA" w:rsidR="00E57036" w:rsidRPr="007D6FB3" w:rsidRDefault="00F24DD5" w:rsidP="00AC481A">
            <w:pPr>
              <w:autoSpaceDE w:val="0"/>
              <w:autoSpaceDN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E57036" w:rsidRPr="007D6FB3">
              <w:rPr>
                <w:rFonts w:ascii="Times New Roman" w:eastAsia="Times New Roman" w:hAnsi="Times New Roman" w:cs="Times New Roman"/>
                <w:sz w:val="24"/>
                <w:szCs w:val="24"/>
                <w:lang w:eastAsia="ar-SA"/>
              </w:rPr>
              <w:t>ривлеченные заемные (кредитные) средства</w:t>
            </w:r>
          </w:p>
        </w:tc>
        <w:tc>
          <w:tcPr>
            <w:tcW w:w="330" w:type="pct"/>
            <w:hideMark/>
          </w:tcPr>
          <w:p w14:paraId="7ACF5DEA"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0052CCBA"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0384B2A6"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14C62AD4"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1165C26C"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r w:rsidR="00E57036" w:rsidRPr="007D6FB3" w14:paraId="4065FB58" w14:textId="77777777" w:rsidTr="00AC481A">
        <w:trPr>
          <w:jc w:val="center"/>
        </w:trPr>
        <w:tc>
          <w:tcPr>
            <w:tcW w:w="237" w:type="pct"/>
            <w:hideMark/>
          </w:tcPr>
          <w:p w14:paraId="47DF765E"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9.1.</w:t>
            </w:r>
          </w:p>
        </w:tc>
        <w:tc>
          <w:tcPr>
            <w:tcW w:w="984" w:type="pct"/>
            <w:hideMark/>
          </w:tcPr>
          <w:p w14:paraId="62CCCFE5" w14:textId="77777777" w:rsidR="00E57036" w:rsidRPr="007D6FB3" w:rsidRDefault="00E57036" w:rsidP="00AC481A">
            <w:pPr>
              <w:autoSpaceDE w:val="0"/>
              <w:autoSpaceDN w:val="0"/>
              <w:spacing w:after="0" w:line="240" w:lineRule="auto"/>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из них: привлечено в рамках программ государственной поддержки</w:t>
            </w:r>
          </w:p>
        </w:tc>
        <w:tc>
          <w:tcPr>
            <w:tcW w:w="330" w:type="pct"/>
            <w:hideMark/>
          </w:tcPr>
          <w:p w14:paraId="66508152" w14:textId="77777777" w:rsidR="00E57036" w:rsidRPr="007D6FB3" w:rsidRDefault="00E57036" w:rsidP="00AC481A">
            <w:pPr>
              <w:autoSpaceDE w:val="0"/>
              <w:autoSpaceDN w:val="0"/>
              <w:spacing w:after="0" w:line="240" w:lineRule="auto"/>
              <w:jc w:val="center"/>
              <w:rPr>
                <w:rFonts w:ascii="Times New Roman" w:eastAsia="Times New Roman" w:hAnsi="Times New Roman" w:cs="Times New Roman"/>
                <w:sz w:val="24"/>
                <w:szCs w:val="24"/>
                <w:lang w:eastAsia="ar-SA"/>
              </w:rPr>
            </w:pPr>
            <w:r w:rsidRPr="007D6FB3">
              <w:rPr>
                <w:rFonts w:ascii="Times New Roman" w:eastAsia="Times New Roman" w:hAnsi="Times New Roman" w:cs="Times New Roman"/>
                <w:sz w:val="24"/>
                <w:szCs w:val="24"/>
                <w:lang w:eastAsia="ar-SA"/>
              </w:rPr>
              <w:t>тыс. руб.</w:t>
            </w:r>
          </w:p>
        </w:tc>
        <w:tc>
          <w:tcPr>
            <w:tcW w:w="977" w:type="pct"/>
          </w:tcPr>
          <w:p w14:paraId="397E0DAB"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726" w:type="pct"/>
          </w:tcPr>
          <w:p w14:paraId="33DF1BA9"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1134E143"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c>
          <w:tcPr>
            <w:tcW w:w="873" w:type="pct"/>
          </w:tcPr>
          <w:p w14:paraId="34B28A07" w14:textId="77777777" w:rsidR="00E57036" w:rsidRPr="007D6FB3" w:rsidRDefault="00E57036" w:rsidP="00AC481A">
            <w:pPr>
              <w:autoSpaceDE w:val="0"/>
              <w:autoSpaceDN w:val="0"/>
              <w:spacing w:after="0" w:line="240" w:lineRule="auto"/>
              <w:jc w:val="both"/>
              <w:rPr>
                <w:rFonts w:ascii="Times New Roman" w:eastAsia="Times New Roman" w:hAnsi="Times New Roman" w:cs="Times New Roman"/>
                <w:sz w:val="24"/>
                <w:szCs w:val="24"/>
                <w:lang w:eastAsia="ar-SA"/>
              </w:rPr>
            </w:pPr>
          </w:p>
        </w:tc>
      </w:tr>
    </w:tbl>
    <w:p w14:paraId="23683FC7" w14:textId="77777777" w:rsidR="00E57036"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4D1B9ED8" w14:textId="77777777" w:rsidR="00F24DD5" w:rsidRDefault="00F24DD5" w:rsidP="004F098C">
      <w:pPr>
        <w:suppressAutoHyphens w:val="0"/>
        <w:spacing w:after="0" w:line="240" w:lineRule="auto"/>
        <w:jc w:val="both"/>
        <w:rPr>
          <w:rFonts w:ascii="Times New Roman" w:eastAsia="Times New Roman" w:hAnsi="Times New Roman" w:cs="Times New Roman"/>
          <w:sz w:val="28"/>
          <w:szCs w:val="28"/>
          <w:lang w:eastAsia="ar-SA"/>
        </w:rPr>
      </w:pPr>
    </w:p>
    <w:p w14:paraId="37A9A5BA" w14:textId="77777777" w:rsidR="00F24DD5" w:rsidRPr="00F24DD5" w:rsidRDefault="00F24DD5" w:rsidP="004F098C">
      <w:pPr>
        <w:suppressAutoHyphens w:val="0"/>
        <w:spacing w:after="0" w:line="240" w:lineRule="auto"/>
        <w:jc w:val="both"/>
        <w:rPr>
          <w:rFonts w:ascii="Times New Roman" w:eastAsia="Times New Roman" w:hAnsi="Times New Roman" w:cs="Times New Roman"/>
          <w:sz w:val="28"/>
          <w:szCs w:val="28"/>
          <w:lang w:eastAsia="ar-SA"/>
        </w:rPr>
      </w:pPr>
    </w:p>
    <w:p w14:paraId="65AD3BCF" w14:textId="77777777" w:rsidR="00C9047A" w:rsidRDefault="00E57036" w:rsidP="004F098C">
      <w:pPr>
        <w:suppressAutoHyphens w:val="0"/>
        <w:spacing w:after="0" w:line="240" w:lineRule="auto"/>
        <w:jc w:val="both"/>
        <w:rPr>
          <w:rFonts w:ascii="Times New Roman" w:eastAsia="Times New Roman" w:hAnsi="Times New Roman" w:cs="Times New Roman"/>
          <w:sz w:val="28"/>
          <w:szCs w:val="28"/>
          <w:lang w:eastAsia="ar-SA"/>
        </w:rPr>
      </w:pPr>
      <w:r w:rsidRPr="00F24DD5">
        <w:rPr>
          <w:rFonts w:ascii="Times New Roman" w:eastAsia="Times New Roman" w:hAnsi="Times New Roman" w:cs="Times New Roman"/>
          <w:sz w:val="28"/>
          <w:szCs w:val="28"/>
          <w:lang w:eastAsia="ar-SA"/>
        </w:rPr>
        <w:t xml:space="preserve">Руководитель организации </w:t>
      </w:r>
    </w:p>
    <w:p w14:paraId="716382D7" w14:textId="5D18AA96" w:rsidR="00E57036" w:rsidRPr="00F24DD5" w:rsidRDefault="00E57036" w:rsidP="004F098C">
      <w:pPr>
        <w:suppressAutoHyphens w:val="0"/>
        <w:spacing w:after="0" w:line="240" w:lineRule="auto"/>
        <w:jc w:val="both"/>
        <w:rPr>
          <w:rFonts w:ascii="Times New Roman" w:eastAsia="Times New Roman" w:hAnsi="Times New Roman" w:cs="Times New Roman"/>
          <w:sz w:val="28"/>
          <w:szCs w:val="28"/>
          <w:lang w:eastAsia="ar-SA"/>
        </w:rPr>
      </w:pPr>
      <w:r w:rsidRPr="00F24DD5">
        <w:rPr>
          <w:rFonts w:ascii="Times New Roman" w:eastAsia="Times New Roman" w:hAnsi="Times New Roman" w:cs="Times New Roman"/>
          <w:sz w:val="28"/>
          <w:szCs w:val="28"/>
          <w:lang w:eastAsia="ar-SA"/>
        </w:rPr>
        <w:t>_______________</w:t>
      </w:r>
      <w:r w:rsidR="00C9047A">
        <w:rPr>
          <w:rFonts w:ascii="Times New Roman" w:eastAsia="Times New Roman" w:hAnsi="Times New Roman" w:cs="Times New Roman"/>
          <w:sz w:val="28"/>
          <w:szCs w:val="28"/>
          <w:lang w:eastAsia="ar-SA"/>
        </w:rPr>
        <w:t>______</w:t>
      </w:r>
      <w:r w:rsidRPr="00F24DD5">
        <w:rPr>
          <w:rFonts w:ascii="Times New Roman" w:eastAsia="Times New Roman" w:hAnsi="Times New Roman" w:cs="Times New Roman"/>
          <w:sz w:val="28"/>
          <w:szCs w:val="28"/>
          <w:lang w:eastAsia="ar-SA"/>
        </w:rPr>
        <w:t xml:space="preserve"> </w:t>
      </w:r>
      <w:r w:rsidR="00F24DD5">
        <w:rPr>
          <w:rFonts w:ascii="Times New Roman" w:eastAsia="Times New Roman" w:hAnsi="Times New Roman" w:cs="Times New Roman"/>
          <w:sz w:val="28"/>
          <w:szCs w:val="28"/>
          <w:lang w:eastAsia="ar-SA"/>
        </w:rPr>
        <w:t xml:space="preserve"> _________________</w:t>
      </w:r>
      <w:r w:rsidR="00C9047A">
        <w:rPr>
          <w:rFonts w:ascii="Times New Roman" w:eastAsia="Times New Roman" w:hAnsi="Times New Roman" w:cs="Times New Roman"/>
          <w:sz w:val="28"/>
          <w:szCs w:val="28"/>
          <w:lang w:eastAsia="ar-SA"/>
        </w:rPr>
        <w:t xml:space="preserve">  ________________</w:t>
      </w:r>
      <w:r w:rsidR="00F24DD5">
        <w:rPr>
          <w:rFonts w:ascii="Times New Roman" w:eastAsia="Times New Roman" w:hAnsi="Times New Roman" w:cs="Times New Roman"/>
          <w:sz w:val="28"/>
          <w:szCs w:val="28"/>
          <w:lang w:eastAsia="ar-SA"/>
        </w:rPr>
        <w:t>_______</w:t>
      </w:r>
      <w:r w:rsidRPr="00F24DD5">
        <w:rPr>
          <w:rFonts w:ascii="Times New Roman" w:eastAsia="Times New Roman" w:hAnsi="Times New Roman" w:cs="Times New Roman"/>
          <w:sz w:val="28"/>
          <w:szCs w:val="28"/>
          <w:lang w:eastAsia="ar-SA"/>
        </w:rPr>
        <w:t>_________</w:t>
      </w:r>
    </w:p>
    <w:p w14:paraId="119F723C" w14:textId="4EAAC901" w:rsidR="00E57036" w:rsidRPr="00C9047A" w:rsidRDefault="00C9047A" w:rsidP="00C9047A">
      <w:pPr>
        <w:suppressAutoHyphens w:val="0"/>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E57036" w:rsidRPr="00C9047A">
        <w:rPr>
          <w:rFonts w:ascii="Times New Roman" w:eastAsia="Times New Roman" w:hAnsi="Times New Roman" w:cs="Times New Roman"/>
          <w:sz w:val="24"/>
          <w:szCs w:val="28"/>
          <w:lang w:eastAsia="ar-SA"/>
        </w:rPr>
        <w:t>(должность)</w:t>
      </w:r>
      <w:r>
        <w:rPr>
          <w:rFonts w:ascii="Times New Roman" w:eastAsia="Times New Roman" w:hAnsi="Times New Roman" w:cs="Times New Roman"/>
          <w:sz w:val="24"/>
          <w:szCs w:val="28"/>
          <w:lang w:eastAsia="ar-SA"/>
        </w:rPr>
        <w:t xml:space="preserve">                            </w:t>
      </w:r>
      <w:r w:rsidR="00E57036" w:rsidRPr="00C9047A">
        <w:rPr>
          <w:rFonts w:ascii="Times New Roman" w:eastAsia="Times New Roman" w:hAnsi="Times New Roman" w:cs="Times New Roman"/>
          <w:sz w:val="24"/>
          <w:szCs w:val="28"/>
          <w:lang w:eastAsia="ar-SA"/>
        </w:rPr>
        <w:t xml:space="preserve">(подпись)          </w:t>
      </w:r>
      <w:r>
        <w:rPr>
          <w:rFonts w:ascii="Times New Roman" w:eastAsia="Times New Roman" w:hAnsi="Times New Roman" w:cs="Times New Roman"/>
          <w:sz w:val="24"/>
          <w:szCs w:val="28"/>
          <w:lang w:eastAsia="ar-SA"/>
        </w:rPr>
        <w:t xml:space="preserve">           </w:t>
      </w:r>
      <w:r w:rsidR="00E57036" w:rsidRPr="00C9047A">
        <w:rPr>
          <w:rFonts w:ascii="Times New Roman" w:eastAsia="Times New Roman" w:hAnsi="Times New Roman" w:cs="Times New Roman"/>
          <w:sz w:val="24"/>
          <w:szCs w:val="28"/>
          <w:lang w:eastAsia="ar-SA"/>
        </w:rPr>
        <w:t xml:space="preserve">        (расшифровка подписи)</w:t>
      </w:r>
    </w:p>
    <w:p w14:paraId="2CEE32A7" w14:textId="77777777" w:rsidR="00E57036" w:rsidRPr="00C9047A" w:rsidRDefault="00E57036" w:rsidP="00C9047A">
      <w:pPr>
        <w:suppressAutoHyphens w:val="0"/>
        <w:spacing w:after="0" w:line="240" w:lineRule="auto"/>
        <w:jc w:val="both"/>
        <w:rPr>
          <w:rFonts w:ascii="Times New Roman" w:eastAsia="Times New Roman" w:hAnsi="Times New Roman" w:cs="Times New Roman"/>
          <w:sz w:val="28"/>
          <w:szCs w:val="28"/>
          <w:lang w:eastAsia="ar-SA"/>
        </w:rPr>
      </w:pPr>
    </w:p>
    <w:p w14:paraId="43B9A159" w14:textId="2FDE1D13" w:rsidR="00C9047A" w:rsidRDefault="00E57036" w:rsidP="004F098C">
      <w:pPr>
        <w:suppressAutoHyphens w:val="0"/>
        <w:spacing w:after="0" w:line="240" w:lineRule="auto"/>
        <w:jc w:val="both"/>
        <w:rPr>
          <w:rFonts w:ascii="Times New Roman" w:eastAsia="Times New Roman" w:hAnsi="Times New Roman" w:cs="Times New Roman"/>
          <w:sz w:val="28"/>
          <w:szCs w:val="28"/>
          <w:lang w:eastAsia="ar-SA"/>
        </w:rPr>
      </w:pPr>
      <w:r w:rsidRPr="00F24DD5">
        <w:rPr>
          <w:rFonts w:ascii="Times New Roman" w:eastAsia="Times New Roman" w:hAnsi="Times New Roman" w:cs="Times New Roman"/>
          <w:sz w:val="28"/>
          <w:szCs w:val="28"/>
          <w:lang w:eastAsia="ar-SA"/>
        </w:rPr>
        <w:t xml:space="preserve">Индивидуальный </w:t>
      </w:r>
      <w:r w:rsidRPr="00F24DD5">
        <w:rPr>
          <w:rFonts w:ascii="Times New Roman" w:eastAsia="Arial" w:hAnsi="Times New Roman" w:cs="Arial"/>
          <w:sz w:val="28"/>
          <w:szCs w:val="28"/>
          <w:lang w:eastAsia="ar-SA"/>
        </w:rPr>
        <w:t>предприниматель</w:t>
      </w:r>
      <w:r w:rsidRPr="00F24DD5">
        <w:rPr>
          <w:rFonts w:ascii="Times New Roman" w:eastAsia="Times New Roman" w:hAnsi="Times New Roman" w:cs="Times New Roman"/>
          <w:sz w:val="28"/>
          <w:szCs w:val="28"/>
          <w:lang w:eastAsia="ar-SA"/>
        </w:rPr>
        <w:t xml:space="preserve"> ____</w:t>
      </w:r>
      <w:r w:rsidR="00C9047A">
        <w:rPr>
          <w:rFonts w:ascii="Times New Roman" w:eastAsia="Times New Roman" w:hAnsi="Times New Roman" w:cs="Times New Roman"/>
          <w:sz w:val="28"/>
          <w:szCs w:val="28"/>
          <w:lang w:eastAsia="ar-SA"/>
        </w:rPr>
        <w:t>_____</w:t>
      </w:r>
      <w:r w:rsidRPr="00F24DD5">
        <w:rPr>
          <w:rFonts w:ascii="Times New Roman" w:eastAsia="Times New Roman" w:hAnsi="Times New Roman" w:cs="Times New Roman"/>
          <w:sz w:val="28"/>
          <w:szCs w:val="28"/>
          <w:lang w:eastAsia="ar-SA"/>
        </w:rPr>
        <w:t>_____</w:t>
      </w:r>
      <w:r w:rsidR="00C9047A">
        <w:rPr>
          <w:rFonts w:ascii="Times New Roman" w:eastAsia="Times New Roman" w:hAnsi="Times New Roman" w:cs="Times New Roman"/>
          <w:sz w:val="28"/>
          <w:szCs w:val="28"/>
          <w:lang w:eastAsia="ar-SA"/>
        </w:rPr>
        <w:t>____________________</w:t>
      </w:r>
      <w:r w:rsidRPr="00F24DD5">
        <w:rPr>
          <w:rFonts w:ascii="Times New Roman" w:eastAsia="Times New Roman" w:hAnsi="Times New Roman" w:cs="Times New Roman"/>
          <w:sz w:val="28"/>
          <w:szCs w:val="28"/>
          <w:lang w:eastAsia="ar-SA"/>
        </w:rPr>
        <w:t xml:space="preserve">_______ </w:t>
      </w:r>
    </w:p>
    <w:p w14:paraId="4919F5C0" w14:textId="436FB2F1" w:rsidR="00E57036" w:rsidRPr="00F24DD5" w:rsidRDefault="00E57036" w:rsidP="004F098C">
      <w:pPr>
        <w:suppressAutoHyphens w:val="0"/>
        <w:spacing w:after="0" w:line="240" w:lineRule="auto"/>
        <w:jc w:val="both"/>
        <w:rPr>
          <w:rFonts w:ascii="Times New Roman" w:eastAsia="Times New Roman" w:hAnsi="Times New Roman" w:cs="Times New Roman"/>
          <w:color w:val="000000"/>
          <w:sz w:val="28"/>
          <w:szCs w:val="28"/>
          <w:lang w:eastAsia="ru-RU"/>
        </w:rPr>
      </w:pPr>
      <w:r w:rsidRPr="00F24DD5">
        <w:rPr>
          <w:rFonts w:ascii="Times New Roman" w:eastAsia="Times New Roman" w:hAnsi="Times New Roman" w:cs="Times New Roman"/>
          <w:sz w:val="28"/>
          <w:szCs w:val="28"/>
          <w:lang w:eastAsia="ar-SA"/>
        </w:rPr>
        <w:t>М.П.</w:t>
      </w:r>
    </w:p>
    <w:p w14:paraId="03F5B2BA" w14:textId="77777777" w:rsidR="00E57036" w:rsidRPr="00F24DD5" w:rsidRDefault="00E57036" w:rsidP="004F098C">
      <w:pPr>
        <w:suppressAutoHyphens w:val="0"/>
        <w:spacing w:after="0" w:line="240" w:lineRule="auto"/>
        <w:jc w:val="both"/>
        <w:rPr>
          <w:rFonts w:ascii="Times New Roman" w:eastAsia="Times New Roman" w:hAnsi="Times New Roman" w:cs="Times New Roman"/>
          <w:sz w:val="28"/>
          <w:szCs w:val="28"/>
          <w:lang w:eastAsia="ar-SA"/>
        </w:rPr>
      </w:pPr>
    </w:p>
    <w:p w14:paraId="54C52B6B" w14:textId="77777777" w:rsidR="00E57036" w:rsidRDefault="00E57036" w:rsidP="004F098C">
      <w:pPr>
        <w:pStyle w:val="ConsPlusNormal"/>
        <w:suppressAutoHyphens w:val="0"/>
        <w:ind w:left="6237"/>
        <w:jc w:val="center"/>
        <w:rPr>
          <w:rFonts w:ascii="Times New Roman" w:hAnsi="Times New Roman" w:cs="Times New Roman"/>
          <w:sz w:val="28"/>
          <w:szCs w:val="28"/>
        </w:rPr>
        <w:sectPr w:rsidR="00E57036" w:rsidSect="0098327D">
          <w:pgSz w:w="11906" w:h="16838"/>
          <w:pgMar w:top="1134" w:right="567" w:bottom="1134" w:left="1134" w:header="624" w:footer="0" w:gutter="0"/>
          <w:pgNumType w:start="1"/>
          <w:cols w:space="720"/>
          <w:formProt w:val="0"/>
          <w:titlePg/>
          <w:docGrid w:linePitch="360" w:charSpace="4096"/>
        </w:sectPr>
      </w:pPr>
    </w:p>
    <w:p w14:paraId="20AB0E9F" w14:textId="77777777" w:rsidR="00DA4A72" w:rsidRPr="009237A4" w:rsidRDefault="00DA4A72" w:rsidP="004F098C">
      <w:pPr>
        <w:pStyle w:val="ConsPlusNormal"/>
        <w:suppressAutoHyphens w:val="0"/>
        <w:ind w:left="6237"/>
        <w:jc w:val="center"/>
        <w:rPr>
          <w:rFonts w:ascii="Times New Roman" w:hAnsi="Times New Roman" w:cs="Times New Roman"/>
          <w:sz w:val="28"/>
          <w:szCs w:val="28"/>
        </w:rPr>
      </w:pPr>
      <w:r w:rsidRPr="009237A4">
        <w:rPr>
          <w:rFonts w:ascii="Times New Roman" w:hAnsi="Times New Roman" w:cs="Times New Roman"/>
          <w:sz w:val="28"/>
          <w:szCs w:val="28"/>
        </w:rPr>
        <w:lastRenderedPageBreak/>
        <w:t>При</w:t>
      </w:r>
      <w:r w:rsidR="001D4424" w:rsidRPr="009237A4">
        <w:rPr>
          <w:rFonts w:ascii="Times New Roman" w:hAnsi="Times New Roman" w:cs="Times New Roman"/>
          <w:sz w:val="28"/>
          <w:szCs w:val="28"/>
        </w:rPr>
        <w:t>ложение № 7</w:t>
      </w:r>
    </w:p>
    <w:p w14:paraId="25E96174" w14:textId="77777777" w:rsidR="000707B2" w:rsidRPr="009237A4" w:rsidRDefault="00DA4A72" w:rsidP="004F098C">
      <w:pPr>
        <w:pStyle w:val="ConsPlusNormal"/>
        <w:suppressAutoHyphens w:val="0"/>
        <w:ind w:left="6237"/>
        <w:jc w:val="center"/>
        <w:rPr>
          <w:rFonts w:ascii="Times New Roman" w:hAnsi="Times New Roman" w:cs="Times New Roman"/>
          <w:sz w:val="28"/>
          <w:szCs w:val="28"/>
        </w:rPr>
      </w:pPr>
      <w:r w:rsidRPr="009237A4">
        <w:rPr>
          <w:rFonts w:ascii="Times New Roman" w:hAnsi="Times New Roman" w:cs="Times New Roman"/>
          <w:sz w:val="28"/>
          <w:szCs w:val="28"/>
        </w:rPr>
        <w:t>к государственной программе</w:t>
      </w:r>
    </w:p>
    <w:p w14:paraId="452B7D48" w14:textId="44E83A2C" w:rsidR="00DA4A72" w:rsidRPr="009237A4" w:rsidRDefault="00DA4A72" w:rsidP="004F098C">
      <w:pPr>
        <w:pStyle w:val="ConsPlusNormal"/>
        <w:suppressAutoHyphens w:val="0"/>
        <w:ind w:left="6237"/>
        <w:jc w:val="center"/>
        <w:rPr>
          <w:rFonts w:ascii="Times New Roman" w:hAnsi="Times New Roman" w:cs="Times New Roman"/>
          <w:sz w:val="28"/>
          <w:szCs w:val="28"/>
        </w:rPr>
      </w:pPr>
      <w:r w:rsidRPr="009237A4">
        <w:rPr>
          <w:rFonts w:ascii="Times New Roman" w:hAnsi="Times New Roman" w:cs="Times New Roman"/>
          <w:sz w:val="28"/>
          <w:szCs w:val="28"/>
        </w:rPr>
        <w:t xml:space="preserve"> Республики Тыва </w:t>
      </w:r>
      <w:r w:rsidR="00F25052" w:rsidRPr="009237A4">
        <w:rPr>
          <w:rFonts w:ascii="Times New Roman" w:hAnsi="Times New Roman" w:cs="Times New Roman"/>
          <w:sz w:val="28"/>
          <w:szCs w:val="28"/>
        </w:rPr>
        <w:t>«</w:t>
      </w:r>
      <w:r w:rsidRPr="009237A4">
        <w:rPr>
          <w:rFonts w:ascii="Times New Roman" w:hAnsi="Times New Roman" w:cs="Times New Roman"/>
          <w:sz w:val="28"/>
          <w:szCs w:val="28"/>
        </w:rPr>
        <w:t>Развитие системы государственной молодежной политики</w:t>
      </w:r>
      <w:r w:rsidR="00F25052" w:rsidRPr="009237A4">
        <w:rPr>
          <w:rFonts w:ascii="Times New Roman" w:hAnsi="Times New Roman" w:cs="Times New Roman"/>
          <w:sz w:val="28"/>
          <w:szCs w:val="28"/>
        </w:rPr>
        <w:t>»</w:t>
      </w:r>
    </w:p>
    <w:p w14:paraId="30720175" w14:textId="77777777" w:rsidR="00DA4A72" w:rsidRPr="009237A4" w:rsidRDefault="00DA4A72" w:rsidP="004F098C">
      <w:pPr>
        <w:pStyle w:val="11"/>
        <w:shd w:val="clear" w:color="auto" w:fill="auto"/>
        <w:spacing w:line="240" w:lineRule="auto"/>
        <w:ind w:left="6237" w:firstLine="0"/>
        <w:jc w:val="center"/>
        <w:rPr>
          <w:bCs/>
        </w:rPr>
      </w:pPr>
    </w:p>
    <w:p w14:paraId="20AEB83A" w14:textId="77777777" w:rsidR="00DA4A72" w:rsidRPr="009237A4" w:rsidRDefault="00DA4A72" w:rsidP="004F098C">
      <w:pPr>
        <w:pStyle w:val="11"/>
        <w:shd w:val="clear" w:color="auto" w:fill="auto"/>
        <w:spacing w:line="240" w:lineRule="auto"/>
        <w:ind w:left="6237" w:firstLine="0"/>
        <w:jc w:val="center"/>
        <w:rPr>
          <w:bCs/>
        </w:rPr>
      </w:pPr>
    </w:p>
    <w:p w14:paraId="69DE50ED" w14:textId="1829BF05" w:rsidR="00656CAB" w:rsidRPr="009237A4" w:rsidRDefault="00656CAB" w:rsidP="004F098C">
      <w:pPr>
        <w:pStyle w:val="11"/>
        <w:shd w:val="clear" w:color="auto" w:fill="auto"/>
        <w:spacing w:line="240" w:lineRule="auto"/>
        <w:ind w:firstLine="0"/>
        <w:jc w:val="center"/>
        <w:rPr>
          <w:b/>
          <w:bCs/>
        </w:rPr>
      </w:pPr>
      <w:r w:rsidRPr="009237A4">
        <w:rPr>
          <w:b/>
          <w:bCs/>
        </w:rPr>
        <w:t>П</w:t>
      </w:r>
      <w:r w:rsidR="00286BF3">
        <w:rPr>
          <w:b/>
          <w:bCs/>
        </w:rPr>
        <w:t xml:space="preserve"> </w:t>
      </w:r>
      <w:r w:rsidRPr="009237A4">
        <w:rPr>
          <w:b/>
          <w:bCs/>
        </w:rPr>
        <w:t>О</w:t>
      </w:r>
      <w:r w:rsidR="00286BF3">
        <w:rPr>
          <w:b/>
          <w:bCs/>
        </w:rPr>
        <w:t xml:space="preserve"> </w:t>
      </w:r>
      <w:r w:rsidRPr="009237A4">
        <w:rPr>
          <w:b/>
          <w:bCs/>
        </w:rPr>
        <w:t>Л</w:t>
      </w:r>
      <w:r w:rsidR="00286BF3">
        <w:rPr>
          <w:b/>
          <w:bCs/>
        </w:rPr>
        <w:t xml:space="preserve"> </w:t>
      </w:r>
      <w:r w:rsidRPr="009237A4">
        <w:rPr>
          <w:b/>
          <w:bCs/>
        </w:rPr>
        <w:t>О</w:t>
      </w:r>
      <w:r w:rsidR="00286BF3">
        <w:rPr>
          <w:b/>
          <w:bCs/>
        </w:rPr>
        <w:t xml:space="preserve"> </w:t>
      </w:r>
      <w:r w:rsidRPr="009237A4">
        <w:rPr>
          <w:b/>
          <w:bCs/>
        </w:rPr>
        <w:t>Ж</w:t>
      </w:r>
      <w:r w:rsidR="00286BF3">
        <w:rPr>
          <w:b/>
          <w:bCs/>
        </w:rPr>
        <w:t xml:space="preserve"> </w:t>
      </w:r>
      <w:r w:rsidRPr="009237A4">
        <w:rPr>
          <w:b/>
          <w:bCs/>
        </w:rPr>
        <w:t>Е</w:t>
      </w:r>
      <w:r w:rsidR="00286BF3">
        <w:rPr>
          <w:b/>
          <w:bCs/>
        </w:rPr>
        <w:t xml:space="preserve"> </w:t>
      </w:r>
      <w:r w:rsidRPr="009237A4">
        <w:rPr>
          <w:b/>
          <w:bCs/>
        </w:rPr>
        <w:t>Н</w:t>
      </w:r>
      <w:r w:rsidR="00286BF3">
        <w:rPr>
          <w:b/>
          <w:bCs/>
        </w:rPr>
        <w:t xml:space="preserve"> </w:t>
      </w:r>
      <w:r w:rsidRPr="009237A4">
        <w:rPr>
          <w:b/>
          <w:bCs/>
        </w:rPr>
        <w:t>И</w:t>
      </w:r>
      <w:r w:rsidR="00286BF3">
        <w:rPr>
          <w:b/>
          <w:bCs/>
        </w:rPr>
        <w:t xml:space="preserve"> </w:t>
      </w:r>
      <w:r w:rsidRPr="009237A4">
        <w:rPr>
          <w:b/>
          <w:bCs/>
        </w:rPr>
        <w:t>Е</w:t>
      </w:r>
    </w:p>
    <w:p w14:paraId="1C0C8686" w14:textId="77777777" w:rsidR="009237A4" w:rsidRDefault="00656CAB" w:rsidP="004F098C">
      <w:pPr>
        <w:pStyle w:val="11"/>
        <w:shd w:val="clear" w:color="auto" w:fill="auto"/>
        <w:spacing w:line="240" w:lineRule="auto"/>
        <w:ind w:firstLine="0"/>
        <w:jc w:val="center"/>
        <w:rPr>
          <w:bCs/>
        </w:rPr>
      </w:pPr>
      <w:r w:rsidRPr="009237A4">
        <w:rPr>
          <w:bCs/>
        </w:rPr>
        <w:t xml:space="preserve">о проведении республиканского конкурса </w:t>
      </w:r>
    </w:p>
    <w:p w14:paraId="2A141C3F" w14:textId="77777777" w:rsidR="009237A4" w:rsidRDefault="00656CAB" w:rsidP="004F098C">
      <w:pPr>
        <w:pStyle w:val="11"/>
        <w:shd w:val="clear" w:color="auto" w:fill="auto"/>
        <w:spacing w:line="240" w:lineRule="auto"/>
        <w:ind w:firstLine="0"/>
        <w:jc w:val="center"/>
        <w:rPr>
          <w:bCs/>
        </w:rPr>
      </w:pPr>
      <w:r w:rsidRPr="009237A4">
        <w:rPr>
          <w:bCs/>
        </w:rPr>
        <w:t>молодежных социальных проектов среди физических лиц</w:t>
      </w:r>
    </w:p>
    <w:p w14:paraId="1B49F50F" w14:textId="608C5BFA" w:rsidR="00656CAB" w:rsidRPr="009237A4" w:rsidRDefault="00F25052" w:rsidP="004F098C">
      <w:pPr>
        <w:pStyle w:val="11"/>
        <w:shd w:val="clear" w:color="auto" w:fill="auto"/>
        <w:spacing w:line="240" w:lineRule="auto"/>
        <w:ind w:firstLine="0"/>
        <w:jc w:val="center"/>
        <w:rPr>
          <w:bCs/>
        </w:rPr>
      </w:pPr>
      <w:r w:rsidRPr="009237A4">
        <w:rPr>
          <w:bCs/>
        </w:rPr>
        <w:t>«</w:t>
      </w:r>
      <w:r w:rsidR="00656CAB" w:rsidRPr="009237A4">
        <w:rPr>
          <w:bCs/>
        </w:rPr>
        <w:t>Молодежный социальный проект</w:t>
      </w:r>
      <w:r w:rsidRPr="009237A4">
        <w:rPr>
          <w:bCs/>
        </w:rPr>
        <w:t>»</w:t>
      </w:r>
      <w:r w:rsidR="00656CAB" w:rsidRPr="009237A4">
        <w:rPr>
          <w:bCs/>
        </w:rPr>
        <w:t xml:space="preserve"> </w:t>
      </w:r>
    </w:p>
    <w:p w14:paraId="7F4B017C" w14:textId="77777777" w:rsidR="00656CAB" w:rsidRPr="009237A4" w:rsidRDefault="00656CAB" w:rsidP="004F098C">
      <w:pPr>
        <w:pStyle w:val="11"/>
        <w:shd w:val="clear" w:color="auto" w:fill="auto"/>
        <w:spacing w:line="240" w:lineRule="auto"/>
        <w:ind w:firstLine="0"/>
        <w:jc w:val="center"/>
        <w:rPr>
          <w:bCs/>
        </w:rPr>
      </w:pPr>
    </w:p>
    <w:p w14:paraId="7B84E55C" w14:textId="77777777" w:rsidR="00656CAB" w:rsidRDefault="00656CAB" w:rsidP="004F098C">
      <w:pPr>
        <w:pStyle w:val="13"/>
        <w:keepNext/>
        <w:keepLines/>
        <w:numPr>
          <w:ilvl w:val="0"/>
          <w:numId w:val="23"/>
        </w:numPr>
        <w:shd w:val="clear" w:color="auto" w:fill="auto"/>
        <w:tabs>
          <w:tab w:val="left" w:pos="142"/>
          <w:tab w:val="left" w:pos="284"/>
          <w:tab w:val="left" w:pos="3533"/>
        </w:tabs>
        <w:spacing w:after="0" w:line="240" w:lineRule="auto"/>
        <w:ind w:left="0"/>
        <w:jc w:val="center"/>
        <w:rPr>
          <w:b w:val="0"/>
        </w:rPr>
      </w:pPr>
      <w:bookmarkStart w:id="11" w:name="bookmark0"/>
      <w:r w:rsidRPr="009237A4">
        <w:rPr>
          <w:b w:val="0"/>
        </w:rPr>
        <w:t>Общие положения</w:t>
      </w:r>
      <w:bookmarkEnd w:id="11"/>
    </w:p>
    <w:p w14:paraId="6F8F04D8" w14:textId="77777777" w:rsidR="009237A4" w:rsidRPr="009237A4" w:rsidRDefault="009237A4" w:rsidP="004F098C">
      <w:pPr>
        <w:pStyle w:val="13"/>
        <w:keepNext/>
        <w:keepLines/>
        <w:shd w:val="clear" w:color="auto" w:fill="auto"/>
        <w:tabs>
          <w:tab w:val="left" w:pos="142"/>
          <w:tab w:val="left" w:pos="284"/>
          <w:tab w:val="left" w:pos="3533"/>
        </w:tabs>
        <w:spacing w:after="0" w:line="240" w:lineRule="auto"/>
        <w:ind w:left="0"/>
        <w:rPr>
          <w:b w:val="0"/>
        </w:rPr>
      </w:pPr>
    </w:p>
    <w:p w14:paraId="345FE93E" w14:textId="6C00DCBD" w:rsidR="00656CAB" w:rsidRPr="009237A4" w:rsidRDefault="00656CAB" w:rsidP="004F098C">
      <w:pPr>
        <w:pStyle w:val="11"/>
        <w:numPr>
          <w:ilvl w:val="1"/>
          <w:numId w:val="23"/>
        </w:numPr>
        <w:tabs>
          <w:tab w:val="left" w:pos="1112"/>
        </w:tabs>
        <w:spacing w:line="240" w:lineRule="auto"/>
        <w:ind w:firstLine="709"/>
        <w:rPr>
          <w:bCs/>
        </w:rPr>
      </w:pPr>
      <w:r w:rsidRPr="009237A4">
        <w:t xml:space="preserve">Положение о проведении республиканского конкурса </w:t>
      </w:r>
      <w:r w:rsidRPr="009237A4">
        <w:rPr>
          <w:bCs/>
        </w:rPr>
        <w:t xml:space="preserve">молодежных социальных проектов среди физических лиц </w:t>
      </w:r>
      <w:r w:rsidR="00F25052" w:rsidRPr="009237A4">
        <w:rPr>
          <w:bCs/>
        </w:rPr>
        <w:t>«</w:t>
      </w:r>
      <w:r w:rsidRPr="009237A4">
        <w:rPr>
          <w:bCs/>
        </w:rPr>
        <w:t>Молодежный социальный проект</w:t>
      </w:r>
      <w:r w:rsidR="00F25052" w:rsidRPr="009237A4">
        <w:rPr>
          <w:bCs/>
        </w:rPr>
        <w:t>»</w:t>
      </w:r>
      <w:r w:rsidRPr="009237A4">
        <w:rPr>
          <w:bCs/>
        </w:rPr>
        <w:t xml:space="preserve"> (далее – Конкурс) определяет цель, задачи, категорию участников, требований к ним, сроки, порядок и условия проведения Конкурса. </w:t>
      </w:r>
    </w:p>
    <w:p w14:paraId="5E83BBE0" w14:textId="6072C8F8" w:rsidR="00656CAB" w:rsidRPr="009237A4" w:rsidRDefault="00656CAB" w:rsidP="004F098C">
      <w:pPr>
        <w:pStyle w:val="11"/>
        <w:numPr>
          <w:ilvl w:val="1"/>
          <w:numId w:val="23"/>
        </w:numPr>
        <w:shd w:val="clear" w:color="auto" w:fill="auto"/>
        <w:tabs>
          <w:tab w:val="left" w:pos="1440"/>
        </w:tabs>
        <w:spacing w:line="240" w:lineRule="auto"/>
        <w:ind w:firstLine="709"/>
      </w:pPr>
      <w:r w:rsidRPr="009237A4">
        <w:t xml:space="preserve">Целью проведения Конкурса является: предоставление грантов в форме субсидий из республиканского бюджета победителям Конкурса (далее </w:t>
      </w:r>
      <w:r w:rsidR="009237A4" w:rsidRPr="009237A4">
        <w:t>–</w:t>
      </w:r>
      <w:r w:rsidRPr="009237A4">
        <w:t xml:space="preserve"> грант) для разработки и реализации проектов,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(далее </w:t>
      </w:r>
      <w:r w:rsidR="009237A4" w:rsidRPr="009237A4">
        <w:t>–</w:t>
      </w:r>
      <w:r w:rsidRPr="009237A4">
        <w:t xml:space="preserve"> проекты).</w:t>
      </w:r>
    </w:p>
    <w:p w14:paraId="7ECB5DBB" w14:textId="77777777" w:rsidR="00656CAB" w:rsidRPr="009237A4" w:rsidRDefault="00656CAB" w:rsidP="004F098C">
      <w:pPr>
        <w:pStyle w:val="11"/>
        <w:numPr>
          <w:ilvl w:val="1"/>
          <w:numId w:val="23"/>
        </w:numPr>
        <w:shd w:val="clear" w:color="auto" w:fill="auto"/>
        <w:spacing w:line="240" w:lineRule="auto"/>
        <w:ind w:firstLine="709"/>
      </w:pPr>
      <w:r w:rsidRPr="009237A4">
        <w:t>Результатом предоставления гранта является реализация получателем гранта проекта в соответствии с установленными им количественными и качественными показателями. Основными показателями, необходимыми для достижения результата предоставления гранта, являются:</w:t>
      </w:r>
    </w:p>
    <w:p w14:paraId="5AD7DB93" w14:textId="77777777" w:rsidR="00656CAB" w:rsidRPr="009237A4" w:rsidRDefault="00656CAB" w:rsidP="004F098C">
      <w:pPr>
        <w:pStyle w:val="11"/>
        <w:shd w:val="clear" w:color="auto" w:fill="auto"/>
        <w:spacing w:line="240" w:lineRule="auto"/>
        <w:ind w:firstLine="709"/>
      </w:pPr>
      <w:r w:rsidRPr="009237A4">
        <w:t>- количество мероприятий, проведенных в рамках проекта;</w:t>
      </w:r>
    </w:p>
    <w:p w14:paraId="260F6DFF" w14:textId="0289327C" w:rsidR="00656CAB" w:rsidRPr="009237A4" w:rsidRDefault="00656CAB" w:rsidP="004F098C">
      <w:pPr>
        <w:pStyle w:val="11"/>
        <w:shd w:val="clear" w:color="auto" w:fill="auto"/>
        <w:spacing w:line="240" w:lineRule="auto"/>
        <w:ind w:firstLine="709"/>
      </w:pPr>
      <w:r w:rsidRPr="009237A4">
        <w:t>- количество участников мероприятий, вовлеченных в реализацию проекта;</w:t>
      </w:r>
    </w:p>
    <w:p w14:paraId="38FB9013" w14:textId="7B0D884F" w:rsidR="00656CAB" w:rsidRPr="009237A4" w:rsidRDefault="00656CAB" w:rsidP="004F098C">
      <w:pPr>
        <w:pStyle w:val="11"/>
        <w:shd w:val="clear" w:color="auto" w:fill="auto"/>
        <w:spacing w:line="240" w:lineRule="auto"/>
        <w:ind w:firstLine="709"/>
      </w:pPr>
      <w:r w:rsidRPr="009237A4">
        <w:t xml:space="preserve">- количество публикаций о мероприятиях проекта в средствах массовой информации, а также в сети </w:t>
      </w:r>
      <w:r w:rsidR="00F25052" w:rsidRPr="009237A4">
        <w:t>«</w:t>
      </w:r>
      <w:r w:rsidRPr="009237A4">
        <w:t>Интернет</w:t>
      </w:r>
      <w:r w:rsidR="00F25052" w:rsidRPr="009237A4">
        <w:t>»</w:t>
      </w:r>
      <w:r w:rsidRPr="009237A4">
        <w:t>;</w:t>
      </w:r>
    </w:p>
    <w:p w14:paraId="25D30AD6" w14:textId="1695F869" w:rsidR="00656CAB" w:rsidRPr="009237A4" w:rsidRDefault="00656CAB" w:rsidP="004F098C">
      <w:pPr>
        <w:pStyle w:val="11"/>
        <w:shd w:val="clear" w:color="auto" w:fill="auto"/>
        <w:spacing w:line="240" w:lineRule="auto"/>
        <w:ind w:firstLine="709"/>
      </w:pPr>
      <w:r w:rsidRPr="009237A4">
        <w:t xml:space="preserve">- количество просмотров публикаций о мероприятиях проекта в сети </w:t>
      </w:r>
      <w:r w:rsidR="00F25052" w:rsidRPr="009237A4">
        <w:t>«</w:t>
      </w:r>
      <w:r w:rsidRPr="009237A4">
        <w:t>Интернет</w:t>
      </w:r>
      <w:r w:rsidR="00F25052" w:rsidRPr="009237A4">
        <w:t>»</w:t>
      </w:r>
      <w:r w:rsidRPr="009237A4">
        <w:t>.</w:t>
      </w:r>
    </w:p>
    <w:p w14:paraId="2C5376BB" w14:textId="646274D8" w:rsidR="00656CAB" w:rsidRPr="009237A4" w:rsidRDefault="00656CAB" w:rsidP="004F098C">
      <w:pPr>
        <w:pStyle w:val="11"/>
        <w:shd w:val="clear" w:color="auto" w:fill="auto"/>
        <w:spacing w:line="240" w:lineRule="auto"/>
        <w:ind w:firstLine="709"/>
      </w:pPr>
      <w:r w:rsidRPr="009237A4">
        <w:t>1.4. Использование средств гранта допускается исключительно на расходы, связанные с реализацией проекта, по направлениям расходов, установленным в настоящем Положении, с последующим представлением в Агентство по делам молодежи Республики Тыва (далее – Организатор) первичных документов финансового учета, подтверждающих целевое расходование гранта.</w:t>
      </w:r>
    </w:p>
    <w:p w14:paraId="18FEA63F" w14:textId="77777777" w:rsidR="00656CAB" w:rsidRPr="009237A4" w:rsidRDefault="00656CAB" w:rsidP="004F098C">
      <w:pPr>
        <w:pStyle w:val="afc"/>
        <w:numPr>
          <w:ilvl w:val="1"/>
          <w:numId w:val="25"/>
        </w:numPr>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bCs/>
          <w:sz w:val="28"/>
          <w:szCs w:val="28"/>
        </w:rPr>
        <w:t>Разрешенные направления расхода гранта:</w:t>
      </w:r>
    </w:p>
    <w:p w14:paraId="7C3C8F35"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(за исключением расходов на ремонт) и прочих работ и услуг, соответствующих целям предоставления гранта (за исключением расходов, связанных с оплатой услуг руководителя и команды проекта);</w:t>
      </w:r>
    </w:p>
    <w:p w14:paraId="3A4ED9AB"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lastRenderedPageBreak/>
        <w:t>приобретение нефинансовых активов, в том числе основных средств (за исключением расходов на приобретение недвижимого имущества (включая земельные участки), капитальное строительство, приобретение транспортных средств), нематериальных активов и материальных запасов.</w:t>
      </w:r>
    </w:p>
    <w:p w14:paraId="7E0140DF" w14:textId="77777777" w:rsidR="00656CAB" w:rsidRPr="009237A4" w:rsidRDefault="00656CAB" w:rsidP="004F098C">
      <w:pPr>
        <w:pStyle w:val="afc"/>
        <w:numPr>
          <w:ilvl w:val="1"/>
          <w:numId w:val="25"/>
        </w:numPr>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bCs/>
          <w:sz w:val="28"/>
          <w:szCs w:val="28"/>
        </w:rPr>
        <w:t>При реализации проекта запрещается использование средств гранта:</w:t>
      </w:r>
    </w:p>
    <w:p w14:paraId="11229D5B"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расходы на приобретение алкогольной и табачной продукции; на расходы на финансирование политических партий, кампаний и акций, подготовку и проведение митингов, демонстраций, пикетирований;</w:t>
      </w:r>
    </w:p>
    <w:p w14:paraId="77FB66B9"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расходы, связанные с вручением премий и предоставлением денежного вознаграждения;</w:t>
      </w:r>
    </w:p>
    <w:p w14:paraId="02A0D008"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расходы, связанные с оказанием финансовой помощи, а также с предоставлением платных услуг гражданам и (или) юридическим лицам;</w:t>
      </w:r>
    </w:p>
    <w:p w14:paraId="6E596A17" w14:textId="0B67E17D"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связанных с достижением целей предоставления гранта, установленных настоящим </w:t>
      </w:r>
      <w:r w:rsidR="00750A0F">
        <w:rPr>
          <w:rFonts w:ascii="Times New Roman" w:eastAsia="Times New Roman" w:hAnsi="Times New Roman" w:cs="Times New Roman"/>
          <w:sz w:val="28"/>
          <w:szCs w:val="28"/>
        </w:rPr>
        <w:t>Положением</w:t>
      </w:r>
      <w:r w:rsidRPr="009237A4">
        <w:rPr>
          <w:rFonts w:ascii="Times New Roman" w:eastAsia="Times New Roman" w:hAnsi="Times New Roman" w:cs="Times New Roman"/>
          <w:sz w:val="28"/>
          <w:szCs w:val="28"/>
        </w:rPr>
        <w:t>;</w:t>
      </w:r>
    </w:p>
    <w:p w14:paraId="7747F47B"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погашение задолженности победителя Конкурса, в том числе по кредитам, займам, налогам и иным обязательным платежам в бюджеты бюджетной системы Российской Федерации;</w:t>
      </w:r>
    </w:p>
    <w:p w14:paraId="1E7B1AD5"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уплату штрафов, пеней;</w:t>
      </w:r>
    </w:p>
    <w:p w14:paraId="73C11280"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на уплату комиссионного вознаграждения, взимаемого кредитной организацией.</w:t>
      </w:r>
    </w:p>
    <w:p w14:paraId="50EFB062"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Запрещается заключение договоров (соглашений) на предоставление услуг и (или) выполнение работ, а также заключение сделок по покупке товаров с членами команды проекта и наставником проекта.</w:t>
      </w:r>
    </w:p>
    <w:p w14:paraId="164E916C" w14:textId="02C6A233" w:rsidR="00656CAB" w:rsidRPr="009237A4" w:rsidRDefault="00585A38" w:rsidP="004F098C">
      <w:pPr>
        <w:pStyle w:val="afc"/>
        <w:numPr>
          <w:ilvl w:val="1"/>
          <w:numId w:val="25"/>
        </w:numPr>
        <w:suppressAutoHyphens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гранта, на который может </w:t>
      </w:r>
      <w:r w:rsidR="00656CAB" w:rsidRPr="009237A4">
        <w:rPr>
          <w:rFonts w:ascii="Times New Roman" w:eastAsia="Times New Roman" w:hAnsi="Times New Roman" w:cs="Times New Roman"/>
          <w:sz w:val="28"/>
          <w:szCs w:val="28"/>
        </w:rPr>
        <w:t xml:space="preserve">претендовать гражданин Российской Федерации в рамках Конкурса, не может быть менее </w:t>
      </w:r>
      <w:r w:rsidR="00656CAB" w:rsidRPr="009237A4">
        <w:rPr>
          <w:rFonts w:ascii="Times New Roman" w:eastAsia="Times New Roman" w:hAnsi="Times New Roman" w:cs="Times New Roman"/>
          <w:bCs/>
          <w:sz w:val="28"/>
          <w:szCs w:val="28"/>
        </w:rPr>
        <w:t>5</w:t>
      </w:r>
      <w:r w:rsidR="00F12D4F" w:rsidRPr="009237A4">
        <w:rPr>
          <w:rFonts w:ascii="Times New Roman" w:eastAsia="Times New Roman" w:hAnsi="Times New Roman" w:cs="Times New Roman"/>
          <w:bCs/>
          <w:sz w:val="28"/>
          <w:szCs w:val="28"/>
        </w:rPr>
        <w:t>0</w:t>
      </w:r>
      <w:r w:rsidR="00656CAB" w:rsidRPr="009237A4">
        <w:rPr>
          <w:rFonts w:ascii="Times New Roman" w:eastAsia="Times New Roman" w:hAnsi="Times New Roman" w:cs="Times New Roman"/>
          <w:bCs/>
          <w:sz w:val="28"/>
          <w:szCs w:val="28"/>
        </w:rPr>
        <w:t xml:space="preserve"> тысяч рублей, </w:t>
      </w:r>
      <w:r w:rsidR="00656CAB" w:rsidRPr="009237A4">
        <w:rPr>
          <w:rFonts w:ascii="Times New Roman" w:eastAsia="Times New Roman" w:hAnsi="Times New Roman" w:cs="Times New Roman"/>
          <w:sz w:val="28"/>
          <w:szCs w:val="28"/>
        </w:rPr>
        <w:t xml:space="preserve">а также не должен превышать </w:t>
      </w:r>
      <w:r w:rsidR="00656CAB" w:rsidRPr="009237A4">
        <w:rPr>
          <w:rFonts w:ascii="Times New Roman" w:eastAsia="Times New Roman" w:hAnsi="Times New Roman" w:cs="Times New Roman"/>
          <w:bCs/>
          <w:sz w:val="28"/>
          <w:szCs w:val="28"/>
        </w:rPr>
        <w:t>300 000 рублей.</w:t>
      </w:r>
    </w:p>
    <w:p w14:paraId="5F2D8C56" w14:textId="6198A7B6"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Предельный размер гранта, предоставляемого гражданину Российской Федерации (далее </w:t>
      </w:r>
      <w:r w:rsid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физическое лицо), признанному победителем Конкурса, составляет не более 300 000 рублей.</w:t>
      </w:r>
    </w:p>
    <w:p w14:paraId="716DB09B" w14:textId="1EE62A9F" w:rsidR="00656CAB" w:rsidRPr="009237A4" w:rsidRDefault="00656CAB" w:rsidP="004F098C">
      <w:pPr>
        <w:pStyle w:val="11"/>
        <w:shd w:val="clear" w:color="auto" w:fill="auto"/>
        <w:tabs>
          <w:tab w:val="left" w:pos="1112"/>
        </w:tabs>
        <w:spacing w:line="240" w:lineRule="auto"/>
        <w:ind w:firstLine="709"/>
      </w:pPr>
      <w:r w:rsidRPr="009237A4">
        <w:t>1.8. Организатором Конкурса явля</w:t>
      </w:r>
      <w:r w:rsidR="00585A38">
        <w:t>е</w:t>
      </w:r>
      <w:r w:rsidRPr="009237A4">
        <w:t>тся Агентство по делам молодежи Республики Тыва (далее – АДМ по Республике Тыва).</w:t>
      </w:r>
    </w:p>
    <w:p w14:paraId="181D23B2" w14:textId="4DC633B7" w:rsidR="00656CAB" w:rsidRPr="009237A4" w:rsidRDefault="00656CAB" w:rsidP="004F098C">
      <w:pPr>
        <w:pStyle w:val="11"/>
        <w:shd w:val="clear" w:color="auto" w:fill="auto"/>
        <w:spacing w:line="240" w:lineRule="auto"/>
        <w:ind w:firstLine="709"/>
      </w:pPr>
      <w:r w:rsidRPr="009237A4">
        <w:rPr>
          <w:bCs/>
        </w:rPr>
        <w:t xml:space="preserve">Место нахождения: </w:t>
      </w:r>
      <w:r w:rsidRPr="009237A4">
        <w:t>Республика Тыва, 667000, г. Кызыл, ул.</w:t>
      </w:r>
      <w:r w:rsidR="009B7145">
        <w:t xml:space="preserve"> </w:t>
      </w:r>
      <w:r w:rsidRPr="009237A4">
        <w:t>Кочетова д.</w:t>
      </w:r>
      <w:r w:rsidR="009B7145">
        <w:t xml:space="preserve"> </w:t>
      </w:r>
      <w:r w:rsidRPr="009237A4">
        <w:t>72 каб.</w:t>
      </w:r>
      <w:r w:rsidR="009B7145">
        <w:t xml:space="preserve"> </w:t>
      </w:r>
      <w:r w:rsidRPr="009237A4">
        <w:t xml:space="preserve">504. </w:t>
      </w:r>
    </w:p>
    <w:p w14:paraId="30EF2108" w14:textId="63CB3B50" w:rsidR="00656CAB" w:rsidRPr="009237A4" w:rsidRDefault="00656CAB" w:rsidP="004F098C">
      <w:pPr>
        <w:pStyle w:val="11"/>
        <w:shd w:val="clear" w:color="auto" w:fill="auto"/>
        <w:spacing w:line="240" w:lineRule="auto"/>
        <w:ind w:firstLine="709"/>
        <w:rPr>
          <w:bCs/>
        </w:rPr>
      </w:pPr>
      <w:r w:rsidRPr="009237A4">
        <w:rPr>
          <w:bCs/>
        </w:rPr>
        <w:t>Почтовый адрес: Республика Тыва, 667000, г. Кызыл, ул.</w:t>
      </w:r>
      <w:r w:rsidR="009B7145">
        <w:rPr>
          <w:bCs/>
        </w:rPr>
        <w:t xml:space="preserve"> </w:t>
      </w:r>
      <w:r w:rsidRPr="009237A4">
        <w:rPr>
          <w:bCs/>
        </w:rPr>
        <w:t>Кочетова д.</w:t>
      </w:r>
      <w:r w:rsidR="009B7145">
        <w:rPr>
          <w:bCs/>
        </w:rPr>
        <w:t xml:space="preserve"> </w:t>
      </w:r>
      <w:r w:rsidRPr="009237A4">
        <w:rPr>
          <w:bCs/>
        </w:rPr>
        <w:t xml:space="preserve">72 </w:t>
      </w:r>
      <w:r w:rsidR="009B7145">
        <w:rPr>
          <w:bCs/>
        </w:rPr>
        <w:br/>
      </w:r>
      <w:r w:rsidRPr="009237A4">
        <w:rPr>
          <w:bCs/>
        </w:rPr>
        <w:t>каб.</w:t>
      </w:r>
      <w:r w:rsidR="009B7145">
        <w:rPr>
          <w:bCs/>
        </w:rPr>
        <w:t xml:space="preserve"> </w:t>
      </w:r>
      <w:r w:rsidRPr="009237A4">
        <w:rPr>
          <w:bCs/>
        </w:rPr>
        <w:t>504.</w:t>
      </w:r>
    </w:p>
    <w:p w14:paraId="60D300AD" w14:textId="77777777" w:rsidR="00656CAB" w:rsidRPr="009237A4" w:rsidRDefault="00656CAB" w:rsidP="004F098C">
      <w:pPr>
        <w:pStyle w:val="11"/>
        <w:shd w:val="clear" w:color="auto" w:fill="auto"/>
        <w:spacing w:line="240" w:lineRule="auto"/>
        <w:ind w:firstLine="709"/>
      </w:pPr>
      <w:r w:rsidRPr="009237A4">
        <w:t xml:space="preserve">Официальный адрес электронной почты: </w:t>
      </w:r>
      <w:r w:rsidRPr="009237A4">
        <w:rPr>
          <w:lang w:val="en-US"/>
        </w:rPr>
        <w:t>adm</w:t>
      </w:r>
      <w:r w:rsidRPr="009237A4">
        <w:t>@</w:t>
      </w:r>
      <w:r w:rsidRPr="009237A4">
        <w:rPr>
          <w:lang w:val="en-US"/>
        </w:rPr>
        <w:t>rtyva</w:t>
      </w:r>
      <w:r w:rsidRPr="009237A4">
        <w:t>.</w:t>
      </w:r>
      <w:r w:rsidRPr="009237A4">
        <w:rPr>
          <w:lang w:val="en-US"/>
        </w:rPr>
        <w:t>ru</w:t>
      </w:r>
    </w:p>
    <w:p w14:paraId="19CDE5B6" w14:textId="7C655615" w:rsidR="00656CAB" w:rsidRPr="009B7145" w:rsidRDefault="00656CAB" w:rsidP="004F098C">
      <w:pPr>
        <w:pStyle w:val="11"/>
        <w:shd w:val="clear" w:color="auto" w:fill="auto"/>
        <w:spacing w:line="240" w:lineRule="auto"/>
        <w:ind w:firstLine="709"/>
        <w:rPr>
          <w:color w:val="0D0D0D" w:themeColor="text1" w:themeTint="F2"/>
        </w:rPr>
      </w:pPr>
      <w:r w:rsidRPr="009237A4">
        <w:t xml:space="preserve">Официальный сайт АДМ по Республике Тыва в информационно-телекоммуникационной сети </w:t>
      </w:r>
      <w:r w:rsidR="00F25052" w:rsidRPr="009237A4">
        <w:t>«</w:t>
      </w:r>
      <w:r w:rsidRPr="009237A4">
        <w:t>Интернет</w:t>
      </w:r>
      <w:r w:rsidR="00F25052" w:rsidRPr="009237A4">
        <w:t>»</w:t>
      </w:r>
      <w:r w:rsidRPr="009237A4">
        <w:t xml:space="preserve">, на котором размещается информация о проведении </w:t>
      </w:r>
      <w:r w:rsidRPr="009B7145">
        <w:rPr>
          <w:color w:val="0D0D0D" w:themeColor="text1" w:themeTint="F2"/>
        </w:rPr>
        <w:t xml:space="preserve">Конкурса: </w:t>
      </w:r>
      <w:hyperlink r:id="rId21" w:history="1">
        <w:r w:rsidRPr="009B7145">
          <w:rPr>
            <w:rStyle w:val="afa"/>
            <w:color w:val="0D0D0D" w:themeColor="text1" w:themeTint="F2"/>
            <w:u w:val="none"/>
          </w:rPr>
          <w:t>https://admtuva.ru</w:t>
        </w:r>
      </w:hyperlink>
      <w:r w:rsidRPr="009B7145">
        <w:rPr>
          <w:color w:val="0D0D0D" w:themeColor="text1" w:themeTint="F2"/>
        </w:rPr>
        <w:t xml:space="preserve"> (далее </w:t>
      </w:r>
      <w:r w:rsidR="009B7145">
        <w:rPr>
          <w:color w:val="0D0D0D" w:themeColor="text1" w:themeTint="F2"/>
        </w:rPr>
        <w:t>–</w:t>
      </w:r>
      <w:r w:rsidRPr="009B7145">
        <w:rPr>
          <w:color w:val="0D0D0D" w:themeColor="text1" w:themeTint="F2"/>
        </w:rPr>
        <w:t xml:space="preserve"> официальный сайт).</w:t>
      </w:r>
    </w:p>
    <w:p w14:paraId="0AF22A12" w14:textId="06AF600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B7145">
        <w:rPr>
          <w:rFonts w:ascii="Times New Roman" w:eastAsia="Times New Roman" w:hAnsi="Times New Roman" w:cs="Times New Roman"/>
          <w:color w:val="0D0D0D" w:themeColor="text1" w:themeTint="F2"/>
          <w:sz w:val="28"/>
          <w:szCs w:val="28"/>
        </w:rPr>
        <w:t>1.9. Организатор Конкурса может, в случае необходимости</w:t>
      </w:r>
      <w:r w:rsidRPr="009237A4">
        <w:rPr>
          <w:rFonts w:ascii="Times New Roman" w:eastAsia="Times New Roman" w:hAnsi="Times New Roman" w:cs="Times New Roman"/>
          <w:sz w:val="28"/>
          <w:szCs w:val="28"/>
        </w:rPr>
        <w:t xml:space="preserve">, перенести окончательную дату подачи заявок на конкурс до истечения ранее установленного срока на более поздний срок, внеся поправку в документацию. В этом случае срок действия </w:t>
      </w:r>
      <w:r w:rsidRPr="009237A4">
        <w:rPr>
          <w:rFonts w:ascii="Times New Roman" w:eastAsia="Times New Roman" w:hAnsi="Times New Roman" w:cs="Times New Roman"/>
          <w:sz w:val="28"/>
          <w:szCs w:val="28"/>
        </w:rPr>
        <w:lastRenderedPageBreak/>
        <w:t>всех прав и обязанностей участника конкурса продлевается с учетом изменения окончательной даты.</w:t>
      </w:r>
    </w:p>
    <w:p w14:paraId="72E550FB" w14:textId="62FBFF01" w:rsidR="00656CAB"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1.10. Об изменении сроков подачи заявок на конкурс Организатор конкурса извещает участника Конкурса посредством размещения в социальных сетях и на официальном сайте Организатора</w:t>
      </w:r>
      <w:r w:rsidR="009B7145">
        <w:rPr>
          <w:rFonts w:ascii="Times New Roman" w:eastAsia="Times New Roman" w:hAnsi="Times New Roman" w:cs="Times New Roman"/>
          <w:sz w:val="28"/>
          <w:szCs w:val="28"/>
        </w:rPr>
        <w:t>.</w:t>
      </w:r>
    </w:p>
    <w:p w14:paraId="7872C045" w14:textId="77777777" w:rsidR="009B7145" w:rsidRPr="009237A4" w:rsidRDefault="009B7145" w:rsidP="004F098C">
      <w:pPr>
        <w:tabs>
          <w:tab w:val="left" w:pos="284"/>
        </w:tabs>
        <w:suppressAutoHyphens w:val="0"/>
        <w:spacing w:after="0" w:line="240" w:lineRule="auto"/>
        <w:jc w:val="center"/>
        <w:rPr>
          <w:rFonts w:ascii="Times New Roman" w:eastAsia="Times New Roman" w:hAnsi="Times New Roman" w:cs="Times New Roman"/>
          <w:sz w:val="28"/>
          <w:szCs w:val="28"/>
        </w:rPr>
      </w:pPr>
    </w:p>
    <w:p w14:paraId="2FC65949" w14:textId="1AC036E7" w:rsidR="00656CAB" w:rsidRDefault="00656CAB" w:rsidP="004F098C">
      <w:pPr>
        <w:pStyle w:val="afc"/>
        <w:numPr>
          <w:ilvl w:val="0"/>
          <w:numId w:val="25"/>
        </w:numPr>
        <w:tabs>
          <w:tab w:val="left" w:pos="284"/>
        </w:tabs>
        <w:suppressAutoHyphens w:val="0"/>
        <w:spacing w:after="0" w:line="240" w:lineRule="auto"/>
        <w:ind w:left="0" w:firstLine="0"/>
        <w:jc w:val="center"/>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Руководство Конкурсом</w:t>
      </w:r>
    </w:p>
    <w:p w14:paraId="65472162" w14:textId="77777777" w:rsidR="009B7145" w:rsidRPr="009237A4" w:rsidRDefault="009B7145" w:rsidP="004F098C">
      <w:pPr>
        <w:pStyle w:val="afc"/>
        <w:tabs>
          <w:tab w:val="left" w:pos="284"/>
        </w:tabs>
        <w:suppressAutoHyphens w:val="0"/>
        <w:spacing w:after="0" w:line="240" w:lineRule="auto"/>
        <w:ind w:left="0"/>
        <w:jc w:val="center"/>
        <w:rPr>
          <w:rFonts w:ascii="Times New Roman" w:eastAsia="Times New Roman" w:hAnsi="Times New Roman" w:cs="Times New Roman"/>
          <w:sz w:val="28"/>
          <w:szCs w:val="28"/>
        </w:rPr>
      </w:pPr>
    </w:p>
    <w:p w14:paraId="675C0F3F" w14:textId="23D19E2D"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2.1. Общее руководство Конкурсом осуществляет Организатор, который:</w:t>
      </w:r>
    </w:p>
    <w:p w14:paraId="51C1D9E6"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обеспечивает методическое, организационное, информационное и консультативное сопровождение Конкурса;</w:t>
      </w:r>
    </w:p>
    <w:p w14:paraId="14D1299E"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определяет состав и порядок работы конкурсной комиссии;</w:t>
      </w:r>
    </w:p>
    <w:p w14:paraId="37365CCE" w14:textId="6957783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осуществляет прием заявок и </w:t>
      </w:r>
      <w:r w:rsidR="00585A38">
        <w:rPr>
          <w:rFonts w:ascii="Times New Roman" w:eastAsia="Times New Roman" w:hAnsi="Times New Roman" w:cs="Times New Roman"/>
          <w:sz w:val="28"/>
          <w:szCs w:val="28"/>
        </w:rPr>
        <w:t>п</w:t>
      </w:r>
      <w:r w:rsidRPr="009237A4">
        <w:rPr>
          <w:rFonts w:ascii="Times New Roman" w:eastAsia="Times New Roman" w:hAnsi="Times New Roman" w:cs="Times New Roman"/>
          <w:sz w:val="28"/>
          <w:szCs w:val="28"/>
        </w:rPr>
        <w:t>роектов;</w:t>
      </w:r>
    </w:p>
    <w:p w14:paraId="3B930C79"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определяет участников очного этапа Конкурса; </w:t>
      </w:r>
    </w:p>
    <w:p w14:paraId="13525C4B"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подводит итоги, оформляет итоговый протокол Конкурса.</w:t>
      </w:r>
    </w:p>
    <w:p w14:paraId="59AB7705" w14:textId="7A39A9F1"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2.3. Конкурсная комиссия:</w:t>
      </w:r>
    </w:p>
    <w:p w14:paraId="2201E97D" w14:textId="119CD59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осуществляет экспертизу </w:t>
      </w:r>
      <w:r w:rsidR="00585A38">
        <w:rPr>
          <w:rFonts w:ascii="Times New Roman" w:eastAsia="Times New Roman" w:hAnsi="Times New Roman" w:cs="Times New Roman"/>
          <w:sz w:val="28"/>
          <w:szCs w:val="28"/>
        </w:rPr>
        <w:t>п</w:t>
      </w:r>
      <w:r w:rsidRPr="009237A4">
        <w:rPr>
          <w:rFonts w:ascii="Times New Roman" w:eastAsia="Times New Roman" w:hAnsi="Times New Roman" w:cs="Times New Roman"/>
          <w:sz w:val="28"/>
          <w:szCs w:val="28"/>
        </w:rPr>
        <w:t>роектов;</w:t>
      </w:r>
    </w:p>
    <w:p w14:paraId="3E671EC0" w14:textId="4123E903"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оценивает публичную презентацию </w:t>
      </w:r>
      <w:r w:rsidR="00585A38">
        <w:rPr>
          <w:rFonts w:ascii="Times New Roman" w:eastAsia="Times New Roman" w:hAnsi="Times New Roman" w:cs="Times New Roman"/>
          <w:sz w:val="28"/>
          <w:szCs w:val="28"/>
        </w:rPr>
        <w:t>п</w:t>
      </w:r>
      <w:r w:rsidRPr="009237A4">
        <w:rPr>
          <w:rFonts w:ascii="Times New Roman" w:eastAsia="Times New Roman" w:hAnsi="Times New Roman" w:cs="Times New Roman"/>
          <w:sz w:val="28"/>
          <w:szCs w:val="28"/>
        </w:rPr>
        <w:t xml:space="preserve">роектов; </w:t>
      </w:r>
    </w:p>
    <w:p w14:paraId="29B0BB41" w14:textId="67618AAF" w:rsidR="00656CAB"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формирует рейтинг </w:t>
      </w:r>
      <w:r w:rsidR="00585A38">
        <w:rPr>
          <w:rFonts w:ascii="Times New Roman" w:eastAsia="Times New Roman" w:hAnsi="Times New Roman" w:cs="Times New Roman"/>
          <w:sz w:val="28"/>
          <w:szCs w:val="28"/>
        </w:rPr>
        <w:t>п</w:t>
      </w:r>
      <w:r w:rsidRPr="009237A4">
        <w:rPr>
          <w:rFonts w:ascii="Times New Roman" w:eastAsia="Times New Roman" w:hAnsi="Times New Roman" w:cs="Times New Roman"/>
          <w:sz w:val="28"/>
          <w:szCs w:val="28"/>
        </w:rPr>
        <w:t>роектов.</w:t>
      </w:r>
    </w:p>
    <w:p w14:paraId="1AB5B65D" w14:textId="77777777" w:rsidR="009B7145" w:rsidRPr="009237A4" w:rsidRDefault="009B7145" w:rsidP="004F098C">
      <w:pPr>
        <w:tabs>
          <w:tab w:val="left" w:pos="142"/>
          <w:tab w:val="left" w:pos="284"/>
          <w:tab w:val="left" w:pos="426"/>
        </w:tabs>
        <w:suppressAutoHyphens w:val="0"/>
        <w:spacing w:after="0" w:line="240" w:lineRule="auto"/>
        <w:jc w:val="center"/>
        <w:rPr>
          <w:rFonts w:ascii="Times New Roman" w:eastAsia="Times New Roman" w:hAnsi="Times New Roman" w:cs="Times New Roman"/>
          <w:sz w:val="28"/>
          <w:szCs w:val="28"/>
        </w:rPr>
      </w:pPr>
    </w:p>
    <w:p w14:paraId="7C0C646E" w14:textId="77777777" w:rsidR="00656CAB" w:rsidRDefault="00656CAB" w:rsidP="004F098C">
      <w:pPr>
        <w:pStyle w:val="afc"/>
        <w:numPr>
          <w:ilvl w:val="0"/>
          <w:numId w:val="25"/>
        </w:numPr>
        <w:tabs>
          <w:tab w:val="left" w:pos="142"/>
          <w:tab w:val="left" w:pos="284"/>
          <w:tab w:val="left" w:pos="426"/>
        </w:tabs>
        <w:suppressAutoHyphens w:val="0"/>
        <w:spacing w:after="0" w:line="240" w:lineRule="auto"/>
        <w:ind w:left="0" w:firstLine="0"/>
        <w:jc w:val="center"/>
        <w:rPr>
          <w:rFonts w:ascii="Times New Roman" w:eastAsia="Times New Roman" w:hAnsi="Times New Roman" w:cs="Times New Roman"/>
          <w:bCs/>
          <w:sz w:val="28"/>
          <w:szCs w:val="28"/>
        </w:rPr>
      </w:pPr>
      <w:r w:rsidRPr="009237A4">
        <w:rPr>
          <w:rFonts w:ascii="Times New Roman" w:eastAsia="Times New Roman" w:hAnsi="Times New Roman" w:cs="Times New Roman"/>
          <w:bCs/>
          <w:sz w:val="28"/>
          <w:szCs w:val="28"/>
        </w:rPr>
        <w:t>Требования к участникам Конкурса</w:t>
      </w:r>
    </w:p>
    <w:p w14:paraId="4821BB1E" w14:textId="77777777" w:rsidR="009B7145" w:rsidRPr="009237A4" w:rsidRDefault="009B7145" w:rsidP="004F098C">
      <w:pPr>
        <w:pStyle w:val="afc"/>
        <w:tabs>
          <w:tab w:val="left" w:pos="142"/>
          <w:tab w:val="left" w:pos="284"/>
          <w:tab w:val="left" w:pos="426"/>
        </w:tabs>
        <w:suppressAutoHyphens w:val="0"/>
        <w:spacing w:after="0" w:line="240" w:lineRule="auto"/>
        <w:ind w:left="709"/>
        <w:jc w:val="center"/>
        <w:rPr>
          <w:rFonts w:ascii="Times New Roman" w:eastAsia="Times New Roman" w:hAnsi="Times New Roman" w:cs="Times New Roman"/>
          <w:bCs/>
          <w:sz w:val="28"/>
          <w:szCs w:val="28"/>
        </w:rPr>
      </w:pPr>
    </w:p>
    <w:p w14:paraId="7E99F796" w14:textId="77777777" w:rsidR="00656CAB" w:rsidRPr="009237A4" w:rsidRDefault="00656CAB" w:rsidP="004F098C">
      <w:pPr>
        <w:numPr>
          <w:ilvl w:val="1"/>
          <w:numId w:val="25"/>
        </w:numPr>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В Конкурсе могут принимать участие граждане Российской Федерации в возрасте от 14 до 35 лет включительно.</w:t>
      </w:r>
    </w:p>
    <w:p w14:paraId="73BC3FCF"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Физическое лицо по состоянию на фактическую дату подачи заявки должно соответствовать следующим требованиям:</w:t>
      </w:r>
    </w:p>
    <w:p w14:paraId="17E8E4F5"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физическое лицо по состоянию на фактическую дату подачи заявки не получает средства из регионального бюджета на основании иных нормативных правовых актов Республики Тыва (нормативных правовых актов субъекта Российской Федерации, муниципальных правовых актов) на цели, указанные в пункте 1.3 настоящего Положения;</w:t>
      </w:r>
    </w:p>
    <w:p w14:paraId="5CA44F1D"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у физического лица по состоянию на фактическую дату подачи заявки отсутствует просроченная задолженность по возврату в региональный и в федеральный бюджет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267BE9A6"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у физического лица по состоянию на фактическую дату подачи заявки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15C11905" w14:textId="0C61DEAE" w:rsidR="00656CAB" w:rsidRDefault="00656CAB" w:rsidP="004F098C">
      <w:pPr>
        <w:pStyle w:val="11"/>
        <w:shd w:val="clear" w:color="auto" w:fill="auto"/>
        <w:spacing w:line="240" w:lineRule="auto"/>
        <w:ind w:firstLine="709"/>
      </w:pPr>
      <w:r w:rsidRPr="009237A4">
        <w:t>в отношении физического лица по состоянию на фактическую дату подачи заявки не введена процедура банкротства в соответствии с законодательством Российской Федерации.</w:t>
      </w:r>
    </w:p>
    <w:p w14:paraId="1C51A5C8" w14:textId="6F19BB18" w:rsidR="009B7145" w:rsidRDefault="009B7145" w:rsidP="004F098C">
      <w:pPr>
        <w:pStyle w:val="11"/>
        <w:shd w:val="clear" w:color="auto" w:fill="auto"/>
        <w:spacing w:line="240" w:lineRule="auto"/>
        <w:ind w:firstLine="709"/>
      </w:pPr>
      <w:r>
        <w:br w:type="page"/>
      </w:r>
    </w:p>
    <w:p w14:paraId="3A99E5D9" w14:textId="2412400E" w:rsidR="00656CAB" w:rsidRDefault="00656CAB" w:rsidP="004F098C">
      <w:pPr>
        <w:pStyle w:val="11"/>
        <w:shd w:val="clear" w:color="auto" w:fill="auto"/>
        <w:spacing w:line="240" w:lineRule="auto"/>
        <w:ind w:firstLine="0"/>
        <w:jc w:val="center"/>
      </w:pPr>
      <w:r w:rsidRPr="009237A4">
        <w:lastRenderedPageBreak/>
        <w:t>4.</w:t>
      </w:r>
      <w:r w:rsidR="00585A38">
        <w:t xml:space="preserve"> </w:t>
      </w:r>
      <w:r w:rsidRPr="009237A4">
        <w:t>Сроки, условия и порядок проведения Конкурса</w:t>
      </w:r>
    </w:p>
    <w:p w14:paraId="26B3E9DB" w14:textId="77777777" w:rsidR="009B7145" w:rsidRPr="009237A4" w:rsidRDefault="009B7145" w:rsidP="004F098C">
      <w:pPr>
        <w:pStyle w:val="11"/>
        <w:shd w:val="clear" w:color="auto" w:fill="auto"/>
        <w:spacing w:line="240" w:lineRule="auto"/>
        <w:ind w:firstLine="709"/>
        <w:jc w:val="center"/>
      </w:pPr>
    </w:p>
    <w:p w14:paraId="5BA68EBB" w14:textId="3C9455A2" w:rsidR="007B7DE0" w:rsidRPr="007B7DE0" w:rsidRDefault="007B7DE0" w:rsidP="007B7DE0">
      <w:pPr>
        <w:pStyle w:val="afc"/>
        <w:numPr>
          <w:ilvl w:val="1"/>
          <w:numId w:val="26"/>
        </w:numPr>
        <w:tabs>
          <w:tab w:val="left" w:pos="851"/>
          <w:tab w:val="left" w:pos="993"/>
        </w:tabs>
        <w:suppressAutoHyphens w:val="0"/>
        <w:spacing w:after="0" w:line="240" w:lineRule="auto"/>
        <w:ind w:left="0" w:firstLine="709"/>
        <w:jc w:val="both"/>
        <w:rPr>
          <w:rFonts w:ascii="Times New Roman" w:eastAsia="Times New Roman" w:hAnsi="Times New Roman" w:cs="Times New Roman"/>
          <w:sz w:val="28"/>
          <w:szCs w:val="28"/>
        </w:rPr>
      </w:pPr>
      <w:r w:rsidRPr="007B7DE0">
        <w:rPr>
          <w:rFonts w:ascii="Times New Roman" w:eastAsia="Times New Roman" w:hAnsi="Times New Roman" w:cs="Times New Roman"/>
          <w:sz w:val="28"/>
          <w:szCs w:val="28"/>
        </w:rPr>
        <w:t xml:space="preserve">Сроки проведения конкурса определяются Организатором и размещаются на официальном сайте </w:t>
      </w:r>
      <w:r w:rsidRPr="007B7DE0">
        <w:rPr>
          <w:rFonts w:ascii="Times New Roman" w:eastAsia="Times New Roman" w:hAnsi="Times New Roman" w:cs="Times New Roman"/>
          <w:sz w:val="28"/>
          <w:szCs w:val="28"/>
          <w:lang w:val="en-US"/>
        </w:rPr>
        <w:t>admrtyva</w:t>
      </w:r>
      <w:r w:rsidRPr="007B7DE0">
        <w:rPr>
          <w:rFonts w:ascii="Times New Roman" w:eastAsia="Times New Roman" w:hAnsi="Times New Roman" w:cs="Times New Roman"/>
          <w:sz w:val="28"/>
          <w:szCs w:val="28"/>
        </w:rPr>
        <w:t>.</w:t>
      </w:r>
      <w:r w:rsidRPr="007B7DE0">
        <w:rPr>
          <w:rFonts w:ascii="Times New Roman" w:eastAsia="Times New Roman" w:hAnsi="Times New Roman" w:cs="Times New Roman"/>
          <w:sz w:val="28"/>
          <w:szCs w:val="28"/>
          <w:lang w:val="en-US"/>
        </w:rPr>
        <w:t>ru</w:t>
      </w:r>
      <w:r w:rsidRPr="007B7DE0">
        <w:rPr>
          <w:rFonts w:ascii="Times New Roman" w:eastAsia="Times New Roman" w:hAnsi="Times New Roman" w:cs="Times New Roman"/>
          <w:sz w:val="28"/>
          <w:szCs w:val="28"/>
        </w:rPr>
        <w:t xml:space="preserve"> и на официальной странице «В</w:t>
      </w:r>
      <w:r w:rsidR="00B10458">
        <w:rPr>
          <w:rFonts w:ascii="Times New Roman" w:eastAsia="Times New Roman" w:hAnsi="Times New Roman" w:cs="Times New Roman"/>
          <w:sz w:val="28"/>
          <w:szCs w:val="28"/>
        </w:rPr>
        <w:t>К</w:t>
      </w:r>
      <w:r w:rsidRPr="007B7DE0">
        <w:rPr>
          <w:rFonts w:ascii="Times New Roman" w:eastAsia="Times New Roman" w:hAnsi="Times New Roman" w:cs="Times New Roman"/>
          <w:sz w:val="28"/>
          <w:szCs w:val="28"/>
        </w:rPr>
        <w:t>онтакте» Ор</w:t>
      </w:r>
      <w:r>
        <w:rPr>
          <w:rFonts w:ascii="Times New Roman" w:eastAsia="Times New Roman" w:hAnsi="Times New Roman" w:cs="Times New Roman"/>
          <w:sz w:val="28"/>
          <w:szCs w:val="28"/>
        </w:rPr>
        <w:t>ганизатора (далее –</w:t>
      </w:r>
      <w:r w:rsidRPr="007B7DE0">
        <w:rPr>
          <w:rFonts w:ascii="Times New Roman" w:eastAsia="Times New Roman" w:hAnsi="Times New Roman" w:cs="Times New Roman"/>
          <w:sz w:val="28"/>
          <w:szCs w:val="28"/>
        </w:rPr>
        <w:t xml:space="preserve"> информационные ресурсы) за 7 календарных дней до даты проведения конкурса. </w:t>
      </w:r>
    </w:p>
    <w:p w14:paraId="1FBE71F4" w14:textId="2096A988" w:rsidR="007B7DE0" w:rsidRPr="007B7DE0" w:rsidRDefault="00E86C9D" w:rsidP="007B7DE0">
      <w:pPr>
        <w:pStyle w:val="afc"/>
        <w:numPr>
          <w:ilvl w:val="0"/>
          <w:numId w:val="31"/>
        </w:numPr>
        <w:tabs>
          <w:tab w:val="left" w:pos="993"/>
        </w:tabs>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э</w:t>
      </w:r>
      <w:r w:rsidR="007B7DE0" w:rsidRPr="007B7DE0">
        <w:rPr>
          <w:rFonts w:ascii="Times New Roman" w:eastAsia="Times New Roman" w:hAnsi="Times New Roman" w:cs="Times New Roman"/>
          <w:bCs/>
          <w:sz w:val="28"/>
          <w:szCs w:val="28"/>
        </w:rPr>
        <w:t>тап. Прием заявок.</w:t>
      </w:r>
    </w:p>
    <w:p w14:paraId="68266532" w14:textId="77777777" w:rsidR="007B7DE0" w:rsidRPr="007B7DE0" w:rsidRDefault="007B7DE0" w:rsidP="007B7DE0">
      <w:pPr>
        <w:spacing w:after="0" w:line="240" w:lineRule="auto"/>
        <w:ind w:firstLine="709"/>
        <w:jc w:val="both"/>
        <w:rPr>
          <w:rFonts w:ascii="Times New Roman" w:eastAsia="Times New Roman" w:hAnsi="Times New Roman" w:cs="Times New Roman"/>
          <w:sz w:val="28"/>
          <w:szCs w:val="28"/>
        </w:rPr>
      </w:pPr>
      <w:r w:rsidRPr="007B7DE0">
        <w:rPr>
          <w:rFonts w:ascii="Times New Roman" w:eastAsia="Times New Roman" w:hAnsi="Times New Roman" w:cs="Times New Roman"/>
          <w:sz w:val="28"/>
          <w:szCs w:val="28"/>
        </w:rPr>
        <w:t>Дата начала и окончания приема заявок: с 20 мая по 20 июня текущего года.</w:t>
      </w:r>
    </w:p>
    <w:p w14:paraId="24051AEA" w14:textId="01209219" w:rsidR="007B7DE0" w:rsidRPr="007B7DE0" w:rsidRDefault="00AC194E" w:rsidP="007B7DE0">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Организатор </w:t>
      </w:r>
      <w:r w:rsidRPr="007B7DE0">
        <w:rPr>
          <w:rFonts w:ascii="Times New Roman" w:eastAsia="Times New Roman" w:hAnsi="Times New Roman" w:cs="Times New Roman"/>
          <w:sz w:val="28"/>
          <w:szCs w:val="28"/>
        </w:rPr>
        <w:t xml:space="preserve">не позднее 5 рабочих дней </w:t>
      </w:r>
      <w:r>
        <w:rPr>
          <w:rFonts w:ascii="Times New Roman" w:eastAsia="Times New Roman" w:hAnsi="Times New Roman" w:cs="Times New Roman"/>
          <w:sz w:val="28"/>
          <w:szCs w:val="28"/>
        </w:rPr>
        <w:t>п</w:t>
      </w:r>
      <w:r w:rsidR="007B7DE0" w:rsidRPr="007B7DE0">
        <w:rPr>
          <w:rFonts w:ascii="Times New Roman" w:eastAsia="Times New Roman" w:hAnsi="Times New Roman" w:cs="Times New Roman"/>
          <w:sz w:val="28"/>
          <w:szCs w:val="28"/>
        </w:rPr>
        <w:t>осле окончания приема заявок на конкурс размещает информацию на своих информационных ресурсах о количестве поступивших заявок.</w:t>
      </w:r>
    </w:p>
    <w:p w14:paraId="72E63E20" w14:textId="06F30536" w:rsidR="007B7DE0" w:rsidRPr="007B7DE0" w:rsidRDefault="00E86C9D" w:rsidP="00E86C9D">
      <w:pPr>
        <w:pStyle w:val="afc"/>
        <w:numPr>
          <w:ilvl w:val="0"/>
          <w:numId w:val="31"/>
        </w:numPr>
        <w:tabs>
          <w:tab w:val="left" w:pos="709"/>
          <w:tab w:val="left" w:pos="851"/>
        </w:tabs>
        <w:suppressAutoHyphens w:val="0"/>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B7DE0" w:rsidRPr="007B7DE0">
        <w:rPr>
          <w:rFonts w:ascii="Times New Roman" w:eastAsia="Times New Roman" w:hAnsi="Times New Roman" w:cs="Times New Roman"/>
          <w:bCs/>
          <w:sz w:val="28"/>
          <w:szCs w:val="28"/>
        </w:rPr>
        <w:t>этап. Рассмотрение заявок.</w:t>
      </w:r>
    </w:p>
    <w:p w14:paraId="05EA3788" w14:textId="6CBD557B" w:rsidR="007B7DE0" w:rsidRPr="007B7DE0" w:rsidRDefault="00AC194E" w:rsidP="007B7DE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7B7DE0" w:rsidRPr="007B7DE0">
        <w:rPr>
          <w:rFonts w:ascii="Times New Roman" w:eastAsia="Times New Roman" w:hAnsi="Times New Roman" w:cs="Times New Roman"/>
          <w:sz w:val="28"/>
          <w:szCs w:val="28"/>
        </w:rPr>
        <w:t>аявк</w:t>
      </w:r>
      <w:r>
        <w:rPr>
          <w:rFonts w:ascii="Times New Roman" w:eastAsia="Times New Roman" w:hAnsi="Times New Roman" w:cs="Times New Roman"/>
          <w:sz w:val="28"/>
          <w:szCs w:val="28"/>
        </w:rPr>
        <w:t>и</w:t>
      </w:r>
      <w:r w:rsidR="007B7DE0" w:rsidRPr="007B7DE0">
        <w:rPr>
          <w:rFonts w:ascii="Times New Roman" w:eastAsia="Times New Roman" w:hAnsi="Times New Roman" w:cs="Times New Roman"/>
          <w:sz w:val="28"/>
          <w:szCs w:val="28"/>
        </w:rPr>
        <w:t xml:space="preserve"> кандидатов на получение гранта </w:t>
      </w:r>
      <w:r>
        <w:rPr>
          <w:rFonts w:ascii="Times New Roman" w:eastAsia="Times New Roman" w:hAnsi="Times New Roman" w:cs="Times New Roman"/>
          <w:sz w:val="28"/>
          <w:szCs w:val="28"/>
        </w:rPr>
        <w:t xml:space="preserve">рассматриваются </w:t>
      </w:r>
      <w:r w:rsidR="007B7DE0" w:rsidRPr="007B7DE0">
        <w:rPr>
          <w:rFonts w:ascii="Times New Roman" w:eastAsia="Times New Roman" w:hAnsi="Times New Roman" w:cs="Times New Roman"/>
          <w:sz w:val="28"/>
          <w:szCs w:val="28"/>
        </w:rPr>
        <w:t>конкурсной комиссией в течени</w:t>
      </w:r>
      <w:r>
        <w:rPr>
          <w:rFonts w:ascii="Times New Roman" w:eastAsia="Times New Roman" w:hAnsi="Times New Roman" w:cs="Times New Roman"/>
          <w:sz w:val="28"/>
          <w:szCs w:val="28"/>
        </w:rPr>
        <w:t>е</w:t>
      </w:r>
      <w:r w:rsidR="007B7DE0" w:rsidRPr="007B7DE0">
        <w:rPr>
          <w:rFonts w:ascii="Times New Roman" w:eastAsia="Times New Roman" w:hAnsi="Times New Roman" w:cs="Times New Roman"/>
          <w:sz w:val="28"/>
          <w:szCs w:val="28"/>
        </w:rPr>
        <w:t xml:space="preserve"> 20 рабочих дней после размещения информации на своих информационных ресурсах о количестве поступивших заявок на конкурс.</w:t>
      </w:r>
    </w:p>
    <w:p w14:paraId="05611116" w14:textId="40675F57" w:rsidR="007B7DE0" w:rsidRPr="007B7DE0" w:rsidRDefault="007B7DE0" w:rsidP="007B7DE0">
      <w:pPr>
        <w:spacing w:after="0" w:line="240" w:lineRule="auto"/>
        <w:ind w:firstLine="709"/>
        <w:jc w:val="both"/>
        <w:rPr>
          <w:rFonts w:ascii="Times New Roman" w:eastAsia="Times New Roman" w:hAnsi="Times New Roman" w:cs="Times New Roman"/>
          <w:sz w:val="28"/>
          <w:szCs w:val="28"/>
        </w:rPr>
      </w:pPr>
      <w:r w:rsidRPr="007B7DE0">
        <w:rPr>
          <w:rFonts w:ascii="Times New Roman" w:eastAsia="Times New Roman" w:hAnsi="Times New Roman" w:cs="Times New Roman"/>
          <w:sz w:val="28"/>
          <w:szCs w:val="28"/>
        </w:rPr>
        <w:t xml:space="preserve">После рассмотрения пакета документов заявки конкурсной комиссий на соответствие условиям проведения конкурса принимается решение о допуске или </w:t>
      </w:r>
      <w:r w:rsidR="00395694">
        <w:rPr>
          <w:rFonts w:ascii="Times New Roman" w:eastAsia="Times New Roman" w:hAnsi="Times New Roman" w:cs="Times New Roman"/>
          <w:sz w:val="28"/>
          <w:szCs w:val="28"/>
        </w:rPr>
        <w:t xml:space="preserve">об </w:t>
      </w:r>
      <w:r w:rsidRPr="007B7DE0">
        <w:rPr>
          <w:rFonts w:ascii="Times New Roman" w:eastAsia="Times New Roman" w:hAnsi="Times New Roman" w:cs="Times New Roman"/>
          <w:sz w:val="28"/>
          <w:szCs w:val="28"/>
        </w:rPr>
        <w:t xml:space="preserve">отклонении заявок. </w:t>
      </w:r>
    </w:p>
    <w:p w14:paraId="77D920B3" w14:textId="77777777" w:rsidR="007B7DE0" w:rsidRPr="007B7DE0" w:rsidRDefault="007B7DE0" w:rsidP="007B7DE0">
      <w:pPr>
        <w:spacing w:after="0" w:line="240" w:lineRule="auto"/>
        <w:ind w:firstLine="709"/>
        <w:jc w:val="both"/>
        <w:rPr>
          <w:rFonts w:ascii="Times New Roman" w:eastAsia="Times New Roman" w:hAnsi="Times New Roman" w:cs="Times New Roman"/>
        </w:rPr>
      </w:pPr>
      <w:r w:rsidRPr="007B7DE0">
        <w:rPr>
          <w:rFonts w:ascii="Times New Roman" w:eastAsia="Times New Roman" w:hAnsi="Times New Roman" w:cs="Times New Roman"/>
          <w:sz w:val="28"/>
          <w:szCs w:val="28"/>
        </w:rPr>
        <w:t xml:space="preserve">По итогам решения конкурсной комиссии Организатор размещает информацию о количестве заявок, по которым принято положительное решение о допуске к участию в конкурсе на своих информационных ресурсах в срок не позднее 5 рабочих дней. </w:t>
      </w:r>
    </w:p>
    <w:p w14:paraId="4BCD4769" w14:textId="1B461425" w:rsidR="00656CAB" w:rsidRPr="009237A4" w:rsidRDefault="00656CAB" w:rsidP="004F098C">
      <w:pPr>
        <w:suppressAutoHyphens w:val="0"/>
        <w:spacing w:after="0" w:line="240" w:lineRule="auto"/>
        <w:ind w:firstLine="709"/>
        <w:jc w:val="both"/>
        <w:rPr>
          <w:rFonts w:ascii="Times New Roman" w:eastAsia="Times New Roman" w:hAnsi="Times New Roman" w:cs="Times New Roman"/>
          <w:bCs/>
          <w:sz w:val="28"/>
          <w:szCs w:val="28"/>
        </w:rPr>
      </w:pPr>
      <w:r w:rsidRPr="009237A4">
        <w:rPr>
          <w:rFonts w:ascii="Times New Roman" w:eastAsia="Times New Roman" w:hAnsi="Times New Roman" w:cs="Times New Roman"/>
          <w:sz w:val="28"/>
          <w:szCs w:val="28"/>
        </w:rPr>
        <w:t xml:space="preserve">4.2. </w:t>
      </w:r>
      <w:r w:rsidRPr="009237A4">
        <w:rPr>
          <w:rFonts w:ascii="Times New Roman" w:eastAsia="Times New Roman" w:hAnsi="Times New Roman" w:cs="Times New Roman"/>
          <w:bCs/>
          <w:sz w:val="28"/>
          <w:szCs w:val="28"/>
        </w:rPr>
        <w:t>Номинации (тематические направления) реализации проектов физических лиц:</w:t>
      </w:r>
    </w:p>
    <w:p w14:paraId="1D395513" w14:textId="3A5DD111"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#создавай_возможности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организацию занятости молодежи, в том числе самозанятости;</w:t>
      </w:r>
    </w:p>
    <w:p w14:paraId="3B8169C8" w14:textId="3F12EE60"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#развивай_среду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развитие малых территорий;</w:t>
      </w:r>
    </w:p>
    <w:p w14:paraId="6EC3FA1D" w14:textId="31D6281E" w:rsidR="00656CAB" w:rsidRPr="009237A4" w:rsidRDefault="00210648"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#объединяй – </w:t>
      </w:r>
      <w:r w:rsidR="00656CAB" w:rsidRPr="009237A4">
        <w:rPr>
          <w:rFonts w:ascii="Times New Roman" w:eastAsia="Times New Roman" w:hAnsi="Times New Roman" w:cs="Times New Roman"/>
          <w:sz w:val="28"/>
          <w:szCs w:val="28"/>
        </w:rPr>
        <w:t>проекты, направленные на поддержку межкультурного диалога и на международное сотрудничество;</w:t>
      </w:r>
    </w:p>
    <w:p w14:paraId="6F5F3048" w14:textId="159E6214"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#защищай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противодействие идеологии экстремизма и терроризма в молодежной среде;</w:t>
      </w:r>
    </w:p>
    <w:p w14:paraId="06735549" w14:textId="77777777" w:rsidR="00210648"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#стирай_границы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работу с людьми с ОВЗ; </w:t>
      </w:r>
    </w:p>
    <w:p w14:paraId="31CC1CD7" w14:textId="18313401"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#сохраняй_природу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экологическое просвещение;</w:t>
      </w:r>
    </w:p>
    <w:p w14:paraId="7E7B201F" w14:textId="7747196D"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#двигай_сообщества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поддержку и развитие студенческого сообщества ссузов;</w:t>
      </w:r>
    </w:p>
    <w:p w14:paraId="548C320F" w14:textId="1A57509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#вдохновляй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поддержку творческих инициатив и развитие культурно-образовательной среды;</w:t>
      </w:r>
    </w:p>
    <w:p w14:paraId="21693966" w14:textId="37001C79"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#делись_опытом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передачу успешного опыта молодежи и на развитие наставничества в молодёжной среде;</w:t>
      </w:r>
    </w:p>
    <w:p w14:paraId="5CCBD0A0" w14:textId="3476A58B"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#береги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содействие развитию гражданской идентичности;</w:t>
      </w:r>
    </w:p>
    <w:p w14:paraId="120F6A69" w14:textId="613F80C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#открывай_страну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туристическую привлекательность и на развитие молодежного туризма;</w:t>
      </w:r>
    </w:p>
    <w:p w14:paraId="74720147" w14:textId="79F4D5AE" w:rsidR="00656CAB" w:rsidRPr="009237A4" w:rsidRDefault="00210648"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#будь_здоров –</w:t>
      </w:r>
      <w:r w:rsidR="00656CAB" w:rsidRPr="009237A4">
        <w:rPr>
          <w:rFonts w:ascii="Times New Roman" w:eastAsia="Times New Roman" w:hAnsi="Times New Roman" w:cs="Times New Roman"/>
          <w:sz w:val="28"/>
          <w:szCs w:val="28"/>
        </w:rPr>
        <w:t xml:space="preserve"> проекты, направленные на популяризацию спорта и ЗОЖ</w:t>
      </w:r>
      <w:r w:rsidR="00F25052" w:rsidRPr="009237A4">
        <w:rPr>
          <w:rFonts w:ascii="Times New Roman" w:eastAsia="Times New Roman" w:hAnsi="Times New Roman" w:cs="Times New Roman"/>
          <w:sz w:val="28"/>
          <w:szCs w:val="28"/>
        </w:rPr>
        <w:t>»</w:t>
      </w:r>
      <w:r w:rsidR="00656CAB" w:rsidRPr="009237A4">
        <w:rPr>
          <w:rFonts w:ascii="Times New Roman" w:eastAsia="Times New Roman" w:hAnsi="Times New Roman" w:cs="Times New Roman"/>
          <w:sz w:val="28"/>
          <w:szCs w:val="28"/>
        </w:rPr>
        <w:t>;</w:t>
      </w:r>
    </w:p>
    <w:p w14:paraId="7D53D977" w14:textId="77777777" w:rsidR="00210648"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#помни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сохранение исторической памяти; </w:t>
      </w:r>
    </w:p>
    <w:p w14:paraId="54A7F767" w14:textId="47AAED5F"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lastRenderedPageBreak/>
        <w:t xml:space="preserve">#расскажи_о_главном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развитие молодежных медиа;</w:t>
      </w:r>
    </w:p>
    <w:p w14:paraId="4ACB18F0" w14:textId="27F135DA" w:rsidR="00656CAB" w:rsidRPr="009237A4" w:rsidRDefault="00210648"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#родные_любимые –</w:t>
      </w:r>
      <w:r w:rsidR="00656CAB" w:rsidRPr="009237A4">
        <w:rPr>
          <w:rFonts w:ascii="Times New Roman" w:eastAsia="Times New Roman" w:hAnsi="Times New Roman" w:cs="Times New Roman"/>
          <w:sz w:val="28"/>
          <w:szCs w:val="28"/>
        </w:rPr>
        <w:t xml:space="preserve"> проекты, направленные на сохранение семейных ценностей;</w:t>
      </w:r>
    </w:p>
    <w:p w14:paraId="6C8885F4" w14:textId="356F14BF"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#МЫВМЕСТЕ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развитие и поддержку добровольчества;</w:t>
      </w:r>
    </w:p>
    <w:p w14:paraId="4C87C884" w14:textId="0395A60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#Ты_ не_один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проекты, направленные на профилактику негативного девиантного поведения и на социализацию молодежи;</w:t>
      </w:r>
    </w:p>
    <w:p w14:paraId="102458EE" w14:textId="4959122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#вклад_в_будущее </w:t>
      </w:r>
      <w:r w:rsidR="00210648">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молодёжные инициативы, направленные на вовлечение молодежи в сферу науки и технологий, в том числе, реализуемые сообществами молодых ученых.</w:t>
      </w:r>
    </w:p>
    <w:p w14:paraId="55D1EA2C" w14:textId="6F7E7AAF" w:rsidR="00656CAB" w:rsidRDefault="00656CAB" w:rsidP="004F098C">
      <w:pPr>
        <w:suppressAutoHyphens w:val="0"/>
        <w:spacing w:after="0" w:line="240" w:lineRule="auto"/>
        <w:ind w:firstLine="709"/>
        <w:jc w:val="both"/>
        <w:rPr>
          <w:rFonts w:ascii="Times New Roman" w:eastAsia="Times New Roman" w:hAnsi="Times New Roman" w:cs="Times New Roman"/>
          <w:bCs/>
          <w:sz w:val="28"/>
          <w:szCs w:val="28"/>
        </w:rPr>
      </w:pPr>
      <w:r w:rsidRPr="009237A4">
        <w:rPr>
          <w:rFonts w:ascii="Times New Roman" w:eastAsia="Times New Roman" w:hAnsi="Times New Roman" w:cs="Times New Roman"/>
          <w:sz w:val="28"/>
          <w:szCs w:val="28"/>
        </w:rPr>
        <w:t xml:space="preserve">Физическое лицо вправе представить </w:t>
      </w:r>
      <w:r w:rsidRPr="009237A4">
        <w:rPr>
          <w:rFonts w:ascii="Times New Roman" w:eastAsia="Times New Roman" w:hAnsi="Times New Roman" w:cs="Times New Roman"/>
          <w:bCs/>
          <w:sz w:val="28"/>
          <w:szCs w:val="28"/>
        </w:rPr>
        <w:t>не более одной заявки, содержащей один проект в одной из номинаций, указанных в настоящем пункте.</w:t>
      </w:r>
    </w:p>
    <w:p w14:paraId="791A336D" w14:textId="77777777" w:rsidR="00210648" w:rsidRPr="009237A4" w:rsidRDefault="00210648" w:rsidP="004F098C">
      <w:pPr>
        <w:tabs>
          <w:tab w:val="left" w:pos="142"/>
          <w:tab w:val="left" w:pos="284"/>
        </w:tabs>
        <w:suppressAutoHyphens w:val="0"/>
        <w:spacing w:after="0" w:line="240" w:lineRule="auto"/>
        <w:jc w:val="center"/>
        <w:rPr>
          <w:rFonts w:ascii="Times New Roman" w:eastAsia="Times New Roman" w:hAnsi="Times New Roman" w:cs="Times New Roman"/>
          <w:bCs/>
          <w:sz w:val="28"/>
          <w:szCs w:val="28"/>
        </w:rPr>
      </w:pPr>
    </w:p>
    <w:p w14:paraId="71118D85" w14:textId="77777777" w:rsidR="00656CAB" w:rsidRPr="009237A4" w:rsidRDefault="00656CAB" w:rsidP="004F098C">
      <w:pPr>
        <w:pStyle w:val="afc"/>
        <w:numPr>
          <w:ilvl w:val="0"/>
          <w:numId w:val="26"/>
        </w:numPr>
        <w:tabs>
          <w:tab w:val="left" w:pos="142"/>
          <w:tab w:val="left" w:pos="284"/>
        </w:tabs>
        <w:suppressAutoHyphens w:val="0"/>
        <w:spacing w:after="0" w:line="240" w:lineRule="auto"/>
        <w:ind w:left="0" w:firstLine="0"/>
        <w:jc w:val="center"/>
        <w:rPr>
          <w:rFonts w:ascii="Times New Roman" w:eastAsia="Times New Roman" w:hAnsi="Times New Roman" w:cs="Times New Roman"/>
          <w:sz w:val="28"/>
          <w:szCs w:val="28"/>
        </w:rPr>
      </w:pPr>
      <w:r w:rsidRPr="009237A4">
        <w:rPr>
          <w:rFonts w:ascii="Times New Roman" w:eastAsia="Times New Roman" w:hAnsi="Times New Roman" w:cs="Times New Roman"/>
          <w:bCs/>
          <w:sz w:val="28"/>
          <w:szCs w:val="28"/>
        </w:rPr>
        <w:t>Порядок подачи заявок, требования к форме и содержанию заявок</w:t>
      </w:r>
    </w:p>
    <w:p w14:paraId="496F2AF7" w14:textId="77777777" w:rsidR="00656CAB" w:rsidRPr="009237A4" w:rsidRDefault="00656CAB" w:rsidP="004F098C">
      <w:pPr>
        <w:pStyle w:val="afc"/>
        <w:tabs>
          <w:tab w:val="left" w:pos="142"/>
          <w:tab w:val="left" w:pos="284"/>
        </w:tabs>
        <w:suppressAutoHyphens w:val="0"/>
        <w:spacing w:after="0" w:line="240" w:lineRule="auto"/>
        <w:ind w:left="0"/>
        <w:jc w:val="center"/>
        <w:rPr>
          <w:rFonts w:ascii="Times New Roman" w:eastAsia="Times New Roman" w:hAnsi="Times New Roman" w:cs="Times New Roman"/>
          <w:sz w:val="28"/>
          <w:szCs w:val="28"/>
        </w:rPr>
      </w:pPr>
    </w:p>
    <w:p w14:paraId="48D0251D" w14:textId="77777777" w:rsidR="00656CAB" w:rsidRPr="009237A4" w:rsidRDefault="00656CAB" w:rsidP="004F098C">
      <w:pPr>
        <w:pStyle w:val="afc"/>
        <w:numPr>
          <w:ilvl w:val="1"/>
          <w:numId w:val="26"/>
        </w:numPr>
        <w:tabs>
          <w:tab w:val="left" w:pos="851"/>
          <w:tab w:val="left" w:pos="993"/>
          <w:tab w:val="left" w:pos="1276"/>
          <w:tab w:val="left" w:pos="1418"/>
        </w:tabs>
        <w:suppressAutoHyphens w:val="0"/>
        <w:spacing w:after="0" w:line="240" w:lineRule="auto"/>
        <w:ind w:left="0" w:firstLine="709"/>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Подача заявки.</w:t>
      </w:r>
    </w:p>
    <w:p w14:paraId="742CAC23" w14:textId="7D33C93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5.2. Для участия в Конкурсе физическое лицо в сроки, указанные в пункте 4.1 настоящего Положения, направляет заявку в электронной форме посредством системы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Молодежь России</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в следующем порядке:    </w:t>
      </w:r>
    </w:p>
    <w:p w14:paraId="70D4BC6A" w14:textId="36BE6912"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регистрируется в системе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Молодежь России</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w:t>
      </w:r>
    </w:p>
    <w:p w14:paraId="2C4D1888" w14:textId="41D1AFBB"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заполняет все обязательные поля проекта в разделе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Проекты</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содержащие в том числе сведения о потребности в осуществлении расходов на реализацию проекта с финансово-экономическим обоснованием указанной потребности, перечень показателей, необходимых для достижения результата предоставления гранта, и их значения;</w:t>
      </w:r>
    </w:p>
    <w:p w14:paraId="24B2F425" w14:textId="7EDAF694"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подает заявку в разделе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Мероприятия</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прикрепив к заявке заполненный проект из раздела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Проекты</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презентацию проекта и</w:t>
      </w:r>
      <w:r w:rsidR="00E86C9D">
        <w:rPr>
          <w:rFonts w:ascii="Times New Roman" w:eastAsia="Times New Roman" w:hAnsi="Times New Roman" w:cs="Times New Roman"/>
          <w:sz w:val="28"/>
          <w:szCs w:val="28"/>
        </w:rPr>
        <w:t xml:space="preserve"> (</w:t>
      </w:r>
      <w:r w:rsidRPr="009237A4">
        <w:rPr>
          <w:rFonts w:ascii="Times New Roman" w:eastAsia="Times New Roman" w:hAnsi="Times New Roman" w:cs="Times New Roman"/>
          <w:sz w:val="28"/>
          <w:szCs w:val="28"/>
        </w:rPr>
        <w:t>или</w:t>
      </w:r>
      <w:r w:rsidR="00E86C9D">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видеопрезентацию длительностью не более 3 минут. Физическое лицо выражает согласие на подтверждение, проверку, публикацию, обработку документов (путем перемещения кнопок в положение согласия при подаче заявки в системе </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Молодежь России</w:t>
      </w:r>
      <w:r w:rsidR="00F25052" w:rsidRPr="009237A4">
        <w:rPr>
          <w:rFonts w:ascii="Times New Roman" w:eastAsia="Times New Roman" w:hAnsi="Times New Roman" w:cs="Times New Roman"/>
          <w:sz w:val="28"/>
          <w:szCs w:val="28"/>
        </w:rPr>
        <w:t>»</w:t>
      </w:r>
      <w:r w:rsidRPr="009237A4">
        <w:rPr>
          <w:rFonts w:ascii="Times New Roman" w:eastAsia="Times New Roman" w:hAnsi="Times New Roman" w:cs="Times New Roman"/>
          <w:sz w:val="28"/>
          <w:szCs w:val="28"/>
        </w:rPr>
        <w:t xml:space="preserve"> (акцептова</w:t>
      </w:r>
      <w:r w:rsidR="00E86C9D">
        <w:rPr>
          <w:rFonts w:ascii="Times New Roman" w:eastAsia="Times New Roman" w:hAnsi="Times New Roman" w:cs="Times New Roman"/>
          <w:sz w:val="28"/>
          <w:szCs w:val="28"/>
        </w:rPr>
        <w:t>ния)</w:t>
      </w:r>
      <w:r w:rsidRPr="009237A4">
        <w:rPr>
          <w:rFonts w:ascii="Times New Roman" w:eastAsia="Times New Roman" w:hAnsi="Times New Roman" w:cs="Times New Roman"/>
          <w:sz w:val="28"/>
          <w:szCs w:val="28"/>
        </w:rPr>
        <w:t>:</w:t>
      </w:r>
    </w:p>
    <w:p w14:paraId="004D0803" w14:textId="1DB1A3C6"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5.3. </w:t>
      </w:r>
      <w:r w:rsidR="00E86C9D">
        <w:rPr>
          <w:rFonts w:ascii="Times New Roman" w:eastAsia="Times New Roman" w:hAnsi="Times New Roman" w:cs="Times New Roman"/>
          <w:sz w:val="28"/>
          <w:szCs w:val="28"/>
        </w:rPr>
        <w:t>В</w:t>
      </w:r>
      <w:r w:rsidRPr="009237A4">
        <w:rPr>
          <w:rFonts w:ascii="Times New Roman" w:eastAsia="Times New Roman" w:hAnsi="Times New Roman" w:cs="Times New Roman"/>
          <w:sz w:val="28"/>
          <w:szCs w:val="28"/>
        </w:rPr>
        <w:t>се суммы денежных средств, указанные в проекте и приложениях к нему, должны быть выражены в российских рублях. Выражение денежных сумм в проекте в других валютах является несоответствием заявки на участие в Конкурсе требованиям, установленным настоящим Положением.</w:t>
      </w:r>
    </w:p>
    <w:p w14:paraId="26390307" w14:textId="6569A255"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5.4. В случае, если заявка не соответствует требованиями настоящего Положения, она отклоняется Организатором.</w:t>
      </w:r>
    </w:p>
    <w:p w14:paraId="7435F643" w14:textId="2085840D"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5.5. Участник Конкурса вправе изменить поданную им заявку в любое время, но не позднее даты окончания приема заявок, установленной пунктом 4.1. настоящего Положения.</w:t>
      </w:r>
    </w:p>
    <w:p w14:paraId="553564F2" w14:textId="3D27B326" w:rsidR="00656CAB" w:rsidRPr="009237A4" w:rsidRDefault="000707B2"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5.6</w:t>
      </w:r>
      <w:r w:rsidR="00656CAB" w:rsidRPr="009237A4">
        <w:rPr>
          <w:rFonts w:ascii="Times New Roman" w:eastAsia="Times New Roman" w:hAnsi="Times New Roman" w:cs="Times New Roman"/>
          <w:sz w:val="28"/>
          <w:szCs w:val="28"/>
        </w:rPr>
        <w:t>. Все расходы, связанные с участием в Конкурсе, включая расходы, связанные с подготовкой и предоставлением заявок, несут участники Конкурса.</w:t>
      </w:r>
    </w:p>
    <w:p w14:paraId="34764621" w14:textId="3EB86A1E" w:rsidR="00656CAB" w:rsidRDefault="000707B2"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5.7</w:t>
      </w:r>
      <w:r w:rsidR="00656CAB" w:rsidRPr="009237A4">
        <w:rPr>
          <w:rFonts w:ascii="Times New Roman" w:eastAsia="Times New Roman" w:hAnsi="Times New Roman" w:cs="Times New Roman"/>
          <w:sz w:val="28"/>
          <w:szCs w:val="28"/>
        </w:rPr>
        <w:t>. Проекты, участвующие в Конкурсе, не возвращаются и не рецензиру</w:t>
      </w:r>
      <w:r w:rsidR="00210648">
        <w:rPr>
          <w:rFonts w:ascii="Times New Roman" w:eastAsia="Times New Roman" w:hAnsi="Times New Roman" w:cs="Times New Roman"/>
          <w:sz w:val="28"/>
          <w:szCs w:val="28"/>
        </w:rPr>
        <w:t>ются.</w:t>
      </w:r>
    </w:p>
    <w:p w14:paraId="43CBDD36" w14:textId="77777777" w:rsidR="00210648" w:rsidRPr="009237A4" w:rsidRDefault="00210648" w:rsidP="004F098C">
      <w:pPr>
        <w:suppressAutoHyphens w:val="0"/>
        <w:spacing w:after="0" w:line="240" w:lineRule="auto"/>
        <w:ind w:firstLine="709"/>
        <w:jc w:val="both"/>
        <w:rPr>
          <w:rFonts w:ascii="Times New Roman" w:eastAsia="Times New Roman" w:hAnsi="Times New Roman" w:cs="Times New Roman"/>
          <w:sz w:val="28"/>
          <w:szCs w:val="28"/>
        </w:rPr>
      </w:pPr>
    </w:p>
    <w:p w14:paraId="52084369" w14:textId="2C777AA9" w:rsidR="00656CAB" w:rsidRDefault="00210648" w:rsidP="004F098C">
      <w:pPr>
        <w:pStyle w:val="afc"/>
        <w:numPr>
          <w:ilvl w:val="1"/>
          <w:numId w:val="28"/>
        </w:numPr>
        <w:tabs>
          <w:tab w:val="left" w:pos="426"/>
        </w:tabs>
        <w:suppressAutoHyphens w:val="0"/>
        <w:spacing w:after="0" w:line="240" w:lineRule="auto"/>
        <w:ind w:left="0" w:firstLine="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656CAB" w:rsidRPr="009237A4">
        <w:rPr>
          <w:rFonts w:ascii="Times New Roman" w:eastAsia="Times New Roman" w:hAnsi="Times New Roman" w:cs="Times New Roman"/>
          <w:bCs/>
          <w:sz w:val="28"/>
          <w:szCs w:val="28"/>
        </w:rPr>
        <w:t>Правила рассмотрения и оценки заявок</w:t>
      </w:r>
    </w:p>
    <w:p w14:paraId="7EF23210" w14:textId="77777777" w:rsidR="00210648" w:rsidRPr="009237A4" w:rsidRDefault="00210648" w:rsidP="004F098C">
      <w:pPr>
        <w:pStyle w:val="afc"/>
        <w:tabs>
          <w:tab w:val="left" w:pos="426"/>
        </w:tabs>
        <w:suppressAutoHyphens w:val="0"/>
        <w:spacing w:after="0" w:line="240" w:lineRule="auto"/>
        <w:ind w:left="709"/>
        <w:jc w:val="center"/>
        <w:rPr>
          <w:rFonts w:ascii="Times New Roman" w:eastAsia="Times New Roman" w:hAnsi="Times New Roman" w:cs="Times New Roman"/>
          <w:bCs/>
          <w:sz w:val="28"/>
          <w:szCs w:val="28"/>
        </w:rPr>
      </w:pPr>
    </w:p>
    <w:p w14:paraId="220EF155" w14:textId="517A80AE"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6.1. По результатам рассмотрения заявок на соответствие требованиям, установленным настоящ</w:t>
      </w:r>
      <w:r w:rsidR="00F176A0">
        <w:rPr>
          <w:rFonts w:ascii="Times New Roman" w:eastAsia="Times New Roman" w:hAnsi="Times New Roman" w:cs="Times New Roman"/>
          <w:sz w:val="28"/>
          <w:szCs w:val="28"/>
        </w:rPr>
        <w:t>и</w:t>
      </w:r>
      <w:r w:rsidRPr="009237A4">
        <w:rPr>
          <w:rFonts w:ascii="Times New Roman" w:eastAsia="Times New Roman" w:hAnsi="Times New Roman" w:cs="Times New Roman"/>
          <w:sz w:val="28"/>
          <w:szCs w:val="28"/>
        </w:rPr>
        <w:t>м Положени</w:t>
      </w:r>
      <w:r w:rsidR="00F176A0">
        <w:rPr>
          <w:rFonts w:ascii="Times New Roman" w:eastAsia="Times New Roman" w:hAnsi="Times New Roman" w:cs="Times New Roman"/>
          <w:sz w:val="28"/>
          <w:szCs w:val="28"/>
        </w:rPr>
        <w:t>ем</w:t>
      </w:r>
      <w:r w:rsidRPr="009237A4">
        <w:rPr>
          <w:rFonts w:ascii="Times New Roman" w:eastAsia="Times New Roman" w:hAnsi="Times New Roman" w:cs="Times New Roman"/>
          <w:sz w:val="28"/>
          <w:szCs w:val="28"/>
        </w:rPr>
        <w:t>, Организатор принимает решение о допуске к участию или об отказе в допуске к участию (отклонение заявки) в очном формате Конкурса.</w:t>
      </w:r>
    </w:p>
    <w:p w14:paraId="324D09B8" w14:textId="63A76F98" w:rsidR="00656CAB" w:rsidRPr="009237A4" w:rsidRDefault="00F176A0" w:rsidP="004F098C">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656CAB" w:rsidRPr="009237A4">
        <w:rPr>
          <w:rFonts w:ascii="Times New Roman" w:eastAsia="Times New Roman" w:hAnsi="Times New Roman" w:cs="Times New Roman"/>
          <w:sz w:val="28"/>
          <w:szCs w:val="28"/>
        </w:rPr>
        <w:t>Заявки, представленные физическим лицом, отклоняются в допуске в следующих случаях:</w:t>
      </w:r>
    </w:p>
    <w:p w14:paraId="507AA864"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несоответствие требованиям, установленным в настоящем Положении;</w:t>
      </w:r>
    </w:p>
    <w:p w14:paraId="0C9AE849"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недостоверность представленной физическими лицами информации;</w:t>
      </w:r>
    </w:p>
    <w:p w14:paraId="2DCDF7D6"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физическое лицо является:</w:t>
      </w:r>
    </w:p>
    <w:p w14:paraId="51A992E0"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членом экспертного совета Конкурса;</w:t>
      </w:r>
    </w:p>
    <w:p w14:paraId="717475D0"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членом конкурсной комиссии по проведению;</w:t>
      </w:r>
    </w:p>
    <w:p w14:paraId="1BD88F9F"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членом Общественного совета Агентства по делам молодежи Республики Тыва;</w:t>
      </w:r>
    </w:p>
    <w:p w14:paraId="5E0A7F55"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государственным гражданским служащим Агентства по делам молодежи Республики Тыва;</w:t>
      </w:r>
    </w:p>
    <w:p w14:paraId="53C3BF09"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работником учреждения, подведомственного Агентства по делам молодежи Республики Тыва;</w:t>
      </w:r>
    </w:p>
    <w:p w14:paraId="1784B056"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проект, входящий в состав заявки и представленный физическим лицом, представлялся на Конкурс в текущем календарном году;</w:t>
      </w:r>
    </w:p>
    <w:p w14:paraId="586D9494" w14:textId="77777777" w:rsidR="00656CAB" w:rsidRPr="009237A4"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физическое лицо является победителем Конкурса в текущем календарном году;</w:t>
      </w:r>
    </w:p>
    <w:p w14:paraId="5E85AEAF" w14:textId="77777777" w:rsidR="00F176A0" w:rsidRDefault="00656CAB" w:rsidP="00F176A0">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установление Агентств</w:t>
      </w:r>
      <w:r w:rsidR="00F176A0">
        <w:rPr>
          <w:rFonts w:ascii="Times New Roman" w:eastAsia="Times New Roman" w:hAnsi="Times New Roman" w:cs="Times New Roman"/>
          <w:sz w:val="28"/>
          <w:szCs w:val="28"/>
        </w:rPr>
        <w:t>ом</w:t>
      </w:r>
      <w:r w:rsidRPr="009237A4">
        <w:rPr>
          <w:rFonts w:ascii="Times New Roman" w:eastAsia="Times New Roman" w:hAnsi="Times New Roman" w:cs="Times New Roman"/>
          <w:sz w:val="28"/>
          <w:szCs w:val="28"/>
        </w:rPr>
        <w:t xml:space="preserve"> по делам молодежи Республики Тыва либо уполномоченными органами государственного финансового контроля факта несоблюдения физическим лицом целей, условий и порядка предоставления гранта по ранее за</w:t>
      </w:r>
      <w:r w:rsidR="00F176A0">
        <w:rPr>
          <w:rFonts w:ascii="Times New Roman" w:eastAsia="Times New Roman" w:hAnsi="Times New Roman" w:cs="Times New Roman"/>
          <w:sz w:val="28"/>
          <w:szCs w:val="28"/>
        </w:rPr>
        <w:t>ключенным соглашениям.</w:t>
      </w:r>
    </w:p>
    <w:p w14:paraId="2D5E92DB" w14:textId="0385CB67" w:rsidR="00656CAB" w:rsidRPr="00F176A0" w:rsidRDefault="00F176A0" w:rsidP="00F176A0">
      <w:pPr>
        <w:suppressAutoHyphens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w:t>
      </w:r>
      <w:r w:rsidR="00656CAB" w:rsidRPr="00F176A0">
        <w:rPr>
          <w:rFonts w:ascii="Times New Roman" w:eastAsia="Times New Roman" w:hAnsi="Times New Roman" w:cs="Times New Roman"/>
          <w:sz w:val="28"/>
          <w:szCs w:val="28"/>
        </w:rPr>
        <w:t xml:space="preserve">Участники Конкурса уведомляются о результатах рассмотрения заявки посредством системы </w:t>
      </w:r>
      <w:r w:rsidR="00F25052" w:rsidRPr="00F176A0">
        <w:rPr>
          <w:rFonts w:ascii="Times New Roman" w:eastAsia="Times New Roman" w:hAnsi="Times New Roman" w:cs="Times New Roman"/>
          <w:sz w:val="28"/>
          <w:szCs w:val="28"/>
        </w:rPr>
        <w:t>«</w:t>
      </w:r>
      <w:r w:rsidR="00656CAB" w:rsidRPr="00F176A0">
        <w:rPr>
          <w:rFonts w:ascii="Times New Roman" w:eastAsia="Times New Roman" w:hAnsi="Times New Roman" w:cs="Times New Roman"/>
          <w:sz w:val="28"/>
          <w:szCs w:val="28"/>
        </w:rPr>
        <w:t>Молодежь России</w:t>
      </w:r>
      <w:r w:rsidR="00F25052" w:rsidRPr="00F176A0">
        <w:rPr>
          <w:rFonts w:ascii="Times New Roman" w:eastAsia="Times New Roman" w:hAnsi="Times New Roman" w:cs="Times New Roman"/>
          <w:sz w:val="28"/>
          <w:szCs w:val="28"/>
        </w:rPr>
        <w:t>»</w:t>
      </w:r>
      <w:r w:rsidR="00656CAB" w:rsidRPr="00F176A0">
        <w:rPr>
          <w:rFonts w:ascii="Times New Roman" w:eastAsia="Times New Roman" w:hAnsi="Times New Roman" w:cs="Times New Roman"/>
          <w:sz w:val="28"/>
          <w:szCs w:val="28"/>
        </w:rPr>
        <w:t>.</w:t>
      </w:r>
    </w:p>
    <w:p w14:paraId="568F9893" w14:textId="77777777" w:rsidR="000707B2" w:rsidRPr="009237A4" w:rsidRDefault="000707B2" w:rsidP="004F098C">
      <w:pPr>
        <w:tabs>
          <w:tab w:val="left" w:pos="284"/>
          <w:tab w:val="left" w:pos="426"/>
        </w:tabs>
        <w:suppressAutoHyphens w:val="0"/>
        <w:spacing w:after="0" w:line="240" w:lineRule="auto"/>
        <w:jc w:val="both"/>
        <w:rPr>
          <w:rFonts w:ascii="Times New Roman" w:eastAsia="Times New Roman" w:hAnsi="Times New Roman" w:cs="Times New Roman"/>
          <w:sz w:val="28"/>
          <w:szCs w:val="28"/>
        </w:rPr>
      </w:pPr>
    </w:p>
    <w:p w14:paraId="2034B600" w14:textId="77777777" w:rsidR="00656CAB" w:rsidRPr="009237A4" w:rsidRDefault="00656CAB" w:rsidP="004F098C">
      <w:pPr>
        <w:pStyle w:val="afc"/>
        <w:numPr>
          <w:ilvl w:val="0"/>
          <w:numId w:val="27"/>
        </w:numPr>
        <w:tabs>
          <w:tab w:val="left" w:pos="284"/>
          <w:tab w:val="left" w:pos="426"/>
        </w:tabs>
        <w:suppressAutoHyphens w:val="0"/>
        <w:spacing w:after="0" w:line="240" w:lineRule="auto"/>
        <w:ind w:left="0" w:firstLine="0"/>
        <w:jc w:val="center"/>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Подведение итогов Конкурса</w:t>
      </w:r>
    </w:p>
    <w:p w14:paraId="2136DAB2" w14:textId="77777777" w:rsidR="00656CAB" w:rsidRPr="009237A4" w:rsidRDefault="00656CAB" w:rsidP="004F098C">
      <w:pPr>
        <w:pStyle w:val="afc"/>
        <w:tabs>
          <w:tab w:val="left" w:pos="284"/>
          <w:tab w:val="left" w:pos="426"/>
        </w:tabs>
        <w:suppressAutoHyphens w:val="0"/>
        <w:spacing w:after="0" w:line="240" w:lineRule="auto"/>
        <w:ind w:left="0"/>
        <w:rPr>
          <w:rFonts w:ascii="Times New Roman" w:eastAsia="Times New Roman" w:hAnsi="Times New Roman" w:cs="Times New Roman"/>
          <w:sz w:val="28"/>
          <w:szCs w:val="28"/>
        </w:rPr>
      </w:pPr>
    </w:p>
    <w:p w14:paraId="50709716" w14:textId="77777777" w:rsidR="00656CAB" w:rsidRPr="009237A4" w:rsidRDefault="00656CAB" w:rsidP="004F098C">
      <w:pPr>
        <w:pStyle w:val="afc"/>
        <w:numPr>
          <w:ilvl w:val="1"/>
          <w:numId w:val="27"/>
        </w:numPr>
        <w:tabs>
          <w:tab w:val="left" w:pos="851"/>
          <w:tab w:val="left" w:pos="993"/>
          <w:tab w:val="left" w:pos="1276"/>
        </w:tabs>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Итоги Конкурса проводятся Оргкомитетом.</w:t>
      </w:r>
    </w:p>
    <w:p w14:paraId="0A60F838" w14:textId="77777777" w:rsidR="00656CAB" w:rsidRPr="009237A4" w:rsidRDefault="00656CAB" w:rsidP="004F098C">
      <w:pPr>
        <w:pStyle w:val="afc"/>
        <w:numPr>
          <w:ilvl w:val="1"/>
          <w:numId w:val="27"/>
        </w:numPr>
        <w:tabs>
          <w:tab w:val="left" w:pos="851"/>
          <w:tab w:val="left" w:pos="993"/>
          <w:tab w:val="left" w:pos="1276"/>
        </w:tabs>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Победители Конкурса в каждой номинации награждаются дипломами.</w:t>
      </w:r>
    </w:p>
    <w:p w14:paraId="57E4E3AF" w14:textId="0C7D3EE5" w:rsidR="00656CAB" w:rsidRDefault="00656CAB" w:rsidP="004F098C">
      <w:pPr>
        <w:pStyle w:val="afc"/>
        <w:numPr>
          <w:ilvl w:val="1"/>
          <w:numId w:val="27"/>
        </w:numPr>
        <w:tabs>
          <w:tab w:val="left" w:pos="851"/>
          <w:tab w:val="left" w:pos="993"/>
          <w:tab w:val="left" w:pos="1276"/>
        </w:tabs>
        <w:suppressAutoHyphens w:val="0"/>
        <w:spacing w:after="0" w:line="240" w:lineRule="auto"/>
        <w:ind w:left="0"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 xml:space="preserve"> Участники Конкурса получа</w:t>
      </w:r>
      <w:r w:rsidR="00A430E9">
        <w:rPr>
          <w:rFonts w:ascii="Times New Roman" w:eastAsia="Times New Roman" w:hAnsi="Times New Roman" w:cs="Times New Roman"/>
          <w:sz w:val="28"/>
          <w:szCs w:val="28"/>
        </w:rPr>
        <w:t>ют сертификаты.</w:t>
      </w:r>
    </w:p>
    <w:p w14:paraId="3BE292D6" w14:textId="77777777" w:rsidR="00A430E9" w:rsidRPr="009237A4" w:rsidRDefault="00A430E9" w:rsidP="004F098C">
      <w:pPr>
        <w:pStyle w:val="afc"/>
        <w:tabs>
          <w:tab w:val="left" w:pos="851"/>
          <w:tab w:val="left" w:pos="993"/>
          <w:tab w:val="left" w:pos="1276"/>
        </w:tabs>
        <w:suppressAutoHyphens w:val="0"/>
        <w:spacing w:after="0" w:line="240" w:lineRule="auto"/>
        <w:ind w:left="0"/>
        <w:jc w:val="both"/>
        <w:rPr>
          <w:rFonts w:ascii="Times New Roman" w:eastAsia="Times New Roman" w:hAnsi="Times New Roman" w:cs="Times New Roman"/>
          <w:sz w:val="28"/>
          <w:szCs w:val="28"/>
        </w:rPr>
      </w:pPr>
    </w:p>
    <w:p w14:paraId="05F8D2E1" w14:textId="6C454B2A" w:rsidR="000707B2" w:rsidRPr="009237A4" w:rsidRDefault="00656CAB" w:rsidP="004F098C">
      <w:pPr>
        <w:numPr>
          <w:ilvl w:val="0"/>
          <w:numId w:val="27"/>
        </w:numPr>
        <w:tabs>
          <w:tab w:val="left" w:pos="142"/>
          <w:tab w:val="left" w:pos="426"/>
        </w:tabs>
        <w:suppressAutoHyphens w:val="0"/>
        <w:spacing w:after="0" w:line="240" w:lineRule="auto"/>
        <w:ind w:left="0" w:firstLine="0"/>
        <w:jc w:val="center"/>
        <w:rPr>
          <w:rFonts w:ascii="Times New Roman" w:eastAsia="Times New Roman" w:hAnsi="Times New Roman" w:cs="Times New Roman"/>
          <w:bCs/>
          <w:sz w:val="28"/>
          <w:szCs w:val="28"/>
        </w:rPr>
      </w:pPr>
      <w:r w:rsidRPr="009237A4">
        <w:rPr>
          <w:rFonts w:ascii="Times New Roman" w:eastAsia="Times New Roman" w:hAnsi="Times New Roman" w:cs="Times New Roman"/>
          <w:bCs/>
          <w:sz w:val="28"/>
          <w:szCs w:val="28"/>
        </w:rPr>
        <w:t>Срок подписания соглашения о предоставлении гранта,</w:t>
      </w:r>
    </w:p>
    <w:p w14:paraId="23BAF029" w14:textId="6DB3667E" w:rsidR="00656CAB" w:rsidRDefault="00656CAB" w:rsidP="004F098C">
      <w:pPr>
        <w:suppressAutoHyphens w:val="0"/>
        <w:spacing w:after="0" w:line="240" w:lineRule="auto"/>
        <w:jc w:val="center"/>
        <w:rPr>
          <w:rFonts w:ascii="Times New Roman" w:eastAsia="Times New Roman" w:hAnsi="Times New Roman" w:cs="Times New Roman"/>
          <w:bCs/>
          <w:sz w:val="28"/>
          <w:szCs w:val="28"/>
        </w:rPr>
      </w:pPr>
      <w:r w:rsidRPr="009237A4">
        <w:rPr>
          <w:rFonts w:ascii="Times New Roman" w:eastAsia="Times New Roman" w:hAnsi="Times New Roman" w:cs="Times New Roman"/>
          <w:bCs/>
          <w:sz w:val="28"/>
          <w:szCs w:val="28"/>
        </w:rPr>
        <w:t>в случае победы в Конкурсе</w:t>
      </w:r>
    </w:p>
    <w:p w14:paraId="78385477" w14:textId="77777777" w:rsidR="00A430E9" w:rsidRPr="009237A4" w:rsidRDefault="00A430E9" w:rsidP="004F098C">
      <w:pPr>
        <w:suppressAutoHyphens w:val="0"/>
        <w:spacing w:after="0" w:line="240" w:lineRule="auto"/>
        <w:jc w:val="center"/>
        <w:rPr>
          <w:rFonts w:ascii="Times New Roman" w:eastAsia="Times New Roman" w:hAnsi="Times New Roman" w:cs="Times New Roman"/>
          <w:bCs/>
          <w:sz w:val="28"/>
          <w:szCs w:val="28"/>
        </w:rPr>
      </w:pPr>
    </w:p>
    <w:p w14:paraId="559C17F5" w14:textId="240D4CD9" w:rsidR="00656CAB" w:rsidRPr="009237A4" w:rsidRDefault="00A430E9" w:rsidP="004F098C">
      <w:pPr>
        <w:numPr>
          <w:ilvl w:val="1"/>
          <w:numId w:val="27"/>
        </w:numPr>
        <w:tabs>
          <w:tab w:val="left" w:pos="851"/>
          <w:tab w:val="left" w:pos="1134"/>
        </w:tabs>
        <w:suppressAutoHyphens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6CAB" w:rsidRPr="009237A4">
        <w:rPr>
          <w:rFonts w:ascii="Times New Roman" w:eastAsia="Times New Roman" w:hAnsi="Times New Roman" w:cs="Times New Roman"/>
          <w:sz w:val="28"/>
          <w:szCs w:val="28"/>
        </w:rPr>
        <w:t>Соглашения о предоставлении гранта заключаются в течение 30 рабочих дней со дня размещения на официальном сайте протокола и приказа Агентства по делам молодежи Республики Тыва о победителях Конкурса.</w:t>
      </w:r>
    </w:p>
    <w:p w14:paraId="604FF249" w14:textId="1D5923B3" w:rsidR="005A2920" w:rsidRDefault="00656CAB" w:rsidP="004F098C">
      <w:pPr>
        <w:suppressAutoHyphens w:val="0"/>
        <w:spacing w:after="0" w:line="240" w:lineRule="auto"/>
        <w:ind w:firstLine="709"/>
        <w:jc w:val="both"/>
        <w:rPr>
          <w:rFonts w:ascii="Times New Roman" w:eastAsia="Times New Roman" w:hAnsi="Times New Roman" w:cs="Times New Roman"/>
          <w:sz w:val="28"/>
          <w:szCs w:val="28"/>
        </w:rPr>
      </w:pPr>
      <w:r w:rsidRPr="009237A4">
        <w:rPr>
          <w:rFonts w:ascii="Times New Roman" w:eastAsia="Times New Roman" w:hAnsi="Times New Roman" w:cs="Times New Roman"/>
          <w:sz w:val="28"/>
          <w:szCs w:val="28"/>
        </w:rPr>
        <w:t>8.2. Победитель (победители) Конкурса признается уклонившимся от заключения соглашения о предоставлении гранта в случае личного отказа физического лица от заключения соглашения о предоставлении гранта и (или) неподписания фи</w:t>
      </w:r>
      <w:r w:rsidRPr="009237A4">
        <w:rPr>
          <w:rFonts w:ascii="Times New Roman" w:eastAsia="Times New Roman" w:hAnsi="Times New Roman" w:cs="Times New Roman"/>
          <w:sz w:val="28"/>
          <w:szCs w:val="28"/>
        </w:rPr>
        <w:lastRenderedPageBreak/>
        <w:t>зическим лицом соглашения о предоставлении гранта в течение 30 рабочих дней со дня размещения на официальном сайте протокола и приказа Агентства по делам молодежи Республики Тыва о победителях Конкурса.</w:t>
      </w:r>
    </w:p>
    <w:p w14:paraId="4F65197D" w14:textId="77777777" w:rsidR="00F176A0" w:rsidRDefault="00F176A0" w:rsidP="00F176A0">
      <w:pPr>
        <w:suppressAutoHyphens w:val="0"/>
        <w:spacing w:after="0" w:line="240" w:lineRule="auto"/>
        <w:jc w:val="center"/>
        <w:rPr>
          <w:rFonts w:ascii="Times New Roman" w:hAnsi="Times New Roman" w:cs="Times New Roman"/>
          <w:sz w:val="28"/>
          <w:szCs w:val="28"/>
        </w:rPr>
      </w:pPr>
    </w:p>
    <w:p w14:paraId="1AA31868" w14:textId="7DEC02AD" w:rsidR="00F176A0" w:rsidRPr="009237A4" w:rsidRDefault="00F176A0" w:rsidP="00F176A0">
      <w:pPr>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sectPr w:rsidR="00F176A0" w:rsidRPr="009237A4" w:rsidSect="0098327D">
      <w:pgSz w:w="11906" w:h="16838"/>
      <w:pgMar w:top="1134" w:right="567" w:bottom="1134" w:left="1134" w:header="624" w:footer="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E6AC2" w14:textId="77777777" w:rsidR="00B44C4A" w:rsidRDefault="00B44C4A">
      <w:pPr>
        <w:spacing w:after="0" w:line="240" w:lineRule="auto"/>
      </w:pPr>
      <w:r>
        <w:separator/>
      </w:r>
    </w:p>
  </w:endnote>
  <w:endnote w:type="continuationSeparator" w:id="0">
    <w:p w14:paraId="479034B9" w14:textId="77777777" w:rsidR="00B44C4A" w:rsidRDefault="00B4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85EF" w14:textId="5C1801A5" w:rsidR="00B21939" w:rsidRDefault="00B21939">
    <w:pPr>
      <w:pStyle w:val="a8"/>
      <w:spacing w:line="14" w:lineRule="auto"/>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C428" w14:textId="77777777" w:rsidR="00B21939" w:rsidRDefault="00B21939">
    <w:pPr>
      <w:pStyle w:val="a8"/>
      <w:spacing w:line="14" w:lineRule="auto"/>
      <w:rPr>
        <w:sz w:val="19"/>
      </w:rPr>
    </w:pPr>
    <w:r>
      <w:rPr>
        <w:noProof/>
        <w:lang w:eastAsia="ru-RU"/>
      </w:rPr>
      <mc:AlternateContent>
        <mc:Choice Requires="wps">
          <w:drawing>
            <wp:anchor distT="0" distB="0" distL="114300" distR="114300" simplePos="0" relativeHeight="251659264" behindDoc="1" locked="0" layoutInCell="1" allowOverlap="1" wp14:anchorId="68F66A2E" wp14:editId="50546677">
              <wp:simplePos x="0" y="0"/>
              <wp:positionH relativeFrom="page">
                <wp:posOffset>3938270</wp:posOffset>
              </wp:positionH>
              <wp:positionV relativeFrom="page">
                <wp:posOffset>9885045</wp:posOffset>
              </wp:positionV>
              <wp:extent cx="228600" cy="19431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8279E" w14:textId="77777777" w:rsidR="00B21939" w:rsidRDefault="00B21939">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66A2E" id="_x0000_t202" coordsize="21600,21600" o:spt="202" path="m,l,21600r21600,l21600,xe">
              <v:stroke joinstyle="miter"/>
              <v:path gradientshapeok="t" o:connecttype="rect"/>
            </v:shapetype>
            <v:shape id="Text Box 1" o:spid="_x0000_s1028" type="#_x0000_t202" style="position:absolute;margin-left:310.1pt;margin-top:778.3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mFsA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" filled="f" stroked="f">
              <v:textbox inset="0,0,0,0">
                <w:txbxContent>
                  <w:p w14:paraId="5E08279E" w14:textId="77777777" w:rsidR="00B21939" w:rsidRDefault="00B21939">
                    <w:pPr>
                      <w:spacing w:before="10"/>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6FA5" w14:textId="77777777" w:rsidR="00B44C4A" w:rsidRDefault="00B44C4A">
      <w:pPr>
        <w:rPr>
          <w:sz w:val="12"/>
        </w:rPr>
      </w:pPr>
      <w:r>
        <w:separator/>
      </w:r>
    </w:p>
  </w:footnote>
  <w:footnote w:type="continuationSeparator" w:id="0">
    <w:p w14:paraId="5317774F" w14:textId="77777777" w:rsidR="00B44C4A" w:rsidRDefault="00B44C4A">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57665"/>
      <w:docPartObj>
        <w:docPartGallery w:val="Page Numbers (Top of Page)"/>
        <w:docPartUnique/>
      </w:docPartObj>
    </w:sdtPr>
    <w:sdtEndPr>
      <w:rPr>
        <w:rFonts w:ascii="Times New Roman" w:hAnsi="Times New Roman" w:cs="Times New Roman"/>
        <w:sz w:val="24"/>
      </w:rPr>
    </w:sdtEndPr>
    <w:sdtContent>
      <w:p w14:paraId="11B24DFB" w14:textId="2639E79F" w:rsidR="00B21939" w:rsidRPr="00A430E9" w:rsidRDefault="00B72440">
        <w:pPr>
          <w:pStyle w:val="ac"/>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60288" behindDoc="0" locked="0" layoutInCell="1" allowOverlap="1" wp14:anchorId="167784BF" wp14:editId="2958DA2B">
                  <wp:simplePos x="0" y="0"/>
                  <wp:positionH relativeFrom="column">
                    <wp:posOffset>3661410</wp:posOffset>
                  </wp:positionH>
                  <wp:positionV relativeFrom="paragraph">
                    <wp:posOffset>-131445</wp:posOffset>
                  </wp:positionV>
                  <wp:extent cx="2540000" cy="127000"/>
                  <wp:effectExtent l="0" t="0" r="0" b="6350"/>
                  <wp:wrapNone/>
                  <wp:docPr id="7"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6461322" w14:textId="15D3B24A" w:rsidR="00B72440" w:rsidRPr="00B72440" w:rsidRDefault="00B72440" w:rsidP="00B72440">
                              <w:pPr>
                                <w:jc w:val="center"/>
                                <w:rPr>
                                  <w:sz w:val="16"/>
                                </w:rPr>
                              </w:pPr>
                              <w:r>
                                <w:rPr>
                                  <w:sz w:val="16"/>
                                </w:rPr>
                                <w:t>620200099/28137(15)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67784BF" id="AryanRegN" o:spid="_x0000_s1027" style="position:absolute;left:0;text-align:left;margin-left:288.3pt;margin-top:-10.35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" filled="f" fillcolor="#4f81bd [3204]" stroked="f" strokecolor="#243f60 [1604]" strokeweight="2pt">
                  <v:textbox inset="0,0,0,0">
                    <w:txbxContent>
                      <w:p w14:paraId="66461322" w14:textId="15D3B24A" w:rsidR="00B72440" w:rsidRPr="00B72440" w:rsidRDefault="00B72440" w:rsidP="00B72440">
                        <w:pPr>
                          <w:jc w:val="center"/>
                          <w:rPr>
                            <w:sz w:val="16"/>
                          </w:rPr>
                        </w:pPr>
                        <w:r>
                          <w:rPr>
                            <w:sz w:val="16"/>
                          </w:rPr>
                          <w:t>620200099/28137(15)</w:t>
                        </w:r>
                      </w:p>
                    </w:txbxContent>
                  </v:textbox>
                </v:rect>
              </w:pict>
            </mc:Fallback>
          </mc:AlternateContent>
        </w:r>
        <w:r w:rsidR="00B21939" w:rsidRPr="00A430E9">
          <w:rPr>
            <w:rFonts w:ascii="Times New Roman" w:hAnsi="Times New Roman" w:cs="Times New Roman"/>
            <w:sz w:val="24"/>
          </w:rPr>
          <w:fldChar w:fldCharType="begin"/>
        </w:r>
        <w:r w:rsidR="00B21939" w:rsidRPr="00A430E9">
          <w:rPr>
            <w:rFonts w:ascii="Times New Roman" w:hAnsi="Times New Roman" w:cs="Times New Roman"/>
            <w:sz w:val="24"/>
          </w:rPr>
          <w:instrText>PAGE   \* MERGEFORMAT</w:instrText>
        </w:r>
        <w:r w:rsidR="00B21939" w:rsidRPr="00A430E9">
          <w:rPr>
            <w:rFonts w:ascii="Times New Roman" w:hAnsi="Times New Roman" w:cs="Times New Roman"/>
            <w:sz w:val="24"/>
          </w:rPr>
          <w:fldChar w:fldCharType="separate"/>
        </w:r>
        <w:r w:rsidR="00144B40">
          <w:rPr>
            <w:rFonts w:ascii="Times New Roman" w:hAnsi="Times New Roman" w:cs="Times New Roman"/>
            <w:noProof/>
            <w:sz w:val="24"/>
          </w:rPr>
          <w:t>2</w:t>
        </w:r>
        <w:r w:rsidR="00B21939" w:rsidRPr="00A430E9">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97D4A" w14:textId="7D294E52" w:rsidR="00B21939" w:rsidRDefault="00B21939">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592544"/>
      <w:docPartObj>
        <w:docPartGallery w:val="Page Numbers (Top of Page)"/>
        <w:docPartUnique/>
      </w:docPartObj>
    </w:sdtPr>
    <w:sdtEndPr>
      <w:rPr>
        <w:rFonts w:ascii="Times New Roman" w:hAnsi="Times New Roman" w:cs="Times New Roman"/>
        <w:sz w:val="24"/>
      </w:rPr>
    </w:sdtEndPr>
    <w:sdtContent>
      <w:p w14:paraId="4974DE3F" w14:textId="56A6CF99" w:rsidR="00B21939" w:rsidRPr="00A430E9" w:rsidRDefault="00B21939">
        <w:pPr>
          <w:pStyle w:val="ac"/>
          <w:jc w:val="right"/>
          <w:rPr>
            <w:rFonts w:ascii="Times New Roman" w:hAnsi="Times New Roman" w:cs="Times New Roman"/>
            <w:sz w:val="24"/>
          </w:rPr>
        </w:pPr>
        <w:r w:rsidRPr="00A430E9">
          <w:rPr>
            <w:rFonts w:ascii="Times New Roman" w:hAnsi="Times New Roman" w:cs="Times New Roman"/>
            <w:sz w:val="24"/>
          </w:rPr>
          <w:fldChar w:fldCharType="begin"/>
        </w:r>
        <w:r w:rsidRPr="00A430E9">
          <w:rPr>
            <w:rFonts w:ascii="Times New Roman" w:hAnsi="Times New Roman" w:cs="Times New Roman"/>
            <w:sz w:val="24"/>
          </w:rPr>
          <w:instrText>PAGE   \* MERGEFORMAT</w:instrText>
        </w:r>
        <w:r w:rsidRPr="00A430E9">
          <w:rPr>
            <w:rFonts w:ascii="Times New Roman" w:hAnsi="Times New Roman" w:cs="Times New Roman"/>
            <w:sz w:val="24"/>
          </w:rPr>
          <w:fldChar w:fldCharType="separate"/>
        </w:r>
        <w:r w:rsidR="00144B40">
          <w:rPr>
            <w:rFonts w:ascii="Times New Roman" w:hAnsi="Times New Roman" w:cs="Times New Roman"/>
            <w:noProof/>
            <w:sz w:val="24"/>
          </w:rPr>
          <w:t>7</w:t>
        </w:r>
        <w:r w:rsidRPr="00A430E9">
          <w:rPr>
            <w:rFonts w:ascii="Times New Roman" w:hAnsi="Times New Roman" w:cs="Times New Roman"/>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3125" w14:textId="138F7132" w:rsidR="00B21939" w:rsidRPr="0098327D" w:rsidRDefault="00B21939" w:rsidP="0098327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757A4FDC"/>
    <w:lvl w:ilvl="0">
      <w:start w:val="1"/>
      <w:numFmt w:val="decimal"/>
      <w:lvlText w:val="%1"/>
      <w:lvlJc w:val="left"/>
      <w:rPr>
        <w:b w:val="0"/>
        <w:bCs/>
        <w:i w:val="0"/>
        <w:iCs w:val="0"/>
        <w:smallCaps w:val="0"/>
        <w:strike w:val="0"/>
        <w:color w:val="000000"/>
        <w:spacing w:val="0"/>
        <w:w w:val="100"/>
        <w:position w:val="0"/>
        <w:sz w:val="28"/>
        <w:szCs w:val="28"/>
        <w:u w:val="none"/>
      </w:rPr>
    </w:lvl>
    <w:lvl w:ilvl="1">
      <w:start w:val="1"/>
      <w:numFmt w:val="decimal"/>
      <w:lvlText w:val="%1"/>
      <w:lvlJc w:val="left"/>
      <w:rPr>
        <w:b/>
        <w:bCs/>
        <w:i w:val="0"/>
        <w:iCs w:val="0"/>
        <w:smallCaps w:val="0"/>
        <w:strike w:val="0"/>
        <w:color w:val="000000"/>
        <w:spacing w:val="0"/>
        <w:w w:val="100"/>
        <w:position w:val="0"/>
        <w:sz w:val="28"/>
        <w:szCs w:val="28"/>
        <w:u w:val="none"/>
      </w:rPr>
    </w:lvl>
    <w:lvl w:ilvl="2">
      <w:start w:val="1"/>
      <w:numFmt w:val="decimal"/>
      <w:lvlText w:val="%1"/>
      <w:lvlJc w:val="left"/>
      <w:rPr>
        <w:b/>
        <w:bCs/>
        <w:i w:val="0"/>
        <w:iCs w:val="0"/>
        <w:smallCaps w:val="0"/>
        <w:strike w:val="0"/>
        <w:color w:val="000000"/>
        <w:spacing w:val="0"/>
        <w:w w:val="100"/>
        <w:position w:val="0"/>
        <w:sz w:val="28"/>
        <w:szCs w:val="28"/>
        <w:u w:val="none"/>
      </w:rPr>
    </w:lvl>
    <w:lvl w:ilvl="3">
      <w:start w:val="1"/>
      <w:numFmt w:val="decimal"/>
      <w:lvlText w:val="%1"/>
      <w:lvlJc w:val="left"/>
      <w:rPr>
        <w:b/>
        <w:bCs/>
        <w:i w:val="0"/>
        <w:iCs w:val="0"/>
        <w:smallCaps w:val="0"/>
        <w:strike w:val="0"/>
        <w:color w:val="000000"/>
        <w:spacing w:val="0"/>
        <w:w w:val="100"/>
        <w:position w:val="0"/>
        <w:sz w:val="28"/>
        <w:szCs w:val="28"/>
        <w:u w:val="none"/>
      </w:rPr>
    </w:lvl>
    <w:lvl w:ilvl="4">
      <w:start w:val="1"/>
      <w:numFmt w:val="decimal"/>
      <w:lvlText w:val="%1"/>
      <w:lvlJc w:val="left"/>
      <w:rPr>
        <w:b/>
        <w:bCs/>
        <w:i w:val="0"/>
        <w:iCs w:val="0"/>
        <w:smallCaps w:val="0"/>
        <w:strike w:val="0"/>
        <w:color w:val="000000"/>
        <w:spacing w:val="0"/>
        <w:w w:val="100"/>
        <w:position w:val="0"/>
        <w:sz w:val="28"/>
        <w:szCs w:val="28"/>
        <w:u w:val="none"/>
      </w:rPr>
    </w:lvl>
    <w:lvl w:ilvl="5">
      <w:start w:val="1"/>
      <w:numFmt w:val="decimal"/>
      <w:lvlText w:val="%1"/>
      <w:lvlJc w:val="left"/>
      <w:rPr>
        <w:b/>
        <w:bCs/>
        <w:i w:val="0"/>
        <w:iCs w:val="0"/>
        <w:smallCaps w:val="0"/>
        <w:strike w:val="0"/>
        <w:color w:val="000000"/>
        <w:spacing w:val="0"/>
        <w:w w:val="100"/>
        <w:position w:val="0"/>
        <w:sz w:val="28"/>
        <w:szCs w:val="28"/>
        <w:u w:val="none"/>
      </w:rPr>
    </w:lvl>
    <w:lvl w:ilvl="6">
      <w:start w:val="1"/>
      <w:numFmt w:val="decimal"/>
      <w:lvlText w:val="%1"/>
      <w:lvlJc w:val="left"/>
      <w:rPr>
        <w:b/>
        <w:bCs/>
        <w:i w:val="0"/>
        <w:iCs w:val="0"/>
        <w:smallCaps w:val="0"/>
        <w:strike w:val="0"/>
        <w:color w:val="000000"/>
        <w:spacing w:val="0"/>
        <w:w w:val="100"/>
        <w:position w:val="0"/>
        <w:sz w:val="28"/>
        <w:szCs w:val="28"/>
        <w:u w:val="none"/>
      </w:rPr>
    </w:lvl>
    <w:lvl w:ilvl="7">
      <w:start w:val="1"/>
      <w:numFmt w:val="decimal"/>
      <w:lvlText w:val="%1"/>
      <w:lvlJc w:val="left"/>
      <w:rPr>
        <w:b/>
        <w:bCs/>
        <w:i w:val="0"/>
        <w:iCs w:val="0"/>
        <w:smallCaps w:val="0"/>
        <w:strike w:val="0"/>
        <w:color w:val="000000"/>
        <w:spacing w:val="0"/>
        <w:w w:val="100"/>
        <w:position w:val="0"/>
        <w:sz w:val="28"/>
        <w:szCs w:val="28"/>
        <w:u w:val="none"/>
      </w:rPr>
    </w:lvl>
    <w:lvl w:ilvl="8">
      <w:start w:val="1"/>
      <w:numFmt w:val="decimal"/>
      <w:lvlText w:val="%1"/>
      <w:lvlJc w:val="left"/>
      <w:rPr>
        <w:b/>
        <w:bCs/>
        <w:i w:val="0"/>
        <w:iCs w:val="0"/>
        <w:smallCaps w:val="0"/>
        <w:strike w:val="0"/>
        <w:color w:val="000000"/>
        <w:spacing w:val="0"/>
        <w:w w:val="100"/>
        <w:position w:val="0"/>
        <w:sz w:val="28"/>
        <w:szCs w:val="28"/>
        <w:u w:val="none"/>
      </w:rPr>
    </w:lvl>
  </w:abstractNum>
  <w:abstractNum w:abstractNumId="1">
    <w:nsid w:val="03591383"/>
    <w:multiLevelType w:val="hybridMultilevel"/>
    <w:tmpl w:val="4F52800C"/>
    <w:lvl w:ilvl="0" w:tplc="D854A95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3672855"/>
    <w:multiLevelType w:val="multilevel"/>
    <w:tmpl w:val="4DEA6AB2"/>
    <w:lvl w:ilvl="0">
      <w:start w:val="6"/>
      <w:numFmt w:val="decimal"/>
      <w:lvlText w:val="%1"/>
      <w:lvlJc w:val="left"/>
      <w:pPr>
        <w:ind w:left="319" w:hanging="533"/>
      </w:pPr>
      <w:rPr>
        <w:rFonts w:hint="default"/>
        <w:lang w:val="ru-RU" w:eastAsia="en-US" w:bidi="ar-SA"/>
      </w:rPr>
    </w:lvl>
    <w:lvl w:ilvl="1">
      <w:start w:val="1"/>
      <w:numFmt w:val="decimal"/>
      <w:lvlText w:val="%1.%2."/>
      <w:lvlJc w:val="left"/>
      <w:pPr>
        <w:ind w:left="319" w:hanging="53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533"/>
      </w:pPr>
      <w:rPr>
        <w:rFonts w:hint="default"/>
        <w:lang w:val="ru-RU" w:eastAsia="en-US" w:bidi="ar-SA"/>
      </w:rPr>
    </w:lvl>
    <w:lvl w:ilvl="3">
      <w:numFmt w:val="bullet"/>
      <w:lvlText w:val="•"/>
      <w:lvlJc w:val="left"/>
      <w:pPr>
        <w:ind w:left="3303" w:hanging="533"/>
      </w:pPr>
      <w:rPr>
        <w:rFonts w:hint="default"/>
        <w:lang w:val="ru-RU" w:eastAsia="en-US" w:bidi="ar-SA"/>
      </w:rPr>
    </w:lvl>
    <w:lvl w:ilvl="4">
      <w:numFmt w:val="bullet"/>
      <w:lvlText w:val="•"/>
      <w:lvlJc w:val="left"/>
      <w:pPr>
        <w:ind w:left="4297" w:hanging="533"/>
      </w:pPr>
      <w:rPr>
        <w:rFonts w:hint="default"/>
        <w:lang w:val="ru-RU" w:eastAsia="en-US" w:bidi="ar-SA"/>
      </w:rPr>
    </w:lvl>
    <w:lvl w:ilvl="5">
      <w:numFmt w:val="bullet"/>
      <w:lvlText w:val="•"/>
      <w:lvlJc w:val="left"/>
      <w:pPr>
        <w:ind w:left="5292" w:hanging="533"/>
      </w:pPr>
      <w:rPr>
        <w:rFonts w:hint="default"/>
        <w:lang w:val="ru-RU" w:eastAsia="en-US" w:bidi="ar-SA"/>
      </w:rPr>
    </w:lvl>
    <w:lvl w:ilvl="6">
      <w:numFmt w:val="bullet"/>
      <w:lvlText w:val="•"/>
      <w:lvlJc w:val="left"/>
      <w:pPr>
        <w:ind w:left="6286" w:hanging="533"/>
      </w:pPr>
      <w:rPr>
        <w:rFonts w:hint="default"/>
        <w:lang w:val="ru-RU" w:eastAsia="en-US" w:bidi="ar-SA"/>
      </w:rPr>
    </w:lvl>
    <w:lvl w:ilvl="7">
      <w:numFmt w:val="bullet"/>
      <w:lvlText w:val="•"/>
      <w:lvlJc w:val="left"/>
      <w:pPr>
        <w:ind w:left="7280" w:hanging="533"/>
      </w:pPr>
      <w:rPr>
        <w:rFonts w:hint="default"/>
        <w:lang w:val="ru-RU" w:eastAsia="en-US" w:bidi="ar-SA"/>
      </w:rPr>
    </w:lvl>
    <w:lvl w:ilvl="8">
      <w:numFmt w:val="bullet"/>
      <w:lvlText w:val="•"/>
      <w:lvlJc w:val="left"/>
      <w:pPr>
        <w:ind w:left="8275" w:hanging="533"/>
      </w:pPr>
      <w:rPr>
        <w:rFonts w:hint="default"/>
        <w:lang w:val="ru-RU" w:eastAsia="en-US" w:bidi="ar-SA"/>
      </w:rPr>
    </w:lvl>
  </w:abstractNum>
  <w:abstractNum w:abstractNumId="3">
    <w:nsid w:val="03DB0EB7"/>
    <w:multiLevelType w:val="multilevel"/>
    <w:tmpl w:val="AB7423F4"/>
    <w:lvl w:ilvl="0">
      <w:start w:val="10"/>
      <w:numFmt w:val="decimal"/>
      <w:lvlText w:val="%1"/>
      <w:lvlJc w:val="left"/>
      <w:pPr>
        <w:ind w:left="319" w:hanging="778"/>
      </w:pPr>
      <w:rPr>
        <w:rFonts w:hint="default"/>
        <w:lang w:val="ru-RU" w:eastAsia="en-US" w:bidi="ar-SA"/>
      </w:rPr>
    </w:lvl>
    <w:lvl w:ilvl="1">
      <w:start w:val="1"/>
      <w:numFmt w:val="decimal"/>
      <w:lvlText w:val="%1.%2."/>
      <w:lvlJc w:val="left"/>
      <w:pPr>
        <w:ind w:left="319" w:hanging="77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778"/>
      </w:pPr>
      <w:rPr>
        <w:rFonts w:hint="default"/>
        <w:lang w:val="ru-RU" w:eastAsia="en-US" w:bidi="ar-SA"/>
      </w:rPr>
    </w:lvl>
    <w:lvl w:ilvl="3">
      <w:numFmt w:val="bullet"/>
      <w:lvlText w:val="•"/>
      <w:lvlJc w:val="left"/>
      <w:pPr>
        <w:ind w:left="3303" w:hanging="778"/>
      </w:pPr>
      <w:rPr>
        <w:rFonts w:hint="default"/>
        <w:lang w:val="ru-RU" w:eastAsia="en-US" w:bidi="ar-SA"/>
      </w:rPr>
    </w:lvl>
    <w:lvl w:ilvl="4">
      <w:numFmt w:val="bullet"/>
      <w:lvlText w:val="•"/>
      <w:lvlJc w:val="left"/>
      <w:pPr>
        <w:ind w:left="4297" w:hanging="778"/>
      </w:pPr>
      <w:rPr>
        <w:rFonts w:hint="default"/>
        <w:lang w:val="ru-RU" w:eastAsia="en-US" w:bidi="ar-SA"/>
      </w:rPr>
    </w:lvl>
    <w:lvl w:ilvl="5">
      <w:numFmt w:val="bullet"/>
      <w:lvlText w:val="•"/>
      <w:lvlJc w:val="left"/>
      <w:pPr>
        <w:ind w:left="5292" w:hanging="778"/>
      </w:pPr>
      <w:rPr>
        <w:rFonts w:hint="default"/>
        <w:lang w:val="ru-RU" w:eastAsia="en-US" w:bidi="ar-SA"/>
      </w:rPr>
    </w:lvl>
    <w:lvl w:ilvl="6">
      <w:numFmt w:val="bullet"/>
      <w:lvlText w:val="•"/>
      <w:lvlJc w:val="left"/>
      <w:pPr>
        <w:ind w:left="6286" w:hanging="778"/>
      </w:pPr>
      <w:rPr>
        <w:rFonts w:hint="default"/>
        <w:lang w:val="ru-RU" w:eastAsia="en-US" w:bidi="ar-SA"/>
      </w:rPr>
    </w:lvl>
    <w:lvl w:ilvl="7">
      <w:numFmt w:val="bullet"/>
      <w:lvlText w:val="•"/>
      <w:lvlJc w:val="left"/>
      <w:pPr>
        <w:ind w:left="7280" w:hanging="778"/>
      </w:pPr>
      <w:rPr>
        <w:rFonts w:hint="default"/>
        <w:lang w:val="ru-RU" w:eastAsia="en-US" w:bidi="ar-SA"/>
      </w:rPr>
    </w:lvl>
    <w:lvl w:ilvl="8">
      <w:numFmt w:val="bullet"/>
      <w:lvlText w:val="•"/>
      <w:lvlJc w:val="left"/>
      <w:pPr>
        <w:ind w:left="8275" w:hanging="778"/>
      </w:pPr>
      <w:rPr>
        <w:rFonts w:hint="default"/>
        <w:lang w:val="ru-RU" w:eastAsia="en-US" w:bidi="ar-SA"/>
      </w:rPr>
    </w:lvl>
  </w:abstractNum>
  <w:abstractNum w:abstractNumId="4">
    <w:nsid w:val="09A651EC"/>
    <w:multiLevelType w:val="hybridMultilevel"/>
    <w:tmpl w:val="39F60556"/>
    <w:lvl w:ilvl="0" w:tplc="1FAED3EC">
      <w:start w:val="1"/>
      <w:numFmt w:val="upperRoman"/>
      <w:lvlText w:val="%1."/>
      <w:lvlJc w:val="left"/>
      <w:pPr>
        <w:ind w:left="319" w:hanging="264"/>
      </w:pPr>
      <w:rPr>
        <w:rFonts w:hint="default"/>
        <w:spacing w:val="-2"/>
        <w:w w:val="99"/>
        <w:lang w:val="ru-RU" w:eastAsia="en-US" w:bidi="ar-SA"/>
      </w:rPr>
    </w:lvl>
    <w:lvl w:ilvl="1" w:tplc="8814E976">
      <w:start w:val="1"/>
      <w:numFmt w:val="decimal"/>
      <w:lvlText w:val="%2."/>
      <w:lvlJc w:val="left"/>
      <w:pPr>
        <w:ind w:left="602" w:hanging="283"/>
      </w:pPr>
      <w:rPr>
        <w:rFonts w:ascii="Times New Roman" w:eastAsia="Times New Roman" w:hAnsi="Times New Roman" w:cs="Times New Roman" w:hint="default"/>
        <w:w w:val="99"/>
        <w:sz w:val="28"/>
        <w:szCs w:val="28"/>
        <w:lang w:val="ru-RU" w:eastAsia="en-US" w:bidi="ar-SA"/>
      </w:rPr>
    </w:lvl>
    <w:lvl w:ilvl="2" w:tplc="0F187F18">
      <w:numFmt w:val="bullet"/>
      <w:lvlText w:val="•"/>
      <w:lvlJc w:val="left"/>
      <w:pPr>
        <w:ind w:left="1673" w:hanging="283"/>
      </w:pPr>
      <w:rPr>
        <w:rFonts w:hint="default"/>
        <w:lang w:val="ru-RU" w:eastAsia="en-US" w:bidi="ar-SA"/>
      </w:rPr>
    </w:lvl>
    <w:lvl w:ilvl="3" w:tplc="2D3EF03C">
      <w:numFmt w:val="bullet"/>
      <w:lvlText w:val="•"/>
      <w:lvlJc w:val="left"/>
      <w:pPr>
        <w:ind w:left="2747" w:hanging="283"/>
      </w:pPr>
      <w:rPr>
        <w:rFonts w:hint="default"/>
        <w:lang w:val="ru-RU" w:eastAsia="en-US" w:bidi="ar-SA"/>
      </w:rPr>
    </w:lvl>
    <w:lvl w:ilvl="4" w:tplc="EEA83608">
      <w:numFmt w:val="bullet"/>
      <w:lvlText w:val="•"/>
      <w:lvlJc w:val="left"/>
      <w:pPr>
        <w:ind w:left="3821" w:hanging="283"/>
      </w:pPr>
      <w:rPr>
        <w:rFonts w:hint="default"/>
        <w:lang w:val="ru-RU" w:eastAsia="en-US" w:bidi="ar-SA"/>
      </w:rPr>
    </w:lvl>
    <w:lvl w:ilvl="5" w:tplc="2D00B17A">
      <w:numFmt w:val="bullet"/>
      <w:lvlText w:val="•"/>
      <w:lvlJc w:val="left"/>
      <w:pPr>
        <w:ind w:left="4895" w:hanging="283"/>
      </w:pPr>
      <w:rPr>
        <w:rFonts w:hint="default"/>
        <w:lang w:val="ru-RU" w:eastAsia="en-US" w:bidi="ar-SA"/>
      </w:rPr>
    </w:lvl>
    <w:lvl w:ilvl="6" w:tplc="3104C882">
      <w:numFmt w:val="bullet"/>
      <w:lvlText w:val="•"/>
      <w:lvlJc w:val="left"/>
      <w:pPr>
        <w:ind w:left="5968" w:hanging="283"/>
      </w:pPr>
      <w:rPr>
        <w:rFonts w:hint="default"/>
        <w:lang w:val="ru-RU" w:eastAsia="en-US" w:bidi="ar-SA"/>
      </w:rPr>
    </w:lvl>
    <w:lvl w:ilvl="7" w:tplc="CEC6FCC6">
      <w:numFmt w:val="bullet"/>
      <w:lvlText w:val="•"/>
      <w:lvlJc w:val="left"/>
      <w:pPr>
        <w:ind w:left="7042" w:hanging="283"/>
      </w:pPr>
      <w:rPr>
        <w:rFonts w:hint="default"/>
        <w:lang w:val="ru-RU" w:eastAsia="en-US" w:bidi="ar-SA"/>
      </w:rPr>
    </w:lvl>
    <w:lvl w:ilvl="8" w:tplc="EED0625E">
      <w:numFmt w:val="bullet"/>
      <w:lvlText w:val="•"/>
      <w:lvlJc w:val="left"/>
      <w:pPr>
        <w:ind w:left="8116" w:hanging="283"/>
      </w:pPr>
      <w:rPr>
        <w:rFonts w:hint="default"/>
        <w:lang w:val="ru-RU" w:eastAsia="en-US" w:bidi="ar-SA"/>
      </w:rPr>
    </w:lvl>
  </w:abstractNum>
  <w:abstractNum w:abstractNumId="5">
    <w:nsid w:val="09D738A9"/>
    <w:multiLevelType w:val="multilevel"/>
    <w:tmpl w:val="CE3A14A2"/>
    <w:lvl w:ilvl="0">
      <w:start w:val="2"/>
      <w:numFmt w:val="decimal"/>
      <w:lvlText w:val="%1"/>
      <w:lvlJc w:val="left"/>
      <w:pPr>
        <w:ind w:left="319" w:hanging="715"/>
      </w:pPr>
      <w:rPr>
        <w:rFonts w:hint="default"/>
        <w:lang w:val="ru-RU" w:eastAsia="en-US" w:bidi="ar-SA"/>
      </w:rPr>
    </w:lvl>
    <w:lvl w:ilvl="1">
      <w:start w:val="1"/>
      <w:numFmt w:val="decimal"/>
      <w:lvlText w:val="%1.%2."/>
      <w:lvlJc w:val="left"/>
      <w:pPr>
        <w:ind w:left="319" w:hanging="71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715"/>
      </w:pPr>
      <w:rPr>
        <w:rFonts w:hint="default"/>
        <w:lang w:val="ru-RU" w:eastAsia="en-US" w:bidi="ar-SA"/>
      </w:rPr>
    </w:lvl>
    <w:lvl w:ilvl="3">
      <w:numFmt w:val="bullet"/>
      <w:lvlText w:val="•"/>
      <w:lvlJc w:val="left"/>
      <w:pPr>
        <w:ind w:left="3303" w:hanging="715"/>
      </w:pPr>
      <w:rPr>
        <w:rFonts w:hint="default"/>
        <w:lang w:val="ru-RU" w:eastAsia="en-US" w:bidi="ar-SA"/>
      </w:rPr>
    </w:lvl>
    <w:lvl w:ilvl="4">
      <w:numFmt w:val="bullet"/>
      <w:lvlText w:val="•"/>
      <w:lvlJc w:val="left"/>
      <w:pPr>
        <w:ind w:left="4297" w:hanging="715"/>
      </w:pPr>
      <w:rPr>
        <w:rFonts w:hint="default"/>
        <w:lang w:val="ru-RU" w:eastAsia="en-US" w:bidi="ar-SA"/>
      </w:rPr>
    </w:lvl>
    <w:lvl w:ilvl="5">
      <w:numFmt w:val="bullet"/>
      <w:lvlText w:val="•"/>
      <w:lvlJc w:val="left"/>
      <w:pPr>
        <w:ind w:left="5292" w:hanging="715"/>
      </w:pPr>
      <w:rPr>
        <w:rFonts w:hint="default"/>
        <w:lang w:val="ru-RU" w:eastAsia="en-US" w:bidi="ar-SA"/>
      </w:rPr>
    </w:lvl>
    <w:lvl w:ilvl="6">
      <w:numFmt w:val="bullet"/>
      <w:lvlText w:val="•"/>
      <w:lvlJc w:val="left"/>
      <w:pPr>
        <w:ind w:left="6286" w:hanging="715"/>
      </w:pPr>
      <w:rPr>
        <w:rFonts w:hint="default"/>
        <w:lang w:val="ru-RU" w:eastAsia="en-US" w:bidi="ar-SA"/>
      </w:rPr>
    </w:lvl>
    <w:lvl w:ilvl="7">
      <w:numFmt w:val="bullet"/>
      <w:lvlText w:val="•"/>
      <w:lvlJc w:val="left"/>
      <w:pPr>
        <w:ind w:left="7280" w:hanging="715"/>
      </w:pPr>
      <w:rPr>
        <w:rFonts w:hint="default"/>
        <w:lang w:val="ru-RU" w:eastAsia="en-US" w:bidi="ar-SA"/>
      </w:rPr>
    </w:lvl>
    <w:lvl w:ilvl="8">
      <w:numFmt w:val="bullet"/>
      <w:lvlText w:val="•"/>
      <w:lvlJc w:val="left"/>
      <w:pPr>
        <w:ind w:left="8275" w:hanging="715"/>
      </w:pPr>
      <w:rPr>
        <w:rFonts w:hint="default"/>
        <w:lang w:val="ru-RU" w:eastAsia="en-US" w:bidi="ar-SA"/>
      </w:rPr>
    </w:lvl>
  </w:abstractNum>
  <w:abstractNum w:abstractNumId="6">
    <w:nsid w:val="1ACE01BF"/>
    <w:multiLevelType w:val="multilevel"/>
    <w:tmpl w:val="3C5E5C7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E62806"/>
    <w:multiLevelType w:val="multilevel"/>
    <w:tmpl w:val="FF98FB4E"/>
    <w:lvl w:ilvl="0">
      <w:start w:val="7"/>
      <w:numFmt w:val="decimal"/>
      <w:lvlText w:val="%1"/>
      <w:lvlJc w:val="left"/>
      <w:pPr>
        <w:ind w:left="319" w:hanging="591"/>
      </w:pPr>
      <w:rPr>
        <w:rFonts w:hint="default"/>
        <w:lang w:val="ru-RU" w:eastAsia="en-US" w:bidi="ar-SA"/>
      </w:rPr>
    </w:lvl>
    <w:lvl w:ilvl="1">
      <w:start w:val="1"/>
      <w:numFmt w:val="decimal"/>
      <w:lvlText w:val="%1.%2."/>
      <w:lvlJc w:val="left"/>
      <w:pPr>
        <w:ind w:left="319" w:hanging="59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591"/>
      </w:pPr>
      <w:rPr>
        <w:rFonts w:hint="default"/>
        <w:lang w:val="ru-RU" w:eastAsia="en-US" w:bidi="ar-SA"/>
      </w:rPr>
    </w:lvl>
    <w:lvl w:ilvl="3">
      <w:numFmt w:val="bullet"/>
      <w:lvlText w:val="•"/>
      <w:lvlJc w:val="left"/>
      <w:pPr>
        <w:ind w:left="3303" w:hanging="591"/>
      </w:pPr>
      <w:rPr>
        <w:rFonts w:hint="default"/>
        <w:lang w:val="ru-RU" w:eastAsia="en-US" w:bidi="ar-SA"/>
      </w:rPr>
    </w:lvl>
    <w:lvl w:ilvl="4">
      <w:numFmt w:val="bullet"/>
      <w:lvlText w:val="•"/>
      <w:lvlJc w:val="left"/>
      <w:pPr>
        <w:ind w:left="4297" w:hanging="591"/>
      </w:pPr>
      <w:rPr>
        <w:rFonts w:hint="default"/>
        <w:lang w:val="ru-RU" w:eastAsia="en-US" w:bidi="ar-SA"/>
      </w:rPr>
    </w:lvl>
    <w:lvl w:ilvl="5">
      <w:numFmt w:val="bullet"/>
      <w:lvlText w:val="•"/>
      <w:lvlJc w:val="left"/>
      <w:pPr>
        <w:ind w:left="5292" w:hanging="591"/>
      </w:pPr>
      <w:rPr>
        <w:rFonts w:hint="default"/>
        <w:lang w:val="ru-RU" w:eastAsia="en-US" w:bidi="ar-SA"/>
      </w:rPr>
    </w:lvl>
    <w:lvl w:ilvl="6">
      <w:numFmt w:val="bullet"/>
      <w:lvlText w:val="•"/>
      <w:lvlJc w:val="left"/>
      <w:pPr>
        <w:ind w:left="6286" w:hanging="591"/>
      </w:pPr>
      <w:rPr>
        <w:rFonts w:hint="default"/>
        <w:lang w:val="ru-RU" w:eastAsia="en-US" w:bidi="ar-SA"/>
      </w:rPr>
    </w:lvl>
    <w:lvl w:ilvl="7">
      <w:numFmt w:val="bullet"/>
      <w:lvlText w:val="•"/>
      <w:lvlJc w:val="left"/>
      <w:pPr>
        <w:ind w:left="7280" w:hanging="591"/>
      </w:pPr>
      <w:rPr>
        <w:rFonts w:hint="default"/>
        <w:lang w:val="ru-RU" w:eastAsia="en-US" w:bidi="ar-SA"/>
      </w:rPr>
    </w:lvl>
    <w:lvl w:ilvl="8">
      <w:numFmt w:val="bullet"/>
      <w:lvlText w:val="•"/>
      <w:lvlJc w:val="left"/>
      <w:pPr>
        <w:ind w:left="8275" w:hanging="591"/>
      </w:pPr>
      <w:rPr>
        <w:rFonts w:hint="default"/>
        <w:lang w:val="ru-RU" w:eastAsia="en-US" w:bidi="ar-SA"/>
      </w:rPr>
    </w:lvl>
  </w:abstractNum>
  <w:abstractNum w:abstractNumId="8">
    <w:nsid w:val="1E8E5776"/>
    <w:multiLevelType w:val="multilevel"/>
    <w:tmpl w:val="94D41020"/>
    <w:lvl w:ilvl="0">
      <w:start w:val="9"/>
      <w:numFmt w:val="decimal"/>
      <w:lvlText w:val="%1"/>
      <w:lvlJc w:val="left"/>
      <w:pPr>
        <w:ind w:left="319" w:hanging="614"/>
      </w:pPr>
      <w:rPr>
        <w:rFonts w:hint="default"/>
        <w:lang w:val="ru-RU" w:eastAsia="en-US" w:bidi="ar-SA"/>
      </w:rPr>
    </w:lvl>
    <w:lvl w:ilvl="1">
      <w:start w:val="1"/>
      <w:numFmt w:val="decimal"/>
      <w:lvlText w:val="%1.%2."/>
      <w:lvlJc w:val="left"/>
      <w:pPr>
        <w:ind w:left="319" w:hanging="61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614"/>
      </w:pPr>
      <w:rPr>
        <w:rFonts w:hint="default"/>
        <w:lang w:val="ru-RU" w:eastAsia="en-US" w:bidi="ar-SA"/>
      </w:rPr>
    </w:lvl>
    <w:lvl w:ilvl="3">
      <w:numFmt w:val="bullet"/>
      <w:lvlText w:val="•"/>
      <w:lvlJc w:val="left"/>
      <w:pPr>
        <w:ind w:left="3303" w:hanging="614"/>
      </w:pPr>
      <w:rPr>
        <w:rFonts w:hint="default"/>
        <w:lang w:val="ru-RU" w:eastAsia="en-US" w:bidi="ar-SA"/>
      </w:rPr>
    </w:lvl>
    <w:lvl w:ilvl="4">
      <w:numFmt w:val="bullet"/>
      <w:lvlText w:val="•"/>
      <w:lvlJc w:val="left"/>
      <w:pPr>
        <w:ind w:left="4297" w:hanging="614"/>
      </w:pPr>
      <w:rPr>
        <w:rFonts w:hint="default"/>
        <w:lang w:val="ru-RU" w:eastAsia="en-US" w:bidi="ar-SA"/>
      </w:rPr>
    </w:lvl>
    <w:lvl w:ilvl="5">
      <w:numFmt w:val="bullet"/>
      <w:lvlText w:val="•"/>
      <w:lvlJc w:val="left"/>
      <w:pPr>
        <w:ind w:left="5292" w:hanging="614"/>
      </w:pPr>
      <w:rPr>
        <w:rFonts w:hint="default"/>
        <w:lang w:val="ru-RU" w:eastAsia="en-US" w:bidi="ar-SA"/>
      </w:rPr>
    </w:lvl>
    <w:lvl w:ilvl="6">
      <w:numFmt w:val="bullet"/>
      <w:lvlText w:val="•"/>
      <w:lvlJc w:val="left"/>
      <w:pPr>
        <w:ind w:left="6286" w:hanging="614"/>
      </w:pPr>
      <w:rPr>
        <w:rFonts w:hint="default"/>
        <w:lang w:val="ru-RU" w:eastAsia="en-US" w:bidi="ar-SA"/>
      </w:rPr>
    </w:lvl>
    <w:lvl w:ilvl="7">
      <w:numFmt w:val="bullet"/>
      <w:lvlText w:val="•"/>
      <w:lvlJc w:val="left"/>
      <w:pPr>
        <w:ind w:left="7280" w:hanging="614"/>
      </w:pPr>
      <w:rPr>
        <w:rFonts w:hint="default"/>
        <w:lang w:val="ru-RU" w:eastAsia="en-US" w:bidi="ar-SA"/>
      </w:rPr>
    </w:lvl>
    <w:lvl w:ilvl="8">
      <w:numFmt w:val="bullet"/>
      <w:lvlText w:val="•"/>
      <w:lvlJc w:val="left"/>
      <w:pPr>
        <w:ind w:left="8275" w:hanging="614"/>
      </w:pPr>
      <w:rPr>
        <w:rFonts w:hint="default"/>
        <w:lang w:val="ru-RU" w:eastAsia="en-US" w:bidi="ar-SA"/>
      </w:rPr>
    </w:lvl>
  </w:abstractNum>
  <w:abstractNum w:abstractNumId="9">
    <w:nsid w:val="1FCC0A06"/>
    <w:multiLevelType w:val="multilevel"/>
    <w:tmpl w:val="50449980"/>
    <w:lvl w:ilvl="0">
      <w:start w:val="4"/>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nsid w:val="20C43779"/>
    <w:multiLevelType w:val="multilevel"/>
    <w:tmpl w:val="F51A7A42"/>
    <w:lvl w:ilvl="0">
      <w:start w:val="10"/>
      <w:numFmt w:val="decimal"/>
      <w:lvlText w:val="%1"/>
      <w:lvlJc w:val="left"/>
      <w:pPr>
        <w:ind w:left="1030" w:hanging="634"/>
      </w:pPr>
      <w:rPr>
        <w:rFonts w:hint="default"/>
        <w:lang w:val="ru-RU" w:eastAsia="en-US" w:bidi="ar-SA"/>
      </w:rPr>
    </w:lvl>
    <w:lvl w:ilvl="1">
      <w:start w:val="1"/>
      <w:numFmt w:val="decimal"/>
      <w:lvlText w:val="%1.%2."/>
      <w:lvlJc w:val="left"/>
      <w:pPr>
        <w:ind w:left="1030" w:hanging="634"/>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4324" w:hanging="706"/>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5640" w:hanging="706"/>
      </w:pPr>
      <w:rPr>
        <w:rFonts w:hint="default"/>
        <w:lang w:val="ru-RU" w:eastAsia="en-US" w:bidi="ar-SA"/>
      </w:rPr>
    </w:lvl>
    <w:lvl w:ilvl="4">
      <w:numFmt w:val="bullet"/>
      <w:lvlText w:val="•"/>
      <w:lvlJc w:val="left"/>
      <w:pPr>
        <w:ind w:left="6301" w:hanging="706"/>
      </w:pPr>
      <w:rPr>
        <w:rFonts w:hint="default"/>
        <w:lang w:val="ru-RU" w:eastAsia="en-US" w:bidi="ar-SA"/>
      </w:rPr>
    </w:lvl>
    <w:lvl w:ilvl="5">
      <w:numFmt w:val="bullet"/>
      <w:lvlText w:val="•"/>
      <w:lvlJc w:val="left"/>
      <w:pPr>
        <w:ind w:left="6961" w:hanging="706"/>
      </w:pPr>
      <w:rPr>
        <w:rFonts w:hint="default"/>
        <w:lang w:val="ru-RU" w:eastAsia="en-US" w:bidi="ar-SA"/>
      </w:rPr>
    </w:lvl>
    <w:lvl w:ilvl="6">
      <w:numFmt w:val="bullet"/>
      <w:lvlText w:val="•"/>
      <w:lvlJc w:val="left"/>
      <w:pPr>
        <w:ind w:left="7622" w:hanging="706"/>
      </w:pPr>
      <w:rPr>
        <w:rFonts w:hint="default"/>
        <w:lang w:val="ru-RU" w:eastAsia="en-US" w:bidi="ar-SA"/>
      </w:rPr>
    </w:lvl>
    <w:lvl w:ilvl="7">
      <w:numFmt w:val="bullet"/>
      <w:lvlText w:val="•"/>
      <w:lvlJc w:val="left"/>
      <w:pPr>
        <w:ind w:left="8282" w:hanging="706"/>
      </w:pPr>
      <w:rPr>
        <w:rFonts w:hint="default"/>
        <w:lang w:val="ru-RU" w:eastAsia="en-US" w:bidi="ar-SA"/>
      </w:rPr>
    </w:lvl>
    <w:lvl w:ilvl="8">
      <w:numFmt w:val="bullet"/>
      <w:lvlText w:val="•"/>
      <w:lvlJc w:val="left"/>
      <w:pPr>
        <w:ind w:left="8943" w:hanging="706"/>
      </w:pPr>
      <w:rPr>
        <w:rFonts w:hint="default"/>
        <w:lang w:val="ru-RU" w:eastAsia="en-US" w:bidi="ar-SA"/>
      </w:rPr>
    </w:lvl>
  </w:abstractNum>
  <w:abstractNum w:abstractNumId="11">
    <w:nsid w:val="27FF2215"/>
    <w:multiLevelType w:val="multilevel"/>
    <w:tmpl w:val="6F3022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82B769C"/>
    <w:multiLevelType w:val="multilevel"/>
    <w:tmpl w:val="2196B9A2"/>
    <w:lvl w:ilvl="0">
      <w:start w:val="1"/>
      <w:numFmt w:val="decimal"/>
      <w:lvlText w:val="%1"/>
      <w:lvlJc w:val="left"/>
      <w:pPr>
        <w:ind w:left="1866" w:hanging="836"/>
      </w:pPr>
      <w:rPr>
        <w:rFonts w:hint="default"/>
        <w:lang w:val="ru-RU" w:eastAsia="en-US" w:bidi="ar-SA"/>
      </w:rPr>
    </w:lvl>
    <w:lvl w:ilvl="1">
      <w:start w:val="1"/>
      <w:numFmt w:val="decimal"/>
      <w:lvlText w:val="%1.%2."/>
      <w:lvlJc w:val="left"/>
      <w:pPr>
        <w:ind w:left="1866" w:hanging="83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540" w:hanging="836"/>
      </w:pPr>
      <w:rPr>
        <w:rFonts w:hint="default"/>
        <w:lang w:val="ru-RU" w:eastAsia="en-US" w:bidi="ar-SA"/>
      </w:rPr>
    </w:lvl>
    <w:lvl w:ilvl="3">
      <w:numFmt w:val="bullet"/>
      <w:lvlText w:val="•"/>
      <w:lvlJc w:val="left"/>
      <w:pPr>
        <w:ind w:left="4381" w:hanging="836"/>
      </w:pPr>
      <w:rPr>
        <w:rFonts w:hint="default"/>
        <w:lang w:val="ru-RU" w:eastAsia="en-US" w:bidi="ar-SA"/>
      </w:rPr>
    </w:lvl>
    <w:lvl w:ilvl="4">
      <w:numFmt w:val="bullet"/>
      <w:lvlText w:val="•"/>
      <w:lvlJc w:val="left"/>
      <w:pPr>
        <w:ind w:left="5221" w:hanging="836"/>
      </w:pPr>
      <w:rPr>
        <w:rFonts w:hint="default"/>
        <w:lang w:val="ru-RU" w:eastAsia="en-US" w:bidi="ar-SA"/>
      </w:rPr>
    </w:lvl>
    <w:lvl w:ilvl="5">
      <w:numFmt w:val="bullet"/>
      <w:lvlText w:val="•"/>
      <w:lvlJc w:val="left"/>
      <w:pPr>
        <w:ind w:left="6062" w:hanging="836"/>
      </w:pPr>
      <w:rPr>
        <w:rFonts w:hint="default"/>
        <w:lang w:val="ru-RU" w:eastAsia="en-US" w:bidi="ar-SA"/>
      </w:rPr>
    </w:lvl>
    <w:lvl w:ilvl="6">
      <w:numFmt w:val="bullet"/>
      <w:lvlText w:val="•"/>
      <w:lvlJc w:val="left"/>
      <w:pPr>
        <w:ind w:left="6902" w:hanging="836"/>
      </w:pPr>
      <w:rPr>
        <w:rFonts w:hint="default"/>
        <w:lang w:val="ru-RU" w:eastAsia="en-US" w:bidi="ar-SA"/>
      </w:rPr>
    </w:lvl>
    <w:lvl w:ilvl="7">
      <w:numFmt w:val="bullet"/>
      <w:lvlText w:val="•"/>
      <w:lvlJc w:val="left"/>
      <w:pPr>
        <w:ind w:left="7742" w:hanging="836"/>
      </w:pPr>
      <w:rPr>
        <w:rFonts w:hint="default"/>
        <w:lang w:val="ru-RU" w:eastAsia="en-US" w:bidi="ar-SA"/>
      </w:rPr>
    </w:lvl>
    <w:lvl w:ilvl="8">
      <w:numFmt w:val="bullet"/>
      <w:lvlText w:val="•"/>
      <w:lvlJc w:val="left"/>
      <w:pPr>
        <w:ind w:left="8583" w:hanging="836"/>
      </w:pPr>
      <w:rPr>
        <w:rFonts w:hint="default"/>
        <w:lang w:val="ru-RU" w:eastAsia="en-US" w:bidi="ar-SA"/>
      </w:rPr>
    </w:lvl>
  </w:abstractNum>
  <w:abstractNum w:abstractNumId="13">
    <w:nsid w:val="38572B95"/>
    <w:multiLevelType w:val="hybridMultilevel"/>
    <w:tmpl w:val="7C6CA95C"/>
    <w:lvl w:ilvl="0" w:tplc="72905D0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B037EB"/>
    <w:multiLevelType w:val="multilevel"/>
    <w:tmpl w:val="A77CB56C"/>
    <w:lvl w:ilvl="0">
      <w:start w:val="8"/>
      <w:numFmt w:val="decimal"/>
      <w:lvlText w:val="%1"/>
      <w:lvlJc w:val="left"/>
      <w:pPr>
        <w:ind w:left="1524" w:hanging="494"/>
      </w:pPr>
      <w:rPr>
        <w:rFonts w:hint="default"/>
        <w:lang w:val="ru-RU" w:eastAsia="en-US" w:bidi="ar-SA"/>
      </w:rPr>
    </w:lvl>
    <w:lvl w:ilvl="1">
      <w:start w:val="1"/>
      <w:numFmt w:val="decimal"/>
      <w:lvlText w:val="%1.%2."/>
      <w:lvlJc w:val="left"/>
      <w:pPr>
        <w:ind w:left="1524"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68" w:hanging="494"/>
      </w:pPr>
      <w:rPr>
        <w:rFonts w:hint="default"/>
        <w:lang w:val="ru-RU" w:eastAsia="en-US" w:bidi="ar-SA"/>
      </w:rPr>
    </w:lvl>
    <w:lvl w:ilvl="3">
      <w:numFmt w:val="bullet"/>
      <w:lvlText w:val="•"/>
      <w:lvlJc w:val="left"/>
      <w:pPr>
        <w:ind w:left="4143" w:hanging="494"/>
      </w:pPr>
      <w:rPr>
        <w:rFonts w:hint="default"/>
        <w:lang w:val="ru-RU" w:eastAsia="en-US" w:bidi="ar-SA"/>
      </w:rPr>
    </w:lvl>
    <w:lvl w:ilvl="4">
      <w:numFmt w:val="bullet"/>
      <w:lvlText w:val="•"/>
      <w:lvlJc w:val="left"/>
      <w:pPr>
        <w:ind w:left="5017" w:hanging="494"/>
      </w:pPr>
      <w:rPr>
        <w:rFonts w:hint="default"/>
        <w:lang w:val="ru-RU" w:eastAsia="en-US" w:bidi="ar-SA"/>
      </w:rPr>
    </w:lvl>
    <w:lvl w:ilvl="5">
      <w:numFmt w:val="bullet"/>
      <w:lvlText w:val="•"/>
      <w:lvlJc w:val="left"/>
      <w:pPr>
        <w:ind w:left="5892" w:hanging="494"/>
      </w:pPr>
      <w:rPr>
        <w:rFonts w:hint="default"/>
        <w:lang w:val="ru-RU" w:eastAsia="en-US" w:bidi="ar-SA"/>
      </w:rPr>
    </w:lvl>
    <w:lvl w:ilvl="6">
      <w:numFmt w:val="bullet"/>
      <w:lvlText w:val="•"/>
      <w:lvlJc w:val="left"/>
      <w:pPr>
        <w:ind w:left="6766" w:hanging="494"/>
      </w:pPr>
      <w:rPr>
        <w:rFonts w:hint="default"/>
        <w:lang w:val="ru-RU" w:eastAsia="en-US" w:bidi="ar-SA"/>
      </w:rPr>
    </w:lvl>
    <w:lvl w:ilvl="7">
      <w:numFmt w:val="bullet"/>
      <w:lvlText w:val="•"/>
      <w:lvlJc w:val="left"/>
      <w:pPr>
        <w:ind w:left="7640" w:hanging="494"/>
      </w:pPr>
      <w:rPr>
        <w:rFonts w:hint="default"/>
        <w:lang w:val="ru-RU" w:eastAsia="en-US" w:bidi="ar-SA"/>
      </w:rPr>
    </w:lvl>
    <w:lvl w:ilvl="8">
      <w:numFmt w:val="bullet"/>
      <w:lvlText w:val="•"/>
      <w:lvlJc w:val="left"/>
      <w:pPr>
        <w:ind w:left="8515" w:hanging="494"/>
      </w:pPr>
      <w:rPr>
        <w:rFonts w:hint="default"/>
        <w:lang w:val="ru-RU" w:eastAsia="en-US" w:bidi="ar-SA"/>
      </w:rPr>
    </w:lvl>
  </w:abstractNum>
  <w:abstractNum w:abstractNumId="15">
    <w:nsid w:val="4A782D5D"/>
    <w:multiLevelType w:val="multilevel"/>
    <w:tmpl w:val="1716F39C"/>
    <w:lvl w:ilvl="0">
      <w:start w:val="1"/>
      <w:numFmt w:val="decimal"/>
      <w:lvlText w:val="%1."/>
      <w:lvlJc w:val="left"/>
      <w:pPr>
        <w:tabs>
          <w:tab w:val="num" w:pos="0"/>
        </w:tabs>
        <w:ind w:left="360" w:hanging="360"/>
      </w:pPr>
    </w:lvl>
    <w:lvl w:ilvl="1">
      <w:start w:val="1"/>
      <w:numFmt w:val="decimal"/>
      <w:lvlText w:val="%1.%2."/>
      <w:lvlJc w:val="left"/>
      <w:pPr>
        <w:tabs>
          <w:tab w:val="num" w:pos="0"/>
        </w:tabs>
        <w:ind w:left="467" w:hanging="360"/>
      </w:pPr>
    </w:lvl>
    <w:lvl w:ilvl="2">
      <w:start w:val="1"/>
      <w:numFmt w:val="decimal"/>
      <w:lvlText w:val="%1.%2.%3."/>
      <w:lvlJc w:val="left"/>
      <w:pPr>
        <w:tabs>
          <w:tab w:val="num" w:pos="0"/>
        </w:tabs>
        <w:ind w:left="934" w:hanging="720"/>
      </w:pPr>
    </w:lvl>
    <w:lvl w:ilvl="3">
      <w:start w:val="1"/>
      <w:numFmt w:val="decimal"/>
      <w:lvlText w:val="%1.%2.%3.%4."/>
      <w:lvlJc w:val="left"/>
      <w:pPr>
        <w:tabs>
          <w:tab w:val="num" w:pos="0"/>
        </w:tabs>
        <w:ind w:left="1041" w:hanging="720"/>
      </w:pPr>
    </w:lvl>
    <w:lvl w:ilvl="4">
      <w:start w:val="1"/>
      <w:numFmt w:val="decimal"/>
      <w:lvlText w:val="%1.%2.%3.%4.%5."/>
      <w:lvlJc w:val="left"/>
      <w:pPr>
        <w:tabs>
          <w:tab w:val="num" w:pos="0"/>
        </w:tabs>
        <w:ind w:left="1508" w:hanging="1080"/>
      </w:pPr>
    </w:lvl>
    <w:lvl w:ilvl="5">
      <w:start w:val="1"/>
      <w:numFmt w:val="decimal"/>
      <w:lvlText w:val="%1.%2.%3.%4.%5.%6."/>
      <w:lvlJc w:val="left"/>
      <w:pPr>
        <w:tabs>
          <w:tab w:val="num" w:pos="0"/>
        </w:tabs>
        <w:ind w:left="1615" w:hanging="1080"/>
      </w:pPr>
    </w:lvl>
    <w:lvl w:ilvl="6">
      <w:start w:val="1"/>
      <w:numFmt w:val="decimal"/>
      <w:lvlText w:val="%1.%2.%3.%4.%5.%6.%7."/>
      <w:lvlJc w:val="left"/>
      <w:pPr>
        <w:tabs>
          <w:tab w:val="num" w:pos="0"/>
        </w:tabs>
        <w:ind w:left="2082" w:hanging="1440"/>
      </w:pPr>
    </w:lvl>
    <w:lvl w:ilvl="7">
      <w:start w:val="1"/>
      <w:numFmt w:val="decimal"/>
      <w:lvlText w:val="%1.%2.%3.%4.%5.%6.%7.%8."/>
      <w:lvlJc w:val="left"/>
      <w:pPr>
        <w:tabs>
          <w:tab w:val="num" w:pos="0"/>
        </w:tabs>
        <w:ind w:left="2189" w:hanging="1440"/>
      </w:pPr>
    </w:lvl>
    <w:lvl w:ilvl="8">
      <w:start w:val="1"/>
      <w:numFmt w:val="decimal"/>
      <w:lvlText w:val="%1.%2.%3.%4.%5.%6.%7.%8.%9."/>
      <w:lvlJc w:val="left"/>
      <w:pPr>
        <w:tabs>
          <w:tab w:val="num" w:pos="0"/>
        </w:tabs>
        <w:ind w:left="2656" w:hanging="1800"/>
      </w:pPr>
    </w:lvl>
  </w:abstractNum>
  <w:abstractNum w:abstractNumId="16">
    <w:nsid w:val="4C064F14"/>
    <w:multiLevelType w:val="multilevel"/>
    <w:tmpl w:val="4C064F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D155D51"/>
    <w:multiLevelType w:val="multilevel"/>
    <w:tmpl w:val="07628CB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F573DA"/>
    <w:multiLevelType w:val="multilevel"/>
    <w:tmpl w:val="AA4EE04A"/>
    <w:lvl w:ilvl="0">
      <w:start w:val="7"/>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5CD23379"/>
    <w:multiLevelType w:val="hybridMultilevel"/>
    <w:tmpl w:val="E102CDEE"/>
    <w:lvl w:ilvl="0" w:tplc="AE38068C">
      <w:start w:val="1"/>
      <w:numFmt w:val="decimal"/>
      <w:lvlText w:val="%1."/>
      <w:lvlJc w:val="left"/>
      <w:pPr>
        <w:ind w:left="4319" w:hanging="283"/>
        <w:jc w:val="right"/>
      </w:pPr>
      <w:rPr>
        <w:rFonts w:ascii="Times New Roman" w:eastAsia="Times New Roman" w:hAnsi="Times New Roman" w:cs="Times New Roman" w:hint="default"/>
        <w:b/>
        <w:bCs/>
        <w:w w:val="99"/>
        <w:sz w:val="28"/>
        <w:szCs w:val="28"/>
        <w:lang w:val="ru-RU" w:eastAsia="en-US" w:bidi="ar-SA"/>
      </w:rPr>
    </w:lvl>
    <w:lvl w:ilvl="1" w:tplc="8620F01A">
      <w:numFmt w:val="bullet"/>
      <w:lvlText w:val="•"/>
      <w:lvlJc w:val="left"/>
      <w:pPr>
        <w:ind w:left="4914" w:hanging="283"/>
      </w:pPr>
      <w:rPr>
        <w:rFonts w:hint="default"/>
        <w:lang w:val="ru-RU" w:eastAsia="en-US" w:bidi="ar-SA"/>
      </w:rPr>
    </w:lvl>
    <w:lvl w:ilvl="2" w:tplc="BEA09900">
      <w:numFmt w:val="bullet"/>
      <w:lvlText w:val="•"/>
      <w:lvlJc w:val="left"/>
      <w:pPr>
        <w:ind w:left="5508" w:hanging="283"/>
      </w:pPr>
      <w:rPr>
        <w:rFonts w:hint="default"/>
        <w:lang w:val="ru-RU" w:eastAsia="en-US" w:bidi="ar-SA"/>
      </w:rPr>
    </w:lvl>
    <w:lvl w:ilvl="3" w:tplc="F98AE408">
      <w:numFmt w:val="bullet"/>
      <w:lvlText w:val="•"/>
      <w:lvlJc w:val="left"/>
      <w:pPr>
        <w:ind w:left="6103" w:hanging="283"/>
      </w:pPr>
      <w:rPr>
        <w:rFonts w:hint="default"/>
        <w:lang w:val="ru-RU" w:eastAsia="en-US" w:bidi="ar-SA"/>
      </w:rPr>
    </w:lvl>
    <w:lvl w:ilvl="4" w:tplc="C70A5EBA">
      <w:numFmt w:val="bullet"/>
      <w:lvlText w:val="•"/>
      <w:lvlJc w:val="left"/>
      <w:pPr>
        <w:ind w:left="6697" w:hanging="283"/>
      </w:pPr>
      <w:rPr>
        <w:rFonts w:hint="default"/>
        <w:lang w:val="ru-RU" w:eastAsia="en-US" w:bidi="ar-SA"/>
      </w:rPr>
    </w:lvl>
    <w:lvl w:ilvl="5" w:tplc="7DE8D08E">
      <w:numFmt w:val="bullet"/>
      <w:lvlText w:val="•"/>
      <w:lvlJc w:val="left"/>
      <w:pPr>
        <w:ind w:left="7292" w:hanging="283"/>
      </w:pPr>
      <w:rPr>
        <w:rFonts w:hint="default"/>
        <w:lang w:val="ru-RU" w:eastAsia="en-US" w:bidi="ar-SA"/>
      </w:rPr>
    </w:lvl>
    <w:lvl w:ilvl="6" w:tplc="841A7A36">
      <w:numFmt w:val="bullet"/>
      <w:lvlText w:val="•"/>
      <w:lvlJc w:val="left"/>
      <w:pPr>
        <w:ind w:left="7886" w:hanging="283"/>
      </w:pPr>
      <w:rPr>
        <w:rFonts w:hint="default"/>
        <w:lang w:val="ru-RU" w:eastAsia="en-US" w:bidi="ar-SA"/>
      </w:rPr>
    </w:lvl>
    <w:lvl w:ilvl="7" w:tplc="0D387104">
      <w:numFmt w:val="bullet"/>
      <w:lvlText w:val="•"/>
      <w:lvlJc w:val="left"/>
      <w:pPr>
        <w:ind w:left="8480" w:hanging="283"/>
      </w:pPr>
      <w:rPr>
        <w:rFonts w:hint="default"/>
        <w:lang w:val="ru-RU" w:eastAsia="en-US" w:bidi="ar-SA"/>
      </w:rPr>
    </w:lvl>
    <w:lvl w:ilvl="8" w:tplc="3E28E2E6">
      <w:numFmt w:val="bullet"/>
      <w:lvlText w:val="•"/>
      <w:lvlJc w:val="left"/>
      <w:pPr>
        <w:ind w:left="9075" w:hanging="283"/>
      </w:pPr>
      <w:rPr>
        <w:rFonts w:hint="default"/>
        <w:lang w:val="ru-RU" w:eastAsia="en-US" w:bidi="ar-SA"/>
      </w:rPr>
    </w:lvl>
  </w:abstractNum>
  <w:abstractNum w:abstractNumId="20">
    <w:nsid w:val="5DB123EC"/>
    <w:multiLevelType w:val="multilevel"/>
    <w:tmpl w:val="5CE4ED7E"/>
    <w:lvl w:ilvl="0">
      <w:start w:val="6"/>
      <w:numFmt w:val="decimal"/>
      <w:lvlText w:val="%1"/>
      <w:lvlJc w:val="left"/>
      <w:pPr>
        <w:ind w:left="319" w:hanging="548"/>
      </w:pPr>
      <w:rPr>
        <w:rFonts w:hint="default"/>
        <w:lang w:val="ru-RU" w:eastAsia="en-US" w:bidi="ar-SA"/>
      </w:rPr>
    </w:lvl>
    <w:lvl w:ilvl="1">
      <w:start w:val="1"/>
      <w:numFmt w:val="decimal"/>
      <w:lvlText w:val="%1.%2."/>
      <w:lvlJc w:val="left"/>
      <w:pPr>
        <w:ind w:left="319" w:hanging="54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548"/>
      </w:pPr>
      <w:rPr>
        <w:rFonts w:hint="default"/>
        <w:lang w:val="ru-RU" w:eastAsia="en-US" w:bidi="ar-SA"/>
      </w:rPr>
    </w:lvl>
    <w:lvl w:ilvl="3">
      <w:numFmt w:val="bullet"/>
      <w:lvlText w:val="•"/>
      <w:lvlJc w:val="left"/>
      <w:pPr>
        <w:ind w:left="3303" w:hanging="548"/>
      </w:pPr>
      <w:rPr>
        <w:rFonts w:hint="default"/>
        <w:lang w:val="ru-RU" w:eastAsia="en-US" w:bidi="ar-SA"/>
      </w:rPr>
    </w:lvl>
    <w:lvl w:ilvl="4">
      <w:numFmt w:val="bullet"/>
      <w:lvlText w:val="•"/>
      <w:lvlJc w:val="left"/>
      <w:pPr>
        <w:ind w:left="4297" w:hanging="548"/>
      </w:pPr>
      <w:rPr>
        <w:rFonts w:hint="default"/>
        <w:lang w:val="ru-RU" w:eastAsia="en-US" w:bidi="ar-SA"/>
      </w:rPr>
    </w:lvl>
    <w:lvl w:ilvl="5">
      <w:numFmt w:val="bullet"/>
      <w:lvlText w:val="•"/>
      <w:lvlJc w:val="left"/>
      <w:pPr>
        <w:ind w:left="5292" w:hanging="548"/>
      </w:pPr>
      <w:rPr>
        <w:rFonts w:hint="default"/>
        <w:lang w:val="ru-RU" w:eastAsia="en-US" w:bidi="ar-SA"/>
      </w:rPr>
    </w:lvl>
    <w:lvl w:ilvl="6">
      <w:numFmt w:val="bullet"/>
      <w:lvlText w:val="•"/>
      <w:lvlJc w:val="left"/>
      <w:pPr>
        <w:ind w:left="6286" w:hanging="548"/>
      </w:pPr>
      <w:rPr>
        <w:rFonts w:hint="default"/>
        <w:lang w:val="ru-RU" w:eastAsia="en-US" w:bidi="ar-SA"/>
      </w:rPr>
    </w:lvl>
    <w:lvl w:ilvl="7">
      <w:numFmt w:val="bullet"/>
      <w:lvlText w:val="•"/>
      <w:lvlJc w:val="left"/>
      <w:pPr>
        <w:ind w:left="7280" w:hanging="548"/>
      </w:pPr>
      <w:rPr>
        <w:rFonts w:hint="default"/>
        <w:lang w:val="ru-RU" w:eastAsia="en-US" w:bidi="ar-SA"/>
      </w:rPr>
    </w:lvl>
    <w:lvl w:ilvl="8">
      <w:numFmt w:val="bullet"/>
      <w:lvlText w:val="•"/>
      <w:lvlJc w:val="left"/>
      <w:pPr>
        <w:ind w:left="8275" w:hanging="548"/>
      </w:pPr>
      <w:rPr>
        <w:rFonts w:hint="default"/>
        <w:lang w:val="ru-RU" w:eastAsia="en-US" w:bidi="ar-SA"/>
      </w:rPr>
    </w:lvl>
  </w:abstractNum>
  <w:abstractNum w:abstractNumId="21">
    <w:nsid w:val="614F659B"/>
    <w:multiLevelType w:val="multilevel"/>
    <w:tmpl w:val="68E451FA"/>
    <w:lvl w:ilvl="0">
      <w:start w:val="9"/>
      <w:numFmt w:val="decimal"/>
      <w:lvlText w:val="%1"/>
      <w:lvlJc w:val="left"/>
      <w:pPr>
        <w:ind w:left="319" w:hanging="672"/>
      </w:pPr>
      <w:rPr>
        <w:rFonts w:hint="default"/>
        <w:lang w:val="ru-RU" w:eastAsia="en-US" w:bidi="ar-SA"/>
      </w:rPr>
    </w:lvl>
    <w:lvl w:ilvl="1">
      <w:start w:val="1"/>
      <w:numFmt w:val="decimal"/>
      <w:lvlText w:val="%1.%2."/>
      <w:lvlJc w:val="left"/>
      <w:pPr>
        <w:ind w:left="319" w:hanging="672"/>
        <w:jc w:val="right"/>
      </w:pPr>
      <w:rPr>
        <w:rFonts w:ascii="Times New Roman" w:eastAsia="Times New Roman" w:hAnsi="Times New Roman" w:cs="Times New Roman" w:hint="default"/>
        <w:b w:val="0"/>
        <w:i w:val="0"/>
        <w:color w:val="0D0D0D" w:themeColor="text1" w:themeTint="F2"/>
        <w:w w:val="100"/>
        <w:sz w:val="28"/>
        <w:szCs w:val="28"/>
        <w:lang w:val="ru-RU" w:eastAsia="en-US" w:bidi="ar-SA"/>
      </w:rPr>
    </w:lvl>
    <w:lvl w:ilvl="2">
      <w:numFmt w:val="bullet"/>
      <w:lvlText w:val="•"/>
      <w:lvlJc w:val="left"/>
      <w:pPr>
        <w:ind w:left="2308" w:hanging="672"/>
      </w:pPr>
      <w:rPr>
        <w:rFonts w:hint="default"/>
        <w:lang w:val="ru-RU" w:eastAsia="en-US" w:bidi="ar-SA"/>
      </w:rPr>
    </w:lvl>
    <w:lvl w:ilvl="3">
      <w:numFmt w:val="bullet"/>
      <w:lvlText w:val="•"/>
      <w:lvlJc w:val="left"/>
      <w:pPr>
        <w:ind w:left="3303" w:hanging="672"/>
      </w:pPr>
      <w:rPr>
        <w:rFonts w:hint="default"/>
        <w:lang w:val="ru-RU" w:eastAsia="en-US" w:bidi="ar-SA"/>
      </w:rPr>
    </w:lvl>
    <w:lvl w:ilvl="4">
      <w:numFmt w:val="bullet"/>
      <w:lvlText w:val="•"/>
      <w:lvlJc w:val="left"/>
      <w:pPr>
        <w:ind w:left="4297" w:hanging="672"/>
      </w:pPr>
      <w:rPr>
        <w:rFonts w:hint="default"/>
        <w:lang w:val="ru-RU" w:eastAsia="en-US" w:bidi="ar-SA"/>
      </w:rPr>
    </w:lvl>
    <w:lvl w:ilvl="5">
      <w:numFmt w:val="bullet"/>
      <w:lvlText w:val="•"/>
      <w:lvlJc w:val="left"/>
      <w:pPr>
        <w:ind w:left="5292" w:hanging="672"/>
      </w:pPr>
      <w:rPr>
        <w:rFonts w:hint="default"/>
        <w:lang w:val="ru-RU" w:eastAsia="en-US" w:bidi="ar-SA"/>
      </w:rPr>
    </w:lvl>
    <w:lvl w:ilvl="6">
      <w:numFmt w:val="bullet"/>
      <w:lvlText w:val="•"/>
      <w:lvlJc w:val="left"/>
      <w:pPr>
        <w:ind w:left="6286" w:hanging="672"/>
      </w:pPr>
      <w:rPr>
        <w:rFonts w:hint="default"/>
        <w:lang w:val="ru-RU" w:eastAsia="en-US" w:bidi="ar-SA"/>
      </w:rPr>
    </w:lvl>
    <w:lvl w:ilvl="7">
      <w:numFmt w:val="bullet"/>
      <w:lvlText w:val="•"/>
      <w:lvlJc w:val="left"/>
      <w:pPr>
        <w:ind w:left="7280" w:hanging="672"/>
      </w:pPr>
      <w:rPr>
        <w:rFonts w:hint="default"/>
        <w:lang w:val="ru-RU" w:eastAsia="en-US" w:bidi="ar-SA"/>
      </w:rPr>
    </w:lvl>
    <w:lvl w:ilvl="8">
      <w:numFmt w:val="bullet"/>
      <w:lvlText w:val="•"/>
      <w:lvlJc w:val="left"/>
      <w:pPr>
        <w:ind w:left="8275" w:hanging="672"/>
      </w:pPr>
      <w:rPr>
        <w:rFonts w:hint="default"/>
        <w:lang w:val="ru-RU" w:eastAsia="en-US" w:bidi="ar-SA"/>
      </w:rPr>
    </w:lvl>
  </w:abstractNum>
  <w:abstractNum w:abstractNumId="22">
    <w:nsid w:val="627D182F"/>
    <w:multiLevelType w:val="multilevel"/>
    <w:tmpl w:val="C6041E20"/>
    <w:lvl w:ilvl="0">
      <w:start w:val="3"/>
      <w:numFmt w:val="decimal"/>
      <w:lvlText w:val="%1"/>
      <w:lvlJc w:val="left"/>
      <w:pPr>
        <w:ind w:left="319" w:hanging="682"/>
      </w:pPr>
      <w:rPr>
        <w:rFonts w:hint="default"/>
        <w:lang w:val="ru-RU" w:eastAsia="en-US" w:bidi="ar-SA"/>
      </w:rPr>
    </w:lvl>
    <w:lvl w:ilvl="1">
      <w:start w:val="1"/>
      <w:numFmt w:val="decimal"/>
      <w:lvlText w:val="%1.%2."/>
      <w:lvlJc w:val="left"/>
      <w:pPr>
        <w:ind w:left="319" w:hanging="68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682"/>
      </w:pPr>
      <w:rPr>
        <w:rFonts w:hint="default"/>
        <w:lang w:val="ru-RU" w:eastAsia="en-US" w:bidi="ar-SA"/>
      </w:rPr>
    </w:lvl>
    <w:lvl w:ilvl="3">
      <w:numFmt w:val="bullet"/>
      <w:lvlText w:val="•"/>
      <w:lvlJc w:val="left"/>
      <w:pPr>
        <w:ind w:left="3303" w:hanging="682"/>
      </w:pPr>
      <w:rPr>
        <w:rFonts w:hint="default"/>
        <w:lang w:val="ru-RU" w:eastAsia="en-US" w:bidi="ar-SA"/>
      </w:rPr>
    </w:lvl>
    <w:lvl w:ilvl="4">
      <w:numFmt w:val="bullet"/>
      <w:lvlText w:val="•"/>
      <w:lvlJc w:val="left"/>
      <w:pPr>
        <w:ind w:left="4297" w:hanging="682"/>
      </w:pPr>
      <w:rPr>
        <w:rFonts w:hint="default"/>
        <w:lang w:val="ru-RU" w:eastAsia="en-US" w:bidi="ar-SA"/>
      </w:rPr>
    </w:lvl>
    <w:lvl w:ilvl="5">
      <w:numFmt w:val="bullet"/>
      <w:lvlText w:val="•"/>
      <w:lvlJc w:val="left"/>
      <w:pPr>
        <w:ind w:left="5292" w:hanging="682"/>
      </w:pPr>
      <w:rPr>
        <w:rFonts w:hint="default"/>
        <w:lang w:val="ru-RU" w:eastAsia="en-US" w:bidi="ar-SA"/>
      </w:rPr>
    </w:lvl>
    <w:lvl w:ilvl="6">
      <w:numFmt w:val="bullet"/>
      <w:lvlText w:val="•"/>
      <w:lvlJc w:val="left"/>
      <w:pPr>
        <w:ind w:left="6286" w:hanging="682"/>
      </w:pPr>
      <w:rPr>
        <w:rFonts w:hint="default"/>
        <w:lang w:val="ru-RU" w:eastAsia="en-US" w:bidi="ar-SA"/>
      </w:rPr>
    </w:lvl>
    <w:lvl w:ilvl="7">
      <w:numFmt w:val="bullet"/>
      <w:lvlText w:val="•"/>
      <w:lvlJc w:val="left"/>
      <w:pPr>
        <w:ind w:left="7280" w:hanging="682"/>
      </w:pPr>
      <w:rPr>
        <w:rFonts w:hint="default"/>
        <w:lang w:val="ru-RU" w:eastAsia="en-US" w:bidi="ar-SA"/>
      </w:rPr>
    </w:lvl>
    <w:lvl w:ilvl="8">
      <w:numFmt w:val="bullet"/>
      <w:lvlText w:val="•"/>
      <w:lvlJc w:val="left"/>
      <w:pPr>
        <w:ind w:left="8275" w:hanging="682"/>
      </w:pPr>
      <w:rPr>
        <w:rFonts w:hint="default"/>
        <w:lang w:val="ru-RU" w:eastAsia="en-US" w:bidi="ar-SA"/>
      </w:rPr>
    </w:lvl>
  </w:abstractNum>
  <w:abstractNum w:abstractNumId="23">
    <w:nsid w:val="6BB12360"/>
    <w:multiLevelType w:val="hybridMultilevel"/>
    <w:tmpl w:val="2ACAE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105DC0"/>
    <w:multiLevelType w:val="multilevel"/>
    <w:tmpl w:val="BAB8D8AA"/>
    <w:lvl w:ilvl="0">
      <w:start w:val="1"/>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5">
    <w:nsid w:val="6C9C7D0A"/>
    <w:multiLevelType w:val="multilevel"/>
    <w:tmpl w:val="F71ECF02"/>
    <w:lvl w:ilvl="0">
      <w:start w:val="4"/>
      <w:numFmt w:val="decimal"/>
      <w:lvlText w:val="%1"/>
      <w:lvlJc w:val="left"/>
      <w:pPr>
        <w:ind w:left="1525" w:hanging="495"/>
      </w:pPr>
      <w:rPr>
        <w:rFonts w:hint="default"/>
        <w:lang w:val="ru-RU" w:eastAsia="en-US" w:bidi="ar-SA"/>
      </w:rPr>
    </w:lvl>
    <w:lvl w:ilvl="1">
      <w:start w:val="1"/>
      <w:numFmt w:val="decimal"/>
      <w:lvlText w:val="%1.%2."/>
      <w:lvlJc w:val="left"/>
      <w:pPr>
        <w:ind w:left="2622" w:hanging="495"/>
      </w:pPr>
      <w:rPr>
        <w:rFonts w:hint="default"/>
        <w:w w:val="99"/>
        <w:lang w:val="ru-RU" w:eastAsia="en-US" w:bidi="ar-SA"/>
      </w:rPr>
    </w:lvl>
    <w:lvl w:ilvl="2">
      <w:start w:val="1"/>
      <w:numFmt w:val="decimal"/>
      <w:lvlText w:val="%1.%2.%3."/>
      <w:lvlJc w:val="left"/>
      <w:pPr>
        <w:ind w:left="319" w:hanging="84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463" w:hanging="845"/>
      </w:pPr>
      <w:rPr>
        <w:rFonts w:hint="default"/>
        <w:lang w:val="ru-RU" w:eastAsia="en-US" w:bidi="ar-SA"/>
      </w:rPr>
    </w:lvl>
    <w:lvl w:ilvl="4">
      <w:numFmt w:val="bullet"/>
      <w:lvlText w:val="•"/>
      <w:lvlJc w:val="left"/>
      <w:pPr>
        <w:ind w:left="4434" w:hanging="845"/>
      </w:pPr>
      <w:rPr>
        <w:rFonts w:hint="default"/>
        <w:lang w:val="ru-RU" w:eastAsia="en-US" w:bidi="ar-SA"/>
      </w:rPr>
    </w:lvl>
    <w:lvl w:ilvl="5">
      <w:numFmt w:val="bullet"/>
      <w:lvlText w:val="•"/>
      <w:lvlJc w:val="left"/>
      <w:pPr>
        <w:ind w:left="5406" w:hanging="845"/>
      </w:pPr>
      <w:rPr>
        <w:rFonts w:hint="default"/>
        <w:lang w:val="ru-RU" w:eastAsia="en-US" w:bidi="ar-SA"/>
      </w:rPr>
    </w:lvl>
    <w:lvl w:ilvl="6">
      <w:numFmt w:val="bullet"/>
      <w:lvlText w:val="•"/>
      <w:lvlJc w:val="left"/>
      <w:pPr>
        <w:ind w:left="6377" w:hanging="845"/>
      </w:pPr>
      <w:rPr>
        <w:rFonts w:hint="default"/>
        <w:lang w:val="ru-RU" w:eastAsia="en-US" w:bidi="ar-SA"/>
      </w:rPr>
    </w:lvl>
    <w:lvl w:ilvl="7">
      <w:numFmt w:val="bullet"/>
      <w:lvlText w:val="•"/>
      <w:lvlJc w:val="left"/>
      <w:pPr>
        <w:ind w:left="7349" w:hanging="845"/>
      </w:pPr>
      <w:rPr>
        <w:rFonts w:hint="default"/>
        <w:lang w:val="ru-RU" w:eastAsia="en-US" w:bidi="ar-SA"/>
      </w:rPr>
    </w:lvl>
    <w:lvl w:ilvl="8">
      <w:numFmt w:val="bullet"/>
      <w:lvlText w:val="•"/>
      <w:lvlJc w:val="left"/>
      <w:pPr>
        <w:ind w:left="8320" w:hanging="845"/>
      </w:pPr>
      <w:rPr>
        <w:rFonts w:hint="default"/>
        <w:lang w:val="ru-RU" w:eastAsia="en-US" w:bidi="ar-SA"/>
      </w:rPr>
    </w:lvl>
  </w:abstractNum>
  <w:abstractNum w:abstractNumId="26">
    <w:nsid w:val="6FB364D8"/>
    <w:multiLevelType w:val="multilevel"/>
    <w:tmpl w:val="FA16A0B2"/>
    <w:lvl w:ilvl="0">
      <w:start w:val="1"/>
      <w:numFmt w:val="decimal"/>
      <w:lvlText w:val="%1"/>
      <w:lvlJc w:val="left"/>
      <w:pPr>
        <w:ind w:left="319" w:hanging="500"/>
      </w:pPr>
      <w:rPr>
        <w:rFonts w:hint="default"/>
        <w:lang w:val="ru-RU" w:eastAsia="en-US" w:bidi="ar-SA"/>
      </w:rPr>
    </w:lvl>
    <w:lvl w:ilvl="1">
      <w:start w:val="1"/>
      <w:numFmt w:val="decimal"/>
      <w:lvlText w:val="%1.%2."/>
      <w:lvlJc w:val="left"/>
      <w:pPr>
        <w:ind w:left="319" w:hanging="50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500"/>
      </w:pPr>
      <w:rPr>
        <w:rFonts w:hint="default"/>
        <w:lang w:val="ru-RU" w:eastAsia="en-US" w:bidi="ar-SA"/>
      </w:rPr>
    </w:lvl>
    <w:lvl w:ilvl="3">
      <w:numFmt w:val="bullet"/>
      <w:lvlText w:val="•"/>
      <w:lvlJc w:val="left"/>
      <w:pPr>
        <w:ind w:left="3303" w:hanging="500"/>
      </w:pPr>
      <w:rPr>
        <w:rFonts w:hint="default"/>
        <w:lang w:val="ru-RU" w:eastAsia="en-US" w:bidi="ar-SA"/>
      </w:rPr>
    </w:lvl>
    <w:lvl w:ilvl="4">
      <w:numFmt w:val="bullet"/>
      <w:lvlText w:val="•"/>
      <w:lvlJc w:val="left"/>
      <w:pPr>
        <w:ind w:left="4297" w:hanging="500"/>
      </w:pPr>
      <w:rPr>
        <w:rFonts w:hint="default"/>
        <w:lang w:val="ru-RU" w:eastAsia="en-US" w:bidi="ar-SA"/>
      </w:rPr>
    </w:lvl>
    <w:lvl w:ilvl="5">
      <w:numFmt w:val="bullet"/>
      <w:lvlText w:val="•"/>
      <w:lvlJc w:val="left"/>
      <w:pPr>
        <w:ind w:left="5292" w:hanging="500"/>
      </w:pPr>
      <w:rPr>
        <w:rFonts w:hint="default"/>
        <w:lang w:val="ru-RU" w:eastAsia="en-US" w:bidi="ar-SA"/>
      </w:rPr>
    </w:lvl>
    <w:lvl w:ilvl="6">
      <w:numFmt w:val="bullet"/>
      <w:lvlText w:val="•"/>
      <w:lvlJc w:val="left"/>
      <w:pPr>
        <w:ind w:left="6286" w:hanging="500"/>
      </w:pPr>
      <w:rPr>
        <w:rFonts w:hint="default"/>
        <w:lang w:val="ru-RU" w:eastAsia="en-US" w:bidi="ar-SA"/>
      </w:rPr>
    </w:lvl>
    <w:lvl w:ilvl="7">
      <w:numFmt w:val="bullet"/>
      <w:lvlText w:val="•"/>
      <w:lvlJc w:val="left"/>
      <w:pPr>
        <w:ind w:left="7280" w:hanging="500"/>
      </w:pPr>
      <w:rPr>
        <w:rFonts w:hint="default"/>
        <w:lang w:val="ru-RU" w:eastAsia="en-US" w:bidi="ar-SA"/>
      </w:rPr>
    </w:lvl>
    <w:lvl w:ilvl="8">
      <w:numFmt w:val="bullet"/>
      <w:lvlText w:val="•"/>
      <w:lvlJc w:val="left"/>
      <w:pPr>
        <w:ind w:left="8275" w:hanging="500"/>
      </w:pPr>
      <w:rPr>
        <w:rFonts w:hint="default"/>
        <w:lang w:val="ru-RU" w:eastAsia="en-US" w:bidi="ar-SA"/>
      </w:rPr>
    </w:lvl>
  </w:abstractNum>
  <w:abstractNum w:abstractNumId="27">
    <w:nsid w:val="71952B02"/>
    <w:multiLevelType w:val="multilevel"/>
    <w:tmpl w:val="5892692A"/>
    <w:lvl w:ilvl="0">
      <w:start w:val="5"/>
      <w:numFmt w:val="decimal"/>
      <w:lvlText w:val="%1"/>
      <w:lvlJc w:val="left"/>
      <w:pPr>
        <w:ind w:left="319" w:hanging="542"/>
      </w:pPr>
      <w:rPr>
        <w:rFonts w:hint="default"/>
        <w:lang w:val="ru-RU" w:eastAsia="en-US" w:bidi="ar-SA"/>
      </w:rPr>
    </w:lvl>
    <w:lvl w:ilvl="1">
      <w:start w:val="1"/>
      <w:numFmt w:val="decimal"/>
      <w:lvlText w:val="%1.%2."/>
      <w:lvlJc w:val="left"/>
      <w:pPr>
        <w:ind w:left="319" w:hanging="542"/>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542"/>
      </w:pPr>
      <w:rPr>
        <w:rFonts w:hint="default"/>
        <w:lang w:val="ru-RU" w:eastAsia="en-US" w:bidi="ar-SA"/>
      </w:rPr>
    </w:lvl>
    <w:lvl w:ilvl="3">
      <w:numFmt w:val="bullet"/>
      <w:lvlText w:val="•"/>
      <w:lvlJc w:val="left"/>
      <w:pPr>
        <w:ind w:left="3303" w:hanging="542"/>
      </w:pPr>
      <w:rPr>
        <w:rFonts w:hint="default"/>
        <w:lang w:val="ru-RU" w:eastAsia="en-US" w:bidi="ar-SA"/>
      </w:rPr>
    </w:lvl>
    <w:lvl w:ilvl="4">
      <w:numFmt w:val="bullet"/>
      <w:lvlText w:val="•"/>
      <w:lvlJc w:val="left"/>
      <w:pPr>
        <w:ind w:left="4297" w:hanging="542"/>
      </w:pPr>
      <w:rPr>
        <w:rFonts w:hint="default"/>
        <w:lang w:val="ru-RU" w:eastAsia="en-US" w:bidi="ar-SA"/>
      </w:rPr>
    </w:lvl>
    <w:lvl w:ilvl="5">
      <w:numFmt w:val="bullet"/>
      <w:lvlText w:val="•"/>
      <w:lvlJc w:val="left"/>
      <w:pPr>
        <w:ind w:left="5292" w:hanging="542"/>
      </w:pPr>
      <w:rPr>
        <w:rFonts w:hint="default"/>
        <w:lang w:val="ru-RU" w:eastAsia="en-US" w:bidi="ar-SA"/>
      </w:rPr>
    </w:lvl>
    <w:lvl w:ilvl="6">
      <w:numFmt w:val="bullet"/>
      <w:lvlText w:val="•"/>
      <w:lvlJc w:val="left"/>
      <w:pPr>
        <w:ind w:left="6286" w:hanging="542"/>
      </w:pPr>
      <w:rPr>
        <w:rFonts w:hint="default"/>
        <w:lang w:val="ru-RU" w:eastAsia="en-US" w:bidi="ar-SA"/>
      </w:rPr>
    </w:lvl>
    <w:lvl w:ilvl="7">
      <w:numFmt w:val="bullet"/>
      <w:lvlText w:val="•"/>
      <w:lvlJc w:val="left"/>
      <w:pPr>
        <w:ind w:left="7280" w:hanging="542"/>
      </w:pPr>
      <w:rPr>
        <w:rFonts w:hint="default"/>
        <w:lang w:val="ru-RU" w:eastAsia="en-US" w:bidi="ar-SA"/>
      </w:rPr>
    </w:lvl>
    <w:lvl w:ilvl="8">
      <w:numFmt w:val="bullet"/>
      <w:lvlText w:val="•"/>
      <w:lvlJc w:val="left"/>
      <w:pPr>
        <w:ind w:left="8275" w:hanging="542"/>
      </w:pPr>
      <w:rPr>
        <w:rFonts w:hint="default"/>
        <w:lang w:val="ru-RU" w:eastAsia="en-US" w:bidi="ar-SA"/>
      </w:rPr>
    </w:lvl>
  </w:abstractNum>
  <w:abstractNum w:abstractNumId="28">
    <w:nsid w:val="7360058E"/>
    <w:multiLevelType w:val="hybridMultilevel"/>
    <w:tmpl w:val="39EC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E0191C"/>
    <w:multiLevelType w:val="multilevel"/>
    <w:tmpl w:val="F19E0252"/>
    <w:lvl w:ilvl="0">
      <w:start w:val="4"/>
      <w:numFmt w:val="decimal"/>
      <w:lvlText w:val="%1"/>
      <w:lvlJc w:val="left"/>
      <w:pPr>
        <w:ind w:left="319" w:hanging="686"/>
      </w:pPr>
      <w:rPr>
        <w:rFonts w:hint="default"/>
        <w:lang w:val="ru-RU" w:eastAsia="en-US" w:bidi="ar-SA"/>
      </w:rPr>
    </w:lvl>
    <w:lvl w:ilvl="1">
      <w:start w:val="1"/>
      <w:numFmt w:val="decimal"/>
      <w:lvlText w:val="%1.%2."/>
      <w:lvlJc w:val="left"/>
      <w:pPr>
        <w:ind w:left="319" w:hanging="68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686"/>
      </w:pPr>
      <w:rPr>
        <w:rFonts w:hint="default"/>
        <w:lang w:val="ru-RU" w:eastAsia="en-US" w:bidi="ar-SA"/>
      </w:rPr>
    </w:lvl>
    <w:lvl w:ilvl="3">
      <w:numFmt w:val="bullet"/>
      <w:lvlText w:val="•"/>
      <w:lvlJc w:val="left"/>
      <w:pPr>
        <w:ind w:left="3303" w:hanging="686"/>
      </w:pPr>
      <w:rPr>
        <w:rFonts w:hint="default"/>
        <w:lang w:val="ru-RU" w:eastAsia="en-US" w:bidi="ar-SA"/>
      </w:rPr>
    </w:lvl>
    <w:lvl w:ilvl="4">
      <w:numFmt w:val="bullet"/>
      <w:lvlText w:val="•"/>
      <w:lvlJc w:val="left"/>
      <w:pPr>
        <w:ind w:left="4297" w:hanging="686"/>
      </w:pPr>
      <w:rPr>
        <w:rFonts w:hint="default"/>
        <w:lang w:val="ru-RU" w:eastAsia="en-US" w:bidi="ar-SA"/>
      </w:rPr>
    </w:lvl>
    <w:lvl w:ilvl="5">
      <w:numFmt w:val="bullet"/>
      <w:lvlText w:val="•"/>
      <w:lvlJc w:val="left"/>
      <w:pPr>
        <w:ind w:left="5292" w:hanging="686"/>
      </w:pPr>
      <w:rPr>
        <w:rFonts w:hint="default"/>
        <w:lang w:val="ru-RU" w:eastAsia="en-US" w:bidi="ar-SA"/>
      </w:rPr>
    </w:lvl>
    <w:lvl w:ilvl="6">
      <w:numFmt w:val="bullet"/>
      <w:lvlText w:val="•"/>
      <w:lvlJc w:val="left"/>
      <w:pPr>
        <w:ind w:left="6286" w:hanging="686"/>
      </w:pPr>
      <w:rPr>
        <w:rFonts w:hint="default"/>
        <w:lang w:val="ru-RU" w:eastAsia="en-US" w:bidi="ar-SA"/>
      </w:rPr>
    </w:lvl>
    <w:lvl w:ilvl="7">
      <w:numFmt w:val="bullet"/>
      <w:lvlText w:val="•"/>
      <w:lvlJc w:val="left"/>
      <w:pPr>
        <w:ind w:left="7280" w:hanging="686"/>
      </w:pPr>
      <w:rPr>
        <w:rFonts w:hint="default"/>
        <w:lang w:val="ru-RU" w:eastAsia="en-US" w:bidi="ar-SA"/>
      </w:rPr>
    </w:lvl>
    <w:lvl w:ilvl="8">
      <w:numFmt w:val="bullet"/>
      <w:lvlText w:val="•"/>
      <w:lvlJc w:val="left"/>
      <w:pPr>
        <w:ind w:left="8275" w:hanging="686"/>
      </w:pPr>
      <w:rPr>
        <w:rFonts w:hint="default"/>
        <w:lang w:val="ru-RU" w:eastAsia="en-US" w:bidi="ar-SA"/>
      </w:rPr>
    </w:lvl>
  </w:abstractNum>
  <w:abstractNum w:abstractNumId="30">
    <w:nsid w:val="7AE61383"/>
    <w:multiLevelType w:val="multilevel"/>
    <w:tmpl w:val="6596C57E"/>
    <w:lvl w:ilvl="0">
      <w:start w:val="5"/>
      <w:numFmt w:val="decimal"/>
      <w:lvlText w:val="%1"/>
      <w:lvlJc w:val="left"/>
      <w:pPr>
        <w:ind w:left="319" w:hanging="638"/>
      </w:pPr>
      <w:rPr>
        <w:rFonts w:hint="default"/>
        <w:lang w:val="ru-RU" w:eastAsia="en-US" w:bidi="ar-SA"/>
      </w:rPr>
    </w:lvl>
    <w:lvl w:ilvl="1">
      <w:start w:val="1"/>
      <w:numFmt w:val="decimal"/>
      <w:lvlText w:val="%1.%2."/>
      <w:lvlJc w:val="left"/>
      <w:pPr>
        <w:ind w:left="319" w:hanging="638"/>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319" w:hanging="81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03" w:hanging="811"/>
      </w:pPr>
      <w:rPr>
        <w:rFonts w:hint="default"/>
        <w:lang w:val="ru-RU" w:eastAsia="en-US" w:bidi="ar-SA"/>
      </w:rPr>
    </w:lvl>
    <w:lvl w:ilvl="4">
      <w:numFmt w:val="bullet"/>
      <w:lvlText w:val="•"/>
      <w:lvlJc w:val="left"/>
      <w:pPr>
        <w:ind w:left="4297" w:hanging="811"/>
      </w:pPr>
      <w:rPr>
        <w:rFonts w:hint="default"/>
        <w:lang w:val="ru-RU" w:eastAsia="en-US" w:bidi="ar-SA"/>
      </w:rPr>
    </w:lvl>
    <w:lvl w:ilvl="5">
      <w:numFmt w:val="bullet"/>
      <w:lvlText w:val="•"/>
      <w:lvlJc w:val="left"/>
      <w:pPr>
        <w:ind w:left="5292" w:hanging="811"/>
      </w:pPr>
      <w:rPr>
        <w:rFonts w:hint="default"/>
        <w:lang w:val="ru-RU" w:eastAsia="en-US" w:bidi="ar-SA"/>
      </w:rPr>
    </w:lvl>
    <w:lvl w:ilvl="6">
      <w:numFmt w:val="bullet"/>
      <w:lvlText w:val="•"/>
      <w:lvlJc w:val="left"/>
      <w:pPr>
        <w:ind w:left="6286" w:hanging="811"/>
      </w:pPr>
      <w:rPr>
        <w:rFonts w:hint="default"/>
        <w:lang w:val="ru-RU" w:eastAsia="en-US" w:bidi="ar-SA"/>
      </w:rPr>
    </w:lvl>
    <w:lvl w:ilvl="7">
      <w:numFmt w:val="bullet"/>
      <w:lvlText w:val="•"/>
      <w:lvlJc w:val="left"/>
      <w:pPr>
        <w:ind w:left="7280" w:hanging="811"/>
      </w:pPr>
      <w:rPr>
        <w:rFonts w:hint="default"/>
        <w:lang w:val="ru-RU" w:eastAsia="en-US" w:bidi="ar-SA"/>
      </w:rPr>
    </w:lvl>
    <w:lvl w:ilvl="8">
      <w:numFmt w:val="bullet"/>
      <w:lvlText w:val="•"/>
      <w:lvlJc w:val="left"/>
      <w:pPr>
        <w:ind w:left="8275" w:hanging="811"/>
      </w:pPr>
      <w:rPr>
        <w:rFonts w:hint="default"/>
        <w:lang w:val="ru-RU" w:eastAsia="en-US" w:bidi="ar-SA"/>
      </w:rPr>
    </w:lvl>
  </w:abstractNum>
  <w:abstractNum w:abstractNumId="31">
    <w:nsid w:val="7BB11A0C"/>
    <w:multiLevelType w:val="multilevel"/>
    <w:tmpl w:val="1244F93A"/>
    <w:lvl w:ilvl="0">
      <w:start w:val="2"/>
      <w:numFmt w:val="decimal"/>
      <w:lvlText w:val="%1"/>
      <w:lvlJc w:val="left"/>
      <w:pPr>
        <w:ind w:left="319" w:hanging="740"/>
      </w:pPr>
      <w:rPr>
        <w:rFonts w:hint="default"/>
        <w:lang w:val="ru-RU" w:eastAsia="en-US" w:bidi="ar-SA"/>
      </w:rPr>
    </w:lvl>
    <w:lvl w:ilvl="1">
      <w:start w:val="1"/>
      <w:numFmt w:val="decimal"/>
      <w:lvlText w:val="%1.%2."/>
      <w:lvlJc w:val="left"/>
      <w:pPr>
        <w:ind w:left="319" w:hanging="74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08" w:hanging="740"/>
      </w:pPr>
      <w:rPr>
        <w:rFonts w:hint="default"/>
        <w:lang w:val="ru-RU" w:eastAsia="en-US" w:bidi="ar-SA"/>
      </w:rPr>
    </w:lvl>
    <w:lvl w:ilvl="3">
      <w:numFmt w:val="bullet"/>
      <w:lvlText w:val="•"/>
      <w:lvlJc w:val="left"/>
      <w:pPr>
        <w:ind w:left="3303" w:hanging="740"/>
      </w:pPr>
      <w:rPr>
        <w:rFonts w:hint="default"/>
        <w:lang w:val="ru-RU" w:eastAsia="en-US" w:bidi="ar-SA"/>
      </w:rPr>
    </w:lvl>
    <w:lvl w:ilvl="4">
      <w:numFmt w:val="bullet"/>
      <w:lvlText w:val="•"/>
      <w:lvlJc w:val="left"/>
      <w:pPr>
        <w:ind w:left="4297" w:hanging="740"/>
      </w:pPr>
      <w:rPr>
        <w:rFonts w:hint="default"/>
        <w:lang w:val="ru-RU" w:eastAsia="en-US" w:bidi="ar-SA"/>
      </w:rPr>
    </w:lvl>
    <w:lvl w:ilvl="5">
      <w:numFmt w:val="bullet"/>
      <w:lvlText w:val="•"/>
      <w:lvlJc w:val="left"/>
      <w:pPr>
        <w:ind w:left="5292" w:hanging="740"/>
      </w:pPr>
      <w:rPr>
        <w:rFonts w:hint="default"/>
        <w:lang w:val="ru-RU" w:eastAsia="en-US" w:bidi="ar-SA"/>
      </w:rPr>
    </w:lvl>
    <w:lvl w:ilvl="6">
      <w:numFmt w:val="bullet"/>
      <w:lvlText w:val="•"/>
      <w:lvlJc w:val="left"/>
      <w:pPr>
        <w:ind w:left="6286" w:hanging="740"/>
      </w:pPr>
      <w:rPr>
        <w:rFonts w:hint="default"/>
        <w:lang w:val="ru-RU" w:eastAsia="en-US" w:bidi="ar-SA"/>
      </w:rPr>
    </w:lvl>
    <w:lvl w:ilvl="7">
      <w:numFmt w:val="bullet"/>
      <w:lvlText w:val="•"/>
      <w:lvlJc w:val="left"/>
      <w:pPr>
        <w:ind w:left="7280" w:hanging="740"/>
      </w:pPr>
      <w:rPr>
        <w:rFonts w:hint="default"/>
        <w:lang w:val="ru-RU" w:eastAsia="en-US" w:bidi="ar-SA"/>
      </w:rPr>
    </w:lvl>
    <w:lvl w:ilvl="8">
      <w:numFmt w:val="bullet"/>
      <w:lvlText w:val="•"/>
      <w:lvlJc w:val="left"/>
      <w:pPr>
        <w:ind w:left="8275" w:hanging="740"/>
      </w:pPr>
      <w:rPr>
        <w:rFonts w:hint="default"/>
        <w:lang w:val="ru-RU" w:eastAsia="en-US" w:bidi="ar-SA"/>
      </w:rPr>
    </w:lvl>
  </w:abstractNum>
  <w:num w:numId="1">
    <w:abstractNumId w:val="15"/>
  </w:num>
  <w:num w:numId="2">
    <w:abstractNumId w:val="11"/>
  </w:num>
  <w:num w:numId="3">
    <w:abstractNumId w:val="13"/>
  </w:num>
  <w:num w:numId="4">
    <w:abstractNumId w:val="4"/>
  </w:num>
  <w:num w:numId="5">
    <w:abstractNumId w:val="3"/>
  </w:num>
  <w:num w:numId="6">
    <w:abstractNumId w:val="8"/>
  </w:num>
  <w:num w:numId="7">
    <w:abstractNumId w:val="2"/>
  </w:num>
  <w:num w:numId="8">
    <w:abstractNumId w:val="30"/>
  </w:num>
  <w:num w:numId="9">
    <w:abstractNumId w:val="25"/>
  </w:num>
  <w:num w:numId="10">
    <w:abstractNumId w:val="5"/>
  </w:num>
  <w:num w:numId="11">
    <w:abstractNumId w:val="26"/>
  </w:num>
  <w:num w:numId="12">
    <w:abstractNumId w:val="10"/>
  </w:num>
  <w:num w:numId="13">
    <w:abstractNumId w:val="21"/>
  </w:num>
  <w:num w:numId="14">
    <w:abstractNumId w:val="14"/>
  </w:num>
  <w:num w:numId="15">
    <w:abstractNumId w:val="7"/>
  </w:num>
  <w:num w:numId="16">
    <w:abstractNumId w:val="20"/>
  </w:num>
  <w:num w:numId="17">
    <w:abstractNumId w:val="27"/>
  </w:num>
  <w:num w:numId="18">
    <w:abstractNumId w:val="29"/>
  </w:num>
  <w:num w:numId="19">
    <w:abstractNumId w:val="22"/>
  </w:num>
  <w:num w:numId="20">
    <w:abstractNumId w:val="31"/>
  </w:num>
  <w:num w:numId="21">
    <w:abstractNumId w:val="12"/>
  </w:num>
  <w:num w:numId="22">
    <w:abstractNumId w:val="19"/>
  </w:num>
  <w:num w:numId="23">
    <w:abstractNumId w:val="17"/>
  </w:num>
  <w:num w:numId="24">
    <w:abstractNumId w:val="0"/>
  </w:num>
  <w:num w:numId="25">
    <w:abstractNumId w:val="24"/>
  </w:num>
  <w:num w:numId="26">
    <w:abstractNumId w:val="9"/>
  </w:num>
  <w:num w:numId="27">
    <w:abstractNumId w:val="18"/>
  </w:num>
  <w:num w:numId="28">
    <w:abstractNumId w:val="6"/>
  </w:num>
  <w:num w:numId="29">
    <w:abstractNumId w:val="28"/>
  </w:num>
  <w:num w:numId="30">
    <w:abstractNumId w:val="23"/>
  </w:num>
  <w:num w:numId="31">
    <w:abstractNumId w:val="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b032d2d-8f5d-4281-b6f4-f93689e3bf91"/>
  </w:docVars>
  <w:rsids>
    <w:rsidRoot w:val="00461477"/>
    <w:rsid w:val="00010646"/>
    <w:rsid w:val="00011802"/>
    <w:rsid w:val="000154E1"/>
    <w:rsid w:val="00020F9B"/>
    <w:rsid w:val="00023AAB"/>
    <w:rsid w:val="00024324"/>
    <w:rsid w:val="00025682"/>
    <w:rsid w:val="00026EEB"/>
    <w:rsid w:val="000274FF"/>
    <w:rsid w:val="000428FA"/>
    <w:rsid w:val="0004682F"/>
    <w:rsid w:val="0004749F"/>
    <w:rsid w:val="00060516"/>
    <w:rsid w:val="000611F5"/>
    <w:rsid w:val="00064928"/>
    <w:rsid w:val="00067E57"/>
    <w:rsid w:val="000707B2"/>
    <w:rsid w:val="00071D61"/>
    <w:rsid w:val="000723A1"/>
    <w:rsid w:val="00074E85"/>
    <w:rsid w:val="00077D77"/>
    <w:rsid w:val="000808C3"/>
    <w:rsid w:val="00080B34"/>
    <w:rsid w:val="000824A1"/>
    <w:rsid w:val="00082FB1"/>
    <w:rsid w:val="00087C70"/>
    <w:rsid w:val="000919A4"/>
    <w:rsid w:val="00091DF7"/>
    <w:rsid w:val="0009348D"/>
    <w:rsid w:val="00097B72"/>
    <w:rsid w:val="000A052F"/>
    <w:rsid w:val="000A137F"/>
    <w:rsid w:val="000A2A80"/>
    <w:rsid w:val="000A6CDE"/>
    <w:rsid w:val="000A7C1E"/>
    <w:rsid w:val="000B133E"/>
    <w:rsid w:val="000B4B26"/>
    <w:rsid w:val="000B6A70"/>
    <w:rsid w:val="000C3F07"/>
    <w:rsid w:val="000C4D49"/>
    <w:rsid w:val="000C64CB"/>
    <w:rsid w:val="000D1E52"/>
    <w:rsid w:val="000D2E4F"/>
    <w:rsid w:val="000E0F69"/>
    <w:rsid w:val="000E42D3"/>
    <w:rsid w:val="000E4CE5"/>
    <w:rsid w:val="000F16A2"/>
    <w:rsid w:val="000F7C4E"/>
    <w:rsid w:val="000F7FB9"/>
    <w:rsid w:val="00100402"/>
    <w:rsid w:val="00106058"/>
    <w:rsid w:val="001062B1"/>
    <w:rsid w:val="00113D2E"/>
    <w:rsid w:val="001222D8"/>
    <w:rsid w:val="00123A80"/>
    <w:rsid w:val="00131BA4"/>
    <w:rsid w:val="001320FD"/>
    <w:rsid w:val="00132B04"/>
    <w:rsid w:val="00132E39"/>
    <w:rsid w:val="00134E92"/>
    <w:rsid w:val="00143873"/>
    <w:rsid w:val="00144B40"/>
    <w:rsid w:val="00147849"/>
    <w:rsid w:val="00150AEC"/>
    <w:rsid w:val="00151C54"/>
    <w:rsid w:val="00151D91"/>
    <w:rsid w:val="00154F45"/>
    <w:rsid w:val="00155553"/>
    <w:rsid w:val="0015688C"/>
    <w:rsid w:val="00161677"/>
    <w:rsid w:val="001618C3"/>
    <w:rsid w:val="001770BE"/>
    <w:rsid w:val="00177644"/>
    <w:rsid w:val="00190024"/>
    <w:rsid w:val="001A09F1"/>
    <w:rsid w:val="001A44F3"/>
    <w:rsid w:val="001A5562"/>
    <w:rsid w:val="001A6088"/>
    <w:rsid w:val="001A674B"/>
    <w:rsid w:val="001B1E16"/>
    <w:rsid w:val="001C03B5"/>
    <w:rsid w:val="001C45D2"/>
    <w:rsid w:val="001D4418"/>
    <w:rsid w:val="001D4424"/>
    <w:rsid w:val="001E0E0B"/>
    <w:rsid w:val="001E502E"/>
    <w:rsid w:val="001E5EF7"/>
    <w:rsid w:val="001F1250"/>
    <w:rsid w:val="001F7C03"/>
    <w:rsid w:val="00200CB3"/>
    <w:rsid w:val="00201C47"/>
    <w:rsid w:val="00206860"/>
    <w:rsid w:val="00210648"/>
    <w:rsid w:val="00211323"/>
    <w:rsid w:val="00217B94"/>
    <w:rsid w:val="00217D1D"/>
    <w:rsid w:val="0022127F"/>
    <w:rsid w:val="00222F52"/>
    <w:rsid w:val="00225628"/>
    <w:rsid w:val="00234B0F"/>
    <w:rsid w:val="00236CA6"/>
    <w:rsid w:val="00240BE9"/>
    <w:rsid w:val="00241919"/>
    <w:rsid w:val="00244009"/>
    <w:rsid w:val="00245C0F"/>
    <w:rsid w:val="00250ABC"/>
    <w:rsid w:val="002530F2"/>
    <w:rsid w:val="00261882"/>
    <w:rsid w:val="00270CF2"/>
    <w:rsid w:val="00271341"/>
    <w:rsid w:val="00273BDA"/>
    <w:rsid w:val="00274493"/>
    <w:rsid w:val="00282EB2"/>
    <w:rsid w:val="00283C1A"/>
    <w:rsid w:val="00286BF3"/>
    <w:rsid w:val="00290374"/>
    <w:rsid w:val="0029449D"/>
    <w:rsid w:val="0029548A"/>
    <w:rsid w:val="00296A0A"/>
    <w:rsid w:val="002A0371"/>
    <w:rsid w:val="002A2055"/>
    <w:rsid w:val="002A28F9"/>
    <w:rsid w:val="002B109F"/>
    <w:rsid w:val="002B1FC2"/>
    <w:rsid w:val="002C249F"/>
    <w:rsid w:val="002C4FED"/>
    <w:rsid w:val="002D2468"/>
    <w:rsid w:val="002D5ABC"/>
    <w:rsid w:val="002E2531"/>
    <w:rsid w:val="002E2BCD"/>
    <w:rsid w:val="002E67A9"/>
    <w:rsid w:val="002E6902"/>
    <w:rsid w:val="002E6B07"/>
    <w:rsid w:val="002E7245"/>
    <w:rsid w:val="002F197D"/>
    <w:rsid w:val="002F28E7"/>
    <w:rsid w:val="002F33F5"/>
    <w:rsid w:val="002F5E89"/>
    <w:rsid w:val="002F7373"/>
    <w:rsid w:val="00301088"/>
    <w:rsid w:val="00301EDC"/>
    <w:rsid w:val="003057D3"/>
    <w:rsid w:val="00312032"/>
    <w:rsid w:val="00320C17"/>
    <w:rsid w:val="00327FD0"/>
    <w:rsid w:val="003339D1"/>
    <w:rsid w:val="00334A7C"/>
    <w:rsid w:val="003364E6"/>
    <w:rsid w:val="00337B37"/>
    <w:rsid w:val="003428CF"/>
    <w:rsid w:val="00344F9C"/>
    <w:rsid w:val="00347D30"/>
    <w:rsid w:val="00350FEA"/>
    <w:rsid w:val="003545EF"/>
    <w:rsid w:val="00366497"/>
    <w:rsid w:val="00372399"/>
    <w:rsid w:val="00375A46"/>
    <w:rsid w:val="0038009F"/>
    <w:rsid w:val="00387043"/>
    <w:rsid w:val="00387766"/>
    <w:rsid w:val="00395694"/>
    <w:rsid w:val="003968A1"/>
    <w:rsid w:val="003A2B4E"/>
    <w:rsid w:val="003A2CBD"/>
    <w:rsid w:val="003A5EEC"/>
    <w:rsid w:val="003A7C07"/>
    <w:rsid w:val="003B3B4B"/>
    <w:rsid w:val="003B5416"/>
    <w:rsid w:val="003B72B5"/>
    <w:rsid w:val="003C05E4"/>
    <w:rsid w:val="003C5D1C"/>
    <w:rsid w:val="003C6597"/>
    <w:rsid w:val="003D57DE"/>
    <w:rsid w:val="003D67F2"/>
    <w:rsid w:val="003E5CBE"/>
    <w:rsid w:val="003F1CB8"/>
    <w:rsid w:val="003F2F9C"/>
    <w:rsid w:val="003F41F1"/>
    <w:rsid w:val="003F4A3E"/>
    <w:rsid w:val="003F4C84"/>
    <w:rsid w:val="003F7872"/>
    <w:rsid w:val="00401464"/>
    <w:rsid w:val="00404B6F"/>
    <w:rsid w:val="0041221B"/>
    <w:rsid w:val="004153AD"/>
    <w:rsid w:val="004201DA"/>
    <w:rsid w:val="004208E5"/>
    <w:rsid w:val="00422048"/>
    <w:rsid w:val="004245D5"/>
    <w:rsid w:val="00424BA2"/>
    <w:rsid w:val="004251C1"/>
    <w:rsid w:val="004304FE"/>
    <w:rsid w:val="00435A95"/>
    <w:rsid w:val="004372B4"/>
    <w:rsid w:val="0044037B"/>
    <w:rsid w:val="00440DA9"/>
    <w:rsid w:val="004502D2"/>
    <w:rsid w:val="004517EC"/>
    <w:rsid w:val="004548B3"/>
    <w:rsid w:val="00455625"/>
    <w:rsid w:val="0045690E"/>
    <w:rsid w:val="0045706B"/>
    <w:rsid w:val="00457F1F"/>
    <w:rsid w:val="00461477"/>
    <w:rsid w:val="00481255"/>
    <w:rsid w:val="004840ED"/>
    <w:rsid w:val="0049299D"/>
    <w:rsid w:val="0049312E"/>
    <w:rsid w:val="004948A3"/>
    <w:rsid w:val="00496028"/>
    <w:rsid w:val="004A5FED"/>
    <w:rsid w:val="004A71D9"/>
    <w:rsid w:val="004B4E07"/>
    <w:rsid w:val="004C1BEE"/>
    <w:rsid w:val="004C3A33"/>
    <w:rsid w:val="004C3F28"/>
    <w:rsid w:val="004D52FF"/>
    <w:rsid w:val="004D5A4E"/>
    <w:rsid w:val="004E1157"/>
    <w:rsid w:val="004E1595"/>
    <w:rsid w:val="004E2778"/>
    <w:rsid w:val="004F098C"/>
    <w:rsid w:val="004F3098"/>
    <w:rsid w:val="00500329"/>
    <w:rsid w:val="00501E88"/>
    <w:rsid w:val="00502A9F"/>
    <w:rsid w:val="005056BB"/>
    <w:rsid w:val="00512C5B"/>
    <w:rsid w:val="00513081"/>
    <w:rsid w:val="00513A6F"/>
    <w:rsid w:val="00516446"/>
    <w:rsid w:val="005200AD"/>
    <w:rsid w:val="005219C3"/>
    <w:rsid w:val="00522B83"/>
    <w:rsid w:val="0052595F"/>
    <w:rsid w:val="00543F51"/>
    <w:rsid w:val="00544616"/>
    <w:rsid w:val="005468E6"/>
    <w:rsid w:val="00547DC4"/>
    <w:rsid w:val="005503AD"/>
    <w:rsid w:val="00550413"/>
    <w:rsid w:val="00553A46"/>
    <w:rsid w:val="0055434C"/>
    <w:rsid w:val="00554F13"/>
    <w:rsid w:val="00556137"/>
    <w:rsid w:val="00562E89"/>
    <w:rsid w:val="005641A8"/>
    <w:rsid w:val="0056448B"/>
    <w:rsid w:val="00565184"/>
    <w:rsid w:val="00572C44"/>
    <w:rsid w:val="00585A38"/>
    <w:rsid w:val="00590206"/>
    <w:rsid w:val="005963AE"/>
    <w:rsid w:val="00596A0C"/>
    <w:rsid w:val="005A03A2"/>
    <w:rsid w:val="005A2920"/>
    <w:rsid w:val="005B00E5"/>
    <w:rsid w:val="005B1C1F"/>
    <w:rsid w:val="005B2D4D"/>
    <w:rsid w:val="005B62B2"/>
    <w:rsid w:val="005C477F"/>
    <w:rsid w:val="005C6709"/>
    <w:rsid w:val="005E2C83"/>
    <w:rsid w:val="005E7304"/>
    <w:rsid w:val="005F41BA"/>
    <w:rsid w:val="005F4C40"/>
    <w:rsid w:val="005F721F"/>
    <w:rsid w:val="0060367B"/>
    <w:rsid w:val="00610410"/>
    <w:rsid w:val="00625380"/>
    <w:rsid w:val="00625821"/>
    <w:rsid w:val="00632338"/>
    <w:rsid w:val="00632986"/>
    <w:rsid w:val="00633740"/>
    <w:rsid w:val="00637FAF"/>
    <w:rsid w:val="006466BB"/>
    <w:rsid w:val="006527D0"/>
    <w:rsid w:val="00656CAB"/>
    <w:rsid w:val="0066597A"/>
    <w:rsid w:val="0066625E"/>
    <w:rsid w:val="006808EE"/>
    <w:rsid w:val="00683044"/>
    <w:rsid w:val="006841B6"/>
    <w:rsid w:val="00690A91"/>
    <w:rsid w:val="006913E3"/>
    <w:rsid w:val="006920A1"/>
    <w:rsid w:val="0069574A"/>
    <w:rsid w:val="006A11D2"/>
    <w:rsid w:val="006A3D50"/>
    <w:rsid w:val="006A7826"/>
    <w:rsid w:val="006A7937"/>
    <w:rsid w:val="006B301A"/>
    <w:rsid w:val="006B6F41"/>
    <w:rsid w:val="006C26BB"/>
    <w:rsid w:val="006C2882"/>
    <w:rsid w:val="006C2ABE"/>
    <w:rsid w:val="006C4057"/>
    <w:rsid w:val="006C7BC8"/>
    <w:rsid w:val="006D7C19"/>
    <w:rsid w:val="006D7CC8"/>
    <w:rsid w:val="006E2307"/>
    <w:rsid w:val="006E71DB"/>
    <w:rsid w:val="006F1538"/>
    <w:rsid w:val="00700681"/>
    <w:rsid w:val="00702262"/>
    <w:rsid w:val="007063B9"/>
    <w:rsid w:val="007165FC"/>
    <w:rsid w:val="007224EC"/>
    <w:rsid w:val="00726685"/>
    <w:rsid w:val="007270D5"/>
    <w:rsid w:val="00740421"/>
    <w:rsid w:val="007413C1"/>
    <w:rsid w:val="00744EC4"/>
    <w:rsid w:val="00746B0B"/>
    <w:rsid w:val="0074713D"/>
    <w:rsid w:val="00750A0F"/>
    <w:rsid w:val="00751029"/>
    <w:rsid w:val="0075571E"/>
    <w:rsid w:val="00767F7C"/>
    <w:rsid w:val="007714C0"/>
    <w:rsid w:val="00780DE1"/>
    <w:rsid w:val="007841E5"/>
    <w:rsid w:val="00785FFD"/>
    <w:rsid w:val="00792285"/>
    <w:rsid w:val="00793A3C"/>
    <w:rsid w:val="007A28E0"/>
    <w:rsid w:val="007A5317"/>
    <w:rsid w:val="007A66C7"/>
    <w:rsid w:val="007B2CB9"/>
    <w:rsid w:val="007B3AD0"/>
    <w:rsid w:val="007B6A02"/>
    <w:rsid w:val="007B7DE0"/>
    <w:rsid w:val="007C1360"/>
    <w:rsid w:val="007D38C3"/>
    <w:rsid w:val="007D56C5"/>
    <w:rsid w:val="007D6FB3"/>
    <w:rsid w:val="007E180F"/>
    <w:rsid w:val="007F0EE4"/>
    <w:rsid w:val="007F4BC9"/>
    <w:rsid w:val="00804424"/>
    <w:rsid w:val="00806F7A"/>
    <w:rsid w:val="00810C82"/>
    <w:rsid w:val="00812BFD"/>
    <w:rsid w:val="00813726"/>
    <w:rsid w:val="00815023"/>
    <w:rsid w:val="008201A3"/>
    <w:rsid w:val="00822173"/>
    <w:rsid w:val="00823B80"/>
    <w:rsid w:val="00830550"/>
    <w:rsid w:val="00830DBA"/>
    <w:rsid w:val="008321A3"/>
    <w:rsid w:val="00836FDE"/>
    <w:rsid w:val="008372AF"/>
    <w:rsid w:val="00842C0E"/>
    <w:rsid w:val="0084355E"/>
    <w:rsid w:val="00845C19"/>
    <w:rsid w:val="0085018D"/>
    <w:rsid w:val="008506C6"/>
    <w:rsid w:val="00853D8C"/>
    <w:rsid w:val="00854BDF"/>
    <w:rsid w:val="00855AF5"/>
    <w:rsid w:val="0086188B"/>
    <w:rsid w:val="0086540E"/>
    <w:rsid w:val="00866D27"/>
    <w:rsid w:val="00872A58"/>
    <w:rsid w:val="00872E0D"/>
    <w:rsid w:val="008730CA"/>
    <w:rsid w:val="00882A14"/>
    <w:rsid w:val="00891AD4"/>
    <w:rsid w:val="00893618"/>
    <w:rsid w:val="0089415B"/>
    <w:rsid w:val="008977C8"/>
    <w:rsid w:val="008A10C7"/>
    <w:rsid w:val="008A36D1"/>
    <w:rsid w:val="008A7326"/>
    <w:rsid w:val="008B413E"/>
    <w:rsid w:val="008B5292"/>
    <w:rsid w:val="008B5634"/>
    <w:rsid w:val="008C5C55"/>
    <w:rsid w:val="008C6667"/>
    <w:rsid w:val="008C6B53"/>
    <w:rsid w:val="008C75C1"/>
    <w:rsid w:val="008D18FE"/>
    <w:rsid w:val="008D26FF"/>
    <w:rsid w:val="008D369E"/>
    <w:rsid w:val="008D431B"/>
    <w:rsid w:val="008D435D"/>
    <w:rsid w:val="008D79C9"/>
    <w:rsid w:val="008D7C6D"/>
    <w:rsid w:val="008E1B65"/>
    <w:rsid w:val="008F3A46"/>
    <w:rsid w:val="00900463"/>
    <w:rsid w:val="00903333"/>
    <w:rsid w:val="009073D7"/>
    <w:rsid w:val="009225D1"/>
    <w:rsid w:val="009237A4"/>
    <w:rsid w:val="00925B71"/>
    <w:rsid w:val="009268DA"/>
    <w:rsid w:val="00932A12"/>
    <w:rsid w:val="0094438A"/>
    <w:rsid w:val="00946DDC"/>
    <w:rsid w:val="00963F3D"/>
    <w:rsid w:val="009650A4"/>
    <w:rsid w:val="00967474"/>
    <w:rsid w:val="009708FD"/>
    <w:rsid w:val="00982476"/>
    <w:rsid w:val="0098327D"/>
    <w:rsid w:val="00984D6D"/>
    <w:rsid w:val="009914F2"/>
    <w:rsid w:val="00991F2E"/>
    <w:rsid w:val="00994A00"/>
    <w:rsid w:val="00997DAA"/>
    <w:rsid w:val="009A5DFC"/>
    <w:rsid w:val="009A749B"/>
    <w:rsid w:val="009A7D5F"/>
    <w:rsid w:val="009B3C4F"/>
    <w:rsid w:val="009B7145"/>
    <w:rsid w:val="009B7784"/>
    <w:rsid w:val="009B7DC7"/>
    <w:rsid w:val="009C1347"/>
    <w:rsid w:val="009C151B"/>
    <w:rsid w:val="009C164D"/>
    <w:rsid w:val="009C5829"/>
    <w:rsid w:val="009C7D2E"/>
    <w:rsid w:val="009D10C9"/>
    <w:rsid w:val="009E1FB8"/>
    <w:rsid w:val="009E2ACB"/>
    <w:rsid w:val="009E4F30"/>
    <w:rsid w:val="009E58DC"/>
    <w:rsid w:val="009E70AA"/>
    <w:rsid w:val="00A01174"/>
    <w:rsid w:val="00A011E5"/>
    <w:rsid w:val="00A16B1C"/>
    <w:rsid w:val="00A2422E"/>
    <w:rsid w:val="00A2591B"/>
    <w:rsid w:val="00A326FB"/>
    <w:rsid w:val="00A32B39"/>
    <w:rsid w:val="00A40796"/>
    <w:rsid w:val="00A41732"/>
    <w:rsid w:val="00A41C5A"/>
    <w:rsid w:val="00A42C38"/>
    <w:rsid w:val="00A42D2D"/>
    <w:rsid w:val="00A430E9"/>
    <w:rsid w:val="00A43C3C"/>
    <w:rsid w:val="00A517E6"/>
    <w:rsid w:val="00A533B7"/>
    <w:rsid w:val="00A542D0"/>
    <w:rsid w:val="00A562DB"/>
    <w:rsid w:val="00A56886"/>
    <w:rsid w:val="00A60F21"/>
    <w:rsid w:val="00A677EE"/>
    <w:rsid w:val="00A76CFE"/>
    <w:rsid w:val="00A820F7"/>
    <w:rsid w:val="00A8671D"/>
    <w:rsid w:val="00A8792C"/>
    <w:rsid w:val="00A91DB7"/>
    <w:rsid w:val="00A92CBA"/>
    <w:rsid w:val="00AA1FBA"/>
    <w:rsid w:val="00AA4CFB"/>
    <w:rsid w:val="00AA7F26"/>
    <w:rsid w:val="00AA7FBD"/>
    <w:rsid w:val="00AB0042"/>
    <w:rsid w:val="00AB2484"/>
    <w:rsid w:val="00AB29F8"/>
    <w:rsid w:val="00AB3831"/>
    <w:rsid w:val="00AB47AD"/>
    <w:rsid w:val="00AB6F0C"/>
    <w:rsid w:val="00AC0B7D"/>
    <w:rsid w:val="00AC194E"/>
    <w:rsid w:val="00AC29DE"/>
    <w:rsid w:val="00AC481A"/>
    <w:rsid w:val="00AC4CB3"/>
    <w:rsid w:val="00AC72F5"/>
    <w:rsid w:val="00AD34C4"/>
    <w:rsid w:val="00AD5CDB"/>
    <w:rsid w:val="00AD5E80"/>
    <w:rsid w:val="00AD747D"/>
    <w:rsid w:val="00AD7ED3"/>
    <w:rsid w:val="00AE1524"/>
    <w:rsid w:val="00AE7DEB"/>
    <w:rsid w:val="00B03B9C"/>
    <w:rsid w:val="00B068AF"/>
    <w:rsid w:val="00B100A7"/>
    <w:rsid w:val="00B10458"/>
    <w:rsid w:val="00B1370A"/>
    <w:rsid w:val="00B15275"/>
    <w:rsid w:val="00B15CBF"/>
    <w:rsid w:val="00B21939"/>
    <w:rsid w:val="00B22230"/>
    <w:rsid w:val="00B223C7"/>
    <w:rsid w:val="00B24069"/>
    <w:rsid w:val="00B26386"/>
    <w:rsid w:val="00B304F5"/>
    <w:rsid w:val="00B4378D"/>
    <w:rsid w:val="00B43982"/>
    <w:rsid w:val="00B447CC"/>
    <w:rsid w:val="00B44C4A"/>
    <w:rsid w:val="00B44E27"/>
    <w:rsid w:val="00B468E2"/>
    <w:rsid w:val="00B54A68"/>
    <w:rsid w:val="00B61555"/>
    <w:rsid w:val="00B6313B"/>
    <w:rsid w:val="00B64BA4"/>
    <w:rsid w:val="00B72440"/>
    <w:rsid w:val="00B729FC"/>
    <w:rsid w:val="00B73DA2"/>
    <w:rsid w:val="00B73DBD"/>
    <w:rsid w:val="00B823D6"/>
    <w:rsid w:val="00B8401C"/>
    <w:rsid w:val="00B92073"/>
    <w:rsid w:val="00B96B36"/>
    <w:rsid w:val="00BA133B"/>
    <w:rsid w:val="00BA409C"/>
    <w:rsid w:val="00BB006C"/>
    <w:rsid w:val="00BC41AB"/>
    <w:rsid w:val="00BC4D43"/>
    <w:rsid w:val="00BD33B4"/>
    <w:rsid w:val="00BE14DE"/>
    <w:rsid w:val="00BE4F04"/>
    <w:rsid w:val="00C07BA9"/>
    <w:rsid w:val="00C11D95"/>
    <w:rsid w:val="00C11F7C"/>
    <w:rsid w:val="00C13D28"/>
    <w:rsid w:val="00C16660"/>
    <w:rsid w:val="00C23616"/>
    <w:rsid w:val="00C34EB8"/>
    <w:rsid w:val="00C35ADF"/>
    <w:rsid w:val="00C37E22"/>
    <w:rsid w:val="00C404CE"/>
    <w:rsid w:val="00C515BE"/>
    <w:rsid w:val="00C52442"/>
    <w:rsid w:val="00C605D8"/>
    <w:rsid w:val="00C61661"/>
    <w:rsid w:val="00C623A5"/>
    <w:rsid w:val="00C64513"/>
    <w:rsid w:val="00C72E09"/>
    <w:rsid w:val="00C74C3D"/>
    <w:rsid w:val="00C9047A"/>
    <w:rsid w:val="00C91ABE"/>
    <w:rsid w:val="00CA164B"/>
    <w:rsid w:val="00CA43B2"/>
    <w:rsid w:val="00CA624F"/>
    <w:rsid w:val="00CB1325"/>
    <w:rsid w:val="00CC0457"/>
    <w:rsid w:val="00CC066D"/>
    <w:rsid w:val="00CC40E9"/>
    <w:rsid w:val="00CC521E"/>
    <w:rsid w:val="00CD3BAE"/>
    <w:rsid w:val="00CD4B18"/>
    <w:rsid w:val="00CE1F0D"/>
    <w:rsid w:val="00CE5C2E"/>
    <w:rsid w:val="00CE79BA"/>
    <w:rsid w:val="00CF0E4C"/>
    <w:rsid w:val="00CF0EAF"/>
    <w:rsid w:val="00CF4BB6"/>
    <w:rsid w:val="00CF55F7"/>
    <w:rsid w:val="00CF5F5B"/>
    <w:rsid w:val="00CF6248"/>
    <w:rsid w:val="00D02DAA"/>
    <w:rsid w:val="00D07A19"/>
    <w:rsid w:val="00D250CA"/>
    <w:rsid w:val="00D32742"/>
    <w:rsid w:val="00D33917"/>
    <w:rsid w:val="00D34677"/>
    <w:rsid w:val="00D4705B"/>
    <w:rsid w:val="00D56E4B"/>
    <w:rsid w:val="00D57C9E"/>
    <w:rsid w:val="00D6313F"/>
    <w:rsid w:val="00D63766"/>
    <w:rsid w:val="00D6472A"/>
    <w:rsid w:val="00D649D3"/>
    <w:rsid w:val="00D65C3A"/>
    <w:rsid w:val="00D722FE"/>
    <w:rsid w:val="00D735E2"/>
    <w:rsid w:val="00D843F9"/>
    <w:rsid w:val="00D85DF8"/>
    <w:rsid w:val="00D87265"/>
    <w:rsid w:val="00D87401"/>
    <w:rsid w:val="00D96A54"/>
    <w:rsid w:val="00DA4A72"/>
    <w:rsid w:val="00DB4753"/>
    <w:rsid w:val="00DB6695"/>
    <w:rsid w:val="00DC1C2E"/>
    <w:rsid w:val="00DD459C"/>
    <w:rsid w:val="00DE1E82"/>
    <w:rsid w:val="00DE37E4"/>
    <w:rsid w:val="00DE45DC"/>
    <w:rsid w:val="00DE67C5"/>
    <w:rsid w:val="00DF6BDA"/>
    <w:rsid w:val="00DF7172"/>
    <w:rsid w:val="00E02A0F"/>
    <w:rsid w:val="00E0351E"/>
    <w:rsid w:val="00E116C8"/>
    <w:rsid w:val="00E131E3"/>
    <w:rsid w:val="00E220B9"/>
    <w:rsid w:val="00E25153"/>
    <w:rsid w:val="00E2748A"/>
    <w:rsid w:val="00E27AC4"/>
    <w:rsid w:val="00E30A73"/>
    <w:rsid w:val="00E33DD5"/>
    <w:rsid w:val="00E34AEE"/>
    <w:rsid w:val="00E35068"/>
    <w:rsid w:val="00E37234"/>
    <w:rsid w:val="00E426A1"/>
    <w:rsid w:val="00E43589"/>
    <w:rsid w:val="00E46F9D"/>
    <w:rsid w:val="00E51FF9"/>
    <w:rsid w:val="00E55071"/>
    <w:rsid w:val="00E555BB"/>
    <w:rsid w:val="00E56FA1"/>
    <w:rsid w:val="00E57036"/>
    <w:rsid w:val="00E61B7A"/>
    <w:rsid w:val="00E63CA4"/>
    <w:rsid w:val="00E711F3"/>
    <w:rsid w:val="00E7657F"/>
    <w:rsid w:val="00E80B51"/>
    <w:rsid w:val="00E86C9D"/>
    <w:rsid w:val="00E90B75"/>
    <w:rsid w:val="00E916DD"/>
    <w:rsid w:val="00E9213B"/>
    <w:rsid w:val="00E94F95"/>
    <w:rsid w:val="00E97F72"/>
    <w:rsid w:val="00EA11C8"/>
    <w:rsid w:val="00EA6C8E"/>
    <w:rsid w:val="00EA708C"/>
    <w:rsid w:val="00EB3471"/>
    <w:rsid w:val="00EB7C59"/>
    <w:rsid w:val="00EC14F6"/>
    <w:rsid w:val="00EC424D"/>
    <w:rsid w:val="00ED02D1"/>
    <w:rsid w:val="00ED3A9D"/>
    <w:rsid w:val="00ED4FEF"/>
    <w:rsid w:val="00ED76D0"/>
    <w:rsid w:val="00EE2AD8"/>
    <w:rsid w:val="00EE36C4"/>
    <w:rsid w:val="00EE370D"/>
    <w:rsid w:val="00EE5F2D"/>
    <w:rsid w:val="00EE7D6D"/>
    <w:rsid w:val="00EF043F"/>
    <w:rsid w:val="00EF49A0"/>
    <w:rsid w:val="00EF5420"/>
    <w:rsid w:val="00F02E46"/>
    <w:rsid w:val="00F061DB"/>
    <w:rsid w:val="00F1028A"/>
    <w:rsid w:val="00F103D6"/>
    <w:rsid w:val="00F11C15"/>
    <w:rsid w:val="00F11D93"/>
    <w:rsid w:val="00F12D4F"/>
    <w:rsid w:val="00F176A0"/>
    <w:rsid w:val="00F20338"/>
    <w:rsid w:val="00F24DD5"/>
    <w:rsid w:val="00F25052"/>
    <w:rsid w:val="00F2743E"/>
    <w:rsid w:val="00F32514"/>
    <w:rsid w:val="00F4438B"/>
    <w:rsid w:val="00F473F4"/>
    <w:rsid w:val="00F50F2B"/>
    <w:rsid w:val="00F53887"/>
    <w:rsid w:val="00F53C29"/>
    <w:rsid w:val="00F609F5"/>
    <w:rsid w:val="00F63240"/>
    <w:rsid w:val="00F63D94"/>
    <w:rsid w:val="00F7001C"/>
    <w:rsid w:val="00F705C6"/>
    <w:rsid w:val="00F74000"/>
    <w:rsid w:val="00F74380"/>
    <w:rsid w:val="00F75A2A"/>
    <w:rsid w:val="00F76A78"/>
    <w:rsid w:val="00F83E6A"/>
    <w:rsid w:val="00F93BE8"/>
    <w:rsid w:val="00F93CC4"/>
    <w:rsid w:val="00FA435A"/>
    <w:rsid w:val="00FA78C2"/>
    <w:rsid w:val="00FB0394"/>
    <w:rsid w:val="00FB481B"/>
    <w:rsid w:val="00FB5F2B"/>
    <w:rsid w:val="00FC536B"/>
    <w:rsid w:val="00FD2AF9"/>
    <w:rsid w:val="00FE594D"/>
    <w:rsid w:val="00FF35A4"/>
    <w:rsid w:val="00FF4AC6"/>
    <w:rsid w:val="00FF66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CF0C"/>
  <w15:docId w15:val="{4E0C198A-63A0-4AA9-8E1C-D936C192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1"/>
    <w:qFormat/>
    <w:rsid w:val="004502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95E03"/>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sid w:val="007D5ABF"/>
    <w:rPr>
      <w:rFonts w:cs="Times New Roman"/>
      <w:vertAlign w:val="superscript"/>
    </w:rPr>
  </w:style>
  <w:style w:type="character" w:customStyle="1" w:styleId="a4">
    <w:name w:val="Символ сноски"/>
    <w:qFormat/>
    <w:rsid w:val="007D5ABF"/>
  </w:style>
  <w:style w:type="character" w:customStyle="1" w:styleId="a5">
    <w:name w:val="Текст сноски Знак"/>
    <w:basedOn w:val="a0"/>
    <w:link w:val="a6"/>
    <w:uiPriority w:val="99"/>
    <w:qFormat/>
    <w:rsid w:val="007D5ABF"/>
    <w:rPr>
      <w:rFonts w:ascii="Times New Roman" w:eastAsia="Times New Roman" w:hAnsi="Times New Roman" w:cs="Times New Roman"/>
      <w:sz w:val="18"/>
      <w:shd w:val="clear" w:color="auto" w:fill="FFFFFF"/>
    </w:rPr>
  </w:style>
  <w:style w:type="character" w:customStyle="1" w:styleId="a7">
    <w:name w:val="Основной текст Знак"/>
    <w:basedOn w:val="a0"/>
    <w:link w:val="a8"/>
    <w:uiPriority w:val="1"/>
    <w:qFormat/>
    <w:rsid w:val="007D5ABF"/>
    <w:rPr>
      <w:rFonts w:ascii="Times New Roman" w:eastAsia="Times New Roman" w:hAnsi="Times New Roman" w:cs="Times New Roman"/>
      <w:sz w:val="28"/>
      <w:szCs w:val="28"/>
      <w:shd w:val="clear" w:color="auto" w:fill="FFFFFF"/>
    </w:rPr>
  </w:style>
  <w:style w:type="character" w:customStyle="1" w:styleId="-">
    <w:name w:val="Интернет-ссылка"/>
    <w:uiPriority w:val="99"/>
    <w:unhideWhenUsed/>
    <w:rsid w:val="007D5ABF"/>
    <w:rPr>
      <w:color w:val="0000FF" w:themeColor="hyperlink"/>
      <w:u w:val="single"/>
    </w:rPr>
  </w:style>
  <w:style w:type="character" w:customStyle="1" w:styleId="FootnoteCharacters">
    <w:name w:val="Footnote Characters"/>
    <w:basedOn w:val="a0"/>
    <w:uiPriority w:val="99"/>
    <w:unhideWhenUsed/>
    <w:qFormat/>
    <w:rsid w:val="00B82BD7"/>
    <w:rPr>
      <w:rFonts w:cs="Times New Roman"/>
      <w:vertAlign w:val="superscript"/>
    </w:rPr>
  </w:style>
  <w:style w:type="character" w:customStyle="1" w:styleId="20">
    <w:name w:val="Заголовок 2 Знак"/>
    <w:basedOn w:val="a0"/>
    <w:link w:val="2"/>
    <w:uiPriority w:val="9"/>
    <w:qFormat/>
    <w:rsid w:val="00E95E03"/>
    <w:rPr>
      <w:rFonts w:ascii="Times New Roman" w:eastAsia="Times New Roman" w:hAnsi="Times New Roman" w:cs="Times New Roman"/>
      <w:b/>
      <w:bCs/>
      <w:sz w:val="36"/>
      <w:szCs w:val="36"/>
      <w:lang w:eastAsia="ru-RU"/>
    </w:rPr>
  </w:style>
  <w:style w:type="character" w:customStyle="1" w:styleId="a9">
    <w:name w:val="Текст выноски Знак"/>
    <w:basedOn w:val="a0"/>
    <w:link w:val="aa"/>
    <w:uiPriority w:val="99"/>
    <w:semiHidden/>
    <w:qFormat/>
    <w:rsid w:val="008E131F"/>
    <w:rPr>
      <w:rFonts w:ascii="Segoe UI" w:hAnsi="Segoe UI" w:cs="Segoe UI"/>
      <w:sz w:val="18"/>
      <w:szCs w:val="18"/>
    </w:rPr>
  </w:style>
  <w:style w:type="character" w:customStyle="1" w:styleId="ab">
    <w:name w:val="Верхний колонтитул Знак"/>
    <w:basedOn w:val="a0"/>
    <w:link w:val="ac"/>
    <w:uiPriority w:val="99"/>
    <w:qFormat/>
    <w:rsid w:val="005B64AF"/>
  </w:style>
  <w:style w:type="character" w:customStyle="1" w:styleId="ad">
    <w:name w:val="Нижний колонтитул Знак"/>
    <w:basedOn w:val="a0"/>
    <w:link w:val="ae"/>
    <w:uiPriority w:val="99"/>
    <w:qFormat/>
    <w:rsid w:val="005B64AF"/>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link w:val="a7"/>
    <w:uiPriority w:val="1"/>
    <w:qFormat/>
    <w:rsid w:val="007D5ABF"/>
    <w:pPr>
      <w:widowControl w:val="0"/>
      <w:shd w:val="clear" w:color="auto" w:fill="FFFFFF"/>
      <w:spacing w:after="0" w:line="240" w:lineRule="auto"/>
    </w:pPr>
    <w:rPr>
      <w:rFonts w:ascii="Times New Roman" w:eastAsia="Times New Roman" w:hAnsi="Times New Roman" w:cs="Times New Roman"/>
      <w:sz w:val="28"/>
      <w:szCs w:val="28"/>
    </w:rPr>
  </w:style>
  <w:style w:type="paragraph" w:styleId="af2">
    <w:name w:val="List"/>
    <w:basedOn w:val="a8"/>
    <w:rPr>
      <w:rFonts w:ascii="PT Astra Serif" w:hAnsi="PT Astra Serif" w:cs="Noto Sans Devanagari"/>
    </w:rPr>
  </w:style>
  <w:style w:type="paragraph" w:styleId="af3">
    <w:name w:val="caption"/>
    <w:basedOn w:val="a"/>
    <w:qFormat/>
    <w:pPr>
      <w:suppressLineNumbers/>
      <w:spacing w:before="120" w:after="120"/>
    </w:pPr>
    <w:rPr>
      <w:rFonts w:ascii="PT Astra Serif" w:hAnsi="PT Astra Serif" w:cs="Noto Sans Devanagari"/>
      <w:i/>
      <w:iCs/>
      <w:sz w:val="24"/>
      <w:szCs w:val="24"/>
    </w:rPr>
  </w:style>
  <w:style w:type="paragraph" w:styleId="af4">
    <w:name w:val="index heading"/>
    <w:basedOn w:val="a"/>
    <w:qFormat/>
    <w:pPr>
      <w:suppressLineNumbers/>
    </w:pPr>
    <w:rPr>
      <w:rFonts w:ascii="PT Astra Serif" w:hAnsi="PT Astra Serif" w:cs="Noto Sans Devanagari"/>
    </w:rPr>
  </w:style>
  <w:style w:type="paragraph" w:customStyle="1" w:styleId="ConsPlusNormal">
    <w:name w:val="ConsPlusNormal"/>
    <w:qFormat/>
    <w:rsid w:val="00CF29FB"/>
    <w:pPr>
      <w:widowControl w:val="0"/>
    </w:pPr>
    <w:rPr>
      <w:rFonts w:ascii="Calibri" w:eastAsiaTheme="minorEastAsia" w:hAnsi="Calibri" w:cs="Calibri"/>
      <w:lang w:eastAsia="ru-RU"/>
    </w:rPr>
  </w:style>
  <w:style w:type="paragraph" w:customStyle="1" w:styleId="ConsPlusTitle">
    <w:name w:val="ConsPlusTitle"/>
    <w:uiPriority w:val="99"/>
    <w:qFormat/>
    <w:rsid w:val="00CF29FB"/>
    <w:pPr>
      <w:widowControl w:val="0"/>
    </w:pPr>
    <w:rPr>
      <w:rFonts w:ascii="Calibri" w:eastAsiaTheme="minorEastAsia" w:hAnsi="Calibri" w:cs="Calibri"/>
      <w:b/>
      <w:lang w:eastAsia="ru-RU"/>
    </w:rPr>
  </w:style>
  <w:style w:type="paragraph" w:customStyle="1" w:styleId="ConsPlusNonformat">
    <w:name w:val="ConsPlusNonformat"/>
    <w:uiPriority w:val="99"/>
    <w:qFormat/>
    <w:rsid w:val="00CF29FB"/>
    <w:pPr>
      <w:widowControl w:val="0"/>
    </w:pPr>
    <w:rPr>
      <w:rFonts w:ascii="Courier New" w:eastAsiaTheme="minorEastAsia" w:hAnsi="Courier New" w:cs="Courier New"/>
      <w:sz w:val="20"/>
      <w:lang w:eastAsia="ru-RU"/>
    </w:rPr>
  </w:style>
  <w:style w:type="paragraph" w:styleId="a6">
    <w:name w:val="footnote text"/>
    <w:basedOn w:val="a"/>
    <w:link w:val="a5"/>
    <w:uiPriority w:val="99"/>
    <w:unhideWhenUsed/>
    <w:rsid w:val="007D5ABF"/>
    <w:pPr>
      <w:widowControl w:val="0"/>
      <w:shd w:val="clear" w:color="auto" w:fill="FFFFFF"/>
      <w:spacing w:after="40" w:line="240" w:lineRule="auto"/>
    </w:pPr>
    <w:rPr>
      <w:rFonts w:ascii="Times New Roman" w:eastAsia="Times New Roman" w:hAnsi="Times New Roman" w:cs="Times New Roman"/>
      <w:sz w:val="18"/>
    </w:rPr>
  </w:style>
  <w:style w:type="paragraph" w:customStyle="1" w:styleId="TableParagraph">
    <w:name w:val="Table Paragraph"/>
    <w:basedOn w:val="a"/>
    <w:uiPriority w:val="1"/>
    <w:qFormat/>
    <w:rsid w:val="007D5ABF"/>
    <w:pPr>
      <w:widowControl w:val="0"/>
      <w:shd w:val="clear" w:color="auto" w:fill="FFFFFF"/>
      <w:spacing w:after="0" w:line="240" w:lineRule="auto"/>
    </w:pPr>
    <w:rPr>
      <w:rFonts w:ascii="Times New Roman" w:eastAsia="Times New Roman" w:hAnsi="Times New Roman" w:cs="Times New Roman"/>
    </w:rPr>
  </w:style>
  <w:style w:type="paragraph" w:styleId="af5">
    <w:name w:val="Normal (Web)"/>
    <w:basedOn w:val="a"/>
    <w:uiPriority w:val="99"/>
    <w:semiHidden/>
    <w:unhideWhenUsed/>
    <w:qFormat/>
    <w:rsid w:val="003B65D2"/>
    <w:rPr>
      <w:rFonts w:ascii="Times New Roman" w:hAnsi="Times New Roman" w:cs="Times New Roman"/>
      <w:sz w:val="24"/>
      <w:szCs w:val="24"/>
    </w:rPr>
  </w:style>
  <w:style w:type="paragraph" w:styleId="aa">
    <w:name w:val="Balloon Text"/>
    <w:basedOn w:val="a"/>
    <w:link w:val="a9"/>
    <w:uiPriority w:val="99"/>
    <w:semiHidden/>
    <w:unhideWhenUsed/>
    <w:qFormat/>
    <w:rsid w:val="008E131F"/>
    <w:pPr>
      <w:spacing w:after="0" w:line="240" w:lineRule="auto"/>
    </w:pPr>
    <w:rPr>
      <w:rFonts w:ascii="Segoe UI" w:hAnsi="Segoe UI" w:cs="Segoe UI"/>
      <w:sz w:val="18"/>
      <w:szCs w:val="18"/>
    </w:rPr>
  </w:style>
  <w:style w:type="paragraph" w:customStyle="1" w:styleId="af6">
    <w:name w:val="Колонтитул"/>
    <w:basedOn w:val="a"/>
    <w:qFormat/>
  </w:style>
  <w:style w:type="paragraph" w:styleId="ac">
    <w:name w:val="header"/>
    <w:basedOn w:val="a"/>
    <w:link w:val="ab"/>
    <w:uiPriority w:val="99"/>
    <w:unhideWhenUsed/>
    <w:rsid w:val="005B64AF"/>
    <w:pPr>
      <w:tabs>
        <w:tab w:val="center" w:pos="4677"/>
        <w:tab w:val="right" w:pos="9355"/>
      </w:tabs>
      <w:spacing w:after="0" w:line="240" w:lineRule="auto"/>
    </w:pPr>
  </w:style>
  <w:style w:type="paragraph" w:styleId="ae">
    <w:name w:val="footer"/>
    <w:basedOn w:val="a"/>
    <w:link w:val="ad"/>
    <w:uiPriority w:val="99"/>
    <w:unhideWhenUsed/>
    <w:rsid w:val="005B64AF"/>
    <w:pPr>
      <w:tabs>
        <w:tab w:val="center" w:pos="4677"/>
        <w:tab w:val="right" w:pos="9355"/>
      </w:tabs>
      <w:spacing w:after="0" w:line="240" w:lineRule="auto"/>
    </w:pPr>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uiPriority w:val="59"/>
    <w:rsid w:val="0027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B03B9C"/>
    <w:rPr>
      <w:color w:val="0563C1"/>
      <w:u w:val="single"/>
    </w:rPr>
  </w:style>
  <w:style w:type="character" w:styleId="afb">
    <w:name w:val="FollowedHyperlink"/>
    <w:basedOn w:val="a0"/>
    <w:uiPriority w:val="99"/>
    <w:semiHidden/>
    <w:unhideWhenUsed/>
    <w:rsid w:val="00B03B9C"/>
    <w:rPr>
      <w:color w:val="954F72"/>
      <w:u w:val="single"/>
    </w:rPr>
  </w:style>
  <w:style w:type="paragraph" w:customStyle="1" w:styleId="msonormal0">
    <w:name w:val="msonormal"/>
    <w:basedOn w:val="a"/>
    <w:rsid w:val="00B03B9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B03B9C"/>
    <w:pPr>
      <w:suppressAutoHyphens w:val="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6">
    <w:name w:val="font6"/>
    <w:basedOn w:val="a"/>
    <w:rsid w:val="00B03B9C"/>
    <w:pPr>
      <w:suppressAutoHyphens w:val="0"/>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font7">
    <w:name w:val="font7"/>
    <w:basedOn w:val="a"/>
    <w:rsid w:val="00B03B9C"/>
    <w:pPr>
      <w:suppressAutoHyphens w:val="0"/>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8">
    <w:name w:val="font8"/>
    <w:basedOn w:val="a"/>
    <w:rsid w:val="00B03B9C"/>
    <w:pPr>
      <w:suppressAutoHyphens w:val="0"/>
      <w:spacing w:before="100" w:beforeAutospacing="1" w:after="100" w:afterAutospacing="1" w:line="240" w:lineRule="auto"/>
    </w:pPr>
    <w:rPr>
      <w:rFonts w:ascii="Times New Roman" w:eastAsia="Times New Roman" w:hAnsi="Times New Roman" w:cs="Times New Roman"/>
      <w:b/>
      <w:bCs/>
      <w:i/>
      <w:iCs/>
      <w:color w:val="000000"/>
      <w:sz w:val="14"/>
      <w:szCs w:val="14"/>
      <w:lang w:eastAsia="ru-RU"/>
    </w:rPr>
  </w:style>
  <w:style w:type="paragraph" w:customStyle="1" w:styleId="font9">
    <w:name w:val="font9"/>
    <w:basedOn w:val="a"/>
    <w:rsid w:val="00B03B9C"/>
    <w:pPr>
      <w:suppressAutoHyphens w:val="0"/>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font10">
    <w:name w:val="font10"/>
    <w:basedOn w:val="a"/>
    <w:rsid w:val="00B03B9C"/>
    <w:pPr>
      <w:suppressAutoHyphens w:val="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5">
    <w:name w:val="xl65"/>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03B9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2">
    <w:name w:val="xl72"/>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7">
    <w:name w:val="xl77"/>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B03B9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6">
    <w:name w:val="xl86"/>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7">
    <w:name w:val="xl87"/>
    <w:basedOn w:val="a"/>
    <w:rsid w:val="00B03B9C"/>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8">
    <w:name w:val="xl88"/>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03B9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6">
    <w:name w:val="xl96"/>
    <w:basedOn w:val="a"/>
    <w:rsid w:val="00B03B9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03B9C"/>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line="240" w:lineRule="auto"/>
      <w:textAlignment w:val="center"/>
    </w:pPr>
    <w:rPr>
      <w:rFonts w:ascii="Times New Roman" w:eastAsia="Times New Roman" w:hAnsi="Times New Roman" w:cs="Times New Roman"/>
      <w:b/>
      <w:bCs/>
      <w:color w:val="0563C1"/>
      <w:sz w:val="24"/>
      <w:szCs w:val="24"/>
      <w:u w:val="single"/>
      <w:lang w:eastAsia="ru-RU"/>
    </w:rPr>
  </w:style>
  <w:style w:type="paragraph" w:customStyle="1" w:styleId="xl98">
    <w:name w:val="xl98"/>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99">
    <w:name w:val="xl99"/>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0">
    <w:name w:val="xl100"/>
    <w:basedOn w:val="a"/>
    <w:rsid w:val="00B03B9C"/>
    <w:pPr>
      <w:pBdr>
        <w:top w:val="single" w:sz="4" w:space="0" w:color="auto"/>
        <w:left w:val="single" w:sz="4" w:space="27" w:color="auto"/>
        <w:bottom w:val="single" w:sz="4" w:space="0" w:color="auto"/>
        <w:right w:val="single" w:sz="4" w:space="0" w:color="auto"/>
      </w:pBdr>
      <w:shd w:val="clear" w:color="000000" w:fill="BDD7EE"/>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B03B9C"/>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2">
    <w:name w:val="xl102"/>
    <w:basedOn w:val="a"/>
    <w:rsid w:val="00B03B9C"/>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B03B9C"/>
    <w:pPr>
      <w:pBdr>
        <w:top w:val="single" w:sz="4" w:space="0" w:color="auto"/>
        <w:left w:val="single" w:sz="4" w:space="31" w:color="auto"/>
        <w:bottom w:val="single" w:sz="4" w:space="0" w:color="auto"/>
        <w:right w:val="single" w:sz="4" w:space="0" w:color="auto"/>
      </w:pBdr>
      <w:shd w:val="clear" w:color="000000" w:fill="C6E0B4"/>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7">
    <w:name w:val="xl107"/>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B03B9C"/>
    <w:pPr>
      <w:pBdr>
        <w:top w:val="single" w:sz="4" w:space="0" w:color="auto"/>
        <w:left w:val="single" w:sz="4" w:space="27" w:color="auto"/>
        <w:bottom w:val="single" w:sz="4" w:space="0" w:color="auto"/>
        <w:right w:val="single" w:sz="4" w:space="0" w:color="auto"/>
      </w:pBdr>
      <w:shd w:val="clear" w:color="000000" w:fill="C6E0B4"/>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2">
    <w:name w:val="xl112"/>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5">
    <w:name w:val="xl115"/>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7">
    <w:name w:val="xl117"/>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8">
    <w:name w:val="xl118"/>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25">
    <w:name w:val="xl125"/>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
    <w:rsid w:val="00B03B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134">
    <w:name w:val="xl134"/>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B03B9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6">
    <w:name w:val="xl136"/>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37">
    <w:name w:val="xl137"/>
    <w:basedOn w:val="a"/>
    <w:rsid w:val="00B03B9C"/>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38">
    <w:name w:val="xl138"/>
    <w:basedOn w:val="a"/>
    <w:rsid w:val="00B03B9C"/>
    <w:pPr>
      <w:pBdr>
        <w:top w:val="single" w:sz="4" w:space="0" w:color="auto"/>
        <w:left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39">
    <w:name w:val="xl139"/>
    <w:basedOn w:val="a"/>
    <w:rsid w:val="00B03B9C"/>
    <w:pPr>
      <w:pBdr>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40">
    <w:name w:val="xl140"/>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1">
    <w:name w:val="xl141"/>
    <w:basedOn w:val="a"/>
    <w:rsid w:val="00B03B9C"/>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2">
    <w:name w:val="xl142"/>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4">
    <w:name w:val="xl144"/>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B03B9C"/>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6A7826"/>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7">
    <w:name w:val="xl147"/>
    <w:basedOn w:val="a"/>
    <w:rsid w:val="006A78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6A7826"/>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DE37E4"/>
    <w:pPr>
      <w:ind w:left="720"/>
      <w:contextualSpacing/>
    </w:pPr>
  </w:style>
  <w:style w:type="paragraph" w:styleId="afd">
    <w:name w:val="Subtitle"/>
    <w:basedOn w:val="a"/>
    <w:next w:val="a"/>
    <w:link w:val="afe"/>
    <w:rsid w:val="00143873"/>
    <w:pPr>
      <w:keepNext/>
      <w:keepLines/>
      <w:suppressAutoHyphens w:val="0"/>
      <w:spacing w:before="360" w:after="80"/>
    </w:pPr>
    <w:rPr>
      <w:rFonts w:ascii="Georgia" w:eastAsia="Georgia" w:hAnsi="Georgia" w:cs="Georgia"/>
      <w:i/>
      <w:color w:val="666666"/>
      <w:sz w:val="48"/>
      <w:szCs w:val="48"/>
      <w:lang w:eastAsia="ru-RU"/>
    </w:rPr>
  </w:style>
  <w:style w:type="character" w:customStyle="1" w:styleId="afe">
    <w:name w:val="Подзаголовок Знак"/>
    <w:basedOn w:val="a0"/>
    <w:link w:val="afd"/>
    <w:rsid w:val="00143873"/>
    <w:rPr>
      <w:rFonts w:ascii="Georgia" w:eastAsia="Georgia" w:hAnsi="Georgia" w:cs="Georgia"/>
      <w:i/>
      <w:color w:val="666666"/>
      <w:sz w:val="48"/>
      <w:szCs w:val="48"/>
      <w:lang w:eastAsia="ru-RU"/>
    </w:rPr>
  </w:style>
  <w:style w:type="character" w:customStyle="1" w:styleId="10">
    <w:name w:val="Заголовок 1 Знак"/>
    <w:basedOn w:val="a0"/>
    <w:link w:val="1"/>
    <w:uiPriority w:val="9"/>
    <w:rsid w:val="004502D2"/>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4502D2"/>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customStyle="1" w:styleId="aff">
    <w:name w:val="Основной текст_"/>
    <w:basedOn w:val="a0"/>
    <w:link w:val="11"/>
    <w:rsid w:val="00656CAB"/>
    <w:rPr>
      <w:rFonts w:ascii="Times New Roman" w:eastAsia="Times New Roman" w:hAnsi="Times New Roman" w:cs="Times New Roman"/>
      <w:sz w:val="28"/>
      <w:szCs w:val="28"/>
      <w:shd w:val="clear" w:color="auto" w:fill="FFFFFF"/>
    </w:rPr>
  </w:style>
  <w:style w:type="character" w:customStyle="1" w:styleId="21">
    <w:name w:val="Колонтитул (2)_"/>
    <w:basedOn w:val="a0"/>
    <w:link w:val="22"/>
    <w:rsid w:val="00656CAB"/>
    <w:rPr>
      <w:rFonts w:ascii="Times New Roman" w:eastAsia="Times New Roman" w:hAnsi="Times New Roman" w:cs="Times New Roman"/>
      <w:sz w:val="20"/>
      <w:szCs w:val="20"/>
      <w:shd w:val="clear" w:color="auto" w:fill="FFFFFF"/>
    </w:rPr>
  </w:style>
  <w:style w:type="character" w:customStyle="1" w:styleId="12">
    <w:name w:val="Заголовок №1_"/>
    <w:basedOn w:val="a0"/>
    <w:link w:val="13"/>
    <w:rsid w:val="00656CAB"/>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link w:val="aff"/>
    <w:rsid w:val="00656CAB"/>
    <w:pPr>
      <w:widowControl w:val="0"/>
      <w:shd w:val="clear" w:color="auto" w:fill="FFFFFF"/>
      <w:suppressAutoHyphens w:val="0"/>
      <w:spacing w:after="0" w:line="360" w:lineRule="auto"/>
      <w:ind w:firstLine="400"/>
      <w:jc w:val="both"/>
    </w:pPr>
    <w:rPr>
      <w:rFonts w:ascii="Times New Roman" w:eastAsia="Times New Roman" w:hAnsi="Times New Roman" w:cs="Times New Roman"/>
      <w:sz w:val="28"/>
      <w:szCs w:val="28"/>
    </w:rPr>
  </w:style>
  <w:style w:type="paragraph" w:customStyle="1" w:styleId="22">
    <w:name w:val="Колонтитул (2)"/>
    <w:basedOn w:val="a"/>
    <w:link w:val="21"/>
    <w:rsid w:val="00656CAB"/>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paragraph" w:customStyle="1" w:styleId="13">
    <w:name w:val="Заголовок №1"/>
    <w:basedOn w:val="a"/>
    <w:link w:val="12"/>
    <w:rsid w:val="00656CAB"/>
    <w:pPr>
      <w:widowControl w:val="0"/>
      <w:shd w:val="clear" w:color="auto" w:fill="FFFFFF"/>
      <w:suppressAutoHyphens w:val="0"/>
      <w:spacing w:after="180" w:line="360" w:lineRule="auto"/>
      <w:ind w:left="170"/>
      <w:outlineLvl w:val="0"/>
    </w:pPr>
    <w:rPr>
      <w:rFonts w:ascii="Times New Roman" w:eastAsia="Times New Roman" w:hAnsi="Times New Roman" w:cs="Times New Roman"/>
      <w:b/>
      <w:bCs/>
      <w:sz w:val="28"/>
      <w:szCs w:val="28"/>
    </w:rPr>
  </w:style>
  <w:style w:type="paragraph" w:customStyle="1" w:styleId="formattext">
    <w:name w:val="formattext"/>
    <w:basedOn w:val="a"/>
    <w:rsid w:val="00984D6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9"/>
    <w:uiPriority w:val="39"/>
    <w:rsid w:val="00E57036"/>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95154">
      <w:bodyDiv w:val="1"/>
      <w:marLeft w:val="0"/>
      <w:marRight w:val="0"/>
      <w:marTop w:val="0"/>
      <w:marBottom w:val="0"/>
      <w:divBdr>
        <w:top w:val="none" w:sz="0" w:space="0" w:color="auto"/>
        <w:left w:val="none" w:sz="0" w:space="0" w:color="auto"/>
        <w:bottom w:val="none" w:sz="0" w:space="0" w:color="auto"/>
        <w:right w:val="none" w:sz="0" w:space="0" w:color="auto"/>
      </w:divBdr>
    </w:div>
    <w:div w:id="689910754">
      <w:bodyDiv w:val="1"/>
      <w:marLeft w:val="0"/>
      <w:marRight w:val="0"/>
      <w:marTop w:val="0"/>
      <w:marBottom w:val="0"/>
      <w:divBdr>
        <w:top w:val="none" w:sz="0" w:space="0" w:color="auto"/>
        <w:left w:val="none" w:sz="0" w:space="0" w:color="auto"/>
        <w:bottom w:val="none" w:sz="0" w:space="0" w:color="auto"/>
        <w:right w:val="none" w:sz="0" w:space="0" w:color="auto"/>
      </w:divBdr>
    </w:div>
    <w:div w:id="760368313">
      <w:bodyDiv w:val="1"/>
      <w:marLeft w:val="0"/>
      <w:marRight w:val="0"/>
      <w:marTop w:val="0"/>
      <w:marBottom w:val="0"/>
      <w:divBdr>
        <w:top w:val="none" w:sz="0" w:space="0" w:color="auto"/>
        <w:left w:val="none" w:sz="0" w:space="0" w:color="auto"/>
        <w:bottom w:val="none" w:sz="0" w:space="0" w:color="auto"/>
        <w:right w:val="none" w:sz="0" w:space="0" w:color="auto"/>
      </w:divBdr>
    </w:div>
    <w:div w:id="900093480">
      <w:bodyDiv w:val="1"/>
      <w:marLeft w:val="0"/>
      <w:marRight w:val="0"/>
      <w:marTop w:val="0"/>
      <w:marBottom w:val="0"/>
      <w:divBdr>
        <w:top w:val="none" w:sz="0" w:space="0" w:color="auto"/>
        <w:left w:val="none" w:sz="0" w:space="0" w:color="auto"/>
        <w:bottom w:val="none" w:sz="0" w:space="0" w:color="auto"/>
        <w:right w:val="none" w:sz="0" w:space="0" w:color="auto"/>
      </w:divBdr>
    </w:div>
    <w:div w:id="1091127707">
      <w:bodyDiv w:val="1"/>
      <w:marLeft w:val="0"/>
      <w:marRight w:val="0"/>
      <w:marTop w:val="0"/>
      <w:marBottom w:val="0"/>
      <w:divBdr>
        <w:top w:val="none" w:sz="0" w:space="0" w:color="auto"/>
        <w:left w:val="none" w:sz="0" w:space="0" w:color="auto"/>
        <w:bottom w:val="none" w:sz="0" w:space="0" w:color="auto"/>
        <w:right w:val="none" w:sz="0" w:space="0" w:color="auto"/>
      </w:divBdr>
    </w:div>
    <w:div w:id="1221016255">
      <w:bodyDiv w:val="1"/>
      <w:marLeft w:val="0"/>
      <w:marRight w:val="0"/>
      <w:marTop w:val="0"/>
      <w:marBottom w:val="0"/>
      <w:divBdr>
        <w:top w:val="none" w:sz="0" w:space="0" w:color="auto"/>
        <w:left w:val="none" w:sz="0" w:space="0" w:color="auto"/>
        <w:bottom w:val="none" w:sz="0" w:space="0" w:color="auto"/>
        <w:right w:val="none" w:sz="0" w:space="0" w:color="auto"/>
      </w:divBdr>
    </w:div>
    <w:div w:id="1266033988">
      <w:bodyDiv w:val="1"/>
      <w:marLeft w:val="0"/>
      <w:marRight w:val="0"/>
      <w:marTop w:val="0"/>
      <w:marBottom w:val="0"/>
      <w:divBdr>
        <w:top w:val="none" w:sz="0" w:space="0" w:color="auto"/>
        <w:left w:val="none" w:sz="0" w:space="0" w:color="auto"/>
        <w:bottom w:val="none" w:sz="0" w:space="0" w:color="auto"/>
        <w:right w:val="none" w:sz="0" w:space="0" w:color="auto"/>
      </w:divBdr>
    </w:div>
    <w:div w:id="1502112876">
      <w:bodyDiv w:val="1"/>
      <w:marLeft w:val="0"/>
      <w:marRight w:val="0"/>
      <w:marTop w:val="0"/>
      <w:marBottom w:val="0"/>
      <w:divBdr>
        <w:top w:val="none" w:sz="0" w:space="0" w:color="auto"/>
        <w:left w:val="none" w:sz="0" w:space="0" w:color="auto"/>
        <w:bottom w:val="none" w:sz="0" w:space="0" w:color="auto"/>
        <w:right w:val="none" w:sz="0" w:space="0" w:color="auto"/>
      </w:divBdr>
    </w:div>
    <w:div w:id="1604341331">
      <w:bodyDiv w:val="1"/>
      <w:marLeft w:val="0"/>
      <w:marRight w:val="0"/>
      <w:marTop w:val="0"/>
      <w:marBottom w:val="0"/>
      <w:divBdr>
        <w:top w:val="none" w:sz="0" w:space="0" w:color="auto"/>
        <w:left w:val="none" w:sz="0" w:space="0" w:color="auto"/>
        <w:bottom w:val="none" w:sz="0" w:space="0" w:color="auto"/>
        <w:right w:val="none" w:sz="0" w:space="0" w:color="auto"/>
      </w:divBdr>
    </w:div>
    <w:div w:id="1660160063">
      <w:bodyDiv w:val="1"/>
      <w:marLeft w:val="0"/>
      <w:marRight w:val="0"/>
      <w:marTop w:val="0"/>
      <w:marBottom w:val="0"/>
      <w:divBdr>
        <w:top w:val="none" w:sz="0" w:space="0" w:color="auto"/>
        <w:left w:val="none" w:sz="0" w:space="0" w:color="auto"/>
        <w:bottom w:val="none" w:sz="0" w:space="0" w:color="auto"/>
        <w:right w:val="none" w:sz="0" w:space="0" w:color="auto"/>
      </w:divBdr>
    </w:div>
    <w:div w:id="1909460603">
      <w:bodyDiv w:val="1"/>
      <w:marLeft w:val="0"/>
      <w:marRight w:val="0"/>
      <w:marTop w:val="0"/>
      <w:marBottom w:val="0"/>
      <w:divBdr>
        <w:top w:val="none" w:sz="0" w:space="0" w:color="auto"/>
        <w:left w:val="none" w:sz="0" w:space="0" w:color="auto"/>
        <w:bottom w:val="none" w:sz="0" w:space="0" w:color="auto"/>
        <w:right w:val="none" w:sz="0" w:space="0" w:color="auto"/>
      </w:divBdr>
    </w:div>
    <w:div w:id="1940674002">
      <w:bodyDiv w:val="1"/>
      <w:marLeft w:val="0"/>
      <w:marRight w:val="0"/>
      <w:marTop w:val="0"/>
      <w:marBottom w:val="0"/>
      <w:divBdr>
        <w:top w:val="none" w:sz="0" w:space="0" w:color="auto"/>
        <w:left w:val="none" w:sz="0" w:space="0" w:color="auto"/>
        <w:bottom w:val="none" w:sz="0" w:space="0" w:color="auto"/>
        <w:right w:val="none" w:sz="0" w:space="0" w:color="auto"/>
      </w:divBdr>
    </w:div>
    <w:div w:id="2060788177">
      <w:bodyDiv w:val="1"/>
      <w:marLeft w:val="0"/>
      <w:marRight w:val="0"/>
      <w:marTop w:val="0"/>
      <w:marBottom w:val="0"/>
      <w:divBdr>
        <w:top w:val="none" w:sz="0" w:space="0" w:color="auto"/>
        <w:left w:val="none" w:sz="0" w:space="0" w:color="auto"/>
        <w:bottom w:val="none" w:sz="0" w:space="0" w:color="auto"/>
        <w:right w:val="none" w:sz="0" w:space="0" w:color="auto"/>
      </w:divBdr>
    </w:div>
    <w:div w:id="2071658966">
      <w:bodyDiv w:val="1"/>
      <w:marLeft w:val="0"/>
      <w:marRight w:val="0"/>
      <w:marTop w:val="0"/>
      <w:marBottom w:val="0"/>
      <w:divBdr>
        <w:top w:val="none" w:sz="0" w:space="0" w:color="auto"/>
        <w:left w:val="none" w:sz="0" w:space="0" w:color="auto"/>
        <w:bottom w:val="none" w:sz="0" w:space="0" w:color="auto"/>
        <w:right w:val="none" w:sz="0" w:space="0" w:color="auto"/>
      </w:divBdr>
    </w:div>
    <w:div w:id="210864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7911648"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dmtuva.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7911648"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docs.cntd.ru/document/577911648"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ocs.cntd.ru/document/574856102"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C4EB-6416-4E15-B888-DEA99981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22975</Words>
  <Characters>130958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Кызанмай Юлзана Аясовна</dc:creator>
  <cp:lastModifiedBy>Тас-оол Оксана Всеволодовна</cp:lastModifiedBy>
  <cp:revision>4</cp:revision>
  <cp:lastPrinted>2023-11-29T02:27:00Z</cp:lastPrinted>
  <dcterms:created xsi:type="dcterms:W3CDTF">2023-11-24T03:00:00Z</dcterms:created>
  <dcterms:modified xsi:type="dcterms:W3CDTF">2023-11-29T02:27:00Z</dcterms:modified>
  <dc:language>ru-RU</dc:language>
</cp:coreProperties>
</file>