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46" w:rsidRDefault="003D5D46" w:rsidP="003D5D46">
      <w:pPr>
        <w:jc w:val="center"/>
        <w:rPr>
          <w:rFonts w:ascii="Times New Roman" w:hAnsi="Times New Roman"/>
          <w:noProof/>
          <w:sz w:val="24"/>
          <w:szCs w:val="24"/>
        </w:rPr>
      </w:pPr>
    </w:p>
    <w:p w:rsidR="003D5D46" w:rsidRDefault="003D5D46" w:rsidP="003D5D46">
      <w:pPr>
        <w:jc w:val="center"/>
        <w:rPr>
          <w:rFonts w:ascii="Times New Roman" w:hAnsi="Times New Roman"/>
          <w:noProof/>
          <w:sz w:val="24"/>
          <w:szCs w:val="24"/>
        </w:rPr>
      </w:pPr>
    </w:p>
    <w:p w:rsidR="003D5D46" w:rsidRDefault="003D5D46" w:rsidP="003D5D46">
      <w:pPr>
        <w:jc w:val="center"/>
        <w:rPr>
          <w:rFonts w:ascii="Times New Roman" w:hAnsi="Times New Roman"/>
          <w:sz w:val="24"/>
          <w:szCs w:val="24"/>
          <w:lang w:val="en-US"/>
        </w:rPr>
      </w:pPr>
    </w:p>
    <w:p w:rsidR="003D5D46" w:rsidRPr="0025472A" w:rsidRDefault="003D5D46" w:rsidP="003D5D46">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3D5D46" w:rsidRPr="004C14FF" w:rsidRDefault="003D5D46" w:rsidP="003D5D46">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386DF1" w:rsidRDefault="00386DF1" w:rsidP="00386DF1">
      <w:pPr>
        <w:spacing w:after="0" w:line="240" w:lineRule="auto"/>
        <w:jc w:val="center"/>
        <w:rPr>
          <w:rFonts w:ascii="Times New Roman" w:hAnsi="Times New Roman"/>
          <w:sz w:val="28"/>
          <w:szCs w:val="28"/>
        </w:rPr>
      </w:pPr>
    </w:p>
    <w:p w:rsidR="00386DF1" w:rsidRDefault="00386DF1" w:rsidP="00386DF1">
      <w:pPr>
        <w:spacing w:after="0" w:line="240" w:lineRule="auto"/>
        <w:jc w:val="center"/>
        <w:rPr>
          <w:rFonts w:ascii="Times New Roman" w:hAnsi="Times New Roman"/>
          <w:sz w:val="28"/>
          <w:szCs w:val="28"/>
        </w:rPr>
      </w:pPr>
    </w:p>
    <w:p w:rsidR="00386DF1" w:rsidRDefault="00F91BF3" w:rsidP="00F91BF3">
      <w:pPr>
        <w:spacing w:after="0" w:line="360" w:lineRule="auto"/>
        <w:jc w:val="center"/>
        <w:rPr>
          <w:rFonts w:ascii="Times New Roman" w:hAnsi="Times New Roman"/>
          <w:sz w:val="28"/>
          <w:szCs w:val="28"/>
        </w:rPr>
      </w:pPr>
      <w:r>
        <w:rPr>
          <w:rFonts w:ascii="Times New Roman" w:hAnsi="Times New Roman"/>
          <w:sz w:val="28"/>
          <w:szCs w:val="28"/>
        </w:rPr>
        <w:t>от 22 ноября 2023 г. № 854</w:t>
      </w:r>
    </w:p>
    <w:p w:rsidR="00386DF1" w:rsidRDefault="00F91BF3" w:rsidP="00F91BF3">
      <w:pPr>
        <w:spacing w:after="0" w:line="360" w:lineRule="auto"/>
        <w:jc w:val="center"/>
        <w:rPr>
          <w:rFonts w:ascii="Times New Roman" w:hAnsi="Times New Roman"/>
          <w:sz w:val="28"/>
          <w:szCs w:val="28"/>
        </w:rPr>
      </w:pPr>
      <w:proofErr w:type="spellStart"/>
      <w:r>
        <w:rPr>
          <w:rFonts w:ascii="Times New Roman" w:hAnsi="Times New Roman"/>
          <w:sz w:val="28"/>
          <w:szCs w:val="28"/>
        </w:rPr>
        <w:t>г.Кызыл</w:t>
      </w:r>
      <w:proofErr w:type="spellEnd"/>
    </w:p>
    <w:p w:rsidR="00386DF1" w:rsidRPr="00386DF1" w:rsidRDefault="00386DF1" w:rsidP="00386DF1">
      <w:pPr>
        <w:spacing w:after="0" w:line="240" w:lineRule="auto"/>
        <w:jc w:val="center"/>
        <w:rPr>
          <w:rFonts w:ascii="Times New Roman" w:hAnsi="Times New Roman"/>
          <w:sz w:val="28"/>
          <w:szCs w:val="28"/>
        </w:rPr>
      </w:pPr>
    </w:p>
    <w:p w:rsidR="00386DF1" w:rsidRDefault="004B032A" w:rsidP="00386DF1">
      <w:pPr>
        <w:spacing w:after="0" w:line="240" w:lineRule="auto"/>
        <w:jc w:val="center"/>
        <w:rPr>
          <w:rFonts w:ascii="Times New Roman" w:hAnsi="Times New Roman"/>
          <w:b/>
          <w:sz w:val="28"/>
          <w:szCs w:val="28"/>
        </w:rPr>
      </w:pPr>
      <w:r w:rsidRPr="00386DF1">
        <w:rPr>
          <w:rFonts w:ascii="Times New Roman" w:hAnsi="Times New Roman"/>
          <w:b/>
          <w:sz w:val="28"/>
          <w:szCs w:val="28"/>
        </w:rPr>
        <w:t xml:space="preserve">Об утверждении государственной </w:t>
      </w:r>
    </w:p>
    <w:p w:rsidR="00386DF1" w:rsidRDefault="004B032A" w:rsidP="00386DF1">
      <w:pPr>
        <w:spacing w:after="0" w:line="240" w:lineRule="auto"/>
        <w:jc w:val="center"/>
        <w:rPr>
          <w:rFonts w:ascii="Times New Roman" w:hAnsi="Times New Roman"/>
          <w:b/>
          <w:sz w:val="28"/>
          <w:szCs w:val="28"/>
        </w:rPr>
      </w:pPr>
      <w:r w:rsidRPr="00386DF1">
        <w:rPr>
          <w:rFonts w:ascii="Times New Roman" w:hAnsi="Times New Roman"/>
          <w:b/>
          <w:sz w:val="28"/>
          <w:szCs w:val="28"/>
        </w:rPr>
        <w:t xml:space="preserve">программы Республики Тыва </w:t>
      </w:r>
      <w:r w:rsidR="0026515F">
        <w:rPr>
          <w:rFonts w:ascii="Times New Roman" w:hAnsi="Times New Roman"/>
          <w:b/>
          <w:sz w:val="28"/>
          <w:szCs w:val="28"/>
        </w:rPr>
        <w:t>«</w:t>
      </w:r>
      <w:r w:rsidRPr="00386DF1">
        <w:rPr>
          <w:rFonts w:ascii="Times New Roman" w:hAnsi="Times New Roman"/>
          <w:b/>
          <w:sz w:val="28"/>
          <w:szCs w:val="28"/>
        </w:rPr>
        <w:t xml:space="preserve">Развитие </w:t>
      </w:r>
    </w:p>
    <w:p w:rsidR="00A5250B" w:rsidRPr="00386DF1" w:rsidRDefault="004B032A" w:rsidP="00386DF1">
      <w:pPr>
        <w:spacing w:after="0" w:line="240" w:lineRule="auto"/>
        <w:jc w:val="center"/>
        <w:rPr>
          <w:rFonts w:ascii="Times New Roman" w:hAnsi="Times New Roman"/>
          <w:b/>
          <w:sz w:val="28"/>
          <w:szCs w:val="28"/>
        </w:rPr>
      </w:pPr>
      <w:r w:rsidRPr="00386DF1">
        <w:rPr>
          <w:rFonts w:ascii="Times New Roman" w:hAnsi="Times New Roman"/>
          <w:b/>
          <w:sz w:val="28"/>
          <w:szCs w:val="28"/>
        </w:rPr>
        <w:t xml:space="preserve">туризма </w:t>
      </w:r>
      <w:r w:rsidR="003D7E67" w:rsidRPr="00386DF1">
        <w:rPr>
          <w:rFonts w:ascii="Times New Roman" w:hAnsi="Times New Roman"/>
          <w:b/>
          <w:sz w:val="28"/>
          <w:szCs w:val="28"/>
        </w:rPr>
        <w:t>в Республике Тыва</w:t>
      </w:r>
      <w:r w:rsidR="0026515F">
        <w:rPr>
          <w:rFonts w:ascii="Times New Roman" w:hAnsi="Times New Roman"/>
          <w:b/>
          <w:sz w:val="28"/>
          <w:szCs w:val="28"/>
        </w:rPr>
        <w:t>»</w:t>
      </w:r>
    </w:p>
    <w:p w:rsidR="00A5250B" w:rsidRDefault="00A5250B" w:rsidP="00386DF1">
      <w:pPr>
        <w:spacing w:after="0" w:line="240" w:lineRule="auto"/>
        <w:jc w:val="center"/>
        <w:rPr>
          <w:rFonts w:ascii="Times New Roman" w:hAnsi="Times New Roman"/>
          <w:sz w:val="28"/>
          <w:szCs w:val="28"/>
        </w:rPr>
      </w:pPr>
    </w:p>
    <w:p w:rsidR="00386DF1" w:rsidRPr="00386DF1" w:rsidRDefault="00386DF1" w:rsidP="00386DF1">
      <w:pPr>
        <w:spacing w:after="0" w:line="240" w:lineRule="auto"/>
        <w:jc w:val="center"/>
        <w:rPr>
          <w:rFonts w:ascii="Times New Roman" w:hAnsi="Times New Roman"/>
          <w:sz w:val="28"/>
          <w:szCs w:val="28"/>
        </w:rPr>
      </w:pPr>
    </w:p>
    <w:p w:rsidR="00A5250B" w:rsidRPr="00386DF1" w:rsidRDefault="00EB06A3" w:rsidP="00720D78">
      <w:pPr>
        <w:spacing w:after="0" w:line="360" w:lineRule="atLeast"/>
        <w:ind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 xml:space="preserve">В соответствии со статьей 179 Бюджетного кодекса Российской </w:t>
      </w:r>
      <w:proofErr w:type="gramStart"/>
      <w:r w:rsidRPr="00386DF1">
        <w:rPr>
          <w:rFonts w:ascii="Times New Roman" w:hAnsi="Times New Roman"/>
          <w:color w:val="000000" w:themeColor="text1"/>
          <w:sz w:val="28"/>
          <w:szCs w:val="28"/>
        </w:rPr>
        <w:t>Федерации</w:t>
      </w:r>
      <w:r w:rsidR="00720D78">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 </w:t>
      </w:r>
      <w:r w:rsidR="001D45FE">
        <w:rPr>
          <w:rFonts w:ascii="Times New Roman" w:hAnsi="Times New Roman"/>
          <w:color w:val="000000" w:themeColor="text1"/>
          <w:sz w:val="28"/>
          <w:szCs w:val="28"/>
        </w:rPr>
        <w:t xml:space="preserve">  </w:t>
      </w:r>
      <w:proofErr w:type="gramEnd"/>
      <w:r w:rsidR="001D45FE">
        <w:rPr>
          <w:rFonts w:ascii="Times New Roman" w:hAnsi="Times New Roman"/>
          <w:color w:val="000000" w:themeColor="text1"/>
          <w:sz w:val="28"/>
          <w:szCs w:val="28"/>
        </w:rPr>
        <w:t xml:space="preserve">   </w:t>
      </w:r>
      <w:r w:rsidRPr="00386DF1">
        <w:rPr>
          <w:rFonts w:ascii="Times New Roman" w:hAnsi="Times New Roman"/>
          <w:color w:val="000000" w:themeColor="text1"/>
          <w:sz w:val="28"/>
          <w:szCs w:val="28"/>
        </w:rPr>
        <w:t xml:space="preserve">Законом Республики Тыва от 15 декабря 2022 г. № 887-ЗРТ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О республиканском </w:t>
      </w:r>
      <w:r w:rsidR="001D45FE">
        <w:rPr>
          <w:rFonts w:ascii="Times New Roman" w:hAnsi="Times New Roman"/>
          <w:color w:val="000000" w:themeColor="text1"/>
          <w:sz w:val="28"/>
          <w:szCs w:val="28"/>
        </w:rPr>
        <w:t xml:space="preserve">  </w:t>
      </w:r>
      <w:r w:rsidRPr="00386DF1">
        <w:rPr>
          <w:rFonts w:ascii="Times New Roman" w:hAnsi="Times New Roman"/>
          <w:color w:val="000000" w:themeColor="text1"/>
          <w:sz w:val="28"/>
          <w:szCs w:val="28"/>
        </w:rPr>
        <w:t>бюджете Республики Тыва на 2023 год и на плановый период 2024 и 2025 годов</w:t>
      </w:r>
      <w:r w:rsidR="0026515F">
        <w:rPr>
          <w:rFonts w:ascii="Times New Roman" w:hAnsi="Times New Roman"/>
          <w:color w:val="000000" w:themeColor="text1"/>
          <w:sz w:val="28"/>
          <w:szCs w:val="28"/>
        </w:rPr>
        <w:t>»</w:t>
      </w:r>
      <w:r w:rsidR="00720D78">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 постановлени</w:t>
      </w:r>
      <w:r w:rsidR="00720D78">
        <w:rPr>
          <w:rFonts w:ascii="Times New Roman" w:hAnsi="Times New Roman"/>
          <w:color w:val="000000" w:themeColor="text1"/>
          <w:sz w:val="28"/>
          <w:szCs w:val="28"/>
        </w:rPr>
        <w:t>ем</w:t>
      </w:r>
      <w:r w:rsidRPr="00386DF1">
        <w:rPr>
          <w:rFonts w:ascii="Times New Roman" w:hAnsi="Times New Roman"/>
          <w:color w:val="000000" w:themeColor="text1"/>
          <w:sz w:val="28"/>
          <w:szCs w:val="28"/>
        </w:rPr>
        <w:t xml:space="preserve"> Правительства Республики Тыва от 19 июля 2023 г. № 528 </w:t>
      </w:r>
      <w:r w:rsidR="00955820">
        <w:rPr>
          <w:rFonts w:ascii="Times New Roman" w:hAnsi="Times New Roman"/>
          <w:color w:val="000000" w:themeColor="text1"/>
          <w:sz w:val="28"/>
          <w:szCs w:val="28"/>
        </w:rPr>
        <w:t xml:space="preserve">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Об утверждении Порядка разработки, реализации и оценки эффективности государственных программ Республики Тыва</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 Правительство Республики Тыва </w:t>
      </w:r>
      <w:r w:rsidR="00955820">
        <w:rPr>
          <w:rFonts w:ascii="Times New Roman" w:hAnsi="Times New Roman"/>
          <w:color w:val="000000" w:themeColor="text1"/>
          <w:sz w:val="28"/>
          <w:szCs w:val="28"/>
        </w:rPr>
        <w:t xml:space="preserve">             </w:t>
      </w:r>
      <w:r w:rsidR="001D45FE">
        <w:rPr>
          <w:rFonts w:ascii="Times New Roman" w:hAnsi="Times New Roman"/>
          <w:color w:val="000000" w:themeColor="text1"/>
          <w:sz w:val="28"/>
          <w:szCs w:val="28"/>
        </w:rPr>
        <w:t xml:space="preserve">       </w:t>
      </w:r>
      <w:r w:rsidR="00955820">
        <w:rPr>
          <w:rFonts w:ascii="Times New Roman" w:hAnsi="Times New Roman"/>
          <w:color w:val="000000" w:themeColor="text1"/>
          <w:sz w:val="28"/>
          <w:szCs w:val="28"/>
        </w:rPr>
        <w:t xml:space="preserve">  </w:t>
      </w:r>
      <w:r w:rsidRPr="00386DF1">
        <w:rPr>
          <w:rFonts w:ascii="Times New Roman" w:hAnsi="Times New Roman"/>
          <w:color w:val="000000" w:themeColor="text1"/>
          <w:sz w:val="28"/>
          <w:szCs w:val="28"/>
        </w:rPr>
        <w:t>ПОСТАНОВЛЯЕТ:</w:t>
      </w:r>
    </w:p>
    <w:p w:rsidR="00A5250B" w:rsidRPr="00386DF1" w:rsidRDefault="00A5250B" w:rsidP="00720D78">
      <w:pPr>
        <w:spacing w:after="0" w:line="360" w:lineRule="atLeast"/>
        <w:ind w:firstLine="709"/>
        <w:jc w:val="both"/>
        <w:rPr>
          <w:rFonts w:ascii="Times New Roman" w:hAnsi="Times New Roman"/>
          <w:color w:val="000000" w:themeColor="text1"/>
          <w:sz w:val="28"/>
          <w:szCs w:val="28"/>
        </w:rPr>
      </w:pPr>
    </w:p>
    <w:p w:rsidR="00A5250B" w:rsidRPr="00386DF1" w:rsidRDefault="004B032A" w:rsidP="00720D78">
      <w:pPr>
        <w:pStyle w:val="a3"/>
        <w:numPr>
          <w:ilvl w:val="0"/>
          <w:numId w:val="1"/>
        </w:numPr>
        <w:tabs>
          <w:tab w:val="left" w:pos="851"/>
        </w:tabs>
        <w:spacing w:after="0" w:line="360" w:lineRule="atLeast"/>
        <w:ind w:left="0"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 xml:space="preserve">Утвердить государственную программу Республики Тыва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Развитие туризма </w:t>
      </w:r>
      <w:r w:rsidR="003D7E67" w:rsidRPr="00386DF1">
        <w:rPr>
          <w:rFonts w:ascii="Times New Roman" w:hAnsi="Times New Roman"/>
          <w:color w:val="000000" w:themeColor="text1"/>
          <w:sz w:val="28"/>
          <w:szCs w:val="28"/>
        </w:rPr>
        <w:t>в Республике Тыва</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 (далее – Программа).</w:t>
      </w:r>
    </w:p>
    <w:p w:rsidR="00842CA0" w:rsidRPr="00386DF1" w:rsidRDefault="00842CA0" w:rsidP="00720D78">
      <w:pPr>
        <w:pStyle w:val="a3"/>
        <w:numPr>
          <w:ilvl w:val="0"/>
          <w:numId w:val="1"/>
        </w:numPr>
        <w:tabs>
          <w:tab w:val="left" w:pos="851"/>
        </w:tabs>
        <w:spacing w:after="0" w:line="360" w:lineRule="atLeast"/>
        <w:ind w:left="0"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 xml:space="preserve">Признать утратившими </w:t>
      </w:r>
      <w:r w:rsidR="004B032A" w:rsidRPr="00386DF1">
        <w:rPr>
          <w:rFonts w:ascii="Times New Roman" w:hAnsi="Times New Roman"/>
          <w:color w:val="000000" w:themeColor="text1"/>
          <w:sz w:val="28"/>
          <w:szCs w:val="28"/>
        </w:rPr>
        <w:t>силу</w:t>
      </w:r>
      <w:r w:rsidRPr="00386DF1">
        <w:rPr>
          <w:rFonts w:ascii="Times New Roman" w:hAnsi="Times New Roman"/>
          <w:color w:val="000000" w:themeColor="text1"/>
          <w:sz w:val="28"/>
          <w:szCs w:val="28"/>
        </w:rPr>
        <w:t>:</w:t>
      </w:r>
    </w:p>
    <w:p w:rsidR="00EB06A3" w:rsidRPr="00386DF1" w:rsidRDefault="00EB06A3" w:rsidP="00720D78">
      <w:pPr>
        <w:tabs>
          <w:tab w:val="left" w:pos="851"/>
        </w:tabs>
        <w:spacing w:after="0" w:line="360" w:lineRule="atLeast"/>
        <w:ind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 xml:space="preserve">постановление Правительства Республики Тыва от 24 ноября 2022 г. № 754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Об утверждении государственной программы Республики Тыва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Развитие туризма и гостеприимства на 2023-2028 годы</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w:t>
      </w:r>
    </w:p>
    <w:p w:rsidR="00ED2C9A" w:rsidRDefault="00EB06A3" w:rsidP="00720D78">
      <w:pPr>
        <w:tabs>
          <w:tab w:val="left" w:pos="851"/>
        </w:tabs>
        <w:spacing w:after="0" w:line="360" w:lineRule="atLeast"/>
        <w:ind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 xml:space="preserve">постановление Правительства Республики Тыва от 22 августа 2023 г. № 622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О внесении изменений в государственную программу Республики Тыва </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Развитие туризма и гостеприимства на 2023-2028 годы</w:t>
      </w:r>
      <w:r w:rsidR="0026515F">
        <w:rPr>
          <w:rFonts w:ascii="Times New Roman" w:hAnsi="Times New Roman"/>
          <w:color w:val="000000" w:themeColor="text1"/>
          <w:sz w:val="28"/>
          <w:szCs w:val="28"/>
        </w:rPr>
        <w:t>»</w:t>
      </w:r>
      <w:r w:rsidR="007F3ED8">
        <w:rPr>
          <w:rFonts w:ascii="Times New Roman" w:hAnsi="Times New Roman"/>
          <w:color w:val="000000" w:themeColor="text1"/>
          <w:sz w:val="28"/>
          <w:szCs w:val="28"/>
        </w:rPr>
        <w:t>;</w:t>
      </w:r>
    </w:p>
    <w:p w:rsidR="00472154" w:rsidRDefault="00472154" w:rsidP="00720D78">
      <w:pPr>
        <w:tabs>
          <w:tab w:val="left" w:pos="851"/>
        </w:tabs>
        <w:spacing w:after="0" w:line="360" w:lineRule="atLeast"/>
        <w:ind w:firstLine="709"/>
        <w:jc w:val="both"/>
        <w:rPr>
          <w:rFonts w:ascii="Times New Roman" w:hAnsi="Times New Roman"/>
          <w:color w:val="000000" w:themeColor="text1"/>
          <w:sz w:val="28"/>
          <w:szCs w:val="28"/>
        </w:rPr>
      </w:pPr>
    </w:p>
    <w:p w:rsidR="003D5D46" w:rsidRDefault="003D5D46" w:rsidP="00720D78">
      <w:pPr>
        <w:tabs>
          <w:tab w:val="left" w:pos="851"/>
        </w:tabs>
        <w:spacing w:after="0" w:line="360" w:lineRule="atLeast"/>
        <w:ind w:firstLine="709"/>
        <w:jc w:val="both"/>
        <w:rPr>
          <w:rFonts w:ascii="Times New Roman" w:hAnsi="Times New Roman"/>
          <w:color w:val="000000" w:themeColor="text1"/>
          <w:sz w:val="28"/>
          <w:szCs w:val="28"/>
        </w:rPr>
      </w:pPr>
    </w:p>
    <w:p w:rsidR="00907A78" w:rsidRDefault="00907A78" w:rsidP="00720D78">
      <w:pPr>
        <w:tabs>
          <w:tab w:val="left" w:pos="851"/>
        </w:tabs>
        <w:spacing w:after="0" w:line="360" w:lineRule="atLeast"/>
        <w:ind w:firstLine="709"/>
        <w:jc w:val="both"/>
        <w:rPr>
          <w:rFonts w:ascii="Times New Roman" w:hAnsi="Times New Roman"/>
          <w:color w:val="000000" w:themeColor="text1"/>
          <w:sz w:val="28"/>
          <w:szCs w:val="28"/>
        </w:rPr>
      </w:pPr>
      <w:bookmarkStart w:id="0" w:name="_GoBack"/>
      <w:bookmarkEnd w:id="0"/>
    </w:p>
    <w:p w:rsidR="007F3ED8" w:rsidRPr="00F76BD8" w:rsidRDefault="007F3ED8" w:rsidP="00720D78">
      <w:pPr>
        <w:tabs>
          <w:tab w:val="left" w:pos="851"/>
        </w:tabs>
        <w:spacing w:after="0" w:line="360" w:lineRule="atLeast"/>
        <w:ind w:firstLine="709"/>
        <w:jc w:val="both"/>
        <w:rPr>
          <w:rFonts w:ascii="Times New Roman" w:hAnsi="Times New Roman"/>
          <w:color w:val="000000" w:themeColor="text1"/>
          <w:sz w:val="28"/>
          <w:szCs w:val="28"/>
        </w:rPr>
      </w:pPr>
      <w:r w:rsidRPr="00F76BD8">
        <w:rPr>
          <w:rFonts w:ascii="Times New Roman" w:hAnsi="Times New Roman"/>
          <w:color w:val="000000" w:themeColor="text1"/>
          <w:sz w:val="28"/>
          <w:szCs w:val="28"/>
        </w:rPr>
        <w:lastRenderedPageBreak/>
        <w:t>постановление Правительства Республики Тыва от 30 марта 2023</w:t>
      </w:r>
      <w:r w:rsidR="00F34512" w:rsidRPr="00F76BD8">
        <w:rPr>
          <w:rFonts w:ascii="Times New Roman" w:hAnsi="Times New Roman"/>
          <w:color w:val="000000" w:themeColor="text1"/>
          <w:sz w:val="28"/>
          <w:szCs w:val="28"/>
        </w:rPr>
        <w:t xml:space="preserve"> г.</w:t>
      </w:r>
      <w:r w:rsidRPr="00F76BD8">
        <w:rPr>
          <w:rFonts w:ascii="Times New Roman" w:hAnsi="Times New Roman"/>
          <w:color w:val="000000" w:themeColor="text1"/>
          <w:sz w:val="28"/>
          <w:szCs w:val="28"/>
        </w:rPr>
        <w:t xml:space="preserve"> № 200</w:t>
      </w:r>
      <w:r w:rsidR="00720D78">
        <w:rPr>
          <w:rFonts w:ascii="Times New Roman" w:hAnsi="Times New Roman"/>
          <w:color w:val="000000" w:themeColor="text1"/>
          <w:sz w:val="28"/>
          <w:szCs w:val="28"/>
        </w:rPr>
        <w:t xml:space="preserve"> </w:t>
      </w:r>
      <w:proofErr w:type="gramStart"/>
      <w:r w:rsidR="00720D78">
        <w:rPr>
          <w:rFonts w:ascii="Times New Roman" w:hAnsi="Times New Roman"/>
          <w:color w:val="000000" w:themeColor="text1"/>
          <w:sz w:val="28"/>
          <w:szCs w:val="28"/>
        </w:rPr>
        <w:t xml:space="preserve">  </w:t>
      </w:r>
      <w:r w:rsidRPr="00F76BD8">
        <w:rPr>
          <w:rFonts w:ascii="Times New Roman" w:hAnsi="Times New Roman"/>
          <w:color w:val="000000" w:themeColor="text1"/>
          <w:sz w:val="28"/>
          <w:szCs w:val="28"/>
        </w:rPr>
        <w:t xml:space="preserve"> «</w:t>
      </w:r>
      <w:proofErr w:type="gramEnd"/>
      <w:r w:rsidRPr="00F76BD8">
        <w:rPr>
          <w:rFonts w:ascii="Times New Roman" w:hAnsi="Times New Roman"/>
          <w:color w:val="000000" w:themeColor="text1"/>
          <w:sz w:val="28"/>
          <w:szCs w:val="28"/>
        </w:rPr>
        <w:t>Об утверждении Положения о конкурсе на предоставление грантов на осуществление поддержки общественных инициатив, направленных на развитие туристической инфраструктуры, и состава конкурсной комиссии по рассмотрению и отбору заявок на получение субсидий на развитие туризма в Республике Тыва»;</w:t>
      </w:r>
    </w:p>
    <w:p w:rsidR="007F3ED8" w:rsidRPr="00386DF1" w:rsidRDefault="007F3ED8" w:rsidP="00720D78">
      <w:pPr>
        <w:tabs>
          <w:tab w:val="left" w:pos="851"/>
        </w:tabs>
        <w:spacing w:after="0" w:line="360" w:lineRule="atLeast"/>
        <w:ind w:firstLine="709"/>
        <w:jc w:val="both"/>
        <w:rPr>
          <w:rFonts w:ascii="Times New Roman" w:hAnsi="Times New Roman"/>
          <w:color w:val="000000" w:themeColor="text1"/>
          <w:sz w:val="28"/>
          <w:szCs w:val="28"/>
        </w:rPr>
      </w:pPr>
      <w:r w:rsidRPr="00F76BD8">
        <w:rPr>
          <w:rFonts w:ascii="Times New Roman" w:hAnsi="Times New Roman"/>
          <w:color w:val="000000" w:themeColor="text1"/>
          <w:sz w:val="28"/>
          <w:szCs w:val="28"/>
        </w:rPr>
        <w:t xml:space="preserve">постановление Правительства Республики Тыва от 13 июня 2023 </w:t>
      </w:r>
      <w:r w:rsidR="00F34512" w:rsidRPr="00F76BD8">
        <w:rPr>
          <w:rFonts w:ascii="Times New Roman" w:hAnsi="Times New Roman"/>
          <w:color w:val="000000" w:themeColor="text1"/>
          <w:sz w:val="28"/>
          <w:szCs w:val="28"/>
        </w:rPr>
        <w:t xml:space="preserve">г. </w:t>
      </w:r>
      <w:r w:rsidRPr="00F76BD8">
        <w:rPr>
          <w:rFonts w:ascii="Times New Roman" w:hAnsi="Times New Roman"/>
          <w:color w:val="000000" w:themeColor="text1"/>
          <w:sz w:val="28"/>
          <w:szCs w:val="28"/>
        </w:rPr>
        <w:t xml:space="preserve">№ 389 </w:t>
      </w:r>
      <w:r w:rsidR="00720D78">
        <w:rPr>
          <w:rFonts w:ascii="Times New Roman" w:hAnsi="Times New Roman"/>
          <w:color w:val="000000" w:themeColor="text1"/>
          <w:sz w:val="28"/>
          <w:szCs w:val="28"/>
        </w:rPr>
        <w:t xml:space="preserve">                   </w:t>
      </w:r>
      <w:r w:rsidRPr="00F76BD8">
        <w:rPr>
          <w:rFonts w:ascii="Times New Roman" w:hAnsi="Times New Roman"/>
          <w:color w:val="000000" w:themeColor="text1"/>
          <w:sz w:val="28"/>
          <w:szCs w:val="28"/>
        </w:rPr>
        <w:t>«О внесении изменений в Положение о конкурсе на предоставление грантов на осуществление поддержки общественных инициатив, направленных на развитие туристической инфраструктуры».</w:t>
      </w:r>
    </w:p>
    <w:p w:rsidR="00A5250B" w:rsidRPr="00386DF1" w:rsidRDefault="004B032A" w:rsidP="00720D78">
      <w:pPr>
        <w:pStyle w:val="a3"/>
        <w:numPr>
          <w:ilvl w:val="0"/>
          <w:numId w:val="1"/>
        </w:numPr>
        <w:tabs>
          <w:tab w:val="left" w:pos="851"/>
        </w:tabs>
        <w:spacing w:after="0" w:line="360" w:lineRule="atLeast"/>
        <w:ind w:left="0"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 xml:space="preserve">Разместить настоящее постановление на </w:t>
      </w:r>
      <w:r w:rsidR="0026515F">
        <w:rPr>
          <w:rFonts w:ascii="Times New Roman" w:hAnsi="Times New Roman"/>
          <w:color w:val="000000" w:themeColor="text1"/>
          <w:sz w:val="28"/>
          <w:szCs w:val="28"/>
        </w:rPr>
        <w:t>«</w:t>
      </w:r>
      <w:r w:rsidR="00955820">
        <w:rPr>
          <w:rFonts w:ascii="Times New Roman" w:hAnsi="Times New Roman"/>
          <w:color w:val="000000" w:themeColor="text1"/>
          <w:sz w:val="28"/>
          <w:szCs w:val="28"/>
        </w:rPr>
        <w:t>О</w:t>
      </w:r>
      <w:r w:rsidRPr="00386DF1">
        <w:rPr>
          <w:rFonts w:ascii="Times New Roman" w:hAnsi="Times New Roman"/>
          <w:color w:val="000000" w:themeColor="text1"/>
          <w:sz w:val="28"/>
          <w:szCs w:val="28"/>
        </w:rPr>
        <w:t>фициальном интернет-портале правовой информации</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 xml:space="preserve"> (</w:t>
      </w:r>
      <w:r w:rsidRPr="00063E12">
        <w:rPr>
          <w:rFonts w:ascii="Times New Roman" w:hAnsi="Times New Roman"/>
          <w:sz w:val="28"/>
          <w:szCs w:val="28"/>
        </w:rPr>
        <w:t>www.pravo.gov.ru</w:t>
      </w:r>
      <w:r w:rsidRPr="00386DF1">
        <w:rPr>
          <w:rFonts w:ascii="Times New Roman" w:hAnsi="Times New Roman"/>
          <w:color w:val="000000" w:themeColor="text1"/>
          <w:sz w:val="28"/>
          <w:szCs w:val="28"/>
        </w:rPr>
        <w:t xml:space="preserve">) и официальном сайте Республики Тыва в информационно-телекоммуникационной сети </w:t>
      </w:r>
      <w:r w:rsidR="0026515F">
        <w:rPr>
          <w:rFonts w:ascii="Times New Roman" w:hAnsi="Times New Roman"/>
          <w:color w:val="000000" w:themeColor="text1"/>
          <w:sz w:val="28"/>
          <w:szCs w:val="28"/>
        </w:rPr>
        <w:t>«</w:t>
      </w:r>
      <w:r w:rsidR="00C310B5" w:rsidRPr="00386DF1">
        <w:rPr>
          <w:rFonts w:ascii="Times New Roman" w:hAnsi="Times New Roman"/>
          <w:color w:val="000000" w:themeColor="text1"/>
          <w:sz w:val="28"/>
          <w:szCs w:val="28"/>
        </w:rPr>
        <w:t>Интернет</w:t>
      </w:r>
      <w:r w:rsidR="0026515F">
        <w:rPr>
          <w:rFonts w:ascii="Times New Roman" w:hAnsi="Times New Roman"/>
          <w:color w:val="000000" w:themeColor="text1"/>
          <w:sz w:val="28"/>
          <w:szCs w:val="28"/>
        </w:rPr>
        <w:t>»</w:t>
      </w:r>
      <w:r w:rsidRPr="00386DF1">
        <w:rPr>
          <w:rFonts w:ascii="Times New Roman" w:hAnsi="Times New Roman"/>
          <w:color w:val="000000" w:themeColor="text1"/>
          <w:sz w:val="28"/>
          <w:szCs w:val="28"/>
        </w:rPr>
        <w:t>.</w:t>
      </w:r>
    </w:p>
    <w:p w:rsidR="00A5250B" w:rsidRPr="00386DF1" w:rsidRDefault="004B032A" w:rsidP="00720D78">
      <w:pPr>
        <w:pStyle w:val="a3"/>
        <w:numPr>
          <w:ilvl w:val="0"/>
          <w:numId w:val="1"/>
        </w:numPr>
        <w:tabs>
          <w:tab w:val="left" w:pos="851"/>
        </w:tabs>
        <w:spacing w:after="0" w:line="360" w:lineRule="atLeast"/>
        <w:ind w:left="0"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Настоящее постановление вступает в силу с 1 января 2024 г.</w:t>
      </w:r>
    </w:p>
    <w:p w:rsidR="00510BD5" w:rsidRPr="00386DF1" w:rsidRDefault="00510BD5" w:rsidP="00510BD5">
      <w:pPr>
        <w:pStyle w:val="a3"/>
        <w:numPr>
          <w:ilvl w:val="0"/>
          <w:numId w:val="1"/>
        </w:numPr>
        <w:tabs>
          <w:tab w:val="left" w:pos="851"/>
        </w:tabs>
        <w:spacing w:after="0" w:line="360" w:lineRule="atLeast"/>
        <w:ind w:left="0" w:firstLine="709"/>
        <w:jc w:val="both"/>
        <w:rPr>
          <w:rFonts w:ascii="Times New Roman" w:hAnsi="Times New Roman"/>
          <w:color w:val="000000" w:themeColor="text1"/>
          <w:sz w:val="28"/>
          <w:szCs w:val="28"/>
        </w:rPr>
      </w:pPr>
      <w:r w:rsidRPr="00386DF1">
        <w:rPr>
          <w:rFonts w:ascii="Times New Roman" w:hAnsi="Times New Roman"/>
          <w:color w:val="000000" w:themeColor="text1"/>
          <w:sz w:val="28"/>
          <w:szCs w:val="28"/>
        </w:rPr>
        <w:t>Контроль за исполнением настоящего постановления возложить на Агентство по туризму Республики Тыва.</w:t>
      </w:r>
    </w:p>
    <w:p w:rsidR="00A5250B" w:rsidRPr="00386DF1" w:rsidRDefault="00A5250B" w:rsidP="00720D78">
      <w:pPr>
        <w:pStyle w:val="a3"/>
        <w:tabs>
          <w:tab w:val="left" w:pos="851"/>
        </w:tabs>
        <w:spacing w:after="0" w:line="360" w:lineRule="atLeast"/>
        <w:ind w:left="0" w:firstLine="709"/>
        <w:jc w:val="both"/>
        <w:rPr>
          <w:rFonts w:ascii="Times New Roman" w:hAnsi="Times New Roman"/>
          <w:color w:val="000000" w:themeColor="text1"/>
          <w:sz w:val="28"/>
          <w:szCs w:val="28"/>
        </w:rPr>
      </w:pPr>
    </w:p>
    <w:p w:rsidR="00A5250B" w:rsidRPr="00386DF1" w:rsidRDefault="00A5250B" w:rsidP="00063E12">
      <w:pPr>
        <w:pStyle w:val="a3"/>
        <w:tabs>
          <w:tab w:val="left" w:pos="851"/>
        </w:tabs>
        <w:spacing w:after="0" w:line="360" w:lineRule="atLeast"/>
        <w:ind w:left="0"/>
        <w:jc w:val="both"/>
        <w:rPr>
          <w:rFonts w:ascii="Times New Roman" w:hAnsi="Times New Roman"/>
          <w:color w:val="000000" w:themeColor="text1"/>
          <w:sz w:val="28"/>
          <w:szCs w:val="28"/>
        </w:rPr>
      </w:pPr>
    </w:p>
    <w:p w:rsidR="00A5250B" w:rsidRPr="00386DF1" w:rsidRDefault="00A5250B" w:rsidP="00063E12">
      <w:pPr>
        <w:pStyle w:val="a3"/>
        <w:tabs>
          <w:tab w:val="left" w:pos="851"/>
        </w:tabs>
        <w:spacing w:after="0" w:line="360" w:lineRule="atLeast"/>
        <w:ind w:left="0"/>
        <w:jc w:val="both"/>
        <w:rPr>
          <w:rFonts w:ascii="Times New Roman" w:hAnsi="Times New Roman"/>
          <w:color w:val="000000" w:themeColor="text1"/>
          <w:sz w:val="28"/>
          <w:szCs w:val="28"/>
        </w:rPr>
      </w:pPr>
    </w:p>
    <w:p w:rsidR="00063E12" w:rsidRDefault="00063E12" w:rsidP="00063E12">
      <w:pPr>
        <w:pStyle w:val="a3"/>
        <w:tabs>
          <w:tab w:val="left" w:pos="851"/>
        </w:tabs>
        <w:spacing w:after="0" w:line="360" w:lineRule="atLeast"/>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Заместитель Председателя </w:t>
      </w:r>
    </w:p>
    <w:p w:rsidR="00A5250B" w:rsidRDefault="00063E12" w:rsidP="00063E12">
      <w:pPr>
        <w:pStyle w:val="a3"/>
        <w:tabs>
          <w:tab w:val="left" w:pos="851"/>
        </w:tabs>
        <w:spacing w:after="0" w:line="360" w:lineRule="atLeast"/>
        <w:ind w:left="0"/>
        <w:jc w:val="both"/>
        <w:rPr>
          <w:rFonts w:ascii="Times New Roman" w:hAnsi="Times New Roman"/>
          <w:color w:val="000000" w:themeColor="text1"/>
          <w:sz w:val="28"/>
          <w:szCs w:val="28"/>
        </w:rPr>
      </w:pPr>
      <w:r>
        <w:rPr>
          <w:rFonts w:ascii="Times New Roman" w:hAnsi="Times New Roman"/>
          <w:color w:val="000000" w:themeColor="text1"/>
          <w:sz w:val="28"/>
          <w:szCs w:val="28"/>
        </w:rPr>
        <w:t>Правительства</w:t>
      </w:r>
      <w:r w:rsidR="004B032A" w:rsidRPr="00386DF1">
        <w:rPr>
          <w:rFonts w:ascii="Times New Roman" w:hAnsi="Times New Roman"/>
          <w:color w:val="000000" w:themeColor="text1"/>
          <w:sz w:val="28"/>
          <w:szCs w:val="28"/>
        </w:rPr>
        <w:t xml:space="preserve"> Республики Тыва                      </w:t>
      </w:r>
      <w:r>
        <w:rPr>
          <w:rFonts w:ascii="Times New Roman" w:hAnsi="Times New Roman"/>
          <w:color w:val="000000" w:themeColor="text1"/>
          <w:sz w:val="28"/>
          <w:szCs w:val="28"/>
        </w:rPr>
        <w:t xml:space="preserve">                               </w:t>
      </w:r>
      <w:r w:rsidR="004B032A" w:rsidRPr="00386DF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4B032A" w:rsidRPr="00386DF1">
        <w:rPr>
          <w:rFonts w:ascii="Times New Roman" w:hAnsi="Times New Roman"/>
          <w:color w:val="000000" w:themeColor="text1"/>
          <w:sz w:val="28"/>
          <w:szCs w:val="28"/>
        </w:rPr>
        <w:t xml:space="preserve">      </w:t>
      </w:r>
      <w:r>
        <w:rPr>
          <w:rFonts w:ascii="Times New Roman" w:hAnsi="Times New Roman"/>
          <w:color w:val="000000" w:themeColor="text1"/>
          <w:sz w:val="28"/>
          <w:szCs w:val="28"/>
        </w:rPr>
        <w:t>О. Лукин</w:t>
      </w:r>
    </w:p>
    <w:p w:rsidR="00063E12" w:rsidRPr="00386DF1" w:rsidRDefault="00063E12" w:rsidP="00063E12">
      <w:pPr>
        <w:pStyle w:val="a3"/>
        <w:tabs>
          <w:tab w:val="left" w:pos="851"/>
        </w:tabs>
        <w:spacing w:after="0" w:line="360" w:lineRule="atLeast"/>
        <w:ind w:left="0"/>
        <w:jc w:val="both"/>
        <w:rPr>
          <w:rFonts w:ascii="Times New Roman" w:hAnsi="Times New Roman"/>
          <w:color w:val="000000" w:themeColor="text1"/>
          <w:sz w:val="28"/>
          <w:szCs w:val="28"/>
        </w:rPr>
      </w:pPr>
    </w:p>
    <w:p w:rsidR="00063E12" w:rsidRDefault="00063E12">
      <w:pPr>
        <w:pStyle w:val="a3"/>
        <w:tabs>
          <w:tab w:val="left" w:pos="851"/>
        </w:tabs>
        <w:spacing w:after="0" w:line="240" w:lineRule="auto"/>
        <w:ind w:left="540"/>
        <w:jc w:val="both"/>
        <w:rPr>
          <w:rFonts w:ascii="Times New Roman" w:hAnsi="Times New Roman"/>
          <w:color w:val="000000" w:themeColor="text1"/>
          <w:sz w:val="28"/>
        </w:rPr>
        <w:sectPr w:rsidR="00063E12" w:rsidSect="00A53BA9">
          <w:headerReference w:type="default" r:id="rId7"/>
          <w:pgSz w:w="11906" w:h="16838"/>
          <w:pgMar w:top="1134" w:right="567" w:bottom="1134" w:left="1134" w:header="709" w:footer="709" w:gutter="0"/>
          <w:cols w:space="720"/>
          <w:titlePg/>
          <w:docGrid w:linePitch="299"/>
        </w:sectPr>
      </w:pPr>
    </w:p>
    <w:p w:rsidR="00A5250B" w:rsidRPr="00FB6DDE" w:rsidRDefault="004B032A" w:rsidP="00FB6DDE">
      <w:pPr>
        <w:spacing w:after="0" w:line="240" w:lineRule="auto"/>
        <w:ind w:left="5670"/>
        <w:jc w:val="center"/>
        <w:rPr>
          <w:rFonts w:ascii="Times New Roman" w:hAnsi="Times New Roman"/>
          <w:sz w:val="28"/>
          <w:szCs w:val="28"/>
        </w:rPr>
      </w:pPr>
      <w:r w:rsidRPr="00FB6DDE">
        <w:rPr>
          <w:rFonts w:ascii="Times New Roman" w:hAnsi="Times New Roman"/>
          <w:sz w:val="28"/>
          <w:szCs w:val="28"/>
        </w:rPr>
        <w:lastRenderedPageBreak/>
        <w:t>Утверждена</w:t>
      </w:r>
    </w:p>
    <w:p w:rsidR="00A5250B" w:rsidRPr="00FB6DDE" w:rsidRDefault="004B032A" w:rsidP="00FB6DDE">
      <w:pPr>
        <w:spacing w:after="0" w:line="240" w:lineRule="auto"/>
        <w:ind w:left="5670"/>
        <w:jc w:val="center"/>
        <w:rPr>
          <w:rFonts w:ascii="Times New Roman" w:hAnsi="Times New Roman"/>
          <w:sz w:val="28"/>
          <w:szCs w:val="28"/>
        </w:rPr>
      </w:pPr>
      <w:r w:rsidRPr="00FB6DDE">
        <w:rPr>
          <w:rFonts w:ascii="Times New Roman" w:hAnsi="Times New Roman"/>
          <w:sz w:val="28"/>
          <w:szCs w:val="28"/>
        </w:rPr>
        <w:t>постановлением Правительства</w:t>
      </w:r>
    </w:p>
    <w:p w:rsidR="00A5250B" w:rsidRPr="00FB6DDE" w:rsidRDefault="004B032A" w:rsidP="00FB6DDE">
      <w:pPr>
        <w:spacing w:after="0" w:line="240" w:lineRule="auto"/>
        <w:ind w:left="5670"/>
        <w:jc w:val="center"/>
        <w:rPr>
          <w:rFonts w:ascii="Times New Roman" w:hAnsi="Times New Roman"/>
          <w:sz w:val="28"/>
          <w:szCs w:val="28"/>
        </w:rPr>
      </w:pPr>
      <w:r w:rsidRPr="00FB6DDE">
        <w:rPr>
          <w:rFonts w:ascii="Times New Roman" w:hAnsi="Times New Roman"/>
          <w:sz w:val="28"/>
          <w:szCs w:val="28"/>
        </w:rPr>
        <w:t>Республики Тыва</w:t>
      </w:r>
    </w:p>
    <w:p w:rsidR="00A5250B" w:rsidRPr="00FB6DDE" w:rsidRDefault="00F91BF3" w:rsidP="00FB6DDE">
      <w:pPr>
        <w:spacing w:after="0" w:line="240" w:lineRule="auto"/>
        <w:ind w:left="5670"/>
        <w:jc w:val="center"/>
        <w:rPr>
          <w:rFonts w:ascii="Times New Roman" w:hAnsi="Times New Roman"/>
          <w:sz w:val="28"/>
          <w:szCs w:val="28"/>
        </w:rPr>
      </w:pPr>
      <w:r>
        <w:rPr>
          <w:rFonts w:ascii="Times New Roman" w:hAnsi="Times New Roman"/>
          <w:sz w:val="28"/>
          <w:szCs w:val="28"/>
        </w:rPr>
        <w:t>от 22 ноября 2023 г. № 854</w:t>
      </w:r>
    </w:p>
    <w:p w:rsidR="00FB6DDE" w:rsidRPr="00FB6DDE" w:rsidRDefault="00FB6DDE" w:rsidP="00FB6DDE">
      <w:pPr>
        <w:spacing w:after="0" w:line="240" w:lineRule="auto"/>
        <w:jc w:val="center"/>
        <w:rPr>
          <w:rFonts w:ascii="Times New Roman" w:hAnsi="Times New Roman"/>
          <w:sz w:val="28"/>
          <w:szCs w:val="28"/>
        </w:rPr>
      </w:pPr>
    </w:p>
    <w:p w:rsidR="00A5250B" w:rsidRPr="00FB6DDE" w:rsidRDefault="00A5250B" w:rsidP="00FB6DDE">
      <w:pPr>
        <w:spacing w:after="0" w:line="240" w:lineRule="auto"/>
        <w:jc w:val="center"/>
        <w:rPr>
          <w:rFonts w:ascii="Times New Roman" w:hAnsi="Times New Roman"/>
          <w:sz w:val="28"/>
          <w:szCs w:val="28"/>
        </w:rPr>
      </w:pPr>
    </w:p>
    <w:p w:rsidR="00FB6DDE" w:rsidRPr="00FB6DDE" w:rsidRDefault="004B032A" w:rsidP="00FB6DDE">
      <w:pPr>
        <w:spacing w:after="0" w:line="240" w:lineRule="auto"/>
        <w:jc w:val="center"/>
        <w:rPr>
          <w:rFonts w:ascii="Times New Roman" w:hAnsi="Times New Roman"/>
          <w:b/>
          <w:sz w:val="28"/>
          <w:szCs w:val="28"/>
        </w:rPr>
      </w:pPr>
      <w:r w:rsidRPr="00FB6DDE">
        <w:rPr>
          <w:rFonts w:ascii="Times New Roman" w:hAnsi="Times New Roman"/>
          <w:b/>
          <w:sz w:val="28"/>
          <w:szCs w:val="28"/>
        </w:rPr>
        <w:t xml:space="preserve">ГОСУДАРСТВЕННАЯ ПРОГРАММА </w:t>
      </w:r>
    </w:p>
    <w:p w:rsidR="00FB6DDE" w:rsidRDefault="00FB6DDE" w:rsidP="00FB6DDE">
      <w:pPr>
        <w:spacing w:after="0" w:line="240" w:lineRule="auto"/>
        <w:jc w:val="center"/>
        <w:rPr>
          <w:rFonts w:ascii="Times New Roman" w:hAnsi="Times New Roman"/>
          <w:sz w:val="28"/>
          <w:szCs w:val="28"/>
        </w:rPr>
      </w:pPr>
      <w:r w:rsidRPr="00FB6DDE">
        <w:rPr>
          <w:rFonts w:ascii="Times New Roman" w:hAnsi="Times New Roman"/>
          <w:sz w:val="28"/>
          <w:szCs w:val="28"/>
        </w:rPr>
        <w:t xml:space="preserve">Республики Тыва </w:t>
      </w:r>
      <w:r w:rsidR="0026515F">
        <w:rPr>
          <w:rFonts w:ascii="Times New Roman" w:hAnsi="Times New Roman"/>
          <w:sz w:val="28"/>
          <w:szCs w:val="28"/>
        </w:rPr>
        <w:t>«</w:t>
      </w:r>
      <w:r w:rsidRPr="00FB6DDE">
        <w:rPr>
          <w:rFonts w:ascii="Times New Roman" w:hAnsi="Times New Roman"/>
          <w:sz w:val="28"/>
          <w:szCs w:val="28"/>
        </w:rPr>
        <w:t xml:space="preserve">Развитие </w:t>
      </w:r>
    </w:p>
    <w:p w:rsidR="00A5250B" w:rsidRPr="00FB6DDE" w:rsidRDefault="00FB6DDE" w:rsidP="00FB6DDE">
      <w:pPr>
        <w:spacing w:after="0" w:line="240" w:lineRule="auto"/>
        <w:jc w:val="center"/>
        <w:rPr>
          <w:rFonts w:ascii="Times New Roman" w:hAnsi="Times New Roman"/>
          <w:sz w:val="28"/>
          <w:szCs w:val="28"/>
        </w:rPr>
      </w:pPr>
      <w:r w:rsidRPr="00FB6DDE">
        <w:rPr>
          <w:rFonts w:ascii="Times New Roman" w:hAnsi="Times New Roman"/>
          <w:sz w:val="28"/>
          <w:szCs w:val="28"/>
        </w:rPr>
        <w:t>туризма в Республике Тыва</w:t>
      </w:r>
      <w:r w:rsidR="0026515F">
        <w:rPr>
          <w:rFonts w:ascii="Times New Roman" w:hAnsi="Times New Roman"/>
          <w:sz w:val="28"/>
          <w:szCs w:val="28"/>
        </w:rPr>
        <w:t>»</w:t>
      </w:r>
    </w:p>
    <w:p w:rsidR="00A5250B" w:rsidRDefault="00A5250B" w:rsidP="00FB6DDE">
      <w:pPr>
        <w:spacing w:after="0" w:line="240" w:lineRule="auto"/>
        <w:jc w:val="center"/>
        <w:rPr>
          <w:rFonts w:ascii="Times New Roman" w:hAnsi="Times New Roman"/>
          <w:sz w:val="28"/>
          <w:szCs w:val="28"/>
        </w:rPr>
      </w:pPr>
    </w:p>
    <w:p w:rsidR="00FB6DDE" w:rsidRPr="00FB6DDE" w:rsidRDefault="00FB6DDE" w:rsidP="00FB6DDE">
      <w:pPr>
        <w:pStyle w:val="a3"/>
        <w:spacing w:after="0" w:line="240" w:lineRule="auto"/>
        <w:ind w:left="0"/>
        <w:jc w:val="center"/>
        <w:rPr>
          <w:rFonts w:ascii="Times New Roman" w:hAnsi="Times New Roman"/>
          <w:color w:val="000000" w:themeColor="text1"/>
          <w:sz w:val="24"/>
        </w:rPr>
      </w:pPr>
      <w:r w:rsidRPr="00FB6DDE">
        <w:rPr>
          <w:rFonts w:ascii="Times New Roman" w:hAnsi="Times New Roman"/>
          <w:color w:val="000000" w:themeColor="text1"/>
          <w:sz w:val="24"/>
        </w:rPr>
        <w:t>П</w:t>
      </w:r>
      <w:r>
        <w:rPr>
          <w:rFonts w:ascii="Times New Roman" w:hAnsi="Times New Roman"/>
          <w:color w:val="000000" w:themeColor="text1"/>
          <w:sz w:val="24"/>
        </w:rPr>
        <w:t xml:space="preserve"> </w:t>
      </w:r>
      <w:r w:rsidRPr="00FB6DDE">
        <w:rPr>
          <w:rFonts w:ascii="Times New Roman" w:hAnsi="Times New Roman"/>
          <w:color w:val="000000" w:themeColor="text1"/>
          <w:sz w:val="24"/>
        </w:rPr>
        <w:t>А</w:t>
      </w:r>
      <w:r>
        <w:rPr>
          <w:rFonts w:ascii="Times New Roman" w:hAnsi="Times New Roman"/>
          <w:color w:val="000000" w:themeColor="text1"/>
          <w:sz w:val="24"/>
        </w:rPr>
        <w:t xml:space="preserve"> </w:t>
      </w:r>
      <w:r w:rsidRPr="00FB6DDE">
        <w:rPr>
          <w:rFonts w:ascii="Times New Roman" w:hAnsi="Times New Roman"/>
          <w:color w:val="000000" w:themeColor="text1"/>
          <w:sz w:val="24"/>
        </w:rPr>
        <w:t>С</w:t>
      </w:r>
      <w:r>
        <w:rPr>
          <w:rFonts w:ascii="Times New Roman" w:hAnsi="Times New Roman"/>
          <w:color w:val="000000" w:themeColor="text1"/>
          <w:sz w:val="24"/>
        </w:rPr>
        <w:t xml:space="preserve"> </w:t>
      </w:r>
      <w:r w:rsidRPr="00FB6DDE">
        <w:rPr>
          <w:rFonts w:ascii="Times New Roman" w:hAnsi="Times New Roman"/>
          <w:color w:val="000000" w:themeColor="text1"/>
          <w:sz w:val="24"/>
        </w:rPr>
        <w:t>П</w:t>
      </w:r>
      <w:r>
        <w:rPr>
          <w:rFonts w:ascii="Times New Roman" w:hAnsi="Times New Roman"/>
          <w:color w:val="000000" w:themeColor="text1"/>
          <w:sz w:val="24"/>
        </w:rPr>
        <w:t xml:space="preserve"> </w:t>
      </w:r>
      <w:r w:rsidRPr="00FB6DDE">
        <w:rPr>
          <w:rFonts w:ascii="Times New Roman" w:hAnsi="Times New Roman"/>
          <w:color w:val="000000" w:themeColor="text1"/>
          <w:sz w:val="24"/>
        </w:rPr>
        <w:t>О</w:t>
      </w:r>
      <w:r>
        <w:rPr>
          <w:rFonts w:ascii="Times New Roman" w:hAnsi="Times New Roman"/>
          <w:color w:val="000000" w:themeColor="text1"/>
          <w:sz w:val="24"/>
        </w:rPr>
        <w:t xml:space="preserve"> </w:t>
      </w:r>
      <w:r w:rsidRPr="00FB6DDE">
        <w:rPr>
          <w:rFonts w:ascii="Times New Roman" w:hAnsi="Times New Roman"/>
          <w:color w:val="000000" w:themeColor="text1"/>
          <w:sz w:val="24"/>
        </w:rPr>
        <w:t>Р</w:t>
      </w:r>
      <w:r>
        <w:rPr>
          <w:rFonts w:ascii="Times New Roman" w:hAnsi="Times New Roman"/>
          <w:color w:val="000000" w:themeColor="text1"/>
          <w:sz w:val="24"/>
        </w:rPr>
        <w:t xml:space="preserve"> </w:t>
      </w:r>
      <w:r w:rsidRPr="00FB6DDE">
        <w:rPr>
          <w:rFonts w:ascii="Times New Roman" w:hAnsi="Times New Roman"/>
          <w:color w:val="000000" w:themeColor="text1"/>
          <w:sz w:val="24"/>
        </w:rPr>
        <w:t>Т</w:t>
      </w:r>
    </w:p>
    <w:p w:rsidR="00FB6DDE" w:rsidRPr="00FB6DDE" w:rsidRDefault="00FB6DDE" w:rsidP="00FB6DDE">
      <w:pPr>
        <w:pStyle w:val="a3"/>
        <w:spacing w:after="0" w:line="240" w:lineRule="auto"/>
        <w:ind w:left="0"/>
        <w:jc w:val="center"/>
        <w:rPr>
          <w:rFonts w:ascii="Times New Roman" w:hAnsi="Times New Roman"/>
          <w:color w:val="000000" w:themeColor="text1"/>
          <w:sz w:val="24"/>
        </w:rPr>
      </w:pPr>
      <w:r w:rsidRPr="00FB6DDE">
        <w:rPr>
          <w:rFonts w:ascii="Times New Roman" w:hAnsi="Times New Roman"/>
          <w:color w:val="000000" w:themeColor="text1"/>
          <w:sz w:val="24"/>
        </w:rPr>
        <w:t>государственной программы Республики Тыва</w:t>
      </w:r>
    </w:p>
    <w:p w:rsidR="00FB6DDE" w:rsidRDefault="0026515F" w:rsidP="00FB6DDE">
      <w:pPr>
        <w:pStyle w:val="a3"/>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w:t>
      </w:r>
      <w:r w:rsidR="00FB6DDE" w:rsidRPr="00FB6DDE">
        <w:rPr>
          <w:rFonts w:ascii="Times New Roman" w:hAnsi="Times New Roman"/>
          <w:color w:val="000000" w:themeColor="text1"/>
          <w:sz w:val="24"/>
        </w:rPr>
        <w:t>Развитие туризма в Республике Тыва</w:t>
      </w:r>
      <w:r>
        <w:rPr>
          <w:rFonts w:ascii="Times New Roman" w:hAnsi="Times New Roman"/>
          <w:color w:val="000000" w:themeColor="text1"/>
          <w:sz w:val="24"/>
        </w:rPr>
        <w:t>»</w:t>
      </w:r>
    </w:p>
    <w:p w:rsidR="00510BD5" w:rsidRPr="00FB6DDE" w:rsidRDefault="00510BD5" w:rsidP="00FB6DDE">
      <w:pPr>
        <w:pStyle w:val="a3"/>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(далее – Программа)</w:t>
      </w:r>
    </w:p>
    <w:p w:rsidR="00FB6DDE" w:rsidRPr="00FB6DDE" w:rsidRDefault="00FB6DDE" w:rsidP="00FB6DDE">
      <w:pPr>
        <w:tabs>
          <w:tab w:val="left" w:pos="851"/>
        </w:tabs>
        <w:spacing w:after="0" w:line="240" w:lineRule="auto"/>
        <w:jc w:val="center"/>
        <w:rPr>
          <w:rFonts w:ascii="Times New Roman" w:hAnsi="Times New Roman"/>
          <w:color w:val="000000" w:themeColor="text1"/>
          <w:sz w:val="24"/>
        </w:rPr>
      </w:pPr>
    </w:p>
    <w:tbl>
      <w:tblPr>
        <w:tblStyle w:val="ad"/>
        <w:tblW w:w="101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42"/>
        <w:gridCol w:w="425"/>
        <w:gridCol w:w="6767"/>
      </w:tblGrid>
      <w:tr w:rsidR="007C23D8" w:rsidRPr="007C23D8" w:rsidTr="007C23D8">
        <w:trPr>
          <w:trHeight w:val="20"/>
          <w:jc w:val="center"/>
        </w:trPr>
        <w:tc>
          <w:tcPr>
            <w:tcW w:w="2942" w:type="dxa"/>
          </w:tcPr>
          <w:p w:rsid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Куратор государственной программы Республики Тыва</w:t>
            </w:r>
          </w:p>
          <w:p w:rsidR="007C23D8" w:rsidRPr="007C23D8" w:rsidRDefault="007C23D8" w:rsidP="00510BD5">
            <w:pPr>
              <w:rPr>
                <w:rFonts w:ascii="Times New Roman" w:hAnsi="Times New Roman"/>
                <w:color w:val="000000" w:themeColor="text1"/>
                <w:sz w:val="24"/>
                <w:szCs w:val="24"/>
              </w:rPr>
            </w:pP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Pr="007C23D8" w:rsidRDefault="007C23D8" w:rsidP="00510BD5">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7C23D8">
              <w:rPr>
                <w:rFonts w:ascii="Times New Roman" w:hAnsi="Times New Roman"/>
                <w:color w:val="000000" w:themeColor="text1"/>
                <w:sz w:val="24"/>
                <w:szCs w:val="24"/>
              </w:rPr>
              <w:t xml:space="preserve">ервый заместитель Председателя </w:t>
            </w:r>
            <w:r w:rsidR="00510BD5">
              <w:rPr>
                <w:rFonts w:ascii="Times New Roman" w:hAnsi="Times New Roman"/>
                <w:color w:val="000000" w:themeColor="text1"/>
                <w:sz w:val="24"/>
                <w:szCs w:val="24"/>
              </w:rPr>
              <w:t xml:space="preserve">Правительства Республики Тыва </w:t>
            </w:r>
            <w:r w:rsidRPr="007C23D8">
              <w:rPr>
                <w:rFonts w:ascii="Times New Roman" w:hAnsi="Times New Roman"/>
                <w:color w:val="000000" w:themeColor="text1"/>
                <w:sz w:val="24"/>
                <w:szCs w:val="24"/>
              </w:rPr>
              <w:t xml:space="preserve">Донских </w:t>
            </w:r>
            <w:r>
              <w:rPr>
                <w:rFonts w:ascii="Times New Roman" w:hAnsi="Times New Roman"/>
                <w:color w:val="000000" w:themeColor="text1"/>
                <w:sz w:val="24"/>
                <w:szCs w:val="24"/>
              </w:rPr>
              <w:t>В.А.</w:t>
            </w:r>
          </w:p>
        </w:tc>
      </w:tr>
      <w:tr w:rsidR="007C23D8" w:rsidRPr="007C23D8" w:rsidTr="007C23D8">
        <w:trPr>
          <w:trHeight w:val="20"/>
          <w:jc w:val="center"/>
        </w:trPr>
        <w:tc>
          <w:tcPr>
            <w:tcW w:w="2942" w:type="dxa"/>
          </w:tcPr>
          <w:p w:rsid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Ответственный исполнитель государственной программы Республики Тыва</w:t>
            </w:r>
          </w:p>
          <w:p w:rsidR="007C23D8" w:rsidRPr="007C23D8" w:rsidRDefault="007C23D8" w:rsidP="00510BD5">
            <w:pPr>
              <w:rPr>
                <w:rFonts w:ascii="Times New Roman" w:hAnsi="Times New Roman"/>
                <w:color w:val="000000" w:themeColor="text1"/>
                <w:sz w:val="24"/>
                <w:szCs w:val="24"/>
              </w:rPr>
            </w:pP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Агентство по туризму Республики Тыва</w:t>
            </w:r>
          </w:p>
        </w:tc>
      </w:tr>
      <w:tr w:rsidR="007C23D8" w:rsidRPr="007C23D8" w:rsidTr="007C23D8">
        <w:trPr>
          <w:trHeight w:val="20"/>
          <w:jc w:val="center"/>
        </w:trPr>
        <w:tc>
          <w:tcPr>
            <w:tcW w:w="2942" w:type="dxa"/>
          </w:tcPr>
          <w:p w:rsidR="007C23D8" w:rsidRP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Соисполнитель государственной программы Республики Тыва</w:t>
            </w: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Default="007C23D8" w:rsidP="00510BD5">
            <w:pPr>
              <w:jc w:val="both"/>
              <w:rPr>
                <w:rFonts w:ascii="Times New Roman" w:hAnsi="Times New Roman"/>
                <w:color w:val="000000" w:themeColor="text1"/>
                <w:sz w:val="24"/>
                <w:szCs w:val="24"/>
              </w:rPr>
            </w:pPr>
            <w:r>
              <w:rPr>
                <w:rFonts w:ascii="Times New Roman" w:hAnsi="Times New Roman"/>
                <w:color w:val="000000" w:themeColor="text1"/>
                <w:sz w:val="24"/>
                <w:szCs w:val="24"/>
              </w:rPr>
              <w:t>г</w:t>
            </w:r>
            <w:r w:rsidRPr="007C23D8">
              <w:rPr>
                <w:rFonts w:ascii="Times New Roman" w:hAnsi="Times New Roman"/>
                <w:color w:val="000000" w:themeColor="text1"/>
                <w:sz w:val="24"/>
                <w:szCs w:val="24"/>
              </w:rPr>
              <w:t xml:space="preserve">осударственное автономное учреждение </w:t>
            </w:r>
            <w:r w:rsidR="0026515F">
              <w:rPr>
                <w:rFonts w:ascii="Times New Roman" w:hAnsi="Times New Roman"/>
                <w:color w:val="000000" w:themeColor="text1"/>
                <w:sz w:val="24"/>
                <w:szCs w:val="24"/>
              </w:rPr>
              <w:t>«</w:t>
            </w:r>
            <w:r w:rsidRPr="007C23D8">
              <w:rPr>
                <w:rFonts w:ascii="Times New Roman" w:hAnsi="Times New Roman"/>
                <w:color w:val="000000" w:themeColor="text1"/>
                <w:sz w:val="24"/>
                <w:szCs w:val="24"/>
              </w:rPr>
              <w:t>Информационный центр туризма</w:t>
            </w:r>
            <w:r w:rsidR="0026515F">
              <w:rPr>
                <w:rFonts w:ascii="Times New Roman" w:hAnsi="Times New Roman"/>
                <w:color w:val="000000" w:themeColor="text1"/>
                <w:sz w:val="24"/>
                <w:szCs w:val="24"/>
              </w:rPr>
              <w:t>»</w:t>
            </w:r>
            <w:r w:rsidRPr="007C23D8">
              <w:rPr>
                <w:rFonts w:ascii="Times New Roman" w:hAnsi="Times New Roman"/>
                <w:color w:val="000000" w:themeColor="text1"/>
                <w:sz w:val="24"/>
                <w:szCs w:val="24"/>
              </w:rPr>
              <w:t xml:space="preserve">, Министерство экономического развития и промышленности Республики Тыва  </w:t>
            </w:r>
          </w:p>
          <w:p w:rsidR="007C23D8" w:rsidRPr="007C23D8" w:rsidRDefault="007C23D8" w:rsidP="00510BD5">
            <w:pPr>
              <w:jc w:val="both"/>
              <w:rPr>
                <w:rFonts w:ascii="Times New Roman" w:hAnsi="Times New Roman"/>
                <w:color w:val="000000" w:themeColor="text1"/>
                <w:sz w:val="24"/>
                <w:szCs w:val="24"/>
              </w:rPr>
            </w:pPr>
          </w:p>
        </w:tc>
      </w:tr>
      <w:tr w:rsidR="007C23D8" w:rsidRPr="007C23D8" w:rsidTr="007C23D8">
        <w:trPr>
          <w:trHeight w:val="20"/>
          <w:jc w:val="center"/>
        </w:trPr>
        <w:tc>
          <w:tcPr>
            <w:tcW w:w="2942" w:type="dxa"/>
          </w:tcPr>
          <w:p w:rsidR="007C23D8" w:rsidRP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Период реализации</w:t>
            </w: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этапы реализации Программы не выделяются</w:t>
            </w:r>
            <w:r>
              <w:rPr>
                <w:rFonts w:ascii="Times New Roman" w:hAnsi="Times New Roman"/>
                <w:color w:val="000000" w:themeColor="text1"/>
                <w:sz w:val="24"/>
                <w:szCs w:val="24"/>
              </w:rPr>
              <w:t>.</w:t>
            </w:r>
          </w:p>
          <w:p w:rsid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Сроки реализации: 2024-2030 годы</w:t>
            </w:r>
          </w:p>
          <w:p w:rsidR="007C23D8" w:rsidRPr="007C23D8" w:rsidRDefault="007C23D8" w:rsidP="00510BD5">
            <w:pPr>
              <w:jc w:val="both"/>
              <w:rPr>
                <w:rFonts w:ascii="Times New Roman" w:hAnsi="Times New Roman"/>
                <w:color w:val="000000" w:themeColor="text1"/>
                <w:sz w:val="24"/>
                <w:szCs w:val="24"/>
              </w:rPr>
            </w:pPr>
          </w:p>
        </w:tc>
      </w:tr>
      <w:tr w:rsidR="007C23D8" w:rsidRPr="007C23D8" w:rsidTr="007C23D8">
        <w:trPr>
          <w:trHeight w:val="20"/>
          <w:jc w:val="center"/>
        </w:trPr>
        <w:tc>
          <w:tcPr>
            <w:tcW w:w="2942" w:type="dxa"/>
          </w:tcPr>
          <w:p w:rsidR="007C23D8" w:rsidRP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Цели государственной программы Республики Тыва</w:t>
            </w: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достойный, эффективный труд и успешное предпринимательство;</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комфортная и безопасная среда для жизни;</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развитие внутреннего и въездного туризма в Республике Тыва;</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создание условий для формирования эффективного конкурентоспособного туристского рынка;</w:t>
            </w:r>
          </w:p>
          <w:p w:rsid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создание условий для обеспечения доступности культурных благ населению, развитие культуры Республики Тыва и сохранени</w:t>
            </w:r>
            <w:r w:rsidR="00AC398E">
              <w:rPr>
                <w:rFonts w:ascii="Times New Roman" w:hAnsi="Times New Roman"/>
                <w:color w:val="000000" w:themeColor="text1"/>
                <w:sz w:val="24"/>
                <w:szCs w:val="24"/>
              </w:rPr>
              <w:t>е историко-культурного наследия</w:t>
            </w:r>
          </w:p>
          <w:p w:rsidR="00AC398E" w:rsidRPr="007C23D8" w:rsidRDefault="00AC398E" w:rsidP="00510BD5">
            <w:pPr>
              <w:jc w:val="both"/>
              <w:rPr>
                <w:rFonts w:ascii="Times New Roman" w:hAnsi="Times New Roman"/>
                <w:color w:val="000000" w:themeColor="text1"/>
                <w:sz w:val="24"/>
                <w:szCs w:val="24"/>
              </w:rPr>
            </w:pPr>
          </w:p>
        </w:tc>
      </w:tr>
      <w:tr w:rsidR="007C23D8" w:rsidRPr="007C23D8" w:rsidTr="007C23D8">
        <w:trPr>
          <w:trHeight w:val="20"/>
          <w:jc w:val="center"/>
        </w:trPr>
        <w:tc>
          <w:tcPr>
            <w:tcW w:w="2942" w:type="dxa"/>
          </w:tcPr>
          <w:p w:rsidR="007C23D8" w:rsidRP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Направления (программы)</w:t>
            </w: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Default="00A53BA9" w:rsidP="00510BD5">
            <w:pPr>
              <w:jc w:val="both"/>
              <w:rPr>
                <w:rFonts w:ascii="Times New Roman" w:hAnsi="Times New Roman"/>
                <w:color w:val="000000" w:themeColor="text1"/>
                <w:sz w:val="24"/>
                <w:szCs w:val="24"/>
              </w:rPr>
            </w:pPr>
            <w:r>
              <w:rPr>
                <w:rFonts w:ascii="Times New Roman" w:hAnsi="Times New Roman"/>
                <w:color w:val="000000" w:themeColor="text1"/>
                <w:sz w:val="24"/>
                <w:szCs w:val="24"/>
                <w:lang w:val="tt-RU"/>
              </w:rPr>
              <w:t>о</w:t>
            </w:r>
            <w:proofErr w:type="spellStart"/>
            <w:r w:rsidR="007C23D8" w:rsidRPr="007C23D8">
              <w:rPr>
                <w:rFonts w:ascii="Times New Roman" w:hAnsi="Times New Roman"/>
                <w:color w:val="000000" w:themeColor="text1"/>
                <w:sz w:val="24"/>
                <w:szCs w:val="24"/>
              </w:rPr>
              <w:t>тсутствуют</w:t>
            </w:r>
            <w:proofErr w:type="spellEnd"/>
          </w:p>
          <w:p w:rsidR="00AC398E" w:rsidRPr="007C23D8" w:rsidRDefault="00AC398E" w:rsidP="00510BD5">
            <w:pPr>
              <w:jc w:val="both"/>
              <w:rPr>
                <w:rFonts w:ascii="Times New Roman" w:hAnsi="Times New Roman"/>
                <w:color w:val="000000" w:themeColor="text1"/>
                <w:sz w:val="24"/>
                <w:szCs w:val="24"/>
              </w:rPr>
            </w:pPr>
          </w:p>
        </w:tc>
      </w:tr>
      <w:tr w:rsidR="007C23D8" w:rsidRPr="007C23D8" w:rsidTr="007C23D8">
        <w:trPr>
          <w:trHeight w:val="20"/>
          <w:jc w:val="center"/>
        </w:trPr>
        <w:tc>
          <w:tcPr>
            <w:tcW w:w="2942" w:type="dxa"/>
          </w:tcPr>
          <w:p w:rsidR="007C23D8" w:rsidRP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t>Объемы финансового обеспечения за счет всех источников за весь период реализации</w:t>
            </w: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общий объем финансирования Программы – 1167084,0 тыс. рублей, в том числе по годам:</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2024 год – 397975,0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2025 год – </w:t>
            </w:r>
            <w:r w:rsidRPr="007C23D8">
              <w:rPr>
                <w:rFonts w:ascii="Times New Roman" w:hAnsi="Times New Roman"/>
                <w:bCs/>
                <w:color w:val="000000" w:themeColor="text1"/>
                <w:sz w:val="24"/>
                <w:szCs w:val="24"/>
              </w:rPr>
              <w:t>33607,0</w:t>
            </w:r>
            <w:r w:rsidRPr="007C23D8">
              <w:rPr>
                <w:rFonts w:ascii="Times New Roman" w:hAnsi="Times New Roman"/>
                <w:b/>
                <w:bCs/>
                <w:color w:val="000000" w:themeColor="text1"/>
                <w:sz w:val="24"/>
                <w:szCs w:val="24"/>
              </w:rPr>
              <w:t xml:space="preserve"> </w:t>
            </w:r>
            <w:r w:rsidRPr="007C23D8">
              <w:rPr>
                <w:rFonts w:ascii="Times New Roman" w:hAnsi="Times New Roman"/>
                <w:color w:val="000000" w:themeColor="text1"/>
                <w:sz w:val="24"/>
                <w:szCs w:val="24"/>
              </w:rPr>
              <w:t>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2026 год – 33286,0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2027 год – 175371,21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2028 год – 175615,01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2029 год – 175615,01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2030 год – 175615,01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lastRenderedPageBreak/>
              <w:t>в том числе:</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за счет средств федерального бюджета – 956884,0 тыс. рублей, в том числе:</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2024 год – 358884,0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2025 год – 0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2026 год </w:t>
            </w:r>
            <w:r w:rsidR="00AC398E">
              <w:rPr>
                <w:rFonts w:ascii="Times New Roman" w:hAnsi="Times New Roman"/>
                <w:color w:val="000000" w:themeColor="text1"/>
                <w:sz w:val="24"/>
                <w:szCs w:val="24"/>
              </w:rPr>
              <w:t>–</w:t>
            </w:r>
            <w:r w:rsidRPr="007C23D8">
              <w:rPr>
                <w:rFonts w:ascii="Times New Roman" w:hAnsi="Times New Roman"/>
                <w:color w:val="000000" w:themeColor="text1"/>
                <w:sz w:val="24"/>
                <w:szCs w:val="24"/>
              </w:rPr>
              <w:t xml:space="preserve"> 0</w:t>
            </w:r>
            <w:r w:rsidR="00AC398E">
              <w:rPr>
                <w:rFonts w:ascii="Times New Roman" w:hAnsi="Times New Roman"/>
                <w:color w:val="000000" w:themeColor="text1"/>
                <w:sz w:val="24"/>
                <w:szCs w:val="24"/>
              </w:rPr>
              <w:t xml:space="preserve"> </w:t>
            </w:r>
            <w:r w:rsidRPr="007C23D8">
              <w:rPr>
                <w:rFonts w:ascii="Times New Roman" w:hAnsi="Times New Roman"/>
                <w:color w:val="000000" w:themeColor="text1"/>
                <w:sz w:val="24"/>
                <w:szCs w:val="24"/>
              </w:rPr>
              <w:t>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2027 год </w:t>
            </w:r>
            <w:r w:rsidR="00AC398E">
              <w:rPr>
                <w:rFonts w:ascii="Times New Roman" w:hAnsi="Times New Roman"/>
                <w:color w:val="000000" w:themeColor="text1"/>
                <w:sz w:val="24"/>
                <w:szCs w:val="24"/>
              </w:rPr>
              <w:t>–</w:t>
            </w:r>
            <w:r w:rsidRPr="007C23D8">
              <w:rPr>
                <w:rFonts w:ascii="Times New Roman" w:hAnsi="Times New Roman"/>
                <w:color w:val="000000" w:themeColor="text1"/>
                <w:sz w:val="24"/>
                <w:szCs w:val="24"/>
              </w:rPr>
              <w:t xml:space="preserve"> 149500,00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2028 год </w:t>
            </w:r>
            <w:r w:rsidR="00AC398E">
              <w:rPr>
                <w:rFonts w:ascii="Times New Roman" w:hAnsi="Times New Roman"/>
                <w:color w:val="000000" w:themeColor="text1"/>
                <w:sz w:val="24"/>
                <w:szCs w:val="24"/>
              </w:rPr>
              <w:t>–</w:t>
            </w:r>
            <w:r w:rsidRPr="007C23D8">
              <w:rPr>
                <w:rFonts w:ascii="Times New Roman" w:hAnsi="Times New Roman"/>
                <w:color w:val="000000" w:themeColor="text1"/>
                <w:sz w:val="24"/>
                <w:szCs w:val="24"/>
              </w:rPr>
              <w:t xml:space="preserve"> 149500,00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2029 год </w:t>
            </w:r>
            <w:r w:rsidR="00AC398E">
              <w:rPr>
                <w:rFonts w:ascii="Times New Roman" w:hAnsi="Times New Roman"/>
                <w:color w:val="000000" w:themeColor="text1"/>
                <w:sz w:val="24"/>
                <w:szCs w:val="24"/>
              </w:rPr>
              <w:t>–</w:t>
            </w:r>
            <w:r w:rsidRPr="007C23D8">
              <w:rPr>
                <w:rFonts w:ascii="Times New Roman" w:hAnsi="Times New Roman"/>
                <w:color w:val="000000" w:themeColor="text1"/>
                <w:sz w:val="24"/>
                <w:szCs w:val="24"/>
              </w:rPr>
              <w:t xml:space="preserve"> 149500,00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w:t>
            </w:r>
            <w:r w:rsidR="006D55E2">
              <w:rPr>
                <w:rFonts w:ascii="Times New Roman" w:hAnsi="Times New Roman"/>
                <w:color w:val="000000" w:themeColor="text1"/>
                <w:sz w:val="24"/>
                <w:szCs w:val="24"/>
              </w:rPr>
              <w:t>030 год – 149500,00 тыс. рублей;</w:t>
            </w:r>
            <w:r w:rsidRPr="007C23D8">
              <w:rPr>
                <w:rFonts w:ascii="Times New Roman" w:hAnsi="Times New Roman"/>
                <w:color w:val="000000" w:themeColor="text1"/>
                <w:sz w:val="24"/>
                <w:szCs w:val="24"/>
              </w:rPr>
              <w:t xml:space="preserve"> </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за счет средств республиканского бюджета – 210200,4 тыс. рублей, в том числе: </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2024 год – 39091,0 тыс. рублей; </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2025 год – 33607,0 тыс. рублей; </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2026 год – 33286,0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2027 год – 25871,21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2028 год – 26115,01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2029 год – 26115,01 тыс. рублей;</w:t>
            </w:r>
          </w:p>
          <w:p w:rsidR="007C23D8" w:rsidRPr="007C23D8" w:rsidRDefault="00AC398E" w:rsidP="00510BD5">
            <w:pPr>
              <w:jc w:val="both"/>
              <w:rPr>
                <w:rFonts w:ascii="Times New Roman" w:hAnsi="Times New Roman"/>
                <w:color w:val="000000" w:themeColor="text1"/>
                <w:sz w:val="24"/>
                <w:szCs w:val="24"/>
              </w:rPr>
            </w:pPr>
            <w:r>
              <w:rPr>
                <w:rFonts w:ascii="Times New Roman" w:hAnsi="Times New Roman"/>
                <w:color w:val="000000" w:themeColor="text1"/>
                <w:sz w:val="24"/>
                <w:szCs w:val="24"/>
              </w:rPr>
              <w:t>2030 год – 26115,01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за счет средств внебюджетных источников – 507000 тыс. рублей, в том числе:</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2024 год – 0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2025 год – 0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2026 год – 0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2027 год – 126 000,0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2028 год – 126 500,0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2029 год – 127 000,0 тыс. рублей;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2030 год – 127 500,0 тыс. рублей.</w:t>
            </w:r>
          </w:p>
          <w:p w:rsid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w:t>
            </w:r>
          </w:p>
          <w:p w:rsidR="00AC398E" w:rsidRPr="007C23D8" w:rsidRDefault="00AC398E" w:rsidP="00510BD5">
            <w:pPr>
              <w:jc w:val="both"/>
              <w:rPr>
                <w:rFonts w:ascii="Times New Roman" w:hAnsi="Times New Roman"/>
                <w:color w:val="000000" w:themeColor="text1"/>
                <w:sz w:val="24"/>
                <w:szCs w:val="24"/>
              </w:rPr>
            </w:pPr>
          </w:p>
        </w:tc>
      </w:tr>
      <w:tr w:rsidR="007C23D8" w:rsidRPr="007C23D8" w:rsidTr="007C23D8">
        <w:trPr>
          <w:trHeight w:val="20"/>
          <w:jc w:val="center"/>
        </w:trPr>
        <w:tc>
          <w:tcPr>
            <w:tcW w:w="2942" w:type="dxa"/>
          </w:tcPr>
          <w:p w:rsidR="007C23D8" w:rsidRPr="007C23D8" w:rsidRDefault="007C23D8" w:rsidP="00510BD5">
            <w:pPr>
              <w:rPr>
                <w:rFonts w:ascii="Times New Roman" w:hAnsi="Times New Roman"/>
                <w:color w:val="000000" w:themeColor="text1"/>
                <w:sz w:val="24"/>
                <w:szCs w:val="24"/>
              </w:rPr>
            </w:pPr>
            <w:r w:rsidRPr="007C23D8">
              <w:rPr>
                <w:rFonts w:ascii="Times New Roman" w:hAnsi="Times New Roman"/>
                <w:color w:val="000000" w:themeColor="text1"/>
                <w:sz w:val="24"/>
                <w:szCs w:val="24"/>
              </w:rPr>
              <w:lastRenderedPageBreak/>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425" w:type="dxa"/>
          </w:tcPr>
          <w:p w:rsidR="007C23D8" w:rsidRPr="007C23D8" w:rsidRDefault="007C23D8" w:rsidP="00510BD5">
            <w:pPr>
              <w:jc w:val="right"/>
              <w:rPr>
                <w:rFonts w:ascii="Times New Roman" w:hAnsi="Times New Roman"/>
                <w:sz w:val="24"/>
                <w:szCs w:val="24"/>
              </w:rPr>
            </w:pPr>
            <w:r w:rsidRPr="007C23D8">
              <w:rPr>
                <w:rFonts w:ascii="Times New Roman" w:hAnsi="Times New Roman"/>
                <w:color w:val="000000" w:themeColor="text1"/>
                <w:sz w:val="24"/>
                <w:szCs w:val="24"/>
              </w:rPr>
              <w:t>–</w:t>
            </w:r>
          </w:p>
        </w:tc>
        <w:tc>
          <w:tcPr>
            <w:tcW w:w="6767" w:type="dxa"/>
          </w:tcPr>
          <w:p w:rsidR="007C23D8" w:rsidRPr="007C23D8" w:rsidRDefault="00AC398E" w:rsidP="00510BD5">
            <w:pPr>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007C23D8" w:rsidRPr="007C23D8">
              <w:rPr>
                <w:rFonts w:ascii="Times New Roman" w:hAnsi="Times New Roman"/>
                <w:color w:val="000000" w:themeColor="text1"/>
                <w:sz w:val="24"/>
                <w:szCs w:val="24"/>
              </w:rPr>
              <w:t xml:space="preserve">ациональные цели: </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возможности для самореализации и развития талантов;</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достойный, эффективный труд и успешное предпринимательство;</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комфортная и безопасная среда для жизни;</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сохранение населения, здоровье и благополучие людей;</w:t>
            </w:r>
          </w:p>
          <w:p w:rsidR="007C23D8" w:rsidRPr="007C23D8" w:rsidRDefault="007C23D8" w:rsidP="00510BD5">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 xml:space="preserve">цифровая трансформация. </w:t>
            </w:r>
          </w:p>
          <w:p w:rsidR="007C23D8" w:rsidRPr="007C23D8" w:rsidRDefault="007C23D8" w:rsidP="006D55E2">
            <w:pPr>
              <w:jc w:val="both"/>
              <w:rPr>
                <w:rFonts w:ascii="Times New Roman" w:hAnsi="Times New Roman"/>
                <w:color w:val="000000" w:themeColor="text1"/>
                <w:sz w:val="24"/>
                <w:szCs w:val="24"/>
              </w:rPr>
            </w:pPr>
            <w:r w:rsidRPr="007C23D8">
              <w:rPr>
                <w:rFonts w:ascii="Times New Roman" w:hAnsi="Times New Roman"/>
                <w:color w:val="000000" w:themeColor="text1"/>
                <w:sz w:val="24"/>
                <w:szCs w:val="24"/>
              </w:rPr>
              <w:t>Государственная программа Российской Федерации</w:t>
            </w:r>
            <w:r w:rsidR="006D55E2">
              <w:rPr>
                <w:rFonts w:ascii="Times New Roman" w:hAnsi="Times New Roman"/>
                <w:color w:val="000000" w:themeColor="text1"/>
                <w:sz w:val="24"/>
                <w:szCs w:val="24"/>
              </w:rPr>
              <w:t xml:space="preserve"> «</w:t>
            </w:r>
            <w:r w:rsidR="006D55E2" w:rsidRPr="007C23D8">
              <w:rPr>
                <w:rFonts w:ascii="Times New Roman" w:hAnsi="Times New Roman"/>
                <w:color w:val="000000" w:themeColor="text1"/>
                <w:sz w:val="24"/>
                <w:szCs w:val="24"/>
              </w:rPr>
              <w:t>Развитие туризма</w:t>
            </w:r>
            <w:r w:rsidR="006D55E2">
              <w:rPr>
                <w:rFonts w:ascii="Times New Roman" w:hAnsi="Times New Roman"/>
                <w:color w:val="000000" w:themeColor="text1"/>
                <w:sz w:val="24"/>
                <w:szCs w:val="24"/>
              </w:rPr>
              <w:t>»,</w:t>
            </w:r>
            <w:r w:rsidRPr="007C23D8">
              <w:rPr>
                <w:rFonts w:ascii="Times New Roman" w:hAnsi="Times New Roman"/>
                <w:color w:val="000000" w:themeColor="text1"/>
                <w:sz w:val="24"/>
                <w:szCs w:val="24"/>
              </w:rPr>
              <w:t xml:space="preserve"> утвержде</w:t>
            </w:r>
            <w:r w:rsidR="006D55E2">
              <w:rPr>
                <w:rFonts w:ascii="Times New Roman" w:hAnsi="Times New Roman"/>
                <w:color w:val="000000" w:themeColor="text1"/>
                <w:sz w:val="24"/>
                <w:szCs w:val="24"/>
              </w:rPr>
              <w:t>н</w:t>
            </w:r>
            <w:r w:rsidRPr="007C23D8">
              <w:rPr>
                <w:rFonts w:ascii="Times New Roman" w:hAnsi="Times New Roman"/>
                <w:color w:val="000000" w:themeColor="text1"/>
                <w:sz w:val="24"/>
                <w:szCs w:val="24"/>
              </w:rPr>
              <w:t>на</w:t>
            </w:r>
            <w:r w:rsidR="006D55E2">
              <w:rPr>
                <w:rFonts w:ascii="Times New Roman" w:hAnsi="Times New Roman"/>
                <w:color w:val="000000" w:themeColor="text1"/>
                <w:sz w:val="24"/>
                <w:szCs w:val="24"/>
              </w:rPr>
              <w:t>я</w:t>
            </w:r>
            <w:r w:rsidRPr="007C23D8">
              <w:rPr>
                <w:rFonts w:ascii="Times New Roman" w:hAnsi="Times New Roman"/>
                <w:color w:val="000000" w:themeColor="text1"/>
                <w:sz w:val="24"/>
                <w:szCs w:val="24"/>
              </w:rPr>
              <w:t xml:space="preserve"> постановлением Правительства Россий</w:t>
            </w:r>
            <w:r w:rsidR="00AC398E">
              <w:rPr>
                <w:rFonts w:ascii="Times New Roman" w:hAnsi="Times New Roman"/>
                <w:color w:val="000000" w:themeColor="text1"/>
                <w:sz w:val="24"/>
                <w:szCs w:val="24"/>
              </w:rPr>
              <w:t xml:space="preserve">ской Федерации от 24 декабря </w:t>
            </w:r>
            <w:r w:rsidRPr="007C23D8">
              <w:rPr>
                <w:rFonts w:ascii="Times New Roman" w:hAnsi="Times New Roman"/>
                <w:color w:val="000000" w:themeColor="text1"/>
                <w:sz w:val="24"/>
                <w:szCs w:val="24"/>
              </w:rPr>
              <w:t xml:space="preserve">2021 </w:t>
            </w:r>
            <w:r w:rsidR="00AC398E">
              <w:rPr>
                <w:rFonts w:ascii="Times New Roman" w:hAnsi="Times New Roman"/>
                <w:color w:val="000000" w:themeColor="text1"/>
                <w:sz w:val="24"/>
                <w:szCs w:val="24"/>
              </w:rPr>
              <w:t xml:space="preserve">г. </w:t>
            </w:r>
            <w:r w:rsidR="006D55E2">
              <w:rPr>
                <w:rFonts w:ascii="Times New Roman" w:hAnsi="Times New Roman"/>
                <w:color w:val="000000" w:themeColor="text1"/>
                <w:sz w:val="24"/>
                <w:szCs w:val="24"/>
              </w:rPr>
              <w:t>№ 2439</w:t>
            </w:r>
            <w:r w:rsidRPr="007C23D8">
              <w:rPr>
                <w:rFonts w:ascii="Times New Roman" w:hAnsi="Times New Roman"/>
                <w:color w:val="000000" w:themeColor="text1"/>
                <w:sz w:val="24"/>
                <w:szCs w:val="24"/>
              </w:rPr>
              <w:t xml:space="preserve"> </w:t>
            </w:r>
          </w:p>
        </w:tc>
      </w:tr>
    </w:tbl>
    <w:p w:rsidR="00FB6DDE" w:rsidRPr="00FB6DDE" w:rsidRDefault="00FB6DDE" w:rsidP="00FB6DDE">
      <w:pPr>
        <w:spacing w:after="0" w:line="240" w:lineRule="auto"/>
        <w:jc w:val="center"/>
        <w:rPr>
          <w:rFonts w:ascii="Times New Roman" w:hAnsi="Times New Roman"/>
          <w:sz w:val="28"/>
          <w:szCs w:val="28"/>
        </w:rPr>
      </w:pPr>
    </w:p>
    <w:p w:rsidR="00A5250B" w:rsidRPr="00FB6DDE" w:rsidRDefault="002E2E54" w:rsidP="00FB6DDE">
      <w:pPr>
        <w:spacing w:after="0" w:line="240" w:lineRule="auto"/>
        <w:jc w:val="center"/>
        <w:rPr>
          <w:rFonts w:ascii="Times New Roman" w:hAnsi="Times New Roman"/>
          <w:sz w:val="28"/>
          <w:szCs w:val="28"/>
        </w:rPr>
      </w:pPr>
      <w:r w:rsidRPr="00FB6DDE">
        <w:rPr>
          <w:rFonts w:ascii="Times New Roman" w:hAnsi="Times New Roman"/>
          <w:sz w:val="28"/>
          <w:szCs w:val="28"/>
        </w:rPr>
        <w:t>Оценка текущего состояния в сфере туризма Республики Тыва</w:t>
      </w:r>
    </w:p>
    <w:p w:rsidR="002E2E54" w:rsidRPr="00FB6DDE" w:rsidRDefault="002E2E54" w:rsidP="00FB6DDE">
      <w:pPr>
        <w:spacing w:after="0" w:line="240" w:lineRule="auto"/>
        <w:jc w:val="center"/>
        <w:rPr>
          <w:rFonts w:ascii="Times New Roman" w:hAnsi="Times New Roman"/>
          <w:sz w:val="28"/>
          <w:szCs w:val="28"/>
        </w:rPr>
      </w:pPr>
    </w:p>
    <w:p w:rsidR="00A5250B" w:rsidRPr="00FB6DDE" w:rsidRDefault="004B032A" w:rsidP="00FB6DDE">
      <w:pPr>
        <w:spacing w:after="0" w:line="240" w:lineRule="auto"/>
        <w:jc w:val="center"/>
        <w:rPr>
          <w:rFonts w:ascii="Times New Roman" w:hAnsi="Times New Roman"/>
          <w:sz w:val="28"/>
          <w:szCs w:val="28"/>
        </w:rPr>
      </w:pPr>
      <w:r w:rsidRPr="00FB6DDE">
        <w:rPr>
          <w:rFonts w:ascii="Times New Roman" w:hAnsi="Times New Roman"/>
          <w:sz w:val="28"/>
          <w:szCs w:val="28"/>
        </w:rPr>
        <w:t>I. Обоснование проблемы, анализ ее исходного состояния</w:t>
      </w:r>
    </w:p>
    <w:p w:rsidR="00A5250B" w:rsidRPr="001F4872" w:rsidRDefault="00A5250B" w:rsidP="002F6C81">
      <w:pPr>
        <w:spacing w:after="0" w:line="240" w:lineRule="auto"/>
        <w:jc w:val="center"/>
        <w:rPr>
          <w:rFonts w:ascii="Times New Roman" w:hAnsi="Times New Roman"/>
          <w:color w:val="000000" w:themeColor="text1"/>
          <w:sz w:val="28"/>
        </w:rPr>
      </w:pP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Туризм играет важную роль в решении социальных проблем, стимулируя создание дополнительных рабочих мест, обеспечивая занятость и повышение качества </w:t>
      </w:r>
      <w:r w:rsidRPr="006D55E2">
        <w:rPr>
          <w:rFonts w:ascii="Times New Roman" w:hAnsi="Times New Roman"/>
          <w:color w:val="000000" w:themeColor="text1"/>
          <w:sz w:val="28"/>
          <w:szCs w:val="28"/>
        </w:rPr>
        <w:lastRenderedPageBreak/>
        <w:t>жизни населения, что особенно важно в период экономической нестабильности. Удовлетворяя потребности въездных туристов, туристская индустрия является источником поступления финансовых средств.</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На сегодняшний день в республике туристской деятельностью</w:t>
      </w:r>
      <w:r w:rsidR="00D76E2E" w:rsidRPr="00D76E2E">
        <w:rPr>
          <w:rFonts w:ascii="Times New Roman" w:hAnsi="Times New Roman"/>
          <w:color w:val="000000" w:themeColor="text1"/>
          <w:sz w:val="28"/>
          <w:szCs w:val="28"/>
        </w:rPr>
        <w:t xml:space="preserve"> </w:t>
      </w:r>
      <w:r w:rsidR="00D76E2E" w:rsidRPr="006D55E2">
        <w:rPr>
          <w:rFonts w:ascii="Times New Roman" w:hAnsi="Times New Roman"/>
          <w:color w:val="000000" w:themeColor="text1"/>
          <w:sz w:val="28"/>
          <w:szCs w:val="28"/>
        </w:rPr>
        <w:t>занимаются</w:t>
      </w:r>
      <w:r w:rsidR="00D76E2E">
        <w:rPr>
          <w:rFonts w:ascii="Times New Roman" w:hAnsi="Times New Roman"/>
          <w:color w:val="000000" w:themeColor="text1"/>
          <w:sz w:val="28"/>
          <w:szCs w:val="28"/>
        </w:rPr>
        <w:t xml:space="preserve"> </w:t>
      </w:r>
      <w:r w:rsidR="00D76E2E" w:rsidRPr="006D55E2">
        <w:rPr>
          <w:rFonts w:ascii="Times New Roman" w:hAnsi="Times New Roman"/>
          <w:color w:val="000000" w:themeColor="text1"/>
          <w:sz w:val="28"/>
          <w:szCs w:val="28"/>
        </w:rPr>
        <w:t>59 организаций</w:t>
      </w:r>
      <w:r w:rsidRPr="006D55E2">
        <w:rPr>
          <w:rFonts w:ascii="Times New Roman" w:hAnsi="Times New Roman"/>
          <w:color w:val="000000" w:themeColor="text1"/>
          <w:sz w:val="28"/>
          <w:szCs w:val="28"/>
        </w:rPr>
        <w:t>, из них:</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 </w:t>
      </w:r>
      <w:r w:rsidR="00D76E2E">
        <w:rPr>
          <w:rFonts w:ascii="Times New Roman" w:hAnsi="Times New Roman"/>
          <w:color w:val="000000" w:themeColor="text1"/>
          <w:sz w:val="28"/>
          <w:szCs w:val="28"/>
        </w:rPr>
        <w:t>одно</w:t>
      </w:r>
      <w:r w:rsidRPr="006D55E2">
        <w:rPr>
          <w:rFonts w:ascii="Times New Roman" w:hAnsi="Times New Roman"/>
          <w:color w:val="000000" w:themeColor="text1"/>
          <w:sz w:val="28"/>
          <w:szCs w:val="28"/>
        </w:rPr>
        <w:t xml:space="preserve"> г</w:t>
      </w:r>
      <w:r w:rsidR="00B53FD8" w:rsidRPr="006D55E2">
        <w:rPr>
          <w:rFonts w:ascii="Times New Roman" w:hAnsi="Times New Roman"/>
          <w:color w:val="000000" w:themeColor="text1"/>
          <w:sz w:val="28"/>
          <w:szCs w:val="28"/>
        </w:rPr>
        <w:t xml:space="preserve">осударственное учреждение (ГАУ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Информационный центр туризма Республики Тыва</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деятельность которого сосредоточена на создании благоприятного туристского имиджа Республики Тыва и создании единого информационного туристского пространства);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- 4 туроператора внесены в Единый государственный реестр туроперат</w:t>
      </w:r>
      <w:r w:rsidR="00ED5D11" w:rsidRPr="006D55E2">
        <w:rPr>
          <w:rFonts w:ascii="Times New Roman" w:hAnsi="Times New Roman"/>
          <w:color w:val="000000" w:themeColor="text1"/>
          <w:sz w:val="28"/>
          <w:szCs w:val="28"/>
        </w:rPr>
        <w:t xml:space="preserve">оров Российской Федерации (ООО </w:t>
      </w:r>
      <w:r w:rsidR="0026515F" w:rsidRPr="006D55E2">
        <w:rPr>
          <w:rFonts w:ascii="Times New Roman" w:hAnsi="Times New Roman"/>
          <w:color w:val="000000" w:themeColor="text1"/>
          <w:sz w:val="28"/>
          <w:szCs w:val="28"/>
        </w:rPr>
        <w:t>«</w:t>
      </w:r>
      <w:proofErr w:type="spellStart"/>
      <w:r w:rsidRPr="006D55E2">
        <w:rPr>
          <w:rFonts w:ascii="Times New Roman" w:hAnsi="Times New Roman"/>
          <w:color w:val="000000" w:themeColor="text1"/>
          <w:sz w:val="28"/>
          <w:szCs w:val="28"/>
        </w:rPr>
        <w:t>Сай-ХонашТревел</w:t>
      </w:r>
      <w:proofErr w:type="spellEnd"/>
      <w:r w:rsidR="0026515F" w:rsidRPr="006D55E2">
        <w:rPr>
          <w:rFonts w:ascii="Times New Roman" w:hAnsi="Times New Roman"/>
          <w:color w:val="000000" w:themeColor="text1"/>
          <w:sz w:val="28"/>
          <w:szCs w:val="28"/>
        </w:rPr>
        <w:t>»</w:t>
      </w:r>
      <w:r w:rsidR="00ED5D11" w:rsidRPr="006D55E2">
        <w:rPr>
          <w:rFonts w:ascii="Times New Roman" w:hAnsi="Times New Roman"/>
          <w:color w:val="000000" w:themeColor="text1"/>
          <w:sz w:val="28"/>
          <w:szCs w:val="28"/>
        </w:rPr>
        <w:t xml:space="preserve">, ООО </w:t>
      </w:r>
      <w:r w:rsidR="0026515F" w:rsidRPr="006D55E2">
        <w:rPr>
          <w:rFonts w:ascii="Times New Roman" w:hAnsi="Times New Roman"/>
          <w:color w:val="000000" w:themeColor="text1"/>
          <w:sz w:val="28"/>
          <w:szCs w:val="28"/>
        </w:rPr>
        <w:t>«</w:t>
      </w:r>
      <w:r w:rsidR="00ED5D11" w:rsidRPr="006D55E2">
        <w:rPr>
          <w:rFonts w:ascii="Times New Roman" w:hAnsi="Times New Roman"/>
          <w:color w:val="000000" w:themeColor="text1"/>
          <w:sz w:val="28"/>
          <w:szCs w:val="28"/>
        </w:rPr>
        <w:t xml:space="preserve">Агентство путешествий </w:t>
      </w:r>
      <w:r w:rsidR="0026515F" w:rsidRPr="006D55E2">
        <w:rPr>
          <w:rFonts w:ascii="Times New Roman" w:hAnsi="Times New Roman"/>
          <w:color w:val="000000" w:themeColor="text1"/>
          <w:sz w:val="28"/>
          <w:szCs w:val="28"/>
        </w:rPr>
        <w:t>«</w:t>
      </w:r>
      <w:proofErr w:type="spellStart"/>
      <w:r w:rsidRPr="006D55E2">
        <w:rPr>
          <w:rFonts w:ascii="Times New Roman" w:hAnsi="Times New Roman"/>
          <w:color w:val="000000" w:themeColor="text1"/>
          <w:sz w:val="28"/>
          <w:szCs w:val="28"/>
        </w:rPr>
        <w:t>Тоджа</w:t>
      </w:r>
      <w:proofErr w:type="spellEnd"/>
      <w:r w:rsidRPr="006D55E2">
        <w:rPr>
          <w:rFonts w:ascii="Times New Roman" w:hAnsi="Times New Roman"/>
          <w:color w:val="000000" w:themeColor="text1"/>
          <w:sz w:val="28"/>
          <w:szCs w:val="28"/>
        </w:rPr>
        <w:t xml:space="preserve"> Тур</w:t>
      </w:r>
      <w:r w:rsidR="0026515F" w:rsidRPr="006D55E2">
        <w:rPr>
          <w:rFonts w:ascii="Times New Roman" w:hAnsi="Times New Roman"/>
          <w:color w:val="000000" w:themeColor="text1"/>
          <w:sz w:val="28"/>
          <w:szCs w:val="28"/>
        </w:rPr>
        <w:t>»</w:t>
      </w:r>
      <w:r w:rsidR="00ED6C0F" w:rsidRPr="006D55E2">
        <w:rPr>
          <w:rFonts w:ascii="Times New Roman" w:hAnsi="Times New Roman"/>
          <w:color w:val="000000" w:themeColor="text1"/>
          <w:sz w:val="28"/>
          <w:szCs w:val="28"/>
        </w:rPr>
        <w:t xml:space="preserve">, ООО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Джаз-Трэвел</w:t>
      </w:r>
      <w:r w:rsidR="0026515F" w:rsidRPr="006D55E2">
        <w:rPr>
          <w:rFonts w:ascii="Times New Roman" w:hAnsi="Times New Roman"/>
          <w:color w:val="000000" w:themeColor="text1"/>
          <w:sz w:val="28"/>
          <w:szCs w:val="28"/>
        </w:rPr>
        <w:t>»</w:t>
      </w:r>
      <w:r w:rsidR="00ED6C0F" w:rsidRPr="006D55E2">
        <w:rPr>
          <w:rFonts w:ascii="Times New Roman" w:hAnsi="Times New Roman"/>
          <w:color w:val="000000" w:themeColor="text1"/>
          <w:sz w:val="28"/>
          <w:szCs w:val="28"/>
        </w:rPr>
        <w:t xml:space="preserve">, ООО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Ирбис Тур</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- 29 индивидуальных предпринимателей, 25 юридических лиц.</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На территории Республики Тыва из 86 зарегистрированных коллективных средств размещения классифицировано </w:t>
      </w:r>
      <w:r w:rsidR="00DB5D3B" w:rsidRPr="006D55E2">
        <w:rPr>
          <w:rFonts w:ascii="Times New Roman" w:hAnsi="Times New Roman"/>
          <w:color w:val="000000" w:themeColor="text1"/>
          <w:sz w:val="28"/>
          <w:szCs w:val="28"/>
        </w:rPr>
        <w:t>29</w:t>
      </w:r>
      <w:r w:rsidRPr="006D55E2">
        <w:rPr>
          <w:rFonts w:ascii="Times New Roman" w:hAnsi="Times New Roman"/>
          <w:color w:val="000000" w:themeColor="text1"/>
          <w:sz w:val="28"/>
          <w:szCs w:val="28"/>
        </w:rPr>
        <w:t xml:space="preserve"> коллективных средств размещения:</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- 5 звезд </w:t>
      </w:r>
      <w:r w:rsidR="0050580B"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1</w:t>
      </w:r>
      <w:r w:rsidR="0050580B" w:rsidRPr="006D55E2">
        <w:rPr>
          <w:rFonts w:ascii="Times New Roman" w:hAnsi="Times New Roman"/>
          <w:color w:val="000000" w:themeColor="text1"/>
          <w:sz w:val="28"/>
          <w:szCs w:val="28"/>
        </w:rPr>
        <w:t xml:space="preserve"> </w:t>
      </w:r>
      <w:r w:rsidRPr="006D55E2">
        <w:rPr>
          <w:rFonts w:ascii="Times New Roman" w:hAnsi="Times New Roman"/>
          <w:color w:val="000000" w:themeColor="text1"/>
          <w:sz w:val="28"/>
          <w:szCs w:val="28"/>
        </w:rPr>
        <w:t>ед.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Кызыл Град Отель-</w:t>
      </w:r>
      <w:proofErr w:type="spellStart"/>
      <w:r w:rsidRPr="006D55E2">
        <w:rPr>
          <w:rFonts w:ascii="Times New Roman" w:hAnsi="Times New Roman"/>
          <w:color w:val="000000" w:themeColor="text1"/>
          <w:sz w:val="28"/>
          <w:szCs w:val="28"/>
        </w:rPr>
        <w:t>Спа</w:t>
      </w:r>
      <w:proofErr w:type="spellEnd"/>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- 3 звезды </w:t>
      </w:r>
      <w:r w:rsidR="0050580B"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4</w:t>
      </w:r>
      <w:r w:rsidR="0050580B" w:rsidRPr="006D55E2">
        <w:rPr>
          <w:rFonts w:ascii="Times New Roman" w:hAnsi="Times New Roman"/>
          <w:color w:val="000000" w:themeColor="text1"/>
          <w:sz w:val="28"/>
          <w:szCs w:val="28"/>
        </w:rPr>
        <w:t xml:space="preserve"> </w:t>
      </w:r>
      <w:r w:rsidRPr="006D55E2">
        <w:rPr>
          <w:rFonts w:ascii="Times New Roman" w:hAnsi="Times New Roman"/>
          <w:color w:val="000000" w:themeColor="text1"/>
          <w:sz w:val="28"/>
          <w:szCs w:val="28"/>
        </w:rPr>
        <w:t>ед.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Буян-</w:t>
      </w:r>
      <w:proofErr w:type="spellStart"/>
      <w:r w:rsidRPr="006D55E2">
        <w:rPr>
          <w:rFonts w:ascii="Times New Roman" w:hAnsi="Times New Roman"/>
          <w:color w:val="000000" w:themeColor="text1"/>
          <w:sz w:val="28"/>
          <w:szCs w:val="28"/>
        </w:rPr>
        <w:t>Бадыргы</w:t>
      </w:r>
      <w:proofErr w:type="spellEnd"/>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w:t>
      </w:r>
      <w:r w:rsidR="0026515F" w:rsidRPr="006D55E2">
        <w:rPr>
          <w:rFonts w:ascii="Times New Roman" w:hAnsi="Times New Roman"/>
          <w:color w:val="000000" w:themeColor="text1"/>
          <w:sz w:val="28"/>
          <w:szCs w:val="28"/>
        </w:rPr>
        <w:t>«</w:t>
      </w:r>
      <w:proofErr w:type="spellStart"/>
      <w:r w:rsidRPr="006D55E2">
        <w:rPr>
          <w:rFonts w:ascii="Times New Roman" w:hAnsi="Times New Roman"/>
          <w:color w:val="000000" w:themeColor="text1"/>
          <w:sz w:val="28"/>
          <w:szCs w:val="28"/>
        </w:rPr>
        <w:t>Чалама</w:t>
      </w:r>
      <w:proofErr w:type="spellEnd"/>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Золотые пески</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У лукоморья</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- 2 звезды – 1 ед. (</w:t>
      </w:r>
      <w:r w:rsidR="0026515F" w:rsidRPr="006D55E2">
        <w:rPr>
          <w:rFonts w:ascii="Times New Roman" w:hAnsi="Times New Roman"/>
          <w:color w:val="000000" w:themeColor="text1"/>
          <w:sz w:val="28"/>
          <w:szCs w:val="28"/>
        </w:rPr>
        <w:t>«</w:t>
      </w:r>
      <w:proofErr w:type="spellStart"/>
      <w:r w:rsidRPr="006D55E2">
        <w:rPr>
          <w:rFonts w:ascii="Times New Roman" w:hAnsi="Times New Roman"/>
          <w:color w:val="000000" w:themeColor="text1"/>
          <w:sz w:val="28"/>
          <w:szCs w:val="28"/>
        </w:rPr>
        <w:t>Одуген</w:t>
      </w:r>
      <w:proofErr w:type="spellEnd"/>
      <w:r w:rsidR="0026515F" w:rsidRPr="006D55E2">
        <w:rPr>
          <w:rFonts w:ascii="Times New Roman" w:hAnsi="Times New Roman"/>
          <w:color w:val="000000" w:themeColor="text1"/>
          <w:sz w:val="28"/>
          <w:szCs w:val="28"/>
        </w:rPr>
        <w:t>»</w:t>
      </w:r>
      <w:r w:rsidR="00842CA0" w:rsidRPr="006D55E2">
        <w:rPr>
          <w:rFonts w:ascii="Times New Roman" w:hAnsi="Times New Roman"/>
          <w:color w:val="000000" w:themeColor="text1"/>
          <w:sz w:val="28"/>
          <w:szCs w:val="28"/>
        </w:rPr>
        <w:t>);</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без звезд – 23 ед.</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Общий номерной фонд составляет 1193 единиц</w:t>
      </w:r>
      <w:r w:rsidR="0050580B" w:rsidRPr="006D55E2">
        <w:rPr>
          <w:rFonts w:ascii="Times New Roman" w:hAnsi="Times New Roman"/>
          <w:color w:val="000000" w:themeColor="text1"/>
          <w:sz w:val="28"/>
          <w:szCs w:val="28"/>
        </w:rPr>
        <w:t>ы</w:t>
      </w:r>
      <w:r w:rsidRPr="006D55E2">
        <w:rPr>
          <w:rFonts w:ascii="Times New Roman" w:hAnsi="Times New Roman"/>
          <w:color w:val="000000" w:themeColor="text1"/>
          <w:sz w:val="28"/>
          <w:szCs w:val="28"/>
        </w:rPr>
        <w:t xml:space="preserve"> на 4181 мест</w:t>
      </w:r>
      <w:r w:rsidR="00D76E2E">
        <w:rPr>
          <w:rFonts w:ascii="Times New Roman" w:hAnsi="Times New Roman"/>
          <w:color w:val="000000" w:themeColor="text1"/>
          <w:sz w:val="28"/>
          <w:szCs w:val="28"/>
        </w:rPr>
        <w:t>о</w:t>
      </w:r>
      <w:r w:rsidRPr="006D55E2">
        <w:rPr>
          <w:rFonts w:ascii="Times New Roman" w:hAnsi="Times New Roman"/>
          <w:color w:val="000000" w:themeColor="text1"/>
          <w:sz w:val="28"/>
          <w:szCs w:val="28"/>
        </w:rPr>
        <w:t xml:space="preserve"> размещения. Средняя стоимость проживания составляет 3 тыс. рублей.</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В Республике Тыва зарегистрировано более 200 предприятий общественного питания, в том числе 7 ресторанов. Несмотря на многочисленность, уровень их обслуживания и состояние их помещений не соответствуют потребностям туристов.</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Туристский инфраструктурный потенциал республики</w:t>
      </w:r>
      <w:r w:rsidR="00842CA0" w:rsidRPr="006D55E2">
        <w:rPr>
          <w:rFonts w:ascii="Times New Roman" w:hAnsi="Times New Roman"/>
          <w:color w:val="000000" w:themeColor="text1"/>
          <w:sz w:val="28"/>
          <w:szCs w:val="28"/>
        </w:rPr>
        <w:t xml:space="preserve"> представлен аэропортом </w:t>
      </w:r>
      <w:r w:rsidR="0026515F" w:rsidRPr="006D55E2">
        <w:rPr>
          <w:rFonts w:ascii="Times New Roman" w:hAnsi="Times New Roman"/>
          <w:color w:val="000000" w:themeColor="text1"/>
          <w:sz w:val="28"/>
          <w:szCs w:val="28"/>
        </w:rPr>
        <w:t>«</w:t>
      </w:r>
      <w:r w:rsidR="00842CA0" w:rsidRPr="006D55E2">
        <w:rPr>
          <w:rFonts w:ascii="Times New Roman" w:hAnsi="Times New Roman"/>
          <w:color w:val="000000" w:themeColor="text1"/>
          <w:sz w:val="28"/>
          <w:szCs w:val="28"/>
        </w:rPr>
        <w:t>Кызыл</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который может принимать современные типы воздушных судов, что расширяет географию воздушного сообщения с регионами России.</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Также существование в г. Кызыле Генерального консульства Монголии позволяет повысить эффективность торгово-экономических, культурных и гуманитарных связей Республики Тыва с Монголией.</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В Республике Тыва имеются 2 заповедника, природный парк </w:t>
      </w:r>
      <w:r w:rsidR="0026515F" w:rsidRPr="006D55E2">
        <w:rPr>
          <w:rFonts w:ascii="Times New Roman" w:hAnsi="Times New Roman"/>
          <w:color w:val="000000" w:themeColor="text1"/>
          <w:sz w:val="28"/>
          <w:szCs w:val="28"/>
        </w:rPr>
        <w:t>«</w:t>
      </w:r>
      <w:r w:rsidR="00C310B5" w:rsidRPr="006D55E2">
        <w:rPr>
          <w:rFonts w:ascii="Times New Roman" w:hAnsi="Times New Roman"/>
          <w:color w:val="000000" w:themeColor="text1"/>
          <w:sz w:val="28"/>
          <w:szCs w:val="28"/>
        </w:rPr>
        <w:t>Тайга</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15 государственных природных заказников и 15 памятников природы. Один заповедник имеет статус памятника всемирного природного наследия ЮНЕСКО.</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Из 807 объектов культурного наследия, стоящих на государственной охране, 756 памятников являются памятниками археологии.</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Высок потенциал республики и в развитии охотничьего и рыболовного туризма. Более 60 процентов территории представляют собой охотничьи угодья. В водоемах водятся ценнейшие породы рыб.</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Республика Тыва имеет 34 группы минеральных источников и 11 солено-грязевых озер. Открыты углекислые, радоновые, сероводородные и другие виды холодных и термальных вод, используемые в бальнеологических целях.</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Для обеспечения системного развития указанных направлений необходимо использование программно-целевого метода в решении задач по стимулированию фор</w:t>
      </w:r>
      <w:r w:rsidRPr="006D55E2">
        <w:rPr>
          <w:rFonts w:ascii="Times New Roman" w:hAnsi="Times New Roman"/>
          <w:color w:val="000000" w:themeColor="text1"/>
          <w:sz w:val="28"/>
          <w:szCs w:val="28"/>
        </w:rPr>
        <w:lastRenderedPageBreak/>
        <w:t>мирования современной материально-технической базы туризма, разработке и реализации рекламно-информационного обеспечения туристской сферы, развитию международного и межрегионального сотрудничества в области туризма, совершенствованию региональной системы подготовки, переподготовки и повышения квалификации туристских кадров.</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К наиболее значимым проблемам сферы туризма в республике относятся:</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недостаточное количество коллективных средств размещения и их несоответствие современным требованиям качества, низкий уровень сервисного обслуживания (значительный износ существующей материальной базы);</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слабо развит</w:t>
      </w:r>
      <w:r w:rsidR="00D61CD4">
        <w:rPr>
          <w:rFonts w:ascii="Times New Roman" w:hAnsi="Times New Roman"/>
          <w:color w:val="000000" w:themeColor="text1"/>
          <w:sz w:val="28"/>
          <w:szCs w:val="28"/>
        </w:rPr>
        <w:t>ые</w:t>
      </w:r>
      <w:r w:rsidRPr="006D55E2">
        <w:rPr>
          <w:rFonts w:ascii="Times New Roman" w:hAnsi="Times New Roman"/>
          <w:color w:val="000000" w:themeColor="text1"/>
          <w:sz w:val="28"/>
          <w:szCs w:val="28"/>
        </w:rPr>
        <w:t xml:space="preserve"> инженерная и транспортная инфраструктуры;</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недостаток профессионально подготовленных кадров в индустрии туризма;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значительная часть извлекаемого социально-экономического эффекта от наиболее доходных видов туризма обращается в теневом секторе экономики;</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недостаточный ассортимент туристского продукта;</w:t>
      </w:r>
    </w:p>
    <w:p w:rsidR="00A5250B" w:rsidRPr="006D55E2" w:rsidRDefault="00842CA0"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сезонность</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w:t>
      </w:r>
      <w:r w:rsidR="004B032A" w:rsidRPr="006D55E2">
        <w:rPr>
          <w:rFonts w:ascii="Times New Roman" w:hAnsi="Times New Roman"/>
          <w:color w:val="000000" w:themeColor="text1"/>
          <w:sz w:val="28"/>
          <w:szCs w:val="28"/>
        </w:rPr>
        <w:t xml:space="preserve">туристской </w:t>
      </w:r>
      <w:proofErr w:type="spellStart"/>
      <w:r w:rsidR="004B032A" w:rsidRPr="006D55E2">
        <w:rPr>
          <w:rFonts w:ascii="Times New Roman" w:hAnsi="Times New Roman"/>
          <w:color w:val="000000" w:themeColor="text1"/>
          <w:sz w:val="28"/>
          <w:szCs w:val="28"/>
        </w:rPr>
        <w:t>дестинации</w:t>
      </w:r>
      <w:proofErr w:type="spellEnd"/>
      <w:r w:rsidR="004B032A" w:rsidRPr="006D55E2">
        <w:rPr>
          <w:rFonts w:ascii="Times New Roman" w:hAnsi="Times New Roman"/>
          <w:color w:val="000000" w:themeColor="text1"/>
          <w:sz w:val="28"/>
          <w:szCs w:val="28"/>
        </w:rPr>
        <w:t xml:space="preserve"> (доходы туриндустрии приходятся на высокий сезон </w:t>
      </w:r>
      <w:r w:rsidR="0050580B" w:rsidRPr="006D55E2">
        <w:rPr>
          <w:rFonts w:ascii="Times New Roman" w:hAnsi="Times New Roman"/>
          <w:color w:val="000000" w:themeColor="text1"/>
          <w:sz w:val="28"/>
          <w:szCs w:val="28"/>
        </w:rPr>
        <w:t>–</w:t>
      </w:r>
      <w:r w:rsidR="004B032A" w:rsidRPr="006D55E2">
        <w:rPr>
          <w:rFonts w:ascii="Times New Roman" w:hAnsi="Times New Roman"/>
          <w:color w:val="000000" w:themeColor="text1"/>
          <w:sz w:val="28"/>
          <w:szCs w:val="28"/>
        </w:rPr>
        <w:t xml:space="preserve"> с</w:t>
      </w:r>
      <w:r w:rsidR="0050580B" w:rsidRPr="006D55E2">
        <w:rPr>
          <w:rFonts w:ascii="Times New Roman" w:hAnsi="Times New Roman"/>
          <w:color w:val="000000" w:themeColor="text1"/>
          <w:sz w:val="28"/>
          <w:szCs w:val="28"/>
        </w:rPr>
        <w:t xml:space="preserve"> </w:t>
      </w:r>
      <w:r w:rsidR="004B032A" w:rsidRPr="006D55E2">
        <w:rPr>
          <w:rFonts w:ascii="Times New Roman" w:hAnsi="Times New Roman"/>
          <w:color w:val="000000" w:themeColor="text1"/>
          <w:sz w:val="28"/>
          <w:szCs w:val="28"/>
        </w:rPr>
        <w:t>середины мая по конец августа, в остальное время принимающий туристский бизнес в целом убыточен и</w:t>
      </w:r>
      <w:r w:rsidR="00A228A2">
        <w:rPr>
          <w:rFonts w:ascii="Times New Roman" w:hAnsi="Times New Roman"/>
          <w:color w:val="000000" w:themeColor="text1"/>
          <w:sz w:val="28"/>
          <w:szCs w:val="28"/>
        </w:rPr>
        <w:t>,</w:t>
      </w:r>
      <w:r w:rsidR="004B032A" w:rsidRPr="006D55E2">
        <w:rPr>
          <w:rFonts w:ascii="Times New Roman" w:hAnsi="Times New Roman"/>
          <w:color w:val="000000" w:themeColor="text1"/>
          <w:sz w:val="28"/>
          <w:szCs w:val="28"/>
        </w:rPr>
        <w:t xml:space="preserve"> в основном</w:t>
      </w:r>
      <w:r w:rsidR="00A228A2">
        <w:rPr>
          <w:rFonts w:ascii="Times New Roman" w:hAnsi="Times New Roman"/>
          <w:color w:val="000000" w:themeColor="text1"/>
          <w:sz w:val="28"/>
          <w:szCs w:val="28"/>
        </w:rPr>
        <w:t>,</w:t>
      </w:r>
      <w:r w:rsidR="004B032A" w:rsidRPr="006D55E2">
        <w:rPr>
          <w:rFonts w:ascii="Times New Roman" w:hAnsi="Times New Roman"/>
          <w:color w:val="000000" w:themeColor="text1"/>
          <w:sz w:val="28"/>
          <w:szCs w:val="28"/>
        </w:rPr>
        <w:t xml:space="preserve"> финансируется из выручки высокого сезона).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Указанные проблемы определяют необход</w:t>
      </w:r>
      <w:r w:rsidR="00311A7F" w:rsidRPr="006D55E2">
        <w:rPr>
          <w:rFonts w:ascii="Times New Roman" w:hAnsi="Times New Roman"/>
          <w:color w:val="000000" w:themeColor="text1"/>
          <w:sz w:val="28"/>
          <w:szCs w:val="28"/>
        </w:rPr>
        <w:t xml:space="preserve">имость разработки и реализации </w:t>
      </w:r>
      <w:r w:rsidRPr="006D55E2">
        <w:rPr>
          <w:rFonts w:ascii="Times New Roman" w:hAnsi="Times New Roman"/>
          <w:color w:val="000000" w:themeColor="text1"/>
          <w:sz w:val="28"/>
          <w:szCs w:val="28"/>
        </w:rPr>
        <w:t>программы, направленной на создание условий развития сферы туризма и туристской деятельности, в том числе создание основ современной индустрии туристско-рекреационных услуг и повышение ее конкурентоспособности на российском и международном рынках.</w:t>
      </w:r>
    </w:p>
    <w:p w:rsidR="00A5250B" w:rsidRPr="006D55E2" w:rsidRDefault="00A5250B" w:rsidP="00A228A2">
      <w:pPr>
        <w:spacing w:after="0" w:line="240" w:lineRule="auto"/>
        <w:jc w:val="center"/>
        <w:rPr>
          <w:rFonts w:ascii="Times New Roman" w:hAnsi="Times New Roman"/>
          <w:color w:val="000000" w:themeColor="text1"/>
          <w:sz w:val="28"/>
          <w:szCs w:val="28"/>
        </w:rPr>
      </w:pPr>
    </w:p>
    <w:p w:rsidR="00A5250B" w:rsidRPr="006D55E2" w:rsidRDefault="004B032A" w:rsidP="00A228A2">
      <w:pPr>
        <w:spacing w:after="0" w:line="240" w:lineRule="auto"/>
        <w:jc w:val="center"/>
        <w:outlineLvl w:val="0"/>
        <w:rPr>
          <w:rFonts w:ascii="Times New Roman" w:hAnsi="Times New Roman"/>
          <w:color w:val="000000" w:themeColor="text1"/>
          <w:sz w:val="28"/>
          <w:szCs w:val="28"/>
        </w:rPr>
      </w:pPr>
      <w:r w:rsidRPr="006D55E2">
        <w:rPr>
          <w:rFonts w:ascii="Times New Roman" w:hAnsi="Times New Roman"/>
          <w:color w:val="000000" w:themeColor="text1"/>
          <w:sz w:val="28"/>
          <w:szCs w:val="28"/>
        </w:rPr>
        <w:t>II. Ц</w:t>
      </w:r>
      <w:r w:rsidR="00A228A2">
        <w:rPr>
          <w:rFonts w:ascii="Times New Roman" w:hAnsi="Times New Roman"/>
          <w:color w:val="000000" w:themeColor="text1"/>
          <w:sz w:val="28"/>
          <w:szCs w:val="28"/>
        </w:rPr>
        <w:t>ели и задачи, этапы реализации П</w:t>
      </w:r>
      <w:r w:rsidRPr="006D55E2">
        <w:rPr>
          <w:rFonts w:ascii="Times New Roman" w:hAnsi="Times New Roman"/>
          <w:color w:val="000000" w:themeColor="text1"/>
          <w:sz w:val="28"/>
          <w:szCs w:val="28"/>
        </w:rPr>
        <w:t>рограммы</w:t>
      </w:r>
    </w:p>
    <w:p w:rsidR="00A5250B" w:rsidRPr="006D55E2" w:rsidRDefault="00A5250B" w:rsidP="00A228A2">
      <w:pPr>
        <w:spacing w:after="0" w:line="240" w:lineRule="auto"/>
        <w:jc w:val="center"/>
        <w:rPr>
          <w:rFonts w:ascii="Times New Roman" w:hAnsi="Times New Roman"/>
          <w:color w:val="000000" w:themeColor="text1"/>
          <w:sz w:val="28"/>
          <w:szCs w:val="28"/>
        </w:rPr>
      </w:pP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Приоритетными направлениями государственной политики в сфере туризма являются:</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1) формирование положительного инвестиционного имиджа Республики Тыва на международном и межрегиональном уровнях, что является одним из условий для привлечения инвестиций;</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2) разработка и реализация межрегиональных (инвестиционных) проектов в сфере туризма, стимулирующих развитие экономики Республики Тыва;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3) содействие туристской деятельности и создание благоприятных условий для ее развития;</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4) создание основ современной индустрии туристско-рекреационных услуг и повышение ее конкурентоспособности на международном рынке;</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5) поддержка и развитие внутреннего, въездного, социального и организованного туризма.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Основываясь на приоритетах государственной политики, </w:t>
      </w:r>
      <w:r w:rsidR="00A228A2">
        <w:rPr>
          <w:rFonts w:ascii="Times New Roman" w:hAnsi="Times New Roman"/>
          <w:color w:val="000000" w:themeColor="text1"/>
          <w:sz w:val="28"/>
          <w:szCs w:val="28"/>
        </w:rPr>
        <w:t>целью П</w:t>
      </w:r>
      <w:r w:rsidR="00D46D1C" w:rsidRPr="006D55E2">
        <w:rPr>
          <w:rFonts w:ascii="Times New Roman" w:hAnsi="Times New Roman"/>
          <w:color w:val="000000" w:themeColor="text1"/>
          <w:sz w:val="28"/>
          <w:szCs w:val="28"/>
        </w:rPr>
        <w:t>рограммы</w:t>
      </w:r>
      <w:r w:rsidRPr="006D55E2">
        <w:rPr>
          <w:rFonts w:ascii="Times New Roman" w:hAnsi="Times New Roman"/>
          <w:color w:val="000000" w:themeColor="text1"/>
          <w:sz w:val="28"/>
          <w:szCs w:val="28"/>
        </w:rPr>
        <w:t xml:space="preserve"> является формирование современного эффективного конкурентоспособного туристского рынка.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Достижение данной цели будет обеспечиваться решением следующих задач:</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1) развитие и совершенствование туристской инфраструктуры, в том числе сопутствующей (транспорт, общественное питание, индустрия развлечений и др.);</w:t>
      </w:r>
    </w:p>
    <w:p w:rsidR="00C06EF3"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lastRenderedPageBreak/>
        <w:t xml:space="preserve">2) повышение уровня и качества жизни населения республики путем увеличения доступности туристских </w:t>
      </w:r>
      <w:r w:rsidR="00C06EF3" w:rsidRPr="006D55E2">
        <w:rPr>
          <w:rFonts w:ascii="Times New Roman" w:hAnsi="Times New Roman"/>
          <w:color w:val="000000" w:themeColor="text1"/>
          <w:sz w:val="28"/>
          <w:szCs w:val="28"/>
        </w:rPr>
        <w:t>услуг;</w:t>
      </w:r>
    </w:p>
    <w:p w:rsidR="00C06EF3" w:rsidRPr="006D55E2" w:rsidRDefault="00C06EF3"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3) совершенствование нормативно-правового регулирования в сфере туризма Р</w:t>
      </w:r>
      <w:r w:rsidR="003F1939" w:rsidRPr="006D55E2">
        <w:rPr>
          <w:rFonts w:ascii="Times New Roman" w:hAnsi="Times New Roman"/>
          <w:color w:val="000000" w:themeColor="text1"/>
          <w:sz w:val="28"/>
          <w:szCs w:val="28"/>
        </w:rPr>
        <w:t xml:space="preserve">еспублики </w:t>
      </w:r>
      <w:r w:rsidRPr="006D55E2">
        <w:rPr>
          <w:rFonts w:ascii="Times New Roman" w:hAnsi="Times New Roman"/>
          <w:color w:val="000000" w:themeColor="text1"/>
          <w:sz w:val="28"/>
          <w:szCs w:val="28"/>
        </w:rPr>
        <w:t>Т</w:t>
      </w:r>
      <w:r w:rsidR="003F1939" w:rsidRPr="006D55E2">
        <w:rPr>
          <w:rFonts w:ascii="Times New Roman" w:hAnsi="Times New Roman"/>
          <w:color w:val="000000" w:themeColor="text1"/>
          <w:sz w:val="28"/>
          <w:szCs w:val="28"/>
        </w:rPr>
        <w:t>ыва</w:t>
      </w:r>
      <w:r w:rsidRPr="006D55E2">
        <w:rPr>
          <w:rFonts w:ascii="Times New Roman" w:hAnsi="Times New Roman"/>
          <w:color w:val="000000" w:themeColor="text1"/>
          <w:sz w:val="28"/>
          <w:szCs w:val="28"/>
        </w:rPr>
        <w:t>;</w:t>
      </w:r>
    </w:p>
    <w:p w:rsidR="00C06EF3" w:rsidRPr="006D55E2" w:rsidRDefault="00C06EF3"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4) </w:t>
      </w:r>
      <w:r w:rsidR="00D00E15" w:rsidRPr="006D55E2">
        <w:rPr>
          <w:rFonts w:ascii="Times New Roman" w:hAnsi="Times New Roman"/>
          <w:color w:val="000000" w:themeColor="text1"/>
          <w:sz w:val="28"/>
          <w:szCs w:val="28"/>
        </w:rPr>
        <w:t xml:space="preserve">совершенствования системы управления туризма в </w:t>
      </w:r>
      <w:r w:rsidR="003F1939" w:rsidRPr="006D55E2">
        <w:rPr>
          <w:rFonts w:ascii="Times New Roman" w:hAnsi="Times New Roman"/>
          <w:color w:val="000000" w:themeColor="text1"/>
          <w:sz w:val="28"/>
          <w:szCs w:val="28"/>
        </w:rPr>
        <w:t xml:space="preserve">Республики Тыва, в том </w:t>
      </w:r>
      <w:r w:rsidR="00D00E15" w:rsidRPr="006D55E2">
        <w:rPr>
          <w:rFonts w:ascii="Times New Roman" w:hAnsi="Times New Roman"/>
          <w:color w:val="000000" w:themeColor="text1"/>
          <w:sz w:val="28"/>
          <w:szCs w:val="28"/>
        </w:rPr>
        <w:t>ч</w:t>
      </w:r>
      <w:r w:rsidR="003F1939" w:rsidRPr="006D55E2">
        <w:rPr>
          <w:rFonts w:ascii="Times New Roman" w:hAnsi="Times New Roman"/>
          <w:color w:val="000000" w:themeColor="text1"/>
          <w:sz w:val="28"/>
          <w:szCs w:val="28"/>
        </w:rPr>
        <w:t>исле</w:t>
      </w:r>
      <w:r w:rsidR="00D00E15" w:rsidRPr="006D55E2">
        <w:rPr>
          <w:rFonts w:ascii="Times New Roman" w:hAnsi="Times New Roman"/>
          <w:color w:val="000000" w:themeColor="text1"/>
          <w:sz w:val="28"/>
          <w:szCs w:val="28"/>
        </w:rPr>
        <w:t xml:space="preserve"> системы сбора, обработки и анализа статданных о развитии туризма.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Решение поставленных задач будет обеспечено путем эффективного взаимодействия федеральных органов исполнительной власти, органов исполнительной власти Республики Тыва, муниципальных органов власти, общественных объединений и организаций, осуществляющих деятельность в сфере туризма.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В соответствии с установленными целевыми ориентирами в сфере туризма для оценки хода реализации мероприятий и степен</w:t>
      </w:r>
      <w:r w:rsidR="00A228A2">
        <w:rPr>
          <w:rFonts w:ascii="Times New Roman" w:hAnsi="Times New Roman"/>
          <w:color w:val="000000" w:themeColor="text1"/>
          <w:sz w:val="28"/>
          <w:szCs w:val="28"/>
        </w:rPr>
        <w:t>и решения поставленных задач в П</w:t>
      </w:r>
      <w:r w:rsidRPr="006D55E2">
        <w:rPr>
          <w:rFonts w:ascii="Times New Roman" w:hAnsi="Times New Roman"/>
          <w:color w:val="000000" w:themeColor="text1"/>
          <w:sz w:val="28"/>
          <w:szCs w:val="28"/>
        </w:rPr>
        <w:t>рограмме используются следующие целевые показатели (индикаторы):</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1) туристский поток;</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2) объем налоговых поступлений в консолидированный бюджет Республики Тыва;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3) объем платных услуг от туристско-рекреационной деятельности;</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4) создание рабочих мест</w:t>
      </w:r>
      <w:r w:rsidR="004A2238" w:rsidRPr="006D55E2">
        <w:rPr>
          <w:rFonts w:ascii="Times New Roman" w:hAnsi="Times New Roman"/>
          <w:color w:val="000000" w:themeColor="text1"/>
          <w:sz w:val="28"/>
          <w:szCs w:val="28"/>
        </w:rPr>
        <w:t>, в том числе по проектам</w:t>
      </w:r>
      <w:r w:rsidRPr="006D55E2">
        <w:rPr>
          <w:rFonts w:ascii="Times New Roman" w:hAnsi="Times New Roman"/>
          <w:color w:val="000000" w:themeColor="text1"/>
          <w:sz w:val="28"/>
          <w:szCs w:val="28"/>
        </w:rPr>
        <w:t xml:space="preserve">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Создание санаторно-курортного и оздоровительного комплекса </w:t>
      </w:r>
      <w:r w:rsidR="0026515F" w:rsidRPr="006D55E2">
        <w:rPr>
          <w:rFonts w:ascii="Times New Roman" w:hAnsi="Times New Roman"/>
          <w:color w:val="000000" w:themeColor="text1"/>
          <w:sz w:val="28"/>
          <w:szCs w:val="28"/>
        </w:rPr>
        <w:t>«</w:t>
      </w:r>
      <w:r w:rsidR="00C310B5" w:rsidRPr="006D55E2">
        <w:rPr>
          <w:rFonts w:ascii="Times New Roman" w:hAnsi="Times New Roman"/>
          <w:color w:val="000000" w:themeColor="text1"/>
          <w:sz w:val="28"/>
          <w:szCs w:val="28"/>
        </w:rPr>
        <w:t>Чедер</w:t>
      </w:r>
      <w:r w:rsidR="0026515F" w:rsidRPr="006D55E2">
        <w:rPr>
          <w:rFonts w:ascii="Times New Roman" w:hAnsi="Times New Roman"/>
          <w:color w:val="000000" w:themeColor="text1"/>
          <w:sz w:val="28"/>
          <w:szCs w:val="28"/>
        </w:rPr>
        <w:t>»</w:t>
      </w:r>
      <w:r w:rsidR="004A2238" w:rsidRPr="006D55E2">
        <w:rPr>
          <w:rFonts w:ascii="Times New Roman" w:hAnsi="Times New Roman"/>
          <w:color w:val="000000" w:themeColor="text1"/>
          <w:sz w:val="28"/>
          <w:szCs w:val="28"/>
        </w:rPr>
        <w:t xml:space="preserve"> и станция </w:t>
      </w:r>
      <w:r w:rsidR="0026515F" w:rsidRPr="006D55E2">
        <w:rPr>
          <w:rFonts w:ascii="Times New Roman" w:hAnsi="Times New Roman"/>
          <w:color w:val="000000" w:themeColor="text1"/>
          <w:sz w:val="28"/>
          <w:szCs w:val="28"/>
        </w:rPr>
        <w:t>«</w:t>
      </w:r>
      <w:r w:rsidR="004A2238" w:rsidRPr="006D55E2">
        <w:rPr>
          <w:rFonts w:ascii="Times New Roman" w:hAnsi="Times New Roman"/>
          <w:color w:val="000000" w:themeColor="text1"/>
          <w:sz w:val="28"/>
          <w:szCs w:val="28"/>
        </w:rPr>
        <w:t>Тайга</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5) объем привлеченных внебюджетных инвестиций</w:t>
      </w:r>
      <w:r w:rsidR="004A2238" w:rsidRPr="006D55E2">
        <w:rPr>
          <w:rFonts w:ascii="Times New Roman" w:hAnsi="Times New Roman"/>
          <w:color w:val="000000" w:themeColor="text1"/>
          <w:sz w:val="28"/>
          <w:szCs w:val="28"/>
        </w:rPr>
        <w:t xml:space="preserve">, в том числе </w:t>
      </w:r>
      <w:r w:rsidRPr="006D55E2">
        <w:rPr>
          <w:rFonts w:ascii="Times New Roman" w:hAnsi="Times New Roman"/>
          <w:color w:val="000000" w:themeColor="text1"/>
          <w:sz w:val="28"/>
          <w:szCs w:val="28"/>
        </w:rPr>
        <w:t>по проект</w:t>
      </w:r>
      <w:r w:rsidR="004A2238" w:rsidRPr="006D55E2">
        <w:rPr>
          <w:rFonts w:ascii="Times New Roman" w:hAnsi="Times New Roman"/>
          <w:color w:val="000000" w:themeColor="text1"/>
          <w:sz w:val="28"/>
          <w:szCs w:val="28"/>
        </w:rPr>
        <w:t>ам</w:t>
      </w:r>
      <w:r w:rsidRPr="006D55E2">
        <w:rPr>
          <w:rFonts w:ascii="Times New Roman" w:hAnsi="Times New Roman"/>
          <w:color w:val="000000" w:themeColor="text1"/>
          <w:sz w:val="28"/>
          <w:szCs w:val="28"/>
        </w:rPr>
        <w:t xml:space="preserve">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Создание санаторно-курортного и оздоровительного комплекса </w:t>
      </w:r>
      <w:r w:rsidR="0026515F" w:rsidRPr="006D55E2">
        <w:rPr>
          <w:rFonts w:ascii="Times New Roman" w:hAnsi="Times New Roman"/>
          <w:color w:val="000000" w:themeColor="text1"/>
          <w:sz w:val="28"/>
          <w:szCs w:val="28"/>
        </w:rPr>
        <w:t>«</w:t>
      </w:r>
      <w:r w:rsidR="00C310B5" w:rsidRPr="006D55E2">
        <w:rPr>
          <w:rFonts w:ascii="Times New Roman" w:hAnsi="Times New Roman"/>
          <w:color w:val="000000" w:themeColor="text1"/>
          <w:sz w:val="28"/>
          <w:szCs w:val="28"/>
        </w:rPr>
        <w:t>Чедер</w:t>
      </w:r>
      <w:r w:rsidR="0026515F" w:rsidRPr="006D55E2">
        <w:rPr>
          <w:rFonts w:ascii="Times New Roman" w:hAnsi="Times New Roman"/>
          <w:color w:val="000000" w:themeColor="text1"/>
          <w:sz w:val="28"/>
          <w:szCs w:val="28"/>
        </w:rPr>
        <w:t>»</w:t>
      </w:r>
      <w:r w:rsidR="004A2238" w:rsidRPr="006D55E2">
        <w:rPr>
          <w:rFonts w:ascii="Times New Roman" w:hAnsi="Times New Roman"/>
          <w:color w:val="000000" w:themeColor="text1"/>
          <w:sz w:val="28"/>
          <w:szCs w:val="28"/>
        </w:rPr>
        <w:t xml:space="preserve"> и станция </w:t>
      </w:r>
      <w:r w:rsidR="0026515F" w:rsidRPr="006D55E2">
        <w:rPr>
          <w:rFonts w:ascii="Times New Roman" w:hAnsi="Times New Roman"/>
          <w:color w:val="000000" w:themeColor="text1"/>
          <w:sz w:val="28"/>
          <w:szCs w:val="28"/>
        </w:rPr>
        <w:t>«</w:t>
      </w:r>
      <w:r w:rsidR="004A2238" w:rsidRPr="006D55E2">
        <w:rPr>
          <w:rFonts w:ascii="Times New Roman" w:hAnsi="Times New Roman"/>
          <w:color w:val="000000" w:themeColor="text1"/>
          <w:sz w:val="28"/>
          <w:szCs w:val="28"/>
        </w:rPr>
        <w:t>Тайга</w:t>
      </w:r>
      <w:r w:rsidR="0026515F" w:rsidRPr="006D55E2">
        <w:rPr>
          <w:rFonts w:ascii="Times New Roman" w:hAnsi="Times New Roman"/>
          <w:color w:val="000000" w:themeColor="text1"/>
          <w:sz w:val="28"/>
          <w:szCs w:val="28"/>
        </w:rPr>
        <w:t>»</w:t>
      </w:r>
      <w:r w:rsidR="00A228A2">
        <w:rPr>
          <w:rFonts w:ascii="Times New Roman" w:hAnsi="Times New Roman"/>
          <w:color w:val="000000" w:themeColor="text1"/>
          <w:sz w:val="28"/>
          <w:szCs w:val="28"/>
        </w:rPr>
        <w:t>;</w:t>
      </w:r>
    </w:p>
    <w:p w:rsidR="004A2238" w:rsidRPr="006D55E2" w:rsidRDefault="004A2238"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6) количество человек, получивших услуги в санаторно-курортном и оздоровительном комплексе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Чедер</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и на базе станции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Тайга</w:t>
      </w:r>
      <w:r w:rsidR="0026515F" w:rsidRPr="006D55E2">
        <w:rPr>
          <w:rFonts w:ascii="Times New Roman" w:hAnsi="Times New Roman"/>
          <w:color w:val="000000" w:themeColor="text1"/>
          <w:sz w:val="28"/>
          <w:szCs w:val="28"/>
        </w:rPr>
        <w:t>»</w:t>
      </w:r>
      <w:r w:rsidR="00877C3F" w:rsidRPr="006D55E2">
        <w:rPr>
          <w:rFonts w:ascii="Times New Roman" w:hAnsi="Times New Roman"/>
          <w:color w:val="000000" w:themeColor="text1"/>
          <w:sz w:val="28"/>
          <w:szCs w:val="28"/>
        </w:rPr>
        <w:t>;</w:t>
      </w:r>
    </w:p>
    <w:p w:rsidR="00877C3F" w:rsidRPr="006D55E2" w:rsidRDefault="00877C3F"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7) </w:t>
      </w:r>
      <w:r w:rsidR="007D47AF" w:rsidRPr="006D55E2">
        <w:rPr>
          <w:rFonts w:ascii="Times New Roman" w:hAnsi="Times New Roman"/>
          <w:color w:val="000000" w:themeColor="text1"/>
          <w:sz w:val="28"/>
          <w:szCs w:val="28"/>
        </w:rPr>
        <w:t xml:space="preserve">количество </w:t>
      </w:r>
      <w:r w:rsidRPr="006D55E2">
        <w:rPr>
          <w:rFonts w:ascii="Times New Roman" w:hAnsi="Times New Roman"/>
          <w:color w:val="000000" w:themeColor="text1"/>
          <w:sz w:val="28"/>
          <w:szCs w:val="28"/>
        </w:rPr>
        <w:t>российски</w:t>
      </w:r>
      <w:r w:rsidR="007D47AF" w:rsidRPr="006D55E2">
        <w:rPr>
          <w:rFonts w:ascii="Times New Roman" w:hAnsi="Times New Roman"/>
          <w:color w:val="000000" w:themeColor="text1"/>
          <w:sz w:val="28"/>
          <w:szCs w:val="28"/>
        </w:rPr>
        <w:t>х информационно-технологических решений, использованных</w:t>
      </w:r>
      <w:r w:rsidRPr="006D55E2">
        <w:rPr>
          <w:rFonts w:ascii="Times New Roman" w:hAnsi="Times New Roman"/>
          <w:color w:val="000000" w:themeColor="text1"/>
          <w:sz w:val="28"/>
          <w:szCs w:val="28"/>
        </w:rPr>
        <w:t xml:space="preserve"> для продвижения турпродуктов (</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цифровая зрелость</w:t>
      </w:r>
      <w:r w:rsidR="0026515F" w:rsidRPr="006D55E2">
        <w:rPr>
          <w:rFonts w:ascii="Times New Roman" w:hAnsi="Times New Roman"/>
          <w:color w:val="000000" w:themeColor="text1"/>
          <w:sz w:val="28"/>
          <w:szCs w:val="28"/>
        </w:rPr>
        <w:t>»</w:t>
      </w:r>
      <w:r w:rsidRPr="006D55E2">
        <w:rPr>
          <w:rFonts w:ascii="Times New Roman" w:hAnsi="Times New Roman"/>
          <w:color w:val="000000" w:themeColor="text1"/>
          <w:sz w:val="28"/>
          <w:szCs w:val="28"/>
        </w:rPr>
        <w:t>)</w:t>
      </w:r>
      <w:r w:rsidR="007D47AF" w:rsidRPr="006D55E2">
        <w:rPr>
          <w:rFonts w:ascii="Times New Roman" w:hAnsi="Times New Roman"/>
          <w:color w:val="000000" w:themeColor="text1"/>
          <w:sz w:val="28"/>
          <w:szCs w:val="28"/>
        </w:rPr>
        <w:t>.</w:t>
      </w:r>
    </w:p>
    <w:p w:rsidR="00A5250B" w:rsidRPr="006D55E2" w:rsidRDefault="008E5B97" w:rsidP="006D55E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Этапы реализации П</w:t>
      </w:r>
      <w:r w:rsidR="004B032A" w:rsidRPr="006D55E2">
        <w:rPr>
          <w:rFonts w:ascii="Times New Roman" w:hAnsi="Times New Roman"/>
          <w:color w:val="000000" w:themeColor="text1"/>
          <w:sz w:val="28"/>
          <w:szCs w:val="28"/>
        </w:rPr>
        <w:t>рограммы не выделяются.</w:t>
      </w:r>
    </w:p>
    <w:p w:rsidR="00A5250B" w:rsidRPr="006D55E2" w:rsidRDefault="00A5250B" w:rsidP="006D55E2">
      <w:pPr>
        <w:spacing w:after="0" w:line="240" w:lineRule="auto"/>
        <w:ind w:firstLine="709"/>
        <w:jc w:val="both"/>
        <w:rPr>
          <w:rFonts w:ascii="Times New Roman" w:hAnsi="Times New Roman"/>
          <w:color w:val="000000" w:themeColor="text1"/>
          <w:sz w:val="28"/>
          <w:szCs w:val="28"/>
        </w:rPr>
      </w:pPr>
    </w:p>
    <w:p w:rsidR="00A5250B" w:rsidRPr="006D55E2" w:rsidRDefault="004B032A" w:rsidP="008E5B97">
      <w:pPr>
        <w:spacing w:after="0" w:line="240" w:lineRule="auto"/>
        <w:jc w:val="center"/>
        <w:outlineLvl w:val="0"/>
        <w:rPr>
          <w:rFonts w:ascii="Times New Roman" w:hAnsi="Times New Roman"/>
          <w:color w:val="000000" w:themeColor="text1"/>
          <w:sz w:val="28"/>
          <w:szCs w:val="28"/>
        </w:rPr>
      </w:pPr>
      <w:r w:rsidRPr="006D55E2">
        <w:rPr>
          <w:rFonts w:ascii="Times New Roman" w:hAnsi="Times New Roman"/>
          <w:color w:val="000000" w:themeColor="text1"/>
          <w:sz w:val="28"/>
          <w:szCs w:val="28"/>
        </w:rPr>
        <w:t>III. Обоснование финансовых и материальных затрат</w:t>
      </w:r>
    </w:p>
    <w:p w:rsidR="00A5250B" w:rsidRPr="006D55E2" w:rsidRDefault="00A5250B" w:rsidP="006D55E2">
      <w:pPr>
        <w:spacing w:after="0" w:line="240" w:lineRule="auto"/>
        <w:ind w:firstLine="709"/>
        <w:jc w:val="both"/>
        <w:rPr>
          <w:rFonts w:ascii="Times New Roman" w:hAnsi="Times New Roman"/>
          <w:color w:val="000000" w:themeColor="text1"/>
          <w:sz w:val="28"/>
          <w:szCs w:val="28"/>
        </w:rPr>
      </w:pPr>
    </w:p>
    <w:p w:rsidR="00A5250B" w:rsidRPr="006D55E2" w:rsidRDefault="008E5B97" w:rsidP="006D55E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Реализация П</w:t>
      </w:r>
      <w:r w:rsidR="004B032A" w:rsidRPr="006D55E2">
        <w:rPr>
          <w:rFonts w:ascii="Times New Roman" w:hAnsi="Times New Roman"/>
          <w:color w:val="000000" w:themeColor="text1"/>
          <w:sz w:val="28"/>
          <w:szCs w:val="28"/>
        </w:rPr>
        <w:t>рограммы осуществляется в пределах средств, выделяемых из республиканского бюджета в соответствии с законом Республики Тыва о республиканском бюджете на соответствующий финансовый год и на плановый период.</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Объем финансирования на реал</w:t>
      </w:r>
      <w:r w:rsidR="008E5B97">
        <w:rPr>
          <w:rFonts w:ascii="Times New Roman" w:hAnsi="Times New Roman"/>
          <w:color w:val="000000" w:themeColor="text1"/>
          <w:sz w:val="28"/>
          <w:szCs w:val="28"/>
        </w:rPr>
        <w:t>изацию П</w:t>
      </w:r>
      <w:r w:rsidR="003F1939" w:rsidRPr="006D55E2">
        <w:rPr>
          <w:rFonts w:ascii="Times New Roman" w:hAnsi="Times New Roman"/>
          <w:color w:val="000000" w:themeColor="text1"/>
          <w:sz w:val="28"/>
          <w:szCs w:val="28"/>
        </w:rPr>
        <w:t>рограммы на период 2024-</w:t>
      </w:r>
      <w:r w:rsidRPr="006D55E2">
        <w:rPr>
          <w:rFonts w:ascii="Times New Roman" w:hAnsi="Times New Roman"/>
          <w:color w:val="000000" w:themeColor="text1"/>
          <w:sz w:val="28"/>
          <w:szCs w:val="28"/>
        </w:rPr>
        <w:t xml:space="preserve">2030 годов составляет </w:t>
      </w:r>
      <w:r w:rsidR="00D86BCD" w:rsidRPr="006D55E2">
        <w:rPr>
          <w:rFonts w:ascii="Times New Roman" w:hAnsi="Times New Roman"/>
          <w:color w:val="000000" w:themeColor="text1"/>
          <w:sz w:val="28"/>
          <w:szCs w:val="28"/>
        </w:rPr>
        <w:t xml:space="preserve">2354750,4 </w:t>
      </w:r>
      <w:r w:rsidR="00DB5D3B" w:rsidRPr="006D55E2">
        <w:rPr>
          <w:rFonts w:ascii="Times New Roman" w:hAnsi="Times New Roman"/>
          <w:color w:val="000000" w:themeColor="text1"/>
          <w:sz w:val="28"/>
          <w:szCs w:val="28"/>
        </w:rPr>
        <w:t>тыс.</w:t>
      </w:r>
      <w:r w:rsidR="00D46D1C" w:rsidRPr="006D55E2">
        <w:rPr>
          <w:rFonts w:ascii="Times New Roman" w:hAnsi="Times New Roman"/>
          <w:color w:val="000000" w:themeColor="text1"/>
          <w:sz w:val="28"/>
          <w:szCs w:val="28"/>
        </w:rPr>
        <w:t xml:space="preserve"> </w:t>
      </w:r>
      <w:r w:rsidRPr="006D55E2">
        <w:rPr>
          <w:rFonts w:ascii="Times New Roman" w:hAnsi="Times New Roman"/>
          <w:color w:val="000000" w:themeColor="text1"/>
          <w:sz w:val="28"/>
          <w:szCs w:val="28"/>
        </w:rPr>
        <w:t>рублей.</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Объемы финансовых средс</w:t>
      </w:r>
      <w:r w:rsidR="008E5B97">
        <w:rPr>
          <w:rFonts w:ascii="Times New Roman" w:hAnsi="Times New Roman"/>
          <w:color w:val="000000" w:themeColor="text1"/>
          <w:sz w:val="28"/>
          <w:szCs w:val="28"/>
        </w:rPr>
        <w:t>тв, направляемых на реализацию П</w:t>
      </w:r>
      <w:r w:rsidRPr="006D55E2">
        <w:rPr>
          <w:rFonts w:ascii="Times New Roman" w:hAnsi="Times New Roman"/>
          <w:color w:val="000000" w:themeColor="text1"/>
          <w:sz w:val="28"/>
          <w:szCs w:val="28"/>
        </w:rPr>
        <w:t>рограммы из республиканского бюджета, ежегодно уточняются при формировании проекта закона Республики Тыва о республиканском бюджете на очередной финансовый год и на плановый период.</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Потребность в финансовом обеспечении выполнения государственных услуг </w:t>
      </w:r>
      <w:r w:rsidR="008E5B97">
        <w:rPr>
          <w:rFonts w:ascii="Times New Roman" w:hAnsi="Times New Roman"/>
          <w:color w:val="000000" w:themeColor="text1"/>
          <w:sz w:val="28"/>
          <w:szCs w:val="28"/>
        </w:rPr>
        <w:t>ГАУ «Информационный центр туризма Республики Тыва»</w:t>
      </w:r>
      <w:r w:rsidR="00830575">
        <w:rPr>
          <w:rFonts w:ascii="Times New Roman" w:hAnsi="Times New Roman"/>
          <w:color w:val="000000" w:themeColor="text1"/>
          <w:sz w:val="28"/>
          <w:szCs w:val="28"/>
        </w:rPr>
        <w:t xml:space="preserve"> </w:t>
      </w:r>
      <w:r w:rsidRPr="006D55E2">
        <w:rPr>
          <w:rFonts w:ascii="Times New Roman" w:hAnsi="Times New Roman"/>
          <w:color w:val="000000" w:themeColor="text1"/>
          <w:sz w:val="28"/>
          <w:szCs w:val="28"/>
        </w:rPr>
        <w:t>рассчитана на основании нормативных затрат на оказание государственных услуг, в том числе оплату услуг, связанных с содержанием помещений.</w:t>
      </w:r>
    </w:p>
    <w:p w:rsidR="00A5250B" w:rsidRPr="006D55E2" w:rsidRDefault="00A5250B" w:rsidP="006D55E2">
      <w:pPr>
        <w:spacing w:after="0" w:line="240" w:lineRule="auto"/>
        <w:ind w:firstLine="709"/>
        <w:jc w:val="both"/>
        <w:rPr>
          <w:rFonts w:ascii="Times New Roman" w:hAnsi="Times New Roman"/>
          <w:color w:val="000000" w:themeColor="text1"/>
          <w:sz w:val="28"/>
          <w:szCs w:val="28"/>
        </w:rPr>
      </w:pPr>
    </w:p>
    <w:p w:rsidR="003F1939" w:rsidRDefault="003F1939" w:rsidP="006D55E2">
      <w:pPr>
        <w:spacing w:after="0" w:line="240" w:lineRule="auto"/>
        <w:ind w:firstLine="709"/>
        <w:jc w:val="both"/>
        <w:rPr>
          <w:rFonts w:ascii="Times New Roman" w:hAnsi="Times New Roman"/>
          <w:color w:val="000000" w:themeColor="text1"/>
          <w:sz w:val="28"/>
          <w:szCs w:val="28"/>
        </w:rPr>
      </w:pPr>
    </w:p>
    <w:p w:rsidR="00830575" w:rsidRPr="006D55E2" w:rsidRDefault="00830575" w:rsidP="006D55E2">
      <w:pPr>
        <w:spacing w:after="0" w:line="240" w:lineRule="auto"/>
        <w:ind w:firstLine="709"/>
        <w:jc w:val="both"/>
        <w:rPr>
          <w:rFonts w:ascii="Times New Roman" w:hAnsi="Times New Roman"/>
          <w:color w:val="000000" w:themeColor="text1"/>
          <w:sz w:val="28"/>
          <w:szCs w:val="28"/>
        </w:rPr>
      </w:pPr>
    </w:p>
    <w:p w:rsidR="003F1939" w:rsidRPr="006D55E2" w:rsidRDefault="003F1939" w:rsidP="006D55E2">
      <w:pPr>
        <w:spacing w:after="0" w:line="240" w:lineRule="auto"/>
        <w:ind w:firstLine="709"/>
        <w:jc w:val="both"/>
        <w:rPr>
          <w:rFonts w:ascii="Times New Roman" w:hAnsi="Times New Roman"/>
          <w:color w:val="000000" w:themeColor="text1"/>
          <w:sz w:val="28"/>
          <w:szCs w:val="28"/>
        </w:rPr>
      </w:pPr>
    </w:p>
    <w:p w:rsidR="00A5250B" w:rsidRPr="006D55E2" w:rsidRDefault="00830575" w:rsidP="00830575">
      <w:pPr>
        <w:spacing w:after="0" w:line="240" w:lineRule="auto"/>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IV. Механизм реализации П</w:t>
      </w:r>
      <w:r w:rsidR="004B032A" w:rsidRPr="006D55E2">
        <w:rPr>
          <w:rFonts w:ascii="Times New Roman" w:hAnsi="Times New Roman"/>
          <w:color w:val="000000" w:themeColor="text1"/>
          <w:sz w:val="28"/>
          <w:szCs w:val="28"/>
        </w:rPr>
        <w:t>рограммы</w:t>
      </w:r>
    </w:p>
    <w:p w:rsidR="00A5250B" w:rsidRPr="006D55E2" w:rsidRDefault="00A5250B" w:rsidP="006D55E2">
      <w:pPr>
        <w:spacing w:after="0" w:line="240" w:lineRule="auto"/>
        <w:ind w:firstLine="709"/>
        <w:jc w:val="both"/>
        <w:rPr>
          <w:rFonts w:ascii="Times New Roman" w:hAnsi="Times New Roman"/>
          <w:color w:val="000000" w:themeColor="text1"/>
          <w:sz w:val="28"/>
          <w:szCs w:val="28"/>
        </w:rPr>
      </w:pP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Главным распорядителем средств республи</w:t>
      </w:r>
      <w:r w:rsidR="00830575">
        <w:rPr>
          <w:rFonts w:ascii="Times New Roman" w:hAnsi="Times New Roman"/>
          <w:color w:val="000000" w:themeColor="text1"/>
          <w:sz w:val="28"/>
          <w:szCs w:val="28"/>
        </w:rPr>
        <w:t>канского бюджета по выполнению П</w:t>
      </w:r>
      <w:r w:rsidRPr="006D55E2">
        <w:rPr>
          <w:rFonts w:ascii="Times New Roman" w:hAnsi="Times New Roman"/>
          <w:color w:val="000000" w:themeColor="text1"/>
          <w:sz w:val="28"/>
          <w:szCs w:val="28"/>
        </w:rPr>
        <w:t xml:space="preserve">рограммы является Агентство </w:t>
      </w:r>
      <w:r w:rsidR="00842CA0" w:rsidRPr="006D55E2">
        <w:rPr>
          <w:rFonts w:ascii="Times New Roman" w:hAnsi="Times New Roman"/>
          <w:color w:val="000000" w:themeColor="text1"/>
          <w:sz w:val="28"/>
          <w:szCs w:val="28"/>
        </w:rPr>
        <w:t xml:space="preserve">по туризму </w:t>
      </w:r>
      <w:r w:rsidRPr="006D55E2">
        <w:rPr>
          <w:rFonts w:ascii="Times New Roman" w:hAnsi="Times New Roman"/>
          <w:color w:val="000000" w:themeColor="text1"/>
          <w:sz w:val="28"/>
          <w:szCs w:val="28"/>
        </w:rPr>
        <w:t>Республики Тыва.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Агентство по туризму Республики Тыва ежегодно направляет в Министерство экономического развития и промышленности Республики Тыва и Министерство финансов Республики Тыва предложения по объемам финансирования конкретных мероприятий, предусмотренных для последующего учета при формировании республиканского бюджета Республики Тыва на предстоящий год.</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Агентство по туризму Республики Тыва уточняет указанные мероприятия, промежуточные сроки их реализации и объемы финансирования с учетом финансовых сре</w:t>
      </w:r>
      <w:r w:rsidR="00830575">
        <w:rPr>
          <w:rFonts w:ascii="Times New Roman" w:hAnsi="Times New Roman"/>
          <w:color w:val="000000" w:themeColor="text1"/>
          <w:sz w:val="28"/>
          <w:szCs w:val="28"/>
        </w:rPr>
        <w:t>дств, выделяемых на реализацию П</w:t>
      </w:r>
      <w:r w:rsidRPr="006D55E2">
        <w:rPr>
          <w:rFonts w:ascii="Times New Roman" w:hAnsi="Times New Roman"/>
          <w:color w:val="000000" w:themeColor="text1"/>
          <w:sz w:val="28"/>
          <w:szCs w:val="28"/>
        </w:rPr>
        <w:t>рограммы из различных источников, и предварительных результатов выполнения ее мероприятий.</w:t>
      </w:r>
    </w:p>
    <w:p w:rsidR="00A5250B" w:rsidRPr="006D55E2" w:rsidRDefault="004B22B7"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Финансирование работ по </w:t>
      </w:r>
      <w:r w:rsidR="00830575">
        <w:rPr>
          <w:rFonts w:ascii="Times New Roman" w:hAnsi="Times New Roman"/>
          <w:color w:val="000000" w:themeColor="text1"/>
          <w:sz w:val="28"/>
          <w:szCs w:val="28"/>
        </w:rPr>
        <w:t>П</w:t>
      </w:r>
      <w:r w:rsidR="004B032A" w:rsidRPr="006D55E2">
        <w:rPr>
          <w:rFonts w:ascii="Times New Roman" w:hAnsi="Times New Roman"/>
          <w:color w:val="000000" w:themeColor="text1"/>
          <w:sz w:val="28"/>
          <w:szCs w:val="28"/>
        </w:rPr>
        <w:t xml:space="preserve">рограмме за счет средств республиканского бюджета Республики Тыва производится целевым назначением через заказчика </w:t>
      </w:r>
      <w:r w:rsidR="00143507" w:rsidRPr="006D55E2">
        <w:rPr>
          <w:rFonts w:ascii="Times New Roman" w:hAnsi="Times New Roman"/>
          <w:color w:val="000000" w:themeColor="text1"/>
          <w:sz w:val="28"/>
          <w:szCs w:val="28"/>
        </w:rPr>
        <w:t>–</w:t>
      </w:r>
      <w:r w:rsidR="004B032A" w:rsidRPr="006D55E2">
        <w:rPr>
          <w:rFonts w:ascii="Times New Roman" w:hAnsi="Times New Roman"/>
          <w:color w:val="000000" w:themeColor="text1"/>
          <w:sz w:val="28"/>
          <w:szCs w:val="28"/>
        </w:rPr>
        <w:t xml:space="preserve"> главного распорядителя средств республиканского бюджета по выпо</w:t>
      </w:r>
      <w:r w:rsidR="00830575">
        <w:rPr>
          <w:rFonts w:ascii="Times New Roman" w:hAnsi="Times New Roman"/>
          <w:color w:val="000000" w:themeColor="text1"/>
          <w:sz w:val="28"/>
          <w:szCs w:val="28"/>
        </w:rPr>
        <w:t>лнению П</w:t>
      </w:r>
      <w:r w:rsidR="004B032A" w:rsidRPr="006D55E2">
        <w:rPr>
          <w:rFonts w:ascii="Times New Roman" w:hAnsi="Times New Roman"/>
          <w:color w:val="000000" w:themeColor="text1"/>
          <w:sz w:val="28"/>
          <w:szCs w:val="28"/>
        </w:rPr>
        <w:t>рограммы.</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Текущее управление и координация выполнения мероприятий осуществляются Агентство</w:t>
      </w:r>
      <w:r w:rsidR="00842CA0" w:rsidRPr="006D55E2">
        <w:rPr>
          <w:rFonts w:ascii="Times New Roman" w:hAnsi="Times New Roman"/>
          <w:color w:val="000000" w:themeColor="text1"/>
          <w:sz w:val="28"/>
          <w:szCs w:val="28"/>
        </w:rPr>
        <w:t>м</w:t>
      </w:r>
      <w:r w:rsidRPr="006D55E2">
        <w:rPr>
          <w:rFonts w:ascii="Times New Roman" w:hAnsi="Times New Roman"/>
          <w:color w:val="000000" w:themeColor="text1"/>
          <w:sz w:val="28"/>
          <w:szCs w:val="28"/>
        </w:rPr>
        <w:t xml:space="preserve"> по тур</w:t>
      </w:r>
      <w:r w:rsidR="00830575">
        <w:rPr>
          <w:rFonts w:ascii="Times New Roman" w:hAnsi="Times New Roman"/>
          <w:color w:val="000000" w:themeColor="text1"/>
          <w:sz w:val="28"/>
          <w:szCs w:val="28"/>
        </w:rPr>
        <w:t>изму Республики Тыва. Заказчик П</w:t>
      </w:r>
      <w:r w:rsidRPr="006D55E2">
        <w:rPr>
          <w:rFonts w:ascii="Times New Roman" w:hAnsi="Times New Roman"/>
          <w:color w:val="000000" w:themeColor="text1"/>
          <w:sz w:val="28"/>
          <w:szCs w:val="28"/>
        </w:rPr>
        <w:t>рограммы обеспечивает в установленном порядке представление в Министерство экономического развития и промышленности Республики Тыва и Министерство финансов Республики Тыва необходимо</w:t>
      </w:r>
      <w:r w:rsidR="00830575">
        <w:rPr>
          <w:rFonts w:ascii="Times New Roman" w:hAnsi="Times New Roman"/>
          <w:color w:val="000000" w:themeColor="text1"/>
          <w:sz w:val="28"/>
          <w:szCs w:val="28"/>
        </w:rPr>
        <w:t>й информации о ходе реализации П</w:t>
      </w:r>
      <w:r w:rsidRPr="006D55E2">
        <w:rPr>
          <w:rFonts w:ascii="Times New Roman" w:hAnsi="Times New Roman"/>
          <w:color w:val="000000" w:themeColor="text1"/>
          <w:sz w:val="28"/>
          <w:szCs w:val="28"/>
        </w:rPr>
        <w:t>рограммы и эффективности использования финансовых средств.</w:t>
      </w:r>
    </w:p>
    <w:p w:rsidR="00A5250B" w:rsidRPr="006D55E2" w:rsidRDefault="00A5250B" w:rsidP="00160F4F">
      <w:pPr>
        <w:spacing w:after="0" w:line="240" w:lineRule="auto"/>
        <w:jc w:val="center"/>
        <w:outlineLvl w:val="0"/>
        <w:rPr>
          <w:rFonts w:ascii="Times New Roman" w:hAnsi="Times New Roman"/>
          <w:color w:val="000000" w:themeColor="text1"/>
          <w:sz w:val="28"/>
          <w:szCs w:val="28"/>
        </w:rPr>
      </w:pPr>
    </w:p>
    <w:p w:rsidR="00A5250B" w:rsidRPr="006D55E2" w:rsidRDefault="004B032A" w:rsidP="00160F4F">
      <w:pPr>
        <w:spacing w:after="0" w:line="240" w:lineRule="auto"/>
        <w:jc w:val="center"/>
        <w:outlineLvl w:val="0"/>
        <w:rPr>
          <w:rFonts w:ascii="Times New Roman" w:hAnsi="Times New Roman"/>
          <w:color w:val="000000" w:themeColor="text1"/>
          <w:sz w:val="28"/>
          <w:szCs w:val="28"/>
        </w:rPr>
      </w:pPr>
      <w:r w:rsidRPr="006D55E2">
        <w:rPr>
          <w:rFonts w:ascii="Times New Roman" w:hAnsi="Times New Roman"/>
          <w:color w:val="000000" w:themeColor="text1"/>
          <w:sz w:val="28"/>
          <w:szCs w:val="28"/>
        </w:rPr>
        <w:t>V. Оценка социально-экономической эффективности</w:t>
      </w:r>
    </w:p>
    <w:p w:rsidR="003F1939" w:rsidRPr="006D55E2" w:rsidRDefault="004B032A" w:rsidP="00160F4F">
      <w:pPr>
        <w:spacing w:after="0" w:line="240" w:lineRule="auto"/>
        <w:jc w:val="center"/>
        <w:rPr>
          <w:rFonts w:ascii="Times New Roman" w:hAnsi="Times New Roman"/>
          <w:color w:val="000000" w:themeColor="text1"/>
          <w:sz w:val="28"/>
          <w:szCs w:val="28"/>
        </w:rPr>
      </w:pPr>
      <w:r w:rsidRPr="006D55E2">
        <w:rPr>
          <w:rFonts w:ascii="Times New Roman" w:hAnsi="Times New Roman"/>
          <w:color w:val="000000" w:themeColor="text1"/>
          <w:sz w:val="28"/>
          <w:szCs w:val="28"/>
        </w:rPr>
        <w:t>и экологических последствий</w:t>
      </w:r>
      <w:r w:rsidR="004B22B7" w:rsidRPr="006D55E2">
        <w:rPr>
          <w:rFonts w:ascii="Times New Roman" w:hAnsi="Times New Roman"/>
          <w:color w:val="000000" w:themeColor="text1"/>
          <w:sz w:val="28"/>
          <w:szCs w:val="28"/>
        </w:rPr>
        <w:t xml:space="preserve"> </w:t>
      </w:r>
      <w:r w:rsidRPr="006D55E2">
        <w:rPr>
          <w:rFonts w:ascii="Times New Roman" w:hAnsi="Times New Roman"/>
          <w:color w:val="000000" w:themeColor="text1"/>
          <w:sz w:val="28"/>
          <w:szCs w:val="28"/>
        </w:rPr>
        <w:t>от реализации</w:t>
      </w:r>
    </w:p>
    <w:p w:rsidR="00A5250B" w:rsidRPr="006D55E2" w:rsidRDefault="004B032A" w:rsidP="00160F4F">
      <w:pPr>
        <w:spacing w:after="0" w:line="240" w:lineRule="auto"/>
        <w:jc w:val="center"/>
        <w:rPr>
          <w:rFonts w:ascii="Times New Roman" w:hAnsi="Times New Roman"/>
          <w:color w:val="000000" w:themeColor="text1"/>
          <w:sz w:val="28"/>
          <w:szCs w:val="28"/>
        </w:rPr>
      </w:pPr>
      <w:r w:rsidRPr="006D55E2">
        <w:rPr>
          <w:rFonts w:ascii="Times New Roman" w:hAnsi="Times New Roman"/>
          <w:color w:val="000000" w:themeColor="text1"/>
          <w:sz w:val="28"/>
          <w:szCs w:val="28"/>
        </w:rPr>
        <w:t>программных заданий</w:t>
      </w:r>
    </w:p>
    <w:p w:rsidR="00A5250B" w:rsidRPr="006D55E2" w:rsidRDefault="00A5250B" w:rsidP="00160F4F">
      <w:pPr>
        <w:spacing w:after="0" w:line="240" w:lineRule="auto"/>
        <w:jc w:val="center"/>
        <w:rPr>
          <w:rFonts w:ascii="Times New Roman" w:hAnsi="Times New Roman"/>
          <w:color w:val="000000" w:themeColor="text1"/>
          <w:sz w:val="28"/>
          <w:szCs w:val="28"/>
        </w:rPr>
      </w:pPr>
    </w:p>
    <w:p w:rsidR="00A5250B" w:rsidRPr="006D55E2" w:rsidRDefault="00160F4F" w:rsidP="006D55E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Реализация П</w:t>
      </w:r>
      <w:r w:rsidR="004B032A" w:rsidRPr="006D55E2">
        <w:rPr>
          <w:rFonts w:ascii="Times New Roman" w:hAnsi="Times New Roman"/>
          <w:color w:val="000000" w:themeColor="text1"/>
          <w:sz w:val="28"/>
          <w:szCs w:val="28"/>
        </w:rPr>
        <w:t>рограммы позволит создать условия для развития внутреннего и въездного туризма в Республике Тыва. Поддержка туристско-рекреационного комплекса со сторо</w:t>
      </w:r>
      <w:r>
        <w:rPr>
          <w:rFonts w:ascii="Times New Roman" w:hAnsi="Times New Roman"/>
          <w:color w:val="000000" w:themeColor="text1"/>
          <w:sz w:val="28"/>
          <w:szCs w:val="28"/>
        </w:rPr>
        <w:t>ны государства по заявленным в П</w:t>
      </w:r>
      <w:r w:rsidR="004B032A" w:rsidRPr="006D55E2">
        <w:rPr>
          <w:rFonts w:ascii="Times New Roman" w:hAnsi="Times New Roman"/>
          <w:color w:val="000000" w:themeColor="text1"/>
          <w:sz w:val="28"/>
          <w:szCs w:val="28"/>
        </w:rPr>
        <w:t>рограмме направлениям принесет ощутимый социально-экономический эффект, заключающийся в росте благосостояния и качества жизни населения за счет создания современной инфраструктуры, новых рабочих мест и повышения инвестиционной привлекательности региона.</w:t>
      </w:r>
    </w:p>
    <w:p w:rsidR="00A5250B" w:rsidRPr="006D55E2"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 xml:space="preserve">Эффективность реализации Программы определяется уровнем достижения целевых </w:t>
      </w:r>
      <w:r w:rsidR="00160F4F">
        <w:rPr>
          <w:rFonts w:ascii="Times New Roman" w:hAnsi="Times New Roman"/>
          <w:color w:val="000000" w:themeColor="text1"/>
          <w:sz w:val="28"/>
          <w:szCs w:val="28"/>
        </w:rPr>
        <w:t>показателей (</w:t>
      </w:r>
      <w:r w:rsidRPr="006D55E2">
        <w:rPr>
          <w:rFonts w:ascii="Times New Roman" w:hAnsi="Times New Roman"/>
          <w:color w:val="000000" w:themeColor="text1"/>
          <w:sz w:val="28"/>
          <w:szCs w:val="28"/>
        </w:rPr>
        <w:t>индикаторов</w:t>
      </w:r>
      <w:r w:rsidR="00160F4F">
        <w:rPr>
          <w:rFonts w:ascii="Times New Roman" w:hAnsi="Times New Roman"/>
          <w:color w:val="000000" w:themeColor="text1"/>
          <w:sz w:val="28"/>
          <w:szCs w:val="28"/>
        </w:rPr>
        <w:t>)</w:t>
      </w:r>
      <w:r w:rsidRPr="006D55E2">
        <w:rPr>
          <w:rFonts w:ascii="Times New Roman" w:hAnsi="Times New Roman"/>
          <w:color w:val="000000" w:themeColor="text1"/>
          <w:sz w:val="28"/>
          <w:szCs w:val="28"/>
        </w:rPr>
        <w:t xml:space="preserve">, указанных в </w:t>
      </w:r>
      <w:hyperlink r:id="rId8" w:history="1">
        <w:r w:rsidR="004B22B7" w:rsidRPr="006D55E2">
          <w:rPr>
            <w:rFonts w:ascii="Times New Roman" w:hAnsi="Times New Roman"/>
            <w:color w:val="000000" w:themeColor="text1"/>
            <w:sz w:val="28"/>
            <w:szCs w:val="28"/>
          </w:rPr>
          <w:t>приложении №</w:t>
        </w:r>
        <w:r w:rsidRPr="006D55E2">
          <w:rPr>
            <w:rFonts w:ascii="Times New Roman" w:hAnsi="Times New Roman"/>
            <w:color w:val="000000" w:themeColor="text1"/>
            <w:sz w:val="28"/>
            <w:szCs w:val="28"/>
          </w:rPr>
          <w:t xml:space="preserve"> </w:t>
        </w:r>
      </w:hyperlink>
      <w:r w:rsidR="00820D7C" w:rsidRPr="006D55E2">
        <w:rPr>
          <w:rFonts w:ascii="Times New Roman" w:hAnsi="Times New Roman"/>
          <w:color w:val="000000" w:themeColor="text1"/>
          <w:sz w:val="28"/>
          <w:szCs w:val="28"/>
        </w:rPr>
        <w:t>1</w:t>
      </w:r>
      <w:r w:rsidRPr="006D55E2">
        <w:rPr>
          <w:rFonts w:ascii="Times New Roman" w:hAnsi="Times New Roman"/>
          <w:color w:val="000000" w:themeColor="text1"/>
          <w:sz w:val="28"/>
          <w:szCs w:val="28"/>
        </w:rPr>
        <w:t xml:space="preserve"> к Программе.</w:t>
      </w:r>
    </w:p>
    <w:p w:rsidR="00A5250B" w:rsidRPr="00FB6DDE" w:rsidRDefault="004B032A" w:rsidP="006D55E2">
      <w:pPr>
        <w:spacing w:after="0" w:line="240" w:lineRule="auto"/>
        <w:ind w:firstLine="709"/>
        <w:jc w:val="both"/>
        <w:rPr>
          <w:rFonts w:ascii="Times New Roman" w:hAnsi="Times New Roman"/>
          <w:color w:val="000000" w:themeColor="text1"/>
          <w:sz w:val="28"/>
          <w:szCs w:val="28"/>
        </w:rPr>
      </w:pPr>
      <w:r w:rsidRPr="006D55E2">
        <w:rPr>
          <w:rFonts w:ascii="Times New Roman" w:hAnsi="Times New Roman"/>
          <w:color w:val="000000" w:themeColor="text1"/>
          <w:sz w:val="28"/>
          <w:szCs w:val="28"/>
        </w:rPr>
        <w:t>Реализация</w:t>
      </w:r>
      <w:r w:rsidR="00830575">
        <w:rPr>
          <w:rFonts w:ascii="Times New Roman" w:hAnsi="Times New Roman"/>
          <w:color w:val="000000" w:themeColor="text1"/>
          <w:sz w:val="28"/>
          <w:szCs w:val="28"/>
        </w:rPr>
        <w:t xml:space="preserve"> П</w:t>
      </w:r>
      <w:r w:rsidRPr="006D55E2">
        <w:rPr>
          <w:rFonts w:ascii="Times New Roman" w:hAnsi="Times New Roman"/>
          <w:color w:val="000000" w:themeColor="text1"/>
          <w:sz w:val="28"/>
          <w:szCs w:val="28"/>
        </w:rPr>
        <w:t>рог</w:t>
      </w:r>
      <w:r w:rsidRPr="00820D7C">
        <w:rPr>
          <w:rFonts w:ascii="Times New Roman" w:hAnsi="Times New Roman"/>
          <w:color w:val="000000" w:themeColor="text1"/>
          <w:sz w:val="28"/>
          <w:szCs w:val="28"/>
        </w:rPr>
        <w:t>раммы не повлечет каких-либо экологических</w:t>
      </w:r>
      <w:r w:rsidRPr="00FB6DDE">
        <w:rPr>
          <w:rFonts w:ascii="Times New Roman" w:hAnsi="Times New Roman"/>
          <w:color w:val="000000" w:themeColor="text1"/>
          <w:sz w:val="28"/>
          <w:szCs w:val="28"/>
        </w:rPr>
        <w:t xml:space="preserve"> последствий.</w:t>
      </w:r>
    </w:p>
    <w:p w:rsidR="00A5250B" w:rsidRPr="00FB6DDE" w:rsidRDefault="00A5250B" w:rsidP="00FB6DDE">
      <w:pPr>
        <w:pStyle w:val="a3"/>
        <w:spacing w:after="0" w:line="240" w:lineRule="auto"/>
        <w:ind w:left="0" w:firstLine="709"/>
        <w:jc w:val="both"/>
        <w:rPr>
          <w:rFonts w:ascii="Times New Roman" w:hAnsi="Times New Roman"/>
          <w:color w:val="000000" w:themeColor="text1"/>
          <w:sz w:val="28"/>
          <w:szCs w:val="28"/>
        </w:rPr>
      </w:pPr>
    </w:p>
    <w:p w:rsidR="003F1939" w:rsidRDefault="003F1939" w:rsidP="00FB6DDE">
      <w:pPr>
        <w:pStyle w:val="a3"/>
        <w:spacing w:after="0" w:line="240" w:lineRule="auto"/>
        <w:ind w:left="0" w:firstLine="709"/>
        <w:jc w:val="both"/>
        <w:rPr>
          <w:rFonts w:ascii="Times New Roman" w:hAnsi="Times New Roman"/>
          <w:color w:val="000000" w:themeColor="text1"/>
          <w:sz w:val="28"/>
          <w:szCs w:val="28"/>
        </w:rPr>
        <w:sectPr w:rsidR="003F1939" w:rsidSect="00FB6DDE">
          <w:pgSz w:w="11906" w:h="16838"/>
          <w:pgMar w:top="1134" w:right="567" w:bottom="1134" w:left="1134" w:header="709" w:footer="709" w:gutter="0"/>
          <w:pgNumType w:start="1"/>
          <w:cols w:space="720"/>
          <w:titlePg/>
          <w:docGrid w:linePitch="299"/>
        </w:sectPr>
      </w:pPr>
    </w:p>
    <w:p w:rsidR="001C1C8F" w:rsidRPr="00160F4F" w:rsidRDefault="001C1C8F" w:rsidP="001C1C8F">
      <w:pPr>
        <w:spacing w:after="0" w:line="240" w:lineRule="auto"/>
        <w:jc w:val="center"/>
        <w:rPr>
          <w:rFonts w:ascii="Times New Roman" w:hAnsi="Times New Roman"/>
          <w:color w:val="000000" w:themeColor="text1"/>
          <w:sz w:val="28"/>
          <w:szCs w:val="28"/>
        </w:rPr>
      </w:pPr>
      <w:r w:rsidRPr="00160F4F">
        <w:rPr>
          <w:rFonts w:ascii="Times New Roman" w:hAnsi="Times New Roman"/>
          <w:color w:val="000000" w:themeColor="text1"/>
          <w:sz w:val="28"/>
          <w:szCs w:val="28"/>
        </w:rPr>
        <w:lastRenderedPageBreak/>
        <w:t xml:space="preserve">VI. Р Е </w:t>
      </w:r>
      <w:proofErr w:type="spellStart"/>
      <w:r w:rsidRPr="00160F4F">
        <w:rPr>
          <w:rFonts w:ascii="Times New Roman" w:hAnsi="Times New Roman"/>
          <w:color w:val="000000" w:themeColor="text1"/>
          <w:sz w:val="28"/>
          <w:szCs w:val="28"/>
        </w:rPr>
        <w:t>Е</w:t>
      </w:r>
      <w:proofErr w:type="spellEnd"/>
      <w:r w:rsidRPr="00160F4F">
        <w:rPr>
          <w:rFonts w:ascii="Times New Roman" w:hAnsi="Times New Roman"/>
          <w:color w:val="000000" w:themeColor="text1"/>
          <w:sz w:val="28"/>
          <w:szCs w:val="28"/>
        </w:rPr>
        <w:t xml:space="preserve"> С Т Р</w:t>
      </w:r>
    </w:p>
    <w:p w:rsidR="00160F4F" w:rsidRPr="00160F4F" w:rsidRDefault="001C1C8F" w:rsidP="001C1C8F">
      <w:pPr>
        <w:spacing w:after="0" w:line="240" w:lineRule="auto"/>
        <w:jc w:val="center"/>
        <w:rPr>
          <w:rFonts w:ascii="Times New Roman" w:hAnsi="Times New Roman"/>
          <w:color w:val="000000" w:themeColor="text1"/>
          <w:sz w:val="28"/>
          <w:szCs w:val="28"/>
        </w:rPr>
      </w:pPr>
      <w:r w:rsidRPr="00160F4F">
        <w:rPr>
          <w:rFonts w:ascii="Times New Roman" w:hAnsi="Times New Roman"/>
          <w:color w:val="000000" w:themeColor="text1"/>
          <w:sz w:val="28"/>
          <w:szCs w:val="28"/>
        </w:rPr>
        <w:t>документов, входящих в состав государственной программы</w:t>
      </w:r>
      <w:r w:rsidR="00160F4F" w:rsidRPr="00160F4F">
        <w:rPr>
          <w:rFonts w:ascii="Times New Roman" w:hAnsi="Times New Roman"/>
          <w:color w:val="000000" w:themeColor="text1"/>
          <w:sz w:val="28"/>
          <w:szCs w:val="28"/>
        </w:rPr>
        <w:t xml:space="preserve"> </w:t>
      </w:r>
    </w:p>
    <w:p w:rsidR="001C1C8F" w:rsidRPr="00160F4F" w:rsidRDefault="00160F4F" w:rsidP="001C1C8F">
      <w:pPr>
        <w:spacing w:after="0" w:line="240" w:lineRule="auto"/>
        <w:jc w:val="center"/>
        <w:rPr>
          <w:rFonts w:ascii="Times New Roman" w:hAnsi="Times New Roman"/>
          <w:color w:val="000000" w:themeColor="text1"/>
          <w:sz w:val="28"/>
          <w:szCs w:val="28"/>
        </w:rPr>
      </w:pPr>
      <w:r w:rsidRPr="00160F4F">
        <w:rPr>
          <w:rFonts w:ascii="Times New Roman" w:hAnsi="Times New Roman"/>
          <w:color w:val="000000" w:themeColor="text1"/>
          <w:sz w:val="28"/>
          <w:szCs w:val="28"/>
        </w:rPr>
        <w:t xml:space="preserve">Республики Тыва </w:t>
      </w:r>
      <w:r w:rsidR="001C1C8F" w:rsidRPr="00160F4F">
        <w:rPr>
          <w:rFonts w:ascii="Times New Roman" w:hAnsi="Times New Roman"/>
          <w:color w:val="000000" w:themeColor="text1"/>
          <w:sz w:val="28"/>
          <w:szCs w:val="28"/>
        </w:rPr>
        <w:t>«Развитие туризма в Республике Тыва»</w:t>
      </w:r>
    </w:p>
    <w:p w:rsidR="001C1C8F" w:rsidRPr="00160F4F" w:rsidRDefault="001C1C8F" w:rsidP="001C1C8F">
      <w:pPr>
        <w:spacing w:after="0" w:line="240" w:lineRule="auto"/>
        <w:jc w:val="center"/>
        <w:rPr>
          <w:rFonts w:ascii="Times New Roman" w:hAnsi="Times New Roman"/>
          <w:color w:val="000000" w:themeColor="text1"/>
          <w:sz w:val="28"/>
          <w:szCs w:val="28"/>
        </w:rPr>
      </w:pPr>
    </w:p>
    <w:p w:rsidR="001C1C8F" w:rsidRPr="00160F4F" w:rsidRDefault="001C1C8F" w:rsidP="001C1C8F">
      <w:pPr>
        <w:spacing w:after="0" w:line="240" w:lineRule="auto"/>
        <w:jc w:val="center"/>
        <w:rPr>
          <w:rFonts w:ascii="Times New Roman" w:hAnsi="Times New Roman"/>
          <w:color w:val="000000" w:themeColor="text1"/>
          <w:sz w:val="28"/>
          <w:szCs w:val="28"/>
        </w:rPr>
      </w:pPr>
    </w:p>
    <w:tbl>
      <w:tblPr>
        <w:tblStyle w:val="ad"/>
        <w:tblW w:w="1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529"/>
        <w:gridCol w:w="1984"/>
        <w:gridCol w:w="4678"/>
        <w:gridCol w:w="1453"/>
        <w:gridCol w:w="1949"/>
        <w:gridCol w:w="1867"/>
      </w:tblGrid>
      <w:tr w:rsidR="00371788" w:rsidRPr="00335612" w:rsidTr="00AA04E1">
        <w:trPr>
          <w:jc w:val="center"/>
        </w:trPr>
        <w:tc>
          <w:tcPr>
            <w:tcW w:w="567"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 п/п</w:t>
            </w:r>
          </w:p>
        </w:tc>
        <w:tc>
          <w:tcPr>
            <w:tcW w:w="3529"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Тип документа</w:t>
            </w:r>
          </w:p>
        </w:tc>
        <w:tc>
          <w:tcPr>
            <w:tcW w:w="1984"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Вид документа</w:t>
            </w:r>
          </w:p>
        </w:tc>
        <w:tc>
          <w:tcPr>
            <w:tcW w:w="4678"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Наименование документа</w:t>
            </w:r>
          </w:p>
        </w:tc>
        <w:tc>
          <w:tcPr>
            <w:tcW w:w="1453"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Реквизиты</w:t>
            </w:r>
          </w:p>
        </w:tc>
        <w:tc>
          <w:tcPr>
            <w:tcW w:w="1949"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Разработчик</w:t>
            </w:r>
          </w:p>
        </w:tc>
        <w:tc>
          <w:tcPr>
            <w:tcW w:w="1867"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Гиперссылка на текст документа</w:t>
            </w:r>
          </w:p>
        </w:tc>
      </w:tr>
      <w:tr w:rsidR="00371788" w:rsidRPr="00335612" w:rsidTr="00AA04E1">
        <w:trPr>
          <w:jc w:val="center"/>
        </w:trPr>
        <w:tc>
          <w:tcPr>
            <w:tcW w:w="567"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1</w:t>
            </w:r>
          </w:p>
        </w:tc>
        <w:tc>
          <w:tcPr>
            <w:tcW w:w="3529"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2</w:t>
            </w:r>
          </w:p>
        </w:tc>
        <w:tc>
          <w:tcPr>
            <w:tcW w:w="1984"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3</w:t>
            </w:r>
          </w:p>
        </w:tc>
        <w:tc>
          <w:tcPr>
            <w:tcW w:w="4678"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4</w:t>
            </w:r>
          </w:p>
        </w:tc>
        <w:tc>
          <w:tcPr>
            <w:tcW w:w="1453"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5</w:t>
            </w:r>
          </w:p>
        </w:tc>
        <w:tc>
          <w:tcPr>
            <w:tcW w:w="1949"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6</w:t>
            </w:r>
          </w:p>
        </w:tc>
        <w:tc>
          <w:tcPr>
            <w:tcW w:w="1867" w:type="dxa"/>
          </w:tcPr>
          <w:p w:rsidR="001C1C8F" w:rsidRPr="00335612" w:rsidRDefault="001C1C8F" w:rsidP="00335612">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7</w:t>
            </w:r>
          </w:p>
        </w:tc>
      </w:tr>
      <w:tr w:rsidR="007C3FF2" w:rsidRPr="00335612" w:rsidTr="00AA04E1">
        <w:trPr>
          <w:jc w:val="center"/>
        </w:trPr>
        <w:tc>
          <w:tcPr>
            <w:tcW w:w="567" w:type="dxa"/>
          </w:tcPr>
          <w:p w:rsidR="007C3FF2" w:rsidRPr="00335612" w:rsidRDefault="007C3FF2"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C3FF2" w:rsidRPr="00335612" w:rsidRDefault="007C3FF2" w:rsidP="00335612">
            <w:pPr>
              <w:autoSpaceDE w:val="0"/>
              <w:autoSpaceDN w:val="0"/>
              <w:adjustRightInd w:val="0"/>
              <w:rPr>
                <w:rFonts w:ascii="Times New Roman" w:hAnsi="Times New Roman"/>
                <w:sz w:val="24"/>
                <w:szCs w:val="24"/>
              </w:rPr>
            </w:pPr>
            <w:r w:rsidRPr="00335612">
              <w:rPr>
                <w:rFonts w:ascii="Times New Roman" w:hAnsi="Times New Roman"/>
                <w:sz w:val="24"/>
                <w:szCs w:val="24"/>
              </w:rPr>
              <w:t>Паспорт Программы</w:t>
            </w:r>
          </w:p>
        </w:tc>
        <w:tc>
          <w:tcPr>
            <w:tcW w:w="1984" w:type="dxa"/>
          </w:tcPr>
          <w:p w:rsidR="007C3FF2" w:rsidRPr="00335612" w:rsidRDefault="007C3FF2" w:rsidP="00335612">
            <w:pPr>
              <w:autoSpaceDE w:val="0"/>
              <w:autoSpaceDN w:val="0"/>
              <w:adjustRightInd w:val="0"/>
              <w:jc w:val="both"/>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C3FF2" w:rsidRPr="00335612" w:rsidRDefault="007C3FF2" w:rsidP="00335612">
            <w:pPr>
              <w:rPr>
                <w:rFonts w:ascii="Times New Roman" w:hAnsi="Times New Roman"/>
                <w:color w:val="000000" w:themeColor="text1"/>
                <w:sz w:val="24"/>
                <w:szCs w:val="24"/>
              </w:rPr>
            </w:pPr>
          </w:p>
        </w:tc>
        <w:tc>
          <w:tcPr>
            <w:tcW w:w="1949"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C3FF2" w:rsidRPr="00335612" w:rsidTr="00AA04E1">
        <w:trPr>
          <w:jc w:val="center"/>
        </w:trPr>
        <w:tc>
          <w:tcPr>
            <w:tcW w:w="567" w:type="dxa"/>
          </w:tcPr>
          <w:p w:rsidR="007C3FF2" w:rsidRPr="00335612" w:rsidRDefault="007C3FF2"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C3FF2" w:rsidRPr="00335612" w:rsidRDefault="007C3FF2" w:rsidP="00335612">
            <w:pPr>
              <w:autoSpaceDE w:val="0"/>
              <w:autoSpaceDN w:val="0"/>
              <w:adjustRightInd w:val="0"/>
              <w:rPr>
                <w:rFonts w:ascii="Times New Roman" w:hAnsi="Times New Roman"/>
                <w:sz w:val="24"/>
                <w:szCs w:val="24"/>
              </w:rPr>
            </w:pPr>
            <w:r w:rsidRPr="00335612">
              <w:rPr>
                <w:rFonts w:ascii="Times New Roman" w:hAnsi="Times New Roman"/>
                <w:sz w:val="24"/>
                <w:szCs w:val="24"/>
              </w:rPr>
              <w:t>Стратегические приоритеты</w:t>
            </w:r>
          </w:p>
          <w:p w:rsidR="007C3FF2" w:rsidRPr="00335612" w:rsidRDefault="007C3FF2" w:rsidP="00335612">
            <w:pPr>
              <w:autoSpaceDE w:val="0"/>
              <w:autoSpaceDN w:val="0"/>
              <w:adjustRightInd w:val="0"/>
              <w:rPr>
                <w:rFonts w:ascii="Times New Roman" w:hAnsi="Times New Roman"/>
                <w:sz w:val="24"/>
                <w:szCs w:val="24"/>
              </w:rPr>
            </w:pPr>
          </w:p>
        </w:tc>
        <w:tc>
          <w:tcPr>
            <w:tcW w:w="1984"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C3FF2" w:rsidRPr="00335612" w:rsidRDefault="007C3FF2" w:rsidP="00335612">
            <w:pPr>
              <w:rPr>
                <w:rFonts w:ascii="Times New Roman" w:hAnsi="Times New Roman"/>
                <w:color w:val="000000" w:themeColor="text1"/>
                <w:sz w:val="24"/>
                <w:szCs w:val="24"/>
              </w:rPr>
            </w:pPr>
          </w:p>
        </w:tc>
        <w:tc>
          <w:tcPr>
            <w:tcW w:w="1949"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C3FF2" w:rsidRPr="00335612" w:rsidTr="00AA04E1">
        <w:trPr>
          <w:jc w:val="center"/>
        </w:trPr>
        <w:tc>
          <w:tcPr>
            <w:tcW w:w="567" w:type="dxa"/>
          </w:tcPr>
          <w:p w:rsidR="007C3FF2" w:rsidRPr="00335612" w:rsidRDefault="007C3FF2"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C3FF2" w:rsidRPr="00335612" w:rsidRDefault="007C3FF2" w:rsidP="00335612">
            <w:pPr>
              <w:autoSpaceDE w:val="0"/>
              <w:autoSpaceDN w:val="0"/>
              <w:adjustRightInd w:val="0"/>
              <w:rPr>
                <w:rFonts w:ascii="Times New Roman" w:hAnsi="Times New Roman"/>
                <w:sz w:val="24"/>
                <w:szCs w:val="24"/>
              </w:rPr>
            </w:pPr>
            <w:r w:rsidRPr="00335612">
              <w:rPr>
                <w:rFonts w:ascii="Times New Roman" w:hAnsi="Times New Roman"/>
                <w:sz w:val="24"/>
                <w:szCs w:val="24"/>
              </w:rPr>
              <w:t>Структура Программы</w:t>
            </w:r>
          </w:p>
        </w:tc>
        <w:tc>
          <w:tcPr>
            <w:tcW w:w="1984"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C3FF2" w:rsidRPr="00335612" w:rsidRDefault="007C3FF2" w:rsidP="00335612">
            <w:pPr>
              <w:rPr>
                <w:rFonts w:ascii="Times New Roman" w:hAnsi="Times New Roman"/>
                <w:color w:val="000000" w:themeColor="text1"/>
                <w:sz w:val="24"/>
                <w:szCs w:val="24"/>
              </w:rPr>
            </w:pPr>
          </w:p>
        </w:tc>
        <w:tc>
          <w:tcPr>
            <w:tcW w:w="1949"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C3FF2" w:rsidRPr="00335612" w:rsidTr="00AA04E1">
        <w:trPr>
          <w:jc w:val="center"/>
        </w:trPr>
        <w:tc>
          <w:tcPr>
            <w:tcW w:w="567" w:type="dxa"/>
          </w:tcPr>
          <w:p w:rsidR="007C3FF2" w:rsidRPr="00335612" w:rsidRDefault="007C3FF2"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C3FF2" w:rsidRPr="00335612" w:rsidRDefault="007C3FF2" w:rsidP="00335612">
            <w:pPr>
              <w:autoSpaceDE w:val="0"/>
              <w:autoSpaceDN w:val="0"/>
              <w:adjustRightInd w:val="0"/>
              <w:rPr>
                <w:rFonts w:ascii="Times New Roman" w:hAnsi="Times New Roman"/>
                <w:sz w:val="24"/>
                <w:szCs w:val="24"/>
              </w:rPr>
            </w:pPr>
            <w:r w:rsidRPr="00335612">
              <w:rPr>
                <w:rFonts w:ascii="Times New Roman" w:hAnsi="Times New Roman"/>
                <w:sz w:val="24"/>
                <w:szCs w:val="24"/>
              </w:rPr>
              <w:t>Показатели Программы</w:t>
            </w:r>
          </w:p>
        </w:tc>
        <w:tc>
          <w:tcPr>
            <w:tcW w:w="1984"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C3FF2" w:rsidRPr="00335612" w:rsidRDefault="007C3FF2"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C3FF2" w:rsidRPr="00335612" w:rsidRDefault="007C3FF2" w:rsidP="00335612">
            <w:pPr>
              <w:rPr>
                <w:rFonts w:ascii="Times New Roman" w:hAnsi="Times New Roman"/>
                <w:color w:val="000000" w:themeColor="text1"/>
                <w:sz w:val="24"/>
                <w:szCs w:val="24"/>
              </w:rPr>
            </w:pPr>
          </w:p>
        </w:tc>
        <w:tc>
          <w:tcPr>
            <w:tcW w:w="1949"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C3FF2" w:rsidRPr="00335612" w:rsidRDefault="007C3FF2"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61C87" w:rsidRPr="00335612" w:rsidTr="00AA04E1">
        <w:trPr>
          <w:jc w:val="center"/>
        </w:trPr>
        <w:tc>
          <w:tcPr>
            <w:tcW w:w="567" w:type="dxa"/>
          </w:tcPr>
          <w:p w:rsidR="00761C87" w:rsidRPr="00335612" w:rsidRDefault="00761C87"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61C87" w:rsidRPr="00335612" w:rsidRDefault="00AA04E1" w:rsidP="00A4327D">
            <w:pPr>
              <w:autoSpaceDE w:val="0"/>
              <w:autoSpaceDN w:val="0"/>
              <w:adjustRightInd w:val="0"/>
              <w:rPr>
                <w:rFonts w:ascii="Times New Roman" w:hAnsi="Times New Roman"/>
                <w:sz w:val="24"/>
                <w:szCs w:val="24"/>
              </w:rPr>
            </w:pPr>
            <w:r>
              <w:rPr>
                <w:rFonts w:ascii="Times New Roman" w:hAnsi="Times New Roman"/>
                <w:sz w:val="24"/>
                <w:szCs w:val="24"/>
              </w:rPr>
              <w:t>П</w:t>
            </w:r>
            <w:r w:rsidR="00761C87" w:rsidRPr="00335612">
              <w:rPr>
                <w:rFonts w:ascii="Times New Roman" w:hAnsi="Times New Roman"/>
                <w:sz w:val="24"/>
                <w:szCs w:val="24"/>
              </w:rPr>
              <w:t xml:space="preserve">рокси-показатели (индикаторы) </w:t>
            </w:r>
            <w:r w:rsidR="00A4327D">
              <w:rPr>
                <w:rFonts w:ascii="Times New Roman" w:hAnsi="Times New Roman"/>
                <w:sz w:val="24"/>
                <w:szCs w:val="24"/>
              </w:rPr>
              <w:t>П</w:t>
            </w:r>
            <w:r w:rsidR="00761C87" w:rsidRPr="00335612">
              <w:rPr>
                <w:rFonts w:ascii="Times New Roman" w:hAnsi="Times New Roman"/>
                <w:sz w:val="24"/>
                <w:szCs w:val="24"/>
              </w:rPr>
              <w:t>рограммы</w:t>
            </w:r>
          </w:p>
        </w:tc>
        <w:tc>
          <w:tcPr>
            <w:tcW w:w="1984"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61C87" w:rsidRPr="00335612" w:rsidRDefault="00761C87" w:rsidP="00335612">
            <w:pPr>
              <w:rPr>
                <w:rFonts w:ascii="Times New Roman" w:hAnsi="Times New Roman"/>
                <w:color w:val="000000" w:themeColor="text1"/>
                <w:sz w:val="24"/>
                <w:szCs w:val="24"/>
              </w:rPr>
            </w:pPr>
          </w:p>
        </w:tc>
        <w:tc>
          <w:tcPr>
            <w:tcW w:w="1949"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61C87" w:rsidRPr="00335612" w:rsidTr="00AA04E1">
        <w:trPr>
          <w:jc w:val="center"/>
        </w:trPr>
        <w:tc>
          <w:tcPr>
            <w:tcW w:w="567" w:type="dxa"/>
          </w:tcPr>
          <w:p w:rsidR="00761C87" w:rsidRPr="00335612" w:rsidRDefault="00761C87"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61C87" w:rsidRPr="00335612" w:rsidRDefault="00761C87" w:rsidP="00335612">
            <w:pPr>
              <w:autoSpaceDE w:val="0"/>
              <w:autoSpaceDN w:val="0"/>
              <w:adjustRightInd w:val="0"/>
              <w:rPr>
                <w:rFonts w:ascii="Times New Roman" w:hAnsi="Times New Roman"/>
                <w:sz w:val="24"/>
                <w:szCs w:val="24"/>
              </w:rPr>
            </w:pPr>
            <w:r w:rsidRPr="00335612">
              <w:rPr>
                <w:rFonts w:ascii="Times New Roman" w:hAnsi="Times New Roman"/>
                <w:sz w:val="24"/>
                <w:szCs w:val="24"/>
              </w:rPr>
              <w:t>Помесячный план достижения показателей Программы</w:t>
            </w:r>
          </w:p>
        </w:tc>
        <w:tc>
          <w:tcPr>
            <w:tcW w:w="1984"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61C87" w:rsidRPr="00335612" w:rsidRDefault="00761C87" w:rsidP="00335612">
            <w:pPr>
              <w:rPr>
                <w:rFonts w:ascii="Times New Roman" w:hAnsi="Times New Roman"/>
                <w:color w:val="000000" w:themeColor="text1"/>
                <w:sz w:val="24"/>
                <w:szCs w:val="24"/>
              </w:rPr>
            </w:pPr>
          </w:p>
        </w:tc>
        <w:tc>
          <w:tcPr>
            <w:tcW w:w="1949"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61C87" w:rsidRPr="00335612" w:rsidTr="00AA04E1">
        <w:trPr>
          <w:jc w:val="center"/>
        </w:trPr>
        <w:tc>
          <w:tcPr>
            <w:tcW w:w="567" w:type="dxa"/>
          </w:tcPr>
          <w:p w:rsidR="00761C87" w:rsidRPr="00335612" w:rsidRDefault="00761C87"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61C87" w:rsidRPr="00335612" w:rsidRDefault="00761C87" w:rsidP="00335612">
            <w:pPr>
              <w:autoSpaceDE w:val="0"/>
              <w:autoSpaceDN w:val="0"/>
              <w:adjustRightInd w:val="0"/>
              <w:rPr>
                <w:rFonts w:ascii="Times New Roman" w:hAnsi="Times New Roman"/>
                <w:sz w:val="24"/>
                <w:szCs w:val="24"/>
              </w:rPr>
            </w:pPr>
            <w:r w:rsidRPr="00335612">
              <w:rPr>
                <w:rFonts w:ascii="Times New Roman" w:hAnsi="Times New Roman"/>
                <w:sz w:val="24"/>
                <w:szCs w:val="24"/>
              </w:rPr>
              <w:t>Ресурсное обеспечение Программы</w:t>
            </w:r>
          </w:p>
        </w:tc>
        <w:tc>
          <w:tcPr>
            <w:tcW w:w="1984"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61C87" w:rsidRPr="00335612" w:rsidRDefault="00761C87" w:rsidP="00335612">
            <w:pPr>
              <w:rPr>
                <w:rFonts w:ascii="Times New Roman" w:hAnsi="Times New Roman"/>
                <w:color w:val="000000" w:themeColor="text1"/>
                <w:sz w:val="24"/>
                <w:szCs w:val="24"/>
              </w:rPr>
            </w:pPr>
          </w:p>
        </w:tc>
        <w:tc>
          <w:tcPr>
            <w:tcW w:w="1949"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61C87" w:rsidRPr="00335612" w:rsidTr="00AA04E1">
        <w:trPr>
          <w:jc w:val="center"/>
        </w:trPr>
        <w:tc>
          <w:tcPr>
            <w:tcW w:w="567" w:type="dxa"/>
          </w:tcPr>
          <w:p w:rsidR="00761C87" w:rsidRPr="00335612" w:rsidRDefault="00761C87"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61C87" w:rsidRPr="00335612" w:rsidRDefault="00761C87" w:rsidP="00A4327D">
            <w:pPr>
              <w:widowControl w:val="0"/>
              <w:autoSpaceDE w:val="0"/>
              <w:autoSpaceDN w:val="0"/>
              <w:rPr>
                <w:rFonts w:ascii="Times New Roman" w:hAnsi="Times New Roman"/>
                <w:sz w:val="24"/>
                <w:szCs w:val="24"/>
              </w:rPr>
            </w:pPr>
            <w:r w:rsidRPr="00335612">
              <w:rPr>
                <w:rFonts w:ascii="Times New Roman" w:hAnsi="Times New Roman"/>
                <w:sz w:val="24"/>
                <w:szCs w:val="24"/>
              </w:rPr>
              <w:t>Перечень объектов капитального строительства</w:t>
            </w:r>
            <w:r w:rsidR="00A4327D">
              <w:rPr>
                <w:rFonts w:ascii="Times New Roman" w:hAnsi="Times New Roman"/>
                <w:sz w:val="24"/>
                <w:szCs w:val="24"/>
              </w:rPr>
              <w:t>, реализуемых</w:t>
            </w:r>
            <w:r w:rsidRPr="00335612">
              <w:rPr>
                <w:rFonts w:ascii="Times New Roman" w:hAnsi="Times New Roman"/>
                <w:sz w:val="24"/>
                <w:szCs w:val="24"/>
              </w:rPr>
              <w:t xml:space="preserve"> </w:t>
            </w:r>
            <w:r w:rsidR="00AA04E1">
              <w:rPr>
                <w:rFonts w:ascii="Times New Roman" w:hAnsi="Times New Roman"/>
                <w:sz w:val="24"/>
                <w:szCs w:val="24"/>
              </w:rPr>
              <w:t xml:space="preserve">в </w:t>
            </w:r>
            <w:r w:rsidRPr="00335612">
              <w:rPr>
                <w:rFonts w:ascii="Times New Roman" w:hAnsi="Times New Roman"/>
                <w:sz w:val="24"/>
                <w:szCs w:val="24"/>
              </w:rPr>
              <w:t xml:space="preserve">рамках </w:t>
            </w:r>
            <w:r w:rsidR="00A4327D">
              <w:rPr>
                <w:rFonts w:ascii="Times New Roman" w:hAnsi="Times New Roman"/>
                <w:sz w:val="24"/>
                <w:szCs w:val="24"/>
              </w:rPr>
              <w:t>П</w:t>
            </w:r>
            <w:r w:rsidRPr="00335612">
              <w:rPr>
                <w:rFonts w:ascii="Times New Roman" w:hAnsi="Times New Roman"/>
                <w:sz w:val="24"/>
                <w:szCs w:val="24"/>
              </w:rPr>
              <w:t xml:space="preserve">рограммы </w:t>
            </w:r>
          </w:p>
        </w:tc>
        <w:tc>
          <w:tcPr>
            <w:tcW w:w="1984"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61C87" w:rsidRPr="00335612" w:rsidRDefault="00761C87" w:rsidP="00335612">
            <w:pPr>
              <w:rPr>
                <w:rFonts w:ascii="Times New Roman" w:hAnsi="Times New Roman"/>
                <w:color w:val="000000" w:themeColor="text1"/>
                <w:sz w:val="24"/>
                <w:szCs w:val="24"/>
              </w:rPr>
            </w:pPr>
          </w:p>
        </w:tc>
        <w:tc>
          <w:tcPr>
            <w:tcW w:w="1949"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bl>
    <w:p w:rsidR="00AA04E1" w:rsidRDefault="00AA04E1"/>
    <w:p w:rsidR="00A4327D" w:rsidRDefault="00A4327D"/>
    <w:tbl>
      <w:tblPr>
        <w:tblStyle w:val="ad"/>
        <w:tblW w:w="1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529"/>
        <w:gridCol w:w="1984"/>
        <w:gridCol w:w="4678"/>
        <w:gridCol w:w="1453"/>
        <w:gridCol w:w="1949"/>
        <w:gridCol w:w="1867"/>
      </w:tblGrid>
      <w:tr w:rsidR="00AA04E1" w:rsidRPr="00335612" w:rsidTr="00645E83">
        <w:trPr>
          <w:jc w:val="center"/>
        </w:trPr>
        <w:tc>
          <w:tcPr>
            <w:tcW w:w="567"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1</w:t>
            </w:r>
          </w:p>
        </w:tc>
        <w:tc>
          <w:tcPr>
            <w:tcW w:w="3529"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2</w:t>
            </w:r>
          </w:p>
        </w:tc>
        <w:tc>
          <w:tcPr>
            <w:tcW w:w="1984"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3</w:t>
            </w:r>
          </w:p>
        </w:tc>
        <w:tc>
          <w:tcPr>
            <w:tcW w:w="4678"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4</w:t>
            </w:r>
          </w:p>
        </w:tc>
        <w:tc>
          <w:tcPr>
            <w:tcW w:w="1453"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5</w:t>
            </w:r>
          </w:p>
        </w:tc>
        <w:tc>
          <w:tcPr>
            <w:tcW w:w="1949"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6</w:t>
            </w:r>
          </w:p>
        </w:tc>
        <w:tc>
          <w:tcPr>
            <w:tcW w:w="1867" w:type="dxa"/>
          </w:tcPr>
          <w:p w:rsidR="00AA04E1" w:rsidRPr="00335612" w:rsidRDefault="00AA04E1" w:rsidP="00645E83">
            <w:pPr>
              <w:jc w:val="center"/>
              <w:rPr>
                <w:rFonts w:ascii="Times New Roman" w:hAnsi="Times New Roman"/>
                <w:color w:val="000000" w:themeColor="text1"/>
                <w:sz w:val="24"/>
                <w:szCs w:val="24"/>
              </w:rPr>
            </w:pPr>
            <w:r w:rsidRPr="00335612">
              <w:rPr>
                <w:rFonts w:ascii="Times New Roman" w:hAnsi="Times New Roman"/>
                <w:color w:val="000000" w:themeColor="text1"/>
                <w:sz w:val="24"/>
                <w:szCs w:val="24"/>
              </w:rPr>
              <w:t>7</w:t>
            </w:r>
          </w:p>
        </w:tc>
      </w:tr>
      <w:tr w:rsidR="00761C87" w:rsidRPr="00335612" w:rsidTr="00AA04E1">
        <w:trPr>
          <w:jc w:val="center"/>
        </w:trPr>
        <w:tc>
          <w:tcPr>
            <w:tcW w:w="567" w:type="dxa"/>
          </w:tcPr>
          <w:p w:rsidR="00761C87" w:rsidRPr="00335612" w:rsidRDefault="00761C87"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61C87" w:rsidRPr="00335612" w:rsidRDefault="00AA04E1" w:rsidP="00335612">
            <w:pPr>
              <w:widowControl w:val="0"/>
              <w:autoSpaceDE w:val="0"/>
              <w:autoSpaceDN w:val="0"/>
              <w:rPr>
                <w:rFonts w:ascii="Times New Roman" w:hAnsi="Times New Roman"/>
                <w:sz w:val="24"/>
                <w:szCs w:val="24"/>
              </w:rPr>
            </w:pPr>
            <w:r>
              <w:rPr>
                <w:rFonts w:ascii="Times New Roman" w:hAnsi="Times New Roman"/>
                <w:sz w:val="24"/>
                <w:szCs w:val="24"/>
              </w:rPr>
              <w:t>М</w:t>
            </w:r>
            <w:r w:rsidR="00761C87" w:rsidRPr="00335612">
              <w:rPr>
                <w:rFonts w:ascii="Times New Roman" w:hAnsi="Times New Roman"/>
                <w:sz w:val="24"/>
                <w:szCs w:val="24"/>
              </w:rPr>
              <w:t xml:space="preserve">етодика расчета целевых показателей (индикаторов) </w:t>
            </w:r>
            <w:r w:rsidR="00335612">
              <w:rPr>
                <w:rFonts w:ascii="Times New Roman" w:hAnsi="Times New Roman"/>
                <w:sz w:val="24"/>
                <w:szCs w:val="24"/>
              </w:rPr>
              <w:t xml:space="preserve"> </w:t>
            </w:r>
            <w:r w:rsidR="00761C87" w:rsidRPr="00335612">
              <w:rPr>
                <w:rFonts w:ascii="Times New Roman" w:hAnsi="Times New Roman"/>
                <w:sz w:val="24"/>
                <w:szCs w:val="24"/>
              </w:rPr>
              <w:t>государственной программы Республики Тыва «Развитие туризма в Республике Тыва»</w:t>
            </w:r>
          </w:p>
        </w:tc>
        <w:tc>
          <w:tcPr>
            <w:tcW w:w="1984"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61C87" w:rsidRPr="00335612" w:rsidRDefault="00761C87" w:rsidP="00335612">
            <w:pPr>
              <w:rPr>
                <w:rFonts w:ascii="Times New Roman" w:hAnsi="Times New Roman"/>
                <w:color w:val="000000" w:themeColor="text1"/>
                <w:sz w:val="24"/>
                <w:szCs w:val="24"/>
              </w:rPr>
            </w:pPr>
          </w:p>
        </w:tc>
        <w:tc>
          <w:tcPr>
            <w:tcW w:w="1949"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r w:rsidR="00761C87" w:rsidRPr="00335612" w:rsidTr="00AA04E1">
        <w:trPr>
          <w:jc w:val="center"/>
        </w:trPr>
        <w:tc>
          <w:tcPr>
            <w:tcW w:w="567" w:type="dxa"/>
          </w:tcPr>
          <w:p w:rsidR="00761C87" w:rsidRPr="00335612" w:rsidRDefault="00761C87" w:rsidP="00335612">
            <w:pPr>
              <w:pStyle w:val="a3"/>
              <w:numPr>
                <w:ilvl w:val="0"/>
                <w:numId w:val="4"/>
              </w:numPr>
              <w:ind w:left="0" w:firstLine="0"/>
              <w:jc w:val="center"/>
              <w:rPr>
                <w:rFonts w:ascii="Times New Roman" w:hAnsi="Times New Roman"/>
                <w:color w:val="000000" w:themeColor="text1"/>
                <w:sz w:val="24"/>
                <w:szCs w:val="24"/>
              </w:rPr>
            </w:pPr>
          </w:p>
        </w:tc>
        <w:tc>
          <w:tcPr>
            <w:tcW w:w="3529" w:type="dxa"/>
          </w:tcPr>
          <w:p w:rsidR="00761C87" w:rsidRPr="00335612" w:rsidRDefault="00AA04E1" w:rsidP="00335612">
            <w:pPr>
              <w:widowControl w:val="0"/>
              <w:autoSpaceDE w:val="0"/>
              <w:autoSpaceDN w:val="0"/>
              <w:rPr>
                <w:rFonts w:ascii="Times New Roman" w:hAnsi="Times New Roman"/>
                <w:sz w:val="24"/>
                <w:szCs w:val="24"/>
              </w:rPr>
            </w:pPr>
            <w:r>
              <w:rPr>
                <w:rFonts w:ascii="Times New Roman" w:hAnsi="Times New Roman"/>
                <w:sz w:val="24"/>
                <w:szCs w:val="24"/>
              </w:rPr>
              <w:t>П</w:t>
            </w:r>
            <w:r w:rsidR="00A4327D">
              <w:rPr>
                <w:rFonts w:ascii="Times New Roman" w:hAnsi="Times New Roman"/>
                <w:sz w:val="24"/>
                <w:szCs w:val="24"/>
              </w:rPr>
              <w:t>оложение</w:t>
            </w:r>
            <w:r w:rsidR="00761C87" w:rsidRPr="00335612">
              <w:rPr>
                <w:rFonts w:ascii="Times New Roman" w:hAnsi="Times New Roman"/>
                <w:sz w:val="24"/>
                <w:szCs w:val="24"/>
              </w:rPr>
              <w:t xml:space="preserve"> о конкурсе на предоставление грантов</w:t>
            </w:r>
            <w:r w:rsidR="00335612">
              <w:rPr>
                <w:rFonts w:ascii="Times New Roman" w:hAnsi="Times New Roman"/>
                <w:sz w:val="24"/>
                <w:szCs w:val="24"/>
              </w:rPr>
              <w:t xml:space="preserve"> </w:t>
            </w:r>
            <w:r w:rsidR="00761C87" w:rsidRPr="00335612">
              <w:rPr>
                <w:rFonts w:ascii="Times New Roman" w:hAnsi="Times New Roman"/>
                <w:sz w:val="24"/>
                <w:szCs w:val="24"/>
              </w:rPr>
              <w:t>на осуществление поддержки общественных</w:t>
            </w:r>
          </w:p>
          <w:p w:rsidR="00761C87" w:rsidRPr="00335612" w:rsidRDefault="00761C87" w:rsidP="00335612">
            <w:pPr>
              <w:widowControl w:val="0"/>
              <w:autoSpaceDE w:val="0"/>
              <w:autoSpaceDN w:val="0"/>
              <w:rPr>
                <w:rFonts w:ascii="Times New Roman" w:hAnsi="Times New Roman"/>
                <w:sz w:val="24"/>
                <w:szCs w:val="24"/>
              </w:rPr>
            </w:pPr>
            <w:r w:rsidRPr="00335612">
              <w:rPr>
                <w:rFonts w:ascii="Times New Roman" w:hAnsi="Times New Roman"/>
                <w:sz w:val="24"/>
                <w:szCs w:val="24"/>
              </w:rPr>
              <w:t>инициатив, направленных на развитие</w:t>
            </w:r>
            <w:r w:rsidR="00335612">
              <w:rPr>
                <w:rFonts w:ascii="Times New Roman" w:hAnsi="Times New Roman"/>
                <w:sz w:val="24"/>
                <w:szCs w:val="24"/>
              </w:rPr>
              <w:t xml:space="preserve"> </w:t>
            </w:r>
            <w:r w:rsidRPr="00335612">
              <w:rPr>
                <w:rFonts w:ascii="Times New Roman" w:hAnsi="Times New Roman"/>
                <w:sz w:val="24"/>
                <w:szCs w:val="24"/>
              </w:rPr>
              <w:t>туристической инфраструктуры</w:t>
            </w:r>
          </w:p>
        </w:tc>
        <w:tc>
          <w:tcPr>
            <w:tcW w:w="1984"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постановление</w:t>
            </w:r>
          </w:p>
        </w:tc>
        <w:tc>
          <w:tcPr>
            <w:tcW w:w="4678" w:type="dxa"/>
          </w:tcPr>
          <w:p w:rsidR="00761C87" w:rsidRPr="00335612" w:rsidRDefault="00761C87" w:rsidP="00335612">
            <w:pPr>
              <w:rPr>
                <w:rFonts w:ascii="Times New Roman" w:hAnsi="Times New Roman"/>
                <w:sz w:val="24"/>
                <w:szCs w:val="24"/>
              </w:rPr>
            </w:pPr>
            <w:r w:rsidRPr="00335612">
              <w:rPr>
                <w:rFonts w:ascii="Times New Roman" w:hAnsi="Times New Roman"/>
                <w:sz w:val="24"/>
                <w:szCs w:val="24"/>
              </w:rPr>
              <w:t xml:space="preserve">Об утверждении государственной программы Республики Тыва </w:t>
            </w:r>
            <w:r w:rsidRPr="00335612">
              <w:rPr>
                <w:rFonts w:ascii="Times New Roman" w:hAnsi="Times New Roman"/>
                <w:bCs/>
                <w:sz w:val="24"/>
                <w:szCs w:val="24"/>
              </w:rPr>
              <w:t>«</w:t>
            </w:r>
            <w:r w:rsidRPr="00335612">
              <w:rPr>
                <w:rFonts w:ascii="Times New Roman" w:hAnsi="Times New Roman"/>
                <w:color w:val="000000" w:themeColor="text1"/>
                <w:sz w:val="24"/>
                <w:szCs w:val="24"/>
              </w:rPr>
              <w:t>Развитие туризма в Республике Тыва</w:t>
            </w:r>
            <w:r w:rsidRPr="00335612">
              <w:rPr>
                <w:rFonts w:ascii="Times New Roman" w:hAnsi="Times New Roman"/>
                <w:bCs/>
                <w:sz w:val="24"/>
                <w:szCs w:val="24"/>
              </w:rPr>
              <w:t>»</w:t>
            </w:r>
          </w:p>
        </w:tc>
        <w:tc>
          <w:tcPr>
            <w:tcW w:w="1453" w:type="dxa"/>
          </w:tcPr>
          <w:p w:rsidR="00761C87" w:rsidRPr="00335612" w:rsidRDefault="00761C87" w:rsidP="00335612">
            <w:pPr>
              <w:rPr>
                <w:rFonts w:ascii="Times New Roman" w:hAnsi="Times New Roman"/>
                <w:color w:val="000000" w:themeColor="text1"/>
                <w:sz w:val="24"/>
                <w:szCs w:val="24"/>
              </w:rPr>
            </w:pPr>
          </w:p>
        </w:tc>
        <w:tc>
          <w:tcPr>
            <w:tcW w:w="1949"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Агентство по  туризму Республики Тыва</w:t>
            </w:r>
          </w:p>
        </w:tc>
        <w:tc>
          <w:tcPr>
            <w:tcW w:w="1867" w:type="dxa"/>
          </w:tcPr>
          <w:p w:rsidR="00761C87" w:rsidRPr="00335612" w:rsidRDefault="00761C87" w:rsidP="00335612">
            <w:pPr>
              <w:rPr>
                <w:rFonts w:ascii="Times New Roman" w:hAnsi="Times New Roman"/>
                <w:color w:val="000000" w:themeColor="text1"/>
                <w:sz w:val="24"/>
                <w:szCs w:val="24"/>
              </w:rPr>
            </w:pPr>
            <w:r w:rsidRPr="00335612">
              <w:rPr>
                <w:rFonts w:ascii="Times New Roman" w:hAnsi="Times New Roman"/>
                <w:color w:val="000000" w:themeColor="text1"/>
                <w:sz w:val="24"/>
                <w:szCs w:val="24"/>
              </w:rPr>
              <w:t>общедоступно</w:t>
            </w:r>
          </w:p>
        </w:tc>
      </w:tr>
    </w:tbl>
    <w:p w:rsidR="00761C87" w:rsidRDefault="00761C87" w:rsidP="00463F6C">
      <w:pPr>
        <w:pStyle w:val="a3"/>
        <w:tabs>
          <w:tab w:val="left" w:pos="0"/>
        </w:tabs>
        <w:spacing w:after="0" w:line="240" w:lineRule="auto"/>
        <w:ind w:left="0"/>
        <w:jc w:val="center"/>
        <w:rPr>
          <w:rFonts w:ascii="Times New Roman" w:hAnsi="Times New Roman"/>
          <w:color w:val="000000" w:themeColor="text1"/>
          <w:sz w:val="28"/>
          <w:szCs w:val="28"/>
        </w:rPr>
      </w:pPr>
    </w:p>
    <w:p w:rsidR="00761C87" w:rsidRDefault="00761C87" w:rsidP="00463F6C">
      <w:pPr>
        <w:pStyle w:val="a3"/>
        <w:tabs>
          <w:tab w:val="left" w:pos="0"/>
        </w:tabs>
        <w:spacing w:after="0" w:line="240" w:lineRule="auto"/>
        <w:ind w:left="0"/>
        <w:jc w:val="center"/>
        <w:rPr>
          <w:rFonts w:ascii="Times New Roman" w:hAnsi="Times New Roman"/>
          <w:color w:val="000000" w:themeColor="text1"/>
          <w:sz w:val="28"/>
          <w:szCs w:val="28"/>
        </w:rPr>
      </w:pPr>
    </w:p>
    <w:p w:rsidR="00AA04E1" w:rsidRDefault="00AA04E1">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A5250B" w:rsidRPr="001F4872" w:rsidRDefault="00463F6C" w:rsidP="00463F6C">
      <w:pPr>
        <w:pStyle w:val="a3"/>
        <w:tabs>
          <w:tab w:val="left" w:pos="0"/>
        </w:tabs>
        <w:spacing w:after="0" w:line="240" w:lineRule="auto"/>
        <w:ind w:left="0"/>
        <w:jc w:val="center"/>
        <w:rPr>
          <w:rFonts w:ascii="Times New Roman" w:hAnsi="Times New Roman"/>
          <w:color w:val="000000" w:themeColor="text1"/>
          <w:sz w:val="28"/>
        </w:rPr>
      </w:pPr>
      <w:r w:rsidRPr="00FB6DDE">
        <w:rPr>
          <w:rFonts w:ascii="Times New Roman" w:hAnsi="Times New Roman"/>
          <w:color w:val="000000" w:themeColor="text1"/>
          <w:sz w:val="28"/>
          <w:szCs w:val="28"/>
        </w:rPr>
        <w:lastRenderedPageBreak/>
        <w:t>V</w:t>
      </w:r>
      <w:r w:rsidR="008D2FA1" w:rsidRPr="00FB6DDE">
        <w:rPr>
          <w:rFonts w:ascii="Times New Roman" w:hAnsi="Times New Roman"/>
          <w:color w:val="000000" w:themeColor="text1"/>
          <w:sz w:val="28"/>
          <w:szCs w:val="28"/>
        </w:rPr>
        <w:t>I</w:t>
      </w:r>
      <w:r w:rsidRPr="00FB6DDE">
        <w:rPr>
          <w:rFonts w:ascii="Times New Roman" w:hAnsi="Times New Roman"/>
          <w:color w:val="000000" w:themeColor="text1"/>
          <w:sz w:val="28"/>
          <w:szCs w:val="28"/>
        </w:rPr>
        <w:t>I.</w:t>
      </w:r>
      <w:r>
        <w:rPr>
          <w:rFonts w:ascii="Times New Roman" w:hAnsi="Times New Roman"/>
          <w:color w:val="000000" w:themeColor="text1"/>
          <w:sz w:val="28"/>
          <w:szCs w:val="28"/>
        </w:rPr>
        <w:t xml:space="preserve"> </w:t>
      </w:r>
      <w:r w:rsidR="004B032A" w:rsidRPr="001F4872">
        <w:rPr>
          <w:rFonts w:ascii="Times New Roman" w:hAnsi="Times New Roman"/>
          <w:color w:val="000000" w:themeColor="text1"/>
          <w:sz w:val="28"/>
        </w:rPr>
        <w:t>СТРУКТУРА</w:t>
      </w:r>
    </w:p>
    <w:p w:rsidR="00A5250B" w:rsidRPr="001F4872" w:rsidRDefault="00B24FA8" w:rsidP="00463F6C">
      <w:pPr>
        <w:pStyle w:val="a3"/>
        <w:tabs>
          <w:tab w:val="left" w:pos="0"/>
        </w:tabs>
        <w:spacing w:after="0" w:line="240" w:lineRule="auto"/>
        <w:ind w:left="0"/>
        <w:jc w:val="center"/>
        <w:rPr>
          <w:rFonts w:ascii="Times New Roman" w:hAnsi="Times New Roman"/>
          <w:color w:val="000000" w:themeColor="text1"/>
          <w:sz w:val="28"/>
        </w:rPr>
      </w:pPr>
      <w:r w:rsidRPr="001F4872">
        <w:rPr>
          <w:rFonts w:ascii="Times New Roman" w:hAnsi="Times New Roman"/>
          <w:color w:val="000000" w:themeColor="text1"/>
          <w:sz w:val="28"/>
        </w:rPr>
        <w:t>государственной</w:t>
      </w:r>
      <w:r w:rsidR="004B032A" w:rsidRPr="001F4872">
        <w:rPr>
          <w:rFonts w:ascii="Times New Roman" w:hAnsi="Times New Roman"/>
          <w:color w:val="000000" w:themeColor="text1"/>
          <w:sz w:val="28"/>
        </w:rPr>
        <w:t xml:space="preserve"> программы Республики Тыва</w:t>
      </w:r>
    </w:p>
    <w:p w:rsidR="00A5250B" w:rsidRPr="001F4872" w:rsidRDefault="0026515F" w:rsidP="00463F6C">
      <w:pPr>
        <w:pStyle w:val="a3"/>
        <w:tabs>
          <w:tab w:val="left" w:pos="0"/>
        </w:tabs>
        <w:spacing w:after="0" w:line="240" w:lineRule="auto"/>
        <w:ind w:left="0"/>
        <w:jc w:val="center"/>
        <w:rPr>
          <w:rFonts w:ascii="Times New Roman" w:hAnsi="Times New Roman"/>
          <w:color w:val="000000" w:themeColor="text1"/>
          <w:sz w:val="28"/>
        </w:rPr>
      </w:pPr>
      <w:r>
        <w:rPr>
          <w:rFonts w:ascii="Times New Roman" w:hAnsi="Times New Roman"/>
          <w:color w:val="000000" w:themeColor="text1"/>
          <w:sz w:val="28"/>
        </w:rPr>
        <w:t>«</w:t>
      </w:r>
      <w:r w:rsidR="004B032A" w:rsidRPr="001F4872">
        <w:rPr>
          <w:rFonts w:ascii="Times New Roman" w:hAnsi="Times New Roman"/>
          <w:color w:val="000000" w:themeColor="text1"/>
          <w:sz w:val="28"/>
        </w:rPr>
        <w:t xml:space="preserve">Развитие туризма </w:t>
      </w:r>
      <w:r w:rsidR="003D7E67" w:rsidRPr="001F4872">
        <w:rPr>
          <w:rFonts w:ascii="Times New Roman" w:hAnsi="Times New Roman"/>
          <w:color w:val="000000" w:themeColor="text1"/>
          <w:sz w:val="28"/>
        </w:rPr>
        <w:t>в Республике Тыва</w:t>
      </w:r>
      <w:r>
        <w:rPr>
          <w:rFonts w:ascii="Times New Roman" w:hAnsi="Times New Roman"/>
          <w:color w:val="000000" w:themeColor="text1"/>
          <w:sz w:val="28"/>
        </w:rPr>
        <w:t>»</w:t>
      </w:r>
    </w:p>
    <w:p w:rsidR="00A5250B" w:rsidRPr="001F4872" w:rsidRDefault="00A5250B" w:rsidP="00463F6C">
      <w:pPr>
        <w:pStyle w:val="a3"/>
        <w:tabs>
          <w:tab w:val="left" w:pos="0"/>
        </w:tabs>
        <w:spacing w:after="0" w:line="240" w:lineRule="auto"/>
        <w:ind w:left="0"/>
        <w:jc w:val="center"/>
        <w:rPr>
          <w:rFonts w:ascii="Times New Roman" w:hAnsi="Times New Roman"/>
          <w:color w:val="000000" w:themeColor="text1"/>
          <w:sz w:val="28"/>
        </w:rPr>
      </w:pPr>
    </w:p>
    <w:tbl>
      <w:tblPr>
        <w:tblStyle w:val="ad"/>
        <w:tblW w:w="15744" w:type="dxa"/>
        <w:jc w:val="center"/>
        <w:tblLayout w:type="fixed"/>
        <w:tblCellMar>
          <w:left w:w="57" w:type="dxa"/>
          <w:right w:w="57" w:type="dxa"/>
        </w:tblCellMar>
        <w:tblLook w:val="04A0" w:firstRow="1" w:lastRow="0" w:firstColumn="1" w:lastColumn="0" w:noHBand="0" w:noVBand="1"/>
      </w:tblPr>
      <w:tblGrid>
        <w:gridCol w:w="488"/>
        <w:gridCol w:w="5486"/>
        <w:gridCol w:w="5103"/>
        <w:gridCol w:w="4667"/>
      </w:tblGrid>
      <w:tr w:rsidR="001F4872" w:rsidRPr="00463F6C" w:rsidTr="00463F6C">
        <w:trPr>
          <w:tblHeader/>
          <w:jc w:val="center"/>
        </w:trPr>
        <w:tc>
          <w:tcPr>
            <w:tcW w:w="488" w:type="dxa"/>
          </w:tcPr>
          <w:p w:rsidR="00A5250B" w:rsidRPr="00463F6C" w:rsidRDefault="00C8070F"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w:t>
            </w:r>
          </w:p>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п/п</w:t>
            </w:r>
          </w:p>
        </w:tc>
        <w:tc>
          <w:tcPr>
            <w:tcW w:w="5486"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Задачи структурного элемента</w:t>
            </w:r>
          </w:p>
        </w:tc>
        <w:tc>
          <w:tcPr>
            <w:tcW w:w="5103" w:type="dxa"/>
          </w:tcPr>
          <w:p w:rsid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Краткое описание ожидаемых эффектов от</w:t>
            </w:r>
          </w:p>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реализации задачи структурного элемента</w:t>
            </w:r>
          </w:p>
        </w:tc>
        <w:tc>
          <w:tcPr>
            <w:tcW w:w="4667"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Связь с </w:t>
            </w:r>
            <w:r w:rsidR="00AE227B" w:rsidRPr="00463F6C">
              <w:rPr>
                <w:rFonts w:ascii="Times New Roman" w:hAnsi="Times New Roman"/>
                <w:color w:val="000000" w:themeColor="text1"/>
                <w:sz w:val="24"/>
                <w:szCs w:val="24"/>
              </w:rPr>
              <w:t>показателями</w:t>
            </w:r>
          </w:p>
        </w:tc>
      </w:tr>
      <w:tr w:rsidR="001F4872" w:rsidRPr="00463F6C" w:rsidTr="0086519D">
        <w:trPr>
          <w:jc w:val="center"/>
        </w:trPr>
        <w:tc>
          <w:tcPr>
            <w:tcW w:w="488" w:type="dxa"/>
            <w:vMerge w:val="restart"/>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1.</w:t>
            </w:r>
          </w:p>
        </w:tc>
        <w:tc>
          <w:tcPr>
            <w:tcW w:w="15256" w:type="dxa"/>
            <w:gridSpan w:val="3"/>
          </w:tcPr>
          <w:p w:rsidR="00A5250B" w:rsidRPr="00463F6C" w:rsidRDefault="004B032A" w:rsidP="0086519D">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Индивидуальная программа </w:t>
            </w:r>
            <w:r w:rsidR="001A44EF" w:rsidRPr="00463F6C">
              <w:rPr>
                <w:rFonts w:ascii="Times New Roman" w:hAnsi="Times New Roman"/>
                <w:color w:val="000000" w:themeColor="text1"/>
                <w:sz w:val="24"/>
                <w:szCs w:val="24"/>
              </w:rPr>
              <w:t>социально-экономического р</w:t>
            </w:r>
            <w:r w:rsidR="0086519D">
              <w:rPr>
                <w:rFonts w:ascii="Times New Roman" w:hAnsi="Times New Roman"/>
                <w:color w:val="000000" w:themeColor="text1"/>
                <w:sz w:val="24"/>
                <w:szCs w:val="24"/>
              </w:rPr>
              <w:t>азвития Республики Тыва на 2020-</w:t>
            </w:r>
            <w:r w:rsidR="001A44EF" w:rsidRPr="00463F6C">
              <w:rPr>
                <w:rFonts w:ascii="Times New Roman" w:hAnsi="Times New Roman"/>
                <w:color w:val="000000" w:themeColor="text1"/>
                <w:sz w:val="24"/>
                <w:szCs w:val="24"/>
              </w:rPr>
              <w:t>2024 годы</w:t>
            </w:r>
          </w:p>
        </w:tc>
      </w:tr>
      <w:tr w:rsidR="001F4872" w:rsidRPr="00463F6C" w:rsidTr="00463F6C">
        <w:trPr>
          <w:jc w:val="center"/>
        </w:trPr>
        <w:tc>
          <w:tcPr>
            <w:tcW w:w="488" w:type="dxa"/>
            <w:vMerge/>
          </w:tcPr>
          <w:p w:rsidR="00A5250B" w:rsidRPr="00463F6C" w:rsidRDefault="00A5250B" w:rsidP="00463F6C">
            <w:pPr>
              <w:jc w:val="center"/>
              <w:rPr>
                <w:rFonts w:ascii="Times New Roman" w:hAnsi="Times New Roman"/>
                <w:color w:val="000000" w:themeColor="text1"/>
                <w:sz w:val="24"/>
                <w:szCs w:val="24"/>
              </w:rPr>
            </w:pPr>
          </w:p>
        </w:tc>
        <w:tc>
          <w:tcPr>
            <w:tcW w:w="10589" w:type="dxa"/>
            <w:gridSpan w:val="2"/>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Ответственный за реализацию – </w:t>
            </w:r>
            <w:r w:rsidR="004B032A" w:rsidRPr="00463F6C">
              <w:rPr>
                <w:rFonts w:ascii="Times New Roman" w:hAnsi="Times New Roman"/>
                <w:color w:val="000000" w:themeColor="text1"/>
                <w:sz w:val="24"/>
                <w:szCs w:val="24"/>
              </w:rPr>
              <w:t>Агент</w:t>
            </w:r>
            <w:r w:rsidR="00994E76" w:rsidRPr="00463F6C">
              <w:rPr>
                <w:rFonts w:ascii="Times New Roman" w:hAnsi="Times New Roman"/>
                <w:color w:val="000000" w:themeColor="text1"/>
                <w:sz w:val="24"/>
                <w:szCs w:val="24"/>
              </w:rPr>
              <w:t>ство по туризму Республики Тыва</w:t>
            </w:r>
          </w:p>
        </w:tc>
        <w:tc>
          <w:tcPr>
            <w:tcW w:w="4667" w:type="dxa"/>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срок реализации – </w:t>
            </w:r>
            <w:r w:rsidR="004B032A" w:rsidRPr="00463F6C">
              <w:rPr>
                <w:rFonts w:ascii="Times New Roman" w:hAnsi="Times New Roman"/>
                <w:color w:val="000000" w:themeColor="text1"/>
                <w:sz w:val="24"/>
                <w:szCs w:val="24"/>
              </w:rPr>
              <w:t>2024-2030 гг.</w:t>
            </w:r>
          </w:p>
        </w:tc>
      </w:tr>
      <w:tr w:rsidR="001F4872" w:rsidRPr="00463F6C" w:rsidTr="00463F6C">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1.1.</w:t>
            </w:r>
          </w:p>
        </w:tc>
        <w:tc>
          <w:tcPr>
            <w:tcW w:w="5486" w:type="dxa"/>
          </w:tcPr>
          <w:p w:rsidR="00A5250B" w:rsidRPr="00463F6C" w:rsidRDefault="004B032A">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Снижение уровня бед</w:t>
            </w:r>
            <w:r w:rsidR="00AE227B" w:rsidRPr="00463F6C">
              <w:rPr>
                <w:rFonts w:ascii="Times New Roman" w:hAnsi="Times New Roman"/>
                <w:color w:val="000000" w:themeColor="text1"/>
                <w:sz w:val="24"/>
                <w:szCs w:val="24"/>
              </w:rPr>
              <w:t>ности населения Республики Тыва</w:t>
            </w:r>
          </w:p>
        </w:tc>
        <w:tc>
          <w:tcPr>
            <w:tcW w:w="5103" w:type="dxa"/>
          </w:tcPr>
          <w:p w:rsidR="00A5250B" w:rsidRPr="00463F6C" w:rsidRDefault="00C37F36">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увеличение количества занятых в сфере туризма</w:t>
            </w:r>
          </w:p>
        </w:tc>
        <w:tc>
          <w:tcPr>
            <w:tcW w:w="4667" w:type="dxa"/>
          </w:tcPr>
          <w:p w:rsidR="00A5250B" w:rsidRPr="00463F6C" w:rsidRDefault="00C37F36">
            <w:pPr>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4B032A" w:rsidRPr="00463F6C">
              <w:rPr>
                <w:rFonts w:ascii="Times New Roman" w:hAnsi="Times New Roman"/>
                <w:color w:val="000000" w:themeColor="text1"/>
                <w:sz w:val="24"/>
                <w:szCs w:val="24"/>
              </w:rPr>
              <w:t>оздание рабочих мест, объем платных услуг от туристско-рекреационной деятельности, объем налоговых поступлений в консолиди</w:t>
            </w:r>
            <w:r w:rsidR="00AE227B" w:rsidRPr="00463F6C">
              <w:rPr>
                <w:rFonts w:ascii="Times New Roman" w:hAnsi="Times New Roman"/>
                <w:color w:val="000000" w:themeColor="text1"/>
                <w:sz w:val="24"/>
                <w:szCs w:val="24"/>
              </w:rPr>
              <w:t>рованный бюджет Республики Тыва</w:t>
            </w:r>
          </w:p>
        </w:tc>
      </w:tr>
      <w:tr w:rsidR="001F4872" w:rsidRPr="00463F6C" w:rsidTr="00463F6C">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1.2.</w:t>
            </w:r>
          </w:p>
        </w:tc>
        <w:tc>
          <w:tcPr>
            <w:tcW w:w="5486" w:type="dxa"/>
          </w:tcPr>
          <w:p w:rsidR="00A5250B" w:rsidRPr="00463F6C" w:rsidRDefault="004B032A" w:rsidP="00AE227B">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Стимулирование привлечения частных инвестиций в развитие туризма, реал</w:t>
            </w:r>
            <w:r w:rsidR="00AE227B" w:rsidRPr="00463F6C">
              <w:rPr>
                <w:rFonts w:ascii="Times New Roman" w:hAnsi="Times New Roman"/>
                <w:color w:val="000000" w:themeColor="text1"/>
                <w:sz w:val="24"/>
                <w:szCs w:val="24"/>
              </w:rPr>
              <w:t>изация инвестиционных проектов при гос</w:t>
            </w:r>
            <w:r w:rsidR="00CE1C1C">
              <w:rPr>
                <w:rFonts w:ascii="Times New Roman" w:hAnsi="Times New Roman"/>
                <w:color w:val="000000" w:themeColor="text1"/>
                <w:sz w:val="24"/>
                <w:szCs w:val="24"/>
              </w:rPr>
              <w:t xml:space="preserve">ударственной </w:t>
            </w:r>
            <w:r w:rsidR="00AE227B" w:rsidRPr="00463F6C">
              <w:rPr>
                <w:rFonts w:ascii="Times New Roman" w:hAnsi="Times New Roman"/>
                <w:color w:val="000000" w:themeColor="text1"/>
                <w:sz w:val="24"/>
                <w:szCs w:val="24"/>
              </w:rPr>
              <w:t xml:space="preserve">поддержке и на основе </w:t>
            </w:r>
            <w:r w:rsidRPr="00463F6C">
              <w:rPr>
                <w:rFonts w:ascii="Times New Roman" w:hAnsi="Times New Roman"/>
                <w:color w:val="000000" w:themeColor="text1"/>
                <w:sz w:val="24"/>
                <w:szCs w:val="24"/>
              </w:rPr>
              <w:t>государственно-частного партнерства</w:t>
            </w:r>
          </w:p>
        </w:tc>
        <w:tc>
          <w:tcPr>
            <w:tcW w:w="5103" w:type="dxa"/>
          </w:tcPr>
          <w:p w:rsidR="00A5250B" w:rsidRPr="00463F6C" w:rsidRDefault="00C37F36" w:rsidP="00AE227B">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создание благоприятных условий для реализации инвестиционных проектов в сфере туризма </w:t>
            </w:r>
          </w:p>
        </w:tc>
        <w:tc>
          <w:tcPr>
            <w:tcW w:w="4667" w:type="dxa"/>
          </w:tcPr>
          <w:p w:rsidR="00A5250B" w:rsidRPr="00463F6C" w:rsidRDefault="00C37F36">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привлечение внебюджетных инвестиций в основной капитал, количество реализованных инвестиционных проектов</w:t>
            </w:r>
          </w:p>
        </w:tc>
      </w:tr>
      <w:tr w:rsidR="001F4872" w:rsidRPr="00463F6C" w:rsidTr="00463F6C">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1.3.</w:t>
            </w:r>
          </w:p>
        </w:tc>
        <w:tc>
          <w:tcPr>
            <w:tcW w:w="5486" w:type="dxa"/>
          </w:tcPr>
          <w:p w:rsidR="00A5250B" w:rsidRPr="00463F6C" w:rsidRDefault="00AE227B">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Развитие и совершенствование туристской инфраструктуры, в том числе сопутствующей (транспорт, общественное питание, индустрия развлечений и др.)</w:t>
            </w:r>
          </w:p>
        </w:tc>
        <w:tc>
          <w:tcPr>
            <w:tcW w:w="5103" w:type="dxa"/>
          </w:tcPr>
          <w:p w:rsidR="00A5250B" w:rsidRPr="00463F6C" w:rsidRDefault="00C37F36" w:rsidP="00AE227B">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создание новых объектов туристской инфраструктуры</w:t>
            </w:r>
          </w:p>
        </w:tc>
        <w:tc>
          <w:tcPr>
            <w:tcW w:w="4667" w:type="dxa"/>
          </w:tcPr>
          <w:p w:rsidR="00A5250B" w:rsidRPr="00463F6C" w:rsidRDefault="00C37F36" w:rsidP="00AE227B">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количество номеров в коллективных средствах размещения, объем туристского потока</w:t>
            </w:r>
          </w:p>
        </w:tc>
      </w:tr>
      <w:tr w:rsidR="001F4872" w:rsidRPr="00463F6C" w:rsidTr="00463F6C">
        <w:trPr>
          <w:jc w:val="center"/>
        </w:trPr>
        <w:tc>
          <w:tcPr>
            <w:tcW w:w="488" w:type="dxa"/>
          </w:tcPr>
          <w:p w:rsidR="00A5250B" w:rsidRPr="00463F6C" w:rsidRDefault="00AE227B"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1.4</w:t>
            </w:r>
            <w:r w:rsidR="004B032A" w:rsidRPr="00463F6C">
              <w:rPr>
                <w:rFonts w:ascii="Times New Roman" w:hAnsi="Times New Roman"/>
                <w:color w:val="000000" w:themeColor="text1"/>
                <w:sz w:val="24"/>
                <w:szCs w:val="24"/>
              </w:rPr>
              <w:t>.</w:t>
            </w:r>
          </w:p>
        </w:tc>
        <w:tc>
          <w:tcPr>
            <w:tcW w:w="5486" w:type="dxa"/>
          </w:tcPr>
          <w:p w:rsidR="00A5250B" w:rsidRPr="00463F6C" w:rsidRDefault="004B032A">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Повышение уровня и качества жизни населения республики путем увеличен</w:t>
            </w:r>
            <w:r w:rsidR="00AD4A16" w:rsidRPr="00463F6C">
              <w:rPr>
                <w:rFonts w:ascii="Times New Roman" w:hAnsi="Times New Roman"/>
                <w:color w:val="000000" w:themeColor="text1"/>
                <w:sz w:val="24"/>
                <w:szCs w:val="24"/>
              </w:rPr>
              <w:t>ия доступности туристских услуг</w:t>
            </w:r>
          </w:p>
        </w:tc>
        <w:tc>
          <w:tcPr>
            <w:tcW w:w="5103" w:type="dxa"/>
          </w:tcPr>
          <w:p w:rsidR="00A5250B" w:rsidRPr="00463F6C" w:rsidRDefault="00C37F36">
            <w:pPr>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4B032A" w:rsidRPr="00463F6C">
              <w:rPr>
                <w:rFonts w:ascii="Times New Roman" w:hAnsi="Times New Roman"/>
                <w:color w:val="000000" w:themeColor="text1"/>
                <w:sz w:val="24"/>
                <w:szCs w:val="24"/>
              </w:rPr>
              <w:t>оздание санаторно-курортного и озд</w:t>
            </w:r>
            <w:r w:rsidR="00AE227B" w:rsidRPr="00463F6C">
              <w:rPr>
                <w:rFonts w:ascii="Times New Roman" w:hAnsi="Times New Roman"/>
                <w:color w:val="000000" w:themeColor="text1"/>
                <w:sz w:val="24"/>
                <w:szCs w:val="24"/>
              </w:rPr>
              <w:t xml:space="preserve">оровительного комплекса </w:t>
            </w:r>
            <w:r w:rsidR="0026515F">
              <w:rPr>
                <w:rFonts w:ascii="Times New Roman" w:hAnsi="Times New Roman"/>
                <w:color w:val="000000" w:themeColor="text1"/>
                <w:sz w:val="24"/>
                <w:szCs w:val="24"/>
              </w:rPr>
              <w:t>«</w:t>
            </w:r>
            <w:r w:rsidR="00C310B5" w:rsidRPr="00463F6C">
              <w:rPr>
                <w:rFonts w:ascii="Times New Roman" w:hAnsi="Times New Roman"/>
                <w:color w:val="000000" w:themeColor="text1"/>
                <w:sz w:val="24"/>
                <w:szCs w:val="24"/>
              </w:rPr>
              <w:t>Чедер</w:t>
            </w:r>
            <w:r w:rsidR="0026515F">
              <w:rPr>
                <w:rFonts w:ascii="Times New Roman" w:hAnsi="Times New Roman"/>
                <w:color w:val="000000" w:themeColor="text1"/>
                <w:sz w:val="24"/>
                <w:szCs w:val="24"/>
              </w:rPr>
              <w:t>»</w:t>
            </w:r>
          </w:p>
        </w:tc>
        <w:tc>
          <w:tcPr>
            <w:tcW w:w="4667" w:type="dxa"/>
          </w:tcPr>
          <w:p w:rsidR="00A5250B" w:rsidRPr="00463F6C" w:rsidRDefault="00C37F36" w:rsidP="00AE227B">
            <w:pPr>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4B032A" w:rsidRPr="00463F6C">
              <w:rPr>
                <w:rFonts w:ascii="Times New Roman" w:hAnsi="Times New Roman"/>
                <w:color w:val="000000" w:themeColor="text1"/>
                <w:sz w:val="24"/>
                <w:szCs w:val="24"/>
              </w:rPr>
              <w:t xml:space="preserve">оличество человек, получивших услуги санаторно-курортного и оздоровительного комплекса </w:t>
            </w:r>
            <w:r w:rsidR="0026515F">
              <w:rPr>
                <w:rFonts w:ascii="Times New Roman" w:hAnsi="Times New Roman"/>
                <w:color w:val="000000" w:themeColor="text1"/>
                <w:sz w:val="24"/>
                <w:szCs w:val="24"/>
              </w:rPr>
              <w:t>«</w:t>
            </w:r>
            <w:r w:rsidR="00C310B5" w:rsidRPr="00463F6C">
              <w:rPr>
                <w:rFonts w:ascii="Times New Roman" w:hAnsi="Times New Roman"/>
                <w:color w:val="000000" w:themeColor="text1"/>
                <w:sz w:val="24"/>
                <w:szCs w:val="24"/>
              </w:rPr>
              <w:t>Чедер</w:t>
            </w:r>
            <w:r w:rsidR="0026515F">
              <w:rPr>
                <w:rFonts w:ascii="Times New Roman" w:hAnsi="Times New Roman"/>
                <w:color w:val="000000" w:themeColor="text1"/>
                <w:sz w:val="24"/>
                <w:szCs w:val="24"/>
              </w:rPr>
              <w:t>»</w:t>
            </w:r>
          </w:p>
        </w:tc>
      </w:tr>
      <w:tr w:rsidR="001F4872" w:rsidRPr="00463F6C" w:rsidTr="00463F6C">
        <w:trPr>
          <w:jc w:val="center"/>
        </w:trPr>
        <w:tc>
          <w:tcPr>
            <w:tcW w:w="488" w:type="dxa"/>
            <w:vMerge w:val="restart"/>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2.</w:t>
            </w:r>
          </w:p>
        </w:tc>
        <w:tc>
          <w:tcPr>
            <w:tcW w:w="15256" w:type="dxa"/>
            <w:gridSpan w:val="3"/>
          </w:tcPr>
          <w:p w:rsidR="00A5250B" w:rsidRPr="00463F6C" w:rsidRDefault="004B032A" w:rsidP="00CE1C1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Реализация </w:t>
            </w:r>
            <w:r w:rsidR="00CE1C1C">
              <w:rPr>
                <w:rFonts w:ascii="Times New Roman" w:hAnsi="Times New Roman"/>
                <w:color w:val="000000" w:themeColor="text1"/>
                <w:sz w:val="24"/>
                <w:szCs w:val="24"/>
              </w:rPr>
              <w:t>н</w:t>
            </w:r>
            <w:r w:rsidRPr="00463F6C">
              <w:rPr>
                <w:rFonts w:ascii="Times New Roman" w:hAnsi="Times New Roman"/>
                <w:color w:val="000000" w:themeColor="text1"/>
                <w:sz w:val="24"/>
                <w:szCs w:val="24"/>
              </w:rPr>
              <w:t xml:space="preserve">ационального проекта </w:t>
            </w:r>
            <w:r w:rsidR="0026515F">
              <w:rPr>
                <w:rFonts w:ascii="Times New Roman" w:hAnsi="Times New Roman"/>
                <w:color w:val="000000" w:themeColor="text1"/>
                <w:sz w:val="24"/>
                <w:szCs w:val="24"/>
              </w:rPr>
              <w:t>«</w:t>
            </w:r>
            <w:r w:rsidRPr="00463F6C">
              <w:rPr>
                <w:rFonts w:ascii="Times New Roman" w:hAnsi="Times New Roman"/>
                <w:color w:val="000000" w:themeColor="text1"/>
                <w:sz w:val="24"/>
                <w:szCs w:val="24"/>
              </w:rPr>
              <w:t>Тур</w:t>
            </w:r>
            <w:r w:rsidR="00DB5659" w:rsidRPr="00463F6C">
              <w:rPr>
                <w:rFonts w:ascii="Times New Roman" w:hAnsi="Times New Roman"/>
                <w:color w:val="000000" w:themeColor="text1"/>
                <w:sz w:val="24"/>
                <w:szCs w:val="24"/>
              </w:rPr>
              <w:t>изм и индустрия гостеприимства</w:t>
            </w:r>
            <w:r w:rsidR="0026515F">
              <w:rPr>
                <w:rFonts w:ascii="Times New Roman" w:hAnsi="Times New Roman"/>
                <w:color w:val="000000" w:themeColor="text1"/>
                <w:sz w:val="24"/>
                <w:szCs w:val="24"/>
              </w:rPr>
              <w:t>»</w:t>
            </w:r>
          </w:p>
        </w:tc>
      </w:tr>
      <w:tr w:rsidR="001F4872" w:rsidRPr="00463F6C" w:rsidTr="00463F6C">
        <w:trPr>
          <w:jc w:val="center"/>
        </w:trPr>
        <w:tc>
          <w:tcPr>
            <w:tcW w:w="488" w:type="dxa"/>
            <w:vMerge/>
          </w:tcPr>
          <w:p w:rsidR="00A5250B" w:rsidRPr="00463F6C" w:rsidRDefault="00A5250B" w:rsidP="00463F6C">
            <w:pPr>
              <w:jc w:val="center"/>
              <w:rPr>
                <w:rFonts w:ascii="Times New Roman" w:hAnsi="Times New Roman"/>
                <w:color w:val="000000" w:themeColor="text1"/>
                <w:sz w:val="24"/>
                <w:szCs w:val="24"/>
              </w:rPr>
            </w:pPr>
          </w:p>
        </w:tc>
        <w:tc>
          <w:tcPr>
            <w:tcW w:w="10589" w:type="dxa"/>
            <w:gridSpan w:val="2"/>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Ответственный за реализацию – </w:t>
            </w:r>
            <w:r w:rsidR="004B032A" w:rsidRPr="00463F6C">
              <w:rPr>
                <w:rFonts w:ascii="Times New Roman" w:hAnsi="Times New Roman"/>
                <w:color w:val="000000" w:themeColor="text1"/>
                <w:sz w:val="24"/>
                <w:szCs w:val="24"/>
              </w:rPr>
              <w:t>Агент</w:t>
            </w:r>
            <w:r>
              <w:rPr>
                <w:rFonts w:ascii="Times New Roman" w:hAnsi="Times New Roman"/>
                <w:color w:val="000000" w:themeColor="text1"/>
                <w:sz w:val="24"/>
                <w:szCs w:val="24"/>
              </w:rPr>
              <w:t>ство по туризму Республики Тыва</w:t>
            </w:r>
          </w:p>
        </w:tc>
        <w:tc>
          <w:tcPr>
            <w:tcW w:w="4667" w:type="dxa"/>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срок реализации – </w:t>
            </w:r>
            <w:r w:rsidR="004B032A" w:rsidRPr="00463F6C">
              <w:rPr>
                <w:rFonts w:ascii="Times New Roman" w:hAnsi="Times New Roman"/>
                <w:color w:val="000000" w:themeColor="text1"/>
                <w:sz w:val="24"/>
                <w:szCs w:val="24"/>
              </w:rPr>
              <w:t>2024-2030 гг.</w:t>
            </w:r>
          </w:p>
        </w:tc>
      </w:tr>
      <w:tr w:rsidR="001F4872" w:rsidRPr="00463F6C" w:rsidTr="00463F6C">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2.1.</w:t>
            </w:r>
          </w:p>
        </w:tc>
        <w:tc>
          <w:tcPr>
            <w:tcW w:w="5486" w:type="dxa"/>
          </w:tcPr>
          <w:p w:rsidR="00A5250B" w:rsidRPr="00463F6C" w:rsidRDefault="004B032A" w:rsidP="00DB5659">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Поддержка проектов, направленных на развитие туристской инфраструктуры</w:t>
            </w:r>
          </w:p>
        </w:tc>
        <w:tc>
          <w:tcPr>
            <w:tcW w:w="5103" w:type="dxa"/>
          </w:tcPr>
          <w:p w:rsidR="00A5250B" w:rsidRPr="00463F6C" w:rsidRDefault="00C37F36" w:rsidP="00DB5659">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создание новых объектов туристской инфраструктуры</w:t>
            </w:r>
          </w:p>
        </w:tc>
        <w:tc>
          <w:tcPr>
            <w:tcW w:w="4667" w:type="dxa"/>
          </w:tcPr>
          <w:p w:rsidR="00A5250B" w:rsidRPr="00463F6C" w:rsidRDefault="00C37F36" w:rsidP="00DB5659">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количество общественных и предпринимательских инициатив</w:t>
            </w:r>
          </w:p>
        </w:tc>
      </w:tr>
      <w:tr w:rsidR="001F4872" w:rsidRPr="00463F6C" w:rsidTr="00463F6C">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2.2.</w:t>
            </w:r>
          </w:p>
        </w:tc>
        <w:tc>
          <w:tcPr>
            <w:tcW w:w="5486" w:type="dxa"/>
          </w:tcPr>
          <w:p w:rsidR="00A5250B" w:rsidRPr="00463F6C" w:rsidRDefault="004B032A" w:rsidP="00DB5659">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Стимулирование привлечения частных инвестиций в развитие туризма, реализация инвестиционных проектов с применением механизма государственно-частного партнерства</w:t>
            </w:r>
          </w:p>
        </w:tc>
        <w:tc>
          <w:tcPr>
            <w:tcW w:w="5103" w:type="dxa"/>
          </w:tcPr>
          <w:p w:rsidR="00A5250B" w:rsidRPr="00463F6C" w:rsidRDefault="00C37F36" w:rsidP="00DB5659">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создание благоприятных условий для реализации инвестиционных проектов в сфере туризма</w:t>
            </w:r>
          </w:p>
        </w:tc>
        <w:tc>
          <w:tcPr>
            <w:tcW w:w="4667" w:type="dxa"/>
          </w:tcPr>
          <w:p w:rsidR="00A5250B" w:rsidRPr="00463F6C" w:rsidRDefault="00C37F36" w:rsidP="00DB5659">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привлечение внебюджетных инвестиций в основной капитал </w:t>
            </w:r>
          </w:p>
        </w:tc>
      </w:tr>
    </w:tbl>
    <w:p w:rsidR="00CF7A92" w:rsidRDefault="00CF7A92"/>
    <w:p w:rsidR="00CF7A92" w:rsidRDefault="00CF7A92"/>
    <w:tbl>
      <w:tblPr>
        <w:tblStyle w:val="ad"/>
        <w:tblW w:w="15744" w:type="dxa"/>
        <w:jc w:val="center"/>
        <w:tblLayout w:type="fixed"/>
        <w:tblCellMar>
          <w:left w:w="57" w:type="dxa"/>
          <w:right w:w="57" w:type="dxa"/>
        </w:tblCellMar>
        <w:tblLook w:val="04A0" w:firstRow="1" w:lastRow="0" w:firstColumn="1" w:lastColumn="0" w:noHBand="0" w:noVBand="1"/>
      </w:tblPr>
      <w:tblGrid>
        <w:gridCol w:w="488"/>
        <w:gridCol w:w="5486"/>
        <w:gridCol w:w="5103"/>
        <w:gridCol w:w="4667"/>
      </w:tblGrid>
      <w:tr w:rsidR="00CF7A92" w:rsidRPr="00463F6C" w:rsidTr="00314468">
        <w:trPr>
          <w:tblHeader/>
          <w:jc w:val="center"/>
        </w:trPr>
        <w:tc>
          <w:tcPr>
            <w:tcW w:w="488" w:type="dxa"/>
          </w:tcPr>
          <w:p w:rsidR="00CF7A92" w:rsidRPr="00463F6C" w:rsidRDefault="00CF7A92" w:rsidP="00A33A5E">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lastRenderedPageBreak/>
              <w:t>№</w:t>
            </w:r>
          </w:p>
          <w:p w:rsidR="00CF7A92" w:rsidRPr="00463F6C" w:rsidRDefault="00CF7A92" w:rsidP="00A33A5E">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п/п</w:t>
            </w:r>
          </w:p>
        </w:tc>
        <w:tc>
          <w:tcPr>
            <w:tcW w:w="5486" w:type="dxa"/>
          </w:tcPr>
          <w:p w:rsidR="00CF7A92" w:rsidRPr="00463F6C" w:rsidRDefault="00CF7A92" w:rsidP="00A33A5E">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Задачи структурного элемента</w:t>
            </w:r>
          </w:p>
        </w:tc>
        <w:tc>
          <w:tcPr>
            <w:tcW w:w="5103" w:type="dxa"/>
          </w:tcPr>
          <w:p w:rsidR="00CF7A92" w:rsidRDefault="00CF7A92" w:rsidP="00A33A5E">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Краткое описание ожидаемых эффектов от</w:t>
            </w:r>
          </w:p>
          <w:p w:rsidR="00CF7A92" w:rsidRPr="00463F6C" w:rsidRDefault="00CF7A92" w:rsidP="00A33A5E">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реализации задачи структурного элемента</w:t>
            </w:r>
          </w:p>
        </w:tc>
        <w:tc>
          <w:tcPr>
            <w:tcW w:w="4667" w:type="dxa"/>
          </w:tcPr>
          <w:p w:rsidR="00CF7A92" w:rsidRPr="00463F6C" w:rsidRDefault="00CF7A92" w:rsidP="00A33A5E">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Связь с показателями</w:t>
            </w:r>
          </w:p>
        </w:tc>
      </w:tr>
      <w:tr w:rsidR="001F4872" w:rsidRPr="00463F6C" w:rsidTr="00314468">
        <w:trPr>
          <w:jc w:val="center"/>
        </w:trPr>
        <w:tc>
          <w:tcPr>
            <w:tcW w:w="488" w:type="dxa"/>
            <w:vMerge w:val="restart"/>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3.</w:t>
            </w:r>
          </w:p>
        </w:tc>
        <w:tc>
          <w:tcPr>
            <w:tcW w:w="15256" w:type="dxa"/>
            <w:gridSpan w:val="3"/>
          </w:tcPr>
          <w:p w:rsidR="00A5250B" w:rsidRPr="00463F6C" w:rsidRDefault="001A44EF" w:rsidP="00C37F36">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Комплекс процессных мероприятий Программы, реализуемых непрерывно либо на периодической основе</w:t>
            </w:r>
          </w:p>
        </w:tc>
      </w:tr>
      <w:tr w:rsidR="001F4872" w:rsidRPr="00463F6C" w:rsidTr="00314468">
        <w:trPr>
          <w:jc w:val="center"/>
        </w:trPr>
        <w:tc>
          <w:tcPr>
            <w:tcW w:w="488" w:type="dxa"/>
            <w:vMerge/>
          </w:tcPr>
          <w:p w:rsidR="001A44EF" w:rsidRPr="00463F6C" w:rsidRDefault="001A44EF" w:rsidP="00463F6C">
            <w:pPr>
              <w:jc w:val="center"/>
              <w:rPr>
                <w:rFonts w:ascii="Times New Roman" w:hAnsi="Times New Roman"/>
                <w:color w:val="000000" w:themeColor="text1"/>
                <w:sz w:val="24"/>
                <w:szCs w:val="24"/>
              </w:rPr>
            </w:pPr>
          </w:p>
        </w:tc>
        <w:tc>
          <w:tcPr>
            <w:tcW w:w="15256" w:type="dxa"/>
            <w:gridSpan w:val="3"/>
          </w:tcPr>
          <w:p w:rsidR="001A44EF" w:rsidRPr="00463F6C" w:rsidRDefault="001A44EF" w:rsidP="00C37F36">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Организация и проведение мероприятий в сфере туризма</w:t>
            </w:r>
          </w:p>
        </w:tc>
      </w:tr>
      <w:tr w:rsidR="001F4872" w:rsidRPr="00463F6C" w:rsidTr="00314468">
        <w:trPr>
          <w:jc w:val="center"/>
        </w:trPr>
        <w:tc>
          <w:tcPr>
            <w:tcW w:w="488" w:type="dxa"/>
            <w:vMerge/>
          </w:tcPr>
          <w:p w:rsidR="00A5250B" w:rsidRPr="00463F6C" w:rsidRDefault="00A5250B" w:rsidP="00463F6C">
            <w:pPr>
              <w:jc w:val="center"/>
              <w:rPr>
                <w:rFonts w:ascii="Times New Roman" w:hAnsi="Times New Roman"/>
                <w:color w:val="000000" w:themeColor="text1"/>
                <w:sz w:val="24"/>
                <w:szCs w:val="24"/>
              </w:rPr>
            </w:pPr>
          </w:p>
        </w:tc>
        <w:tc>
          <w:tcPr>
            <w:tcW w:w="10589" w:type="dxa"/>
            <w:gridSpan w:val="2"/>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Ответственный за реализацию – </w:t>
            </w:r>
            <w:r w:rsidR="004B032A" w:rsidRPr="00463F6C">
              <w:rPr>
                <w:rFonts w:ascii="Times New Roman" w:hAnsi="Times New Roman"/>
                <w:color w:val="000000" w:themeColor="text1"/>
                <w:sz w:val="24"/>
                <w:szCs w:val="24"/>
              </w:rPr>
              <w:t>Агентство по туризму Республики Тыва</w:t>
            </w:r>
          </w:p>
        </w:tc>
        <w:tc>
          <w:tcPr>
            <w:tcW w:w="4667" w:type="dxa"/>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срок реализации – </w:t>
            </w:r>
            <w:r w:rsidR="004B032A" w:rsidRPr="00463F6C">
              <w:rPr>
                <w:rFonts w:ascii="Times New Roman" w:hAnsi="Times New Roman"/>
                <w:color w:val="000000" w:themeColor="text1"/>
                <w:sz w:val="24"/>
                <w:szCs w:val="24"/>
              </w:rPr>
              <w:t>2024-2030 гг.</w:t>
            </w:r>
          </w:p>
        </w:tc>
      </w:tr>
      <w:tr w:rsidR="001F4872" w:rsidRPr="00463F6C" w:rsidTr="00314468">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3.1.</w:t>
            </w:r>
          </w:p>
        </w:tc>
        <w:tc>
          <w:tcPr>
            <w:tcW w:w="5486" w:type="dxa"/>
          </w:tcPr>
          <w:p w:rsidR="00A5250B" w:rsidRPr="00463F6C" w:rsidRDefault="004B032A"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Выполнение мероприятий </w:t>
            </w:r>
            <w:r w:rsidR="00527600" w:rsidRPr="00463F6C">
              <w:rPr>
                <w:rFonts w:ascii="Times New Roman" w:hAnsi="Times New Roman"/>
                <w:color w:val="000000" w:themeColor="text1"/>
                <w:sz w:val="24"/>
                <w:szCs w:val="24"/>
              </w:rPr>
              <w:t>по раскрытию</w:t>
            </w:r>
            <w:r w:rsidRPr="00463F6C">
              <w:rPr>
                <w:rFonts w:ascii="Times New Roman" w:hAnsi="Times New Roman"/>
                <w:color w:val="000000" w:themeColor="text1"/>
                <w:sz w:val="24"/>
                <w:szCs w:val="24"/>
              </w:rPr>
              <w:t xml:space="preserve"> туристского потенциала Республики Тыва</w:t>
            </w:r>
          </w:p>
        </w:tc>
        <w:tc>
          <w:tcPr>
            <w:tcW w:w="5103" w:type="dxa"/>
          </w:tcPr>
          <w:p w:rsidR="00A5250B" w:rsidRPr="00463F6C" w:rsidRDefault="00CF7A92" w:rsidP="00314468">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4B032A" w:rsidRPr="00463F6C">
              <w:rPr>
                <w:rFonts w:ascii="Times New Roman" w:hAnsi="Times New Roman"/>
                <w:color w:val="000000" w:themeColor="text1"/>
                <w:sz w:val="24"/>
                <w:szCs w:val="24"/>
              </w:rPr>
              <w:t>рием делегаций для проведения информационных туров, участие в туристских выставках, изготовление и печать раздаточного материала, размещение статей в средствах массовой информации</w:t>
            </w:r>
          </w:p>
        </w:tc>
        <w:tc>
          <w:tcPr>
            <w:tcW w:w="4667" w:type="dxa"/>
          </w:tcPr>
          <w:p w:rsidR="00A5250B" w:rsidRPr="00463F6C" w:rsidRDefault="00CF7A92"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объем туристского потока</w:t>
            </w:r>
          </w:p>
        </w:tc>
      </w:tr>
      <w:tr w:rsidR="001F4872" w:rsidRPr="00463F6C" w:rsidTr="00314468">
        <w:trPr>
          <w:jc w:val="center"/>
        </w:trPr>
        <w:tc>
          <w:tcPr>
            <w:tcW w:w="488" w:type="dxa"/>
          </w:tcPr>
          <w:p w:rsidR="00DF42F5" w:rsidRPr="00463F6C" w:rsidRDefault="00DF42F5"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3.2.</w:t>
            </w:r>
          </w:p>
        </w:tc>
        <w:tc>
          <w:tcPr>
            <w:tcW w:w="5486" w:type="dxa"/>
          </w:tcPr>
          <w:p w:rsidR="00DF42F5" w:rsidRPr="00463F6C" w:rsidRDefault="006C20ED"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Выполнение </w:t>
            </w:r>
            <w:r w:rsidR="00527600" w:rsidRPr="00463F6C">
              <w:rPr>
                <w:rFonts w:ascii="Times New Roman" w:hAnsi="Times New Roman"/>
                <w:color w:val="000000" w:themeColor="text1"/>
                <w:sz w:val="24"/>
                <w:szCs w:val="24"/>
              </w:rPr>
              <w:t>мероприятий по информационно-</w:t>
            </w:r>
            <w:proofErr w:type="spellStart"/>
            <w:r w:rsidR="00527600" w:rsidRPr="00463F6C">
              <w:rPr>
                <w:rFonts w:ascii="Times New Roman" w:hAnsi="Times New Roman"/>
                <w:color w:val="000000" w:themeColor="text1"/>
                <w:sz w:val="24"/>
                <w:szCs w:val="24"/>
              </w:rPr>
              <w:t>имиджевой</w:t>
            </w:r>
            <w:proofErr w:type="spellEnd"/>
            <w:r w:rsidR="00527600" w:rsidRPr="00463F6C">
              <w:rPr>
                <w:rFonts w:ascii="Times New Roman" w:hAnsi="Times New Roman"/>
                <w:color w:val="000000" w:themeColor="text1"/>
                <w:sz w:val="24"/>
                <w:szCs w:val="24"/>
              </w:rPr>
              <w:t xml:space="preserve"> поддержке </w:t>
            </w:r>
            <w:r w:rsidR="00EC5233" w:rsidRPr="00463F6C">
              <w:rPr>
                <w:rFonts w:ascii="Times New Roman" w:hAnsi="Times New Roman"/>
                <w:color w:val="000000" w:themeColor="text1"/>
                <w:sz w:val="24"/>
                <w:szCs w:val="24"/>
              </w:rPr>
              <w:t xml:space="preserve">въездного туризма </w:t>
            </w:r>
            <w:r w:rsidR="00527600" w:rsidRPr="00463F6C">
              <w:rPr>
                <w:rFonts w:ascii="Times New Roman" w:hAnsi="Times New Roman"/>
                <w:color w:val="000000" w:themeColor="text1"/>
                <w:sz w:val="24"/>
                <w:szCs w:val="24"/>
              </w:rPr>
              <w:t xml:space="preserve">на </w:t>
            </w:r>
            <w:proofErr w:type="spellStart"/>
            <w:r w:rsidR="00527600" w:rsidRPr="00463F6C">
              <w:rPr>
                <w:rFonts w:ascii="Times New Roman" w:hAnsi="Times New Roman"/>
                <w:color w:val="000000" w:themeColor="text1"/>
                <w:sz w:val="24"/>
                <w:szCs w:val="24"/>
              </w:rPr>
              <w:t>медиаплощадках</w:t>
            </w:r>
            <w:proofErr w:type="spellEnd"/>
            <w:r w:rsidR="00527600" w:rsidRPr="00463F6C">
              <w:rPr>
                <w:rFonts w:ascii="Times New Roman" w:hAnsi="Times New Roman"/>
                <w:color w:val="000000" w:themeColor="text1"/>
                <w:sz w:val="24"/>
                <w:szCs w:val="24"/>
              </w:rPr>
              <w:t xml:space="preserve"> и </w:t>
            </w:r>
            <w:proofErr w:type="spellStart"/>
            <w:r w:rsidR="00527600" w:rsidRPr="00463F6C">
              <w:rPr>
                <w:rFonts w:ascii="Times New Roman" w:hAnsi="Times New Roman"/>
                <w:color w:val="000000" w:themeColor="text1"/>
                <w:sz w:val="24"/>
                <w:szCs w:val="24"/>
              </w:rPr>
              <w:t>маркетплейсах</w:t>
            </w:r>
            <w:proofErr w:type="spellEnd"/>
            <w:r w:rsidR="00527600" w:rsidRPr="00463F6C">
              <w:rPr>
                <w:rFonts w:ascii="Times New Roman" w:hAnsi="Times New Roman"/>
                <w:color w:val="000000" w:themeColor="text1"/>
                <w:sz w:val="24"/>
                <w:szCs w:val="24"/>
              </w:rPr>
              <w:t xml:space="preserve"> при содействии ВОО </w:t>
            </w:r>
            <w:r w:rsidR="0026515F">
              <w:rPr>
                <w:rFonts w:ascii="Times New Roman" w:hAnsi="Times New Roman"/>
                <w:color w:val="000000" w:themeColor="text1"/>
                <w:sz w:val="24"/>
                <w:szCs w:val="24"/>
              </w:rPr>
              <w:t>«</w:t>
            </w:r>
            <w:r w:rsidR="00CE1C1C">
              <w:rPr>
                <w:rFonts w:ascii="Times New Roman" w:hAnsi="Times New Roman"/>
                <w:color w:val="000000" w:themeColor="text1"/>
                <w:sz w:val="24"/>
                <w:szCs w:val="24"/>
              </w:rPr>
              <w:t>Русское географическое общество</w:t>
            </w:r>
            <w:r w:rsidR="0026515F">
              <w:rPr>
                <w:rFonts w:ascii="Times New Roman" w:hAnsi="Times New Roman"/>
                <w:color w:val="000000" w:themeColor="text1"/>
                <w:sz w:val="24"/>
                <w:szCs w:val="24"/>
              </w:rPr>
              <w:t>»</w:t>
            </w:r>
          </w:p>
        </w:tc>
        <w:tc>
          <w:tcPr>
            <w:tcW w:w="5103" w:type="dxa"/>
          </w:tcPr>
          <w:p w:rsidR="00DF42F5" w:rsidRPr="00463F6C" w:rsidRDefault="00CF7A92" w:rsidP="00314468">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EC5233" w:rsidRPr="00463F6C">
              <w:rPr>
                <w:rFonts w:ascii="Times New Roman" w:hAnsi="Times New Roman"/>
                <w:color w:val="000000" w:themeColor="text1"/>
                <w:sz w:val="24"/>
                <w:szCs w:val="24"/>
              </w:rPr>
              <w:t xml:space="preserve">роведение экспертизы и оценки соответствия турпродуктов </w:t>
            </w:r>
            <w:r w:rsidRPr="00463F6C">
              <w:rPr>
                <w:rFonts w:ascii="Times New Roman" w:hAnsi="Times New Roman"/>
                <w:color w:val="000000" w:themeColor="text1"/>
                <w:sz w:val="24"/>
                <w:szCs w:val="24"/>
              </w:rPr>
              <w:t>Республики Тыва</w:t>
            </w:r>
            <w:r w:rsidR="00EC5233" w:rsidRPr="00463F6C">
              <w:rPr>
                <w:rFonts w:ascii="Times New Roman" w:hAnsi="Times New Roman"/>
                <w:color w:val="000000" w:themeColor="text1"/>
                <w:sz w:val="24"/>
                <w:szCs w:val="24"/>
              </w:rPr>
              <w:t xml:space="preserve"> и объектов </w:t>
            </w:r>
            <w:r w:rsidRPr="00463F6C">
              <w:rPr>
                <w:rFonts w:ascii="Times New Roman" w:hAnsi="Times New Roman"/>
                <w:color w:val="000000" w:themeColor="text1"/>
                <w:sz w:val="24"/>
                <w:szCs w:val="24"/>
              </w:rPr>
              <w:t>Республики Тыва</w:t>
            </w:r>
            <w:r w:rsidR="00EC5233" w:rsidRPr="00463F6C">
              <w:rPr>
                <w:rFonts w:ascii="Times New Roman" w:hAnsi="Times New Roman"/>
                <w:color w:val="000000" w:themeColor="text1"/>
                <w:sz w:val="24"/>
                <w:szCs w:val="24"/>
              </w:rPr>
              <w:t xml:space="preserve"> для зарегистрированной в </w:t>
            </w:r>
            <w:proofErr w:type="spellStart"/>
            <w:r w:rsidR="00EC5233" w:rsidRPr="00463F6C">
              <w:rPr>
                <w:rFonts w:ascii="Times New Roman" w:hAnsi="Times New Roman"/>
                <w:color w:val="000000" w:themeColor="text1"/>
                <w:sz w:val="24"/>
                <w:szCs w:val="24"/>
              </w:rPr>
              <w:t>Росстандарте</w:t>
            </w:r>
            <w:proofErr w:type="spellEnd"/>
            <w:r w:rsidR="00EC5233" w:rsidRPr="00463F6C">
              <w:rPr>
                <w:rFonts w:ascii="Times New Roman" w:hAnsi="Times New Roman"/>
                <w:color w:val="000000" w:themeColor="text1"/>
                <w:sz w:val="24"/>
                <w:szCs w:val="24"/>
              </w:rPr>
              <w:t xml:space="preserve"> системы сертификации РГО </w:t>
            </w:r>
          </w:p>
        </w:tc>
        <w:tc>
          <w:tcPr>
            <w:tcW w:w="4667" w:type="dxa"/>
          </w:tcPr>
          <w:p w:rsidR="00DF42F5" w:rsidRPr="00463F6C" w:rsidRDefault="00CF7A92"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объем туристского потока</w:t>
            </w:r>
            <w:r>
              <w:rPr>
                <w:rFonts w:ascii="Times New Roman" w:hAnsi="Times New Roman"/>
                <w:color w:val="000000" w:themeColor="text1"/>
                <w:sz w:val="24"/>
                <w:szCs w:val="24"/>
              </w:rPr>
              <w:t>;</w:t>
            </w:r>
          </w:p>
          <w:p w:rsidR="00701AD4" w:rsidRPr="00463F6C" w:rsidRDefault="00CF7A92"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увеличение объема платных услуг в сфере туризма</w:t>
            </w:r>
            <w:r>
              <w:rPr>
                <w:rFonts w:ascii="Times New Roman" w:hAnsi="Times New Roman"/>
                <w:color w:val="000000" w:themeColor="text1"/>
                <w:sz w:val="24"/>
                <w:szCs w:val="24"/>
              </w:rPr>
              <w:t>;</w:t>
            </w:r>
          </w:p>
          <w:p w:rsidR="00701AD4" w:rsidRPr="00463F6C" w:rsidRDefault="00CF7A92"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 xml:space="preserve">увеличение налоговых поступлений в консолидированный бюджет Республики Тыва </w:t>
            </w:r>
          </w:p>
        </w:tc>
      </w:tr>
      <w:tr w:rsidR="001F4872" w:rsidRPr="00463F6C" w:rsidTr="00314468">
        <w:trPr>
          <w:jc w:val="center"/>
        </w:trPr>
        <w:tc>
          <w:tcPr>
            <w:tcW w:w="488" w:type="dxa"/>
            <w:vMerge w:val="restart"/>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4.</w:t>
            </w:r>
          </w:p>
        </w:tc>
        <w:tc>
          <w:tcPr>
            <w:tcW w:w="15256" w:type="dxa"/>
            <w:gridSpan w:val="3"/>
          </w:tcPr>
          <w:p w:rsidR="00A5250B" w:rsidRPr="00463F6C" w:rsidRDefault="00AD4A16" w:rsidP="00C37F36">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О</w:t>
            </w:r>
            <w:r w:rsidR="004B032A" w:rsidRPr="00463F6C">
              <w:rPr>
                <w:rFonts w:ascii="Times New Roman" w:hAnsi="Times New Roman"/>
                <w:color w:val="000000" w:themeColor="text1"/>
                <w:sz w:val="24"/>
                <w:szCs w:val="24"/>
              </w:rPr>
              <w:t>беспечение деятельности учреждений в сфере туризма</w:t>
            </w:r>
          </w:p>
        </w:tc>
      </w:tr>
      <w:tr w:rsidR="001F4872" w:rsidRPr="00463F6C" w:rsidTr="00314468">
        <w:trPr>
          <w:jc w:val="center"/>
        </w:trPr>
        <w:tc>
          <w:tcPr>
            <w:tcW w:w="488" w:type="dxa"/>
            <w:vMerge/>
          </w:tcPr>
          <w:p w:rsidR="00A5250B" w:rsidRPr="00463F6C" w:rsidRDefault="00A5250B" w:rsidP="00463F6C">
            <w:pPr>
              <w:jc w:val="center"/>
              <w:rPr>
                <w:rFonts w:ascii="Times New Roman" w:hAnsi="Times New Roman"/>
                <w:color w:val="000000" w:themeColor="text1"/>
                <w:sz w:val="24"/>
                <w:szCs w:val="24"/>
              </w:rPr>
            </w:pPr>
          </w:p>
        </w:tc>
        <w:tc>
          <w:tcPr>
            <w:tcW w:w="10589" w:type="dxa"/>
            <w:gridSpan w:val="2"/>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Ответственный за реализацию – </w:t>
            </w:r>
            <w:r w:rsidR="004B032A" w:rsidRPr="00463F6C">
              <w:rPr>
                <w:rFonts w:ascii="Times New Roman" w:hAnsi="Times New Roman"/>
                <w:color w:val="000000" w:themeColor="text1"/>
                <w:sz w:val="24"/>
                <w:szCs w:val="24"/>
              </w:rPr>
              <w:t>Агентство по туризму Республики Тыва</w:t>
            </w:r>
          </w:p>
        </w:tc>
        <w:tc>
          <w:tcPr>
            <w:tcW w:w="4667" w:type="dxa"/>
          </w:tcPr>
          <w:p w:rsidR="00A5250B" w:rsidRPr="00463F6C" w:rsidRDefault="00C37F36">
            <w:pPr>
              <w:jc w:val="both"/>
              <w:rPr>
                <w:rFonts w:ascii="Times New Roman" w:hAnsi="Times New Roman"/>
                <w:color w:val="000000" w:themeColor="text1"/>
                <w:sz w:val="24"/>
                <w:szCs w:val="24"/>
              </w:rPr>
            </w:pPr>
            <w:r w:rsidRPr="00C37F36">
              <w:rPr>
                <w:rFonts w:ascii="Times New Roman" w:hAnsi="Times New Roman"/>
                <w:color w:val="000000" w:themeColor="text1"/>
                <w:sz w:val="24"/>
                <w:szCs w:val="24"/>
              </w:rPr>
              <w:t xml:space="preserve">срок реализации – </w:t>
            </w:r>
            <w:r w:rsidR="004B032A" w:rsidRPr="00463F6C">
              <w:rPr>
                <w:rFonts w:ascii="Times New Roman" w:hAnsi="Times New Roman"/>
                <w:color w:val="000000" w:themeColor="text1"/>
                <w:sz w:val="24"/>
                <w:szCs w:val="24"/>
              </w:rPr>
              <w:t>2024-2030 гг.</w:t>
            </w:r>
          </w:p>
        </w:tc>
      </w:tr>
      <w:tr w:rsidR="00CC536D" w:rsidRPr="00463F6C" w:rsidTr="00314468">
        <w:trPr>
          <w:jc w:val="center"/>
        </w:trPr>
        <w:tc>
          <w:tcPr>
            <w:tcW w:w="488" w:type="dxa"/>
          </w:tcPr>
          <w:p w:rsidR="00A5250B" w:rsidRPr="00463F6C" w:rsidRDefault="004B032A" w:rsidP="00463F6C">
            <w:pPr>
              <w:jc w:val="center"/>
              <w:rPr>
                <w:rFonts w:ascii="Times New Roman" w:hAnsi="Times New Roman"/>
                <w:color w:val="000000" w:themeColor="text1"/>
                <w:sz w:val="24"/>
                <w:szCs w:val="24"/>
              </w:rPr>
            </w:pPr>
            <w:r w:rsidRPr="00463F6C">
              <w:rPr>
                <w:rFonts w:ascii="Times New Roman" w:hAnsi="Times New Roman"/>
                <w:color w:val="000000" w:themeColor="text1"/>
                <w:sz w:val="24"/>
                <w:szCs w:val="24"/>
              </w:rPr>
              <w:t>4.1.</w:t>
            </w:r>
          </w:p>
        </w:tc>
        <w:tc>
          <w:tcPr>
            <w:tcW w:w="5486" w:type="dxa"/>
          </w:tcPr>
          <w:p w:rsidR="00A5250B" w:rsidRPr="00463F6C" w:rsidRDefault="004B032A" w:rsidP="00314468">
            <w:pPr>
              <w:jc w:val="both"/>
              <w:rPr>
                <w:rFonts w:ascii="Times New Roman" w:hAnsi="Times New Roman"/>
                <w:color w:val="000000" w:themeColor="text1"/>
                <w:sz w:val="24"/>
                <w:szCs w:val="24"/>
              </w:rPr>
            </w:pPr>
            <w:r w:rsidRPr="00463F6C">
              <w:rPr>
                <w:rFonts w:ascii="Times New Roman" w:hAnsi="Times New Roman"/>
                <w:color w:val="000000" w:themeColor="text1"/>
                <w:sz w:val="24"/>
                <w:szCs w:val="24"/>
              </w:rPr>
              <w:t>Финансовое обеспечение государственного задания на оказание государственных услуг</w:t>
            </w:r>
            <w:r w:rsidR="00C656E1" w:rsidRPr="00463F6C">
              <w:rPr>
                <w:rFonts w:ascii="Times New Roman" w:hAnsi="Times New Roman"/>
                <w:color w:val="000000" w:themeColor="text1"/>
                <w:sz w:val="24"/>
                <w:szCs w:val="24"/>
              </w:rPr>
              <w:t xml:space="preserve"> </w:t>
            </w:r>
            <w:r w:rsidRPr="00463F6C">
              <w:rPr>
                <w:rFonts w:ascii="Times New Roman" w:hAnsi="Times New Roman"/>
                <w:color w:val="000000" w:themeColor="text1"/>
                <w:sz w:val="24"/>
                <w:szCs w:val="24"/>
              </w:rPr>
              <w:t xml:space="preserve">ГАУ </w:t>
            </w:r>
            <w:r w:rsidR="0026515F">
              <w:rPr>
                <w:rFonts w:ascii="Times New Roman" w:hAnsi="Times New Roman"/>
                <w:color w:val="000000" w:themeColor="text1"/>
                <w:sz w:val="24"/>
                <w:szCs w:val="24"/>
              </w:rPr>
              <w:t>«</w:t>
            </w:r>
            <w:r w:rsidRPr="00463F6C">
              <w:rPr>
                <w:rFonts w:ascii="Times New Roman" w:hAnsi="Times New Roman"/>
                <w:color w:val="000000" w:themeColor="text1"/>
                <w:sz w:val="24"/>
                <w:szCs w:val="24"/>
              </w:rPr>
              <w:t>Информационный центр туризма Республики Тыва</w:t>
            </w:r>
            <w:r w:rsidR="0026515F">
              <w:rPr>
                <w:rFonts w:ascii="Times New Roman" w:hAnsi="Times New Roman"/>
                <w:color w:val="000000" w:themeColor="text1"/>
                <w:sz w:val="24"/>
                <w:szCs w:val="24"/>
              </w:rPr>
              <w:t>»</w:t>
            </w:r>
          </w:p>
        </w:tc>
        <w:tc>
          <w:tcPr>
            <w:tcW w:w="5103" w:type="dxa"/>
          </w:tcPr>
          <w:p w:rsidR="00A5250B" w:rsidRPr="00463F6C" w:rsidRDefault="00CF7A92" w:rsidP="00314468">
            <w:pPr>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4B032A" w:rsidRPr="00463F6C">
              <w:rPr>
                <w:rFonts w:ascii="Times New Roman" w:hAnsi="Times New Roman"/>
                <w:color w:val="000000" w:themeColor="text1"/>
                <w:sz w:val="24"/>
                <w:szCs w:val="24"/>
              </w:rPr>
              <w:t xml:space="preserve">одержание и обслуживание территории объекта культурного </w:t>
            </w:r>
            <w:r w:rsidR="00C656E1" w:rsidRPr="00463F6C">
              <w:rPr>
                <w:rFonts w:ascii="Times New Roman" w:hAnsi="Times New Roman"/>
                <w:color w:val="000000" w:themeColor="text1"/>
                <w:sz w:val="24"/>
                <w:szCs w:val="24"/>
              </w:rPr>
              <w:t xml:space="preserve">наследия </w:t>
            </w:r>
            <w:r w:rsidR="0026515F">
              <w:rPr>
                <w:rFonts w:ascii="Times New Roman" w:hAnsi="Times New Roman"/>
                <w:color w:val="000000" w:themeColor="text1"/>
                <w:sz w:val="24"/>
                <w:szCs w:val="24"/>
              </w:rPr>
              <w:t>«</w:t>
            </w:r>
            <w:r w:rsidR="004B032A" w:rsidRPr="00463F6C">
              <w:rPr>
                <w:rFonts w:ascii="Times New Roman" w:hAnsi="Times New Roman"/>
                <w:color w:val="000000" w:themeColor="text1"/>
                <w:sz w:val="24"/>
                <w:szCs w:val="24"/>
              </w:rPr>
              <w:t xml:space="preserve">Скульптурный </w:t>
            </w:r>
            <w:r w:rsidR="00C656E1" w:rsidRPr="00463F6C">
              <w:rPr>
                <w:rFonts w:ascii="Times New Roman" w:hAnsi="Times New Roman"/>
                <w:color w:val="000000" w:themeColor="text1"/>
                <w:sz w:val="24"/>
                <w:szCs w:val="24"/>
              </w:rPr>
              <w:t xml:space="preserve">комплекс </w:t>
            </w:r>
            <w:r w:rsidR="0026515F">
              <w:rPr>
                <w:rFonts w:ascii="Times New Roman" w:hAnsi="Times New Roman"/>
                <w:color w:val="000000" w:themeColor="text1"/>
                <w:sz w:val="24"/>
                <w:szCs w:val="24"/>
              </w:rPr>
              <w:t>«</w:t>
            </w:r>
            <w:r w:rsidR="004B032A" w:rsidRPr="00463F6C">
              <w:rPr>
                <w:rFonts w:ascii="Times New Roman" w:hAnsi="Times New Roman"/>
                <w:color w:val="000000" w:themeColor="text1"/>
                <w:sz w:val="24"/>
                <w:szCs w:val="24"/>
              </w:rPr>
              <w:t>Центр Азии</w:t>
            </w:r>
            <w:r w:rsidR="0026515F">
              <w:rPr>
                <w:rFonts w:ascii="Times New Roman" w:hAnsi="Times New Roman"/>
                <w:color w:val="000000" w:themeColor="text1"/>
                <w:sz w:val="24"/>
                <w:szCs w:val="24"/>
              </w:rPr>
              <w:t>»</w:t>
            </w:r>
            <w:r w:rsidR="004B032A" w:rsidRPr="00463F6C">
              <w:rPr>
                <w:rFonts w:ascii="Times New Roman" w:hAnsi="Times New Roman"/>
                <w:color w:val="000000" w:themeColor="text1"/>
                <w:sz w:val="24"/>
                <w:szCs w:val="24"/>
              </w:rPr>
              <w:t xml:space="preserve"> и </w:t>
            </w:r>
            <w:r w:rsidR="00C656E1" w:rsidRPr="00463F6C">
              <w:rPr>
                <w:rFonts w:ascii="Times New Roman" w:hAnsi="Times New Roman"/>
                <w:color w:val="000000" w:themeColor="text1"/>
                <w:sz w:val="24"/>
                <w:szCs w:val="24"/>
              </w:rPr>
              <w:t xml:space="preserve">монумента </w:t>
            </w:r>
            <w:r w:rsidR="0026515F">
              <w:rPr>
                <w:rFonts w:ascii="Times New Roman" w:hAnsi="Times New Roman"/>
                <w:color w:val="000000" w:themeColor="text1"/>
                <w:sz w:val="24"/>
                <w:szCs w:val="24"/>
              </w:rPr>
              <w:t>«</w:t>
            </w:r>
            <w:r w:rsidR="00C656E1" w:rsidRPr="00463F6C">
              <w:rPr>
                <w:rFonts w:ascii="Times New Roman" w:hAnsi="Times New Roman"/>
                <w:color w:val="000000" w:themeColor="text1"/>
                <w:sz w:val="24"/>
                <w:szCs w:val="24"/>
              </w:rPr>
              <w:t>Царская Охота</w:t>
            </w:r>
            <w:r w:rsidR="0026515F">
              <w:rPr>
                <w:rFonts w:ascii="Times New Roman" w:hAnsi="Times New Roman"/>
                <w:color w:val="000000" w:themeColor="text1"/>
                <w:sz w:val="24"/>
                <w:szCs w:val="24"/>
              </w:rPr>
              <w:t>»</w:t>
            </w:r>
          </w:p>
        </w:tc>
        <w:tc>
          <w:tcPr>
            <w:tcW w:w="4667" w:type="dxa"/>
          </w:tcPr>
          <w:p w:rsidR="00A5250B" w:rsidRPr="00463F6C" w:rsidRDefault="00CF7A92" w:rsidP="00314468">
            <w:pPr>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4B032A" w:rsidRPr="00463F6C">
              <w:rPr>
                <w:rFonts w:ascii="Times New Roman" w:hAnsi="Times New Roman"/>
                <w:color w:val="000000" w:themeColor="text1"/>
                <w:sz w:val="24"/>
                <w:szCs w:val="24"/>
              </w:rPr>
              <w:t>охранение и обслуживание объекта культурного нас</w:t>
            </w:r>
            <w:r w:rsidR="00C656E1" w:rsidRPr="00463F6C">
              <w:rPr>
                <w:rFonts w:ascii="Times New Roman" w:hAnsi="Times New Roman"/>
                <w:color w:val="000000" w:themeColor="text1"/>
                <w:sz w:val="24"/>
                <w:szCs w:val="24"/>
              </w:rPr>
              <w:t>ледия, объем туристского потока</w:t>
            </w:r>
          </w:p>
        </w:tc>
      </w:tr>
      <w:tr w:rsidR="001A552B" w:rsidRPr="00463F6C" w:rsidTr="00314468">
        <w:trPr>
          <w:jc w:val="center"/>
        </w:trPr>
        <w:tc>
          <w:tcPr>
            <w:tcW w:w="488" w:type="dxa"/>
          </w:tcPr>
          <w:p w:rsidR="001A552B" w:rsidRPr="00463F6C" w:rsidRDefault="001A552B" w:rsidP="00463F6C">
            <w:pPr>
              <w:jc w:val="center"/>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5486" w:type="dxa"/>
          </w:tcPr>
          <w:p w:rsidR="001A552B" w:rsidRPr="00463F6C" w:rsidRDefault="001A552B" w:rsidP="001A552B">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Обеспечение деятельности Агентства по туризму Республики Тыва и проведение мероприятий по развитию сферы туризма  </w:t>
            </w:r>
          </w:p>
        </w:tc>
        <w:tc>
          <w:tcPr>
            <w:tcW w:w="5103" w:type="dxa"/>
          </w:tcPr>
          <w:p w:rsidR="001A552B" w:rsidRDefault="001A552B" w:rsidP="00314468">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содержание учреждения и участие в мероприятиях, направленных на развитие туризма и поддержку туристических проектов </w:t>
            </w:r>
          </w:p>
        </w:tc>
        <w:tc>
          <w:tcPr>
            <w:tcW w:w="4667" w:type="dxa"/>
          </w:tcPr>
          <w:p w:rsidR="001A552B" w:rsidRDefault="00D2268D" w:rsidP="00820D7C">
            <w:pPr>
              <w:jc w:val="both"/>
              <w:rPr>
                <w:rFonts w:ascii="Times New Roman" w:hAnsi="Times New Roman"/>
                <w:color w:val="000000" w:themeColor="text1"/>
                <w:sz w:val="24"/>
                <w:szCs w:val="24"/>
              </w:rPr>
            </w:pPr>
            <w:r>
              <w:rPr>
                <w:rFonts w:ascii="Times New Roman" w:hAnsi="Times New Roman"/>
                <w:color w:val="000000" w:themeColor="text1"/>
                <w:sz w:val="24"/>
                <w:szCs w:val="24"/>
              </w:rPr>
              <w:t>у</w:t>
            </w:r>
            <w:r w:rsidR="001A552B">
              <w:rPr>
                <w:rFonts w:ascii="Times New Roman" w:hAnsi="Times New Roman"/>
                <w:color w:val="000000" w:themeColor="text1"/>
                <w:sz w:val="24"/>
                <w:szCs w:val="24"/>
              </w:rPr>
              <w:t>величение к</w:t>
            </w:r>
            <w:r w:rsidR="001A552B" w:rsidRPr="001A552B">
              <w:rPr>
                <w:rFonts w:ascii="Times New Roman" w:hAnsi="Times New Roman"/>
                <w:color w:val="000000" w:themeColor="text1"/>
                <w:sz w:val="24"/>
                <w:szCs w:val="24"/>
              </w:rPr>
              <w:t>оличеств</w:t>
            </w:r>
            <w:r w:rsidR="001A552B">
              <w:rPr>
                <w:rFonts w:ascii="Times New Roman" w:hAnsi="Times New Roman"/>
                <w:color w:val="000000" w:themeColor="text1"/>
                <w:sz w:val="24"/>
                <w:szCs w:val="24"/>
              </w:rPr>
              <w:t>а</w:t>
            </w:r>
            <w:r w:rsidR="001A552B" w:rsidRPr="001A552B">
              <w:rPr>
                <w:rFonts w:ascii="Times New Roman" w:hAnsi="Times New Roman"/>
                <w:color w:val="000000" w:themeColor="text1"/>
                <w:sz w:val="24"/>
                <w:szCs w:val="24"/>
              </w:rPr>
              <w:t xml:space="preserve"> реализованных инвестиционных проектов</w:t>
            </w:r>
            <w:r w:rsidR="001A552B">
              <w:rPr>
                <w:rFonts w:ascii="Times New Roman" w:hAnsi="Times New Roman"/>
                <w:color w:val="000000" w:themeColor="text1"/>
                <w:sz w:val="24"/>
                <w:szCs w:val="24"/>
              </w:rPr>
              <w:t xml:space="preserve"> и </w:t>
            </w:r>
            <w:r w:rsidR="00820D7C">
              <w:rPr>
                <w:rFonts w:ascii="Times New Roman" w:hAnsi="Times New Roman"/>
                <w:color w:val="000000" w:themeColor="text1"/>
                <w:sz w:val="24"/>
                <w:szCs w:val="24"/>
              </w:rPr>
              <w:t>р</w:t>
            </w:r>
            <w:r w:rsidR="001A552B" w:rsidRPr="001A552B">
              <w:rPr>
                <w:rFonts w:ascii="Times New Roman" w:hAnsi="Times New Roman"/>
                <w:color w:val="000000" w:themeColor="text1"/>
                <w:sz w:val="24"/>
                <w:szCs w:val="24"/>
              </w:rPr>
              <w:t>оссийских информационно-технологических решений, использованных для продвижения турпродуктов («цифровая зрелость»)</w:t>
            </w:r>
          </w:p>
        </w:tc>
      </w:tr>
    </w:tbl>
    <w:p w:rsidR="00A5250B" w:rsidRPr="001F4872" w:rsidRDefault="00A5250B">
      <w:pPr>
        <w:pStyle w:val="a3"/>
        <w:tabs>
          <w:tab w:val="left" w:pos="0"/>
        </w:tabs>
        <w:spacing w:after="0" w:line="240" w:lineRule="auto"/>
        <w:ind w:left="0"/>
        <w:jc w:val="center"/>
        <w:rPr>
          <w:rFonts w:ascii="Times New Roman" w:hAnsi="Times New Roman"/>
          <w:color w:val="000000" w:themeColor="text1"/>
          <w:sz w:val="28"/>
        </w:rPr>
      </w:pPr>
    </w:p>
    <w:p w:rsidR="002766FD" w:rsidRPr="001F4872" w:rsidRDefault="002766FD" w:rsidP="002766FD">
      <w:pPr>
        <w:spacing w:after="0" w:line="240" w:lineRule="auto"/>
        <w:jc w:val="right"/>
        <w:rPr>
          <w:rFonts w:ascii="Times New Roman" w:hAnsi="Times New Roman"/>
          <w:color w:val="000000" w:themeColor="text1"/>
          <w:sz w:val="28"/>
        </w:rPr>
      </w:pPr>
    </w:p>
    <w:p w:rsidR="001026B7" w:rsidRPr="001F4872" w:rsidRDefault="001026B7">
      <w:pPr>
        <w:pStyle w:val="a3"/>
        <w:spacing w:after="0" w:line="240" w:lineRule="auto"/>
        <w:ind w:left="900"/>
        <w:jc w:val="center"/>
        <w:rPr>
          <w:rFonts w:ascii="Times New Roman" w:hAnsi="Times New Roman"/>
          <w:color w:val="000000" w:themeColor="text1"/>
          <w:sz w:val="28"/>
        </w:rPr>
      </w:pPr>
    </w:p>
    <w:p w:rsidR="00801E1C" w:rsidRPr="001F4872" w:rsidRDefault="00801E1C">
      <w:pPr>
        <w:spacing w:after="0" w:line="240" w:lineRule="auto"/>
        <w:jc w:val="right"/>
        <w:rPr>
          <w:rFonts w:ascii="Times New Roman" w:hAnsi="Times New Roman"/>
          <w:color w:val="000000" w:themeColor="text1"/>
          <w:sz w:val="28"/>
        </w:rPr>
        <w:sectPr w:rsidR="00801E1C" w:rsidRPr="001F4872" w:rsidSect="00463F6C">
          <w:pgSz w:w="16838" w:h="11906" w:orient="landscape"/>
          <w:pgMar w:top="1134" w:right="567" w:bottom="1134" w:left="567" w:header="709" w:footer="709" w:gutter="0"/>
          <w:cols w:space="720"/>
          <w:docGrid w:linePitch="299"/>
        </w:sectPr>
      </w:pPr>
    </w:p>
    <w:p w:rsidR="002766FD" w:rsidRPr="00554A3E" w:rsidRDefault="002766FD" w:rsidP="00554A3E">
      <w:pPr>
        <w:spacing w:after="0" w:line="240" w:lineRule="auto"/>
        <w:ind w:left="10206"/>
        <w:jc w:val="center"/>
        <w:rPr>
          <w:rFonts w:ascii="Times New Roman" w:hAnsi="Times New Roman"/>
          <w:sz w:val="28"/>
          <w:szCs w:val="28"/>
        </w:rPr>
      </w:pPr>
      <w:r w:rsidRPr="00554A3E">
        <w:rPr>
          <w:rFonts w:ascii="Times New Roman" w:hAnsi="Times New Roman"/>
          <w:sz w:val="28"/>
          <w:szCs w:val="28"/>
        </w:rPr>
        <w:lastRenderedPageBreak/>
        <w:t xml:space="preserve">Приложение № </w:t>
      </w:r>
      <w:r w:rsidR="00554A3E">
        <w:rPr>
          <w:rFonts w:ascii="Times New Roman" w:hAnsi="Times New Roman"/>
          <w:sz w:val="28"/>
          <w:szCs w:val="28"/>
        </w:rPr>
        <w:t>1</w:t>
      </w:r>
    </w:p>
    <w:p w:rsidR="002766FD" w:rsidRPr="00554A3E" w:rsidRDefault="002766FD" w:rsidP="00554A3E">
      <w:pPr>
        <w:spacing w:after="0" w:line="240" w:lineRule="auto"/>
        <w:ind w:left="10206"/>
        <w:jc w:val="center"/>
        <w:rPr>
          <w:rFonts w:ascii="Times New Roman" w:hAnsi="Times New Roman"/>
          <w:sz w:val="28"/>
          <w:szCs w:val="28"/>
        </w:rPr>
      </w:pPr>
      <w:r w:rsidRPr="00554A3E">
        <w:rPr>
          <w:rFonts w:ascii="Times New Roman" w:hAnsi="Times New Roman"/>
          <w:sz w:val="28"/>
          <w:szCs w:val="28"/>
        </w:rPr>
        <w:t>к государственной программе Республики Тыва</w:t>
      </w:r>
      <w:r w:rsidR="00554A3E">
        <w:rPr>
          <w:rFonts w:ascii="Times New Roman" w:hAnsi="Times New Roman"/>
          <w:sz w:val="28"/>
          <w:szCs w:val="28"/>
        </w:rPr>
        <w:t xml:space="preserve"> </w:t>
      </w:r>
      <w:r w:rsidR="0026515F">
        <w:rPr>
          <w:rFonts w:ascii="Times New Roman" w:hAnsi="Times New Roman"/>
          <w:sz w:val="28"/>
          <w:szCs w:val="28"/>
        </w:rPr>
        <w:t>«</w:t>
      </w:r>
      <w:r w:rsidRPr="00554A3E">
        <w:rPr>
          <w:rFonts w:ascii="Times New Roman" w:hAnsi="Times New Roman"/>
          <w:sz w:val="28"/>
          <w:szCs w:val="28"/>
        </w:rPr>
        <w:t>Развитие туризма в Республике Тыва</w:t>
      </w:r>
      <w:r w:rsidR="0026515F">
        <w:rPr>
          <w:rFonts w:ascii="Times New Roman" w:hAnsi="Times New Roman"/>
          <w:sz w:val="28"/>
          <w:szCs w:val="28"/>
        </w:rPr>
        <w:t>»</w:t>
      </w:r>
    </w:p>
    <w:p w:rsidR="00A5250B" w:rsidRPr="00554A3E" w:rsidRDefault="00A5250B" w:rsidP="00554A3E">
      <w:pPr>
        <w:spacing w:after="0" w:line="240" w:lineRule="auto"/>
        <w:ind w:left="10206"/>
        <w:jc w:val="center"/>
        <w:rPr>
          <w:rFonts w:ascii="Times New Roman" w:hAnsi="Times New Roman"/>
          <w:sz w:val="28"/>
          <w:szCs w:val="28"/>
        </w:rPr>
      </w:pPr>
    </w:p>
    <w:p w:rsidR="00A5250B" w:rsidRPr="00554A3E" w:rsidRDefault="00A5250B" w:rsidP="00554A3E">
      <w:pPr>
        <w:spacing w:after="0" w:line="240" w:lineRule="auto"/>
        <w:jc w:val="center"/>
        <w:rPr>
          <w:rFonts w:ascii="Times New Roman" w:hAnsi="Times New Roman"/>
          <w:sz w:val="28"/>
          <w:szCs w:val="28"/>
        </w:rPr>
      </w:pPr>
    </w:p>
    <w:p w:rsidR="00A5250B" w:rsidRPr="00554A3E" w:rsidRDefault="004B032A" w:rsidP="00554A3E">
      <w:pPr>
        <w:spacing w:after="0" w:line="240" w:lineRule="auto"/>
        <w:jc w:val="center"/>
        <w:rPr>
          <w:rFonts w:ascii="Times New Roman" w:hAnsi="Times New Roman"/>
          <w:b/>
          <w:sz w:val="28"/>
          <w:szCs w:val="28"/>
        </w:rPr>
      </w:pPr>
      <w:r w:rsidRPr="00554A3E">
        <w:rPr>
          <w:rFonts w:ascii="Times New Roman" w:hAnsi="Times New Roman"/>
          <w:b/>
          <w:sz w:val="28"/>
          <w:szCs w:val="28"/>
        </w:rPr>
        <w:t>ПОКАЗАТЕЛИ</w:t>
      </w:r>
    </w:p>
    <w:p w:rsidR="00A5250B" w:rsidRPr="00554A3E" w:rsidRDefault="004B032A" w:rsidP="00554A3E">
      <w:pPr>
        <w:spacing w:after="0" w:line="240" w:lineRule="auto"/>
        <w:jc w:val="center"/>
        <w:rPr>
          <w:rFonts w:ascii="Times New Roman" w:hAnsi="Times New Roman"/>
          <w:sz w:val="28"/>
          <w:szCs w:val="28"/>
        </w:rPr>
      </w:pPr>
      <w:r w:rsidRPr="00554A3E">
        <w:rPr>
          <w:rFonts w:ascii="Times New Roman" w:hAnsi="Times New Roman"/>
          <w:sz w:val="28"/>
          <w:szCs w:val="28"/>
        </w:rPr>
        <w:t>государственной программы Республики Тыва</w:t>
      </w:r>
    </w:p>
    <w:p w:rsidR="00A5250B" w:rsidRPr="00554A3E" w:rsidRDefault="0026515F" w:rsidP="00554A3E">
      <w:pPr>
        <w:spacing w:after="0" w:line="240" w:lineRule="auto"/>
        <w:jc w:val="center"/>
        <w:rPr>
          <w:rFonts w:ascii="Times New Roman" w:hAnsi="Times New Roman"/>
          <w:sz w:val="28"/>
          <w:szCs w:val="28"/>
        </w:rPr>
      </w:pPr>
      <w:r>
        <w:rPr>
          <w:rFonts w:ascii="Times New Roman" w:hAnsi="Times New Roman"/>
          <w:sz w:val="28"/>
          <w:szCs w:val="28"/>
        </w:rPr>
        <w:t>«</w:t>
      </w:r>
      <w:r w:rsidR="004B032A" w:rsidRPr="00554A3E">
        <w:rPr>
          <w:rFonts w:ascii="Times New Roman" w:hAnsi="Times New Roman"/>
          <w:sz w:val="28"/>
          <w:szCs w:val="28"/>
        </w:rPr>
        <w:t xml:space="preserve">Развитие туризма </w:t>
      </w:r>
      <w:r w:rsidR="000E4E1D" w:rsidRPr="00554A3E">
        <w:rPr>
          <w:rFonts w:ascii="Times New Roman" w:hAnsi="Times New Roman"/>
          <w:sz w:val="28"/>
          <w:szCs w:val="28"/>
        </w:rPr>
        <w:t>в Республике Тыва</w:t>
      </w:r>
      <w:r>
        <w:rPr>
          <w:rFonts w:ascii="Times New Roman" w:hAnsi="Times New Roman"/>
          <w:sz w:val="28"/>
          <w:szCs w:val="28"/>
        </w:rPr>
        <w:t>»</w:t>
      </w:r>
    </w:p>
    <w:p w:rsidR="00A53120" w:rsidRPr="00554A3E" w:rsidRDefault="00A53120" w:rsidP="00554A3E">
      <w:pPr>
        <w:spacing w:after="0" w:line="240" w:lineRule="auto"/>
        <w:jc w:val="center"/>
        <w:rPr>
          <w:rFonts w:ascii="Times New Roman" w:hAnsi="Times New Roman"/>
          <w:sz w:val="28"/>
          <w:szCs w:val="28"/>
        </w:rPr>
      </w:pPr>
    </w:p>
    <w:tbl>
      <w:tblPr>
        <w:tblStyle w:val="ad"/>
        <w:tblW w:w="15832" w:type="dxa"/>
        <w:jc w:val="center"/>
        <w:tblLayout w:type="fixed"/>
        <w:tblCellMar>
          <w:left w:w="28" w:type="dxa"/>
          <w:right w:w="28" w:type="dxa"/>
        </w:tblCellMar>
        <w:tblLook w:val="04A0" w:firstRow="1" w:lastRow="0" w:firstColumn="1" w:lastColumn="0" w:noHBand="0" w:noVBand="1"/>
      </w:tblPr>
      <w:tblGrid>
        <w:gridCol w:w="575"/>
        <w:gridCol w:w="2750"/>
        <w:gridCol w:w="919"/>
        <w:gridCol w:w="992"/>
        <w:gridCol w:w="709"/>
        <w:gridCol w:w="709"/>
        <w:gridCol w:w="708"/>
        <w:gridCol w:w="709"/>
        <w:gridCol w:w="709"/>
        <w:gridCol w:w="709"/>
        <w:gridCol w:w="708"/>
        <w:gridCol w:w="881"/>
        <w:gridCol w:w="1210"/>
        <w:gridCol w:w="1134"/>
        <w:gridCol w:w="1462"/>
        <w:gridCol w:w="948"/>
      </w:tblGrid>
      <w:tr w:rsidR="001F4872" w:rsidRPr="00554A3E" w:rsidTr="004B5F04">
        <w:trPr>
          <w:trHeight w:val="20"/>
          <w:jc w:val="center"/>
        </w:trPr>
        <w:tc>
          <w:tcPr>
            <w:tcW w:w="575" w:type="dxa"/>
            <w:vMerge w:val="restart"/>
          </w:tcPr>
          <w:p w:rsidR="00A5250B" w:rsidRPr="00554A3E" w:rsidRDefault="00C6051F"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 п</w:t>
            </w:r>
            <w:r w:rsidRPr="00554A3E">
              <w:rPr>
                <w:rFonts w:ascii="Times New Roman" w:hAnsi="Times New Roman"/>
                <w:color w:val="000000" w:themeColor="text1"/>
                <w:szCs w:val="22"/>
                <w:lang w:val="en-US"/>
              </w:rPr>
              <w:t>/</w:t>
            </w:r>
            <w:r w:rsidRPr="00554A3E">
              <w:rPr>
                <w:rFonts w:ascii="Times New Roman" w:hAnsi="Times New Roman"/>
                <w:color w:val="000000" w:themeColor="text1"/>
                <w:szCs w:val="22"/>
              </w:rPr>
              <w:t>п</w:t>
            </w:r>
          </w:p>
        </w:tc>
        <w:tc>
          <w:tcPr>
            <w:tcW w:w="2750" w:type="dxa"/>
            <w:vMerge w:val="restart"/>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Наименование показателя</w:t>
            </w:r>
          </w:p>
        </w:tc>
        <w:tc>
          <w:tcPr>
            <w:tcW w:w="919" w:type="dxa"/>
            <w:vMerge w:val="restart"/>
          </w:tcPr>
          <w:p w:rsidR="00A5250B" w:rsidRPr="00554A3E" w:rsidRDefault="004B5F04" w:rsidP="00721D03">
            <w:pPr>
              <w:jc w:val="center"/>
              <w:rPr>
                <w:rFonts w:ascii="Times New Roman" w:hAnsi="Times New Roman"/>
                <w:color w:val="000000" w:themeColor="text1"/>
                <w:szCs w:val="22"/>
              </w:rPr>
            </w:pPr>
            <w:r>
              <w:rPr>
                <w:rFonts w:ascii="Times New Roman" w:hAnsi="Times New Roman"/>
                <w:color w:val="000000" w:themeColor="text1"/>
                <w:szCs w:val="22"/>
              </w:rPr>
              <w:t>Единица измерения</w:t>
            </w:r>
          </w:p>
        </w:tc>
        <w:tc>
          <w:tcPr>
            <w:tcW w:w="992" w:type="dxa"/>
            <w:vMerge w:val="restart"/>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Базовое значение</w:t>
            </w:r>
          </w:p>
        </w:tc>
        <w:tc>
          <w:tcPr>
            <w:tcW w:w="5842" w:type="dxa"/>
            <w:gridSpan w:val="8"/>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Значения показателя по годам</w:t>
            </w:r>
          </w:p>
        </w:tc>
        <w:tc>
          <w:tcPr>
            <w:tcW w:w="1210" w:type="dxa"/>
            <w:vMerge w:val="restart"/>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Документ</w:t>
            </w:r>
          </w:p>
        </w:tc>
        <w:tc>
          <w:tcPr>
            <w:tcW w:w="1134" w:type="dxa"/>
            <w:vMerge w:val="restart"/>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Ответственный за достижение показателя</w:t>
            </w:r>
          </w:p>
        </w:tc>
        <w:tc>
          <w:tcPr>
            <w:tcW w:w="1462" w:type="dxa"/>
            <w:vMerge w:val="restart"/>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Связь с показателями национальных целей</w:t>
            </w:r>
          </w:p>
        </w:tc>
        <w:tc>
          <w:tcPr>
            <w:tcW w:w="948" w:type="dxa"/>
            <w:vMerge w:val="restart"/>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Информационная система</w:t>
            </w:r>
          </w:p>
        </w:tc>
      </w:tr>
      <w:tr w:rsidR="001F4872" w:rsidRPr="00554A3E" w:rsidTr="004B5F04">
        <w:trPr>
          <w:trHeight w:val="20"/>
          <w:jc w:val="center"/>
        </w:trPr>
        <w:tc>
          <w:tcPr>
            <w:tcW w:w="575" w:type="dxa"/>
            <w:vMerge/>
          </w:tcPr>
          <w:p w:rsidR="00A5250B" w:rsidRPr="00554A3E" w:rsidRDefault="00A5250B" w:rsidP="00721D03">
            <w:pPr>
              <w:jc w:val="center"/>
              <w:rPr>
                <w:rFonts w:ascii="Times New Roman" w:hAnsi="Times New Roman"/>
                <w:color w:val="000000" w:themeColor="text1"/>
                <w:szCs w:val="22"/>
              </w:rPr>
            </w:pPr>
          </w:p>
        </w:tc>
        <w:tc>
          <w:tcPr>
            <w:tcW w:w="2750" w:type="dxa"/>
            <w:vMerge/>
          </w:tcPr>
          <w:p w:rsidR="00A5250B" w:rsidRPr="00554A3E" w:rsidRDefault="00A5250B" w:rsidP="00721D03">
            <w:pPr>
              <w:jc w:val="center"/>
              <w:rPr>
                <w:rFonts w:ascii="Times New Roman" w:hAnsi="Times New Roman"/>
                <w:color w:val="000000" w:themeColor="text1"/>
                <w:szCs w:val="22"/>
              </w:rPr>
            </w:pPr>
          </w:p>
        </w:tc>
        <w:tc>
          <w:tcPr>
            <w:tcW w:w="919" w:type="dxa"/>
            <w:vMerge/>
          </w:tcPr>
          <w:p w:rsidR="00A5250B" w:rsidRPr="00554A3E" w:rsidRDefault="00A5250B" w:rsidP="00721D03">
            <w:pPr>
              <w:jc w:val="center"/>
              <w:rPr>
                <w:rFonts w:ascii="Times New Roman" w:hAnsi="Times New Roman"/>
                <w:color w:val="000000" w:themeColor="text1"/>
                <w:szCs w:val="22"/>
              </w:rPr>
            </w:pPr>
          </w:p>
        </w:tc>
        <w:tc>
          <w:tcPr>
            <w:tcW w:w="992" w:type="dxa"/>
            <w:vMerge/>
          </w:tcPr>
          <w:p w:rsidR="00A5250B" w:rsidRPr="00554A3E" w:rsidRDefault="00A5250B" w:rsidP="004B5F04">
            <w:pPr>
              <w:jc w:val="center"/>
              <w:rPr>
                <w:rFonts w:ascii="Times New Roman" w:hAnsi="Times New Roman"/>
                <w:color w:val="000000" w:themeColor="text1"/>
                <w:szCs w:val="22"/>
              </w:rPr>
            </w:pP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2024</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2025</w:t>
            </w:r>
          </w:p>
        </w:tc>
        <w:tc>
          <w:tcPr>
            <w:tcW w:w="708"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2026</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2027</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2028</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2029</w:t>
            </w:r>
          </w:p>
        </w:tc>
        <w:tc>
          <w:tcPr>
            <w:tcW w:w="708"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2030</w:t>
            </w:r>
          </w:p>
        </w:tc>
        <w:tc>
          <w:tcPr>
            <w:tcW w:w="881"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Всего</w:t>
            </w:r>
          </w:p>
        </w:tc>
        <w:tc>
          <w:tcPr>
            <w:tcW w:w="1210" w:type="dxa"/>
            <w:vMerge/>
          </w:tcPr>
          <w:p w:rsidR="00A5250B" w:rsidRPr="00554A3E" w:rsidRDefault="00A5250B" w:rsidP="00721D03">
            <w:pPr>
              <w:jc w:val="center"/>
              <w:rPr>
                <w:rFonts w:ascii="Times New Roman" w:hAnsi="Times New Roman"/>
                <w:color w:val="000000" w:themeColor="text1"/>
                <w:szCs w:val="22"/>
              </w:rPr>
            </w:pPr>
          </w:p>
        </w:tc>
        <w:tc>
          <w:tcPr>
            <w:tcW w:w="1134" w:type="dxa"/>
            <w:vMerge/>
          </w:tcPr>
          <w:p w:rsidR="00A5250B" w:rsidRPr="00554A3E" w:rsidRDefault="00A5250B" w:rsidP="00721D03">
            <w:pPr>
              <w:jc w:val="center"/>
              <w:rPr>
                <w:rFonts w:ascii="Times New Roman" w:hAnsi="Times New Roman"/>
                <w:color w:val="000000" w:themeColor="text1"/>
                <w:szCs w:val="22"/>
              </w:rPr>
            </w:pPr>
          </w:p>
        </w:tc>
        <w:tc>
          <w:tcPr>
            <w:tcW w:w="1462" w:type="dxa"/>
            <w:vMerge/>
          </w:tcPr>
          <w:p w:rsidR="00A5250B" w:rsidRPr="00554A3E" w:rsidRDefault="00A5250B" w:rsidP="00721D03">
            <w:pPr>
              <w:jc w:val="center"/>
              <w:rPr>
                <w:rFonts w:ascii="Times New Roman" w:hAnsi="Times New Roman"/>
                <w:color w:val="000000" w:themeColor="text1"/>
                <w:szCs w:val="22"/>
              </w:rPr>
            </w:pPr>
          </w:p>
        </w:tc>
        <w:tc>
          <w:tcPr>
            <w:tcW w:w="948" w:type="dxa"/>
            <w:vMerge/>
          </w:tcPr>
          <w:p w:rsidR="00A5250B" w:rsidRPr="00554A3E" w:rsidRDefault="00A5250B" w:rsidP="00721D03">
            <w:pPr>
              <w:jc w:val="center"/>
              <w:rPr>
                <w:rFonts w:ascii="Times New Roman" w:hAnsi="Times New Roman"/>
                <w:color w:val="000000" w:themeColor="text1"/>
                <w:szCs w:val="22"/>
              </w:rPr>
            </w:pPr>
          </w:p>
        </w:tc>
      </w:tr>
      <w:tr w:rsidR="001F4872" w:rsidRPr="00554A3E" w:rsidTr="004B5F04">
        <w:trPr>
          <w:trHeight w:val="20"/>
          <w:jc w:val="center"/>
        </w:trPr>
        <w:tc>
          <w:tcPr>
            <w:tcW w:w="575"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2750"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919"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3</w:t>
            </w:r>
          </w:p>
        </w:tc>
        <w:tc>
          <w:tcPr>
            <w:tcW w:w="992"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4</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6</w:t>
            </w:r>
          </w:p>
        </w:tc>
        <w:tc>
          <w:tcPr>
            <w:tcW w:w="708"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7</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9</w:t>
            </w:r>
          </w:p>
        </w:tc>
        <w:tc>
          <w:tcPr>
            <w:tcW w:w="709"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10</w:t>
            </w:r>
          </w:p>
        </w:tc>
        <w:tc>
          <w:tcPr>
            <w:tcW w:w="708"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11</w:t>
            </w:r>
          </w:p>
        </w:tc>
        <w:tc>
          <w:tcPr>
            <w:tcW w:w="881" w:type="dxa"/>
          </w:tcPr>
          <w:p w:rsidR="00A5250B" w:rsidRPr="00554A3E" w:rsidRDefault="004B032A"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w:t>
            </w:r>
          </w:p>
        </w:tc>
        <w:tc>
          <w:tcPr>
            <w:tcW w:w="1210"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13</w:t>
            </w:r>
          </w:p>
        </w:tc>
        <w:tc>
          <w:tcPr>
            <w:tcW w:w="1134"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14</w:t>
            </w:r>
          </w:p>
        </w:tc>
        <w:tc>
          <w:tcPr>
            <w:tcW w:w="1462"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15</w:t>
            </w:r>
          </w:p>
        </w:tc>
        <w:tc>
          <w:tcPr>
            <w:tcW w:w="948" w:type="dxa"/>
          </w:tcPr>
          <w:p w:rsidR="00A5250B" w:rsidRPr="00554A3E" w:rsidRDefault="004B032A"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16</w:t>
            </w: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10503" w:type="dxa"/>
            <w:gridSpan w:val="11"/>
          </w:tcPr>
          <w:p w:rsidR="007033B0" w:rsidRPr="00554A3E" w:rsidRDefault="007033B0" w:rsidP="004B5F04">
            <w:pPr>
              <w:rPr>
                <w:rFonts w:ascii="Times New Roman" w:hAnsi="Times New Roman"/>
                <w:color w:val="000000" w:themeColor="text1"/>
                <w:szCs w:val="22"/>
              </w:rPr>
            </w:pPr>
            <w:r w:rsidRPr="00554A3E">
              <w:rPr>
                <w:rFonts w:ascii="Times New Roman" w:hAnsi="Times New Roman"/>
                <w:color w:val="000000" w:themeColor="text1"/>
                <w:szCs w:val="22"/>
              </w:rPr>
              <w:t xml:space="preserve">Цель </w:t>
            </w:r>
            <w:r w:rsidR="008429C5">
              <w:rPr>
                <w:rFonts w:ascii="Times New Roman" w:hAnsi="Times New Roman"/>
                <w:color w:val="000000" w:themeColor="text1"/>
                <w:szCs w:val="22"/>
              </w:rPr>
              <w:t xml:space="preserve">– </w:t>
            </w:r>
            <w:r w:rsidR="0026515F">
              <w:rPr>
                <w:rFonts w:ascii="Times New Roman" w:hAnsi="Times New Roman"/>
                <w:color w:val="000000" w:themeColor="text1"/>
                <w:szCs w:val="22"/>
              </w:rPr>
              <w:t>«</w:t>
            </w:r>
            <w:r w:rsidRPr="00554A3E">
              <w:rPr>
                <w:rFonts w:ascii="Times New Roman" w:hAnsi="Times New Roman"/>
                <w:color w:val="000000" w:themeColor="text1"/>
                <w:szCs w:val="22"/>
              </w:rPr>
              <w:t>Комфортная и безопасная среда для жизни</w:t>
            </w:r>
            <w:r w:rsidR="0026515F">
              <w:rPr>
                <w:rFonts w:ascii="Times New Roman" w:hAnsi="Times New Roman"/>
                <w:color w:val="000000" w:themeColor="text1"/>
                <w:szCs w:val="22"/>
              </w:rPr>
              <w:t>»</w:t>
            </w:r>
            <w:r w:rsidRPr="00554A3E">
              <w:rPr>
                <w:rFonts w:ascii="Times New Roman" w:hAnsi="Times New Roman"/>
                <w:color w:val="000000" w:themeColor="text1"/>
                <w:szCs w:val="22"/>
              </w:rPr>
              <w:t>:</w:t>
            </w:r>
          </w:p>
          <w:p w:rsidR="007033B0" w:rsidRPr="00554A3E" w:rsidRDefault="007033B0" w:rsidP="004B5F04">
            <w:pPr>
              <w:rPr>
                <w:rFonts w:ascii="Times New Roman" w:hAnsi="Times New Roman"/>
                <w:color w:val="000000" w:themeColor="text1"/>
                <w:szCs w:val="22"/>
              </w:rPr>
            </w:pPr>
            <w:r w:rsidRPr="00554A3E">
              <w:rPr>
                <w:rFonts w:ascii="Times New Roman" w:hAnsi="Times New Roman"/>
                <w:color w:val="000000" w:themeColor="text1"/>
                <w:szCs w:val="22"/>
              </w:rPr>
              <w:t>Реализация мероприятий Индивидуальной программы социально-экономического развития Республики Тыва на 2020-2024 годы</w:t>
            </w:r>
          </w:p>
        </w:tc>
        <w:tc>
          <w:tcPr>
            <w:tcW w:w="1210" w:type="dxa"/>
            <w:vMerge w:val="restart"/>
          </w:tcPr>
          <w:p w:rsidR="007033B0" w:rsidRPr="00554A3E" w:rsidRDefault="003347E1" w:rsidP="00554A3E">
            <w:pPr>
              <w:rPr>
                <w:rFonts w:ascii="Times New Roman" w:hAnsi="Times New Roman"/>
                <w:color w:val="000000" w:themeColor="text1"/>
                <w:szCs w:val="22"/>
              </w:rPr>
            </w:pPr>
            <w:r>
              <w:rPr>
                <w:rFonts w:ascii="Times New Roman" w:hAnsi="Times New Roman"/>
                <w:color w:val="000000" w:themeColor="text1"/>
                <w:szCs w:val="22"/>
              </w:rPr>
              <w:t>р</w:t>
            </w:r>
            <w:r w:rsidR="007033B0" w:rsidRPr="00554A3E">
              <w:rPr>
                <w:rFonts w:ascii="Times New Roman" w:hAnsi="Times New Roman"/>
                <w:color w:val="000000" w:themeColor="text1"/>
                <w:szCs w:val="22"/>
              </w:rPr>
              <w:t>аспоряжение Правительства Р</w:t>
            </w:r>
            <w:r>
              <w:rPr>
                <w:rFonts w:ascii="Times New Roman" w:hAnsi="Times New Roman"/>
                <w:color w:val="000000" w:themeColor="text1"/>
                <w:szCs w:val="22"/>
              </w:rPr>
              <w:t xml:space="preserve">оссийской </w:t>
            </w:r>
            <w:r w:rsidR="007033B0" w:rsidRPr="00554A3E">
              <w:rPr>
                <w:rFonts w:ascii="Times New Roman" w:hAnsi="Times New Roman"/>
                <w:color w:val="000000" w:themeColor="text1"/>
                <w:szCs w:val="22"/>
              </w:rPr>
              <w:t>Ф</w:t>
            </w:r>
            <w:r>
              <w:rPr>
                <w:rFonts w:ascii="Times New Roman" w:hAnsi="Times New Roman"/>
                <w:color w:val="000000" w:themeColor="text1"/>
                <w:szCs w:val="22"/>
              </w:rPr>
              <w:t>едерации</w:t>
            </w:r>
            <w:r w:rsidR="008429C5">
              <w:rPr>
                <w:rFonts w:ascii="Times New Roman" w:hAnsi="Times New Roman"/>
                <w:color w:val="000000" w:themeColor="text1"/>
                <w:szCs w:val="22"/>
              </w:rPr>
              <w:t xml:space="preserve"> от 10 апреля </w:t>
            </w:r>
            <w:r w:rsidR="007033B0" w:rsidRPr="00554A3E">
              <w:rPr>
                <w:rFonts w:ascii="Times New Roman" w:hAnsi="Times New Roman"/>
                <w:color w:val="000000" w:themeColor="text1"/>
                <w:szCs w:val="22"/>
              </w:rPr>
              <w:t xml:space="preserve">2020 </w:t>
            </w:r>
            <w:r w:rsidR="008429C5">
              <w:rPr>
                <w:rFonts w:ascii="Times New Roman" w:hAnsi="Times New Roman"/>
                <w:color w:val="000000" w:themeColor="text1"/>
                <w:szCs w:val="22"/>
              </w:rPr>
              <w:t xml:space="preserve">г. </w:t>
            </w:r>
            <w:r w:rsidR="007033B0" w:rsidRPr="00554A3E">
              <w:rPr>
                <w:rFonts w:ascii="Times New Roman" w:hAnsi="Times New Roman"/>
                <w:color w:val="000000" w:themeColor="text1"/>
                <w:szCs w:val="22"/>
              </w:rPr>
              <w:t>№ 972-р</w:t>
            </w:r>
          </w:p>
        </w:tc>
        <w:tc>
          <w:tcPr>
            <w:tcW w:w="1134" w:type="dxa"/>
            <w:vMerge w:val="restart"/>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Агентство по туризму Республики Тыва</w:t>
            </w:r>
          </w:p>
        </w:tc>
        <w:tc>
          <w:tcPr>
            <w:tcW w:w="1462" w:type="dxa"/>
            <w:vMerge w:val="restart"/>
          </w:tcPr>
          <w:p w:rsidR="007033B0" w:rsidRPr="00554A3E" w:rsidRDefault="003347E1" w:rsidP="00554A3E">
            <w:pPr>
              <w:rPr>
                <w:rFonts w:ascii="Times New Roman" w:hAnsi="Times New Roman"/>
                <w:color w:val="000000" w:themeColor="text1"/>
                <w:szCs w:val="22"/>
              </w:rPr>
            </w:pPr>
            <w:r>
              <w:rPr>
                <w:rFonts w:ascii="Times New Roman" w:hAnsi="Times New Roman"/>
                <w:color w:val="000000" w:themeColor="text1"/>
                <w:szCs w:val="22"/>
              </w:rPr>
              <w:t>с</w:t>
            </w:r>
            <w:r w:rsidR="007033B0" w:rsidRPr="00554A3E">
              <w:rPr>
                <w:rFonts w:ascii="Times New Roman" w:hAnsi="Times New Roman"/>
                <w:color w:val="000000" w:themeColor="text1"/>
                <w:szCs w:val="22"/>
              </w:rPr>
              <w:t>охранение населения, здоровье и благополучие людей</w:t>
            </w: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3347E1">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1.1.</w:t>
            </w:r>
          </w:p>
        </w:tc>
        <w:tc>
          <w:tcPr>
            <w:tcW w:w="10503" w:type="dxa"/>
            <w:gridSpan w:val="11"/>
          </w:tcPr>
          <w:p w:rsidR="007033B0" w:rsidRPr="00554A3E" w:rsidRDefault="007033B0" w:rsidP="003347E1">
            <w:pPr>
              <w:rPr>
                <w:rFonts w:ascii="Times New Roman" w:hAnsi="Times New Roman"/>
                <w:b/>
                <w:color w:val="000000" w:themeColor="text1"/>
                <w:szCs w:val="22"/>
              </w:rPr>
            </w:pPr>
            <w:r w:rsidRPr="00554A3E">
              <w:rPr>
                <w:rFonts w:ascii="Times New Roman" w:hAnsi="Times New Roman"/>
                <w:color w:val="000000" w:themeColor="text1"/>
                <w:szCs w:val="22"/>
              </w:rPr>
              <w:t xml:space="preserve">Создание санаторно-курортного и оздоровительного комплекса </w:t>
            </w:r>
            <w:r w:rsidR="0026515F">
              <w:rPr>
                <w:rFonts w:ascii="Times New Roman" w:hAnsi="Times New Roman"/>
                <w:color w:val="000000" w:themeColor="text1"/>
                <w:szCs w:val="22"/>
              </w:rPr>
              <w:t>«</w:t>
            </w:r>
            <w:r w:rsidRPr="00554A3E">
              <w:rPr>
                <w:rFonts w:ascii="Times New Roman" w:hAnsi="Times New Roman"/>
                <w:color w:val="000000" w:themeColor="text1"/>
                <w:szCs w:val="22"/>
              </w:rPr>
              <w:t>Чедер</w:t>
            </w:r>
            <w:r w:rsidR="0026515F">
              <w:rPr>
                <w:rFonts w:ascii="Times New Roman" w:hAnsi="Times New Roman"/>
                <w:color w:val="000000" w:themeColor="text1"/>
                <w:szCs w:val="22"/>
              </w:rPr>
              <w:t>»</w:t>
            </w:r>
          </w:p>
        </w:tc>
        <w:tc>
          <w:tcPr>
            <w:tcW w:w="1210" w:type="dxa"/>
            <w:vMerge/>
          </w:tcPr>
          <w:p w:rsidR="007033B0" w:rsidRPr="00554A3E" w:rsidRDefault="007033B0" w:rsidP="00554A3E">
            <w:pPr>
              <w:rPr>
                <w:rFonts w:ascii="Times New Roman" w:hAnsi="Times New Roman"/>
                <w:b/>
                <w:color w:val="000000" w:themeColor="text1"/>
                <w:szCs w:val="22"/>
              </w:rPr>
            </w:pPr>
          </w:p>
        </w:tc>
        <w:tc>
          <w:tcPr>
            <w:tcW w:w="1134" w:type="dxa"/>
            <w:vMerge/>
          </w:tcPr>
          <w:p w:rsidR="007033B0" w:rsidRPr="00554A3E" w:rsidRDefault="007033B0" w:rsidP="00554A3E">
            <w:pPr>
              <w:rPr>
                <w:rFonts w:ascii="Times New Roman" w:hAnsi="Times New Roman"/>
                <w:b/>
                <w:color w:val="000000" w:themeColor="text1"/>
                <w:szCs w:val="22"/>
              </w:rPr>
            </w:pPr>
          </w:p>
        </w:tc>
        <w:tc>
          <w:tcPr>
            <w:tcW w:w="1462" w:type="dxa"/>
            <w:vMerge/>
          </w:tcPr>
          <w:p w:rsidR="007033B0" w:rsidRPr="00554A3E" w:rsidRDefault="007033B0" w:rsidP="00554A3E">
            <w:pPr>
              <w:rPr>
                <w:rFonts w:ascii="Times New Roman" w:hAnsi="Times New Roman"/>
                <w:b/>
                <w:color w:val="000000" w:themeColor="text1"/>
                <w:szCs w:val="22"/>
              </w:rPr>
            </w:pPr>
          </w:p>
        </w:tc>
        <w:tc>
          <w:tcPr>
            <w:tcW w:w="948" w:type="dxa"/>
          </w:tcPr>
          <w:p w:rsidR="007033B0" w:rsidRPr="00554A3E" w:rsidRDefault="007033B0" w:rsidP="00554A3E">
            <w:pPr>
              <w:rPr>
                <w:rFonts w:ascii="Times New Roman" w:hAnsi="Times New Roman"/>
                <w:b/>
                <w:color w:val="000000" w:themeColor="text1"/>
                <w:szCs w:val="22"/>
              </w:rPr>
            </w:pP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1.1.1.</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Создание постоянных рабочих мест</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40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100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125</w:t>
            </w:r>
          </w:p>
        </w:tc>
        <w:tc>
          <w:tcPr>
            <w:tcW w:w="1210" w:type="dxa"/>
            <w:vMerge/>
          </w:tcPr>
          <w:p w:rsidR="007033B0" w:rsidRPr="00554A3E" w:rsidRDefault="007033B0" w:rsidP="00554A3E">
            <w:pPr>
              <w:rPr>
                <w:rFonts w:ascii="Times New Roman" w:hAnsi="Times New Roman"/>
                <w:color w:val="000000" w:themeColor="text1"/>
                <w:szCs w:val="22"/>
              </w:rPr>
            </w:pPr>
          </w:p>
        </w:tc>
        <w:tc>
          <w:tcPr>
            <w:tcW w:w="1134" w:type="dxa"/>
            <w:vMerge/>
          </w:tcPr>
          <w:p w:rsidR="007033B0" w:rsidRPr="00554A3E" w:rsidRDefault="007033B0" w:rsidP="00554A3E">
            <w:pPr>
              <w:rPr>
                <w:rFonts w:ascii="Times New Roman" w:hAnsi="Times New Roman"/>
                <w:color w:val="000000" w:themeColor="text1"/>
                <w:szCs w:val="22"/>
              </w:rPr>
            </w:pPr>
          </w:p>
        </w:tc>
        <w:tc>
          <w:tcPr>
            <w:tcW w:w="1462"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1.1.2.</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Привлечение внебюджетных инвестиций в основной капитал</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млн. рублей</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27,95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45,0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45,0</w:t>
            </w:r>
          </w:p>
        </w:tc>
        <w:tc>
          <w:tcPr>
            <w:tcW w:w="1210" w:type="dxa"/>
            <w:vMerge/>
          </w:tcPr>
          <w:p w:rsidR="007033B0" w:rsidRPr="00554A3E" w:rsidRDefault="007033B0" w:rsidP="00554A3E">
            <w:pPr>
              <w:rPr>
                <w:rFonts w:ascii="Times New Roman" w:hAnsi="Times New Roman"/>
                <w:color w:val="000000" w:themeColor="text1"/>
                <w:szCs w:val="22"/>
              </w:rPr>
            </w:pPr>
          </w:p>
        </w:tc>
        <w:tc>
          <w:tcPr>
            <w:tcW w:w="1134" w:type="dxa"/>
            <w:vMerge/>
          </w:tcPr>
          <w:p w:rsidR="007033B0" w:rsidRPr="00554A3E" w:rsidRDefault="007033B0" w:rsidP="00554A3E">
            <w:pPr>
              <w:rPr>
                <w:rFonts w:ascii="Times New Roman" w:hAnsi="Times New Roman"/>
                <w:color w:val="000000" w:themeColor="text1"/>
                <w:szCs w:val="22"/>
              </w:rPr>
            </w:pPr>
          </w:p>
        </w:tc>
        <w:tc>
          <w:tcPr>
            <w:tcW w:w="1462"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1.1.3.</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человек, получивших услуги комплекса</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человек</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8315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8400</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8500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8500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8500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8500</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8500</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59215</w:t>
            </w:r>
          </w:p>
        </w:tc>
        <w:tc>
          <w:tcPr>
            <w:tcW w:w="1210" w:type="dxa"/>
            <w:vMerge/>
          </w:tcPr>
          <w:p w:rsidR="007033B0" w:rsidRPr="00554A3E" w:rsidRDefault="007033B0" w:rsidP="00554A3E">
            <w:pPr>
              <w:rPr>
                <w:rFonts w:ascii="Times New Roman" w:hAnsi="Times New Roman"/>
                <w:color w:val="000000" w:themeColor="text1"/>
                <w:szCs w:val="22"/>
              </w:rPr>
            </w:pPr>
          </w:p>
        </w:tc>
        <w:tc>
          <w:tcPr>
            <w:tcW w:w="1134" w:type="dxa"/>
            <w:vMerge/>
          </w:tcPr>
          <w:p w:rsidR="007033B0" w:rsidRPr="00554A3E" w:rsidRDefault="007033B0" w:rsidP="00554A3E">
            <w:pPr>
              <w:rPr>
                <w:rFonts w:ascii="Times New Roman" w:hAnsi="Times New Roman"/>
                <w:color w:val="000000" w:themeColor="text1"/>
                <w:szCs w:val="22"/>
              </w:rPr>
            </w:pPr>
          </w:p>
        </w:tc>
        <w:tc>
          <w:tcPr>
            <w:tcW w:w="1462"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1.1.4.</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реализованных инвестиционных проектов</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1210" w:type="dxa"/>
            <w:vMerge/>
          </w:tcPr>
          <w:p w:rsidR="007033B0" w:rsidRPr="00554A3E" w:rsidRDefault="007033B0" w:rsidP="00554A3E">
            <w:pPr>
              <w:rPr>
                <w:rFonts w:ascii="Times New Roman" w:hAnsi="Times New Roman"/>
                <w:color w:val="000000" w:themeColor="text1"/>
                <w:szCs w:val="22"/>
              </w:rPr>
            </w:pPr>
          </w:p>
        </w:tc>
        <w:tc>
          <w:tcPr>
            <w:tcW w:w="1134" w:type="dxa"/>
            <w:vMerge/>
          </w:tcPr>
          <w:p w:rsidR="007033B0" w:rsidRPr="00554A3E" w:rsidRDefault="007033B0" w:rsidP="00554A3E">
            <w:pPr>
              <w:rPr>
                <w:rFonts w:ascii="Times New Roman" w:hAnsi="Times New Roman"/>
                <w:color w:val="000000" w:themeColor="text1"/>
                <w:szCs w:val="22"/>
              </w:rPr>
            </w:pPr>
          </w:p>
        </w:tc>
        <w:tc>
          <w:tcPr>
            <w:tcW w:w="1462"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3347E1">
        <w:trPr>
          <w:trHeight w:val="20"/>
          <w:jc w:val="center"/>
        </w:trPr>
        <w:tc>
          <w:tcPr>
            <w:tcW w:w="575" w:type="dxa"/>
          </w:tcPr>
          <w:p w:rsidR="002C112D" w:rsidRPr="00554A3E" w:rsidRDefault="002C112D"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w:t>
            </w:r>
          </w:p>
        </w:tc>
        <w:tc>
          <w:tcPr>
            <w:tcW w:w="10503" w:type="dxa"/>
            <w:gridSpan w:val="11"/>
          </w:tcPr>
          <w:p w:rsidR="002C112D" w:rsidRPr="00554A3E" w:rsidRDefault="002C112D" w:rsidP="003347E1">
            <w:pPr>
              <w:rPr>
                <w:rFonts w:ascii="Times New Roman" w:hAnsi="Times New Roman"/>
                <w:color w:val="000000" w:themeColor="text1"/>
                <w:szCs w:val="22"/>
              </w:rPr>
            </w:pPr>
            <w:r w:rsidRPr="00554A3E">
              <w:rPr>
                <w:rFonts w:ascii="Times New Roman" w:hAnsi="Times New Roman"/>
                <w:color w:val="000000" w:themeColor="text1"/>
                <w:szCs w:val="22"/>
              </w:rPr>
              <w:t xml:space="preserve">Создание и развитие проектов в сфере туризма, в том числе туристского комплекса </w:t>
            </w:r>
            <w:r w:rsidR="0026515F">
              <w:rPr>
                <w:rFonts w:ascii="Times New Roman" w:hAnsi="Times New Roman"/>
                <w:color w:val="000000" w:themeColor="text1"/>
                <w:szCs w:val="22"/>
              </w:rPr>
              <w:t>«</w:t>
            </w:r>
            <w:r w:rsidRPr="00554A3E">
              <w:rPr>
                <w:rFonts w:ascii="Times New Roman" w:hAnsi="Times New Roman"/>
                <w:color w:val="000000" w:themeColor="text1"/>
                <w:szCs w:val="22"/>
              </w:rPr>
              <w:t>Тайга</w:t>
            </w:r>
            <w:r w:rsidR="0026515F">
              <w:rPr>
                <w:rFonts w:ascii="Times New Roman" w:hAnsi="Times New Roman"/>
                <w:color w:val="000000" w:themeColor="text1"/>
                <w:szCs w:val="22"/>
              </w:rPr>
              <w:t>»</w:t>
            </w:r>
          </w:p>
        </w:tc>
        <w:tc>
          <w:tcPr>
            <w:tcW w:w="1210" w:type="dxa"/>
            <w:vMerge/>
          </w:tcPr>
          <w:p w:rsidR="002C112D" w:rsidRPr="00554A3E" w:rsidRDefault="002C112D" w:rsidP="00554A3E">
            <w:pPr>
              <w:rPr>
                <w:rFonts w:ascii="Times New Roman" w:hAnsi="Times New Roman"/>
                <w:color w:val="000000" w:themeColor="text1"/>
                <w:szCs w:val="22"/>
              </w:rPr>
            </w:pPr>
          </w:p>
        </w:tc>
        <w:tc>
          <w:tcPr>
            <w:tcW w:w="1134" w:type="dxa"/>
            <w:vMerge/>
          </w:tcPr>
          <w:p w:rsidR="002C112D" w:rsidRPr="00554A3E" w:rsidRDefault="002C112D" w:rsidP="00554A3E">
            <w:pPr>
              <w:rPr>
                <w:rFonts w:ascii="Times New Roman" w:hAnsi="Times New Roman"/>
                <w:color w:val="000000" w:themeColor="text1"/>
                <w:szCs w:val="22"/>
              </w:rPr>
            </w:pPr>
          </w:p>
        </w:tc>
        <w:tc>
          <w:tcPr>
            <w:tcW w:w="1462" w:type="dxa"/>
          </w:tcPr>
          <w:p w:rsidR="002C112D" w:rsidRPr="00554A3E" w:rsidRDefault="002C112D" w:rsidP="00554A3E">
            <w:pPr>
              <w:rPr>
                <w:rFonts w:ascii="Times New Roman" w:hAnsi="Times New Roman"/>
                <w:color w:val="000000" w:themeColor="text1"/>
                <w:szCs w:val="22"/>
              </w:rPr>
            </w:pPr>
          </w:p>
        </w:tc>
        <w:tc>
          <w:tcPr>
            <w:tcW w:w="948" w:type="dxa"/>
          </w:tcPr>
          <w:p w:rsidR="002C112D" w:rsidRPr="00554A3E" w:rsidRDefault="002C112D" w:rsidP="00554A3E">
            <w:pPr>
              <w:rPr>
                <w:rFonts w:ascii="Times New Roman" w:hAnsi="Times New Roman"/>
                <w:color w:val="000000" w:themeColor="text1"/>
                <w:szCs w:val="22"/>
              </w:rPr>
            </w:pP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1.2.1.</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Создание постоянных рабочих мест</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18</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58</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60</w:t>
            </w:r>
          </w:p>
        </w:tc>
        <w:tc>
          <w:tcPr>
            <w:tcW w:w="1210" w:type="dxa"/>
            <w:vMerge/>
          </w:tcPr>
          <w:p w:rsidR="007033B0" w:rsidRPr="00554A3E" w:rsidRDefault="007033B0" w:rsidP="00554A3E">
            <w:pPr>
              <w:rPr>
                <w:rFonts w:ascii="Times New Roman" w:hAnsi="Times New Roman"/>
                <w:color w:val="000000" w:themeColor="text1"/>
                <w:szCs w:val="22"/>
              </w:rPr>
            </w:pPr>
          </w:p>
        </w:tc>
        <w:tc>
          <w:tcPr>
            <w:tcW w:w="1134" w:type="dxa"/>
            <w:vMerge/>
          </w:tcPr>
          <w:p w:rsidR="007033B0" w:rsidRPr="00554A3E" w:rsidRDefault="007033B0" w:rsidP="00554A3E">
            <w:pPr>
              <w:rPr>
                <w:rFonts w:ascii="Times New Roman" w:hAnsi="Times New Roman"/>
                <w:color w:val="000000" w:themeColor="text1"/>
                <w:szCs w:val="22"/>
              </w:rPr>
            </w:pPr>
          </w:p>
        </w:tc>
        <w:tc>
          <w:tcPr>
            <w:tcW w:w="1462" w:type="dxa"/>
            <w:vMerge w:val="restart"/>
          </w:tcPr>
          <w:p w:rsidR="007033B0" w:rsidRPr="00554A3E" w:rsidRDefault="0038222B" w:rsidP="0080710E">
            <w:pPr>
              <w:rPr>
                <w:rFonts w:ascii="Times New Roman" w:hAnsi="Times New Roman"/>
                <w:color w:val="000000" w:themeColor="text1"/>
                <w:szCs w:val="22"/>
              </w:rPr>
            </w:pPr>
            <w:r w:rsidRPr="00554A3E">
              <w:rPr>
                <w:rFonts w:ascii="Times New Roman" w:hAnsi="Times New Roman"/>
                <w:color w:val="000000" w:themeColor="text1"/>
                <w:szCs w:val="22"/>
              </w:rPr>
              <w:t>возможности для самореализации и развития талантов;</w:t>
            </w: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4B5F04">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1.2.2.</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Привлечение внебюджетных инвестиций в основной капитал</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млн. рублей</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78,3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125,0</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125,5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126,0</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126,5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127,0</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127,5</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835,8</w:t>
            </w:r>
          </w:p>
        </w:tc>
        <w:tc>
          <w:tcPr>
            <w:tcW w:w="1210" w:type="dxa"/>
            <w:vMerge/>
          </w:tcPr>
          <w:p w:rsidR="007033B0" w:rsidRPr="00554A3E" w:rsidRDefault="007033B0" w:rsidP="00554A3E">
            <w:pPr>
              <w:rPr>
                <w:rFonts w:ascii="Times New Roman" w:hAnsi="Times New Roman"/>
                <w:color w:val="000000" w:themeColor="text1"/>
                <w:szCs w:val="22"/>
              </w:rPr>
            </w:pPr>
          </w:p>
        </w:tc>
        <w:tc>
          <w:tcPr>
            <w:tcW w:w="1134" w:type="dxa"/>
            <w:vMerge/>
          </w:tcPr>
          <w:p w:rsidR="007033B0" w:rsidRPr="00554A3E" w:rsidRDefault="007033B0" w:rsidP="00554A3E">
            <w:pPr>
              <w:rPr>
                <w:rFonts w:ascii="Times New Roman" w:hAnsi="Times New Roman"/>
                <w:color w:val="000000" w:themeColor="text1"/>
                <w:szCs w:val="22"/>
              </w:rPr>
            </w:pPr>
          </w:p>
        </w:tc>
        <w:tc>
          <w:tcPr>
            <w:tcW w:w="1462"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bl>
    <w:p w:rsidR="0080710E" w:rsidRDefault="0080710E"/>
    <w:tbl>
      <w:tblPr>
        <w:tblStyle w:val="ad"/>
        <w:tblW w:w="15832" w:type="dxa"/>
        <w:jc w:val="center"/>
        <w:tblLayout w:type="fixed"/>
        <w:tblCellMar>
          <w:left w:w="28" w:type="dxa"/>
          <w:right w:w="28" w:type="dxa"/>
        </w:tblCellMar>
        <w:tblLook w:val="04A0" w:firstRow="1" w:lastRow="0" w:firstColumn="1" w:lastColumn="0" w:noHBand="0" w:noVBand="1"/>
      </w:tblPr>
      <w:tblGrid>
        <w:gridCol w:w="575"/>
        <w:gridCol w:w="2750"/>
        <w:gridCol w:w="919"/>
        <w:gridCol w:w="992"/>
        <w:gridCol w:w="709"/>
        <w:gridCol w:w="709"/>
        <w:gridCol w:w="708"/>
        <w:gridCol w:w="709"/>
        <w:gridCol w:w="709"/>
        <w:gridCol w:w="709"/>
        <w:gridCol w:w="708"/>
        <w:gridCol w:w="881"/>
        <w:gridCol w:w="1210"/>
        <w:gridCol w:w="959"/>
        <w:gridCol w:w="1637"/>
        <w:gridCol w:w="948"/>
      </w:tblGrid>
      <w:tr w:rsidR="0080710E" w:rsidRPr="00554A3E" w:rsidTr="0080710E">
        <w:trPr>
          <w:trHeight w:val="20"/>
          <w:jc w:val="center"/>
        </w:trPr>
        <w:tc>
          <w:tcPr>
            <w:tcW w:w="575"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lastRenderedPageBreak/>
              <w:t>1</w:t>
            </w:r>
          </w:p>
        </w:tc>
        <w:tc>
          <w:tcPr>
            <w:tcW w:w="2750"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91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3</w:t>
            </w:r>
          </w:p>
        </w:tc>
        <w:tc>
          <w:tcPr>
            <w:tcW w:w="992"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4</w:t>
            </w:r>
          </w:p>
        </w:tc>
        <w:tc>
          <w:tcPr>
            <w:tcW w:w="70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6</w:t>
            </w:r>
          </w:p>
        </w:tc>
        <w:tc>
          <w:tcPr>
            <w:tcW w:w="708"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7</w:t>
            </w:r>
          </w:p>
        </w:tc>
        <w:tc>
          <w:tcPr>
            <w:tcW w:w="70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8</w:t>
            </w:r>
          </w:p>
        </w:tc>
        <w:tc>
          <w:tcPr>
            <w:tcW w:w="70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9</w:t>
            </w:r>
          </w:p>
        </w:tc>
        <w:tc>
          <w:tcPr>
            <w:tcW w:w="70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10</w:t>
            </w:r>
          </w:p>
        </w:tc>
        <w:tc>
          <w:tcPr>
            <w:tcW w:w="708"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11</w:t>
            </w:r>
          </w:p>
        </w:tc>
        <w:tc>
          <w:tcPr>
            <w:tcW w:w="881"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12</w:t>
            </w:r>
          </w:p>
        </w:tc>
        <w:tc>
          <w:tcPr>
            <w:tcW w:w="1210"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13</w:t>
            </w:r>
          </w:p>
        </w:tc>
        <w:tc>
          <w:tcPr>
            <w:tcW w:w="959"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14</w:t>
            </w:r>
          </w:p>
        </w:tc>
        <w:tc>
          <w:tcPr>
            <w:tcW w:w="1637"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15</w:t>
            </w:r>
          </w:p>
        </w:tc>
        <w:tc>
          <w:tcPr>
            <w:tcW w:w="948" w:type="dxa"/>
          </w:tcPr>
          <w:p w:rsidR="0080710E" w:rsidRPr="00554A3E" w:rsidRDefault="0080710E" w:rsidP="00A33A5E">
            <w:pPr>
              <w:jc w:val="center"/>
              <w:rPr>
                <w:rFonts w:ascii="Times New Roman" w:hAnsi="Times New Roman"/>
                <w:color w:val="000000" w:themeColor="text1"/>
                <w:szCs w:val="22"/>
              </w:rPr>
            </w:pPr>
            <w:r w:rsidRPr="00554A3E">
              <w:rPr>
                <w:rFonts w:ascii="Times New Roman" w:hAnsi="Times New Roman"/>
                <w:color w:val="000000" w:themeColor="text1"/>
                <w:szCs w:val="22"/>
              </w:rPr>
              <w:t>16</w:t>
            </w:r>
          </w:p>
        </w:tc>
      </w:tr>
      <w:tr w:rsidR="001F4872" w:rsidRPr="00554A3E" w:rsidTr="0080710E">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1.2.3.</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Объем туристского потока</w:t>
            </w:r>
          </w:p>
        </w:tc>
        <w:tc>
          <w:tcPr>
            <w:tcW w:w="919"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тыс. чел</w:t>
            </w:r>
            <w:r w:rsidR="004B5F04">
              <w:rPr>
                <w:rFonts w:ascii="Times New Roman" w:hAnsi="Times New Roman"/>
                <w:color w:val="000000" w:themeColor="text1"/>
                <w:szCs w:val="22"/>
              </w:rPr>
              <w:t>овек</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138</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146,6</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152,3</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160,1</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170,2</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185,4</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192,3</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209,1</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1216</w:t>
            </w:r>
          </w:p>
        </w:tc>
        <w:tc>
          <w:tcPr>
            <w:tcW w:w="1210" w:type="dxa"/>
            <w:vMerge w:val="restart"/>
          </w:tcPr>
          <w:p w:rsidR="007033B0" w:rsidRPr="00554A3E" w:rsidRDefault="007033B0" w:rsidP="00554A3E">
            <w:pPr>
              <w:rPr>
                <w:rFonts w:ascii="Times New Roman" w:hAnsi="Times New Roman"/>
                <w:color w:val="000000" w:themeColor="text1"/>
                <w:szCs w:val="22"/>
              </w:rPr>
            </w:pPr>
          </w:p>
        </w:tc>
        <w:tc>
          <w:tcPr>
            <w:tcW w:w="959" w:type="dxa"/>
            <w:vMerge w:val="restart"/>
          </w:tcPr>
          <w:p w:rsidR="007033B0" w:rsidRPr="00554A3E" w:rsidRDefault="007033B0" w:rsidP="00554A3E">
            <w:pPr>
              <w:rPr>
                <w:rFonts w:ascii="Times New Roman" w:hAnsi="Times New Roman"/>
                <w:color w:val="000000" w:themeColor="text1"/>
                <w:szCs w:val="22"/>
              </w:rPr>
            </w:pPr>
          </w:p>
        </w:tc>
        <w:tc>
          <w:tcPr>
            <w:tcW w:w="1637" w:type="dxa"/>
            <w:vMerge w:val="restart"/>
          </w:tcPr>
          <w:p w:rsidR="0080710E" w:rsidRPr="00554A3E" w:rsidRDefault="0080710E" w:rsidP="0080710E">
            <w:pPr>
              <w:rPr>
                <w:rFonts w:ascii="Times New Roman" w:hAnsi="Times New Roman"/>
                <w:color w:val="000000" w:themeColor="text1"/>
                <w:szCs w:val="22"/>
              </w:rPr>
            </w:pPr>
            <w:r w:rsidRPr="00554A3E">
              <w:rPr>
                <w:rFonts w:ascii="Times New Roman" w:hAnsi="Times New Roman"/>
                <w:color w:val="000000" w:themeColor="text1"/>
                <w:szCs w:val="22"/>
              </w:rPr>
              <w:t>достойный, эффективный труд и успешное предпринимательство;</w:t>
            </w:r>
          </w:p>
          <w:p w:rsidR="007033B0" w:rsidRPr="00554A3E" w:rsidRDefault="0080710E" w:rsidP="0080710E">
            <w:pPr>
              <w:rPr>
                <w:rFonts w:ascii="Times New Roman" w:hAnsi="Times New Roman"/>
                <w:color w:val="000000" w:themeColor="text1"/>
                <w:szCs w:val="22"/>
              </w:rPr>
            </w:pPr>
            <w:r w:rsidRPr="00554A3E">
              <w:rPr>
                <w:rFonts w:ascii="Times New Roman" w:hAnsi="Times New Roman"/>
                <w:color w:val="000000" w:themeColor="text1"/>
                <w:szCs w:val="22"/>
              </w:rPr>
              <w:t>комфортная и безопасная среда для жизни</w:t>
            </w: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1.2.4.</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Объем налоговых поступлений от туристско-рекреационной деятельности</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млн. рублей</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85,4</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63,5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70,3</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72,6</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75,2</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80,4</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86,5</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93,2</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541,7</w:t>
            </w:r>
          </w:p>
        </w:tc>
        <w:tc>
          <w:tcPr>
            <w:tcW w:w="1210" w:type="dxa"/>
            <w:vMerge/>
          </w:tcPr>
          <w:p w:rsidR="007033B0" w:rsidRPr="00554A3E" w:rsidRDefault="007033B0" w:rsidP="00554A3E">
            <w:pPr>
              <w:rPr>
                <w:rFonts w:ascii="Times New Roman" w:hAnsi="Times New Roman"/>
                <w:color w:val="000000" w:themeColor="text1"/>
                <w:szCs w:val="22"/>
              </w:rPr>
            </w:pPr>
          </w:p>
        </w:tc>
        <w:tc>
          <w:tcPr>
            <w:tcW w:w="959" w:type="dxa"/>
            <w:vMerge/>
          </w:tcPr>
          <w:p w:rsidR="007033B0" w:rsidRPr="00554A3E" w:rsidRDefault="007033B0" w:rsidP="00554A3E">
            <w:pPr>
              <w:rPr>
                <w:rFonts w:ascii="Times New Roman" w:hAnsi="Times New Roman"/>
                <w:color w:val="000000" w:themeColor="text1"/>
                <w:szCs w:val="22"/>
              </w:rPr>
            </w:pPr>
          </w:p>
        </w:tc>
        <w:tc>
          <w:tcPr>
            <w:tcW w:w="1637"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1.2.5.</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Объем платных услуг от туристско-рекреационной деятельности</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млн. рублей</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285</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297,14</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303,08</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309,14</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315,33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321,63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333,12</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345,92</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2225,36</w:t>
            </w:r>
          </w:p>
        </w:tc>
        <w:tc>
          <w:tcPr>
            <w:tcW w:w="1210" w:type="dxa"/>
            <w:vMerge/>
          </w:tcPr>
          <w:p w:rsidR="007033B0" w:rsidRPr="00554A3E" w:rsidRDefault="007033B0" w:rsidP="00554A3E">
            <w:pPr>
              <w:rPr>
                <w:rFonts w:ascii="Times New Roman" w:hAnsi="Times New Roman"/>
                <w:color w:val="000000" w:themeColor="text1"/>
                <w:szCs w:val="22"/>
              </w:rPr>
            </w:pPr>
          </w:p>
        </w:tc>
        <w:tc>
          <w:tcPr>
            <w:tcW w:w="959" w:type="dxa"/>
            <w:vMerge/>
          </w:tcPr>
          <w:p w:rsidR="007033B0" w:rsidRPr="00554A3E" w:rsidRDefault="007033B0" w:rsidP="00554A3E">
            <w:pPr>
              <w:rPr>
                <w:rFonts w:ascii="Times New Roman" w:hAnsi="Times New Roman"/>
                <w:color w:val="000000" w:themeColor="text1"/>
                <w:szCs w:val="22"/>
              </w:rPr>
            </w:pPr>
          </w:p>
        </w:tc>
        <w:tc>
          <w:tcPr>
            <w:tcW w:w="1637"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1.2.6.</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реализованных инвестиционных проектов</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8</w:t>
            </w:r>
          </w:p>
        </w:tc>
        <w:tc>
          <w:tcPr>
            <w:tcW w:w="1210" w:type="dxa"/>
            <w:vMerge/>
          </w:tcPr>
          <w:p w:rsidR="007033B0" w:rsidRPr="00554A3E" w:rsidRDefault="007033B0" w:rsidP="00554A3E">
            <w:pPr>
              <w:rPr>
                <w:rFonts w:ascii="Times New Roman" w:hAnsi="Times New Roman"/>
                <w:color w:val="000000" w:themeColor="text1"/>
                <w:szCs w:val="22"/>
              </w:rPr>
            </w:pPr>
          </w:p>
        </w:tc>
        <w:tc>
          <w:tcPr>
            <w:tcW w:w="959" w:type="dxa"/>
            <w:vMerge/>
          </w:tcPr>
          <w:p w:rsidR="007033B0" w:rsidRPr="00554A3E" w:rsidRDefault="007033B0" w:rsidP="00554A3E">
            <w:pPr>
              <w:rPr>
                <w:rFonts w:ascii="Times New Roman" w:hAnsi="Times New Roman"/>
                <w:color w:val="000000" w:themeColor="text1"/>
                <w:szCs w:val="22"/>
              </w:rPr>
            </w:pPr>
          </w:p>
        </w:tc>
        <w:tc>
          <w:tcPr>
            <w:tcW w:w="1637"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1.2.7.</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общественных и предпринимательских инициатив</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9</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13</w:t>
            </w:r>
          </w:p>
        </w:tc>
        <w:tc>
          <w:tcPr>
            <w:tcW w:w="1210" w:type="dxa"/>
            <w:vMerge/>
          </w:tcPr>
          <w:p w:rsidR="007033B0" w:rsidRPr="00554A3E" w:rsidRDefault="007033B0" w:rsidP="00554A3E">
            <w:pPr>
              <w:rPr>
                <w:rFonts w:ascii="Times New Roman" w:hAnsi="Times New Roman"/>
                <w:color w:val="000000" w:themeColor="text1"/>
                <w:szCs w:val="22"/>
              </w:rPr>
            </w:pPr>
          </w:p>
        </w:tc>
        <w:tc>
          <w:tcPr>
            <w:tcW w:w="959" w:type="dxa"/>
            <w:vMerge/>
          </w:tcPr>
          <w:p w:rsidR="007033B0" w:rsidRPr="00554A3E" w:rsidRDefault="007033B0" w:rsidP="00554A3E">
            <w:pPr>
              <w:rPr>
                <w:rFonts w:ascii="Times New Roman" w:hAnsi="Times New Roman"/>
                <w:color w:val="000000" w:themeColor="text1"/>
                <w:szCs w:val="22"/>
              </w:rPr>
            </w:pPr>
          </w:p>
        </w:tc>
        <w:tc>
          <w:tcPr>
            <w:tcW w:w="1637"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7033B0" w:rsidRPr="00554A3E" w:rsidRDefault="007033B0"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1.2.8</w:t>
            </w:r>
            <w:r w:rsidR="00721D03">
              <w:rPr>
                <w:rFonts w:ascii="Times New Roman" w:hAnsi="Times New Roman"/>
                <w:color w:val="000000" w:themeColor="text1"/>
                <w:szCs w:val="22"/>
              </w:rPr>
              <w:t>.</w:t>
            </w:r>
          </w:p>
        </w:tc>
        <w:tc>
          <w:tcPr>
            <w:tcW w:w="2750" w:type="dxa"/>
          </w:tcPr>
          <w:p w:rsidR="007033B0" w:rsidRPr="00554A3E" w:rsidRDefault="007033B0"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номеров в коллективных средствах размещения</w:t>
            </w:r>
          </w:p>
        </w:tc>
        <w:tc>
          <w:tcPr>
            <w:tcW w:w="919" w:type="dxa"/>
          </w:tcPr>
          <w:p w:rsidR="007033B0"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1193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1371</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1385</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1399</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1413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1413</w:t>
            </w:r>
          </w:p>
        </w:tc>
        <w:tc>
          <w:tcPr>
            <w:tcW w:w="709"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1413</w:t>
            </w:r>
          </w:p>
        </w:tc>
        <w:tc>
          <w:tcPr>
            <w:tcW w:w="708"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1427</w:t>
            </w:r>
          </w:p>
        </w:tc>
        <w:tc>
          <w:tcPr>
            <w:tcW w:w="881" w:type="dxa"/>
          </w:tcPr>
          <w:p w:rsidR="007033B0" w:rsidRPr="00554A3E" w:rsidRDefault="007033B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1427</w:t>
            </w:r>
          </w:p>
        </w:tc>
        <w:tc>
          <w:tcPr>
            <w:tcW w:w="1210" w:type="dxa"/>
            <w:vMerge/>
          </w:tcPr>
          <w:p w:rsidR="007033B0" w:rsidRPr="00554A3E" w:rsidRDefault="007033B0" w:rsidP="00554A3E">
            <w:pPr>
              <w:rPr>
                <w:rFonts w:ascii="Times New Roman" w:hAnsi="Times New Roman"/>
                <w:color w:val="000000" w:themeColor="text1"/>
                <w:szCs w:val="22"/>
              </w:rPr>
            </w:pPr>
          </w:p>
        </w:tc>
        <w:tc>
          <w:tcPr>
            <w:tcW w:w="959" w:type="dxa"/>
            <w:vMerge/>
          </w:tcPr>
          <w:p w:rsidR="007033B0" w:rsidRPr="00554A3E" w:rsidRDefault="007033B0" w:rsidP="00554A3E">
            <w:pPr>
              <w:rPr>
                <w:rFonts w:ascii="Times New Roman" w:hAnsi="Times New Roman"/>
                <w:color w:val="000000" w:themeColor="text1"/>
                <w:szCs w:val="22"/>
              </w:rPr>
            </w:pPr>
          </w:p>
        </w:tc>
        <w:tc>
          <w:tcPr>
            <w:tcW w:w="1637" w:type="dxa"/>
            <w:vMerge/>
          </w:tcPr>
          <w:p w:rsidR="007033B0" w:rsidRPr="00554A3E" w:rsidRDefault="007033B0" w:rsidP="00554A3E">
            <w:pPr>
              <w:rPr>
                <w:rFonts w:ascii="Times New Roman" w:hAnsi="Times New Roman"/>
                <w:color w:val="000000" w:themeColor="text1"/>
                <w:szCs w:val="22"/>
              </w:rPr>
            </w:pPr>
          </w:p>
        </w:tc>
        <w:tc>
          <w:tcPr>
            <w:tcW w:w="948" w:type="dxa"/>
          </w:tcPr>
          <w:p w:rsidR="007033B0" w:rsidRPr="00554A3E" w:rsidRDefault="007033B0"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2C112D" w:rsidRPr="00554A3E" w:rsidRDefault="002C112D"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2</w:t>
            </w:r>
            <w:r w:rsidR="003347E1">
              <w:rPr>
                <w:rFonts w:ascii="Times New Roman" w:hAnsi="Times New Roman"/>
                <w:color w:val="000000" w:themeColor="text1"/>
                <w:szCs w:val="22"/>
              </w:rPr>
              <w:t>.</w:t>
            </w:r>
          </w:p>
        </w:tc>
        <w:tc>
          <w:tcPr>
            <w:tcW w:w="10503" w:type="dxa"/>
            <w:gridSpan w:val="11"/>
          </w:tcPr>
          <w:p w:rsidR="0038222B" w:rsidRPr="00554A3E" w:rsidRDefault="0038222B" w:rsidP="003347E1">
            <w:pPr>
              <w:rPr>
                <w:rFonts w:ascii="Times New Roman" w:hAnsi="Times New Roman"/>
                <w:color w:val="000000" w:themeColor="text1"/>
                <w:szCs w:val="22"/>
              </w:rPr>
            </w:pPr>
            <w:r w:rsidRPr="00554A3E">
              <w:rPr>
                <w:rFonts w:ascii="Times New Roman" w:hAnsi="Times New Roman"/>
                <w:color w:val="000000" w:themeColor="text1"/>
                <w:szCs w:val="22"/>
              </w:rPr>
              <w:t xml:space="preserve">Цели </w:t>
            </w:r>
            <w:r w:rsidR="008429C5">
              <w:rPr>
                <w:rFonts w:ascii="Times New Roman" w:hAnsi="Times New Roman"/>
                <w:color w:val="000000" w:themeColor="text1"/>
                <w:szCs w:val="22"/>
              </w:rPr>
              <w:t xml:space="preserve">– </w:t>
            </w:r>
            <w:r w:rsidR="0026515F">
              <w:rPr>
                <w:rFonts w:ascii="Times New Roman" w:hAnsi="Times New Roman"/>
                <w:color w:val="000000" w:themeColor="text1"/>
                <w:szCs w:val="22"/>
              </w:rPr>
              <w:t>«</w:t>
            </w:r>
            <w:r w:rsidRPr="00554A3E">
              <w:rPr>
                <w:rFonts w:ascii="Times New Roman" w:hAnsi="Times New Roman"/>
                <w:color w:val="000000" w:themeColor="text1"/>
                <w:szCs w:val="22"/>
              </w:rPr>
              <w:t>Достойный, эффективный труд и успешное предпринимательство</w:t>
            </w:r>
            <w:r w:rsidR="0026515F">
              <w:rPr>
                <w:rFonts w:ascii="Times New Roman" w:hAnsi="Times New Roman"/>
                <w:color w:val="000000" w:themeColor="text1"/>
                <w:szCs w:val="22"/>
              </w:rPr>
              <w:t>»</w:t>
            </w:r>
            <w:r w:rsidRPr="00554A3E">
              <w:rPr>
                <w:rFonts w:ascii="Times New Roman" w:hAnsi="Times New Roman"/>
                <w:color w:val="000000" w:themeColor="text1"/>
                <w:szCs w:val="22"/>
              </w:rPr>
              <w:t xml:space="preserve">, </w:t>
            </w:r>
            <w:r w:rsidR="0026515F">
              <w:rPr>
                <w:rFonts w:ascii="Times New Roman" w:hAnsi="Times New Roman"/>
                <w:color w:val="000000" w:themeColor="text1"/>
                <w:szCs w:val="22"/>
              </w:rPr>
              <w:t>«</w:t>
            </w:r>
            <w:r w:rsidR="008429C5">
              <w:rPr>
                <w:rFonts w:ascii="Times New Roman" w:hAnsi="Times New Roman"/>
                <w:color w:val="000000" w:themeColor="text1"/>
                <w:szCs w:val="22"/>
              </w:rPr>
              <w:t>С</w:t>
            </w:r>
            <w:r w:rsidRPr="00554A3E">
              <w:rPr>
                <w:rFonts w:ascii="Times New Roman" w:hAnsi="Times New Roman"/>
                <w:color w:val="000000" w:themeColor="text1"/>
                <w:szCs w:val="22"/>
              </w:rPr>
              <w:t>оздание условий для формирования эффективного конкурентоспособного туристского рынка</w:t>
            </w:r>
            <w:r w:rsidR="0026515F">
              <w:rPr>
                <w:rFonts w:ascii="Times New Roman" w:hAnsi="Times New Roman"/>
                <w:color w:val="000000" w:themeColor="text1"/>
                <w:szCs w:val="22"/>
              </w:rPr>
              <w:t>»</w:t>
            </w:r>
            <w:r w:rsidRPr="00554A3E">
              <w:rPr>
                <w:rFonts w:ascii="Times New Roman" w:hAnsi="Times New Roman"/>
                <w:color w:val="000000" w:themeColor="text1"/>
                <w:szCs w:val="22"/>
              </w:rPr>
              <w:t>:</w:t>
            </w:r>
          </w:p>
          <w:p w:rsidR="002C112D" w:rsidRPr="00554A3E" w:rsidRDefault="002C112D" w:rsidP="008429C5">
            <w:pPr>
              <w:rPr>
                <w:rFonts w:ascii="Times New Roman" w:hAnsi="Times New Roman"/>
                <w:color w:val="000000" w:themeColor="text1"/>
                <w:szCs w:val="22"/>
              </w:rPr>
            </w:pPr>
            <w:r w:rsidRPr="00554A3E">
              <w:rPr>
                <w:rFonts w:ascii="Times New Roman" w:hAnsi="Times New Roman"/>
                <w:color w:val="000000" w:themeColor="text1"/>
                <w:szCs w:val="22"/>
              </w:rPr>
              <w:t xml:space="preserve">Реализация мероприятий </w:t>
            </w:r>
            <w:r w:rsidR="008429C5">
              <w:rPr>
                <w:rFonts w:ascii="Times New Roman" w:hAnsi="Times New Roman"/>
                <w:color w:val="000000" w:themeColor="text1"/>
                <w:szCs w:val="22"/>
              </w:rPr>
              <w:t>н</w:t>
            </w:r>
            <w:r w:rsidRPr="00554A3E">
              <w:rPr>
                <w:rFonts w:ascii="Times New Roman" w:hAnsi="Times New Roman"/>
                <w:color w:val="000000" w:themeColor="text1"/>
                <w:szCs w:val="22"/>
              </w:rPr>
              <w:t xml:space="preserve">ационального </w:t>
            </w:r>
            <w:hyperlink r:id="rId9" w:history="1">
              <w:r w:rsidRPr="00554A3E">
                <w:rPr>
                  <w:rFonts w:ascii="Times New Roman" w:hAnsi="Times New Roman"/>
                  <w:color w:val="000000" w:themeColor="text1"/>
                  <w:szCs w:val="22"/>
                </w:rPr>
                <w:t>проекта</w:t>
              </w:r>
            </w:hyperlink>
            <w:r w:rsidRPr="00554A3E">
              <w:rPr>
                <w:rFonts w:ascii="Times New Roman" w:hAnsi="Times New Roman"/>
                <w:color w:val="000000" w:themeColor="text1"/>
                <w:szCs w:val="22"/>
              </w:rPr>
              <w:t xml:space="preserve"> </w:t>
            </w:r>
            <w:r w:rsidR="0026515F">
              <w:rPr>
                <w:rFonts w:ascii="Times New Roman" w:hAnsi="Times New Roman"/>
                <w:color w:val="000000" w:themeColor="text1"/>
                <w:szCs w:val="22"/>
              </w:rPr>
              <w:t>«</w:t>
            </w:r>
            <w:r w:rsidRPr="00554A3E">
              <w:rPr>
                <w:rFonts w:ascii="Times New Roman" w:hAnsi="Times New Roman"/>
                <w:color w:val="000000" w:themeColor="text1"/>
                <w:szCs w:val="22"/>
              </w:rPr>
              <w:t>Туризм и индустрия гостеприимства</w:t>
            </w:r>
            <w:r w:rsidR="0026515F">
              <w:rPr>
                <w:rFonts w:ascii="Times New Roman" w:hAnsi="Times New Roman"/>
                <w:color w:val="000000" w:themeColor="text1"/>
                <w:szCs w:val="22"/>
              </w:rPr>
              <w:t>»</w:t>
            </w:r>
          </w:p>
        </w:tc>
        <w:tc>
          <w:tcPr>
            <w:tcW w:w="1210" w:type="dxa"/>
            <w:vMerge w:val="restart"/>
          </w:tcPr>
          <w:p w:rsidR="002C112D" w:rsidRPr="00554A3E" w:rsidRDefault="003347E1" w:rsidP="00554A3E">
            <w:pPr>
              <w:rPr>
                <w:rFonts w:ascii="Times New Roman" w:hAnsi="Times New Roman"/>
                <w:color w:val="000000" w:themeColor="text1"/>
                <w:szCs w:val="22"/>
              </w:rPr>
            </w:pPr>
            <w:r>
              <w:rPr>
                <w:rFonts w:ascii="Times New Roman" w:hAnsi="Times New Roman"/>
                <w:color w:val="000000" w:themeColor="text1"/>
                <w:szCs w:val="22"/>
              </w:rPr>
              <w:t>р</w:t>
            </w:r>
            <w:r w:rsidR="002C112D" w:rsidRPr="00554A3E">
              <w:rPr>
                <w:rFonts w:ascii="Times New Roman" w:hAnsi="Times New Roman"/>
                <w:color w:val="000000" w:themeColor="text1"/>
                <w:szCs w:val="22"/>
              </w:rPr>
              <w:t>аспоряжение Правительства Российской Федера</w:t>
            </w:r>
            <w:r w:rsidR="008429C5">
              <w:rPr>
                <w:rFonts w:ascii="Times New Roman" w:hAnsi="Times New Roman"/>
                <w:color w:val="000000" w:themeColor="text1"/>
                <w:szCs w:val="22"/>
              </w:rPr>
              <w:t xml:space="preserve">ции от 9 февраля </w:t>
            </w:r>
            <w:r w:rsidR="0080710E">
              <w:rPr>
                <w:rFonts w:ascii="Times New Roman" w:hAnsi="Times New Roman"/>
                <w:color w:val="000000" w:themeColor="text1"/>
                <w:szCs w:val="22"/>
              </w:rPr>
              <w:t xml:space="preserve">2023 </w:t>
            </w:r>
            <w:r w:rsidR="008429C5">
              <w:rPr>
                <w:rFonts w:ascii="Times New Roman" w:hAnsi="Times New Roman"/>
                <w:color w:val="000000" w:themeColor="text1"/>
                <w:szCs w:val="22"/>
              </w:rPr>
              <w:t xml:space="preserve">г. </w:t>
            </w:r>
            <w:r w:rsidR="002C112D" w:rsidRPr="00554A3E">
              <w:rPr>
                <w:rFonts w:ascii="Times New Roman" w:hAnsi="Times New Roman"/>
                <w:color w:val="000000" w:themeColor="text1"/>
                <w:szCs w:val="22"/>
              </w:rPr>
              <w:t>№ 297-р</w:t>
            </w:r>
          </w:p>
        </w:tc>
        <w:tc>
          <w:tcPr>
            <w:tcW w:w="959" w:type="dxa"/>
            <w:vMerge/>
          </w:tcPr>
          <w:p w:rsidR="002C112D" w:rsidRPr="00554A3E" w:rsidRDefault="002C112D" w:rsidP="00554A3E">
            <w:pPr>
              <w:rPr>
                <w:rFonts w:ascii="Times New Roman" w:hAnsi="Times New Roman"/>
                <w:color w:val="000000" w:themeColor="text1"/>
                <w:szCs w:val="22"/>
              </w:rPr>
            </w:pPr>
          </w:p>
        </w:tc>
        <w:tc>
          <w:tcPr>
            <w:tcW w:w="1637" w:type="dxa"/>
          </w:tcPr>
          <w:p w:rsidR="002C112D" w:rsidRPr="00554A3E" w:rsidRDefault="002C112D" w:rsidP="00554A3E">
            <w:pPr>
              <w:rPr>
                <w:rFonts w:ascii="Times New Roman" w:hAnsi="Times New Roman"/>
                <w:color w:val="000000" w:themeColor="text1"/>
                <w:szCs w:val="22"/>
              </w:rPr>
            </w:pPr>
          </w:p>
        </w:tc>
        <w:tc>
          <w:tcPr>
            <w:tcW w:w="948" w:type="dxa"/>
          </w:tcPr>
          <w:p w:rsidR="002C112D" w:rsidRPr="00554A3E" w:rsidRDefault="002C112D" w:rsidP="00554A3E">
            <w:pPr>
              <w:rPr>
                <w:rFonts w:ascii="Times New Roman" w:hAnsi="Times New Roman"/>
                <w:color w:val="000000" w:themeColor="text1"/>
                <w:szCs w:val="22"/>
              </w:rPr>
            </w:pPr>
          </w:p>
        </w:tc>
      </w:tr>
      <w:tr w:rsidR="001F4872" w:rsidRPr="00554A3E" w:rsidTr="0080710E">
        <w:trPr>
          <w:trHeight w:val="20"/>
          <w:jc w:val="center"/>
        </w:trPr>
        <w:tc>
          <w:tcPr>
            <w:tcW w:w="575" w:type="dxa"/>
            <w:vMerge w:val="restart"/>
          </w:tcPr>
          <w:p w:rsidR="0038222B" w:rsidRPr="00554A3E" w:rsidRDefault="0038222B" w:rsidP="00721D03">
            <w:pPr>
              <w:jc w:val="center"/>
              <w:rPr>
                <w:rFonts w:ascii="Times New Roman" w:hAnsi="Times New Roman"/>
                <w:color w:val="000000" w:themeColor="text1"/>
                <w:szCs w:val="22"/>
              </w:rPr>
            </w:pPr>
            <w:r w:rsidRPr="00554A3E">
              <w:rPr>
                <w:rFonts w:ascii="Times New Roman" w:hAnsi="Times New Roman"/>
                <w:color w:val="000000" w:themeColor="text1"/>
                <w:szCs w:val="22"/>
              </w:rPr>
              <w:t>2.1</w:t>
            </w:r>
            <w:r w:rsidR="003347E1">
              <w:rPr>
                <w:rFonts w:ascii="Times New Roman" w:hAnsi="Times New Roman"/>
                <w:color w:val="000000" w:themeColor="text1"/>
                <w:szCs w:val="22"/>
              </w:rPr>
              <w:t>.</w:t>
            </w:r>
          </w:p>
        </w:tc>
        <w:tc>
          <w:tcPr>
            <w:tcW w:w="10503" w:type="dxa"/>
            <w:gridSpan w:val="11"/>
          </w:tcPr>
          <w:p w:rsidR="0038222B" w:rsidRPr="00554A3E" w:rsidRDefault="0038222B" w:rsidP="003347E1">
            <w:pPr>
              <w:rPr>
                <w:rFonts w:ascii="Times New Roman" w:hAnsi="Times New Roman"/>
                <w:color w:val="000000" w:themeColor="text1"/>
                <w:szCs w:val="22"/>
              </w:rPr>
            </w:pPr>
            <w:r w:rsidRPr="00554A3E">
              <w:rPr>
                <w:rFonts w:ascii="Times New Roman" w:hAnsi="Times New Roman"/>
                <w:color w:val="000000" w:themeColor="text1"/>
                <w:szCs w:val="22"/>
              </w:rPr>
              <w:t>Поддержка общественных инициатив, направленных на развитие туристической инфраструктуры</w:t>
            </w:r>
          </w:p>
        </w:tc>
        <w:tc>
          <w:tcPr>
            <w:tcW w:w="1210" w:type="dxa"/>
            <w:vMerge/>
          </w:tcPr>
          <w:p w:rsidR="0038222B" w:rsidRPr="00554A3E" w:rsidRDefault="0038222B" w:rsidP="00554A3E">
            <w:pPr>
              <w:rPr>
                <w:rFonts w:ascii="Times New Roman" w:hAnsi="Times New Roman"/>
                <w:color w:val="000000" w:themeColor="text1"/>
                <w:szCs w:val="22"/>
              </w:rPr>
            </w:pPr>
          </w:p>
        </w:tc>
        <w:tc>
          <w:tcPr>
            <w:tcW w:w="959" w:type="dxa"/>
            <w:vMerge/>
          </w:tcPr>
          <w:p w:rsidR="0038222B" w:rsidRPr="00554A3E" w:rsidRDefault="0038222B" w:rsidP="00554A3E">
            <w:pPr>
              <w:rPr>
                <w:rFonts w:ascii="Times New Roman" w:hAnsi="Times New Roman"/>
                <w:color w:val="000000" w:themeColor="text1"/>
                <w:szCs w:val="22"/>
              </w:rPr>
            </w:pPr>
          </w:p>
        </w:tc>
        <w:tc>
          <w:tcPr>
            <w:tcW w:w="1637" w:type="dxa"/>
            <w:vMerge w:val="restart"/>
          </w:tcPr>
          <w:p w:rsidR="0038222B" w:rsidRPr="00554A3E" w:rsidRDefault="0038222B" w:rsidP="00554A3E">
            <w:pPr>
              <w:rPr>
                <w:rFonts w:ascii="Times New Roman" w:hAnsi="Times New Roman"/>
                <w:color w:val="000000" w:themeColor="text1"/>
                <w:szCs w:val="22"/>
              </w:rPr>
            </w:pPr>
            <w:r w:rsidRPr="00554A3E">
              <w:rPr>
                <w:rFonts w:ascii="Times New Roman" w:hAnsi="Times New Roman"/>
                <w:color w:val="000000" w:themeColor="text1"/>
                <w:szCs w:val="22"/>
              </w:rPr>
              <w:t>достойный, эффективный труд и успешное предпринимательство;</w:t>
            </w:r>
          </w:p>
          <w:p w:rsidR="0038222B" w:rsidRPr="00554A3E" w:rsidRDefault="0038222B" w:rsidP="00554A3E">
            <w:pPr>
              <w:rPr>
                <w:rFonts w:ascii="Times New Roman" w:hAnsi="Times New Roman"/>
                <w:color w:val="000000" w:themeColor="text1"/>
                <w:szCs w:val="22"/>
              </w:rPr>
            </w:pPr>
            <w:r w:rsidRPr="00554A3E">
              <w:rPr>
                <w:rFonts w:ascii="Times New Roman" w:hAnsi="Times New Roman"/>
                <w:color w:val="000000" w:themeColor="text1"/>
                <w:szCs w:val="22"/>
              </w:rPr>
              <w:t>комфортная и безопасная среда для жизни;</w:t>
            </w:r>
          </w:p>
          <w:p w:rsidR="0038222B" w:rsidRPr="00554A3E" w:rsidRDefault="0038222B" w:rsidP="00554A3E">
            <w:pPr>
              <w:rPr>
                <w:rFonts w:ascii="Times New Roman" w:hAnsi="Times New Roman"/>
                <w:color w:val="000000" w:themeColor="text1"/>
                <w:szCs w:val="22"/>
              </w:rPr>
            </w:pPr>
            <w:r w:rsidRPr="00554A3E">
              <w:rPr>
                <w:rFonts w:ascii="Times New Roman" w:hAnsi="Times New Roman"/>
                <w:color w:val="000000" w:themeColor="text1"/>
                <w:szCs w:val="22"/>
              </w:rPr>
              <w:t>сохранение населения, здоровье и благополучие людей;</w:t>
            </w:r>
          </w:p>
          <w:p w:rsidR="0038222B" w:rsidRPr="00554A3E" w:rsidRDefault="0038222B" w:rsidP="00554A3E">
            <w:pPr>
              <w:rPr>
                <w:rFonts w:ascii="Times New Roman" w:hAnsi="Times New Roman"/>
                <w:color w:val="000000" w:themeColor="text1"/>
                <w:szCs w:val="22"/>
              </w:rPr>
            </w:pPr>
            <w:r w:rsidRPr="00554A3E">
              <w:rPr>
                <w:rFonts w:ascii="Times New Roman" w:hAnsi="Times New Roman"/>
                <w:color w:val="000000" w:themeColor="text1"/>
                <w:szCs w:val="22"/>
              </w:rPr>
              <w:t>цифровая трансформация</w:t>
            </w:r>
          </w:p>
        </w:tc>
        <w:tc>
          <w:tcPr>
            <w:tcW w:w="948" w:type="dxa"/>
          </w:tcPr>
          <w:p w:rsidR="0038222B" w:rsidRPr="00554A3E" w:rsidRDefault="0038222B" w:rsidP="00554A3E">
            <w:pPr>
              <w:rPr>
                <w:rFonts w:ascii="Times New Roman" w:hAnsi="Times New Roman"/>
                <w:color w:val="000000" w:themeColor="text1"/>
                <w:szCs w:val="22"/>
              </w:rPr>
            </w:pPr>
          </w:p>
        </w:tc>
      </w:tr>
      <w:tr w:rsidR="001F4872" w:rsidRPr="00554A3E" w:rsidTr="0080710E">
        <w:trPr>
          <w:trHeight w:val="20"/>
          <w:jc w:val="center"/>
        </w:trPr>
        <w:tc>
          <w:tcPr>
            <w:tcW w:w="575" w:type="dxa"/>
            <w:vMerge/>
          </w:tcPr>
          <w:p w:rsidR="0038222B" w:rsidRPr="00554A3E" w:rsidRDefault="0038222B" w:rsidP="00721D03">
            <w:pPr>
              <w:pStyle w:val="ConsPlusNormal"/>
              <w:jc w:val="center"/>
              <w:rPr>
                <w:rFonts w:ascii="Times New Roman" w:hAnsi="Times New Roman"/>
                <w:color w:val="000000" w:themeColor="text1"/>
                <w:sz w:val="22"/>
                <w:szCs w:val="22"/>
              </w:rPr>
            </w:pPr>
          </w:p>
        </w:tc>
        <w:tc>
          <w:tcPr>
            <w:tcW w:w="2750" w:type="dxa"/>
          </w:tcPr>
          <w:p w:rsidR="0038222B" w:rsidRPr="00554A3E" w:rsidRDefault="0038222B"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общественных и предпринимательских инициатив</w:t>
            </w:r>
          </w:p>
        </w:tc>
        <w:tc>
          <w:tcPr>
            <w:tcW w:w="919" w:type="dxa"/>
          </w:tcPr>
          <w:p w:rsidR="0038222B"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709" w:type="dxa"/>
          </w:tcPr>
          <w:p w:rsidR="0038222B" w:rsidRPr="00554A3E" w:rsidRDefault="0038222B" w:rsidP="004B5F04">
            <w:pPr>
              <w:jc w:val="center"/>
              <w:rPr>
                <w:rFonts w:ascii="Times New Roman" w:hAnsi="Times New Roman"/>
                <w:color w:val="000000" w:themeColor="text1"/>
                <w:szCs w:val="22"/>
              </w:rPr>
            </w:pPr>
          </w:p>
        </w:tc>
        <w:tc>
          <w:tcPr>
            <w:tcW w:w="708"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5</w:t>
            </w:r>
          </w:p>
        </w:tc>
        <w:tc>
          <w:tcPr>
            <w:tcW w:w="1210" w:type="dxa"/>
            <w:vMerge/>
          </w:tcPr>
          <w:p w:rsidR="0038222B" w:rsidRPr="00554A3E" w:rsidRDefault="0038222B" w:rsidP="00554A3E">
            <w:pPr>
              <w:rPr>
                <w:rFonts w:ascii="Times New Roman" w:hAnsi="Times New Roman"/>
                <w:color w:val="000000" w:themeColor="text1"/>
                <w:szCs w:val="22"/>
              </w:rPr>
            </w:pPr>
          </w:p>
        </w:tc>
        <w:tc>
          <w:tcPr>
            <w:tcW w:w="959" w:type="dxa"/>
            <w:vMerge/>
          </w:tcPr>
          <w:p w:rsidR="0038222B" w:rsidRPr="00554A3E" w:rsidRDefault="0038222B" w:rsidP="00554A3E">
            <w:pPr>
              <w:rPr>
                <w:rFonts w:ascii="Times New Roman" w:hAnsi="Times New Roman"/>
                <w:color w:val="000000" w:themeColor="text1"/>
                <w:szCs w:val="22"/>
              </w:rPr>
            </w:pPr>
          </w:p>
        </w:tc>
        <w:tc>
          <w:tcPr>
            <w:tcW w:w="1637" w:type="dxa"/>
            <w:vMerge/>
          </w:tcPr>
          <w:p w:rsidR="0038222B" w:rsidRPr="00554A3E" w:rsidRDefault="0038222B" w:rsidP="00554A3E">
            <w:pPr>
              <w:rPr>
                <w:rFonts w:ascii="Times New Roman" w:hAnsi="Times New Roman"/>
                <w:color w:val="000000" w:themeColor="text1"/>
                <w:szCs w:val="22"/>
              </w:rPr>
            </w:pPr>
          </w:p>
        </w:tc>
        <w:tc>
          <w:tcPr>
            <w:tcW w:w="948" w:type="dxa"/>
          </w:tcPr>
          <w:p w:rsidR="0038222B" w:rsidRPr="00554A3E" w:rsidRDefault="0038222B" w:rsidP="00554A3E">
            <w:pPr>
              <w:rPr>
                <w:rFonts w:ascii="Times New Roman" w:hAnsi="Times New Roman"/>
                <w:color w:val="000000" w:themeColor="text1"/>
                <w:szCs w:val="22"/>
              </w:rPr>
            </w:pPr>
          </w:p>
        </w:tc>
      </w:tr>
      <w:tr w:rsidR="001F4872" w:rsidRPr="00554A3E" w:rsidTr="0080710E">
        <w:trPr>
          <w:trHeight w:val="20"/>
          <w:jc w:val="center"/>
        </w:trPr>
        <w:tc>
          <w:tcPr>
            <w:tcW w:w="575" w:type="dxa"/>
          </w:tcPr>
          <w:p w:rsidR="00143507" w:rsidRPr="00554A3E" w:rsidRDefault="00143507" w:rsidP="00721D03">
            <w:pPr>
              <w:pStyle w:val="ConsPlusNormal"/>
              <w:jc w:val="center"/>
              <w:rPr>
                <w:rFonts w:ascii="Times New Roman" w:hAnsi="Times New Roman"/>
                <w:color w:val="000000" w:themeColor="text1"/>
                <w:sz w:val="22"/>
                <w:szCs w:val="22"/>
              </w:rPr>
            </w:pPr>
            <w:r w:rsidRPr="00554A3E">
              <w:rPr>
                <w:rFonts w:ascii="Times New Roman" w:hAnsi="Times New Roman"/>
                <w:color w:val="000000" w:themeColor="text1"/>
                <w:sz w:val="22"/>
                <w:szCs w:val="22"/>
              </w:rPr>
              <w:t>2.2</w:t>
            </w:r>
            <w:r w:rsidR="003347E1">
              <w:rPr>
                <w:rFonts w:ascii="Times New Roman" w:hAnsi="Times New Roman"/>
                <w:color w:val="000000" w:themeColor="text1"/>
                <w:sz w:val="22"/>
                <w:szCs w:val="22"/>
              </w:rPr>
              <w:t>.</w:t>
            </w:r>
          </w:p>
        </w:tc>
        <w:tc>
          <w:tcPr>
            <w:tcW w:w="2750" w:type="dxa"/>
          </w:tcPr>
          <w:p w:rsidR="00143507" w:rsidRPr="00554A3E" w:rsidRDefault="00143507"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 российских информационно-технологи</w:t>
            </w:r>
            <w:r w:rsidR="002A2BF2">
              <w:rPr>
                <w:rFonts w:ascii="Times New Roman" w:hAnsi="Times New Roman"/>
                <w:color w:val="000000" w:themeColor="text1"/>
                <w:szCs w:val="22"/>
              </w:rPr>
              <w:t>-</w:t>
            </w:r>
            <w:proofErr w:type="spellStart"/>
            <w:r w:rsidRPr="00554A3E">
              <w:rPr>
                <w:rFonts w:ascii="Times New Roman" w:hAnsi="Times New Roman"/>
                <w:color w:val="000000" w:themeColor="text1"/>
                <w:szCs w:val="22"/>
              </w:rPr>
              <w:t>ческих</w:t>
            </w:r>
            <w:proofErr w:type="spellEnd"/>
            <w:r w:rsidRPr="00554A3E">
              <w:rPr>
                <w:rFonts w:ascii="Times New Roman" w:hAnsi="Times New Roman"/>
                <w:color w:val="000000" w:themeColor="text1"/>
                <w:szCs w:val="22"/>
              </w:rPr>
              <w:t xml:space="preserve"> решений, использованных для продвижения турпродуктов (</w:t>
            </w:r>
            <w:r w:rsidR="0026515F">
              <w:rPr>
                <w:rFonts w:ascii="Times New Roman" w:hAnsi="Times New Roman"/>
                <w:color w:val="000000" w:themeColor="text1"/>
                <w:szCs w:val="22"/>
              </w:rPr>
              <w:t>«</w:t>
            </w:r>
            <w:r w:rsidRPr="00554A3E">
              <w:rPr>
                <w:rFonts w:ascii="Times New Roman" w:hAnsi="Times New Roman"/>
                <w:color w:val="000000" w:themeColor="text1"/>
                <w:szCs w:val="22"/>
              </w:rPr>
              <w:t>цифровая зрелость</w:t>
            </w:r>
            <w:r w:rsidR="0026515F">
              <w:rPr>
                <w:rFonts w:ascii="Times New Roman" w:hAnsi="Times New Roman"/>
                <w:color w:val="000000" w:themeColor="text1"/>
                <w:szCs w:val="22"/>
              </w:rPr>
              <w:t>»</w:t>
            </w:r>
            <w:r w:rsidRPr="00554A3E">
              <w:rPr>
                <w:rFonts w:ascii="Times New Roman" w:hAnsi="Times New Roman"/>
                <w:color w:val="000000" w:themeColor="text1"/>
                <w:szCs w:val="22"/>
              </w:rPr>
              <w:t>)</w:t>
            </w:r>
          </w:p>
        </w:tc>
        <w:tc>
          <w:tcPr>
            <w:tcW w:w="919" w:type="dxa"/>
          </w:tcPr>
          <w:p w:rsidR="00143507"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143507" w:rsidRPr="00554A3E" w:rsidRDefault="00450009"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9" w:type="dxa"/>
          </w:tcPr>
          <w:p w:rsidR="00143507" w:rsidRPr="00554A3E" w:rsidRDefault="00143507"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w:t>
            </w:r>
          </w:p>
        </w:tc>
        <w:tc>
          <w:tcPr>
            <w:tcW w:w="709" w:type="dxa"/>
          </w:tcPr>
          <w:p w:rsidR="00143507" w:rsidRPr="00554A3E" w:rsidRDefault="00143507" w:rsidP="004B5F04">
            <w:pPr>
              <w:jc w:val="center"/>
              <w:rPr>
                <w:rFonts w:ascii="Times New Roman" w:hAnsi="Times New Roman"/>
                <w:color w:val="000000" w:themeColor="text1"/>
                <w:szCs w:val="22"/>
              </w:rPr>
            </w:pPr>
          </w:p>
        </w:tc>
        <w:tc>
          <w:tcPr>
            <w:tcW w:w="708" w:type="dxa"/>
          </w:tcPr>
          <w:p w:rsidR="00143507" w:rsidRPr="00554A3E" w:rsidRDefault="00143507" w:rsidP="004B5F04">
            <w:pPr>
              <w:jc w:val="center"/>
              <w:rPr>
                <w:rFonts w:ascii="Times New Roman" w:hAnsi="Times New Roman"/>
                <w:color w:val="000000" w:themeColor="text1"/>
                <w:szCs w:val="22"/>
              </w:rPr>
            </w:pPr>
          </w:p>
        </w:tc>
        <w:tc>
          <w:tcPr>
            <w:tcW w:w="709" w:type="dxa"/>
          </w:tcPr>
          <w:p w:rsidR="00143507" w:rsidRPr="00554A3E" w:rsidRDefault="00143507" w:rsidP="004B5F04">
            <w:pPr>
              <w:jc w:val="center"/>
              <w:rPr>
                <w:rFonts w:ascii="Times New Roman" w:hAnsi="Times New Roman"/>
                <w:color w:val="000000" w:themeColor="text1"/>
                <w:szCs w:val="22"/>
              </w:rPr>
            </w:pPr>
          </w:p>
        </w:tc>
        <w:tc>
          <w:tcPr>
            <w:tcW w:w="709" w:type="dxa"/>
          </w:tcPr>
          <w:p w:rsidR="00143507" w:rsidRPr="00554A3E" w:rsidRDefault="00143507" w:rsidP="004B5F04">
            <w:pPr>
              <w:jc w:val="center"/>
              <w:rPr>
                <w:rFonts w:ascii="Times New Roman" w:hAnsi="Times New Roman"/>
                <w:color w:val="000000" w:themeColor="text1"/>
                <w:szCs w:val="22"/>
              </w:rPr>
            </w:pPr>
          </w:p>
        </w:tc>
        <w:tc>
          <w:tcPr>
            <w:tcW w:w="709" w:type="dxa"/>
          </w:tcPr>
          <w:p w:rsidR="00143507" w:rsidRPr="00554A3E" w:rsidRDefault="00143507" w:rsidP="004B5F04">
            <w:pPr>
              <w:jc w:val="center"/>
              <w:rPr>
                <w:rFonts w:ascii="Times New Roman" w:hAnsi="Times New Roman"/>
                <w:color w:val="000000" w:themeColor="text1"/>
                <w:szCs w:val="22"/>
              </w:rPr>
            </w:pPr>
          </w:p>
        </w:tc>
        <w:tc>
          <w:tcPr>
            <w:tcW w:w="708" w:type="dxa"/>
          </w:tcPr>
          <w:p w:rsidR="00143507" w:rsidRPr="00554A3E" w:rsidRDefault="00143507" w:rsidP="004B5F04">
            <w:pPr>
              <w:jc w:val="center"/>
              <w:rPr>
                <w:rFonts w:ascii="Times New Roman" w:hAnsi="Times New Roman"/>
                <w:color w:val="000000" w:themeColor="text1"/>
                <w:szCs w:val="22"/>
              </w:rPr>
            </w:pPr>
          </w:p>
        </w:tc>
        <w:tc>
          <w:tcPr>
            <w:tcW w:w="881" w:type="dxa"/>
          </w:tcPr>
          <w:p w:rsidR="00143507" w:rsidRPr="00554A3E" w:rsidRDefault="00450009"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1210" w:type="dxa"/>
            <w:vMerge/>
          </w:tcPr>
          <w:p w:rsidR="00143507" w:rsidRPr="00554A3E" w:rsidRDefault="00143507" w:rsidP="00554A3E">
            <w:pPr>
              <w:rPr>
                <w:rFonts w:ascii="Times New Roman" w:hAnsi="Times New Roman"/>
                <w:color w:val="000000" w:themeColor="text1"/>
                <w:szCs w:val="22"/>
              </w:rPr>
            </w:pPr>
          </w:p>
        </w:tc>
        <w:tc>
          <w:tcPr>
            <w:tcW w:w="959" w:type="dxa"/>
            <w:vMerge/>
          </w:tcPr>
          <w:p w:rsidR="00143507" w:rsidRPr="00554A3E" w:rsidRDefault="00143507" w:rsidP="00554A3E">
            <w:pPr>
              <w:rPr>
                <w:rFonts w:ascii="Times New Roman" w:hAnsi="Times New Roman"/>
                <w:color w:val="000000" w:themeColor="text1"/>
                <w:szCs w:val="22"/>
              </w:rPr>
            </w:pPr>
          </w:p>
        </w:tc>
        <w:tc>
          <w:tcPr>
            <w:tcW w:w="1637" w:type="dxa"/>
            <w:vMerge/>
          </w:tcPr>
          <w:p w:rsidR="00143507" w:rsidRPr="00554A3E" w:rsidRDefault="00143507" w:rsidP="00554A3E">
            <w:pPr>
              <w:rPr>
                <w:rFonts w:ascii="Times New Roman" w:hAnsi="Times New Roman"/>
                <w:color w:val="000000" w:themeColor="text1"/>
                <w:szCs w:val="22"/>
              </w:rPr>
            </w:pPr>
          </w:p>
        </w:tc>
        <w:tc>
          <w:tcPr>
            <w:tcW w:w="948" w:type="dxa"/>
          </w:tcPr>
          <w:p w:rsidR="00143507" w:rsidRPr="00554A3E" w:rsidRDefault="00143507" w:rsidP="00554A3E">
            <w:pPr>
              <w:rPr>
                <w:rFonts w:ascii="Times New Roman" w:hAnsi="Times New Roman"/>
                <w:color w:val="000000" w:themeColor="text1"/>
                <w:szCs w:val="22"/>
              </w:rPr>
            </w:pPr>
          </w:p>
        </w:tc>
      </w:tr>
      <w:tr w:rsidR="001F4872" w:rsidRPr="00554A3E" w:rsidTr="0080710E">
        <w:trPr>
          <w:trHeight w:val="20"/>
          <w:jc w:val="center"/>
        </w:trPr>
        <w:tc>
          <w:tcPr>
            <w:tcW w:w="575" w:type="dxa"/>
            <w:vMerge w:val="restart"/>
          </w:tcPr>
          <w:p w:rsidR="0038222B" w:rsidRPr="00554A3E" w:rsidRDefault="00143507" w:rsidP="00721D03">
            <w:pPr>
              <w:pStyle w:val="ConsPlusNormal"/>
              <w:jc w:val="center"/>
              <w:rPr>
                <w:rFonts w:ascii="Times New Roman" w:hAnsi="Times New Roman"/>
                <w:color w:val="000000" w:themeColor="text1"/>
                <w:sz w:val="22"/>
                <w:szCs w:val="22"/>
              </w:rPr>
            </w:pPr>
            <w:r w:rsidRPr="00554A3E">
              <w:rPr>
                <w:rFonts w:ascii="Times New Roman" w:hAnsi="Times New Roman"/>
                <w:color w:val="000000" w:themeColor="text1"/>
                <w:sz w:val="22"/>
                <w:szCs w:val="22"/>
              </w:rPr>
              <w:t>2.3</w:t>
            </w:r>
            <w:r w:rsidR="003347E1">
              <w:rPr>
                <w:rFonts w:ascii="Times New Roman" w:hAnsi="Times New Roman"/>
                <w:color w:val="000000" w:themeColor="text1"/>
                <w:sz w:val="22"/>
                <w:szCs w:val="22"/>
              </w:rPr>
              <w:t>.</w:t>
            </w:r>
          </w:p>
        </w:tc>
        <w:tc>
          <w:tcPr>
            <w:tcW w:w="10503" w:type="dxa"/>
            <w:gridSpan w:val="11"/>
          </w:tcPr>
          <w:p w:rsidR="0038222B" w:rsidRPr="00554A3E" w:rsidRDefault="0038222B" w:rsidP="003347E1">
            <w:pPr>
              <w:pStyle w:val="ConsPlusNormal"/>
              <w:rPr>
                <w:rFonts w:ascii="Times New Roman" w:hAnsi="Times New Roman"/>
                <w:color w:val="000000" w:themeColor="text1"/>
                <w:sz w:val="22"/>
                <w:szCs w:val="22"/>
              </w:rPr>
            </w:pPr>
            <w:r w:rsidRPr="00554A3E">
              <w:rPr>
                <w:rFonts w:ascii="Times New Roman" w:hAnsi="Times New Roman"/>
                <w:color w:val="000000" w:themeColor="text1"/>
                <w:sz w:val="22"/>
                <w:szCs w:val="22"/>
              </w:rPr>
              <w:t xml:space="preserve">Поддержка общественных инициатив, направленных на создание модульных некапитальных средств размещения (кемпингов и </w:t>
            </w:r>
            <w:proofErr w:type="spellStart"/>
            <w:r w:rsidRPr="00554A3E">
              <w:rPr>
                <w:rFonts w:ascii="Times New Roman" w:hAnsi="Times New Roman"/>
                <w:color w:val="000000" w:themeColor="text1"/>
                <w:sz w:val="22"/>
                <w:szCs w:val="22"/>
              </w:rPr>
              <w:t>автокемпингов</w:t>
            </w:r>
            <w:proofErr w:type="spellEnd"/>
            <w:r w:rsidRPr="00554A3E">
              <w:rPr>
                <w:rFonts w:ascii="Times New Roman" w:hAnsi="Times New Roman"/>
                <w:color w:val="000000" w:themeColor="text1"/>
                <w:sz w:val="22"/>
                <w:szCs w:val="22"/>
              </w:rPr>
              <w:t>)</w:t>
            </w:r>
          </w:p>
        </w:tc>
        <w:tc>
          <w:tcPr>
            <w:tcW w:w="1210" w:type="dxa"/>
            <w:vMerge/>
          </w:tcPr>
          <w:p w:rsidR="0038222B" w:rsidRPr="00554A3E" w:rsidRDefault="0038222B" w:rsidP="00554A3E">
            <w:pPr>
              <w:pStyle w:val="ConsPlusNormal"/>
              <w:rPr>
                <w:rFonts w:ascii="Times New Roman" w:hAnsi="Times New Roman"/>
                <w:color w:val="000000" w:themeColor="text1"/>
                <w:sz w:val="22"/>
                <w:szCs w:val="22"/>
              </w:rPr>
            </w:pPr>
          </w:p>
        </w:tc>
        <w:tc>
          <w:tcPr>
            <w:tcW w:w="959" w:type="dxa"/>
            <w:vMerge/>
          </w:tcPr>
          <w:p w:rsidR="0038222B" w:rsidRPr="00554A3E" w:rsidRDefault="0038222B" w:rsidP="00554A3E">
            <w:pPr>
              <w:rPr>
                <w:rFonts w:ascii="Times New Roman" w:hAnsi="Times New Roman"/>
                <w:color w:val="000000" w:themeColor="text1"/>
                <w:szCs w:val="22"/>
              </w:rPr>
            </w:pPr>
          </w:p>
        </w:tc>
        <w:tc>
          <w:tcPr>
            <w:tcW w:w="1637" w:type="dxa"/>
            <w:vMerge/>
          </w:tcPr>
          <w:p w:rsidR="0038222B" w:rsidRPr="00554A3E" w:rsidRDefault="0038222B" w:rsidP="00554A3E">
            <w:pPr>
              <w:rPr>
                <w:rFonts w:ascii="Times New Roman" w:hAnsi="Times New Roman"/>
                <w:color w:val="000000" w:themeColor="text1"/>
                <w:szCs w:val="22"/>
              </w:rPr>
            </w:pPr>
          </w:p>
        </w:tc>
        <w:tc>
          <w:tcPr>
            <w:tcW w:w="948" w:type="dxa"/>
          </w:tcPr>
          <w:p w:rsidR="0038222B" w:rsidRPr="00554A3E" w:rsidRDefault="0038222B" w:rsidP="00554A3E">
            <w:pPr>
              <w:rPr>
                <w:rFonts w:ascii="Times New Roman" w:hAnsi="Times New Roman"/>
                <w:color w:val="000000" w:themeColor="text1"/>
                <w:szCs w:val="22"/>
              </w:rPr>
            </w:pPr>
          </w:p>
        </w:tc>
      </w:tr>
      <w:tr w:rsidR="0038222B" w:rsidRPr="00554A3E" w:rsidTr="0080710E">
        <w:trPr>
          <w:trHeight w:val="20"/>
          <w:jc w:val="center"/>
        </w:trPr>
        <w:tc>
          <w:tcPr>
            <w:tcW w:w="575" w:type="dxa"/>
            <w:vMerge/>
          </w:tcPr>
          <w:p w:rsidR="0038222B" w:rsidRPr="00554A3E" w:rsidRDefault="0038222B" w:rsidP="00721D03">
            <w:pPr>
              <w:pStyle w:val="ConsPlusNormal"/>
              <w:jc w:val="center"/>
              <w:rPr>
                <w:rFonts w:ascii="Times New Roman" w:hAnsi="Times New Roman"/>
                <w:color w:val="000000" w:themeColor="text1"/>
                <w:sz w:val="22"/>
                <w:szCs w:val="22"/>
              </w:rPr>
            </w:pPr>
          </w:p>
        </w:tc>
        <w:tc>
          <w:tcPr>
            <w:tcW w:w="2750" w:type="dxa"/>
          </w:tcPr>
          <w:p w:rsidR="0038222B" w:rsidRPr="00554A3E" w:rsidRDefault="008360BE" w:rsidP="00554A3E">
            <w:pPr>
              <w:rPr>
                <w:rFonts w:ascii="Times New Roman" w:hAnsi="Times New Roman"/>
                <w:color w:val="000000" w:themeColor="text1"/>
                <w:szCs w:val="22"/>
              </w:rPr>
            </w:pPr>
            <w:r w:rsidRPr="00554A3E">
              <w:rPr>
                <w:rFonts w:ascii="Times New Roman" w:hAnsi="Times New Roman"/>
                <w:color w:val="000000" w:themeColor="text1"/>
                <w:szCs w:val="22"/>
              </w:rPr>
              <w:t>Количество</w:t>
            </w:r>
            <w:r w:rsidR="008A7152" w:rsidRPr="00554A3E">
              <w:rPr>
                <w:rFonts w:ascii="Times New Roman" w:hAnsi="Times New Roman"/>
                <w:color w:val="000000" w:themeColor="text1"/>
                <w:szCs w:val="22"/>
              </w:rPr>
              <w:t xml:space="preserve"> модульных некапитальных средств размещения</w:t>
            </w:r>
          </w:p>
        </w:tc>
        <w:tc>
          <w:tcPr>
            <w:tcW w:w="919" w:type="dxa"/>
          </w:tcPr>
          <w:p w:rsidR="0038222B" w:rsidRPr="00554A3E" w:rsidRDefault="004B5F04" w:rsidP="00554A3E">
            <w:pPr>
              <w:rPr>
                <w:rFonts w:ascii="Times New Roman" w:hAnsi="Times New Roman"/>
                <w:color w:val="000000" w:themeColor="text1"/>
                <w:szCs w:val="22"/>
              </w:rPr>
            </w:pPr>
            <w:r>
              <w:rPr>
                <w:rFonts w:ascii="Times New Roman" w:hAnsi="Times New Roman"/>
                <w:color w:val="000000" w:themeColor="text1"/>
                <w:szCs w:val="22"/>
              </w:rPr>
              <w:t>единиц</w:t>
            </w:r>
          </w:p>
        </w:tc>
        <w:tc>
          <w:tcPr>
            <w:tcW w:w="992" w:type="dxa"/>
          </w:tcPr>
          <w:p w:rsidR="0038222B" w:rsidRPr="00554A3E" w:rsidRDefault="00067E6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13</w:t>
            </w:r>
          </w:p>
        </w:tc>
        <w:tc>
          <w:tcPr>
            <w:tcW w:w="709" w:type="dxa"/>
          </w:tcPr>
          <w:p w:rsidR="0038222B" w:rsidRPr="00554A3E" w:rsidRDefault="008A7152"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2</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9"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708" w:type="dxa"/>
          </w:tcPr>
          <w:p w:rsidR="0038222B" w:rsidRPr="00554A3E" w:rsidRDefault="0038222B"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w:t>
            </w:r>
          </w:p>
        </w:tc>
        <w:tc>
          <w:tcPr>
            <w:tcW w:w="881" w:type="dxa"/>
          </w:tcPr>
          <w:p w:rsidR="0038222B" w:rsidRPr="00554A3E" w:rsidRDefault="00067E60" w:rsidP="004B5F04">
            <w:pPr>
              <w:jc w:val="center"/>
              <w:rPr>
                <w:rFonts w:ascii="Times New Roman" w:hAnsi="Times New Roman"/>
                <w:color w:val="000000" w:themeColor="text1"/>
                <w:szCs w:val="22"/>
              </w:rPr>
            </w:pPr>
            <w:r w:rsidRPr="00554A3E">
              <w:rPr>
                <w:rFonts w:ascii="Times New Roman" w:hAnsi="Times New Roman"/>
                <w:color w:val="000000" w:themeColor="text1"/>
                <w:szCs w:val="22"/>
              </w:rPr>
              <w:t>15</w:t>
            </w:r>
          </w:p>
        </w:tc>
        <w:tc>
          <w:tcPr>
            <w:tcW w:w="1210" w:type="dxa"/>
            <w:vMerge/>
          </w:tcPr>
          <w:p w:rsidR="0038222B" w:rsidRPr="00554A3E" w:rsidRDefault="0038222B" w:rsidP="00554A3E">
            <w:pPr>
              <w:rPr>
                <w:rFonts w:ascii="Times New Roman" w:hAnsi="Times New Roman"/>
                <w:color w:val="000000" w:themeColor="text1"/>
                <w:szCs w:val="22"/>
              </w:rPr>
            </w:pPr>
          </w:p>
        </w:tc>
        <w:tc>
          <w:tcPr>
            <w:tcW w:w="959" w:type="dxa"/>
            <w:vMerge/>
          </w:tcPr>
          <w:p w:rsidR="0038222B" w:rsidRPr="00554A3E" w:rsidRDefault="0038222B" w:rsidP="00554A3E">
            <w:pPr>
              <w:rPr>
                <w:rFonts w:ascii="Times New Roman" w:hAnsi="Times New Roman"/>
                <w:color w:val="000000" w:themeColor="text1"/>
                <w:szCs w:val="22"/>
              </w:rPr>
            </w:pPr>
          </w:p>
        </w:tc>
        <w:tc>
          <w:tcPr>
            <w:tcW w:w="1637" w:type="dxa"/>
            <w:vMerge/>
          </w:tcPr>
          <w:p w:rsidR="0038222B" w:rsidRPr="00554A3E" w:rsidRDefault="0038222B" w:rsidP="00554A3E">
            <w:pPr>
              <w:rPr>
                <w:rFonts w:ascii="Times New Roman" w:hAnsi="Times New Roman"/>
                <w:color w:val="000000" w:themeColor="text1"/>
                <w:szCs w:val="22"/>
              </w:rPr>
            </w:pPr>
          </w:p>
        </w:tc>
        <w:tc>
          <w:tcPr>
            <w:tcW w:w="948" w:type="dxa"/>
          </w:tcPr>
          <w:p w:rsidR="0038222B" w:rsidRPr="00554A3E" w:rsidRDefault="0038222B" w:rsidP="00554A3E">
            <w:pPr>
              <w:rPr>
                <w:rFonts w:ascii="Times New Roman" w:hAnsi="Times New Roman"/>
                <w:color w:val="000000" w:themeColor="text1"/>
                <w:szCs w:val="22"/>
              </w:rPr>
            </w:pPr>
          </w:p>
        </w:tc>
      </w:tr>
    </w:tbl>
    <w:p w:rsidR="0080710E" w:rsidRDefault="0080710E">
      <w:pPr>
        <w:spacing w:after="0" w:line="240" w:lineRule="auto"/>
        <w:jc w:val="center"/>
        <w:rPr>
          <w:rFonts w:ascii="Times New Roman" w:hAnsi="Times New Roman"/>
          <w:color w:val="000000" w:themeColor="text1"/>
          <w:sz w:val="28"/>
        </w:rPr>
      </w:pPr>
    </w:p>
    <w:p w:rsidR="0080710E" w:rsidRDefault="0080710E">
      <w:pPr>
        <w:spacing w:after="0" w:line="240" w:lineRule="auto"/>
        <w:jc w:val="center"/>
        <w:rPr>
          <w:rFonts w:ascii="Times New Roman" w:hAnsi="Times New Roman"/>
          <w:color w:val="000000" w:themeColor="text1"/>
          <w:sz w:val="28"/>
        </w:rPr>
        <w:sectPr w:rsidR="0080710E" w:rsidSect="00314468">
          <w:pgSz w:w="16838" w:h="11906" w:orient="landscape"/>
          <w:pgMar w:top="1134" w:right="567" w:bottom="1134" w:left="567" w:header="709" w:footer="709" w:gutter="0"/>
          <w:pgNumType w:start="1"/>
          <w:cols w:space="720"/>
          <w:titlePg/>
          <w:docGrid w:linePitch="299"/>
        </w:sectPr>
      </w:pPr>
    </w:p>
    <w:p w:rsidR="002766FD" w:rsidRPr="0080710E" w:rsidRDefault="002766FD" w:rsidP="0080710E">
      <w:pPr>
        <w:spacing w:after="0" w:line="240" w:lineRule="auto"/>
        <w:ind w:left="10206"/>
        <w:jc w:val="center"/>
        <w:rPr>
          <w:rFonts w:ascii="Times New Roman" w:hAnsi="Times New Roman"/>
          <w:sz w:val="28"/>
          <w:szCs w:val="28"/>
        </w:rPr>
      </w:pPr>
      <w:r w:rsidRPr="0080710E">
        <w:rPr>
          <w:rFonts w:ascii="Times New Roman" w:hAnsi="Times New Roman"/>
          <w:sz w:val="28"/>
          <w:szCs w:val="28"/>
        </w:rPr>
        <w:lastRenderedPageBreak/>
        <w:t xml:space="preserve">Приложение № </w:t>
      </w:r>
      <w:r w:rsidR="0080710E" w:rsidRPr="0080710E">
        <w:rPr>
          <w:rFonts w:ascii="Times New Roman" w:hAnsi="Times New Roman"/>
          <w:sz w:val="28"/>
          <w:szCs w:val="28"/>
        </w:rPr>
        <w:t>2</w:t>
      </w:r>
    </w:p>
    <w:p w:rsidR="002766FD" w:rsidRPr="0080710E" w:rsidRDefault="002766FD" w:rsidP="0080710E">
      <w:pPr>
        <w:spacing w:after="0" w:line="240" w:lineRule="auto"/>
        <w:ind w:left="10206"/>
        <w:jc w:val="center"/>
        <w:rPr>
          <w:rFonts w:ascii="Times New Roman" w:hAnsi="Times New Roman"/>
          <w:sz w:val="28"/>
          <w:szCs w:val="28"/>
        </w:rPr>
      </w:pPr>
      <w:r w:rsidRPr="0080710E">
        <w:rPr>
          <w:rFonts w:ascii="Times New Roman" w:hAnsi="Times New Roman"/>
          <w:sz w:val="28"/>
          <w:szCs w:val="28"/>
        </w:rPr>
        <w:t>к государственной программе Республики Тыва</w:t>
      </w:r>
      <w:r w:rsidR="0080710E">
        <w:rPr>
          <w:rFonts w:ascii="Times New Roman" w:hAnsi="Times New Roman"/>
          <w:sz w:val="28"/>
          <w:szCs w:val="28"/>
        </w:rPr>
        <w:t xml:space="preserve"> </w:t>
      </w:r>
      <w:r w:rsidR="0026515F">
        <w:rPr>
          <w:rFonts w:ascii="Times New Roman" w:hAnsi="Times New Roman"/>
          <w:sz w:val="28"/>
          <w:szCs w:val="28"/>
        </w:rPr>
        <w:t>«</w:t>
      </w:r>
      <w:r w:rsidRPr="0080710E">
        <w:rPr>
          <w:rFonts w:ascii="Times New Roman" w:hAnsi="Times New Roman"/>
          <w:sz w:val="28"/>
          <w:szCs w:val="28"/>
        </w:rPr>
        <w:t>Развитие туризма в Республике Тыва</w:t>
      </w:r>
      <w:r w:rsidR="0026515F">
        <w:rPr>
          <w:rFonts w:ascii="Times New Roman" w:hAnsi="Times New Roman"/>
          <w:sz w:val="28"/>
          <w:szCs w:val="28"/>
        </w:rPr>
        <w:t>»</w:t>
      </w:r>
    </w:p>
    <w:p w:rsidR="002766FD" w:rsidRPr="0080710E" w:rsidRDefault="002766FD" w:rsidP="0080710E">
      <w:pPr>
        <w:spacing w:after="0" w:line="240" w:lineRule="auto"/>
        <w:ind w:left="10206"/>
        <w:jc w:val="center"/>
        <w:rPr>
          <w:rFonts w:ascii="Times New Roman" w:hAnsi="Times New Roman"/>
          <w:sz w:val="28"/>
          <w:szCs w:val="28"/>
        </w:rPr>
      </w:pPr>
    </w:p>
    <w:p w:rsidR="002766FD" w:rsidRDefault="002766FD" w:rsidP="0080710E">
      <w:pPr>
        <w:spacing w:after="0" w:line="240" w:lineRule="auto"/>
        <w:jc w:val="center"/>
        <w:rPr>
          <w:rFonts w:ascii="Times New Roman" w:hAnsi="Times New Roman"/>
          <w:sz w:val="28"/>
          <w:szCs w:val="28"/>
        </w:rPr>
      </w:pPr>
    </w:p>
    <w:p w:rsidR="00A53A3E" w:rsidRPr="0080710E" w:rsidRDefault="00A53A3E" w:rsidP="0080710E">
      <w:pPr>
        <w:spacing w:after="0" w:line="240" w:lineRule="auto"/>
        <w:jc w:val="center"/>
        <w:rPr>
          <w:rFonts w:ascii="Times New Roman" w:hAnsi="Times New Roman"/>
          <w:sz w:val="28"/>
          <w:szCs w:val="28"/>
        </w:rPr>
      </w:pPr>
    </w:p>
    <w:p w:rsidR="002766FD" w:rsidRPr="0080710E" w:rsidRDefault="002766FD" w:rsidP="0080710E">
      <w:pPr>
        <w:spacing w:after="0" w:line="240" w:lineRule="auto"/>
        <w:jc w:val="center"/>
        <w:rPr>
          <w:rFonts w:ascii="Times New Roman" w:hAnsi="Times New Roman"/>
          <w:b/>
          <w:sz w:val="28"/>
          <w:szCs w:val="28"/>
        </w:rPr>
      </w:pPr>
      <w:r w:rsidRPr="0080710E">
        <w:rPr>
          <w:rFonts w:ascii="Times New Roman" w:hAnsi="Times New Roman"/>
          <w:b/>
          <w:sz w:val="28"/>
          <w:szCs w:val="28"/>
        </w:rPr>
        <w:t>ПРОКСИ-ПОКАЗАТЕЛИ</w:t>
      </w:r>
    </w:p>
    <w:p w:rsidR="002A2BF2" w:rsidRDefault="002766FD" w:rsidP="0080710E">
      <w:pPr>
        <w:spacing w:after="0" w:line="240" w:lineRule="auto"/>
        <w:jc w:val="center"/>
        <w:rPr>
          <w:rFonts w:ascii="Times New Roman" w:hAnsi="Times New Roman"/>
          <w:sz w:val="28"/>
          <w:szCs w:val="28"/>
        </w:rPr>
      </w:pPr>
      <w:r w:rsidRPr="0080710E">
        <w:rPr>
          <w:rFonts w:ascii="Times New Roman" w:hAnsi="Times New Roman"/>
          <w:sz w:val="28"/>
          <w:szCs w:val="28"/>
        </w:rPr>
        <w:t>(индикаторы) государственной программы</w:t>
      </w:r>
      <w:r w:rsidR="002A2BF2">
        <w:rPr>
          <w:rFonts w:ascii="Times New Roman" w:hAnsi="Times New Roman"/>
          <w:sz w:val="28"/>
          <w:szCs w:val="28"/>
        </w:rPr>
        <w:t xml:space="preserve"> </w:t>
      </w:r>
      <w:r w:rsidR="002A2BF2" w:rsidRPr="002A2BF2">
        <w:rPr>
          <w:rFonts w:ascii="Times New Roman" w:hAnsi="Times New Roman"/>
          <w:sz w:val="28"/>
          <w:szCs w:val="28"/>
        </w:rPr>
        <w:t xml:space="preserve">Республики </w:t>
      </w:r>
    </w:p>
    <w:p w:rsidR="002766FD" w:rsidRDefault="002A2BF2" w:rsidP="0080710E">
      <w:pPr>
        <w:spacing w:after="0" w:line="240" w:lineRule="auto"/>
        <w:jc w:val="center"/>
        <w:rPr>
          <w:rFonts w:ascii="Times New Roman" w:hAnsi="Times New Roman"/>
          <w:sz w:val="28"/>
          <w:szCs w:val="28"/>
        </w:rPr>
      </w:pPr>
      <w:r w:rsidRPr="002A2BF2">
        <w:rPr>
          <w:rFonts w:ascii="Times New Roman" w:hAnsi="Times New Roman"/>
          <w:sz w:val="28"/>
          <w:szCs w:val="28"/>
        </w:rPr>
        <w:t>Тыва «Развитие туризма в Республике Тыва»</w:t>
      </w:r>
    </w:p>
    <w:p w:rsidR="0080710E" w:rsidRPr="0080710E" w:rsidRDefault="0080710E" w:rsidP="0080710E">
      <w:pPr>
        <w:spacing w:after="0" w:line="240" w:lineRule="auto"/>
        <w:jc w:val="center"/>
        <w:rPr>
          <w:rFonts w:ascii="Times New Roman" w:hAnsi="Times New Roman"/>
          <w:sz w:val="28"/>
          <w:szCs w:val="28"/>
        </w:rPr>
      </w:pPr>
    </w:p>
    <w:tbl>
      <w:tblPr>
        <w:tblStyle w:val="ad"/>
        <w:tblW w:w="15776" w:type="dxa"/>
        <w:jc w:val="center"/>
        <w:tblLayout w:type="fixed"/>
        <w:tblCellMar>
          <w:left w:w="57" w:type="dxa"/>
          <w:right w:w="57" w:type="dxa"/>
        </w:tblCellMar>
        <w:tblLook w:val="0000" w:firstRow="0" w:lastRow="0" w:firstColumn="0" w:lastColumn="0" w:noHBand="0" w:noVBand="0"/>
      </w:tblPr>
      <w:tblGrid>
        <w:gridCol w:w="620"/>
        <w:gridCol w:w="3811"/>
        <w:gridCol w:w="1559"/>
        <w:gridCol w:w="1576"/>
        <w:gridCol w:w="1134"/>
        <w:gridCol w:w="992"/>
        <w:gridCol w:w="992"/>
        <w:gridCol w:w="993"/>
        <w:gridCol w:w="766"/>
        <w:gridCol w:w="794"/>
        <w:gridCol w:w="2539"/>
      </w:tblGrid>
      <w:tr w:rsidR="001F4872" w:rsidRPr="0080710E" w:rsidTr="00A33A5E">
        <w:trPr>
          <w:tblHeader/>
          <w:jc w:val="center"/>
        </w:trPr>
        <w:tc>
          <w:tcPr>
            <w:tcW w:w="620" w:type="dxa"/>
            <w:vMerge w:val="restart"/>
          </w:tcPr>
          <w:p w:rsidR="008B1E81" w:rsidRPr="0080710E" w:rsidRDefault="00C8070F"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r w:rsidR="008B1E81" w:rsidRPr="0080710E">
              <w:rPr>
                <w:rFonts w:ascii="Times New Roman" w:hAnsi="Times New Roman"/>
                <w:color w:val="000000" w:themeColor="text1"/>
                <w:sz w:val="24"/>
                <w:szCs w:val="24"/>
              </w:rPr>
              <w:t xml:space="preserve"> п/п</w:t>
            </w:r>
          </w:p>
        </w:tc>
        <w:tc>
          <w:tcPr>
            <w:tcW w:w="3811" w:type="dxa"/>
            <w:vMerge w:val="restart"/>
          </w:tcPr>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Наименование показателя</w:t>
            </w:r>
          </w:p>
        </w:tc>
        <w:tc>
          <w:tcPr>
            <w:tcW w:w="1559" w:type="dxa"/>
            <w:vMerge w:val="restart"/>
          </w:tcPr>
          <w:p w:rsidR="00A33A5E" w:rsidRDefault="008B1E81" w:rsidP="008E4EE9">
            <w:pPr>
              <w:jc w:val="center"/>
              <w:rPr>
                <w:rFonts w:ascii="Times New Roman" w:hAnsi="Times New Roman"/>
                <w:color w:val="000000" w:themeColor="text1"/>
                <w:sz w:val="24"/>
                <w:szCs w:val="24"/>
                <w:lang w:val="tt-RU"/>
              </w:rPr>
            </w:pPr>
            <w:r w:rsidRPr="0080710E">
              <w:rPr>
                <w:rFonts w:ascii="Times New Roman" w:hAnsi="Times New Roman"/>
                <w:color w:val="000000" w:themeColor="text1"/>
                <w:sz w:val="24"/>
                <w:szCs w:val="24"/>
              </w:rPr>
              <w:t xml:space="preserve">Признак </w:t>
            </w:r>
          </w:p>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возрастания/ убывания</w:t>
            </w:r>
          </w:p>
        </w:tc>
        <w:tc>
          <w:tcPr>
            <w:tcW w:w="1576" w:type="dxa"/>
            <w:vMerge w:val="restart"/>
          </w:tcPr>
          <w:p w:rsidR="00A33A5E" w:rsidRDefault="008B1E81" w:rsidP="008E4EE9">
            <w:pPr>
              <w:jc w:val="center"/>
              <w:rPr>
                <w:rFonts w:ascii="Times New Roman" w:hAnsi="Times New Roman"/>
                <w:color w:val="000000" w:themeColor="text1"/>
                <w:sz w:val="24"/>
                <w:szCs w:val="24"/>
                <w:lang w:val="tt-RU"/>
              </w:rPr>
            </w:pPr>
            <w:r w:rsidRPr="0080710E">
              <w:rPr>
                <w:rFonts w:ascii="Times New Roman" w:hAnsi="Times New Roman"/>
                <w:color w:val="000000" w:themeColor="text1"/>
                <w:sz w:val="24"/>
                <w:szCs w:val="24"/>
              </w:rPr>
              <w:t xml:space="preserve">Единица </w:t>
            </w:r>
          </w:p>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измерения (по ОКЕИ)</w:t>
            </w:r>
          </w:p>
        </w:tc>
        <w:tc>
          <w:tcPr>
            <w:tcW w:w="2126" w:type="dxa"/>
            <w:gridSpan w:val="2"/>
          </w:tcPr>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Базовое значение</w:t>
            </w:r>
          </w:p>
        </w:tc>
        <w:tc>
          <w:tcPr>
            <w:tcW w:w="3545" w:type="dxa"/>
            <w:gridSpan w:val="4"/>
          </w:tcPr>
          <w:p w:rsidR="008E4EE9"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Значение показателя</w:t>
            </w:r>
          </w:p>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по кварталам</w:t>
            </w:r>
          </w:p>
        </w:tc>
        <w:tc>
          <w:tcPr>
            <w:tcW w:w="2539" w:type="dxa"/>
            <w:vMerge w:val="restart"/>
          </w:tcPr>
          <w:p w:rsidR="008E4EE9"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 xml:space="preserve">Ответственный за </w:t>
            </w:r>
          </w:p>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достижение показателя</w:t>
            </w:r>
          </w:p>
        </w:tc>
      </w:tr>
      <w:tr w:rsidR="001F4872" w:rsidRPr="0080710E" w:rsidTr="00A33A5E">
        <w:trPr>
          <w:tblHeader/>
          <w:jc w:val="center"/>
        </w:trPr>
        <w:tc>
          <w:tcPr>
            <w:tcW w:w="620" w:type="dxa"/>
            <w:vMerge/>
          </w:tcPr>
          <w:p w:rsidR="008B1E81" w:rsidRPr="0080710E" w:rsidRDefault="008B1E81" w:rsidP="008E4EE9">
            <w:pPr>
              <w:jc w:val="center"/>
              <w:rPr>
                <w:rFonts w:ascii="Times New Roman" w:hAnsi="Times New Roman"/>
                <w:color w:val="000000" w:themeColor="text1"/>
                <w:sz w:val="24"/>
                <w:szCs w:val="24"/>
              </w:rPr>
            </w:pPr>
          </w:p>
        </w:tc>
        <w:tc>
          <w:tcPr>
            <w:tcW w:w="3811" w:type="dxa"/>
            <w:vMerge/>
          </w:tcPr>
          <w:p w:rsidR="008B1E81" w:rsidRPr="0080710E" w:rsidRDefault="008B1E81" w:rsidP="008E4EE9">
            <w:pPr>
              <w:jc w:val="center"/>
              <w:rPr>
                <w:rFonts w:ascii="Times New Roman" w:hAnsi="Times New Roman"/>
                <w:color w:val="000000" w:themeColor="text1"/>
                <w:sz w:val="24"/>
                <w:szCs w:val="24"/>
              </w:rPr>
            </w:pPr>
          </w:p>
        </w:tc>
        <w:tc>
          <w:tcPr>
            <w:tcW w:w="1559" w:type="dxa"/>
            <w:vMerge/>
          </w:tcPr>
          <w:p w:rsidR="008B1E81" w:rsidRPr="0080710E" w:rsidRDefault="008B1E81" w:rsidP="008E4EE9">
            <w:pPr>
              <w:jc w:val="center"/>
              <w:rPr>
                <w:rFonts w:ascii="Times New Roman" w:hAnsi="Times New Roman"/>
                <w:color w:val="000000" w:themeColor="text1"/>
                <w:sz w:val="24"/>
                <w:szCs w:val="24"/>
              </w:rPr>
            </w:pPr>
          </w:p>
        </w:tc>
        <w:tc>
          <w:tcPr>
            <w:tcW w:w="1576" w:type="dxa"/>
            <w:vMerge/>
          </w:tcPr>
          <w:p w:rsidR="008B1E81" w:rsidRPr="0080710E" w:rsidRDefault="008B1E81" w:rsidP="008E4EE9">
            <w:pPr>
              <w:jc w:val="center"/>
              <w:rPr>
                <w:rFonts w:ascii="Times New Roman" w:hAnsi="Times New Roman"/>
                <w:color w:val="000000" w:themeColor="text1"/>
                <w:sz w:val="24"/>
                <w:szCs w:val="24"/>
              </w:rPr>
            </w:pPr>
          </w:p>
        </w:tc>
        <w:tc>
          <w:tcPr>
            <w:tcW w:w="1134" w:type="dxa"/>
          </w:tcPr>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значение</w:t>
            </w:r>
          </w:p>
        </w:tc>
        <w:tc>
          <w:tcPr>
            <w:tcW w:w="992" w:type="dxa"/>
          </w:tcPr>
          <w:p w:rsidR="008B1E81" w:rsidRPr="0080710E" w:rsidRDefault="008B1E81"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год</w:t>
            </w:r>
          </w:p>
        </w:tc>
        <w:tc>
          <w:tcPr>
            <w:tcW w:w="992" w:type="dxa"/>
          </w:tcPr>
          <w:p w:rsidR="008B1E81" w:rsidRPr="004D7053" w:rsidRDefault="004D7053" w:rsidP="008E4EE9">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w:t>
            </w:r>
          </w:p>
        </w:tc>
        <w:tc>
          <w:tcPr>
            <w:tcW w:w="993" w:type="dxa"/>
          </w:tcPr>
          <w:p w:rsidR="008B1E81" w:rsidRPr="004D7053" w:rsidRDefault="004D7053" w:rsidP="008E4EE9">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II</w:t>
            </w:r>
          </w:p>
        </w:tc>
        <w:tc>
          <w:tcPr>
            <w:tcW w:w="766" w:type="dxa"/>
          </w:tcPr>
          <w:p w:rsidR="008B1E81" w:rsidRPr="004D7053" w:rsidRDefault="004D7053" w:rsidP="008E4EE9">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III</w:t>
            </w:r>
          </w:p>
        </w:tc>
        <w:tc>
          <w:tcPr>
            <w:tcW w:w="794" w:type="dxa"/>
          </w:tcPr>
          <w:p w:rsidR="008B1E81" w:rsidRPr="004D7053" w:rsidRDefault="004D7053" w:rsidP="008E4EE9">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IV</w:t>
            </w:r>
          </w:p>
        </w:tc>
        <w:tc>
          <w:tcPr>
            <w:tcW w:w="2539" w:type="dxa"/>
            <w:vMerge/>
          </w:tcPr>
          <w:p w:rsidR="008B1E81" w:rsidRPr="0080710E" w:rsidRDefault="008B1E81" w:rsidP="008E4EE9">
            <w:pPr>
              <w:jc w:val="center"/>
              <w:rPr>
                <w:rFonts w:ascii="Times New Roman" w:hAnsi="Times New Roman"/>
                <w:color w:val="000000" w:themeColor="text1"/>
                <w:sz w:val="24"/>
                <w:szCs w:val="24"/>
              </w:rPr>
            </w:pPr>
          </w:p>
        </w:tc>
      </w:tr>
      <w:tr w:rsidR="001F4872" w:rsidRPr="0080710E" w:rsidTr="00A33A5E">
        <w:trPr>
          <w:jc w:val="center"/>
        </w:trPr>
        <w:tc>
          <w:tcPr>
            <w:tcW w:w="620" w:type="dxa"/>
          </w:tcPr>
          <w:p w:rsidR="001E765C" w:rsidRPr="0080710E" w:rsidRDefault="001E765C"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1E765C" w:rsidRPr="0080710E" w:rsidRDefault="001E765C"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Создание постоянных рабочих мест</w:t>
            </w:r>
          </w:p>
        </w:tc>
        <w:tc>
          <w:tcPr>
            <w:tcW w:w="1559" w:type="dxa"/>
          </w:tcPr>
          <w:p w:rsidR="001E765C" w:rsidRPr="0080710E" w:rsidRDefault="001E765C" w:rsidP="008E4EE9">
            <w:pPr>
              <w:rPr>
                <w:rFonts w:ascii="Times New Roman" w:hAnsi="Times New Roman"/>
                <w:color w:val="000000" w:themeColor="text1"/>
                <w:sz w:val="24"/>
                <w:szCs w:val="24"/>
              </w:rPr>
            </w:pPr>
          </w:p>
        </w:tc>
        <w:tc>
          <w:tcPr>
            <w:tcW w:w="1576" w:type="dxa"/>
          </w:tcPr>
          <w:p w:rsidR="001E765C"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134" w:type="dxa"/>
          </w:tcPr>
          <w:p w:rsidR="001E765C" w:rsidRPr="0080710E" w:rsidRDefault="001E765C"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18</w:t>
            </w:r>
          </w:p>
        </w:tc>
        <w:tc>
          <w:tcPr>
            <w:tcW w:w="992" w:type="dxa"/>
          </w:tcPr>
          <w:p w:rsidR="001E765C" w:rsidRPr="0080710E" w:rsidRDefault="001E765C"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1E765C"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1E765C"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1E765C"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1E765C"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1E765C" w:rsidRPr="004D7053" w:rsidRDefault="004D7053" w:rsidP="008E4EE9">
            <w:pPr>
              <w:rPr>
                <w:rFonts w:ascii="Times New Roman" w:hAnsi="Times New Roman"/>
                <w:color w:val="000000" w:themeColor="text1"/>
                <w:sz w:val="24"/>
                <w:szCs w:val="24"/>
                <w:lang w:val="tt-RU"/>
              </w:rPr>
            </w:pPr>
            <w:r>
              <w:rPr>
                <w:rFonts w:ascii="Times New Roman" w:hAnsi="Times New Roman"/>
                <w:color w:val="000000" w:themeColor="text1"/>
                <w:sz w:val="24"/>
                <w:szCs w:val="24"/>
              </w:rPr>
              <w:t xml:space="preserve">Агентство по </w:t>
            </w:r>
            <w:r w:rsidR="00A5477A"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00A5477A"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Привлечение внебюджетных инвестиций в основной капитал</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млн. рублей</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50</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Объем туристского потока</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тыс. чел</w:t>
            </w:r>
            <w:r w:rsidR="008E4EE9">
              <w:rPr>
                <w:rFonts w:ascii="Times New Roman" w:hAnsi="Times New Roman"/>
                <w:color w:val="000000" w:themeColor="text1"/>
                <w:sz w:val="24"/>
                <w:szCs w:val="24"/>
              </w:rPr>
              <w:t>овек</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138</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Объем налоговых поступлений от туристско-рекреационной деятельности</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млн. рублей</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85,4</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Объем платных услуг от туристско-рекреационной деятельности</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млн. рублей</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285</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Количество реализованных инвестиционных проектов</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1</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Количество общественных и предпринимательских инициатив</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9</w:t>
            </w:r>
          </w:p>
        </w:tc>
        <w:tc>
          <w:tcPr>
            <w:tcW w:w="992" w:type="dxa"/>
          </w:tcPr>
          <w:p w:rsidR="00B535E9" w:rsidRPr="0080710E" w:rsidRDefault="00B535E9" w:rsidP="008E4EE9">
            <w:pPr>
              <w:jc w:val="center"/>
              <w:rPr>
                <w:rFonts w:ascii="Times New Roman" w:hAnsi="Times New Roman"/>
                <w:color w:val="000000" w:themeColor="text1"/>
                <w:sz w:val="24"/>
                <w:szCs w:val="24"/>
              </w:rPr>
            </w:pP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1F4872" w:rsidRPr="0080710E" w:rsidTr="00A33A5E">
        <w:trPr>
          <w:jc w:val="center"/>
        </w:trPr>
        <w:tc>
          <w:tcPr>
            <w:tcW w:w="620" w:type="dxa"/>
          </w:tcPr>
          <w:p w:rsidR="00B535E9" w:rsidRPr="0080710E" w:rsidRDefault="00B535E9"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B535E9" w:rsidRPr="0080710E" w:rsidRDefault="00B535E9"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Количество номеров в коллективных средствах размещения</w:t>
            </w:r>
          </w:p>
        </w:tc>
        <w:tc>
          <w:tcPr>
            <w:tcW w:w="1559" w:type="dxa"/>
          </w:tcPr>
          <w:p w:rsidR="00B535E9" w:rsidRPr="0080710E" w:rsidRDefault="00B535E9" w:rsidP="008E4EE9">
            <w:pPr>
              <w:rPr>
                <w:rFonts w:ascii="Times New Roman" w:hAnsi="Times New Roman"/>
                <w:color w:val="000000" w:themeColor="text1"/>
                <w:sz w:val="24"/>
                <w:szCs w:val="24"/>
              </w:rPr>
            </w:pPr>
          </w:p>
        </w:tc>
        <w:tc>
          <w:tcPr>
            <w:tcW w:w="1576" w:type="dxa"/>
          </w:tcPr>
          <w:p w:rsidR="00B535E9"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13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1193</w:t>
            </w:r>
          </w:p>
        </w:tc>
        <w:tc>
          <w:tcPr>
            <w:tcW w:w="992" w:type="dxa"/>
          </w:tcPr>
          <w:p w:rsidR="00B535E9" w:rsidRPr="0080710E" w:rsidRDefault="00B535E9" w:rsidP="008E4EE9">
            <w:pPr>
              <w:jc w:val="center"/>
              <w:rPr>
                <w:rFonts w:ascii="Times New Roman" w:hAnsi="Times New Roman"/>
                <w:color w:val="000000" w:themeColor="text1"/>
                <w:sz w:val="24"/>
                <w:szCs w:val="24"/>
              </w:rPr>
            </w:pPr>
          </w:p>
        </w:tc>
        <w:tc>
          <w:tcPr>
            <w:tcW w:w="992"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B535E9" w:rsidRPr="0080710E" w:rsidRDefault="00B535E9"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B535E9"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bl>
    <w:p w:rsidR="00A53A3E" w:rsidRDefault="00A53A3E"/>
    <w:p w:rsidR="00A53A3E" w:rsidRDefault="00A53A3E"/>
    <w:p w:rsidR="00A53A3E" w:rsidRDefault="00A53A3E"/>
    <w:tbl>
      <w:tblPr>
        <w:tblStyle w:val="ad"/>
        <w:tblW w:w="15776" w:type="dxa"/>
        <w:jc w:val="center"/>
        <w:tblLayout w:type="fixed"/>
        <w:tblCellMar>
          <w:left w:w="57" w:type="dxa"/>
          <w:right w:w="57" w:type="dxa"/>
        </w:tblCellMar>
        <w:tblLook w:val="0000" w:firstRow="0" w:lastRow="0" w:firstColumn="0" w:lastColumn="0" w:noHBand="0" w:noVBand="0"/>
      </w:tblPr>
      <w:tblGrid>
        <w:gridCol w:w="620"/>
        <w:gridCol w:w="3811"/>
        <w:gridCol w:w="1559"/>
        <w:gridCol w:w="1576"/>
        <w:gridCol w:w="1134"/>
        <w:gridCol w:w="992"/>
        <w:gridCol w:w="992"/>
        <w:gridCol w:w="993"/>
        <w:gridCol w:w="766"/>
        <w:gridCol w:w="794"/>
        <w:gridCol w:w="2539"/>
      </w:tblGrid>
      <w:tr w:rsidR="00A53A3E" w:rsidRPr="0080710E" w:rsidTr="00645E83">
        <w:trPr>
          <w:tblHeader/>
          <w:jc w:val="center"/>
        </w:trPr>
        <w:tc>
          <w:tcPr>
            <w:tcW w:w="620" w:type="dxa"/>
            <w:vMerge w:val="restart"/>
          </w:tcPr>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 п/п</w:t>
            </w:r>
          </w:p>
        </w:tc>
        <w:tc>
          <w:tcPr>
            <w:tcW w:w="3811" w:type="dxa"/>
            <w:vMerge w:val="restart"/>
          </w:tcPr>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Наименование показателя</w:t>
            </w:r>
          </w:p>
        </w:tc>
        <w:tc>
          <w:tcPr>
            <w:tcW w:w="1559" w:type="dxa"/>
            <w:vMerge w:val="restart"/>
          </w:tcPr>
          <w:p w:rsidR="00A53A3E" w:rsidRDefault="00A53A3E" w:rsidP="00645E83">
            <w:pPr>
              <w:jc w:val="center"/>
              <w:rPr>
                <w:rFonts w:ascii="Times New Roman" w:hAnsi="Times New Roman"/>
                <w:color w:val="000000" w:themeColor="text1"/>
                <w:sz w:val="24"/>
                <w:szCs w:val="24"/>
                <w:lang w:val="tt-RU"/>
              </w:rPr>
            </w:pPr>
            <w:r w:rsidRPr="0080710E">
              <w:rPr>
                <w:rFonts w:ascii="Times New Roman" w:hAnsi="Times New Roman"/>
                <w:color w:val="000000" w:themeColor="text1"/>
                <w:sz w:val="24"/>
                <w:szCs w:val="24"/>
              </w:rPr>
              <w:t xml:space="preserve">Признак </w:t>
            </w:r>
          </w:p>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возрастания/ убывания</w:t>
            </w:r>
          </w:p>
        </w:tc>
        <w:tc>
          <w:tcPr>
            <w:tcW w:w="1576" w:type="dxa"/>
            <w:vMerge w:val="restart"/>
          </w:tcPr>
          <w:p w:rsidR="00A53A3E" w:rsidRDefault="00A53A3E" w:rsidP="00645E83">
            <w:pPr>
              <w:jc w:val="center"/>
              <w:rPr>
                <w:rFonts w:ascii="Times New Roman" w:hAnsi="Times New Roman"/>
                <w:color w:val="000000" w:themeColor="text1"/>
                <w:sz w:val="24"/>
                <w:szCs w:val="24"/>
                <w:lang w:val="tt-RU"/>
              </w:rPr>
            </w:pPr>
            <w:r w:rsidRPr="0080710E">
              <w:rPr>
                <w:rFonts w:ascii="Times New Roman" w:hAnsi="Times New Roman"/>
                <w:color w:val="000000" w:themeColor="text1"/>
                <w:sz w:val="24"/>
                <w:szCs w:val="24"/>
              </w:rPr>
              <w:t xml:space="preserve">Единица </w:t>
            </w:r>
          </w:p>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измерения (по ОКЕИ)</w:t>
            </w:r>
          </w:p>
        </w:tc>
        <w:tc>
          <w:tcPr>
            <w:tcW w:w="2126" w:type="dxa"/>
            <w:gridSpan w:val="2"/>
          </w:tcPr>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Базовое значение</w:t>
            </w:r>
          </w:p>
        </w:tc>
        <w:tc>
          <w:tcPr>
            <w:tcW w:w="3545" w:type="dxa"/>
            <w:gridSpan w:val="4"/>
          </w:tcPr>
          <w:p w:rsidR="00A53A3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Значение показателя</w:t>
            </w:r>
          </w:p>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по кварталам</w:t>
            </w:r>
          </w:p>
        </w:tc>
        <w:tc>
          <w:tcPr>
            <w:tcW w:w="2539" w:type="dxa"/>
            <w:vMerge w:val="restart"/>
          </w:tcPr>
          <w:p w:rsidR="00A53A3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 xml:space="preserve">Ответственный за </w:t>
            </w:r>
          </w:p>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достижение показателя</w:t>
            </w:r>
          </w:p>
        </w:tc>
      </w:tr>
      <w:tr w:rsidR="00A53A3E" w:rsidRPr="0080710E" w:rsidTr="00645E83">
        <w:trPr>
          <w:tblHeader/>
          <w:jc w:val="center"/>
        </w:trPr>
        <w:tc>
          <w:tcPr>
            <w:tcW w:w="620" w:type="dxa"/>
            <w:vMerge/>
          </w:tcPr>
          <w:p w:rsidR="00A53A3E" w:rsidRPr="0080710E" w:rsidRDefault="00A53A3E" w:rsidP="00645E83">
            <w:pPr>
              <w:jc w:val="center"/>
              <w:rPr>
                <w:rFonts w:ascii="Times New Roman" w:hAnsi="Times New Roman"/>
                <w:color w:val="000000" w:themeColor="text1"/>
                <w:sz w:val="24"/>
                <w:szCs w:val="24"/>
              </w:rPr>
            </w:pPr>
          </w:p>
        </w:tc>
        <w:tc>
          <w:tcPr>
            <w:tcW w:w="3811" w:type="dxa"/>
            <w:vMerge/>
          </w:tcPr>
          <w:p w:rsidR="00A53A3E" w:rsidRPr="0080710E" w:rsidRDefault="00A53A3E" w:rsidP="00645E83">
            <w:pPr>
              <w:jc w:val="center"/>
              <w:rPr>
                <w:rFonts w:ascii="Times New Roman" w:hAnsi="Times New Roman"/>
                <w:color w:val="000000" w:themeColor="text1"/>
                <w:sz w:val="24"/>
                <w:szCs w:val="24"/>
              </w:rPr>
            </w:pPr>
          </w:p>
        </w:tc>
        <w:tc>
          <w:tcPr>
            <w:tcW w:w="1559" w:type="dxa"/>
            <w:vMerge/>
          </w:tcPr>
          <w:p w:rsidR="00A53A3E" w:rsidRPr="0080710E" w:rsidRDefault="00A53A3E" w:rsidP="00645E83">
            <w:pPr>
              <w:jc w:val="center"/>
              <w:rPr>
                <w:rFonts w:ascii="Times New Roman" w:hAnsi="Times New Roman"/>
                <w:color w:val="000000" w:themeColor="text1"/>
                <w:sz w:val="24"/>
                <w:szCs w:val="24"/>
              </w:rPr>
            </w:pPr>
          </w:p>
        </w:tc>
        <w:tc>
          <w:tcPr>
            <w:tcW w:w="1576" w:type="dxa"/>
            <w:vMerge/>
          </w:tcPr>
          <w:p w:rsidR="00A53A3E" w:rsidRPr="0080710E" w:rsidRDefault="00A53A3E" w:rsidP="00645E83">
            <w:pPr>
              <w:jc w:val="center"/>
              <w:rPr>
                <w:rFonts w:ascii="Times New Roman" w:hAnsi="Times New Roman"/>
                <w:color w:val="000000" w:themeColor="text1"/>
                <w:sz w:val="24"/>
                <w:szCs w:val="24"/>
              </w:rPr>
            </w:pPr>
          </w:p>
        </w:tc>
        <w:tc>
          <w:tcPr>
            <w:tcW w:w="1134" w:type="dxa"/>
          </w:tcPr>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значение</w:t>
            </w:r>
          </w:p>
        </w:tc>
        <w:tc>
          <w:tcPr>
            <w:tcW w:w="992" w:type="dxa"/>
          </w:tcPr>
          <w:p w:rsidR="00A53A3E" w:rsidRPr="0080710E" w:rsidRDefault="00A53A3E" w:rsidP="00645E83">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год</w:t>
            </w:r>
          </w:p>
        </w:tc>
        <w:tc>
          <w:tcPr>
            <w:tcW w:w="992" w:type="dxa"/>
          </w:tcPr>
          <w:p w:rsidR="00A53A3E" w:rsidRPr="004D7053" w:rsidRDefault="00A53A3E" w:rsidP="00645E83">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w:t>
            </w:r>
          </w:p>
        </w:tc>
        <w:tc>
          <w:tcPr>
            <w:tcW w:w="993" w:type="dxa"/>
          </w:tcPr>
          <w:p w:rsidR="00A53A3E" w:rsidRPr="004D7053" w:rsidRDefault="00A53A3E" w:rsidP="00645E83">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II</w:t>
            </w:r>
          </w:p>
        </w:tc>
        <w:tc>
          <w:tcPr>
            <w:tcW w:w="766" w:type="dxa"/>
          </w:tcPr>
          <w:p w:rsidR="00A53A3E" w:rsidRPr="004D7053" w:rsidRDefault="00A53A3E" w:rsidP="00645E83">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III</w:t>
            </w:r>
          </w:p>
        </w:tc>
        <w:tc>
          <w:tcPr>
            <w:tcW w:w="794" w:type="dxa"/>
          </w:tcPr>
          <w:p w:rsidR="00A53A3E" w:rsidRPr="004D7053" w:rsidRDefault="00A53A3E" w:rsidP="00645E83">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IV</w:t>
            </w:r>
          </w:p>
        </w:tc>
        <w:tc>
          <w:tcPr>
            <w:tcW w:w="2539" w:type="dxa"/>
            <w:vMerge/>
          </w:tcPr>
          <w:p w:rsidR="00A53A3E" w:rsidRPr="0080710E" w:rsidRDefault="00A53A3E" w:rsidP="00645E83">
            <w:pPr>
              <w:jc w:val="center"/>
              <w:rPr>
                <w:rFonts w:ascii="Times New Roman" w:hAnsi="Times New Roman"/>
                <w:color w:val="000000" w:themeColor="text1"/>
                <w:sz w:val="24"/>
                <w:szCs w:val="24"/>
              </w:rPr>
            </w:pPr>
          </w:p>
        </w:tc>
      </w:tr>
      <w:tr w:rsidR="001F4872" w:rsidRPr="0080710E" w:rsidTr="00A33A5E">
        <w:trPr>
          <w:jc w:val="center"/>
        </w:trPr>
        <w:tc>
          <w:tcPr>
            <w:tcW w:w="620" w:type="dxa"/>
          </w:tcPr>
          <w:p w:rsidR="00E57B18" w:rsidRPr="0080710E" w:rsidRDefault="00E57B18"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E57B18" w:rsidRPr="0080710E" w:rsidRDefault="00E57B18"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Количество российских информационно-технологических решений, использованных для продвижения турпродуктов (</w:t>
            </w:r>
            <w:r w:rsidR="0026515F">
              <w:rPr>
                <w:rFonts w:ascii="Times New Roman" w:hAnsi="Times New Roman"/>
                <w:color w:val="000000" w:themeColor="text1"/>
                <w:sz w:val="24"/>
                <w:szCs w:val="24"/>
              </w:rPr>
              <w:t>«</w:t>
            </w:r>
            <w:r w:rsidRPr="0080710E">
              <w:rPr>
                <w:rFonts w:ascii="Times New Roman" w:hAnsi="Times New Roman"/>
                <w:color w:val="000000" w:themeColor="text1"/>
                <w:sz w:val="24"/>
                <w:szCs w:val="24"/>
              </w:rPr>
              <w:t>цифровая зрелость</w:t>
            </w:r>
            <w:r w:rsidR="0026515F">
              <w:rPr>
                <w:rFonts w:ascii="Times New Roman" w:hAnsi="Times New Roman"/>
                <w:color w:val="000000" w:themeColor="text1"/>
                <w:sz w:val="24"/>
                <w:szCs w:val="24"/>
              </w:rPr>
              <w:t>»</w:t>
            </w:r>
            <w:r w:rsidRPr="0080710E">
              <w:rPr>
                <w:rFonts w:ascii="Times New Roman" w:hAnsi="Times New Roman"/>
                <w:color w:val="000000" w:themeColor="text1"/>
                <w:sz w:val="24"/>
                <w:szCs w:val="24"/>
              </w:rPr>
              <w:t>)</w:t>
            </w:r>
          </w:p>
        </w:tc>
        <w:tc>
          <w:tcPr>
            <w:tcW w:w="1559" w:type="dxa"/>
          </w:tcPr>
          <w:p w:rsidR="00E57B18" w:rsidRPr="0080710E" w:rsidRDefault="00E57B18" w:rsidP="008E4EE9">
            <w:pPr>
              <w:rPr>
                <w:rFonts w:ascii="Times New Roman" w:hAnsi="Times New Roman"/>
                <w:color w:val="000000" w:themeColor="text1"/>
                <w:sz w:val="24"/>
                <w:szCs w:val="24"/>
              </w:rPr>
            </w:pPr>
          </w:p>
        </w:tc>
        <w:tc>
          <w:tcPr>
            <w:tcW w:w="1576" w:type="dxa"/>
          </w:tcPr>
          <w:p w:rsidR="00E57B18"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134"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1</w:t>
            </w:r>
          </w:p>
        </w:tc>
        <w:tc>
          <w:tcPr>
            <w:tcW w:w="992"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E57B18" w:rsidRPr="0080710E" w:rsidRDefault="002A2BF2"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r w:rsidR="00E57B18" w:rsidRPr="0080710E" w:rsidTr="00A33A5E">
        <w:trPr>
          <w:jc w:val="center"/>
        </w:trPr>
        <w:tc>
          <w:tcPr>
            <w:tcW w:w="620" w:type="dxa"/>
          </w:tcPr>
          <w:p w:rsidR="00E57B18" w:rsidRPr="0080710E" w:rsidRDefault="00E57B18" w:rsidP="008E4EE9">
            <w:pPr>
              <w:pStyle w:val="a3"/>
              <w:numPr>
                <w:ilvl w:val="0"/>
                <w:numId w:val="2"/>
              </w:numPr>
              <w:ind w:left="0" w:firstLine="0"/>
              <w:jc w:val="center"/>
              <w:rPr>
                <w:rFonts w:ascii="Times New Roman" w:hAnsi="Times New Roman"/>
                <w:color w:val="000000" w:themeColor="text1"/>
                <w:sz w:val="24"/>
                <w:szCs w:val="24"/>
              </w:rPr>
            </w:pPr>
          </w:p>
        </w:tc>
        <w:tc>
          <w:tcPr>
            <w:tcW w:w="3811" w:type="dxa"/>
          </w:tcPr>
          <w:p w:rsidR="00E57B18" w:rsidRPr="0080710E" w:rsidRDefault="00E57B18" w:rsidP="008E4EE9">
            <w:pPr>
              <w:rPr>
                <w:rFonts w:ascii="Times New Roman" w:hAnsi="Times New Roman"/>
                <w:color w:val="000000" w:themeColor="text1"/>
                <w:sz w:val="24"/>
                <w:szCs w:val="24"/>
              </w:rPr>
            </w:pPr>
            <w:r w:rsidRPr="0080710E">
              <w:rPr>
                <w:rFonts w:ascii="Times New Roman" w:hAnsi="Times New Roman"/>
                <w:color w:val="000000" w:themeColor="text1"/>
                <w:sz w:val="24"/>
                <w:szCs w:val="24"/>
              </w:rPr>
              <w:t>Количество модульных некапитальных средств размещения</w:t>
            </w:r>
          </w:p>
        </w:tc>
        <w:tc>
          <w:tcPr>
            <w:tcW w:w="1559" w:type="dxa"/>
          </w:tcPr>
          <w:p w:rsidR="00E57B18" w:rsidRPr="0080710E" w:rsidRDefault="00E57B18" w:rsidP="008E4EE9">
            <w:pPr>
              <w:rPr>
                <w:rFonts w:ascii="Times New Roman" w:hAnsi="Times New Roman"/>
                <w:color w:val="000000" w:themeColor="text1"/>
                <w:sz w:val="24"/>
                <w:szCs w:val="24"/>
              </w:rPr>
            </w:pPr>
          </w:p>
        </w:tc>
        <w:tc>
          <w:tcPr>
            <w:tcW w:w="1576" w:type="dxa"/>
          </w:tcPr>
          <w:p w:rsidR="00E57B18" w:rsidRPr="0080710E" w:rsidRDefault="008E4EE9" w:rsidP="008E4EE9">
            <w:pPr>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134" w:type="dxa"/>
          </w:tcPr>
          <w:p w:rsidR="00E57B18" w:rsidRPr="0080710E" w:rsidRDefault="00067E60"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13</w:t>
            </w:r>
          </w:p>
        </w:tc>
        <w:tc>
          <w:tcPr>
            <w:tcW w:w="992"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2023</w:t>
            </w:r>
          </w:p>
        </w:tc>
        <w:tc>
          <w:tcPr>
            <w:tcW w:w="992"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993"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66"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794" w:type="dxa"/>
          </w:tcPr>
          <w:p w:rsidR="00E57B18" w:rsidRPr="0080710E" w:rsidRDefault="00E57B18" w:rsidP="008E4EE9">
            <w:pPr>
              <w:jc w:val="center"/>
              <w:rPr>
                <w:rFonts w:ascii="Times New Roman" w:hAnsi="Times New Roman"/>
                <w:color w:val="000000" w:themeColor="text1"/>
                <w:sz w:val="24"/>
                <w:szCs w:val="24"/>
              </w:rPr>
            </w:pPr>
            <w:r w:rsidRPr="0080710E">
              <w:rPr>
                <w:rFonts w:ascii="Times New Roman" w:hAnsi="Times New Roman"/>
                <w:color w:val="000000" w:themeColor="text1"/>
                <w:sz w:val="24"/>
                <w:szCs w:val="24"/>
              </w:rPr>
              <w:t>-</w:t>
            </w:r>
          </w:p>
        </w:tc>
        <w:tc>
          <w:tcPr>
            <w:tcW w:w="2539" w:type="dxa"/>
          </w:tcPr>
          <w:p w:rsidR="00E57B18" w:rsidRPr="0080710E" w:rsidRDefault="004D7053" w:rsidP="008E4EE9">
            <w:pPr>
              <w:rPr>
                <w:rFonts w:ascii="Times New Roman" w:hAnsi="Times New Roman"/>
                <w:color w:val="000000" w:themeColor="text1"/>
                <w:sz w:val="24"/>
                <w:szCs w:val="24"/>
              </w:rPr>
            </w:pPr>
            <w:r>
              <w:rPr>
                <w:rFonts w:ascii="Times New Roman" w:hAnsi="Times New Roman"/>
                <w:color w:val="000000" w:themeColor="text1"/>
                <w:sz w:val="24"/>
                <w:szCs w:val="24"/>
              </w:rPr>
              <w:t xml:space="preserve">Агентство по </w:t>
            </w:r>
            <w:r w:rsidRPr="0080710E">
              <w:rPr>
                <w:rFonts w:ascii="Times New Roman" w:hAnsi="Times New Roman"/>
                <w:color w:val="000000" w:themeColor="text1"/>
                <w:sz w:val="24"/>
                <w:szCs w:val="24"/>
              </w:rPr>
              <w:t>туризму Р</w:t>
            </w:r>
            <w:r>
              <w:rPr>
                <w:rFonts w:ascii="Times New Roman" w:hAnsi="Times New Roman"/>
                <w:color w:val="000000" w:themeColor="text1"/>
                <w:sz w:val="24"/>
                <w:szCs w:val="24"/>
                <w:lang w:val="tt-RU"/>
              </w:rPr>
              <w:t xml:space="preserve">еспублики </w:t>
            </w:r>
            <w:r w:rsidRPr="0080710E">
              <w:rPr>
                <w:rFonts w:ascii="Times New Roman" w:hAnsi="Times New Roman"/>
                <w:color w:val="000000" w:themeColor="text1"/>
                <w:sz w:val="24"/>
                <w:szCs w:val="24"/>
              </w:rPr>
              <w:t>Т</w:t>
            </w:r>
            <w:r>
              <w:rPr>
                <w:rFonts w:ascii="Times New Roman" w:hAnsi="Times New Roman"/>
                <w:color w:val="000000" w:themeColor="text1"/>
                <w:sz w:val="24"/>
                <w:szCs w:val="24"/>
                <w:lang w:val="tt-RU"/>
              </w:rPr>
              <w:t>ыва</w:t>
            </w:r>
          </w:p>
        </w:tc>
      </w:tr>
    </w:tbl>
    <w:p w:rsidR="002766FD" w:rsidRPr="001F4872" w:rsidRDefault="002766FD" w:rsidP="00B27699">
      <w:pPr>
        <w:pStyle w:val="a3"/>
        <w:spacing w:after="0" w:line="240" w:lineRule="auto"/>
        <w:ind w:left="900"/>
        <w:jc w:val="center"/>
        <w:rPr>
          <w:rFonts w:ascii="Times New Roman" w:hAnsi="Times New Roman"/>
          <w:color w:val="000000" w:themeColor="text1"/>
          <w:sz w:val="24"/>
          <w:szCs w:val="24"/>
        </w:rPr>
      </w:pPr>
    </w:p>
    <w:p w:rsidR="00B535E9" w:rsidRPr="001F4872" w:rsidRDefault="00B535E9" w:rsidP="00B27699">
      <w:pPr>
        <w:pStyle w:val="a3"/>
        <w:spacing w:after="0" w:line="240" w:lineRule="auto"/>
        <w:ind w:left="900"/>
        <w:jc w:val="right"/>
        <w:rPr>
          <w:rFonts w:ascii="Times New Roman" w:hAnsi="Times New Roman"/>
          <w:color w:val="000000" w:themeColor="text1"/>
          <w:sz w:val="28"/>
        </w:rPr>
      </w:pPr>
    </w:p>
    <w:p w:rsidR="00A33A5E" w:rsidRDefault="00A33A5E" w:rsidP="00B27699">
      <w:pPr>
        <w:pStyle w:val="a3"/>
        <w:spacing w:after="0" w:line="240" w:lineRule="auto"/>
        <w:ind w:left="900"/>
        <w:jc w:val="right"/>
        <w:rPr>
          <w:rFonts w:ascii="Times New Roman" w:hAnsi="Times New Roman"/>
          <w:color w:val="000000" w:themeColor="text1"/>
          <w:sz w:val="28"/>
        </w:rPr>
        <w:sectPr w:rsidR="00A33A5E" w:rsidSect="00314468">
          <w:pgSz w:w="16838" w:h="11906" w:orient="landscape"/>
          <w:pgMar w:top="1134" w:right="567" w:bottom="1134" w:left="567" w:header="709" w:footer="709" w:gutter="0"/>
          <w:pgNumType w:start="1"/>
          <w:cols w:space="720"/>
          <w:titlePg/>
          <w:docGrid w:linePitch="299"/>
        </w:sectPr>
      </w:pPr>
    </w:p>
    <w:p w:rsidR="00A5250B" w:rsidRPr="00A33A5E" w:rsidRDefault="004B032A" w:rsidP="00A33A5E">
      <w:pPr>
        <w:spacing w:after="0" w:line="240" w:lineRule="auto"/>
        <w:ind w:left="10206"/>
        <w:jc w:val="center"/>
        <w:rPr>
          <w:rFonts w:ascii="Times New Roman" w:hAnsi="Times New Roman"/>
          <w:sz w:val="28"/>
          <w:szCs w:val="28"/>
        </w:rPr>
      </w:pPr>
      <w:r w:rsidRPr="00A33A5E">
        <w:rPr>
          <w:rFonts w:ascii="Times New Roman" w:hAnsi="Times New Roman"/>
          <w:sz w:val="28"/>
          <w:szCs w:val="28"/>
        </w:rPr>
        <w:lastRenderedPageBreak/>
        <w:t xml:space="preserve">Приложение </w:t>
      </w:r>
      <w:r w:rsidR="001478AC" w:rsidRPr="00A33A5E">
        <w:rPr>
          <w:rFonts w:ascii="Times New Roman" w:hAnsi="Times New Roman"/>
          <w:sz w:val="28"/>
          <w:szCs w:val="28"/>
        </w:rPr>
        <w:t>№</w:t>
      </w:r>
      <w:r w:rsidR="0021751B" w:rsidRPr="00A33A5E">
        <w:rPr>
          <w:rFonts w:ascii="Times New Roman" w:hAnsi="Times New Roman"/>
          <w:sz w:val="28"/>
          <w:szCs w:val="28"/>
        </w:rPr>
        <w:t xml:space="preserve"> </w:t>
      </w:r>
      <w:r w:rsidR="00A33A5E" w:rsidRPr="00A33A5E">
        <w:rPr>
          <w:rFonts w:ascii="Times New Roman" w:hAnsi="Times New Roman"/>
          <w:sz w:val="28"/>
          <w:szCs w:val="28"/>
        </w:rPr>
        <w:t>3</w:t>
      </w:r>
    </w:p>
    <w:p w:rsidR="00A5250B" w:rsidRPr="00A33A5E" w:rsidRDefault="00C87B97" w:rsidP="00A33A5E">
      <w:pPr>
        <w:spacing w:after="0" w:line="240" w:lineRule="auto"/>
        <w:ind w:left="10206"/>
        <w:jc w:val="center"/>
        <w:rPr>
          <w:rFonts w:ascii="Times New Roman" w:hAnsi="Times New Roman"/>
          <w:sz w:val="28"/>
          <w:szCs w:val="28"/>
        </w:rPr>
      </w:pPr>
      <w:r w:rsidRPr="00A33A5E">
        <w:rPr>
          <w:rFonts w:ascii="Times New Roman" w:hAnsi="Times New Roman"/>
          <w:sz w:val="28"/>
          <w:szCs w:val="28"/>
        </w:rPr>
        <w:t>к государственной программе Республики Тыва</w:t>
      </w:r>
      <w:r w:rsidR="00A33A5E">
        <w:rPr>
          <w:rFonts w:ascii="Times New Roman" w:hAnsi="Times New Roman"/>
          <w:sz w:val="28"/>
          <w:szCs w:val="28"/>
          <w:lang w:val="tt-RU"/>
        </w:rPr>
        <w:t xml:space="preserve"> </w:t>
      </w:r>
      <w:r w:rsidR="0026515F">
        <w:rPr>
          <w:rFonts w:ascii="Times New Roman" w:hAnsi="Times New Roman"/>
          <w:sz w:val="28"/>
          <w:szCs w:val="28"/>
        </w:rPr>
        <w:t>«</w:t>
      </w:r>
      <w:r w:rsidRPr="00A33A5E">
        <w:rPr>
          <w:rFonts w:ascii="Times New Roman" w:hAnsi="Times New Roman"/>
          <w:sz w:val="28"/>
          <w:szCs w:val="28"/>
        </w:rPr>
        <w:t>Развитие туризма в Республике Тыва</w:t>
      </w:r>
      <w:r w:rsidR="0026515F">
        <w:rPr>
          <w:rFonts w:ascii="Times New Roman" w:hAnsi="Times New Roman"/>
          <w:sz w:val="28"/>
          <w:szCs w:val="28"/>
        </w:rPr>
        <w:t>»</w:t>
      </w:r>
    </w:p>
    <w:p w:rsidR="00A5250B" w:rsidRDefault="00A5250B" w:rsidP="00A33A5E">
      <w:pPr>
        <w:spacing w:after="0" w:line="240" w:lineRule="auto"/>
        <w:ind w:left="10206"/>
        <w:jc w:val="center"/>
        <w:rPr>
          <w:rFonts w:ascii="Times New Roman" w:hAnsi="Times New Roman"/>
          <w:sz w:val="28"/>
          <w:szCs w:val="28"/>
          <w:lang w:val="tt-RU"/>
        </w:rPr>
      </w:pPr>
    </w:p>
    <w:p w:rsidR="00A33A5E" w:rsidRPr="00A33A5E" w:rsidRDefault="00A33A5E" w:rsidP="00A33A5E">
      <w:pPr>
        <w:spacing w:after="0" w:line="240" w:lineRule="auto"/>
        <w:ind w:left="10206"/>
        <w:jc w:val="center"/>
        <w:rPr>
          <w:rFonts w:ascii="Times New Roman" w:hAnsi="Times New Roman"/>
          <w:sz w:val="28"/>
          <w:szCs w:val="28"/>
          <w:lang w:val="tt-RU"/>
        </w:rPr>
      </w:pPr>
    </w:p>
    <w:p w:rsidR="00A5250B" w:rsidRPr="00A33A5E" w:rsidRDefault="004B032A" w:rsidP="00A33A5E">
      <w:pPr>
        <w:spacing w:after="0" w:line="240" w:lineRule="auto"/>
        <w:jc w:val="center"/>
        <w:rPr>
          <w:rFonts w:ascii="Times New Roman" w:hAnsi="Times New Roman"/>
          <w:b/>
          <w:sz w:val="28"/>
          <w:szCs w:val="28"/>
        </w:rPr>
      </w:pPr>
      <w:r w:rsidRPr="00A33A5E">
        <w:rPr>
          <w:rFonts w:ascii="Times New Roman" w:hAnsi="Times New Roman"/>
          <w:b/>
          <w:sz w:val="28"/>
          <w:szCs w:val="28"/>
        </w:rPr>
        <w:t>ПОМЕСЯЧНЫЙ ПЛАН</w:t>
      </w:r>
      <w:r w:rsidR="00A53A3E" w:rsidRPr="00A53A3E">
        <w:rPr>
          <w:rFonts w:ascii="Times New Roman" w:hAnsi="Times New Roman"/>
          <w:sz w:val="28"/>
          <w:szCs w:val="28"/>
        </w:rPr>
        <w:t xml:space="preserve"> </w:t>
      </w:r>
    </w:p>
    <w:p w:rsidR="00A53A3E" w:rsidRDefault="004B032A" w:rsidP="00A33A5E">
      <w:pPr>
        <w:spacing w:after="0" w:line="240" w:lineRule="auto"/>
        <w:jc w:val="center"/>
        <w:rPr>
          <w:rFonts w:ascii="Times New Roman" w:hAnsi="Times New Roman"/>
          <w:sz w:val="28"/>
          <w:szCs w:val="28"/>
        </w:rPr>
      </w:pPr>
      <w:r w:rsidRPr="00A33A5E">
        <w:rPr>
          <w:rFonts w:ascii="Times New Roman" w:hAnsi="Times New Roman"/>
          <w:sz w:val="28"/>
          <w:szCs w:val="28"/>
        </w:rPr>
        <w:t xml:space="preserve">достижения показателей государственной программы </w:t>
      </w:r>
      <w:r w:rsidR="00A53A3E">
        <w:rPr>
          <w:rFonts w:ascii="Times New Roman" w:hAnsi="Times New Roman"/>
          <w:sz w:val="28"/>
          <w:szCs w:val="28"/>
        </w:rPr>
        <w:t>Республики</w:t>
      </w:r>
    </w:p>
    <w:p w:rsidR="00A5250B" w:rsidRPr="00A33A5E" w:rsidRDefault="00A53A3E" w:rsidP="00A33A5E">
      <w:pPr>
        <w:spacing w:after="0" w:line="240" w:lineRule="auto"/>
        <w:jc w:val="center"/>
        <w:rPr>
          <w:rFonts w:ascii="Times New Roman" w:hAnsi="Times New Roman"/>
          <w:sz w:val="28"/>
          <w:szCs w:val="28"/>
        </w:rPr>
      </w:pPr>
      <w:r>
        <w:rPr>
          <w:rFonts w:ascii="Times New Roman" w:hAnsi="Times New Roman"/>
          <w:sz w:val="28"/>
          <w:szCs w:val="28"/>
        </w:rPr>
        <w:t xml:space="preserve">Тыва </w:t>
      </w:r>
      <w:r w:rsidR="0026515F">
        <w:rPr>
          <w:rFonts w:ascii="Times New Roman" w:hAnsi="Times New Roman"/>
          <w:sz w:val="28"/>
          <w:szCs w:val="28"/>
        </w:rPr>
        <w:t>«</w:t>
      </w:r>
      <w:r w:rsidR="004B032A" w:rsidRPr="00A33A5E">
        <w:rPr>
          <w:rFonts w:ascii="Times New Roman" w:hAnsi="Times New Roman"/>
          <w:sz w:val="28"/>
          <w:szCs w:val="28"/>
        </w:rPr>
        <w:t xml:space="preserve">Развитие туризма </w:t>
      </w:r>
      <w:r w:rsidR="000E4E1D" w:rsidRPr="00A33A5E">
        <w:rPr>
          <w:rFonts w:ascii="Times New Roman" w:hAnsi="Times New Roman"/>
          <w:sz w:val="28"/>
          <w:szCs w:val="28"/>
        </w:rPr>
        <w:t>в Республике Тыва</w:t>
      </w:r>
      <w:r w:rsidR="0026515F">
        <w:rPr>
          <w:rFonts w:ascii="Times New Roman" w:hAnsi="Times New Roman"/>
          <w:sz w:val="28"/>
          <w:szCs w:val="28"/>
        </w:rPr>
        <w:t>»</w:t>
      </w:r>
      <w:r>
        <w:rPr>
          <w:rFonts w:ascii="Times New Roman" w:hAnsi="Times New Roman"/>
          <w:sz w:val="28"/>
          <w:szCs w:val="28"/>
        </w:rPr>
        <w:t xml:space="preserve"> на 2024 год</w:t>
      </w:r>
    </w:p>
    <w:p w:rsidR="00A5250B" w:rsidRPr="00A33A5E" w:rsidRDefault="00A5250B" w:rsidP="00A33A5E">
      <w:pPr>
        <w:spacing w:after="0" w:line="240" w:lineRule="auto"/>
        <w:jc w:val="center"/>
        <w:rPr>
          <w:rFonts w:ascii="Times New Roman" w:hAnsi="Times New Roman"/>
          <w:sz w:val="28"/>
          <w:szCs w:val="28"/>
        </w:rPr>
      </w:pPr>
    </w:p>
    <w:tbl>
      <w:tblPr>
        <w:tblStyle w:val="ad"/>
        <w:tblW w:w="15976" w:type="dxa"/>
        <w:jc w:val="center"/>
        <w:tblLayout w:type="fixed"/>
        <w:tblCellMar>
          <w:left w:w="57" w:type="dxa"/>
          <w:right w:w="57" w:type="dxa"/>
        </w:tblCellMar>
        <w:tblLook w:val="04A0" w:firstRow="1" w:lastRow="0" w:firstColumn="1" w:lastColumn="0" w:noHBand="0" w:noVBand="1"/>
      </w:tblPr>
      <w:tblGrid>
        <w:gridCol w:w="596"/>
        <w:gridCol w:w="3651"/>
        <w:gridCol w:w="1134"/>
        <w:gridCol w:w="851"/>
        <w:gridCol w:w="708"/>
        <w:gridCol w:w="51"/>
        <w:gridCol w:w="658"/>
        <w:gridCol w:w="709"/>
        <w:gridCol w:w="709"/>
        <w:gridCol w:w="708"/>
        <w:gridCol w:w="709"/>
        <w:gridCol w:w="851"/>
        <w:gridCol w:w="992"/>
        <w:gridCol w:w="992"/>
        <w:gridCol w:w="851"/>
        <w:gridCol w:w="850"/>
        <w:gridCol w:w="956"/>
      </w:tblGrid>
      <w:tr w:rsidR="001F4872" w:rsidRPr="00A33A5E" w:rsidTr="00424DE9">
        <w:trPr>
          <w:trHeight w:val="20"/>
          <w:jc w:val="center"/>
        </w:trPr>
        <w:tc>
          <w:tcPr>
            <w:tcW w:w="596" w:type="dxa"/>
            <w:vMerge w:val="restart"/>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 п/п</w:t>
            </w:r>
          </w:p>
        </w:tc>
        <w:tc>
          <w:tcPr>
            <w:tcW w:w="3651" w:type="dxa"/>
            <w:vMerge w:val="restart"/>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Наименование показателя</w:t>
            </w:r>
          </w:p>
        </w:tc>
        <w:tc>
          <w:tcPr>
            <w:tcW w:w="1134" w:type="dxa"/>
            <w:vMerge w:val="restart"/>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Единица измерения (по ОКЕИ)</w:t>
            </w:r>
          </w:p>
        </w:tc>
        <w:tc>
          <w:tcPr>
            <w:tcW w:w="9639" w:type="dxa"/>
            <w:gridSpan w:val="13"/>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Плановые значения по месяцам</w:t>
            </w:r>
          </w:p>
        </w:tc>
        <w:tc>
          <w:tcPr>
            <w:tcW w:w="956" w:type="dxa"/>
            <w:vMerge w:val="restart"/>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На конец 2024 года</w:t>
            </w:r>
          </w:p>
        </w:tc>
      </w:tr>
      <w:tr w:rsidR="006845C2" w:rsidRPr="00A33A5E" w:rsidTr="00424DE9">
        <w:trPr>
          <w:trHeight w:val="20"/>
          <w:jc w:val="center"/>
        </w:trPr>
        <w:tc>
          <w:tcPr>
            <w:tcW w:w="596" w:type="dxa"/>
            <w:vMerge/>
          </w:tcPr>
          <w:p w:rsidR="00A5250B" w:rsidRPr="00A33A5E" w:rsidRDefault="00A5250B" w:rsidP="00D33068">
            <w:pPr>
              <w:jc w:val="center"/>
              <w:rPr>
                <w:rFonts w:ascii="Times New Roman" w:hAnsi="Times New Roman"/>
                <w:color w:val="000000" w:themeColor="text1"/>
                <w:sz w:val="24"/>
                <w:szCs w:val="24"/>
              </w:rPr>
            </w:pPr>
          </w:p>
        </w:tc>
        <w:tc>
          <w:tcPr>
            <w:tcW w:w="3651" w:type="dxa"/>
            <w:vMerge/>
          </w:tcPr>
          <w:p w:rsidR="00A5250B" w:rsidRPr="00A33A5E" w:rsidRDefault="00A5250B" w:rsidP="00D33068">
            <w:pPr>
              <w:jc w:val="center"/>
              <w:rPr>
                <w:rFonts w:ascii="Times New Roman" w:hAnsi="Times New Roman"/>
                <w:color w:val="000000" w:themeColor="text1"/>
                <w:sz w:val="24"/>
                <w:szCs w:val="24"/>
              </w:rPr>
            </w:pPr>
          </w:p>
        </w:tc>
        <w:tc>
          <w:tcPr>
            <w:tcW w:w="1134" w:type="dxa"/>
            <w:vMerge/>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январь</w:t>
            </w:r>
          </w:p>
        </w:tc>
        <w:tc>
          <w:tcPr>
            <w:tcW w:w="708"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февраль</w:t>
            </w:r>
          </w:p>
        </w:tc>
        <w:tc>
          <w:tcPr>
            <w:tcW w:w="709" w:type="dxa"/>
            <w:gridSpan w:val="2"/>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март</w:t>
            </w:r>
          </w:p>
        </w:tc>
        <w:tc>
          <w:tcPr>
            <w:tcW w:w="709"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апрель</w:t>
            </w:r>
          </w:p>
        </w:tc>
        <w:tc>
          <w:tcPr>
            <w:tcW w:w="709"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май</w:t>
            </w:r>
          </w:p>
        </w:tc>
        <w:tc>
          <w:tcPr>
            <w:tcW w:w="708"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июнь</w:t>
            </w:r>
          </w:p>
        </w:tc>
        <w:tc>
          <w:tcPr>
            <w:tcW w:w="709"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июль</w:t>
            </w:r>
          </w:p>
        </w:tc>
        <w:tc>
          <w:tcPr>
            <w:tcW w:w="851"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август</w:t>
            </w:r>
          </w:p>
        </w:tc>
        <w:tc>
          <w:tcPr>
            <w:tcW w:w="992"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сентябрь</w:t>
            </w:r>
          </w:p>
        </w:tc>
        <w:tc>
          <w:tcPr>
            <w:tcW w:w="992"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октябрь</w:t>
            </w:r>
          </w:p>
        </w:tc>
        <w:tc>
          <w:tcPr>
            <w:tcW w:w="851"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ноябрь</w:t>
            </w:r>
          </w:p>
        </w:tc>
        <w:tc>
          <w:tcPr>
            <w:tcW w:w="850" w:type="dxa"/>
          </w:tcPr>
          <w:p w:rsidR="00A5250B" w:rsidRPr="00A33A5E" w:rsidRDefault="0094106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декабрь</w:t>
            </w:r>
          </w:p>
        </w:tc>
        <w:tc>
          <w:tcPr>
            <w:tcW w:w="956" w:type="dxa"/>
            <w:vMerge/>
          </w:tcPr>
          <w:p w:rsidR="00A5250B" w:rsidRPr="00A33A5E" w:rsidRDefault="00A5250B" w:rsidP="00D33068">
            <w:pPr>
              <w:jc w:val="center"/>
              <w:rPr>
                <w:rFonts w:ascii="Times New Roman" w:hAnsi="Times New Roman"/>
                <w:color w:val="000000" w:themeColor="text1"/>
                <w:sz w:val="24"/>
                <w:szCs w:val="24"/>
              </w:rPr>
            </w:pPr>
          </w:p>
        </w:tc>
      </w:tr>
      <w:tr w:rsidR="00D33068" w:rsidRPr="00A33A5E" w:rsidTr="00424DE9">
        <w:trPr>
          <w:trHeight w:val="20"/>
          <w:jc w:val="center"/>
        </w:trPr>
        <w:tc>
          <w:tcPr>
            <w:tcW w:w="596" w:type="dxa"/>
          </w:tcPr>
          <w:p w:rsidR="00D33068" w:rsidRPr="00C15E36"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651"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2</w:t>
            </w:r>
          </w:p>
        </w:tc>
        <w:tc>
          <w:tcPr>
            <w:tcW w:w="1134"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3</w:t>
            </w:r>
          </w:p>
        </w:tc>
        <w:tc>
          <w:tcPr>
            <w:tcW w:w="851"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4</w:t>
            </w:r>
          </w:p>
        </w:tc>
        <w:tc>
          <w:tcPr>
            <w:tcW w:w="708"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5</w:t>
            </w:r>
          </w:p>
        </w:tc>
        <w:tc>
          <w:tcPr>
            <w:tcW w:w="709" w:type="dxa"/>
            <w:gridSpan w:val="2"/>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6</w:t>
            </w:r>
          </w:p>
        </w:tc>
        <w:tc>
          <w:tcPr>
            <w:tcW w:w="709"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7</w:t>
            </w:r>
          </w:p>
        </w:tc>
        <w:tc>
          <w:tcPr>
            <w:tcW w:w="709"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8</w:t>
            </w:r>
          </w:p>
        </w:tc>
        <w:tc>
          <w:tcPr>
            <w:tcW w:w="708" w:type="dxa"/>
          </w:tcPr>
          <w:p w:rsidR="00D33068" w:rsidRPr="00C15E36" w:rsidRDefault="00C15E36" w:rsidP="00D33068">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9</w:t>
            </w:r>
          </w:p>
        </w:tc>
        <w:tc>
          <w:tcPr>
            <w:tcW w:w="709"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851"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992"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992"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851"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850"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956" w:type="dxa"/>
          </w:tcPr>
          <w:p w:rsidR="00D33068" w:rsidRPr="00A33A5E" w:rsidRDefault="00C15E36" w:rsidP="00D33068">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r>
      <w:tr w:rsidR="001F4872" w:rsidRPr="00A33A5E" w:rsidTr="00424DE9">
        <w:trPr>
          <w:trHeight w:val="20"/>
          <w:jc w:val="center"/>
        </w:trPr>
        <w:tc>
          <w:tcPr>
            <w:tcW w:w="15976" w:type="dxa"/>
            <w:gridSpan w:val="17"/>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 xml:space="preserve">Создание санаторно-курортного и оздоровительного комплекса </w:t>
            </w:r>
            <w:r w:rsidR="0026515F">
              <w:rPr>
                <w:rFonts w:ascii="Times New Roman" w:hAnsi="Times New Roman"/>
                <w:color w:val="000000" w:themeColor="text1"/>
                <w:sz w:val="24"/>
                <w:szCs w:val="24"/>
              </w:rPr>
              <w:t>«</w:t>
            </w:r>
            <w:r w:rsidR="00C310B5" w:rsidRPr="00A33A5E">
              <w:rPr>
                <w:rFonts w:ascii="Times New Roman" w:hAnsi="Times New Roman"/>
                <w:color w:val="000000" w:themeColor="text1"/>
                <w:sz w:val="24"/>
                <w:szCs w:val="24"/>
              </w:rPr>
              <w:t>Чедер</w:t>
            </w:r>
            <w:r w:rsidR="0026515F">
              <w:rPr>
                <w:rFonts w:ascii="Times New Roman" w:hAnsi="Times New Roman"/>
                <w:color w:val="000000" w:themeColor="text1"/>
                <w:sz w:val="24"/>
                <w:szCs w:val="24"/>
              </w:rPr>
              <w:t>»</w:t>
            </w:r>
          </w:p>
        </w:tc>
      </w:tr>
      <w:tr w:rsidR="00424DE9" w:rsidRPr="00A33A5E" w:rsidTr="00424DE9">
        <w:trPr>
          <w:trHeight w:val="20"/>
          <w:jc w:val="center"/>
        </w:trPr>
        <w:tc>
          <w:tcPr>
            <w:tcW w:w="596" w:type="dxa"/>
          </w:tcPr>
          <w:p w:rsidR="00A5250B" w:rsidRPr="00424DE9" w:rsidRDefault="004B032A" w:rsidP="00D33068">
            <w:pPr>
              <w:jc w:val="center"/>
              <w:rPr>
                <w:rFonts w:ascii="Times New Roman" w:hAnsi="Times New Roman"/>
                <w:color w:val="000000" w:themeColor="text1"/>
                <w:sz w:val="24"/>
                <w:szCs w:val="24"/>
                <w:lang w:val="tt-RU"/>
              </w:rPr>
            </w:pPr>
            <w:r w:rsidRPr="00A33A5E">
              <w:rPr>
                <w:rFonts w:ascii="Times New Roman" w:hAnsi="Times New Roman"/>
                <w:color w:val="000000" w:themeColor="text1"/>
                <w:sz w:val="24"/>
                <w:szCs w:val="24"/>
              </w:rPr>
              <w:t>1</w:t>
            </w:r>
            <w:r w:rsidR="00424DE9">
              <w:rPr>
                <w:rFonts w:ascii="Times New Roman" w:hAnsi="Times New Roman"/>
                <w:color w:val="000000" w:themeColor="text1"/>
                <w:sz w:val="24"/>
                <w:szCs w:val="24"/>
                <w:lang w:val="tt-RU"/>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Создание постоянных рабочих мест</w:t>
            </w:r>
          </w:p>
        </w:tc>
        <w:tc>
          <w:tcPr>
            <w:tcW w:w="1134" w:type="dxa"/>
          </w:tcPr>
          <w:p w:rsidR="00A5250B" w:rsidRPr="00424DE9" w:rsidRDefault="00424DE9" w:rsidP="00D33068">
            <w:pPr>
              <w:rPr>
                <w:rFonts w:ascii="Times New Roman" w:hAnsi="Times New Roman"/>
                <w:color w:val="000000" w:themeColor="text1"/>
                <w:sz w:val="24"/>
                <w:szCs w:val="24"/>
                <w:lang w:val="tt-RU"/>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59" w:type="dxa"/>
            <w:gridSpan w:val="2"/>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658"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9"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9"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8"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9"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851"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992"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992"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851"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850" w:type="dxa"/>
          </w:tcPr>
          <w:p w:rsidR="00A5250B" w:rsidRPr="00A33A5E" w:rsidRDefault="00AC46CF"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100</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r>
      <w:tr w:rsidR="00424DE9" w:rsidRPr="00A33A5E" w:rsidTr="00424DE9">
        <w:trPr>
          <w:trHeight w:val="20"/>
          <w:jc w:val="center"/>
        </w:trPr>
        <w:tc>
          <w:tcPr>
            <w:tcW w:w="59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Привлечение внебюджетных инвестиций в основной капитал</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млн. рублей</w:t>
            </w:r>
          </w:p>
        </w:tc>
        <w:tc>
          <w:tcPr>
            <w:tcW w:w="851"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59" w:type="dxa"/>
            <w:gridSpan w:val="2"/>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658"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9"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9"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8"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709"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851"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992"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992"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851"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w:t>
            </w:r>
          </w:p>
        </w:tc>
        <w:tc>
          <w:tcPr>
            <w:tcW w:w="850" w:type="dxa"/>
          </w:tcPr>
          <w:p w:rsidR="00A5250B" w:rsidRPr="00A33A5E" w:rsidRDefault="00AC46CF"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45,0</w:t>
            </w:r>
          </w:p>
        </w:tc>
        <w:tc>
          <w:tcPr>
            <w:tcW w:w="956" w:type="dxa"/>
          </w:tcPr>
          <w:p w:rsidR="00A5250B" w:rsidRPr="00A33A5E" w:rsidRDefault="00AC46CF"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45,0</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3</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человек, получивших услуги комплекса</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человек</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8315</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8315</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4</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реализованных инвестиционных проектов</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млн. рублей</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w:t>
            </w:r>
          </w:p>
        </w:tc>
      </w:tr>
      <w:tr w:rsidR="001F4872" w:rsidRPr="00A33A5E" w:rsidTr="00424DE9">
        <w:trPr>
          <w:trHeight w:val="20"/>
          <w:jc w:val="center"/>
        </w:trPr>
        <w:tc>
          <w:tcPr>
            <w:tcW w:w="15976" w:type="dxa"/>
            <w:gridSpan w:val="17"/>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 xml:space="preserve">Создание и развитие проектов в сфере туризма, в том числе туристского комплекса </w:t>
            </w:r>
            <w:r w:rsidR="0026515F">
              <w:rPr>
                <w:rFonts w:ascii="Times New Roman" w:hAnsi="Times New Roman"/>
                <w:color w:val="000000" w:themeColor="text1"/>
                <w:sz w:val="24"/>
                <w:szCs w:val="24"/>
              </w:rPr>
              <w:t>«</w:t>
            </w:r>
            <w:r w:rsidR="00C310B5" w:rsidRPr="00A33A5E">
              <w:rPr>
                <w:rFonts w:ascii="Times New Roman" w:hAnsi="Times New Roman"/>
                <w:color w:val="000000" w:themeColor="text1"/>
                <w:sz w:val="24"/>
                <w:szCs w:val="24"/>
              </w:rPr>
              <w:t>Тайга</w:t>
            </w:r>
            <w:r w:rsidR="0026515F">
              <w:rPr>
                <w:rFonts w:ascii="Times New Roman" w:hAnsi="Times New Roman"/>
                <w:color w:val="000000" w:themeColor="text1"/>
                <w:sz w:val="24"/>
                <w:szCs w:val="24"/>
              </w:rPr>
              <w:t>»</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5</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Создание постоянных рабочих мест</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человек</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8C7103"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5</w:t>
            </w:r>
            <w:r w:rsidR="004B032A" w:rsidRPr="00A33A5E">
              <w:rPr>
                <w:rFonts w:ascii="Times New Roman" w:hAnsi="Times New Roman"/>
                <w:color w:val="000000" w:themeColor="text1"/>
                <w:sz w:val="24"/>
                <w:szCs w:val="24"/>
              </w:rPr>
              <w:t>8</w:t>
            </w:r>
          </w:p>
        </w:tc>
        <w:tc>
          <w:tcPr>
            <w:tcW w:w="956" w:type="dxa"/>
          </w:tcPr>
          <w:p w:rsidR="00A5250B" w:rsidRPr="00A33A5E" w:rsidRDefault="008C7103"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5</w:t>
            </w:r>
            <w:r w:rsidR="004B032A" w:rsidRPr="00A33A5E">
              <w:rPr>
                <w:rFonts w:ascii="Times New Roman" w:hAnsi="Times New Roman"/>
                <w:color w:val="000000" w:themeColor="text1"/>
                <w:sz w:val="24"/>
                <w:szCs w:val="24"/>
              </w:rPr>
              <w:t>8</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6</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Привлечение внебюджетных инвестиций в основной капитал</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млн. рублей</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78,3</w:t>
            </w:r>
          </w:p>
        </w:tc>
        <w:tc>
          <w:tcPr>
            <w:tcW w:w="95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78,3</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7</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Объем туристского потока</w:t>
            </w:r>
          </w:p>
        </w:tc>
        <w:tc>
          <w:tcPr>
            <w:tcW w:w="1134" w:type="dxa"/>
          </w:tcPr>
          <w:p w:rsidR="00A5250B"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146,6</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146,6</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8</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Объем налоговых поступлений от туристско-рекреационной деятельности</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млн. рублей</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63,5</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63,5</w:t>
            </w:r>
          </w:p>
        </w:tc>
      </w:tr>
    </w:tbl>
    <w:p w:rsidR="00A71CC4" w:rsidRDefault="00A71CC4"/>
    <w:tbl>
      <w:tblPr>
        <w:tblStyle w:val="ad"/>
        <w:tblW w:w="15976" w:type="dxa"/>
        <w:jc w:val="center"/>
        <w:tblLayout w:type="fixed"/>
        <w:tblCellMar>
          <w:left w:w="57" w:type="dxa"/>
          <w:right w:w="57" w:type="dxa"/>
        </w:tblCellMar>
        <w:tblLook w:val="04A0" w:firstRow="1" w:lastRow="0" w:firstColumn="1" w:lastColumn="0" w:noHBand="0" w:noVBand="1"/>
      </w:tblPr>
      <w:tblGrid>
        <w:gridCol w:w="596"/>
        <w:gridCol w:w="3651"/>
        <w:gridCol w:w="1134"/>
        <w:gridCol w:w="851"/>
        <w:gridCol w:w="708"/>
        <w:gridCol w:w="51"/>
        <w:gridCol w:w="658"/>
        <w:gridCol w:w="709"/>
        <w:gridCol w:w="709"/>
        <w:gridCol w:w="708"/>
        <w:gridCol w:w="709"/>
        <w:gridCol w:w="851"/>
        <w:gridCol w:w="992"/>
        <w:gridCol w:w="992"/>
        <w:gridCol w:w="851"/>
        <w:gridCol w:w="850"/>
        <w:gridCol w:w="956"/>
      </w:tblGrid>
      <w:tr w:rsidR="00A71CC4" w:rsidRPr="00A33A5E" w:rsidTr="0026515F">
        <w:trPr>
          <w:trHeight w:val="20"/>
          <w:jc w:val="center"/>
        </w:trPr>
        <w:tc>
          <w:tcPr>
            <w:tcW w:w="596" w:type="dxa"/>
          </w:tcPr>
          <w:p w:rsidR="00A71CC4" w:rsidRPr="00C15E36"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651"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2</w:t>
            </w:r>
          </w:p>
        </w:tc>
        <w:tc>
          <w:tcPr>
            <w:tcW w:w="1134"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3</w:t>
            </w:r>
          </w:p>
        </w:tc>
        <w:tc>
          <w:tcPr>
            <w:tcW w:w="851"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4</w:t>
            </w:r>
          </w:p>
        </w:tc>
        <w:tc>
          <w:tcPr>
            <w:tcW w:w="708"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5</w:t>
            </w:r>
          </w:p>
        </w:tc>
        <w:tc>
          <w:tcPr>
            <w:tcW w:w="709" w:type="dxa"/>
            <w:gridSpan w:val="2"/>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6</w:t>
            </w:r>
          </w:p>
        </w:tc>
        <w:tc>
          <w:tcPr>
            <w:tcW w:w="709"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7</w:t>
            </w:r>
          </w:p>
        </w:tc>
        <w:tc>
          <w:tcPr>
            <w:tcW w:w="709"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8</w:t>
            </w:r>
          </w:p>
        </w:tc>
        <w:tc>
          <w:tcPr>
            <w:tcW w:w="708" w:type="dxa"/>
          </w:tcPr>
          <w:p w:rsidR="00A71CC4" w:rsidRPr="00C15E36" w:rsidRDefault="00A71CC4" w:rsidP="0026515F">
            <w:pPr>
              <w:jc w:val="center"/>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9</w:t>
            </w:r>
          </w:p>
        </w:tc>
        <w:tc>
          <w:tcPr>
            <w:tcW w:w="709"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851"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992"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992"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851"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850"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956" w:type="dxa"/>
          </w:tcPr>
          <w:p w:rsidR="00A71CC4" w:rsidRPr="00A33A5E" w:rsidRDefault="00A71CC4" w:rsidP="0026515F">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9</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Объем платных услуг от туристско-рекреационной деятельности</w:t>
            </w:r>
          </w:p>
        </w:tc>
        <w:tc>
          <w:tcPr>
            <w:tcW w:w="1134"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млн. рублей</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297,14</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297,14</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10</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реализованных инвестиционных проектов</w:t>
            </w:r>
          </w:p>
        </w:tc>
        <w:tc>
          <w:tcPr>
            <w:tcW w:w="1134" w:type="dxa"/>
          </w:tcPr>
          <w:p w:rsidR="00A5250B"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w:t>
            </w:r>
          </w:p>
        </w:tc>
        <w:tc>
          <w:tcPr>
            <w:tcW w:w="95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11</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общественных и предпринимательских инициатив</w:t>
            </w:r>
          </w:p>
        </w:tc>
        <w:tc>
          <w:tcPr>
            <w:tcW w:w="1134" w:type="dxa"/>
          </w:tcPr>
          <w:p w:rsidR="00A5250B"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w:t>
            </w:r>
          </w:p>
        </w:tc>
        <w:tc>
          <w:tcPr>
            <w:tcW w:w="95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w:t>
            </w:r>
          </w:p>
        </w:tc>
      </w:tr>
      <w:tr w:rsidR="00424DE9" w:rsidRPr="00A33A5E" w:rsidTr="00424DE9">
        <w:trPr>
          <w:trHeight w:val="20"/>
          <w:jc w:val="center"/>
        </w:trPr>
        <w:tc>
          <w:tcPr>
            <w:tcW w:w="596" w:type="dxa"/>
          </w:tcPr>
          <w:p w:rsidR="00A5250B" w:rsidRPr="00A33A5E" w:rsidRDefault="009001AC"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12</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номеров в коллективных средствах размещения</w:t>
            </w:r>
          </w:p>
        </w:tc>
        <w:tc>
          <w:tcPr>
            <w:tcW w:w="1134" w:type="dxa"/>
          </w:tcPr>
          <w:p w:rsidR="00A5250B"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1371</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1371</w:t>
            </w:r>
          </w:p>
        </w:tc>
      </w:tr>
      <w:tr w:rsidR="001F4872" w:rsidRPr="00A33A5E" w:rsidTr="00424DE9">
        <w:trPr>
          <w:trHeight w:val="20"/>
          <w:jc w:val="center"/>
        </w:trPr>
        <w:tc>
          <w:tcPr>
            <w:tcW w:w="15976" w:type="dxa"/>
            <w:gridSpan w:val="17"/>
          </w:tcPr>
          <w:p w:rsidR="00A5250B" w:rsidRPr="00A33A5E" w:rsidRDefault="004B032A" w:rsidP="00D33068">
            <w:pPr>
              <w:pStyle w:val="ConsPlusNormal"/>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Поддержка общественных инициатив, направленных на развитие туристической инфраструктуры</w:t>
            </w:r>
          </w:p>
        </w:tc>
      </w:tr>
      <w:tr w:rsidR="00424DE9" w:rsidRPr="00A33A5E" w:rsidTr="00424DE9">
        <w:trPr>
          <w:trHeight w:val="20"/>
          <w:jc w:val="center"/>
        </w:trPr>
        <w:tc>
          <w:tcPr>
            <w:tcW w:w="596" w:type="dxa"/>
          </w:tcPr>
          <w:p w:rsidR="00A5250B" w:rsidRPr="00A33A5E" w:rsidRDefault="009001AC" w:rsidP="00D33068">
            <w:pPr>
              <w:pStyle w:val="ConsPlusNormal"/>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13</w:t>
            </w:r>
            <w:r w:rsidR="00A71CC4">
              <w:rPr>
                <w:rFonts w:ascii="Times New Roman" w:hAnsi="Times New Roman"/>
                <w:color w:val="000000" w:themeColor="text1"/>
                <w:sz w:val="24"/>
                <w:szCs w:val="24"/>
              </w:rPr>
              <w:t>.</w:t>
            </w:r>
          </w:p>
        </w:tc>
        <w:tc>
          <w:tcPr>
            <w:tcW w:w="3651" w:type="dxa"/>
          </w:tcPr>
          <w:p w:rsidR="00A5250B" w:rsidRPr="00A33A5E" w:rsidRDefault="004B032A"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общественных и предпринимательских инициатив</w:t>
            </w:r>
          </w:p>
        </w:tc>
        <w:tc>
          <w:tcPr>
            <w:tcW w:w="1134" w:type="dxa"/>
          </w:tcPr>
          <w:p w:rsidR="00A5250B"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759" w:type="dxa"/>
            <w:gridSpan w:val="2"/>
          </w:tcPr>
          <w:p w:rsidR="00A5250B" w:rsidRPr="00A33A5E" w:rsidRDefault="00A5250B" w:rsidP="00D33068">
            <w:pPr>
              <w:jc w:val="center"/>
              <w:rPr>
                <w:rFonts w:ascii="Times New Roman" w:hAnsi="Times New Roman"/>
                <w:color w:val="000000" w:themeColor="text1"/>
                <w:sz w:val="24"/>
                <w:szCs w:val="24"/>
              </w:rPr>
            </w:pPr>
          </w:p>
        </w:tc>
        <w:tc>
          <w:tcPr>
            <w:tcW w:w="65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708" w:type="dxa"/>
          </w:tcPr>
          <w:p w:rsidR="00A5250B" w:rsidRPr="00A33A5E" w:rsidRDefault="00A5250B" w:rsidP="00D33068">
            <w:pPr>
              <w:jc w:val="center"/>
              <w:rPr>
                <w:rFonts w:ascii="Times New Roman" w:hAnsi="Times New Roman"/>
                <w:color w:val="000000" w:themeColor="text1"/>
                <w:sz w:val="24"/>
                <w:szCs w:val="24"/>
              </w:rPr>
            </w:pPr>
          </w:p>
        </w:tc>
        <w:tc>
          <w:tcPr>
            <w:tcW w:w="709"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992" w:type="dxa"/>
          </w:tcPr>
          <w:p w:rsidR="00A5250B" w:rsidRPr="00A33A5E" w:rsidRDefault="00A5250B" w:rsidP="00D33068">
            <w:pPr>
              <w:jc w:val="center"/>
              <w:rPr>
                <w:rFonts w:ascii="Times New Roman" w:hAnsi="Times New Roman"/>
                <w:color w:val="000000" w:themeColor="text1"/>
                <w:sz w:val="24"/>
                <w:szCs w:val="24"/>
              </w:rPr>
            </w:pPr>
          </w:p>
        </w:tc>
        <w:tc>
          <w:tcPr>
            <w:tcW w:w="851" w:type="dxa"/>
          </w:tcPr>
          <w:p w:rsidR="00A5250B" w:rsidRPr="00A33A5E" w:rsidRDefault="00A5250B" w:rsidP="00D33068">
            <w:pPr>
              <w:jc w:val="center"/>
              <w:rPr>
                <w:rFonts w:ascii="Times New Roman" w:hAnsi="Times New Roman"/>
                <w:color w:val="000000" w:themeColor="text1"/>
                <w:sz w:val="24"/>
                <w:szCs w:val="24"/>
              </w:rPr>
            </w:pPr>
          </w:p>
        </w:tc>
        <w:tc>
          <w:tcPr>
            <w:tcW w:w="850"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5</w:t>
            </w:r>
          </w:p>
        </w:tc>
        <w:tc>
          <w:tcPr>
            <w:tcW w:w="956" w:type="dxa"/>
          </w:tcPr>
          <w:p w:rsidR="00A5250B" w:rsidRPr="00A33A5E" w:rsidRDefault="004B032A"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5</w:t>
            </w:r>
          </w:p>
        </w:tc>
      </w:tr>
      <w:tr w:rsidR="00424DE9" w:rsidRPr="00A33A5E" w:rsidTr="00424DE9">
        <w:trPr>
          <w:trHeight w:val="20"/>
          <w:jc w:val="center"/>
        </w:trPr>
        <w:tc>
          <w:tcPr>
            <w:tcW w:w="596" w:type="dxa"/>
          </w:tcPr>
          <w:p w:rsidR="0052382D" w:rsidRPr="00A33A5E" w:rsidRDefault="0052382D" w:rsidP="00D33068">
            <w:pPr>
              <w:pStyle w:val="ConsPlusNormal"/>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14</w:t>
            </w:r>
            <w:r w:rsidR="00A71CC4">
              <w:rPr>
                <w:rFonts w:ascii="Times New Roman" w:hAnsi="Times New Roman"/>
                <w:color w:val="000000" w:themeColor="text1"/>
                <w:sz w:val="24"/>
                <w:szCs w:val="24"/>
              </w:rPr>
              <w:t>.</w:t>
            </w:r>
          </w:p>
        </w:tc>
        <w:tc>
          <w:tcPr>
            <w:tcW w:w="3651" w:type="dxa"/>
          </w:tcPr>
          <w:p w:rsidR="0052382D" w:rsidRPr="00A33A5E" w:rsidRDefault="0052382D"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модульных некапитальных средств размещения</w:t>
            </w:r>
          </w:p>
        </w:tc>
        <w:tc>
          <w:tcPr>
            <w:tcW w:w="1134" w:type="dxa"/>
          </w:tcPr>
          <w:p w:rsidR="0052382D"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52382D" w:rsidRPr="00A33A5E" w:rsidRDefault="0052382D" w:rsidP="00D33068">
            <w:pPr>
              <w:jc w:val="center"/>
              <w:rPr>
                <w:rFonts w:ascii="Times New Roman" w:hAnsi="Times New Roman"/>
                <w:color w:val="000000" w:themeColor="text1"/>
                <w:sz w:val="24"/>
                <w:szCs w:val="24"/>
              </w:rPr>
            </w:pPr>
          </w:p>
        </w:tc>
        <w:tc>
          <w:tcPr>
            <w:tcW w:w="759" w:type="dxa"/>
            <w:gridSpan w:val="2"/>
          </w:tcPr>
          <w:p w:rsidR="0052382D" w:rsidRPr="00A33A5E" w:rsidRDefault="0052382D" w:rsidP="00D33068">
            <w:pPr>
              <w:jc w:val="center"/>
              <w:rPr>
                <w:rFonts w:ascii="Times New Roman" w:hAnsi="Times New Roman"/>
                <w:color w:val="000000" w:themeColor="text1"/>
                <w:sz w:val="24"/>
                <w:szCs w:val="24"/>
              </w:rPr>
            </w:pPr>
          </w:p>
        </w:tc>
        <w:tc>
          <w:tcPr>
            <w:tcW w:w="658" w:type="dxa"/>
          </w:tcPr>
          <w:p w:rsidR="0052382D" w:rsidRPr="00A33A5E" w:rsidRDefault="0052382D" w:rsidP="00D33068">
            <w:pPr>
              <w:jc w:val="center"/>
              <w:rPr>
                <w:rFonts w:ascii="Times New Roman" w:hAnsi="Times New Roman"/>
                <w:color w:val="000000" w:themeColor="text1"/>
                <w:sz w:val="24"/>
                <w:szCs w:val="24"/>
              </w:rPr>
            </w:pPr>
          </w:p>
        </w:tc>
        <w:tc>
          <w:tcPr>
            <w:tcW w:w="709" w:type="dxa"/>
          </w:tcPr>
          <w:p w:rsidR="0052382D" w:rsidRPr="00A33A5E" w:rsidRDefault="0052382D" w:rsidP="00D33068">
            <w:pPr>
              <w:jc w:val="center"/>
              <w:rPr>
                <w:rFonts w:ascii="Times New Roman" w:hAnsi="Times New Roman"/>
                <w:color w:val="000000" w:themeColor="text1"/>
                <w:sz w:val="24"/>
                <w:szCs w:val="24"/>
              </w:rPr>
            </w:pPr>
          </w:p>
        </w:tc>
        <w:tc>
          <w:tcPr>
            <w:tcW w:w="709" w:type="dxa"/>
          </w:tcPr>
          <w:p w:rsidR="0052382D" w:rsidRPr="00A33A5E" w:rsidRDefault="0052382D" w:rsidP="00D33068">
            <w:pPr>
              <w:jc w:val="center"/>
              <w:rPr>
                <w:rFonts w:ascii="Times New Roman" w:hAnsi="Times New Roman"/>
                <w:color w:val="000000" w:themeColor="text1"/>
                <w:sz w:val="24"/>
                <w:szCs w:val="24"/>
              </w:rPr>
            </w:pPr>
          </w:p>
        </w:tc>
        <w:tc>
          <w:tcPr>
            <w:tcW w:w="708" w:type="dxa"/>
          </w:tcPr>
          <w:p w:rsidR="0052382D" w:rsidRPr="00A33A5E" w:rsidRDefault="0052382D" w:rsidP="00D33068">
            <w:pPr>
              <w:jc w:val="center"/>
              <w:rPr>
                <w:rFonts w:ascii="Times New Roman" w:hAnsi="Times New Roman"/>
                <w:color w:val="000000" w:themeColor="text1"/>
                <w:sz w:val="24"/>
                <w:szCs w:val="24"/>
              </w:rPr>
            </w:pPr>
          </w:p>
        </w:tc>
        <w:tc>
          <w:tcPr>
            <w:tcW w:w="709" w:type="dxa"/>
          </w:tcPr>
          <w:p w:rsidR="0052382D" w:rsidRPr="00A33A5E" w:rsidRDefault="0052382D" w:rsidP="00D33068">
            <w:pPr>
              <w:jc w:val="center"/>
              <w:rPr>
                <w:rFonts w:ascii="Times New Roman" w:hAnsi="Times New Roman"/>
                <w:color w:val="000000" w:themeColor="text1"/>
                <w:sz w:val="24"/>
                <w:szCs w:val="24"/>
              </w:rPr>
            </w:pPr>
          </w:p>
        </w:tc>
        <w:tc>
          <w:tcPr>
            <w:tcW w:w="851" w:type="dxa"/>
          </w:tcPr>
          <w:p w:rsidR="0052382D" w:rsidRPr="00A33A5E" w:rsidRDefault="0052382D" w:rsidP="00D33068">
            <w:pPr>
              <w:jc w:val="center"/>
              <w:rPr>
                <w:rFonts w:ascii="Times New Roman" w:hAnsi="Times New Roman"/>
                <w:color w:val="000000" w:themeColor="text1"/>
                <w:sz w:val="24"/>
                <w:szCs w:val="24"/>
              </w:rPr>
            </w:pPr>
          </w:p>
        </w:tc>
        <w:tc>
          <w:tcPr>
            <w:tcW w:w="992" w:type="dxa"/>
          </w:tcPr>
          <w:p w:rsidR="0052382D" w:rsidRPr="00A33A5E" w:rsidRDefault="0052382D" w:rsidP="00D33068">
            <w:pPr>
              <w:jc w:val="center"/>
              <w:rPr>
                <w:rFonts w:ascii="Times New Roman" w:hAnsi="Times New Roman"/>
                <w:color w:val="000000" w:themeColor="text1"/>
                <w:sz w:val="24"/>
                <w:szCs w:val="24"/>
              </w:rPr>
            </w:pPr>
          </w:p>
        </w:tc>
        <w:tc>
          <w:tcPr>
            <w:tcW w:w="992" w:type="dxa"/>
          </w:tcPr>
          <w:p w:rsidR="0052382D" w:rsidRPr="00A33A5E" w:rsidRDefault="0052382D" w:rsidP="00D33068">
            <w:pPr>
              <w:jc w:val="center"/>
              <w:rPr>
                <w:rFonts w:ascii="Times New Roman" w:hAnsi="Times New Roman"/>
                <w:color w:val="000000" w:themeColor="text1"/>
                <w:sz w:val="24"/>
                <w:szCs w:val="24"/>
              </w:rPr>
            </w:pPr>
          </w:p>
        </w:tc>
        <w:tc>
          <w:tcPr>
            <w:tcW w:w="851" w:type="dxa"/>
          </w:tcPr>
          <w:p w:rsidR="0052382D" w:rsidRPr="00A33A5E" w:rsidRDefault="0052382D" w:rsidP="00D33068">
            <w:pPr>
              <w:jc w:val="center"/>
              <w:rPr>
                <w:rFonts w:ascii="Times New Roman" w:hAnsi="Times New Roman"/>
                <w:color w:val="000000" w:themeColor="text1"/>
                <w:sz w:val="24"/>
                <w:szCs w:val="24"/>
              </w:rPr>
            </w:pPr>
          </w:p>
        </w:tc>
        <w:tc>
          <w:tcPr>
            <w:tcW w:w="850" w:type="dxa"/>
          </w:tcPr>
          <w:p w:rsidR="0052382D" w:rsidRPr="00A33A5E" w:rsidRDefault="0052382D"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w:t>
            </w:r>
          </w:p>
        </w:tc>
        <w:tc>
          <w:tcPr>
            <w:tcW w:w="956" w:type="dxa"/>
          </w:tcPr>
          <w:p w:rsidR="0052382D" w:rsidRPr="00A33A5E" w:rsidRDefault="0052382D"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2</w:t>
            </w:r>
          </w:p>
        </w:tc>
      </w:tr>
      <w:tr w:rsidR="00424DE9" w:rsidRPr="00A33A5E" w:rsidTr="00424DE9">
        <w:trPr>
          <w:trHeight w:val="20"/>
          <w:jc w:val="center"/>
        </w:trPr>
        <w:tc>
          <w:tcPr>
            <w:tcW w:w="596" w:type="dxa"/>
          </w:tcPr>
          <w:p w:rsidR="0052150E" w:rsidRPr="00A33A5E" w:rsidRDefault="0052150E" w:rsidP="00D33068">
            <w:pPr>
              <w:pStyle w:val="ConsPlusNormal"/>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15</w:t>
            </w:r>
            <w:r w:rsidR="00A71CC4">
              <w:rPr>
                <w:rFonts w:ascii="Times New Roman" w:hAnsi="Times New Roman"/>
                <w:color w:val="000000" w:themeColor="text1"/>
                <w:sz w:val="24"/>
                <w:szCs w:val="24"/>
              </w:rPr>
              <w:t>.</w:t>
            </w:r>
          </w:p>
        </w:tc>
        <w:tc>
          <w:tcPr>
            <w:tcW w:w="3651" w:type="dxa"/>
          </w:tcPr>
          <w:p w:rsidR="0052150E" w:rsidRPr="00A33A5E" w:rsidRDefault="0052150E" w:rsidP="00D33068">
            <w:pPr>
              <w:rPr>
                <w:rFonts w:ascii="Times New Roman" w:hAnsi="Times New Roman"/>
                <w:color w:val="000000" w:themeColor="text1"/>
                <w:sz w:val="24"/>
                <w:szCs w:val="24"/>
              </w:rPr>
            </w:pPr>
            <w:r w:rsidRPr="00A33A5E">
              <w:rPr>
                <w:rFonts w:ascii="Times New Roman" w:hAnsi="Times New Roman"/>
                <w:color w:val="000000" w:themeColor="text1"/>
                <w:sz w:val="24"/>
                <w:szCs w:val="24"/>
              </w:rPr>
              <w:t>Количество российских информационно-технологических решений, использованных для продвижения турпродуктов (</w:t>
            </w:r>
            <w:r w:rsidR="0026515F">
              <w:rPr>
                <w:rFonts w:ascii="Times New Roman" w:hAnsi="Times New Roman"/>
                <w:color w:val="000000" w:themeColor="text1"/>
                <w:sz w:val="24"/>
                <w:szCs w:val="24"/>
              </w:rPr>
              <w:t>«</w:t>
            </w:r>
            <w:r w:rsidRPr="00A33A5E">
              <w:rPr>
                <w:rFonts w:ascii="Times New Roman" w:hAnsi="Times New Roman"/>
                <w:color w:val="000000" w:themeColor="text1"/>
                <w:sz w:val="24"/>
                <w:szCs w:val="24"/>
              </w:rPr>
              <w:t>цифровая зрелость</w:t>
            </w:r>
            <w:r w:rsidR="0026515F">
              <w:rPr>
                <w:rFonts w:ascii="Times New Roman" w:hAnsi="Times New Roman"/>
                <w:color w:val="000000" w:themeColor="text1"/>
                <w:sz w:val="24"/>
                <w:szCs w:val="24"/>
              </w:rPr>
              <w:t>»</w:t>
            </w:r>
            <w:r w:rsidRPr="00A33A5E">
              <w:rPr>
                <w:rFonts w:ascii="Times New Roman" w:hAnsi="Times New Roman"/>
                <w:color w:val="000000" w:themeColor="text1"/>
                <w:sz w:val="24"/>
                <w:szCs w:val="24"/>
              </w:rPr>
              <w:t>)</w:t>
            </w:r>
          </w:p>
        </w:tc>
        <w:tc>
          <w:tcPr>
            <w:tcW w:w="1134" w:type="dxa"/>
          </w:tcPr>
          <w:p w:rsidR="0052150E" w:rsidRPr="00A33A5E" w:rsidRDefault="00424DE9" w:rsidP="00D33068">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lang w:val="tt-RU"/>
              </w:rPr>
              <w:t>иниц</w:t>
            </w:r>
          </w:p>
        </w:tc>
        <w:tc>
          <w:tcPr>
            <w:tcW w:w="851" w:type="dxa"/>
          </w:tcPr>
          <w:p w:rsidR="0052150E" w:rsidRPr="00A33A5E" w:rsidRDefault="0052150E" w:rsidP="00D33068">
            <w:pPr>
              <w:jc w:val="center"/>
              <w:rPr>
                <w:rFonts w:ascii="Times New Roman" w:hAnsi="Times New Roman"/>
                <w:color w:val="000000" w:themeColor="text1"/>
                <w:sz w:val="24"/>
                <w:szCs w:val="24"/>
              </w:rPr>
            </w:pPr>
          </w:p>
        </w:tc>
        <w:tc>
          <w:tcPr>
            <w:tcW w:w="759" w:type="dxa"/>
            <w:gridSpan w:val="2"/>
          </w:tcPr>
          <w:p w:rsidR="0052150E" w:rsidRPr="00A33A5E" w:rsidRDefault="0052150E" w:rsidP="00D33068">
            <w:pPr>
              <w:jc w:val="center"/>
              <w:rPr>
                <w:rFonts w:ascii="Times New Roman" w:hAnsi="Times New Roman"/>
                <w:color w:val="000000" w:themeColor="text1"/>
                <w:sz w:val="24"/>
                <w:szCs w:val="24"/>
              </w:rPr>
            </w:pPr>
          </w:p>
        </w:tc>
        <w:tc>
          <w:tcPr>
            <w:tcW w:w="658" w:type="dxa"/>
          </w:tcPr>
          <w:p w:rsidR="0052150E" w:rsidRPr="00A33A5E" w:rsidRDefault="0052150E" w:rsidP="00D33068">
            <w:pPr>
              <w:jc w:val="center"/>
              <w:rPr>
                <w:rFonts w:ascii="Times New Roman" w:hAnsi="Times New Roman"/>
                <w:color w:val="000000" w:themeColor="text1"/>
                <w:sz w:val="24"/>
                <w:szCs w:val="24"/>
              </w:rPr>
            </w:pPr>
          </w:p>
        </w:tc>
        <w:tc>
          <w:tcPr>
            <w:tcW w:w="709" w:type="dxa"/>
          </w:tcPr>
          <w:p w:rsidR="0052150E" w:rsidRPr="00A33A5E" w:rsidRDefault="0052150E" w:rsidP="00D33068">
            <w:pPr>
              <w:jc w:val="center"/>
              <w:rPr>
                <w:rFonts w:ascii="Times New Roman" w:hAnsi="Times New Roman"/>
                <w:color w:val="000000" w:themeColor="text1"/>
                <w:sz w:val="24"/>
                <w:szCs w:val="24"/>
              </w:rPr>
            </w:pPr>
          </w:p>
        </w:tc>
        <w:tc>
          <w:tcPr>
            <w:tcW w:w="709" w:type="dxa"/>
          </w:tcPr>
          <w:p w:rsidR="0052150E" w:rsidRPr="00A33A5E" w:rsidRDefault="0052150E" w:rsidP="00D33068">
            <w:pPr>
              <w:jc w:val="center"/>
              <w:rPr>
                <w:rFonts w:ascii="Times New Roman" w:hAnsi="Times New Roman"/>
                <w:color w:val="000000" w:themeColor="text1"/>
                <w:sz w:val="24"/>
                <w:szCs w:val="24"/>
              </w:rPr>
            </w:pPr>
          </w:p>
        </w:tc>
        <w:tc>
          <w:tcPr>
            <w:tcW w:w="708" w:type="dxa"/>
          </w:tcPr>
          <w:p w:rsidR="0052150E" w:rsidRPr="00A33A5E" w:rsidRDefault="0052150E" w:rsidP="00D33068">
            <w:pPr>
              <w:jc w:val="center"/>
              <w:rPr>
                <w:rFonts w:ascii="Times New Roman" w:hAnsi="Times New Roman"/>
                <w:color w:val="000000" w:themeColor="text1"/>
                <w:sz w:val="24"/>
                <w:szCs w:val="24"/>
              </w:rPr>
            </w:pPr>
          </w:p>
        </w:tc>
        <w:tc>
          <w:tcPr>
            <w:tcW w:w="709" w:type="dxa"/>
          </w:tcPr>
          <w:p w:rsidR="0052150E" w:rsidRPr="00A33A5E" w:rsidRDefault="0052150E" w:rsidP="00D33068">
            <w:pPr>
              <w:jc w:val="center"/>
              <w:rPr>
                <w:rFonts w:ascii="Times New Roman" w:hAnsi="Times New Roman"/>
                <w:color w:val="000000" w:themeColor="text1"/>
                <w:sz w:val="24"/>
                <w:szCs w:val="24"/>
              </w:rPr>
            </w:pPr>
          </w:p>
        </w:tc>
        <w:tc>
          <w:tcPr>
            <w:tcW w:w="851" w:type="dxa"/>
          </w:tcPr>
          <w:p w:rsidR="0052150E" w:rsidRPr="00A33A5E" w:rsidRDefault="0052150E" w:rsidP="00D33068">
            <w:pPr>
              <w:jc w:val="center"/>
              <w:rPr>
                <w:rFonts w:ascii="Times New Roman" w:hAnsi="Times New Roman"/>
                <w:color w:val="000000" w:themeColor="text1"/>
                <w:sz w:val="24"/>
                <w:szCs w:val="24"/>
              </w:rPr>
            </w:pPr>
          </w:p>
        </w:tc>
        <w:tc>
          <w:tcPr>
            <w:tcW w:w="992" w:type="dxa"/>
          </w:tcPr>
          <w:p w:rsidR="0052150E" w:rsidRPr="00A33A5E" w:rsidRDefault="0052150E" w:rsidP="00D33068">
            <w:pPr>
              <w:jc w:val="center"/>
              <w:rPr>
                <w:rFonts w:ascii="Times New Roman" w:hAnsi="Times New Roman"/>
                <w:color w:val="000000" w:themeColor="text1"/>
                <w:sz w:val="24"/>
                <w:szCs w:val="24"/>
              </w:rPr>
            </w:pPr>
          </w:p>
        </w:tc>
        <w:tc>
          <w:tcPr>
            <w:tcW w:w="992" w:type="dxa"/>
          </w:tcPr>
          <w:p w:rsidR="0052150E" w:rsidRPr="00A33A5E" w:rsidRDefault="0052150E" w:rsidP="00D33068">
            <w:pPr>
              <w:jc w:val="center"/>
              <w:rPr>
                <w:rFonts w:ascii="Times New Roman" w:hAnsi="Times New Roman"/>
                <w:color w:val="000000" w:themeColor="text1"/>
                <w:sz w:val="24"/>
                <w:szCs w:val="24"/>
              </w:rPr>
            </w:pPr>
          </w:p>
        </w:tc>
        <w:tc>
          <w:tcPr>
            <w:tcW w:w="851" w:type="dxa"/>
          </w:tcPr>
          <w:p w:rsidR="0052150E" w:rsidRPr="00A33A5E" w:rsidRDefault="0052150E" w:rsidP="00D33068">
            <w:pPr>
              <w:jc w:val="center"/>
              <w:rPr>
                <w:rFonts w:ascii="Times New Roman" w:hAnsi="Times New Roman"/>
                <w:color w:val="000000" w:themeColor="text1"/>
                <w:sz w:val="24"/>
                <w:szCs w:val="24"/>
              </w:rPr>
            </w:pPr>
          </w:p>
        </w:tc>
        <w:tc>
          <w:tcPr>
            <w:tcW w:w="850" w:type="dxa"/>
          </w:tcPr>
          <w:p w:rsidR="0052150E" w:rsidRPr="00A33A5E" w:rsidRDefault="0052150E"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w:t>
            </w:r>
          </w:p>
        </w:tc>
        <w:tc>
          <w:tcPr>
            <w:tcW w:w="956" w:type="dxa"/>
          </w:tcPr>
          <w:p w:rsidR="0052150E" w:rsidRPr="00A33A5E" w:rsidRDefault="0052150E" w:rsidP="00D33068">
            <w:pPr>
              <w:jc w:val="center"/>
              <w:rPr>
                <w:rFonts w:ascii="Times New Roman" w:hAnsi="Times New Roman"/>
                <w:color w:val="000000" w:themeColor="text1"/>
                <w:sz w:val="24"/>
                <w:szCs w:val="24"/>
              </w:rPr>
            </w:pPr>
            <w:r w:rsidRPr="00A33A5E">
              <w:rPr>
                <w:rFonts w:ascii="Times New Roman" w:hAnsi="Times New Roman"/>
                <w:color w:val="000000" w:themeColor="text1"/>
                <w:sz w:val="24"/>
                <w:szCs w:val="24"/>
              </w:rPr>
              <w:t>1</w:t>
            </w:r>
          </w:p>
        </w:tc>
      </w:tr>
    </w:tbl>
    <w:p w:rsidR="00A5250B" w:rsidRDefault="00A5250B">
      <w:pPr>
        <w:rPr>
          <w:rFonts w:ascii="Times New Roman" w:hAnsi="Times New Roman"/>
          <w:color w:val="000000" w:themeColor="text1"/>
        </w:rPr>
      </w:pPr>
    </w:p>
    <w:p w:rsidR="00A71CC4" w:rsidRDefault="00A71CC4">
      <w:pPr>
        <w:rPr>
          <w:rFonts w:ascii="Times New Roman" w:hAnsi="Times New Roman"/>
          <w:color w:val="000000" w:themeColor="text1"/>
        </w:rPr>
      </w:pPr>
    </w:p>
    <w:p w:rsidR="00A71CC4" w:rsidRPr="001F4872" w:rsidRDefault="00A71CC4">
      <w:pPr>
        <w:rPr>
          <w:rFonts w:ascii="Times New Roman" w:hAnsi="Times New Roman"/>
          <w:color w:val="000000" w:themeColor="text1"/>
        </w:rPr>
        <w:sectPr w:rsidR="00A71CC4" w:rsidRPr="001F4872" w:rsidSect="00314468">
          <w:pgSz w:w="16838" w:h="11906" w:orient="landscape"/>
          <w:pgMar w:top="1134" w:right="567" w:bottom="1134" w:left="567" w:header="709" w:footer="709" w:gutter="0"/>
          <w:pgNumType w:start="1"/>
          <w:cols w:space="720"/>
          <w:titlePg/>
          <w:docGrid w:linePitch="299"/>
        </w:sectPr>
      </w:pPr>
    </w:p>
    <w:p w:rsidR="00A5250B" w:rsidRPr="00A71CC4" w:rsidRDefault="0021751B" w:rsidP="00A71CC4">
      <w:pPr>
        <w:spacing w:after="0" w:line="240" w:lineRule="auto"/>
        <w:ind w:left="10206"/>
        <w:jc w:val="center"/>
        <w:rPr>
          <w:rFonts w:ascii="Times New Roman" w:hAnsi="Times New Roman"/>
          <w:sz w:val="28"/>
          <w:szCs w:val="28"/>
        </w:rPr>
      </w:pPr>
      <w:r w:rsidRPr="00A71CC4">
        <w:rPr>
          <w:rFonts w:ascii="Times New Roman" w:hAnsi="Times New Roman"/>
          <w:sz w:val="28"/>
          <w:szCs w:val="28"/>
        </w:rPr>
        <w:lastRenderedPageBreak/>
        <w:t xml:space="preserve">Приложение № </w:t>
      </w:r>
      <w:r w:rsidR="00A71CC4">
        <w:rPr>
          <w:rFonts w:ascii="Times New Roman" w:hAnsi="Times New Roman"/>
          <w:sz w:val="28"/>
          <w:szCs w:val="28"/>
        </w:rPr>
        <w:t>4</w:t>
      </w:r>
    </w:p>
    <w:p w:rsidR="00A5250B" w:rsidRPr="00A71CC4" w:rsidRDefault="0021751B" w:rsidP="00A71CC4">
      <w:pPr>
        <w:spacing w:after="0" w:line="240" w:lineRule="auto"/>
        <w:ind w:left="10206"/>
        <w:jc w:val="center"/>
        <w:rPr>
          <w:rFonts w:ascii="Times New Roman" w:hAnsi="Times New Roman"/>
          <w:sz w:val="28"/>
          <w:szCs w:val="28"/>
        </w:rPr>
      </w:pPr>
      <w:r w:rsidRPr="00A71CC4">
        <w:rPr>
          <w:rFonts w:ascii="Times New Roman" w:hAnsi="Times New Roman"/>
          <w:sz w:val="28"/>
          <w:szCs w:val="28"/>
        </w:rPr>
        <w:t>к государственной программе Республики Тыва</w:t>
      </w:r>
      <w:r w:rsidR="00A71CC4">
        <w:rPr>
          <w:rFonts w:ascii="Times New Roman" w:hAnsi="Times New Roman"/>
          <w:sz w:val="28"/>
          <w:szCs w:val="28"/>
        </w:rPr>
        <w:t xml:space="preserve"> </w:t>
      </w:r>
      <w:r w:rsidR="0026515F">
        <w:rPr>
          <w:rFonts w:ascii="Times New Roman" w:hAnsi="Times New Roman"/>
          <w:sz w:val="28"/>
          <w:szCs w:val="28"/>
        </w:rPr>
        <w:t>«</w:t>
      </w:r>
      <w:r w:rsidRPr="00A71CC4">
        <w:rPr>
          <w:rFonts w:ascii="Times New Roman" w:hAnsi="Times New Roman"/>
          <w:sz w:val="28"/>
          <w:szCs w:val="28"/>
        </w:rPr>
        <w:t>Развитие туризма в Республике Тыва</w:t>
      </w:r>
      <w:r w:rsidR="0026515F">
        <w:rPr>
          <w:rFonts w:ascii="Times New Roman" w:hAnsi="Times New Roman"/>
          <w:sz w:val="28"/>
          <w:szCs w:val="28"/>
        </w:rPr>
        <w:t>»</w:t>
      </w:r>
    </w:p>
    <w:p w:rsidR="0021751B" w:rsidRDefault="0021751B" w:rsidP="00A71CC4">
      <w:pPr>
        <w:spacing w:after="0" w:line="240" w:lineRule="auto"/>
        <w:ind w:left="10206"/>
        <w:jc w:val="center"/>
        <w:rPr>
          <w:rFonts w:ascii="Times New Roman" w:hAnsi="Times New Roman"/>
          <w:sz w:val="28"/>
          <w:szCs w:val="28"/>
        </w:rPr>
      </w:pPr>
    </w:p>
    <w:p w:rsidR="00A71CC4" w:rsidRPr="00A71CC4" w:rsidRDefault="00A71CC4" w:rsidP="00A71CC4">
      <w:pPr>
        <w:spacing w:after="0" w:line="240" w:lineRule="auto"/>
        <w:ind w:left="10206"/>
        <w:jc w:val="center"/>
        <w:rPr>
          <w:rFonts w:ascii="Times New Roman" w:hAnsi="Times New Roman"/>
          <w:sz w:val="28"/>
          <w:szCs w:val="28"/>
        </w:rPr>
      </w:pPr>
    </w:p>
    <w:p w:rsidR="00A5250B" w:rsidRPr="00A71CC4" w:rsidRDefault="004B032A" w:rsidP="00A71CC4">
      <w:pPr>
        <w:spacing w:after="0" w:line="240" w:lineRule="auto"/>
        <w:jc w:val="center"/>
        <w:rPr>
          <w:rFonts w:ascii="Times New Roman" w:hAnsi="Times New Roman"/>
          <w:b/>
          <w:sz w:val="28"/>
          <w:szCs w:val="28"/>
        </w:rPr>
      </w:pPr>
      <w:r w:rsidRPr="00A71CC4">
        <w:rPr>
          <w:rFonts w:ascii="Times New Roman" w:hAnsi="Times New Roman"/>
          <w:b/>
          <w:sz w:val="28"/>
          <w:szCs w:val="28"/>
        </w:rPr>
        <w:t>РЕСУРСНОЕ ОБЕСПЕЧЕНИЕ</w:t>
      </w:r>
    </w:p>
    <w:p w:rsidR="00D77C07" w:rsidRDefault="004B032A" w:rsidP="00A71CC4">
      <w:pPr>
        <w:spacing w:after="0" w:line="240" w:lineRule="auto"/>
        <w:jc w:val="center"/>
        <w:rPr>
          <w:rFonts w:ascii="Times New Roman" w:hAnsi="Times New Roman"/>
          <w:sz w:val="28"/>
          <w:szCs w:val="28"/>
        </w:rPr>
      </w:pPr>
      <w:r w:rsidRPr="00A71CC4">
        <w:rPr>
          <w:rFonts w:ascii="Times New Roman" w:hAnsi="Times New Roman"/>
          <w:sz w:val="28"/>
          <w:szCs w:val="28"/>
        </w:rPr>
        <w:t xml:space="preserve">государственной программы </w:t>
      </w:r>
      <w:r w:rsidR="00D77C07" w:rsidRPr="00A71CC4">
        <w:rPr>
          <w:rFonts w:ascii="Times New Roman" w:hAnsi="Times New Roman"/>
          <w:sz w:val="28"/>
          <w:szCs w:val="28"/>
        </w:rPr>
        <w:t>Республики Тыва</w:t>
      </w:r>
      <w:r w:rsidR="00D77C07">
        <w:rPr>
          <w:rFonts w:ascii="Times New Roman" w:hAnsi="Times New Roman"/>
          <w:sz w:val="28"/>
          <w:szCs w:val="28"/>
        </w:rPr>
        <w:t xml:space="preserve"> </w:t>
      </w:r>
    </w:p>
    <w:p w:rsidR="00A5250B" w:rsidRPr="00A71CC4" w:rsidRDefault="0026515F" w:rsidP="00A71CC4">
      <w:pPr>
        <w:spacing w:after="0" w:line="240" w:lineRule="auto"/>
        <w:jc w:val="center"/>
        <w:rPr>
          <w:rFonts w:ascii="Times New Roman" w:hAnsi="Times New Roman"/>
          <w:sz w:val="28"/>
          <w:szCs w:val="28"/>
        </w:rPr>
      </w:pPr>
      <w:r>
        <w:rPr>
          <w:rFonts w:ascii="Times New Roman" w:hAnsi="Times New Roman"/>
          <w:sz w:val="28"/>
          <w:szCs w:val="28"/>
        </w:rPr>
        <w:t>«</w:t>
      </w:r>
      <w:r w:rsidR="004B032A" w:rsidRPr="00A71CC4">
        <w:rPr>
          <w:rFonts w:ascii="Times New Roman" w:hAnsi="Times New Roman"/>
          <w:sz w:val="28"/>
          <w:szCs w:val="28"/>
        </w:rPr>
        <w:t xml:space="preserve">Развитие туризма </w:t>
      </w:r>
      <w:r w:rsidR="000E4E1D" w:rsidRPr="00A71CC4">
        <w:rPr>
          <w:rFonts w:ascii="Times New Roman" w:hAnsi="Times New Roman"/>
          <w:sz w:val="28"/>
          <w:szCs w:val="28"/>
        </w:rPr>
        <w:t>в Республике Тыва</w:t>
      </w:r>
      <w:r>
        <w:rPr>
          <w:rFonts w:ascii="Times New Roman" w:hAnsi="Times New Roman"/>
          <w:sz w:val="28"/>
          <w:szCs w:val="28"/>
        </w:rPr>
        <w:t>»</w:t>
      </w:r>
    </w:p>
    <w:p w:rsidR="00067E60" w:rsidRPr="00A71CC4" w:rsidRDefault="00067E60" w:rsidP="00A71CC4">
      <w:pPr>
        <w:spacing w:after="0" w:line="240" w:lineRule="auto"/>
        <w:jc w:val="center"/>
        <w:rPr>
          <w:rFonts w:ascii="Times New Roman" w:hAnsi="Times New Roman"/>
          <w:sz w:val="28"/>
          <w:szCs w:val="28"/>
        </w:rPr>
      </w:pPr>
    </w:p>
    <w:tbl>
      <w:tblPr>
        <w:tblStyle w:val="ad"/>
        <w:tblW w:w="15851" w:type="dxa"/>
        <w:jc w:val="center"/>
        <w:tblLayout w:type="fixed"/>
        <w:tblCellMar>
          <w:left w:w="57" w:type="dxa"/>
          <w:right w:w="57" w:type="dxa"/>
        </w:tblCellMar>
        <w:tblLook w:val="0000" w:firstRow="0" w:lastRow="0" w:firstColumn="0" w:lastColumn="0" w:noHBand="0" w:noVBand="0"/>
      </w:tblPr>
      <w:tblGrid>
        <w:gridCol w:w="6357"/>
        <w:gridCol w:w="907"/>
        <w:gridCol w:w="1074"/>
        <w:gridCol w:w="992"/>
        <w:gridCol w:w="993"/>
        <w:gridCol w:w="1134"/>
        <w:gridCol w:w="1134"/>
        <w:gridCol w:w="1134"/>
        <w:gridCol w:w="1134"/>
        <w:gridCol w:w="992"/>
      </w:tblGrid>
      <w:tr w:rsidR="0026515F" w:rsidRPr="00A71CC4" w:rsidTr="0026515F">
        <w:trPr>
          <w:tblHeader/>
          <w:jc w:val="center"/>
        </w:trPr>
        <w:tc>
          <w:tcPr>
            <w:tcW w:w="6357" w:type="dxa"/>
            <w:vMerge w:val="restart"/>
            <w:shd w:val="clear" w:color="auto" w:fill="auto"/>
          </w:tcPr>
          <w:p w:rsidR="0026515F"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 xml:space="preserve">Наименование государственной программы (комплексной </w:t>
            </w:r>
          </w:p>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 xml:space="preserve">программы), структурного элемента / источник финансирования </w:t>
            </w:r>
            <w:hyperlink w:anchor="Par845" w:tooltip="&lt;1&gt; В случае отсутствия финансового обеспечения за счет отдельных источников финансирования, такие источники не приводятся." w:history="1"/>
          </w:p>
        </w:tc>
        <w:tc>
          <w:tcPr>
            <w:tcW w:w="907" w:type="dxa"/>
            <w:vMerge w:val="restart"/>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ГРБС</w:t>
            </w:r>
          </w:p>
        </w:tc>
        <w:tc>
          <w:tcPr>
            <w:tcW w:w="7595" w:type="dxa"/>
            <w:gridSpan w:val="7"/>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Объем финансового обеспечения по годам реализации, тыс. рублей</w:t>
            </w:r>
          </w:p>
        </w:tc>
        <w:tc>
          <w:tcPr>
            <w:tcW w:w="992" w:type="dxa"/>
            <w:vMerge w:val="restart"/>
            <w:shd w:val="clear" w:color="auto" w:fill="auto"/>
          </w:tcPr>
          <w:p w:rsidR="0026515F" w:rsidRPr="00A71CC4" w:rsidRDefault="0026515F" w:rsidP="0026515F">
            <w:pPr>
              <w:jc w:val="center"/>
              <w:rPr>
                <w:rFonts w:ascii="Times New Roman" w:hAnsi="Times New Roman"/>
                <w:color w:val="000000" w:themeColor="text1"/>
                <w:szCs w:val="22"/>
              </w:rPr>
            </w:pPr>
            <w:r>
              <w:rPr>
                <w:rFonts w:ascii="Times New Roman" w:hAnsi="Times New Roman"/>
                <w:color w:val="000000" w:themeColor="text1"/>
                <w:szCs w:val="22"/>
              </w:rPr>
              <w:t>В</w:t>
            </w:r>
            <w:r w:rsidRPr="00A71CC4">
              <w:rPr>
                <w:rFonts w:ascii="Times New Roman" w:hAnsi="Times New Roman"/>
                <w:color w:val="000000" w:themeColor="text1"/>
                <w:szCs w:val="22"/>
              </w:rPr>
              <w:t>сего</w:t>
            </w:r>
          </w:p>
        </w:tc>
      </w:tr>
      <w:tr w:rsidR="0026515F" w:rsidRPr="00A71CC4" w:rsidTr="0026515F">
        <w:trPr>
          <w:tblHeader/>
          <w:jc w:val="center"/>
        </w:trPr>
        <w:tc>
          <w:tcPr>
            <w:tcW w:w="6357" w:type="dxa"/>
            <w:vMerge/>
            <w:shd w:val="clear" w:color="auto" w:fill="auto"/>
          </w:tcPr>
          <w:p w:rsidR="0026515F" w:rsidRPr="00A71CC4" w:rsidRDefault="0026515F" w:rsidP="0026515F">
            <w:pPr>
              <w:jc w:val="center"/>
              <w:rPr>
                <w:rFonts w:ascii="Times New Roman" w:hAnsi="Times New Roman"/>
                <w:color w:val="000000" w:themeColor="text1"/>
                <w:szCs w:val="22"/>
              </w:rPr>
            </w:pPr>
          </w:p>
        </w:tc>
        <w:tc>
          <w:tcPr>
            <w:tcW w:w="907" w:type="dxa"/>
            <w:vMerge/>
            <w:shd w:val="clear" w:color="auto" w:fill="auto"/>
          </w:tcPr>
          <w:p w:rsidR="0026515F" w:rsidRPr="00A71CC4" w:rsidRDefault="0026515F" w:rsidP="0026515F">
            <w:pPr>
              <w:jc w:val="center"/>
              <w:rPr>
                <w:rFonts w:ascii="Times New Roman" w:hAnsi="Times New Roman"/>
                <w:color w:val="000000" w:themeColor="text1"/>
                <w:szCs w:val="22"/>
              </w:rPr>
            </w:pPr>
          </w:p>
        </w:tc>
        <w:tc>
          <w:tcPr>
            <w:tcW w:w="1074"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2024</w:t>
            </w:r>
          </w:p>
        </w:tc>
        <w:tc>
          <w:tcPr>
            <w:tcW w:w="992"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2025</w:t>
            </w:r>
          </w:p>
        </w:tc>
        <w:tc>
          <w:tcPr>
            <w:tcW w:w="993"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2026</w:t>
            </w:r>
          </w:p>
        </w:tc>
        <w:tc>
          <w:tcPr>
            <w:tcW w:w="1134"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2027</w:t>
            </w:r>
          </w:p>
        </w:tc>
        <w:tc>
          <w:tcPr>
            <w:tcW w:w="1134"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2028</w:t>
            </w:r>
          </w:p>
        </w:tc>
        <w:tc>
          <w:tcPr>
            <w:tcW w:w="1134"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2029</w:t>
            </w:r>
          </w:p>
        </w:tc>
        <w:tc>
          <w:tcPr>
            <w:tcW w:w="1134" w:type="dxa"/>
            <w:shd w:val="clear" w:color="auto" w:fill="auto"/>
          </w:tcPr>
          <w:p w:rsidR="0026515F" w:rsidRPr="00A71CC4" w:rsidRDefault="0026515F"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2030</w:t>
            </w:r>
          </w:p>
        </w:tc>
        <w:tc>
          <w:tcPr>
            <w:tcW w:w="992" w:type="dxa"/>
            <w:vMerge/>
            <w:shd w:val="clear" w:color="auto" w:fill="auto"/>
          </w:tcPr>
          <w:p w:rsidR="0026515F" w:rsidRPr="00A71CC4" w:rsidRDefault="0026515F" w:rsidP="0026515F">
            <w:pPr>
              <w:jc w:val="center"/>
              <w:rPr>
                <w:rFonts w:ascii="Times New Roman" w:hAnsi="Times New Roman"/>
                <w:color w:val="000000" w:themeColor="text1"/>
                <w:szCs w:val="22"/>
              </w:rPr>
            </w:pP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Государственная программа (всего), в том числе:</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397975,0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33607,2</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33286,0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175371,21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175615,01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175615,01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175615,01</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1167084</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358884,0</w:t>
            </w:r>
          </w:p>
        </w:tc>
        <w:tc>
          <w:tcPr>
            <w:tcW w:w="992" w:type="dxa"/>
            <w:shd w:val="clear" w:color="auto" w:fill="auto"/>
          </w:tcPr>
          <w:p w:rsidR="008B3762" w:rsidRPr="00A71CC4" w:rsidRDefault="000B41B7"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3" w:type="dxa"/>
            <w:shd w:val="clear" w:color="auto" w:fill="auto"/>
          </w:tcPr>
          <w:p w:rsidR="008B3762" w:rsidRPr="00A71CC4" w:rsidRDefault="000B41B7"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149500,00</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956884</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w:t>
            </w:r>
            <w:r w:rsidR="00D77C07">
              <w:rPr>
                <w:rFonts w:ascii="Times New Roman" w:hAnsi="Times New Roman"/>
                <w:color w:val="000000" w:themeColor="text1"/>
                <w:szCs w:val="22"/>
              </w:rPr>
              <w:t>ет Республики Тыва, в том числе:</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39091,0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33607,2</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33286</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25871,21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26115,01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26115,01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26115,01</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210200,4</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0B41B7"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33607,2</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33286</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25871,21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26115,01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26115,01</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26115,01</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171109,4</w:t>
            </w:r>
          </w:p>
        </w:tc>
      </w:tr>
      <w:tr w:rsidR="009D35BE" w:rsidRPr="00A71CC4" w:rsidTr="009D35BE">
        <w:trPr>
          <w:jc w:val="center"/>
        </w:trPr>
        <w:tc>
          <w:tcPr>
            <w:tcW w:w="6357" w:type="dxa"/>
            <w:shd w:val="clear" w:color="auto" w:fill="auto"/>
          </w:tcPr>
          <w:p w:rsidR="008B3762" w:rsidRPr="00A71CC4" w:rsidRDefault="00D77C07" w:rsidP="008B3762">
            <w:pPr>
              <w:rPr>
                <w:rFonts w:ascii="Times New Roman" w:hAnsi="Times New Roman"/>
                <w:color w:val="000000" w:themeColor="text1"/>
                <w:szCs w:val="22"/>
              </w:rPr>
            </w:pPr>
            <w:r>
              <w:rPr>
                <w:rFonts w:ascii="Times New Roman" w:hAnsi="Times New Roman"/>
                <w:color w:val="000000" w:themeColor="text1"/>
                <w:szCs w:val="22"/>
              </w:rPr>
              <w:t>б</w:t>
            </w:r>
            <w:r w:rsidR="008B3762" w:rsidRPr="00A71CC4">
              <w:rPr>
                <w:rFonts w:ascii="Times New Roman" w:hAnsi="Times New Roman"/>
                <w:color w:val="000000" w:themeColor="text1"/>
                <w:szCs w:val="22"/>
              </w:rPr>
              <w:t>юджеты муниципальных образований республики</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8B3762" w:rsidRPr="00A71CC4" w:rsidRDefault="00D77C07" w:rsidP="008B3762">
            <w:pPr>
              <w:rPr>
                <w:rFonts w:ascii="Times New Roman" w:hAnsi="Times New Roman"/>
                <w:color w:val="000000" w:themeColor="text1"/>
                <w:szCs w:val="22"/>
              </w:rPr>
            </w:pPr>
            <w:r>
              <w:rPr>
                <w:rFonts w:ascii="Times New Roman" w:hAnsi="Times New Roman"/>
                <w:color w:val="000000" w:themeColor="text1"/>
                <w:szCs w:val="22"/>
              </w:rPr>
              <w:t>бюджет Т</w:t>
            </w:r>
            <w:r w:rsidR="008B3762"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8B3762" w:rsidRPr="00A71CC4" w:rsidRDefault="000B41B7"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3" w:type="dxa"/>
            <w:shd w:val="clear" w:color="auto" w:fill="auto"/>
          </w:tcPr>
          <w:p w:rsidR="008B3762" w:rsidRPr="00A71CC4" w:rsidRDefault="000B41B7"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126000,0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126500,0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127000,0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127500,0</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507000</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 xml:space="preserve">объем налоговых расходов Республики Тыва (справочно) </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297,14</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315,33</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321,63</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333,12</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345,92</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1613,14</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1. Реализация мероприятий Индивидуальной программы социально-экономического развития Республи</w:t>
            </w:r>
            <w:r w:rsidR="0026515F">
              <w:rPr>
                <w:rFonts w:ascii="Times New Roman" w:hAnsi="Times New Roman"/>
                <w:color w:val="000000" w:themeColor="text1"/>
                <w:szCs w:val="22"/>
              </w:rPr>
              <w:t>ки Тыва на 2020-</w:t>
            </w:r>
            <w:r w:rsidRPr="00A71CC4">
              <w:rPr>
                <w:rFonts w:ascii="Times New Roman" w:hAnsi="Times New Roman"/>
                <w:color w:val="000000" w:themeColor="text1"/>
                <w:szCs w:val="22"/>
              </w:rPr>
              <w:t>2024 годы, в том числе:</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358448,0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358448</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358448,0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358448</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0B41B7"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32286,0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8B3762" w:rsidRPr="00A71CC4" w:rsidRDefault="000B41B7" w:rsidP="0026515F">
            <w:pPr>
              <w:jc w:val="center"/>
              <w:rPr>
                <w:rFonts w:ascii="Times New Roman" w:hAnsi="Times New Roman"/>
                <w:szCs w:val="22"/>
              </w:rPr>
            </w:pPr>
            <w:r w:rsidRPr="00A71CC4">
              <w:rPr>
                <w:rFonts w:ascii="Times New Roman" w:hAnsi="Times New Roman"/>
                <w:szCs w:val="22"/>
              </w:rPr>
              <w:t>32286,0</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32286,0</w:t>
            </w: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32286</w:t>
            </w:r>
          </w:p>
        </w:tc>
      </w:tr>
      <w:tr w:rsidR="009D35BE" w:rsidRPr="00A71CC4" w:rsidTr="009D35BE">
        <w:trPr>
          <w:jc w:val="center"/>
        </w:trPr>
        <w:tc>
          <w:tcPr>
            <w:tcW w:w="6357" w:type="dxa"/>
            <w:shd w:val="clear" w:color="auto" w:fill="auto"/>
          </w:tcPr>
          <w:p w:rsidR="008B3762" w:rsidRPr="00A71CC4" w:rsidRDefault="008B3762" w:rsidP="008B3762">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8B3762" w:rsidRPr="00A71CC4" w:rsidRDefault="00D77C07" w:rsidP="008B3762">
            <w:pPr>
              <w:rPr>
                <w:rFonts w:ascii="Times New Roman" w:hAnsi="Times New Roman"/>
                <w:color w:val="000000" w:themeColor="text1"/>
                <w:szCs w:val="22"/>
              </w:rPr>
            </w:pPr>
            <w:r>
              <w:rPr>
                <w:rFonts w:ascii="Times New Roman" w:hAnsi="Times New Roman"/>
                <w:color w:val="000000" w:themeColor="text1"/>
                <w:szCs w:val="22"/>
              </w:rPr>
              <w:t>бюджет Т</w:t>
            </w:r>
            <w:r w:rsidR="008B3762"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8B3762" w:rsidRPr="00A71CC4" w:rsidRDefault="008B3762" w:rsidP="008B3762">
            <w:pPr>
              <w:rPr>
                <w:rFonts w:ascii="Times New Roman" w:hAnsi="Times New Roman"/>
                <w:color w:val="000000" w:themeColor="text1"/>
                <w:szCs w:val="22"/>
              </w:rPr>
            </w:pPr>
          </w:p>
        </w:tc>
        <w:tc>
          <w:tcPr>
            <w:tcW w:w="107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3"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1134" w:type="dxa"/>
            <w:shd w:val="clear" w:color="auto" w:fill="auto"/>
          </w:tcPr>
          <w:p w:rsidR="008B3762" w:rsidRPr="00A71CC4" w:rsidRDefault="008B3762" w:rsidP="0026515F">
            <w:pPr>
              <w:jc w:val="center"/>
              <w:rPr>
                <w:rFonts w:ascii="Times New Roman" w:hAnsi="Times New Roman"/>
                <w:color w:val="000000" w:themeColor="text1"/>
                <w:szCs w:val="22"/>
              </w:rPr>
            </w:pPr>
          </w:p>
        </w:tc>
        <w:tc>
          <w:tcPr>
            <w:tcW w:w="992" w:type="dxa"/>
            <w:shd w:val="clear" w:color="auto" w:fill="auto"/>
          </w:tcPr>
          <w:p w:rsidR="008B3762" w:rsidRPr="00A71CC4" w:rsidRDefault="008B3762"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F09E1" w:rsidRPr="00A71CC4" w:rsidRDefault="000F09E1" w:rsidP="000F09E1">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F09E1" w:rsidRPr="00A71CC4" w:rsidRDefault="000F09E1" w:rsidP="000F09E1">
            <w:pPr>
              <w:rPr>
                <w:rFonts w:ascii="Times New Roman" w:hAnsi="Times New Roman"/>
                <w:color w:val="000000" w:themeColor="text1"/>
                <w:szCs w:val="22"/>
              </w:rPr>
            </w:pPr>
          </w:p>
        </w:tc>
        <w:tc>
          <w:tcPr>
            <w:tcW w:w="107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126000,0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126500,0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127000,0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127500,0</w:t>
            </w:r>
          </w:p>
        </w:tc>
        <w:tc>
          <w:tcPr>
            <w:tcW w:w="992" w:type="dxa"/>
            <w:shd w:val="clear" w:color="auto" w:fill="auto"/>
          </w:tcPr>
          <w:p w:rsidR="000F09E1" w:rsidRPr="00A71CC4" w:rsidRDefault="000F09E1" w:rsidP="0026515F">
            <w:pPr>
              <w:jc w:val="center"/>
              <w:rPr>
                <w:rFonts w:ascii="Times New Roman" w:hAnsi="Times New Roman"/>
                <w:szCs w:val="22"/>
              </w:rPr>
            </w:pPr>
            <w:r w:rsidRPr="00A71CC4">
              <w:rPr>
                <w:rFonts w:ascii="Times New Roman" w:hAnsi="Times New Roman"/>
                <w:szCs w:val="22"/>
              </w:rPr>
              <w:t>507000</w:t>
            </w:r>
          </w:p>
        </w:tc>
      </w:tr>
      <w:tr w:rsidR="009D35BE" w:rsidRPr="00A71CC4" w:rsidTr="009D35BE">
        <w:trPr>
          <w:jc w:val="center"/>
        </w:trPr>
        <w:tc>
          <w:tcPr>
            <w:tcW w:w="6357" w:type="dxa"/>
            <w:shd w:val="clear" w:color="auto" w:fill="auto"/>
          </w:tcPr>
          <w:p w:rsidR="000F09E1" w:rsidRPr="00A71CC4" w:rsidRDefault="000F09E1" w:rsidP="000F09E1">
            <w:pPr>
              <w:rPr>
                <w:rFonts w:ascii="Times New Roman" w:hAnsi="Times New Roman"/>
                <w:color w:val="000000" w:themeColor="text1"/>
                <w:szCs w:val="22"/>
              </w:rPr>
            </w:pPr>
            <w:r w:rsidRPr="00A71CC4">
              <w:rPr>
                <w:rFonts w:ascii="Times New Roman" w:hAnsi="Times New Roman"/>
                <w:color w:val="000000" w:themeColor="text1"/>
                <w:szCs w:val="22"/>
              </w:rPr>
              <w:t xml:space="preserve">1.1. Создание туристического комплекса </w:t>
            </w:r>
            <w:r w:rsidR="0026515F">
              <w:rPr>
                <w:rFonts w:ascii="Times New Roman" w:hAnsi="Times New Roman"/>
                <w:color w:val="000000" w:themeColor="text1"/>
                <w:szCs w:val="22"/>
              </w:rPr>
              <w:t>«</w:t>
            </w:r>
            <w:r w:rsidRPr="00A71CC4">
              <w:rPr>
                <w:rFonts w:ascii="Times New Roman" w:hAnsi="Times New Roman"/>
                <w:color w:val="000000" w:themeColor="text1"/>
                <w:szCs w:val="22"/>
              </w:rPr>
              <w:t>Станция Тайга</w:t>
            </w:r>
            <w:r w:rsidR="0026515F">
              <w:rPr>
                <w:rFonts w:ascii="Times New Roman" w:hAnsi="Times New Roman"/>
                <w:color w:val="000000" w:themeColor="text1"/>
                <w:szCs w:val="22"/>
              </w:rPr>
              <w:t>»</w:t>
            </w:r>
          </w:p>
        </w:tc>
        <w:tc>
          <w:tcPr>
            <w:tcW w:w="907" w:type="dxa"/>
            <w:shd w:val="clear" w:color="auto" w:fill="auto"/>
          </w:tcPr>
          <w:p w:rsidR="000F09E1" w:rsidRPr="00A71CC4" w:rsidRDefault="000F09E1" w:rsidP="000F09E1">
            <w:pPr>
              <w:rPr>
                <w:rFonts w:ascii="Times New Roman" w:hAnsi="Times New Roman"/>
                <w:color w:val="000000" w:themeColor="text1"/>
                <w:szCs w:val="22"/>
              </w:rPr>
            </w:pPr>
          </w:p>
        </w:tc>
        <w:tc>
          <w:tcPr>
            <w:tcW w:w="107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F09E1" w:rsidRPr="00A71CC4" w:rsidRDefault="000F09E1"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F09E1" w:rsidRPr="00A71CC4" w:rsidRDefault="000F09E1" w:rsidP="000F09E1">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F09E1" w:rsidRPr="00A71CC4" w:rsidRDefault="000F09E1" w:rsidP="000F09E1">
            <w:pPr>
              <w:rPr>
                <w:rFonts w:ascii="Times New Roman" w:hAnsi="Times New Roman"/>
                <w:color w:val="000000" w:themeColor="text1"/>
                <w:szCs w:val="22"/>
              </w:rPr>
            </w:pPr>
          </w:p>
        </w:tc>
        <w:tc>
          <w:tcPr>
            <w:tcW w:w="107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F09E1" w:rsidRPr="00A71CC4" w:rsidRDefault="000F09E1"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F09E1" w:rsidRPr="00A71CC4" w:rsidRDefault="000F09E1"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lastRenderedPageBreak/>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 xml:space="preserve">2. Реализация мероприятий национального проекта </w:t>
            </w:r>
            <w:r w:rsidR="0026515F">
              <w:rPr>
                <w:rFonts w:ascii="Times New Roman" w:hAnsi="Times New Roman"/>
                <w:color w:val="000000" w:themeColor="text1"/>
                <w:szCs w:val="22"/>
              </w:rPr>
              <w:t>«</w:t>
            </w:r>
            <w:r w:rsidRPr="00A71CC4">
              <w:rPr>
                <w:rFonts w:ascii="Times New Roman" w:hAnsi="Times New Roman"/>
                <w:color w:val="000000" w:themeColor="text1"/>
                <w:szCs w:val="22"/>
              </w:rPr>
              <w:t>Туризм и индустрия гостеприимства</w:t>
            </w:r>
            <w:r w:rsidR="0026515F">
              <w:rPr>
                <w:rFonts w:ascii="Times New Roman" w:hAnsi="Times New Roman"/>
                <w:color w:val="000000" w:themeColor="text1"/>
                <w:szCs w:val="22"/>
              </w:rPr>
              <w:t>»</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436,0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150995,00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150995,00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150995,00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150995,00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604416</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436,0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436</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5980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5980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2.1. Поддержка общественных инициатив, направленных на развитие туристической инфраструктуры</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5980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5980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1495,00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5980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 xml:space="preserve">2.2. Поддержка общественных инициатив, направленных на создание модульных некапитальных средств размещения (кемпингов и </w:t>
            </w:r>
            <w:proofErr w:type="spellStart"/>
            <w:r w:rsidRPr="00A71CC4">
              <w:rPr>
                <w:rFonts w:ascii="Times New Roman" w:hAnsi="Times New Roman"/>
                <w:color w:val="000000" w:themeColor="text1"/>
                <w:szCs w:val="22"/>
              </w:rPr>
              <w:t>автокемпингов</w:t>
            </w:r>
            <w:proofErr w:type="spellEnd"/>
            <w:r w:rsidRPr="00A71CC4">
              <w:rPr>
                <w:rFonts w:ascii="Times New Roman" w:hAnsi="Times New Roman"/>
                <w:color w:val="000000" w:themeColor="text1"/>
                <w:szCs w:val="22"/>
              </w:rPr>
              <w:t>)</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336000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3360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840,00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3360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2.3. Поддержка общественных инициатив, направленных на осуществление поддержки развития инфраструктуры туризма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262000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lastRenderedPageBreak/>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262000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2620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655,00</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2620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3. Организация деятельности учреждения и проведение мероприятий в сфере туризма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2424,0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8681,0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8649,7</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3457,08</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33686,85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2424,0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8681,0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8649,7</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3457,08</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33686,85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2424,0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8681,0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8649,7</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3457,08</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3491,69</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33686,85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 xml:space="preserve">3.1. Расходы на обеспечение деятельности учреждения  </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1011,0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7587,1</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7574,4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335,28</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17523,7</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1011,0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7587,1</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7574,4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335,28</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17523,7</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1011,0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7587,1</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7574,4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335,28</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338,64</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17523,7</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3.2. Участие в туристических выставках</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2096,83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2096,83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2096,83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3.3. Прием делегаций для проведения информационных туров</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2096,83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lastRenderedPageBreak/>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2096,83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2096,83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 xml:space="preserve">3.4. Приобретение товаров и услуг для организации туристических мероприятий и текущей деятельности </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1413,0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1093,7</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1075,3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5678,83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1413,0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1093,7</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1075,3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5678,83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1413,0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1093,7</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1075,3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520,30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525,51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5678,83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3.6. Создание видеороликов о Туве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1040,60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4193,63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1040,60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4193,63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1040,60</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1051,01</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4193,63</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4. Развитие туризма и обеспечение деятельности учреждений в сфере туризма на территории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29862,0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24926,0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24636,4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20919,13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163728,5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20919,13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84304,09</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29862,0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24926,0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24636,4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20919,13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163728,5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bl>
    <w:p w:rsidR="007146E1" w:rsidRDefault="007146E1"/>
    <w:p w:rsidR="007146E1" w:rsidRDefault="007146E1"/>
    <w:p w:rsidR="007146E1" w:rsidRDefault="007146E1"/>
    <w:tbl>
      <w:tblPr>
        <w:tblStyle w:val="ad"/>
        <w:tblW w:w="15851" w:type="dxa"/>
        <w:jc w:val="center"/>
        <w:tblLayout w:type="fixed"/>
        <w:tblCellMar>
          <w:left w:w="57" w:type="dxa"/>
          <w:right w:w="57" w:type="dxa"/>
        </w:tblCellMar>
        <w:tblLook w:val="0000" w:firstRow="0" w:lastRow="0" w:firstColumn="0" w:lastColumn="0" w:noHBand="0" w:noVBand="0"/>
      </w:tblPr>
      <w:tblGrid>
        <w:gridCol w:w="6357"/>
        <w:gridCol w:w="907"/>
        <w:gridCol w:w="1074"/>
        <w:gridCol w:w="992"/>
        <w:gridCol w:w="993"/>
        <w:gridCol w:w="1134"/>
        <w:gridCol w:w="1134"/>
        <w:gridCol w:w="1134"/>
        <w:gridCol w:w="1134"/>
        <w:gridCol w:w="992"/>
      </w:tblGrid>
      <w:tr w:rsidR="007146E1" w:rsidRPr="00A71CC4" w:rsidTr="00645E83">
        <w:trPr>
          <w:tblHeader/>
          <w:jc w:val="center"/>
        </w:trPr>
        <w:tc>
          <w:tcPr>
            <w:tcW w:w="6357" w:type="dxa"/>
            <w:vMerge w:val="restart"/>
            <w:shd w:val="clear" w:color="auto" w:fill="auto"/>
          </w:tcPr>
          <w:p w:rsidR="007146E1"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 xml:space="preserve">Наименование государственной программы (комплексной </w:t>
            </w:r>
          </w:p>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 xml:space="preserve">программы), структурного элемента / источник финансирования </w:t>
            </w:r>
            <w:hyperlink w:anchor="Par845" w:tooltip="&lt;1&gt; В случае отсутствия финансового обеспечения за счет отдельных источников финансирования, такие источники не приводятся." w:history="1"/>
          </w:p>
        </w:tc>
        <w:tc>
          <w:tcPr>
            <w:tcW w:w="907" w:type="dxa"/>
            <w:vMerge w:val="restart"/>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ГРБС</w:t>
            </w:r>
          </w:p>
        </w:tc>
        <w:tc>
          <w:tcPr>
            <w:tcW w:w="7595" w:type="dxa"/>
            <w:gridSpan w:val="7"/>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Объем финансового обеспечения по годам реализации, тыс. рублей</w:t>
            </w:r>
          </w:p>
        </w:tc>
        <w:tc>
          <w:tcPr>
            <w:tcW w:w="992" w:type="dxa"/>
            <w:vMerge w:val="restart"/>
            <w:shd w:val="clear" w:color="auto" w:fill="auto"/>
          </w:tcPr>
          <w:p w:rsidR="007146E1" w:rsidRPr="00A71CC4" w:rsidRDefault="007146E1" w:rsidP="00645E83">
            <w:pPr>
              <w:jc w:val="center"/>
              <w:rPr>
                <w:rFonts w:ascii="Times New Roman" w:hAnsi="Times New Roman"/>
                <w:color w:val="000000" w:themeColor="text1"/>
                <w:szCs w:val="22"/>
              </w:rPr>
            </w:pPr>
            <w:r>
              <w:rPr>
                <w:rFonts w:ascii="Times New Roman" w:hAnsi="Times New Roman"/>
                <w:color w:val="000000" w:themeColor="text1"/>
                <w:szCs w:val="22"/>
              </w:rPr>
              <w:t>В</w:t>
            </w:r>
            <w:r w:rsidRPr="00A71CC4">
              <w:rPr>
                <w:rFonts w:ascii="Times New Roman" w:hAnsi="Times New Roman"/>
                <w:color w:val="000000" w:themeColor="text1"/>
                <w:szCs w:val="22"/>
              </w:rPr>
              <w:t>сего</w:t>
            </w:r>
          </w:p>
        </w:tc>
      </w:tr>
      <w:tr w:rsidR="007146E1" w:rsidRPr="00A71CC4" w:rsidTr="00645E83">
        <w:trPr>
          <w:tblHeader/>
          <w:jc w:val="center"/>
        </w:trPr>
        <w:tc>
          <w:tcPr>
            <w:tcW w:w="6357" w:type="dxa"/>
            <w:vMerge/>
            <w:shd w:val="clear" w:color="auto" w:fill="auto"/>
          </w:tcPr>
          <w:p w:rsidR="007146E1" w:rsidRPr="00A71CC4" w:rsidRDefault="007146E1" w:rsidP="00645E83">
            <w:pPr>
              <w:jc w:val="center"/>
              <w:rPr>
                <w:rFonts w:ascii="Times New Roman" w:hAnsi="Times New Roman"/>
                <w:color w:val="000000" w:themeColor="text1"/>
                <w:szCs w:val="22"/>
              </w:rPr>
            </w:pPr>
          </w:p>
        </w:tc>
        <w:tc>
          <w:tcPr>
            <w:tcW w:w="907" w:type="dxa"/>
            <w:vMerge/>
            <w:shd w:val="clear" w:color="auto" w:fill="auto"/>
          </w:tcPr>
          <w:p w:rsidR="007146E1" w:rsidRPr="00A71CC4" w:rsidRDefault="007146E1" w:rsidP="00645E83">
            <w:pPr>
              <w:jc w:val="center"/>
              <w:rPr>
                <w:rFonts w:ascii="Times New Roman" w:hAnsi="Times New Roman"/>
                <w:color w:val="000000" w:themeColor="text1"/>
                <w:szCs w:val="22"/>
              </w:rPr>
            </w:pPr>
          </w:p>
        </w:tc>
        <w:tc>
          <w:tcPr>
            <w:tcW w:w="1074"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2024</w:t>
            </w:r>
          </w:p>
        </w:tc>
        <w:tc>
          <w:tcPr>
            <w:tcW w:w="992"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2025</w:t>
            </w:r>
          </w:p>
        </w:tc>
        <w:tc>
          <w:tcPr>
            <w:tcW w:w="993"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2026</w:t>
            </w:r>
          </w:p>
        </w:tc>
        <w:tc>
          <w:tcPr>
            <w:tcW w:w="1134"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2027</w:t>
            </w:r>
          </w:p>
        </w:tc>
        <w:tc>
          <w:tcPr>
            <w:tcW w:w="1134"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2028</w:t>
            </w:r>
          </w:p>
        </w:tc>
        <w:tc>
          <w:tcPr>
            <w:tcW w:w="1134"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2029</w:t>
            </w:r>
          </w:p>
        </w:tc>
        <w:tc>
          <w:tcPr>
            <w:tcW w:w="1134" w:type="dxa"/>
            <w:shd w:val="clear" w:color="auto" w:fill="auto"/>
          </w:tcPr>
          <w:p w:rsidR="007146E1" w:rsidRPr="00A71CC4" w:rsidRDefault="007146E1" w:rsidP="00645E83">
            <w:pPr>
              <w:jc w:val="center"/>
              <w:rPr>
                <w:rFonts w:ascii="Times New Roman" w:hAnsi="Times New Roman"/>
                <w:color w:val="000000" w:themeColor="text1"/>
                <w:szCs w:val="22"/>
              </w:rPr>
            </w:pPr>
            <w:r w:rsidRPr="00A71CC4">
              <w:rPr>
                <w:rFonts w:ascii="Times New Roman" w:hAnsi="Times New Roman"/>
                <w:color w:val="000000" w:themeColor="text1"/>
                <w:szCs w:val="22"/>
              </w:rPr>
              <w:t>2030</w:t>
            </w:r>
          </w:p>
        </w:tc>
        <w:tc>
          <w:tcPr>
            <w:tcW w:w="992" w:type="dxa"/>
            <w:vMerge/>
            <w:shd w:val="clear" w:color="auto" w:fill="auto"/>
          </w:tcPr>
          <w:p w:rsidR="007146E1" w:rsidRPr="00A71CC4" w:rsidRDefault="007146E1" w:rsidP="00645E83">
            <w:pPr>
              <w:jc w:val="center"/>
              <w:rPr>
                <w:rFonts w:ascii="Times New Roman" w:hAnsi="Times New Roman"/>
                <w:color w:val="000000" w:themeColor="text1"/>
                <w:szCs w:val="22"/>
              </w:rPr>
            </w:pP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 xml:space="preserve">4.1. Субсидии автономному учреждению ГАУ </w:t>
            </w:r>
            <w:r w:rsidR="0026515F">
              <w:rPr>
                <w:rFonts w:ascii="Times New Roman" w:hAnsi="Times New Roman"/>
                <w:color w:val="000000" w:themeColor="text1"/>
                <w:szCs w:val="22"/>
              </w:rPr>
              <w:t>«</w:t>
            </w:r>
            <w:r w:rsidRPr="00A71CC4">
              <w:rPr>
                <w:rFonts w:ascii="Times New Roman" w:hAnsi="Times New Roman"/>
                <w:color w:val="000000" w:themeColor="text1"/>
                <w:szCs w:val="22"/>
              </w:rPr>
              <w:t>Информационный центр туризма Республики Тыва</w:t>
            </w:r>
            <w:r w:rsidR="0026515F">
              <w:rPr>
                <w:rFonts w:ascii="Times New Roman" w:hAnsi="Times New Roman"/>
                <w:color w:val="000000" w:themeColor="text1"/>
                <w:szCs w:val="22"/>
              </w:rPr>
              <w:t>»</w:t>
            </w:r>
            <w:r w:rsidRPr="00A71CC4">
              <w:rPr>
                <w:rFonts w:ascii="Times New Roman" w:hAnsi="Times New Roman"/>
                <w:color w:val="000000" w:themeColor="text1"/>
                <w:szCs w:val="22"/>
              </w:rPr>
              <w:t xml:space="preserve"> на финансовое обеспечение государственного задания на оказание государственных услуг (выполнение работ)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29862,0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24926,0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24636,4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20919,13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163728,5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межбюджетные трансферты из федерального бюджета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0</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консолидированный бюджет Республики Тыва, в том числе:</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29862,0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20919,13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114166,1</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республиканский бюджет</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29862,0</w:t>
            </w: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24926,0</w:t>
            </w: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24636,4</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20919,13</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r w:rsidRPr="00A71CC4">
              <w:rPr>
                <w:rFonts w:ascii="Times New Roman" w:hAnsi="Times New Roman"/>
                <w:color w:val="000000" w:themeColor="text1"/>
                <w:szCs w:val="22"/>
              </w:rPr>
              <w:t>21128,32</w:t>
            </w:r>
          </w:p>
        </w:tc>
        <w:tc>
          <w:tcPr>
            <w:tcW w:w="992" w:type="dxa"/>
            <w:shd w:val="clear" w:color="auto" w:fill="auto"/>
          </w:tcPr>
          <w:p w:rsidR="000D7496" w:rsidRPr="00A71CC4" w:rsidRDefault="000D7496" w:rsidP="0026515F">
            <w:pPr>
              <w:jc w:val="center"/>
              <w:rPr>
                <w:rFonts w:ascii="Times New Roman" w:hAnsi="Times New Roman"/>
                <w:szCs w:val="22"/>
              </w:rPr>
            </w:pPr>
            <w:r w:rsidRPr="00A71CC4">
              <w:rPr>
                <w:rFonts w:ascii="Times New Roman" w:hAnsi="Times New Roman"/>
                <w:szCs w:val="22"/>
              </w:rPr>
              <w:t>163728,5</w:t>
            </w: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бюджеты муниципальных образований Республики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bCs/>
                <w:color w:val="000000" w:themeColor="text1"/>
                <w:szCs w:val="22"/>
              </w:rPr>
            </w:pPr>
          </w:p>
        </w:tc>
      </w:tr>
      <w:tr w:rsidR="009D35BE" w:rsidRPr="00A71CC4" w:rsidTr="009D35BE">
        <w:trPr>
          <w:jc w:val="center"/>
        </w:trPr>
        <w:tc>
          <w:tcPr>
            <w:tcW w:w="6357" w:type="dxa"/>
            <w:shd w:val="clear" w:color="auto" w:fill="auto"/>
          </w:tcPr>
          <w:p w:rsidR="000D7496" w:rsidRPr="00A71CC4" w:rsidRDefault="00AD48C4" w:rsidP="000D7496">
            <w:pPr>
              <w:rPr>
                <w:rFonts w:ascii="Times New Roman" w:hAnsi="Times New Roman"/>
                <w:color w:val="000000" w:themeColor="text1"/>
                <w:szCs w:val="22"/>
              </w:rPr>
            </w:pPr>
            <w:r>
              <w:rPr>
                <w:rFonts w:ascii="Times New Roman" w:hAnsi="Times New Roman"/>
                <w:color w:val="000000" w:themeColor="text1"/>
                <w:szCs w:val="22"/>
              </w:rPr>
              <w:t>бюджет Т</w:t>
            </w:r>
            <w:r w:rsidR="000D7496" w:rsidRPr="00A71CC4">
              <w:rPr>
                <w:rFonts w:ascii="Times New Roman" w:hAnsi="Times New Roman"/>
                <w:color w:val="000000" w:themeColor="text1"/>
                <w:szCs w:val="22"/>
              </w:rPr>
              <w:t>ерриториального фонда обязательного медицинского страхования Республики Тыва</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bCs/>
                <w:color w:val="000000" w:themeColor="text1"/>
                <w:szCs w:val="22"/>
              </w:rPr>
            </w:pPr>
          </w:p>
        </w:tc>
      </w:tr>
      <w:tr w:rsidR="009D35BE" w:rsidRPr="00A71CC4" w:rsidTr="009D35BE">
        <w:trPr>
          <w:jc w:val="center"/>
        </w:trPr>
        <w:tc>
          <w:tcPr>
            <w:tcW w:w="6357" w:type="dxa"/>
            <w:shd w:val="clear" w:color="auto" w:fill="auto"/>
          </w:tcPr>
          <w:p w:rsidR="000D7496" w:rsidRPr="00A71CC4" w:rsidRDefault="000D7496" w:rsidP="000D7496">
            <w:pPr>
              <w:rPr>
                <w:rFonts w:ascii="Times New Roman" w:hAnsi="Times New Roman"/>
                <w:color w:val="000000" w:themeColor="text1"/>
                <w:szCs w:val="22"/>
              </w:rPr>
            </w:pPr>
            <w:r w:rsidRPr="00A71CC4">
              <w:rPr>
                <w:rFonts w:ascii="Times New Roman" w:hAnsi="Times New Roman"/>
                <w:color w:val="000000" w:themeColor="text1"/>
                <w:szCs w:val="22"/>
              </w:rPr>
              <w:t>внебюджетные источники</w:t>
            </w:r>
          </w:p>
        </w:tc>
        <w:tc>
          <w:tcPr>
            <w:tcW w:w="907" w:type="dxa"/>
            <w:shd w:val="clear" w:color="auto" w:fill="auto"/>
          </w:tcPr>
          <w:p w:rsidR="000D7496" w:rsidRPr="00A71CC4" w:rsidRDefault="000D7496" w:rsidP="000D7496">
            <w:pPr>
              <w:rPr>
                <w:rFonts w:ascii="Times New Roman" w:hAnsi="Times New Roman"/>
                <w:color w:val="000000" w:themeColor="text1"/>
                <w:szCs w:val="22"/>
              </w:rPr>
            </w:pPr>
          </w:p>
        </w:tc>
        <w:tc>
          <w:tcPr>
            <w:tcW w:w="107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3"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1134" w:type="dxa"/>
            <w:shd w:val="clear" w:color="auto" w:fill="auto"/>
          </w:tcPr>
          <w:p w:rsidR="000D7496" w:rsidRPr="00A71CC4" w:rsidRDefault="000D7496" w:rsidP="0026515F">
            <w:pPr>
              <w:jc w:val="center"/>
              <w:rPr>
                <w:rFonts w:ascii="Times New Roman" w:hAnsi="Times New Roman"/>
                <w:color w:val="000000" w:themeColor="text1"/>
                <w:szCs w:val="22"/>
              </w:rPr>
            </w:pPr>
          </w:p>
        </w:tc>
        <w:tc>
          <w:tcPr>
            <w:tcW w:w="992" w:type="dxa"/>
            <w:shd w:val="clear" w:color="auto" w:fill="auto"/>
          </w:tcPr>
          <w:p w:rsidR="000D7496" w:rsidRPr="00A71CC4" w:rsidRDefault="000D7496" w:rsidP="0026515F">
            <w:pPr>
              <w:jc w:val="center"/>
              <w:rPr>
                <w:rFonts w:ascii="Times New Roman" w:hAnsi="Times New Roman"/>
                <w:bCs/>
                <w:color w:val="000000" w:themeColor="text1"/>
                <w:szCs w:val="22"/>
              </w:rPr>
            </w:pPr>
          </w:p>
        </w:tc>
      </w:tr>
    </w:tbl>
    <w:p w:rsidR="004B62F9" w:rsidRPr="001F4872" w:rsidRDefault="004B62F9" w:rsidP="0021751B">
      <w:pPr>
        <w:spacing w:after="0" w:line="240" w:lineRule="auto"/>
        <w:jc w:val="right"/>
        <w:rPr>
          <w:rFonts w:ascii="Times New Roman" w:hAnsi="Times New Roman"/>
          <w:color w:val="000000" w:themeColor="text1"/>
          <w:sz w:val="28"/>
        </w:rPr>
      </w:pPr>
    </w:p>
    <w:p w:rsidR="004B62F9" w:rsidRPr="001F4872" w:rsidRDefault="004B62F9" w:rsidP="0021751B">
      <w:pPr>
        <w:spacing w:after="0" w:line="240" w:lineRule="auto"/>
        <w:jc w:val="right"/>
        <w:rPr>
          <w:rFonts w:ascii="Times New Roman" w:hAnsi="Times New Roman"/>
          <w:color w:val="000000" w:themeColor="text1"/>
          <w:sz w:val="28"/>
        </w:rPr>
      </w:pPr>
    </w:p>
    <w:p w:rsidR="00CB2752" w:rsidRDefault="00CB2752" w:rsidP="0021751B">
      <w:pPr>
        <w:spacing w:after="0" w:line="240" w:lineRule="auto"/>
        <w:jc w:val="right"/>
        <w:rPr>
          <w:rFonts w:ascii="Times New Roman" w:hAnsi="Times New Roman"/>
          <w:color w:val="000000" w:themeColor="text1"/>
          <w:sz w:val="28"/>
        </w:rPr>
        <w:sectPr w:rsidR="00CB2752" w:rsidSect="00A71CC4">
          <w:pgSz w:w="16838" w:h="11906" w:orient="landscape"/>
          <w:pgMar w:top="1134" w:right="567" w:bottom="1134" w:left="567" w:header="709" w:footer="709" w:gutter="0"/>
          <w:pgNumType w:start="1"/>
          <w:cols w:space="720"/>
          <w:titlePg/>
          <w:docGrid w:linePitch="299"/>
        </w:sectPr>
      </w:pPr>
    </w:p>
    <w:p w:rsidR="0021751B" w:rsidRPr="00CB2752" w:rsidRDefault="00D50490" w:rsidP="00CB2752">
      <w:pPr>
        <w:spacing w:after="0" w:line="240" w:lineRule="auto"/>
        <w:ind w:left="10206"/>
        <w:jc w:val="center"/>
        <w:rPr>
          <w:rFonts w:ascii="Times New Roman" w:hAnsi="Times New Roman"/>
          <w:sz w:val="28"/>
          <w:szCs w:val="28"/>
        </w:rPr>
      </w:pPr>
      <w:r w:rsidRPr="00CB2752">
        <w:rPr>
          <w:rFonts w:ascii="Times New Roman" w:hAnsi="Times New Roman"/>
          <w:sz w:val="28"/>
          <w:szCs w:val="28"/>
        </w:rPr>
        <w:lastRenderedPageBreak/>
        <w:t xml:space="preserve">Приложение № </w:t>
      </w:r>
      <w:r w:rsidR="00CB2752" w:rsidRPr="00CB2752">
        <w:rPr>
          <w:rFonts w:ascii="Times New Roman" w:hAnsi="Times New Roman"/>
          <w:sz w:val="28"/>
          <w:szCs w:val="28"/>
        </w:rPr>
        <w:t>5</w:t>
      </w:r>
    </w:p>
    <w:p w:rsidR="0021751B" w:rsidRPr="00CB2752" w:rsidRDefault="0021751B" w:rsidP="00CB2752">
      <w:pPr>
        <w:spacing w:after="0" w:line="240" w:lineRule="auto"/>
        <w:ind w:left="10206"/>
        <w:jc w:val="center"/>
        <w:rPr>
          <w:rFonts w:ascii="Times New Roman" w:hAnsi="Times New Roman"/>
          <w:sz w:val="28"/>
          <w:szCs w:val="28"/>
        </w:rPr>
      </w:pPr>
      <w:r w:rsidRPr="00CB2752">
        <w:rPr>
          <w:rFonts w:ascii="Times New Roman" w:hAnsi="Times New Roman"/>
          <w:sz w:val="28"/>
          <w:szCs w:val="28"/>
        </w:rPr>
        <w:t>к государственной программе Республики Тыва</w:t>
      </w:r>
      <w:r w:rsidR="00CB2752">
        <w:rPr>
          <w:rFonts w:ascii="Times New Roman" w:hAnsi="Times New Roman"/>
          <w:sz w:val="28"/>
          <w:szCs w:val="28"/>
        </w:rPr>
        <w:t xml:space="preserve"> </w:t>
      </w:r>
      <w:r w:rsidR="0026515F" w:rsidRPr="00CB2752">
        <w:rPr>
          <w:rFonts w:ascii="Times New Roman" w:hAnsi="Times New Roman"/>
          <w:sz w:val="28"/>
          <w:szCs w:val="28"/>
        </w:rPr>
        <w:t>«</w:t>
      </w:r>
      <w:r w:rsidRPr="00CB2752">
        <w:rPr>
          <w:rFonts w:ascii="Times New Roman" w:hAnsi="Times New Roman"/>
          <w:sz w:val="28"/>
          <w:szCs w:val="28"/>
        </w:rPr>
        <w:t>Развитие туризма в Республике Тыва</w:t>
      </w:r>
      <w:r w:rsidR="0026515F" w:rsidRPr="00CB2752">
        <w:rPr>
          <w:rFonts w:ascii="Times New Roman" w:hAnsi="Times New Roman"/>
          <w:sz w:val="28"/>
          <w:szCs w:val="28"/>
        </w:rPr>
        <w:t>»</w:t>
      </w:r>
    </w:p>
    <w:p w:rsidR="00A5250B" w:rsidRPr="00CB2752" w:rsidRDefault="00A5250B" w:rsidP="00CB2752">
      <w:pPr>
        <w:spacing w:after="0" w:line="240" w:lineRule="auto"/>
        <w:ind w:left="10206"/>
        <w:jc w:val="center"/>
        <w:rPr>
          <w:rFonts w:ascii="Times New Roman" w:hAnsi="Times New Roman"/>
          <w:sz w:val="28"/>
          <w:szCs w:val="28"/>
        </w:rPr>
      </w:pPr>
    </w:p>
    <w:p w:rsidR="0021751B" w:rsidRPr="00CB2752" w:rsidRDefault="0021751B" w:rsidP="00CB2752">
      <w:pPr>
        <w:spacing w:after="0" w:line="240" w:lineRule="auto"/>
        <w:jc w:val="center"/>
        <w:rPr>
          <w:rFonts w:ascii="Times New Roman" w:hAnsi="Times New Roman"/>
          <w:sz w:val="28"/>
          <w:szCs w:val="28"/>
        </w:rPr>
      </w:pPr>
    </w:p>
    <w:p w:rsidR="0021751B" w:rsidRPr="00CB2752" w:rsidRDefault="0021751B" w:rsidP="00CB2752">
      <w:pPr>
        <w:spacing w:after="0" w:line="240" w:lineRule="auto"/>
        <w:jc w:val="center"/>
        <w:rPr>
          <w:rFonts w:ascii="Times New Roman" w:hAnsi="Times New Roman"/>
          <w:b/>
          <w:sz w:val="28"/>
          <w:szCs w:val="28"/>
        </w:rPr>
      </w:pPr>
      <w:r w:rsidRPr="00CB2752">
        <w:rPr>
          <w:rFonts w:ascii="Times New Roman" w:hAnsi="Times New Roman"/>
          <w:b/>
          <w:sz w:val="28"/>
          <w:szCs w:val="28"/>
        </w:rPr>
        <w:t>П</w:t>
      </w:r>
      <w:r w:rsidR="00CB2752">
        <w:rPr>
          <w:rFonts w:ascii="Times New Roman" w:hAnsi="Times New Roman"/>
          <w:b/>
          <w:sz w:val="28"/>
          <w:szCs w:val="28"/>
        </w:rPr>
        <w:t xml:space="preserve"> </w:t>
      </w:r>
      <w:r w:rsidRPr="00CB2752">
        <w:rPr>
          <w:rFonts w:ascii="Times New Roman" w:hAnsi="Times New Roman"/>
          <w:b/>
          <w:sz w:val="28"/>
          <w:szCs w:val="28"/>
        </w:rPr>
        <w:t>Е</w:t>
      </w:r>
      <w:r w:rsidR="00CB2752">
        <w:rPr>
          <w:rFonts w:ascii="Times New Roman" w:hAnsi="Times New Roman"/>
          <w:b/>
          <w:sz w:val="28"/>
          <w:szCs w:val="28"/>
        </w:rPr>
        <w:t xml:space="preserve"> </w:t>
      </w:r>
      <w:r w:rsidRPr="00CB2752">
        <w:rPr>
          <w:rFonts w:ascii="Times New Roman" w:hAnsi="Times New Roman"/>
          <w:b/>
          <w:sz w:val="28"/>
          <w:szCs w:val="28"/>
        </w:rPr>
        <w:t>Р</w:t>
      </w:r>
      <w:r w:rsidR="00CB2752">
        <w:rPr>
          <w:rFonts w:ascii="Times New Roman" w:hAnsi="Times New Roman"/>
          <w:b/>
          <w:sz w:val="28"/>
          <w:szCs w:val="28"/>
        </w:rPr>
        <w:t xml:space="preserve"> </w:t>
      </w:r>
      <w:r w:rsidRPr="00CB2752">
        <w:rPr>
          <w:rFonts w:ascii="Times New Roman" w:hAnsi="Times New Roman"/>
          <w:b/>
          <w:sz w:val="28"/>
          <w:szCs w:val="28"/>
        </w:rPr>
        <w:t>Е</w:t>
      </w:r>
      <w:r w:rsidR="00CB2752">
        <w:rPr>
          <w:rFonts w:ascii="Times New Roman" w:hAnsi="Times New Roman"/>
          <w:b/>
          <w:sz w:val="28"/>
          <w:szCs w:val="28"/>
        </w:rPr>
        <w:t xml:space="preserve"> </w:t>
      </w:r>
      <w:r w:rsidRPr="00CB2752">
        <w:rPr>
          <w:rFonts w:ascii="Times New Roman" w:hAnsi="Times New Roman"/>
          <w:b/>
          <w:sz w:val="28"/>
          <w:szCs w:val="28"/>
        </w:rPr>
        <w:t>Ч</w:t>
      </w:r>
      <w:r w:rsidR="00CB2752">
        <w:rPr>
          <w:rFonts w:ascii="Times New Roman" w:hAnsi="Times New Roman"/>
          <w:b/>
          <w:sz w:val="28"/>
          <w:szCs w:val="28"/>
        </w:rPr>
        <w:t xml:space="preserve"> </w:t>
      </w:r>
      <w:r w:rsidRPr="00CB2752">
        <w:rPr>
          <w:rFonts w:ascii="Times New Roman" w:hAnsi="Times New Roman"/>
          <w:b/>
          <w:sz w:val="28"/>
          <w:szCs w:val="28"/>
        </w:rPr>
        <w:t>Е</w:t>
      </w:r>
      <w:r w:rsidR="00CB2752">
        <w:rPr>
          <w:rFonts w:ascii="Times New Roman" w:hAnsi="Times New Roman"/>
          <w:b/>
          <w:sz w:val="28"/>
          <w:szCs w:val="28"/>
        </w:rPr>
        <w:t xml:space="preserve"> </w:t>
      </w:r>
      <w:r w:rsidRPr="00CB2752">
        <w:rPr>
          <w:rFonts w:ascii="Times New Roman" w:hAnsi="Times New Roman"/>
          <w:b/>
          <w:sz w:val="28"/>
          <w:szCs w:val="28"/>
        </w:rPr>
        <w:t>Н</w:t>
      </w:r>
      <w:r w:rsidR="00CB2752">
        <w:rPr>
          <w:rFonts w:ascii="Times New Roman" w:hAnsi="Times New Roman"/>
          <w:b/>
          <w:sz w:val="28"/>
          <w:szCs w:val="28"/>
        </w:rPr>
        <w:t xml:space="preserve"> </w:t>
      </w:r>
      <w:r w:rsidRPr="00CB2752">
        <w:rPr>
          <w:rFonts w:ascii="Times New Roman" w:hAnsi="Times New Roman"/>
          <w:b/>
          <w:sz w:val="28"/>
          <w:szCs w:val="28"/>
        </w:rPr>
        <w:t>Ь</w:t>
      </w:r>
    </w:p>
    <w:p w:rsidR="0021751B" w:rsidRPr="00CB2752" w:rsidRDefault="0021751B" w:rsidP="00CB2752">
      <w:pPr>
        <w:spacing w:after="0" w:line="240" w:lineRule="auto"/>
        <w:jc w:val="center"/>
        <w:rPr>
          <w:rFonts w:ascii="Times New Roman" w:hAnsi="Times New Roman"/>
          <w:sz w:val="28"/>
          <w:szCs w:val="28"/>
        </w:rPr>
      </w:pPr>
      <w:r w:rsidRPr="00CB2752">
        <w:rPr>
          <w:rFonts w:ascii="Times New Roman" w:hAnsi="Times New Roman"/>
          <w:sz w:val="28"/>
          <w:szCs w:val="28"/>
        </w:rPr>
        <w:t>объектов капитального строительства, мероприятий</w:t>
      </w:r>
    </w:p>
    <w:p w:rsidR="0021751B" w:rsidRPr="00CB2752" w:rsidRDefault="0021751B" w:rsidP="00CB2752">
      <w:pPr>
        <w:spacing w:after="0" w:line="240" w:lineRule="auto"/>
        <w:jc w:val="center"/>
        <w:rPr>
          <w:rFonts w:ascii="Times New Roman" w:hAnsi="Times New Roman"/>
          <w:sz w:val="28"/>
          <w:szCs w:val="28"/>
        </w:rPr>
      </w:pPr>
      <w:r w:rsidRPr="00CB2752">
        <w:rPr>
          <w:rFonts w:ascii="Times New Roman" w:hAnsi="Times New Roman"/>
          <w:sz w:val="28"/>
          <w:szCs w:val="28"/>
        </w:rPr>
        <w:t>(укрупненных инвестиционных проектов), объектов</w:t>
      </w:r>
    </w:p>
    <w:p w:rsidR="0021751B" w:rsidRPr="00CB2752" w:rsidRDefault="0021751B" w:rsidP="00CB2752">
      <w:pPr>
        <w:spacing w:after="0" w:line="240" w:lineRule="auto"/>
        <w:jc w:val="center"/>
        <w:rPr>
          <w:rFonts w:ascii="Times New Roman" w:hAnsi="Times New Roman"/>
          <w:sz w:val="28"/>
          <w:szCs w:val="28"/>
        </w:rPr>
      </w:pPr>
      <w:r w:rsidRPr="00CB2752">
        <w:rPr>
          <w:rFonts w:ascii="Times New Roman" w:hAnsi="Times New Roman"/>
          <w:sz w:val="28"/>
          <w:szCs w:val="28"/>
        </w:rPr>
        <w:t>недвижимости, реализуемых в рамках государственной</w:t>
      </w:r>
    </w:p>
    <w:p w:rsidR="0021751B" w:rsidRPr="00CB2752" w:rsidRDefault="0021751B" w:rsidP="00CB2752">
      <w:pPr>
        <w:spacing w:after="0" w:line="240" w:lineRule="auto"/>
        <w:jc w:val="center"/>
        <w:rPr>
          <w:rFonts w:ascii="Times New Roman" w:hAnsi="Times New Roman"/>
          <w:sz w:val="28"/>
          <w:szCs w:val="28"/>
        </w:rPr>
      </w:pPr>
      <w:r w:rsidRPr="00CB2752">
        <w:rPr>
          <w:rFonts w:ascii="Times New Roman" w:hAnsi="Times New Roman"/>
          <w:sz w:val="28"/>
          <w:szCs w:val="28"/>
        </w:rPr>
        <w:t>программы</w:t>
      </w:r>
      <w:r w:rsidR="00CB2752">
        <w:rPr>
          <w:rFonts w:ascii="Times New Roman" w:hAnsi="Times New Roman"/>
          <w:sz w:val="28"/>
          <w:szCs w:val="28"/>
        </w:rPr>
        <w:t xml:space="preserve"> Республики Тыва </w:t>
      </w:r>
      <w:r w:rsidR="0026515F" w:rsidRPr="00CB2752">
        <w:rPr>
          <w:rFonts w:ascii="Times New Roman" w:hAnsi="Times New Roman"/>
          <w:sz w:val="28"/>
          <w:szCs w:val="28"/>
        </w:rPr>
        <w:t>«</w:t>
      </w:r>
      <w:r w:rsidR="008A61FD" w:rsidRPr="00CB2752">
        <w:rPr>
          <w:rFonts w:ascii="Times New Roman" w:hAnsi="Times New Roman"/>
          <w:sz w:val="28"/>
          <w:szCs w:val="28"/>
        </w:rPr>
        <w:t>Развитие туризма в Республике Тыва</w:t>
      </w:r>
      <w:r w:rsidR="0026515F" w:rsidRPr="00CB2752">
        <w:rPr>
          <w:rFonts w:ascii="Times New Roman" w:hAnsi="Times New Roman"/>
          <w:sz w:val="28"/>
          <w:szCs w:val="28"/>
        </w:rPr>
        <w:t>»</w:t>
      </w:r>
    </w:p>
    <w:p w:rsidR="008A61FD" w:rsidRPr="00CB2752" w:rsidRDefault="008A61FD" w:rsidP="00CB2752">
      <w:pPr>
        <w:spacing w:after="0" w:line="240" w:lineRule="auto"/>
        <w:jc w:val="center"/>
        <w:rPr>
          <w:rFonts w:ascii="Times New Roman" w:hAnsi="Times New Roman"/>
          <w:sz w:val="28"/>
          <w:szCs w:val="28"/>
        </w:rPr>
      </w:pPr>
    </w:p>
    <w:tbl>
      <w:tblPr>
        <w:tblStyle w:val="ad"/>
        <w:tblW w:w="15731" w:type="dxa"/>
        <w:jc w:val="center"/>
        <w:tblLayout w:type="fixed"/>
        <w:tblCellMar>
          <w:left w:w="57" w:type="dxa"/>
          <w:right w:w="57" w:type="dxa"/>
        </w:tblCellMar>
        <w:tblLook w:val="0000" w:firstRow="0" w:lastRow="0" w:firstColumn="0" w:lastColumn="0" w:noHBand="0" w:noVBand="0"/>
      </w:tblPr>
      <w:tblGrid>
        <w:gridCol w:w="7102"/>
        <w:gridCol w:w="1701"/>
        <w:gridCol w:w="1116"/>
        <w:gridCol w:w="1134"/>
        <w:gridCol w:w="1020"/>
        <w:gridCol w:w="766"/>
        <w:gridCol w:w="680"/>
        <w:gridCol w:w="738"/>
        <w:gridCol w:w="737"/>
        <w:gridCol w:w="737"/>
      </w:tblGrid>
      <w:tr w:rsidR="001F4872" w:rsidRPr="00CB2752" w:rsidTr="00CB2752">
        <w:trPr>
          <w:jc w:val="center"/>
        </w:trPr>
        <w:tc>
          <w:tcPr>
            <w:tcW w:w="7102" w:type="dxa"/>
            <w:vMerge w:val="restart"/>
          </w:tcPr>
          <w:p w:rsid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 xml:space="preserve">Наименование объектов и мероприятий </w:t>
            </w:r>
          </w:p>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(укрупненных инвестиционных проектов)</w:t>
            </w:r>
          </w:p>
        </w:tc>
        <w:tc>
          <w:tcPr>
            <w:tcW w:w="2817" w:type="dxa"/>
            <w:gridSpan w:val="2"/>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Мощность объекта</w:t>
            </w:r>
          </w:p>
        </w:tc>
        <w:tc>
          <w:tcPr>
            <w:tcW w:w="1134" w:type="dxa"/>
            <w:vMerge w:val="restart"/>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Стоимость объекта (в ценах существующих лет)</w:t>
            </w:r>
          </w:p>
        </w:tc>
        <w:tc>
          <w:tcPr>
            <w:tcW w:w="1020" w:type="dxa"/>
            <w:vMerge w:val="restart"/>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Срок ввода в эксплуатацию/ приобретения объекта</w:t>
            </w:r>
          </w:p>
        </w:tc>
        <w:tc>
          <w:tcPr>
            <w:tcW w:w="3658" w:type="dxa"/>
            <w:gridSpan w:val="5"/>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Объемы финансового обеспече</w:t>
            </w:r>
            <w:r w:rsidR="00CB2752">
              <w:rPr>
                <w:rFonts w:ascii="Times New Roman" w:hAnsi="Times New Roman"/>
                <w:color w:val="000000" w:themeColor="text1"/>
                <w:sz w:val="24"/>
                <w:szCs w:val="24"/>
              </w:rPr>
              <w:t>ния по годам, тыс. рублей</w:t>
            </w:r>
          </w:p>
        </w:tc>
      </w:tr>
      <w:tr w:rsidR="001F4872" w:rsidRPr="00CB2752" w:rsidTr="00CB2752">
        <w:trPr>
          <w:jc w:val="center"/>
        </w:trPr>
        <w:tc>
          <w:tcPr>
            <w:tcW w:w="7102" w:type="dxa"/>
            <w:vMerge/>
          </w:tcPr>
          <w:p w:rsidR="0021751B" w:rsidRPr="00CB2752" w:rsidRDefault="0021751B" w:rsidP="00CB2752">
            <w:pPr>
              <w:jc w:val="center"/>
              <w:rPr>
                <w:rFonts w:ascii="Times New Roman" w:hAnsi="Times New Roman"/>
                <w:color w:val="000000" w:themeColor="text1"/>
                <w:sz w:val="24"/>
                <w:szCs w:val="24"/>
              </w:rPr>
            </w:pPr>
          </w:p>
        </w:tc>
        <w:tc>
          <w:tcPr>
            <w:tcW w:w="1701" w:type="dxa"/>
          </w:tcPr>
          <w:p w:rsid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 xml:space="preserve">единица </w:t>
            </w:r>
          </w:p>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измерения</w:t>
            </w:r>
          </w:p>
        </w:tc>
        <w:tc>
          <w:tcPr>
            <w:tcW w:w="1116"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значение</w:t>
            </w:r>
          </w:p>
        </w:tc>
        <w:tc>
          <w:tcPr>
            <w:tcW w:w="1134" w:type="dxa"/>
            <w:vMerge/>
          </w:tcPr>
          <w:p w:rsidR="0021751B" w:rsidRPr="00CB2752" w:rsidRDefault="0021751B" w:rsidP="00CB2752">
            <w:pPr>
              <w:jc w:val="center"/>
              <w:rPr>
                <w:rFonts w:ascii="Times New Roman" w:hAnsi="Times New Roman"/>
                <w:color w:val="000000" w:themeColor="text1"/>
                <w:sz w:val="24"/>
                <w:szCs w:val="24"/>
              </w:rPr>
            </w:pPr>
          </w:p>
        </w:tc>
        <w:tc>
          <w:tcPr>
            <w:tcW w:w="1020" w:type="dxa"/>
            <w:vMerge/>
          </w:tcPr>
          <w:p w:rsidR="0021751B" w:rsidRPr="00CB2752" w:rsidRDefault="0021751B" w:rsidP="00CB2752">
            <w:pPr>
              <w:jc w:val="center"/>
              <w:rPr>
                <w:rFonts w:ascii="Times New Roman" w:hAnsi="Times New Roman"/>
                <w:color w:val="000000" w:themeColor="text1"/>
                <w:sz w:val="24"/>
                <w:szCs w:val="24"/>
              </w:rPr>
            </w:pPr>
          </w:p>
        </w:tc>
        <w:tc>
          <w:tcPr>
            <w:tcW w:w="766" w:type="dxa"/>
          </w:tcPr>
          <w:p w:rsidR="0021751B" w:rsidRPr="00CB2752" w:rsidRDefault="008A61FD"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2024</w:t>
            </w:r>
          </w:p>
        </w:tc>
        <w:tc>
          <w:tcPr>
            <w:tcW w:w="680" w:type="dxa"/>
          </w:tcPr>
          <w:p w:rsidR="0021751B" w:rsidRPr="00CB2752" w:rsidRDefault="008A61FD"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2025</w:t>
            </w:r>
          </w:p>
        </w:tc>
        <w:tc>
          <w:tcPr>
            <w:tcW w:w="738" w:type="dxa"/>
          </w:tcPr>
          <w:p w:rsidR="0021751B" w:rsidRPr="00CB2752" w:rsidRDefault="008A61FD"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21751B" w:rsidRPr="00CB2752" w:rsidRDefault="008A61FD"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2030</w:t>
            </w:r>
          </w:p>
        </w:tc>
        <w:tc>
          <w:tcPr>
            <w:tcW w:w="737"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всего</w:t>
            </w:r>
          </w:p>
        </w:tc>
      </w:tr>
      <w:tr w:rsidR="001F4872" w:rsidRPr="00CB2752" w:rsidTr="00CB2752">
        <w:trPr>
          <w:jc w:val="center"/>
        </w:trPr>
        <w:tc>
          <w:tcPr>
            <w:tcW w:w="7102"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1</w:t>
            </w:r>
          </w:p>
        </w:tc>
        <w:tc>
          <w:tcPr>
            <w:tcW w:w="1701"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w:t>
            </w:r>
          </w:p>
        </w:tc>
        <w:tc>
          <w:tcPr>
            <w:tcW w:w="1116"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3</w:t>
            </w:r>
          </w:p>
        </w:tc>
        <w:tc>
          <w:tcPr>
            <w:tcW w:w="1134"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4</w:t>
            </w:r>
          </w:p>
        </w:tc>
        <w:tc>
          <w:tcPr>
            <w:tcW w:w="1020"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5</w:t>
            </w:r>
          </w:p>
        </w:tc>
        <w:tc>
          <w:tcPr>
            <w:tcW w:w="766"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6</w:t>
            </w:r>
          </w:p>
        </w:tc>
        <w:tc>
          <w:tcPr>
            <w:tcW w:w="680" w:type="dxa"/>
          </w:tcPr>
          <w:p w:rsidR="0021751B" w:rsidRPr="00CB2752" w:rsidRDefault="00CB2752" w:rsidP="00CB275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38" w:type="dxa"/>
          </w:tcPr>
          <w:p w:rsidR="0021751B" w:rsidRPr="00CB2752" w:rsidRDefault="00CB2752" w:rsidP="00CB275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37" w:type="dxa"/>
          </w:tcPr>
          <w:p w:rsidR="0021751B" w:rsidRPr="00CB2752" w:rsidRDefault="00CB2752" w:rsidP="00CB275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737" w:type="dxa"/>
          </w:tcPr>
          <w:p w:rsidR="0021751B" w:rsidRPr="00CB2752" w:rsidRDefault="0021751B"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10</w:t>
            </w:r>
          </w:p>
        </w:tc>
      </w:tr>
      <w:tr w:rsidR="001F4872" w:rsidRPr="00CB2752" w:rsidTr="00CB2752">
        <w:trPr>
          <w:jc w:val="center"/>
        </w:trPr>
        <w:tc>
          <w:tcPr>
            <w:tcW w:w="7102" w:type="dxa"/>
          </w:tcPr>
          <w:p w:rsidR="0021751B" w:rsidRPr="00CB2752" w:rsidRDefault="0026515F"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w:t>
            </w:r>
            <w:r w:rsidR="005A1570" w:rsidRPr="00CB2752">
              <w:rPr>
                <w:rFonts w:ascii="Times New Roman" w:hAnsi="Times New Roman"/>
                <w:color w:val="000000" w:themeColor="text1"/>
                <w:sz w:val="24"/>
                <w:szCs w:val="24"/>
              </w:rPr>
              <w:t xml:space="preserve">Создание санаторно-курортного и оздоровительного комплекса </w:t>
            </w:r>
            <w:r w:rsidRPr="00CB2752">
              <w:rPr>
                <w:rFonts w:ascii="Times New Roman" w:hAnsi="Times New Roman"/>
                <w:color w:val="000000" w:themeColor="text1"/>
                <w:sz w:val="24"/>
                <w:szCs w:val="24"/>
              </w:rPr>
              <w:t>«</w:t>
            </w:r>
            <w:r w:rsidR="00C310B5" w:rsidRPr="00CB2752">
              <w:rPr>
                <w:rFonts w:ascii="Times New Roman" w:hAnsi="Times New Roman"/>
                <w:color w:val="000000" w:themeColor="text1"/>
                <w:sz w:val="24"/>
                <w:szCs w:val="24"/>
              </w:rPr>
              <w:t>Чедер</w:t>
            </w:r>
            <w:r w:rsidRPr="00CB2752">
              <w:rPr>
                <w:rFonts w:ascii="Times New Roman" w:hAnsi="Times New Roman"/>
                <w:color w:val="000000" w:themeColor="text1"/>
                <w:sz w:val="24"/>
                <w:szCs w:val="24"/>
              </w:rPr>
              <w:t>»</w:t>
            </w:r>
          </w:p>
        </w:tc>
        <w:tc>
          <w:tcPr>
            <w:tcW w:w="1701" w:type="dxa"/>
          </w:tcPr>
          <w:p w:rsidR="0021751B" w:rsidRPr="00CB2752" w:rsidRDefault="00E60BCF"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млн. руб</w:t>
            </w:r>
            <w:r w:rsidR="00CB2752">
              <w:rPr>
                <w:rFonts w:ascii="Times New Roman" w:hAnsi="Times New Roman"/>
                <w:color w:val="000000" w:themeColor="text1"/>
                <w:sz w:val="24"/>
                <w:szCs w:val="24"/>
              </w:rPr>
              <w:t>лей</w:t>
            </w:r>
          </w:p>
        </w:tc>
        <w:tc>
          <w:tcPr>
            <w:tcW w:w="1116" w:type="dxa"/>
          </w:tcPr>
          <w:p w:rsidR="0021751B" w:rsidRPr="00CB2752" w:rsidRDefault="0021751B" w:rsidP="00CB2752">
            <w:pPr>
              <w:jc w:val="center"/>
              <w:rPr>
                <w:rFonts w:ascii="Times New Roman" w:hAnsi="Times New Roman"/>
                <w:color w:val="000000" w:themeColor="text1"/>
                <w:sz w:val="24"/>
                <w:szCs w:val="24"/>
              </w:rPr>
            </w:pPr>
          </w:p>
        </w:tc>
        <w:tc>
          <w:tcPr>
            <w:tcW w:w="1134" w:type="dxa"/>
          </w:tcPr>
          <w:p w:rsidR="0021751B" w:rsidRPr="00CB2752" w:rsidRDefault="004F0116"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1020" w:type="dxa"/>
          </w:tcPr>
          <w:p w:rsidR="0021751B" w:rsidRPr="00CB2752" w:rsidRDefault="004F0116"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2024</w:t>
            </w:r>
          </w:p>
        </w:tc>
        <w:tc>
          <w:tcPr>
            <w:tcW w:w="766" w:type="dxa"/>
          </w:tcPr>
          <w:p w:rsidR="0021751B"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680" w:type="dxa"/>
          </w:tcPr>
          <w:p w:rsidR="0021751B"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8" w:type="dxa"/>
          </w:tcPr>
          <w:p w:rsidR="0021751B"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21751B"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21751B"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r>
      <w:tr w:rsidR="001F4872" w:rsidRPr="00CB2752" w:rsidTr="00CB2752">
        <w:trPr>
          <w:jc w:val="center"/>
        </w:trPr>
        <w:tc>
          <w:tcPr>
            <w:tcW w:w="7102" w:type="dxa"/>
          </w:tcPr>
          <w:p w:rsidR="00DD536A" w:rsidRPr="00CB2752" w:rsidRDefault="00DD536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респ</w:t>
            </w:r>
            <w:r w:rsidR="007146E1">
              <w:rPr>
                <w:rFonts w:ascii="Times New Roman" w:hAnsi="Times New Roman"/>
                <w:color w:val="000000" w:themeColor="text1"/>
                <w:sz w:val="24"/>
                <w:szCs w:val="24"/>
              </w:rPr>
              <w:t>убликанский бюджет</w:t>
            </w:r>
          </w:p>
        </w:tc>
        <w:tc>
          <w:tcPr>
            <w:tcW w:w="1701" w:type="dxa"/>
          </w:tcPr>
          <w:p w:rsidR="00DD536A" w:rsidRPr="00CB2752" w:rsidRDefault="00CB2752"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млн. руб</w:t>
            </w:r>
            <w:r>
              <w:rPr>
                <w:rFonts w:ascii="Times New Roman" w:hAnsi="Times New Roman"/>
                <w:color w:val="000000" w:themeColor="text1"/>
                <w:sz w:val="24"/>
                <w:szCs w:val="24"/>
              </w:rPr>
              <w:t>лей</w:t>
            </w:r>
          </w:p>
        </w:tc>
        <w:tc>
          <w:tcPr>
            <w:tcW w:w="1116" w:type="dxa"/>
          </w:tcPr>
          <w:p w:rsidR="00DD536A" w:rsidRPr="00CB2752" w:rsidRDefault="00DD536A" w:rsidP="00CB2752">
            <w:pPr>
              <w:jc w:val="center"/>
              <w:rPr>
                <w:rFonts w:ascii="Times New Roman" w:hAnsi="Times New Roman"/>
                <w:color w:val="000000" w:themeColor="text1"/>
                <w:sz w:val="24"/>
                <w:szCs w:val="24"/>
              </w:rPr>
            </w:pPr>
          </w:p>
        </w:tc>
        <w:tc>
          <w:tcPr>
            <w:tcW w:w="1134" w:type="dxa"/>
          </w:tcPr>
          <w:p w:rsidR="00DD536A" w:rsidRPr="00CB2752" w:rsidRDefault="00DD536A" w:rsidP="00CB2752">
            <w:pPr>
              <w:jc w:val="center"/>
              <w:rPr>
                <w:rFonts w:ascii="Times New Roman" w:hAnsi="Times New Roman"/>
                <w:color w:val="000000" w:themeColor="text1"/>
                <w:sz w:val="24"/>
                <w:szCs w:val="24"/>
              </w:rPr>
            </w:pPr>
          </w:p>
        </w:tc>
        <w:tc>
          <w:tcPr>
            <w:tcW w:w="1020" w:type="dxa"/>
          </w:tcPr>
          <w:p w:rsidR="00DD536A" w:rsidRPr="00CB2752" w:rsidRDefault="00DD536A" w:rsidP="00CB2752">
            <w:pPr>
              <w:jc w:val="center"/>
              <w:rPr>
                <w:rFonts w:ascii="Times New Roman" w:hAnsi="Times New Roman"/>
                <w:color w:val="000000" w:themeColor="text1"/>
                <w:sz w:val="24"/>
                <w:szCs w:val="24"/>
              </w:rPr>
            </w:pPr>
          </w:p>
        </w:tc>
        <w:tc>
          <w:tcPr>
            <w:tcW w:w="766" w:type="dxa"/>
          </w:tcPr>
          <w:p w:rsidR="00DD536A"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680" w:type="dxa"/>
          </w:tcPr>
          <w:p w:rsidR="00DD536A"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8" w:type="dxa"/>
          </w:tcPr>
          <w:p w:rsidR="00DD536A"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DD536A"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DD536A" w:rsidRPr="00CB2752" w:rsidRDefault="00DD536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r>
      <w:tr w:rsidR="001F4872" w:rsidRPr="00CB2752" w:rsidTr="00CB2752">
        <w:trPr>
          <w:jc w:val="center"/>
        </w:trPr>
        <w:tc>
          <w:tcPr>
            <w:tcW w:w="7102" w:type="dxa"/>
          </w:tcPr>
          <w:p w:rsidR="00712DF9" w:rsidRPr="00CB2752" w:rsidRDefault="00712DF9"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бюджетные инвестиции</w:t>
            </w:r>
          </w:p>
        </w:tc>
        <w:tc>
          <w:tcPr>
            <w:tcW w:w="1701" w:type="dxa"/>
          </w:tcPr>
          <w:p w:rsidR="00712DF9" w:rsidRPr="00CB2752" w:rsidRDefault="00CB2752"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млн. руб</w:t>
            </w:r>
            <w:r>
              <w:rPr>
                <w:rFonts w:ascii="Times New Roman" w:hAnsi="Times New Roman"/>
                <w:color w:val="000000" w:themeColor="text1"/>
                <w:sz w:val="24"/>
                <w:szCs w:val="24"/>
              </w:rPr>
              <w:t>лей</w:t>
            </w:r>
          </w:p>
        </w:tc>
        <w:tc>
          <w:tcPr>
            <w:tcW w:w="1116" w:type="dxa"/>
          </w:tcPr>
          <w:p w:rsidR="00712DF9" w:rsidRPr="00CB2752" w:rsidRDefault="00712DF9" w:rsidP="00CB2752">
            <w:pPr>
              <w:jc w:val="center"/>
              <w:rPr>
                <w:rFonts w:ascii="Times New Roman" w:hAnsi="Times New Roman"/>
                <w:color w:val="000000" w:themeColor="text1"/>
                <w:sz w:val="24"/>
                <w:szCs w:val="24"/>
              </w:rPr>
            </w:pPr>
          </w:p>
        </w:tc>
        <w:tc>
          <w:tcPr>
            <w:tcW w:w="1134" w:type="dxa"/>
          </w:tcPr>
          <w:p w:rsidR="00712DF9" w:rsidRPr="00CB2752" w:rsidRDefault="00712DF9" w:rsidP="00CB2752">
            <w:pPr>
              <w:jc w:val="center"/>
              <w:rPr>
                <w:rFonts w:ascii="Times New Roman" w:hAnsi="Times New Roman"/>
                <w:color w:val="000000" w:themeColor="text1"/>
                <w:sz w:val="24"/>
                <w:szCs w:val="24"/>
              </w:rPr>
            </w:pPr>
          </w:p>
        </w:tc>
        <w:tc>
          <w:tcPr>
            <w:tcW w:w="1020" w:type="dxa"/>
          </w:tcPr>
          <w:p w:rsidR="00712DF9" w:rsidRPr="00CB2752" w:rsidRDefault="00712DF9" w:rsidP="00CB2752">
            <w:pPr>
              <w:jc w:val="center"/>
              <w:rPr>
                <w:rFonts w:ascii="Times New Roman" w:hAnsi="Times New Roman"/>
                <w:color w:val="000000" w:themeColor="text1"/>
                <w:sz w:val="24"/>
                <w:szCs w:val="24"/>
              </w:rPr>
            </w:pPr>
          </w:p>
        </w:tc>
        <w:tc>
          <w:tcPr>
            <w:tcW w:w="766"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680"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8"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r>
      <w:tr w:rsidR="001F4872" w:rsidRPr="00CB2752" w:rsidTr="00CB2752">
        <w:trPr>
          <w:jc w:val="center"/>
        </w:trPr>
        <w:tc>
          <w:tcPr>
            <w:tcW w:w="7102" w:type="dxa"/>
          </w:tcPr>
          <w:p w:rsidR="00712DF9" w:rsidRPr="00CB2752" w:rsidRDefault="00712DF9"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межбюджетные трансферты из федерального бюджета</w:t>
            </w:r>
          </w:p>
        </w:tc>
        <w:tc>
          <w:tcPr>
            <w:tcW w:w="1701" w:type="dxa"/>
          </w:tcPr>
          <w:p w:rsidR="00712DF9" w:rsidRPr="00CB2752" w:rsidRDefault="00CB2752"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млн. руб</w:t>
            </w:r>
            <w:r>
              <w:rPr>
                <w:rFonts w:ascii="Times New Roman" w:hAnsi="Times New Roman"/>
                <w:color w:val="000000" w:themeColor="text1"/>
                <w:sz w:val="24"/>
                <w:szCs w:val="24"/>
              </w:rPr>
              <w:t>лей</w:t>
            </w:r>
          </w:p>
        </w:tc>
        <w:tc>
          <w:tcPr>
            <w:tcW w:w="1116" w:type="dxa"/>
          </w:tcPr>
          <w:p w:rsidR="00712DF9" w:rsidRPr="00CB2752" w:rsidRDefault="00712DF9" w:rsidP="00CB2752">
            <w:pPr>
              <w:jc w:val="center"/>
              <w:rPr>
                <w:rFonts w:ascii="Times New Roman" w:hAnsi="Times New Roman"/>
                <w:color w:val="000000" w:themeColor="text1"/>
                <w:sz w:val="24"/>
                <w:szCs w:val="24"/>
              </w:rPr>
            </w:pPr>
          </w:p>
        </w:tc>
        <w:tc>
          <w:tcPr>
            <w:tcW w:w="1134" w:type="dxa"/>
          </w:tcPr>
          <w:p w:rsidR="00712DF9" w:rsidRPr="00CB2752" w:rsidRDefault="00712DF9" w:rsidP="00CB2752">
            <w:pPr>
              <w:jc w:val="center"/>
              <w:rPr>
                <w:rFonts w:ascii="Times New Roman" w:hAnsi="Times New Roman"/>
                <w:color w:val="000000" w:themeColor="text1"/>
                <w:sz w:val="24"/>
                <w:szCs w:val="24"/>
              </w:rPr>
            </w:pPr>
          </w:p>
        </w:tc>
        <w:tc>
          <w:tcPr>
            <w:tcW w:w="1020" w:type="dxa"/>
          </w:tcPr>
          <w:p w:rsidR="00712DF9" w:rsidRPr="00CB2752" w:rsidRDefault="00712DF9" w:rsidP="00CB2752">
            <w:pPr>
              <w:jc w:val="center"/>
              <w:rPr>
                <w:rFonts w:ascii="Times New Roman" w:hAnsi="Times New Roman"/>
                <w:color w:val="000000" w:themeColor="text1"/>
                <w:sz w:val="24"/>
                <w:szCs w:val="24"/>
              </w:rPr>
            </w:pPr>
          </w:p>
        </w:tc>
        <w:tc>
          <w:tcPr>
            <w:tcW w:w="766"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680"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8"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r>
      <w:tr w:rsidR="001F4872" w:rsidRPr="00CB2752" w:rsidTr="00CB2752">
        <w:trPr>
          <w:jc w:val="center"/>
        </w:trPr>
        <w:tc>
          <w:tcPr>
            <w:tcW w:w="7102" w:type="dxa"/>
          </w:tcPr>
          <w:p w:rsidR="00712DF9" w:rsidRPr="00CB2752" w:rsidRDefault="00712DF9"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субсидии местным бюджетам</w:t>
            </w:r>
          </w:p>
        </w:tc>
        <w:tc>
          <w:tcPr>
            <w:tcW w:w="1701" w:type="dxa"/>
          </w:tcPr>
          <w:p w:rsidR="00712DF9" w:rsidRPr="00CB2752" w:rsidRDefault="00CB2752"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млн. руб</w:t>
            </w:r>
            <w:r>
              <w:rPr>
                <w:rFonts w:ascii="Times New Roman" w:hAnsi="Times New Roman"/>
                <w:color w:val="000000" w:themeColor="text1"/>
                <w:sz w:val="24"/>
                <w:szCs w:val="24"/>
              </w:rPr>
              <w:t>лей</w:t>
            </w:r>
          </w:p>
        </w:tc>
        <w:tc>
          <w:tcPr>
            <w:tcW w:w="1116" w:type="dxa"/>
          </w:tcPr>
          <w:p w:rsidR="00712DF9" w:rsidRPr="00CB2752" w:rsidRDefault="00712DF9" w:rsidP="00CB2752">
            <w:pPr>
              <w:jc w:val="center"/>
              <w:rPr>
                <w:rFonts w:ascii="Times New Roman" w:hAnsi="Times New Roman"/>
                <w:color w:val="000000" w:themeColor="text1"/>
                <w:sz w:val="24"/>
                <w:szCs w:val="24"/>
              </w:rPr>
            </w:pPr>
          </w:p>
        </w:tc>
        <w:tc>
          <w:tcPr>
            <w:tcW w:w="1134" w:type="dxa"/>
          </w:tcPr>
          <w:p w:rsidR="00712DF9" w:rsidRPr="00CB2752" w:rsidRDefault="00712DF9" w:rsidP="00CB2752">
            <w:pPr>
              <w:jc w:val="center"/>
              <w:rPr>
                <w:rFonts w:ascii="Times New Roman" w:hAnsi="Times New Roman"/>
                <w:color w:val="000000" w:themeColor="text1"/>
                <w:sz w:val="24"/>
                <w:szCs w:val="24"/>
              </w:rPr>
            </w:pPr>
          </w:p>
        </w:tc>
        <w:tc>
          <w:tcPr>
            <w:tcW w:w="1020" w:type="dxa"/>
          </w:tcPr>
          <w:p w:rsidR="00712DF9" w:rsidRPr="00CB2752" w:rsidRDefault="00712DF9" w:rsidP="00CB2752">
            <w:pPr>
              <w:jc w:val="center"/>
              <w:rPr>
                <w:rFonts w:ascii="Times New Roman" w:hAnsi="Times New Roman"/>
                <w:color w:val="000000" w:themeColor="text1"/>
                <w:sz w:val="24"/>
                <w:szCs w:val="24"/>
              </w:rPr>
            </w:pPr>
          </w:p>
        </w:tc>
        <w:tc>
          <w:tcPr>
            <w:tcW w:w="766"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680"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8"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r>
      <w:tr w:rsidR="001F4872" w:rsidRPr="00CB2752" w:rsidTr="00CB2752">
        <w:trPr>
          <w:jc w:val="center"/>
        </w:trPr>
        <w:tc>
          <w:tcPr>
            <w:tcW w:w="7102" w:type="dxa"/>
          </w:tcPr>
          <w:p w:rsidR="00712DF9" w:rsidRPr="00CB2752" w:rsidRDefault="00712DF9"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иные субсидии</w:t>
            </w:r>
          </w:p>
        </w:tc>
        <w:tc>
          <w:tcPr>
            <w:tcW w:w="1701" w:type="dxa"/>
          </w:tcPr>
          <w:p w:rsidR="00712DF9" w:rsidRPr="00CB2752" w:rsidRDefault="00CB2752"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млн. руб</w:t>
            </w:r>
            <w:r>
              <w:rPr>
                <w:rFonts w:ascii="Times New Roman" w:hAnsi="Times New Roman"/>
                <w:color w:val="000000" w:themeColor="text1"/>
                <w:sz w:val="24"/>
                <w:szCs w:val="24"/>
              </w:rPr>
              <w:t>лей</w:t>
            </w:r>
          </w:p>
        </w:tc>
        <w:tc>
          <w:tcPr>
            <w:tcW w:w="1116" w:type="dxa"/>
          </w:tcPr>
          <w:p w:rsidR="00712DF9" w:rsidRPr="00CB2752" w:rsidRDefault="00712DF9" w:rsidP="00CB2752">
            <w:pPr>
              <w:jc w:val="center"/>
              <w:rPr>
                <w:rFonts w:ascii="Times New Roman" w:hAnsi="Times New Roman"/>
                <w:color w:val="000000" w:themeColor="text1"/>
                <w:sz w:val="24"/>
                <w:szCs w:val="24"/>
              </w:rPr>
            </w:pPr>
          </w:p>
        </w:tc>
        <w:tc>
          <w:tcPr>
            <w:tcW w:w="1134" w:type="dxa"/>
          </w:tcPr>
          <w:p w:rsidR="00712DF9" w:rsidRPr="00CB2752" w:rsidRDefault="00712DF9" w:rsidP="00CB2752">
            <w:pPr>
              <w:jc w:val="center"/>
              <w:rPr>
                <w:rFonts w:ascii="Times New Roman" w:hAnsi="Times New Roman"/>
                <w:color w:val="000000" w:themeColor="text1"/>
                <w:sz w:val="24"/>
                <w:szCs w:val="24"/>
              </w:rPr>
            </w:pPr>
          </w:p>
        </w:tc>
        <w:tc>
          <w:tcPr>
            <w:tcW w:w="1020" w:type="dxa"/>
          </w:tcPr>
          <w:p w:rsidR="00712DF9" w:rsidRPr="00CB2752" w:rsidRDefault="00712DF9" w:rsidP="00CB2752">
            <w:pPr>
              <w:jc w:val="center"/>
              <w:rPr>
                <w:rFonts w:ascii="Times New Roman" w:hAnsi="Times New Roman"/>
                <w:color w:val="000000" w:themeColor="text1"/>
                <w:sz w:val="24"/>
                <w:szCs w:val="24"/>
              </w:rPr>
            </w:pPr>
          </w:p>
        </w:tc>
        <w:tc>
          <w:tcPr>
            <w:tcW w:w="766"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680"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8"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c>
          <w:tcPr>
            <w:tcW w:w="737" w:type="dxa"/>
          </w:tcPr>
          <w:p w:rsidR="00712DF9" w:rsidRPr="00CB2752" w:rsidRDefault="00712DF9"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w:t>
            </w:r>
          </w:p>
        </w:tc>
      </w:tr>
    </w:tbl>
    <w:p w:rsidR="0021751B" w:rsidRDefault="0021751B" w:rsidP="0021751B">
      <w:pPr>
        <w:tabs>
          <w:tab w:val="left" w:pos="4133"/>
        </w:tabs>
        <w:spacing w:after="0" w:line="240" w:lineRule="auto"/>
        <w:rPr>
          <w:rFonts w:ascii="Times New Roman" w:hAnsi="Times New Roman"/>
          <w:color w:val="000000" w:themeColor="text1"/>
          <w:sz w:val="24"/>
          <w:szCs w:val="24"/>
        </w:rPr>
      </w:pPr>
    </w:p>
    <w:p w:rsidR="00CB2752" w:rsidRPr="001F4872" w:rsidRDefault="00CB2752" w:rsidP="0021751B">
      <w:pPr>
        <w:tabs>
          <w:tab w:val="left" w:pos="4133"/>
        </w:tabs>
        <w:spacing w:after="0" w:line="240" w:lineRule="auto"/>
        <w:rPr>
          <w:rFonts w:ascii="Times New Roman" w:hAnsi="Times New Roman"/>
          <w:color w:val="000000" w:themeColor="text1"/>
          <w:sz w:val="24"/>
          <w:szCs w:val="24"/>
        </w:rPr>
        <w:sectPr w:rsidR="00CB2752" w:rsidRPr="001F4872" w:rsidSect="00A71CC4">
          <w:pgSz w:w="16838" w:h="11906" w:orient="landscape"/>
          <w:pgMar w:top="1134" w:right="567" w:bottom="1134" w:left="567" w:header="709" w:footer="709" w:gutter="0"/>
          <w:pgNumType w:start="1"/>
          <w:cols w:space="720"/>
          <w:titlePg/>
          <w:docGrid w:linePitch="299"/>
        </w:sectPr>
      </w:pPr>
    </w:p>
    <w:p w:rsidR="00BD1BE0" w:rsidRPr="00CB2752" w:rsidRDefault="00BD1BE0" w:rsidP="00CB2752">
      <w:pPr>
        <w:spacing w:after="0" w:line="240" w:lineRule="auto"/>
        <w:ind w:left="5670"/>
        <w:jc w:val="center"/>
        <w:rPr>
          <w:rFonts w:ascii="Times New Roman" w:hAnsi="Times New Roman"/>
          <w:sz w:val="28"/>
          <w:szCs w:val="28"/>
        </w:rPr>
      </w:pPr>
      <w:r w:rsidRPr="00CB2752">
        <w:rPr>
          <w:rFonts w:ascii="Times New Roman" w:hAnsi="Times New Roman"/>
          <w:sz w:val="28"/>
          <w:szCs w:val="28"/>
        </w:rPr>
        <w:lastRenderedPageBreak/>
        <w:t>Приложение №</w:t>
      </w:r>
      <w:r w:rsidR="00CB2752" w:rsidRPr="00CB2752">
        <w:rPr>
          <w:rFonts w:ascii="Times New Roman" w:hAnsi="Times New Roman"/>
          <w:sz w:val="28"/>
          <w:szCs w:val="28"/>
        </w:rPr>
        <w:t xml:space="preserve"> 6</w:t>
      </w:r>
    </w:p>
    <w:p w:rsidR="00CB2752" w:rsidRDefault="00BD1BE0" w:rsidP="00CB2752">
      <w:pPr>
        <w:spacing w:after="0" w:line="240" w:lineRule="auto"/>
        <w:ind w:left="5670"/>
        <w:jc w:val="center"/>
        <w:rPr>
          <w:rFonts w:ascii="Times New Roman" w:hAnsi="Times New Roman"/>
          <w:sz w:val="28"/>
          <w:szCs w:val="28"/>
        </w:rPr>
      </w:pPr>
      <w:r w:rsidRPr="00CB2752">
        <w:rPr>
          <w:rFonts w:ascii="Times New Roman" w:hAnsi="Times New Roman"/>
          <w:sz w:val="28"/>
          <w:szCs w:val="28"/>
        </w:rPr>
        <w:t xml:space="preserve">к государственной программе </w:t>
      </w:r>
    </w:p>
    <w:p w:rsidR="00BD1BE0" w:rsidRPr="00CB2752" w:rsidRDefault="00BD1BE0" w:rsidP="00CB2752">
      <w:pPr>
        <w:spacing w:after="0" w:line="240" w:lineRule="auto"/>
        <w:ind w:left="5670"/>
        <w:jc w:val="center"/>
        <w:rPr>
          <w:rFonts w:ascii="Times New Roman" w:hAnsi="Times New Roman"/>
          <w:sz w:val="28"/>
          <w:szCs w:val="28"/>
        </w:rPr>
      </w:pPr>
      <w:r w:rsidRPr="00CB2752">
        <w:rPr>
          <w:rFonts w:ascii="Times New Roman" w:hAnsi="Times New Roman"/>
          <w:sz w:val="28"/>
          <w:szCs w:val="28"/>
        </w:rPr>
        <w:t>Республики Тыва</w:t>
      </w:r>
      <w:r w:rsidR="00CB2752">
        <w:rPr>
          <w:rFonts w:ascii="Times New Roman" w:hAnsi="Times New Roman"/>
          <w:sz w:val="28"/>
          <w:szCs w:val="28"/>
        </w:rPr>
        <w:t xml:space="preserve"> </w:t>
      </w:r>
      <w:r w:rsidR="0026515F" w:rsidRPr="00CB2752">
        <w:rPr>
          <w:rFonts w:ascii="Times New Roman" w:hAnsi="Times New Roman"/>
          <w:sz w:val="28"/>
          <w:szCs w:val="28"/>
        </w:rPr>
        <w:t>«</w:t>
      </w:r>
      <w:r w:rsidRPr="00CB2752">
        <w:rPr>
          <w:rFonts w:ascii="Times New Roman" w:hAnsi="Times New Roman"/>
          <w:sz w:val="28"/>
          <w:szCs w:val="28"/>
        </w:rPr>
        <w:t>Развитие туризма в Республике Тыва</w:t>
      </w:r>
      <w:r w:rsidR="0026515F" w:rsidRPr="00CB2752">
        <w:rPr>
          <w:rFonts w:ascii="Times New Roman" w:hAnsi="Times New Roman"/>
          <w:sz w:val="28"/>
          <w:szCs w:val="28"/>
        </w:rPr>
        <w:t>»</w:t>
      </w:r>
    </w:p>
    <w:p w:rsidR="00A5250B" w:rsidRPr="00CB2752" w:rsidRDefault="00A5250B" w:rsidP="00CB2752">
      <w:pPr>
        <w:spacing w:after="0" w:line="240" w:lineRule="auto"/>
        <w:ind w:left="5670"/>
        <w:jc w:val="center"/>
        <w:rPr>
          <w:rFonts w:ascii="Times New Roman" w:hAnsi="Times New Roman"/>
          <w:sz w:val="28"/>
          <w:szCs w:val="28"/>
        </w:rPr>
      </w:pPr>
    </w:p>
    <w:p w:rsidR="00A5250B" w:rsidRPr="00CB2752" w:rsidRDefault="00A5250B" w:rsidP="00CB2752">
      <w:pPr>
        <w:spacing w:after="0" w:line="240" w:lineRule="auto"/>
        <w:jc w:val="center"/>
        <w:rPr>
          <w:rFonts w:ascii="Times New Roman" w:hAnsi="Times New Roman"/>
          <w:sz w:val="28"/>
          <w:szCs w:val="28"/>
        </w:rPr>
      </w:pPr>
    </w:p>
    <w:p w:rsidR="00A5250B" w:rsidRPr="00CB2752" w:rsidRDefault="003D7E67" w:rsidP="00CB2752">
      <w:pPr>
        <w:spacing w:after="0" w:line="240" w:lineRule="auto"/>
        <w:jc w:val="center"/>
        <w:rPr>
          <w:rFonts w:ascii="Times New Roman" w:hAnsi="Times New Roman"/>
          <w:b/>
          <w:sz w:val="28"/>
          <w:szCs w:val="28"/>
        </w:rPr>
      </w:pPr>
      <w:r w:rsidRPr="00CB2752">
        <w:rPr>
          <w:rFonts w:ascii="Times New Roman" w:hAnsi="Times New Roman"/>
          <w:b/>
          <w:sz w:val="28"/>
          <w:szCs w:val="28"/>
        </w:rPr>
        <w:t>М</w:t>
      </w:r>
      <w:r w:rsidR="001C1C8F">
        <w:rPr>
          <w:rFonts w:ascii="Times New Roman" w:hAnsi="Times New Roman"/>
          <w:b/>
          <w:sz w:val="28"/>
          <w:szCs w:val="28"/>
        </w:rPr>
        <w:t xml:space="preserve"> </w:t>
      </w:r>
      <w:r w:rsidRPr="00CB2752">
        <w:rPr>
          <w:rFonts w:ascii="Times New Roman" w:hAnsi="Times New Roman"/>
          <w:b/>
          <w:sz w:val="28"/>
          <w:szCs w:val="28"/>
        </w:rPr>
        <w:t>Е</w:t>
      </w:r>
      <w:r w:rsidR="001C1C8F">
        <w:rPr>
          <w:rFonts w:ascii="Times New Roman" w:hAnsi="Times New Roman"/>
          <w:b/>
          <w:sz w:val="28"/>
          <w:szCs w:val="28"/>
        </w:rPr>
        <w:t xml:space="preserve"> </w:t>
      </w:r>
      <w:r w:rsidRPr="00CB2752">
        <w:rPr>
          <w:rFonts w:ascii="Times New Roman" w:hAnsi="Times New Roman"/>
          <w:b/>
          <w:sz w:val="28"/>
          <w:szCs w:val="28"/>
        </w:rPr>
        <w:t>Т</w:t>
      </w:r>
      <w:r w:rsidR="001C1C8F">
        <w:rPr>
          <w:rFonts w:ascii="Times New Roman" w:hAnsi="Times New Roman"/>
          <w:b/>
          <w:sz w:val="28"/>
          <w:szCs w:val="28"/>
        </w:rPr>
        <w:t xml:space="preserve"> </w:t>
      </w:r>
      <w:r w:rsidRPr="00CB2752">
        <w:rPr>
          <w:rFonts w:ascii="Times New Roman" w:hAnsi="Times New Roman"/>
          <w:b/>
          <w:sz w:val="28"/>
          <w:szCs w:val="28"/>
        </w:rPr>
        <w:t>О</w:t>
      </w:r>
      <w:r w:rsidR="001C1C8F">
        <w:rPr>
          <w:rFonts w:ascii="Times New Roman" w:hAnsi="Times New Roman"/>
          <w:b/>
          <w:sz w:val="28"/>
          <w:szCs w:val="28"/>
        </w:rPr>
        <w:t xml:space="preserve"> </w:t>
      </w:r>
      <w:r w:rsidRPr="00CB2752">
        <w:rPr>
          <w:rFonts w:ascii="Times New Roman" w:hAnsi="Times New Roman"/>
          <w:b/>
          <w:sz w:val="28"/>
          <w:szCs w:val="28"/>
        </w:rPr>
        <w:t>Д</w:t>
      </w:r>
      <w:r w:rsidR="001C1C8F">
        <w:rPr>
          <w:rFonts w:ascii="Times New Roman" w:hAnsi="Times New Roman"/>
          <w:b/>
          <w:sz w:val="28"/>
          <w:szCs w:val="28"/>
        </w:rPr>
        <w:t xml:space="preserve"> </w:t>
      </w:r>
      <w:r w:rsidRPr="00CB2752">
        <w:rPr>
          <w:rFonts w:ascii="Times New Roman" w:hAnsi="Times New Roman"/>
          <w:b/>
          <w:sz w:val="28"/>
          <w:szCs w:val="28"/>
        </w:rPr>
        <w:t>И</w:t>
      </w:r>
      <w:r w:rsidR="001C1C8F">
        <w:rPr>
          <w:rFonts w:ascii="Times New Roman" w:hAnsi="Times New Roman"/>
          <w:b/>
          <w:sz w:val="28"/>
          <w:szCs w:val="28"/>
        </w:rPr>
        <w:t xml:space="preserve"> </w:t>
      </w:r>
      <w:r w:rsidRPr="00CB2752">
        <w:rPr>
          <w:rFonts w:ascii="Times New Roman" w:hAnsi="Times New Roman"/>
          <w:b/>
          <w:sz w:val="28"/>
          <w:szCs w:val="28"/>
        </w:rPr>
        <w:t>К</w:t>
      </w:r>
      <w:r w:rsidR="001C1C8F">
        <w:rPr>
          <w:rFonts w:ascii="Times New Roman" w:hAnsi="Times New Roman"/>
          <w:b/>
          <w:sz w:val="28"/>
          <w:szCs w:val="28"/>
        </w:rPr>
        <w:t xml:space="preserve"> </w:t>
      </w:r>
      <w:r w:rsidRPr="00CB2752">
        <w:rPr>
          <w:rFonts w:ascii="Times New Roman" w:hAnsi="Times New Roman"/>
          <w:b/>
          <w:sz w:val="28"/>
          <w:szCs w:val="28"/>
        </w:rPr>
        <w:t>А</w:t>
      </w:r>
    </w:p>
    <w:p w:rsidR="00CB2752" w:rsidRDefault="003D7E67" w:rsidP="00CB2752">
      <w:pPr>
        <w:spacing w:after="0" w:line="240" w:lineRule="auto"/>
        <w:jc w:val="center"/>
        <w:rPr>
          <w:rFonts w:ascii="Times New Roman" w:hAnsi="Times New Roman"/>
          <w:sz w:val="28"/>
          <w:szCs w:val="28"/>
        </w:rPr>
      </w:pPr>
      <w:r w:rsidRPr="00CB2752">
        <w:rPr>
          <w:rFonts w:ascii="Times New Roman" w:hAnsi="Times New Roman"/>
          <w:sz w:val="28"/>
          <w:szCs w:val="28"/>
        </w:rPr>
        <w:t>р</w:t>
      </w:r>
      <w:r w:rsidR="004B032A" w:rsidRPr="00CB2752">
        <w:rPr>
          <w:rFonts w:ascii="Times New Roman" w:hAnsi="Times New Roman"/>
          <w:sz w:val="28"/>
          <w:szCs w:val="28"/>
        </w:rPr>
        <w:t xml:space="preserve">асчета целевых показателей (индикаторов) </w:t>
      </w:r>
    </w:p>
    <w:p w:rsidR="00CB2752" w:rsidRDefault="004B032A" w:rsidP="00CB2752">
      <w:pPr>
        <w:spacing w:after="0" w:line="240" w:lineRule="auto"/>
        <w:jc w:val="center"/>
        <w:rPr>
          <w:rFonts w:ascii="Times New Roman" w:hAnsi="Times New Roman"/>
          <w:sz w:val="28"/>
          <w:szCs w:val="28"/>
        </w:rPr>
      </w:pPr>
      <w:r w:rsidRPr="00CB2752">
        <w:rPr>
          <w:rFonts w:ascii="Times New Roman" w:hAnsi="Times New Roman"/>
          <w:sz w:val="28"/>
          <w:szCs w:val="28"/>
        </w:rPr>
        <w:t xml:space="preserve">государственной программы Республики Тыва </w:t>
      </w:r>
    </w:p>
    <w:p w:rsidR="00A5250B" w:rsidRPr="00CB2752" w:rsidRDefault="0026515F" w:rsidP="00CB2752">
      <w:pPr>
        <w:spacing w:after="0" w:line="240" w:lineRule="auto"/>
        <w:jc w:val="center"/>
        <w:rPr>
          <w:rFonts w:ascii="Times New Roman" w:hAnsi="Times New Roman"/>
          <w:sz w:val="28"/>
          <w:szCs w:val="28"/>
        </w:rPr>
      </w:pPr>
      <w:r w:rsidRPr="00CB2752">
        <w:rPr>
          <w:rFonts w:ascii="Times New Roman" w:hAnsi="Times New Roman"/>
          <w:sz w:val="28"/>
          <w:szCs w:val="28"/>
        </w:rPr>
        <w:t>«</w:t>
      </w:r>
      <w:r w:rsidR="00BD1BE0" w:rsidRPr="00CB2752">
        <w:rPr>
          <w:rFonts w:ascii="Times New Roman" w:hAnsi="Times New Roman"/>
          <w:sz w:val="28"/>
          <w:szCs w:val="28"/>
        </w:rPr>
        <w:t>Развитие туризма в Республике Тыва</w:t>
      </w:r>
      <w:r w:rsidRPr="00CB2752">
        <w:rPr>
          <w:rFonts w:ascii="Times New Roman" w:hAnsi="Times New Roman"/>
          <w:sz w:val="28"/>
          <w:szCs w:val="28"/>
        </w:rPr>
        <w:t>»</w:t>
      </w:r>
    </w:p>
    <w:p w:rsidR="00A5250B" w:rsidRPr="00CB2752" w:rsidRDefault="00A5250B" w:rsidP="00CB2752">
      <w:pPr>
        <w:spacing w:after="0" w:line="240" w:lineRule="auto"/>
        <w:jc w:val="center"/>
        <w:rPr>
          <w:rFonts w:ascii="Times New Roman" w:hAnsi="Times New Roman"/>
          <w:sz w:val="28"/>
          <w:szCs w:val="28"/>
        </w:rPr>
      </w:pPr>
    </w:p>
    <w:tbl>
      <w:tblPr>
        <w:tblStyle w:val="ad"/>
        <w:tblW w:w="0" w:type="auto"/>
        <w:jc w:val="center"/>
        <w:tblLayout w:type="fixed"/>
        <w:tblCellMar>
          <w:left w:w="57" w:type="dxa"/>
          <w:right w:w="57" w:type="dxa"/>
        </w:tblCellMar>
        <w:tblLook w:val="04A0" w:firstRow="1" w:lastRow="0" w:firstColumn="1" w:lastColumn="0" w:noHBand="0" w:noVBand="1"/>
      </w:tblPr>
      <w:tblGrid>
        <w:gridCol w:w="2694"/>
        <w:gridCol w:w="4770"/>
        <w:gridCol w:w="2803"/>
      </w:tblGrid>
      <w:tr w:rsidR="001F4872" w:rsidRPr="00CB2752" w:rsidTr="00070F0D">
        <w:trPr>
          <w:jc w:val="center"/>
        </w:trPr>
        <w:tc>
          <w:tcPr>
            <w:tcW w:w="2694" w:type="dxa"/>
          </w:tcPr>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Наименование целевого показателя (индикатора) Программы</w:t>
            </w:r>
          </w:p>
        </w:tc>
        <w:tc>
          <w:tcPr>
            <w:tcW w:w="4770" w:type="dxa"/>
          </w:tcPr>
          <w:p w:rsidR="001578C4"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 xml:space="preserve">Методика расчета целевого показателя </w:t>
            </w:r>
          </w:p>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(индикатора) Программы</w:t>
            </w:r>
          </w:p>
        </w:tc>
        <w:tc>
          <w:tcPr>
            <w:tcW w:w="2803" w:type="dxa"/>
          </w:tcPr>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Орган исполнительной власти Республики Тыва, ответственный за оценку достижения плановых значений целевых показателей (индикаторов) Программы</w:t>
            </w:r>
          </w:p>
        </w:tc>
      </w:tr>
      <w:tr w:rsidR="001F4872" w:rsidRPr="00CB2752" w:rsidTr="00070F0D">
        <w:trPr>
          <w:jc w:val="center"/>
        </w:trPr>
        <w:tc>
          <w:tcPr>
            <w:tcW w:w="2694" w:type="dxa"/>
          </w:tcPr>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1</w:t>
            </w:r>
          </w:p>
        </w:tc>
        <w:tc>
          <w:tcPr>
            <w:tcW w:w="4770" w:type="dxa"/>
          </w:tcPr>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w:t>
            </w:r>
          </w:p>
        </w:tc>
        <w:tc>
          <w:tcPr>
            <w:tcW w:w="2803" w:type="dxa"/>
          </w:tcPr>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3</w:t>
            </w:r>
          </w:p>
        </w:tc>
      </w:tr>
      <w:tr w:rsidR="001F4872" w:rsidRPr="00CB2752" w:rsidTr="00070F0D">
        <w:trPr>
          <w:jc w:val="center"/>
        </w:trPr>
        <w:tc>
          <w:tcPr>
            <w:tcW w:w="10267" w:type="dxa"/>
            <w:gridSpan w:val="3"/>
          </w:tcPr>
          <w:p w:rsidR="00A5250B" w:rsidRPr="00CB2752" w:rsidRDefault="004B032A" w:rsidP="00CB275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Создание санаторно-курортног</w:t>
            </w:r>
            <w:r w:rsidR="00FB6723" w:rsidRPr="00CB2752">
              <w:rPr>
                <w:rFonts w:ascii="Times New Roman" w:hAnsi="Times New Roman"/>
                <w:color w:val="000000" w:themeColor="text1"/>
                <w:sz w:val="24"/>
                <w:szCs w:val="24"/>
              </w:rPr>
              <w:t xml:space="preserve">о и оздоровительного комплекса </w:t>
            </w:r>
            <w:r w:rsidR="0026515F" w:rsidRPr="00CB2752">
              <w:rPr>
                <w:rFonts w:ascii="Times New Roman" w:hAnsi="Times New Roman"/>
                <w:color w:val="000000" w:themeColor="text1"/>
                <w:sz w:val="24"/>
                <w:szCs w:val="24"/>
              </w:rPr>
              <w:t>«</w:t>
            </w:r>
            <w:r w:rsidR="00C310B5" w:rsidRPr="00CB2752">
              <w:rPr>
                <w:rFonts w:ascii="Times New Roman" w:hAnsi="Times New Roman"/>
                <w:color w:val="000000" w:themeColor="text1"/>
                <w:sz w:val="24"/>
                <w:szCs w:val="24"/>
              </w:rPr>
              <w:t>Чедер</w:t>
            </w:r>
            <w:r w:rsidR="0026515F" w:rsidRPr="00CB2752">
              <w:rPr>
                <w:rFonts w:ascii="Times New Roman" w:hAnsi="Times New Roman"/>
                <w:color w:val="000000" w:themeColor="text1"/>
                <w:sz w:val="24"/>
                <w:szCs w:val="24"/>
              </w:rPr>
              <w:t>»</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Создание постоянных рабочих мест</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предоставление подтверждающих документов получателей субсидии (договор, приказ, штатное расписание)</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Привлечение внебюджетных инвестиций в основной капитал</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предоставление подтверждающих документов получателей субсидии (платежные поручения, кассовые чеки, договоры, акты выполненных работ, товарные накладные, счета фактуры и т.д.</w:t>
            </w:r>
            <w:r w:rsidR="00800F3B">
              <w:rPr>
                <w:rFonts w:ascii="Times New Roman" w:hAnsi="Times New Roman"/>
                <w:color w:val="000000" w:themeColor="text1"/>
                <w:sz w:val="24"/>
                <w:szCs w:val="24"/>
              </w:rPr>
              <w:t>)</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Создание койко-мест размещения</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ввод в эксплуатацию объектов размещения</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человек, получивших услуги комплекса</w:t>
            </w:r>
          </w:p>
        </w:tc>
        <w:tc>
          <w:tcPr>
            <w:tcW w:w="4770" w:type="dxa"/>
          </w:tcPr>
          <w:p w:rsidR="00A5250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д</w:t>
            </w:r>
            <w:r w:rsidR="004B032A" w:rsidRPr="00CB2752">
              <w:rPr>
                <w:rFonts w:ascii="Times New Roman" w:hAnsi="Times New Roman"/>
                <w:color w:val="000000" w:themeColor="text1"/>
                <w:sz w:val="24"/>
                <w:szCs w:val="24"/>
              </w:rPr>
              <w:t xml:space="preserve">анные ООО </w:t>
            </w:r>
            <w:r w:rsidR="0026515F" w:rsidRPr="00CB2752">
              <w:rPr>
                <w:rFonts w:ascii="Times New Roman" w:hAnsi="Times New Roman"/>
                <w:color w:val="000000" w:themeColor="text1"/>
                <w:sz w:val="24"/>
                <w:szCs w:val="24"/>
              </w:rPr>
              <w:t>«</w:t>
            </w:r>
            <w:r w:rsidR="004B032A" w:rsidRPr="00CB2752">
              <w:rPr>
                <w:rFonts w:ascii="Times New Roman" w:hAnsi="Times New Roman"/>
                <w:color w:val="000000" w:themeColor="text1"/>
                <w:sz w:val="24"/>
                <w:szCs w:val="24"/>
              </w:rPr>
              <w:t>Здравница Чедер</w:t>
            </w:r>
            <w:r w:rsidR="0026515F" w:rsidRPr="00CB2752">
              <w:rPr>
                <w:rFonts w:ascii="Times New Roman" w:hAnsi="Times New Roman"/>
                <w:color w:val="000000" w:themeColor="text1"/>
                <w:sz w:val="24"/>
                <w:szCs w:val="24"/>
              </w:rPr>
              <w:t>»</w:t>
            </w:r>
            <w:r w:rsidR="004B032A" w:rsidRPr="00CB2752">
              <w:rPr>
                <w:rFonts w:ascii="Times New Roman" w:hAnsi="Times New Roman"/>
                <w:color w:val="000000" w:themeColor="text1"/>
                <w:sz w:val="24"/>
                <w:szCs w:val="24"/>
              </w:rPr>
              <w:t xml:space="preserve"> по количеству оказанных услуг за отчетный период</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реализованных инвестиционных проектов</w:t>
            </w:r>
          </w:p>
        </w:tc>
        <w:tc>
          <w:tcPr>
            <w:tcW w:w="4770" w:type="dxa"/>
          </w:tcPr>
          <w:p w:rsidR="00A5250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в</w:t>
            </w:r>
            <w:r w:rsidR="004B032A" w:rsidRPr="00CB2752">
              <w:rPr>
                <w:rFonts w:ascii="Times New Roman" w:hAnsi="Times New Roman"/>
                <w:color w:val="000000" w:themeColor="text1"/>
                <w:sz w:val="24"/>
                <w:szCs w:val="24"/>
              </w:rPr>
              <w:t>вод в эксплуатацию всех объектов комплекса</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10267" w:type="dxa"/>
            <w:gridSpan w:val="3"/>
          </w:tcPr>
          <w:p w:rsidR="00A5250B" w:rsidRPr="00CB2752" w:rsidRDefault="004B032A" w:rsidP="001578C4">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 xml:space="preserve">Создание и развитие проектов в сфере туризма, в том числе туристского комплекса </w:t>
            </w:r>
            <w:r w:rsidR="0026515F" w:rsidRPr="00CB2752">
              <w:rPr>
                <w:rFonts w:ascii="Times New Roman" w:hAnsi="Times New Roman"/>
                <w:color w:val="000000" w:themeColor="text1"/>
                <w:sz w:val="24"/>
                <w:szCs w:val="24"/>
              </w:rPr>
              <w:t>«</w:t>
            </w:r>
            <w:r w:rsidR="00C310B5" w:rsidRPr="00CB2752">
              <w:rPr>
                <w:rFonts w:ascii="Times New Roman" w:hAnsi="Times New Roman"/>
                <w:color w:val="000000" w:themeColor="text1"/>
                <w:sz w:val="24"/>
                <w:szCs w:val="24"/>
              </w:rPr>
              <w:t>Тайга</w:t>
            </w:r>
            <w:r w:rsidR="0026515F" w:rsidRPr="00CB2752">
              <w:rPr>
                <w:rFonts w:ascii="Times New Roman" w:hAnsi="Times New Roman"/>
                <w:color w:val="000000" w:themeColor="text1"/>
                <w:sz w:val="24"/>
                <w:szCs w:val="24"/>
              </w:rPr>
              <w:t>»</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Создание постоянных рабочих мест</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предоставление подтверждающих документов получателей субсидии (договор, приказ, штатное расписание)</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Привлечение внебюджетных инвестиций в основной капитал</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предоставление подтверждающих документов получателей субсидии (платежные поручения, кассовые чеки, договоры, акты выполненных работ, товарные накладные, счета фактуры и т.д.</w:t>
            </w:r>
            <w:r w:rsidR="00800F3B">
              <w:rPr>
                <w:rFonts w:ascii="Times New Roman" w:hAnsi="Times New Roman"/>
                <w:color w:val="000000" w:themeColor="text1"/>
                <w:sz w:val="24"/>
                <w:szCs w:val="24"/>
              </w:rPr>
              <w:t>)</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Объем туристского потока</w:t>
            </w:r>
          </w:p>
        </w:tc>
        <w:tc>
          <w:tcPr>
            <w:tcW w:w="4770" w:type="dxa"/>
          </w:tcPr>
          <w:p w:rsidR="00A5250B" w:rsidRPr="00CB2752" w:rsidRDefault="001578C4" w:rsidP="001578C4">
            <w:pPr>
              <w:rPr>
                <w:rFonts w:ascii="Times New Roman" w:hAnsi="Times New Roman"/>
                <w:color w:val="000000" w:themeColor="text1"/>
                <w:sz w:val="24"/>
                <w:szCs w:val="24"/>
              </w:rPr>
            </w:pPr>
            <w:r>
              <w:rPr>
                <w:rFonts w:ascii="Times New Roman" w:hAnsi="Times New Roman"/>
                <w:color w:val="000000" w:themeColor="text1"/>
                <w:sz w:val="24"/>
                <w:szCs w:val="24"/>
              </w:rPr>
              <w:t>д</w:t>
            </w:r>
            <w:r w:rsidR="004B032A" w:rsidRPr="00CB2752">
              <w:rPr>
                <w:rFonts w:ascii="Times New Roman" w:hAnsi="Times New Roman"/>
                <w:color w:val="000000" w:themeColor="text1"/>
                <w:sz w:val="24"/>
                <w:szCs w:val="24"/>
              </w:rPr>
              <w:t>анные</w:t>
            </w:r>
            <w:r w:rsidR="001A5B60" w:rsidRPr="00CB2752">
              <w:rPr>
                <w:rFonts w:ascii="Times New Roman" w:hAnsi="Times New Roman"/>
                <w:color w:val="000000" w:themeColor="text1"/>
                <w:sz w:val="24"/>
                <w:szCs w:val="24"/>
              </w:rPr>
              <w:t>,</w:t>
            </w:r>
            <w:r w:rsidR="004B032A" w:rsidRPr="00CB2752">
              <w:rPr>
                <w:rFonts w:ascii="Times New Roman" w:hAnsi="Times New Roman"/>
                <w:color w:val="000000" w:themeColor="text1"/>
                <w:sz w:val="24"/>
                <w:szCs w:val="24"/>
              </w:rPr>
              <w:t xml:space="preserve"> предоставляемые </w:t>
            </w:r>
            <w:r>
              <w:rPr>
                <w:rFonts w:ascii="Times New Roman" w:hAnsi="Times New Roman"/>
                <w:color w:val="000000" w:themeColor="text1"/>
                <w:sz w:val="24"/>
                <w:szCs w:val="24"/>
              </w:rPr>
              <w:t xml:space="preserve">органами местного самоуправления </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 xml:space="preserve">ГАУ </w:t>
            </w:r>
            <w:r w:rsidR="0026515F" w:rsidRPr="00CB2752">
              <w:rPr>
                <w:rFonts w:ascii="Times New Roman" w:hAnsi="Times New Roman"/>
                <w:color w:val="000000" w:themeColor="text1"/>
                <w:sz w:val="24"/>
                <w:szCs w:val="24"/>
              </w:rPr>
              <w:t>«</w:t>
            </w:r>
            <w:r w:rsidRPr="00CB2752">
              <w:rPr>
                <w:rFonts w:ascii="Times New Roman" w:hAnsi="Times New Roman"/>
                <w:color w:val="000000" w:themeColor="text1"/>
                <w:sz w:val="24"/>
                <w:szCs w:val="24"/>
              </w:rPr>
              <w:t>Информационный центр туризма Республики Тыва</w:t>
            </w:r>
            <w:r w:rsidR="0026515F" w:rsidRPr="00CB2752">
              <w:rPr>
                <w:rFonts w:ascii="Times New Roman" w:hAnsi="Times New Roman"/>
                <w:color w:val="000000" w:themeColor="text1"/>
                <w:sz w:val="24"/>
                <w:szCs w:val="24"/>
              </w:rPr>
              <w:t>»</w:t>
            </w:r>
          </w:p>
        </w:tc>
      </w:tr>
    </w:tbl>
    <w:p w:rsidR="001578C4" w:rsidRDefault="001578C4"/>
    <w:p w:rsidR="001578C4" w:rsidRDefault="001578C4"/>
    <w:tbl>
      <w:tblPr>
        <w:tblStyle w:val="ad"/>
        <w:tblW w:w="0" w:type="auto"/>
        <w:jc w:val="center"/>
        <w:tblLayout w:type="fixed"/>
        <w:tblCellMar>
          <w:left w:w="57" w:type="dxa"/>
          <w:right w:w="57" w:type="dxa"/>
        </w:tblCellMar>
        <w:tblLook w:val="04A0" w:firstRow="1" w:lastRow="0" w:firstColumn="1" w:lastColumn="0" w:noHBand="0" w:noVBand="1"/>
      </w:tblPr>
      <w:tblGrid>
        <w:gridCol w:w="2694"/>
        <w:gridCol w:w="4770"/>
        <w:gridCol w:w="2803"/>
      </w:tblGrid>
      <w:tr w:rsidR="001578C4" w:rsidRPr="00CB2752" w:rsidTr="007428B0">
        <w:trPr>
          <w:jc w:val="center"/>
        </w:trPr>
        <w:tc>
          <w:tcPr>
            <w:tcW w:w="2694" w:type="dxa"/>
          </w:tcPr>
          <w:p w:rsidR="001578C4" w:rsidRPr="00CB2752" w:rsidRDefault="001578C4" w:rsidP="007428B0">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1</w:t>
            </w:r>
          </w:p>
        </w:tc>
        <w:tc>
          <w:tcPr>
            <w:tcW w:w="4770" w:type="dxa"/>
          </w:tcPr>
          <w:p w:rsidR="001578C4" w:rsidRPr="00CB2752" w:rsidRDefault="001578C4" w:rsidP="007428B0">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2</w:t>
            </w:r>
          </w:p>
        </w:tc>
        <w:tc>
          <w:tcPr>
            <w:tcW w:w="2803" w:type="dxa"/>
          </w:tcPr>
          <w:p w:rsidR="001578C4" w:rsidRPr="00CB2752" w:rsidRDefault="001578C4" w:rsidP="007428B0">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3</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Объем налоговых поступлений от туристско-рекреационной деятельности</w:t>
            </w:r>
          </w:p>
        </w:tc>
        <w:tc>
          <w:tcPr>
            <w:tcW w:w="4770" w:type="dxa"/>
          </w:tcPr>
          <w:p w:rsidR="00A5250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д</w:t>
            </w:r>
            <w:r w:rsidR="004B032A" w:rsidRPr="00CB2752">
              <w:rPr>
                <w:rFonts w:ascii="Times New Roman" w:hAnsi="Times New Roman"/>
                <w:color w:val="000000" w:themeColor="text1"/>
                <w:sz w:val="24"/>
                <w:szCs w:val="24"/>
              </w:rPr>
              <w:t>анные</w:t>
            </w:r>
            <w:r w:rsidR="001A5B60" w:rsidRPr="00CB2752">
              <w:rPr>
                <w:rFonts w:ascii="Times New Roman" w:hAnsi="Times New Roman"/>
                <w:color w:val="000000" w:themeColor="text1"/>
                <w:sz w:val="24"/>
                <w:szCs w:val="24"/>
              </w:rPr>
              <w:t>,</w:t>
            </w:r>
            <w:r w:rsidR="004B032A" w:rsidRPr="00CB2752">
              <w:rPr>
                <w:rFonts w:ascii="Times New Roman" w:hAnsi="Times New Roman"/>
                <w:color w:val="000000" w:themeColor="text1"/>
                <w:sz w:val="24"/>
                <w:szCs w:val="24"/>
              </w:rPr>
              <w:t xml:space="preserve"> предоставляемые У</w:t>
            </w:r>
            <w:r w:rsidR="00800F3B">
              <w:rPr>
                <w:rFonts w:ascii="Times New Roman" w:hAnsi="Times New Roman"/>
                <w:color w:val="000000" w:themeColor="text1"/>
                <w:sz w:val="24"/>
                <w:szCs w:val="24"/>
              </w:rPr>
              <w:t xml:space="preserve">правлением </w:t>
            </w:r>
            <w:r w:rsidR="004B032A" w:rsidRPr="00CB2752">
              <w:rPr>
                <w:rFonts w:ascii="Times New Roman" w:hAnsi="Times New Roman"/>
                <w:color w:val="000000" w:themeColor="text1"/>
                <w:sz w:val="24"/>
                <w:szCs w:val="24"/>
              </w:rPr>
              <w:t>ФНС по Р</w:t>
            </w:r>
            <w:r>
              <w:rPr>
                <w:rFonts w:ascii="Times New Roman" w:hAnsi="Times New Roman"/>
                <w:color w:val="000000" w:themeColor="text1"/>
                <w:sz w:val="24"/>
                <w:szCs w:val="24"/>
              </w:rPr>
              <w:t xml:space="preserve">еспублике </w:t>
            </w:r>
            <w:r w:rsidR="004B032A" w:rsidRPr="00CB2752">
              <w:rPr>
                <w:rFonts w:ascii="Times New Roman" w:hAnsi="Times New Roman"/>
                <w:color w:val="000000" w:themeColor="text1"/>
                <w:sz w:val="24"/>
                <w:szCs w:val="24"/>
              </w:rPr>
              <w:t>Т</w:t>
            </w:r>
            <w:r>
              <w:rPr>
                <w:rFonts w:ascii="Times New Roman" w:hAnsi="Times New Roman"/>
                <w:color w:val="000000" w:themeColor="text1"/>
                <w:sz w:val="24"/>
                <w:szCs w:val="24"/>
              </w:rPr>
              <w:t>ыва</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Объем платных услуг от туристско-рекреационной деятельности</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статистические данные</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реализованных инвестиционных проектов</w:t>
            </w:r>
          </w:p>
        </w:tc>
        <w:tc>
          <w:tcPr>
            <w:tcW w:w="4770" w:type="dxa"/>
          </w:tcPr>
          <w:p w:rsidR="00A5250B" w:rsidRPr="00CB2752" w:rsidRDefault="001578C4"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завершение работ в соответствии графиком выполнения работ соглашений о предоставлении субсидии с подтверждающими актами</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общественных и предпринимательских инициатив</w:t>
            </w:r>
          </w:p>
        </w:tc>
        <w:tc>
          <w:tcPr>
            <w:tcW w:w="4770" w:type="dxa"/>
          </w:tcPr>
          <w:p w:rsidR="00A5250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ч</w:t>
            </w:r>
            <w:r w:rsidR="004B032A" w:rsidRPr="00CB2752">
              <w:rPr>
                <w:rFonts w:ascii="Times New Roman" w:hAnsi="Times New Roman"/>
                <w:color w:val="000000" w:themeColor="text1"/>
                <w:sz w:val="24"/>
                <w:szCs w:val="24"/>
              </w:rPr>
              <w:t>исло заявителей на участие в конкурсных процедурах, объявленных Агентством по туризму Республики Тыва</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номеров в коллективных средствах размещения</w:t>
            </w:r>
          </w:p>
        </w:tc>
        <w:tc>
          <w:tcPr>
            <w:tcW w:w="4770" w:type="dxa"/>
          </w:tcPr>
          <w:p w:rsidR="00A5250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с</w:t>
            </w:r>
            <w:r w:rsidR="004B032A" w:rsidRPr="00CB2752">
              <w:rPr>
                <w:rFonts w:ascii="Times New Roman" w:hAnsi="Times New Roman"/>
                <w:color w:val="000000" w:themeColor="text1"/>
                <w:sz w:val="24"/>
                <w:szCs w:val="24"/>
              </w:rPr>
              <w:t>татистические данные</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10267" w:type="dxa"/>
            <w:gridSpan w:val="3"/>
          </w:tcPr>
          <w:p w:rsidR="001578C4" w:rsidRDefault="004B032A" w:rsidP="00CA549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Поддержка общественных инициатив, направленных</w:t>
            </w:r>
          </w:p>
          <w:p w:rsidR="00A5250B" w:rsidRPr="00CB2752" w:rsidRDefault="004B032A" w:rsidP="00CA5492">
            <w:pPr>
              <w:jc w:val="center"/>
              <w:rPr>
                <w:rFonts w:ascii="Times New Roman" w:hAnsi="Times New Roman"/>
                <w:color w:val="000000" w:themeColor="text1"/>
                <w:sz w:val="24"/>
                <w:szCs w:val="24"/>
              </w:rPr>
            </w:pPr>
            <w:r w:rsidRPr="00CB2752">
              <w:rPr>
                <w:rFonts w:ascii="Times New Roman" w:hAnsi="Times New Roman"/>
                <w:color w:val="000000" w:themeColor="text1"/>
                <w:sz w:val="24"/>
                <w:szCs w:val="24"/>
              </w:rPr>
              <w:t>на развитие туристической инфраструктуры</w:t>
            </w:r>
          </w:p>
        </w:tc>
      </w:tr>
      <w:tr w:rsidR="001F4872" w:rsidRPr="00CB2752" w:rsidTr="00070F0D">
        <w:trPr>
          <w:jc w:val="center"/>
        </w:trPr>
        <w:tc>
          <w:tcPr>
            <w:tcW w:w="2694"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общественных и предпринимательских инициатив</w:t>
            </w:r>
          </w:p>
        </w:tc>
        <w:tc>
          <w:tcPr>
            <w:tcW w:w="4770" w:type="dxa"/>
          </w:tcPr>
          <w:p w:rsidR="00A5250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ч</w:t>
            </w:r>
            <w:r w:rsidR="004B032A" w:rsidRPr="00CB2752">
              <w:rPr>
                <w:rFonts w:ascii="Times New Roman" w:hAnsi="Times New Roman"/>
                <w:color w:val="000000" w:themeColor="text1"/>
                <w:sz w:val="24"/>
                <w:szCs w:val="24"/>
              </w:rPr>
              <w:t>исло заявителей на участие в конкурсных процедурах, объявленных Агентством по туризму Республики Тыва</w:t>
            </w:r>
          </w:p>
        </w:tc>
        <w:tc>
          <w:tcPr>
            <w:tcW w:w="2803" w:type="dxa"/>
          </w:tcPr>
          <w:p w:rsidR="00A5250B" w:rsidRPr="00CB2752" w:rsidRDefault="004B032A"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r w:rsidR="001F4872" w:rsidRPr="00CB2752" w:rsidTr="00070F0D">
        <w:trPr>
          <w:jc w:val="center"/>
        </w:trPr>
        <w:tc>
          <w:tcPr>
            <w:tcW w:w="2694" w:type="dxa"/>
          </w:tcPr>
          <w:p w:rsidR="007C023B" w:rsidRPr="00CB2752" w:rsidRDefault="007C023B"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Количество российских информационно-технологических решений, использованных для продвижения турпродуктов (</w:t>
            </w:r>
            <w:r w:rsidR="0026515F" w:rsidRPr="00CB2752">
              <w:rPr>
                <w:rFonts w:ascii="Times New Roman" w:hAnsi="Times New Roman"/>
                <w:color w:val="000000" w:themeColor="text1"/>
                <w:sz w:val="24"/>
                <w:szCs w:val="24"/>
              </w:rPr>
              <w:t>«</w:t>
            </w:r>
            <w:r w:rsidRPr="00CB2752">
              <w:rPr>
                <w:rFonts w:ascii="Times New Roman" w:hAnsi="Times New Roman"/>
                <w:color w:val="000000" w:themeColor="text1"/>
                <w:sz w:val="24"/>
                <w:szCs w:val="24"/>
              </w:rPr>
              <w:t>цифровая зрелость</w:t>
            </w:r>
            <w:r w:rsidR="0026515F" w:rsidRPr="00CB2752">
              <w:rPr>
                <w:rFonts w:ascii="Times New Roman" w:hAnsi="Times New Roman"/>
                <w:color w:val="000000" w:themeColor="text1"/>
                <w:sz w:val="24"/>
                <w:szCs w:val="24"/>
              </w:rPr>
              <w:t>»</w:t>
            </w:r>
            <w:r w:rsidRPr="00CB2752">
              <w:rPr>
                <w:rFonts w:ascii="Times New Roman" w:hAnsi="Times New Roman"/>
                <w:color w:val="000000" w:themeColor="text1"/>
                <w:sz w:val="24"/>
                <w:szCs w:val="24"/>
              </w:rPr>
              <w:t>)</w:t>
            </w:r>
          </w:p>
        </w:tc>
        <w:tc>
          <w:tcPr>
            <w:tcW w:w="4770" w:type="dxa"/>
          </w:tcPr>
          <w:p w:rsidR="007C023B" w:rsidRPr="00CB2752" w:rsidRDefault="001578C4" w:rsidP="00CB2752">
            <w:pPr>
              <w:rPr>
                <w:rFonts w:ascii="Times New Roman" w:hAnsi="Times New Roman"/>
                <w:color w:val="000000" w:themeColor="text1"/>
                <w:sz w:val="24"/>
                <w:szCs w:val="24"/>
              </w:rPr>
            </w:pPr>
            <w:r>
              <w:rPr>
                <w:rFonts w:ascii="Times New Roman" w:hAnsi="Times New Roman"/>
                <w:color w:val="000000" w:themeColor="text1"/>
                <w:sz w:val="24"/>
                <w:szCs w:val="24"/>
              </w:rPr>
              <w:t>ч</w:t>
            </w:r>
            <w:r w:rsidR="007C023B" w:rsidRPr="00CB2752">
              <w:rPr>
                <w:rFonts w:ascii="Times New Roman" w:hAnsi="Times New Roman"/>
                <w:color w:val="000000" w:themeColor="text1"/>
                <w:sz w:val="24"/>
                <w:szCs w:val="24"/>
              </w:rPr>
              <w:t>исло использованных отечественных информационных решений для продвижения турпродуктов</w:t>
            </w:r>
          </w:p>
        </w:tc>
        <w:tc>
          <w:tcPr>
            <w:tcW w:w="2803" w:type="dxa"/>
          </w:tcPr>
          <w:p w:rsidR="007C023B" w:rsidRPr="00CB2752" w:rsidRDefault="007C023B" w:rsidP="00CB2752">
            <w:pPr>
              <w:rPr>
                <w:rFonts w:ascii="Times New Roman" w:hAnsi="Times New Roman"/>
                <w:color w:val="000000" w:themeColor="text1"/>
                <w:sz w:val="24"/>
                <w:szCs w:val="24"/>
              </w:rPr>
            </w:pPr>
            <w:r w:rsidRPr="00CB2752">
              <w:rPr>
                <w:rFonts w:ascii="Times New Roman" w:hAnsi="Times New Roman"/>
                <w:color w:val="000000" w:themeColor="text1"/>
                <w:sz w:val="24"/>
                <w:szCs w:val="24"/>
              </w:rPr>
              <w:t>Агентство по туризму Республики Тыва</w:t>
            </w:r>
          </w:p>
        </w:tc>
      </w:tr>
    </w:tbl>
    <w:p w:rsidR="00A5250B" w:rsidRDefault="00A5250B">
      <w:pPr>
        <w:pStyle w:val="a3"/>
        <w:spacing w:after="0" w:line="240" w:lineRule="auto"/>
        <w:ind w:left="900"/>
        <w:jc w:val="right"/>
        <w:rPr>
          <w:rFonts w:ascii="Times New Roman" w:hAnsi="Times New Roman"/>
          <w:color w:val="000000" w:themeColor="text1"/>
          <w:sz w:val="28"/>
        </w:rPr>
      </w:pPr>
    </w:p>
    <w:p w:rsidR="00CA5492" w:rsidRDefault="00CA5492">
      <w:pPr>
        <w:pStyle w:val="a3"/>
        <w:spacing w:after="0" w:line="240" w:lineRule="auto"/>
        <w:ind w:left="900"/>
        <w:jc w:val="right"/>
        <w:rPr>
          <w:rFonts w:ascii="Times New Roman" w:hAnsi="Times New Roman"/>
          <w:color w:val="000000" w:themeColor="text1"/>
          <w:sz w:val="28"/>
        </w:rPr>
      </w:pPr>
    </w:p>
    <w:p w:rsidR="00CA5492" w:rsidRDefault="00CA5492">
      <w:pPr>
        <w:pStyle w:val="a3"/>
        <w:spacing w:after="0" w:line="240" w:lineRule="auto"/>
        <w:ind w:left="900"/>
        <w:jc w:val="right"/>
        <w:rPr>
          <w:rFonts w:ascii="Times New Roman" w:hAnsi="Times New Roman"/>
          <w:color w:val="000000" w:themeColor="text1"/>
          <w:sz w:val="28"/>
        </w:rPr>
      </w:pPr>
    </w:p>
    <w:p w:rsidR="00CA5492" w:rsidRDefault="00CA5492">
      <w:pPr>
        <w:pStyle w:val="a3"/>
        <w:spacing w:after="0" w:line="240" w:lineRule="auto"/>
        <w:ind w:left="900"/>
        <w:jc w:val="right"/>
        <w:rPr>
          <w:rFonts w:ascii="Times New Roman" w:hAnsi="Times New Roman"/>
          <w:color w:val="000000" w:themeColor="text1"/>
          <w:sz w:val="28"/>
        </w:rPr>
        <w:sectPr w:rsidR="00CA5492" w:rsidSect="00CB2752">
          <w:pgSz w:w="11906" w:h="16838"/>
          <w:pgMar w:top="1134" w:right="567" w:bottom="1134" w:left="1134" w:header="709" w:footer="709" w:gutter="0"/>
          <w:pgNumType w:start="1"/>
          <w:cols w:space="720"/>
          <w:titlePg/>
          <w:docGrid w:linePitch="299"/>
        </w:sectPr>
      </w:pPr>
    </w:p>
    <w:p w:rsidR="00FB6723" w:rsidRPr="00CA5492" w:rsidRDefault="00FB6723" w:rsidP="00CA5492">
      <w:pPr>
        <w:spacing w:after="0" w:line="240" w:lineRule="auto"/>
        <w:ind w:left="5670"/>
        <w:jc w:val="center"/>
        <w:rPr>
          <w:rFonts w:ascii="Times New Roman" w:hAnsi="Times New Roman"/>
          <w:sz w:val="28"/>
          <w:szCs w:val="28"/>
        </w:rPr>
      </w:pPr>
      <w:r w:rsidRPr="00CA5492">
        <w:rPr>
          <w:rFonts w:ascii="Times New Roman" w:hAnsi="Times New Roman"/>
          <w:sz w:val="28"/>
          <w:szCs w:val="28"/>
        </w:rPr>
        <w:lastRenderedPageBreak/>
        <w:t xml:space="preserve">Приложение № </w:t>
      </w:r>
      <w:r w:rsidR="00CA5492" w:rsidRPr="00CA5492">
        <w:rPr>
          <w:rFonts w:ascii="Times New Roman" w:hAnsi="Times New Roman"/>
          <w:sz w:val="28"/>
          <w:szCs w:val="28"/>
        </w:rPr>
        <w:t>7</w:t>
      </w:r>
    </w:p>
    <w:p w:rsidR="008045CC" w:rsidRDefault="00FB6723" w:rsidP="00CA5492">
      <w:pPr>
        <w:spacing w:after="0" w:line="240" w:lineRule="auto"/>
        <w:ind w:left="5670"/>
        <w:jc w:val="center"/>
        <w:rPr>
          <w:rFonts w:ascii="Times New Roman" w:hAnsi="Times New Roman"/>
          <w:sz w:val="28"/>
          <w:szCs w:val="28"/>
        </w:rPr>
      </w:pPr>
      <w:r w:rsidRPr="00CA5492">
        <w:rPr>
          <w:rFonts w:ascii="Times New Roman" w:hAnsi="Times New Roman"/>
          <w:sz w:val="28"/>
          <w:szCs w:val="28"/>
        </w:rPr>
        <w:t xml:space="preserve">к государственной программе </w:t>
      </w:r>
    </w:p>
    <w:p w:rsidR="00FB6723" w:rsidRPr="00CA5492" w:rsidRDefault="00FB6723" w:rsidP="00CA5492">
      <w:pPr>
        <w:spacing w:after="0" w:line="240" w:lineRule="auto"/>
        <w:ind w:left="5670"/>
        <w:jc w:val="center"/>
        <w:rPr>
          <w:rFonts w:ascii="Times New Roman" w:hAnsi="Times New Roman"/>
          <w:sz w:val="28"/>
          <w:szCs w:val="28"/>
        </w:rPr>
      </w:pPr>
      <w:r w:rsidRPr="00CA5492">
        <w:rPr>
          <w:rFonts w:ascii="Times New Roman" w:hAnsi="Times New Roman"/>
          <w:sz w:val="28"/>
          <w:szCs w:val="28"/>
        </w:rPr>
        <w:t>Республики Тыва</w:t>
      </w:r>
      <w:r w:rsidR="008045CC">
        <w:rPr>
          <w:rFonts w:ascii="Times New Roman" w:hAnsi="Times New Roman"/>
          <w:sz w:val="28"/>
          <w:szCs w:val="28"/>
        </w:rPr>
        <w:t xml:space="preserve"> </w:t>
      </w:r>
      <w:r w:rsidR="0026515F" w:rsidRPr="00CA5492">
        <w:rPr>
          <w:rFonts w:ascii="Times New Roman" w:hAnsi="Times New Roman"/>
          <w:sz w:val="28"/>
          <w:szCs w:val="28"/>
        </w:rPr>
        <w:t>«</w:t>
      </w:r>
      <w:r w:rsidRPr="00CA5492">
        <w:rPr>
          <w:rFonts w:ascii="Times New Roman" w:hAnsi="Times New Roman"/>
          <w:sz w:val="28"/>
          <w:szCs w:val="28"/>
        </w:rPr>
        <w:t>Развитие туризма в Республике Тыва</w:t>
      </w:r>
      <w:r w:rsidR="0026515F" w:rsidRPr="00CA5492">
        <w:rPr>
          <w:rFonts w:ascii="Times New Roman" w:hAnsi="Times New Roman"/>
          <w:sz w:val="28"/>
          <w:szCs w:val="28"/>
        </w:rPr>
        <w:t>»</w:t>
      </w:r>
    </w:p>
    <w:p w:rsidR="003D7E67" w:rsidRPr="00CA5492" w:rsidRDefault="003D7E67" w:rsidP="00CA5492">
      <w:pPr>
        <w:spacing w:after="0" w:line="240" w:lineRule="auto"/>
        <w:ind w:left="5670"/>
        <w:jc w:val="center"/>
        <w:rPr>
          <w:rFonts w:ascii="Times New Roman" w:hAnsi="Times New Roman"/>
          <w:sz w:val="28"/>
          <w:szCs w:val="28"/>
        </w:rPr>
      </w:pPr>
    </w:p>
    <w:p w:rsidR="003D7E67" w:rsidRPr="00CA5492" w:rsidRDefault="003D7E67" w:rsidP="00CA5492">
      <w:pPr>
        <w:spacing w:after="0" w:line="240" w:lineRule="auto"/>
        <w:jc w:val="center"/>
        <w:rPr>
          <w:rFonts w:ascii="Times New Roman" w:hAnsi="Times New Roman"/>
          <w:sz w:val="28"/>
          <w:szCs w:val="28"/>
        </w:rPr>
      </w:pPr>
    </w:p>
    <w:p w:rsidR="003D7E67" w:rsidRPr="008045CC" w:rsidRDefault="003D7E67" w:rsidP="00CA5492">
      <w:pPr>
        <w:spacing w:after="0" w:line="240" w:lineRule="auto"/>
        <w:jc w:val="center"/>
        <w:rPr>
          <w:rFonts w:ascii="Times New Roman" w:hAnsi="Times New Roman"/>
          <w:b/>
          <w:sz w:val="28"/>
          <w:szCs w:val="28"/>
        </w:rPr>
      </w:pPr>
      <w:r w:rsidRPr="008045CC">
        <w:rPr>
          <w:rFonts w:ascii="Times New Roman" w:hAnsi="Times New Roman"/>
          <w:b/>
          <w:sz w:val="28"/>
          <w:szCs w:val="28"/>
        </w:rPr>
        <w:t>М</w:t>
      </w:r>
      <w:r w:rsidR="008045CC">
        <w:rPr>
          <w:rFonts w:ascii="Times New Roman" w:hAnsi="Times New Roman"/>
          <w:b/>
          <w:sz w:val="28"/>
          <w:szCs w:val="28"/>
        </w:rPr>
        <w:t xml:space="preserve"> </w:t>
      </w:r>
      <w:r w:rsidRPr="008045CC">
        <w:rPr>
          <w:rFonts w:ascii="Times New Roman" w:hAnsi="Times New Roman"/>
          <w:b/>
          <w:sz w:val="28"/>
          <w:szCs w:val="28"/>
        </w:rPr>
        <w:t>Е</w:t>
      </w:r>
      <w:r w:rsidR="008045CC">
        <w:rPr>
          <w:rFonts w:ascii="Times New Roman" w:hAnsi="Times New Roman"/>
          <w:b/>
          <w:sz w:val="28"/>
          <w:szCs w:val="28"/>
        </w:rPr>
        <w:t xml:space="preserve"> </w:t>
      </w:r>
      <w:r w:rsidRPr="008045CC">
        <w:rPr>
          <w:rFonts w:ascii="Times New Roman" w:hAnsi="Times New Roman"/>
          <w:b/>
          <w:sz w:val="28"/>
          <w:szCs w:val="28"/>
        </w:rPr>
        <w:t>Т</w:t>
      </w:r>
      <w:r w:rsidR="008045CC">
        <w:rPr>
          <w:rFonts w:ascii="Times New Roman" w:hAnsi="Times New Roman"/>
          <w:b/>
          <w:sz w:val="28"/>
          <w:szCs w:val="28"/>
        </w:rPr>
        <w:t xml:space="preserve"> </w:t>
      </w:r>
      <w:r w:rsidRPr="008045CC">
        <w:rPr>
          <w:rFonts w:ascii="Times New Roman" w:hAnsi="Times New Roman"/>
          <w:b/>
          <w:sz w:val="28"/>
          <w:szCs w:val="28"/>
        </w:rPr>
        <w:t>О</w:t>
      </w:r>
      <w:r w:rsidR="008045CC">
        <w:rPr>
          <w:rFonts w:ascii="Times New Roman" w:hAnsi="Times New Roman"/>
          <w:b/>
          <w:sz w:val="28"/>
          <w:szCs w:val="28"/>
        </w:rPr>
        <w:t xml:space="preserve"> </w:t>
      </w:r>
      <w:r w:rsidRPr="008045CC">
        <w:rPr>
          <w:rFonts w:ascii="Times New Roman" w:hAnsi="Times New Roman"/>
          <w:b/>
          <w:sz w:val="28"/>
          <w:szCs w:val="28"/>
        </w:rPr>
        <w:t>Д</w:t>
      </w:r>
      <w:r w:rsidR="008045CC">
        <w:rPr>
          <w:rFonts w:ascii="Times New Roman" w:hAnsi="Times New Roman"/>
          <w:b/>
          <w:sz w:val="28"/>
          <w:szCs w:val="28"/>
        </w:rPr>
        <w:t xml:space="preserve"> </w:t>
      </w:r>
      <w:r w:rsidRPr="008045CC">
        <w:rPr>
          <w:rFonts w:ascii="Times New Roman" w:hAnsi="Times New Roman"/>
          <w:b/>
          <w:sz w:val="28"/>
          <w:szCs w:val="28"/>
        </w:rPr>
        <w:t>И</w:t>
      </w:r>
      <w:r w:rsidR="008045CC">
        <w:rPr>
          <w:rFonts w:ascii="Times New Roman" w:hAnsi="Times New Roman"/>
          <w:b/>
          <w:sz w:val="28"/>
          <w:szCs w:val="28"/>
        </w:rPr>
        <w:t xml:space="preserve"> </w:t>
      </w:r>
      <w:r w:rsidRPr="008045CC">
        <w:rPr>
          <w:rFonts w:ascii="Times New Roman" w:hAnsi="Times New Roman"/>
          <w:b/>
          <w:sz w:val="28"/>
          <w:szCs w:val="28"/>
        </w:rPr>
        <w:t>К</w:t>
      </w:r>
      <w:r w:rsidR="008045CC">
        <w:rPr>
          <w:rFonts w:ascii="Times New Roman" w:hAnsi="Times New Roman"/>
          <w:b/>
          <w:sz w:val="28"/>
          <w:szCs w:val="28"/>
        </w:rPr>
        <w:t xml:space="preserve"> </w:t>
      </w:r>
      <w:r w:rsidRPr="008045CC">
        <w:rPr>
          <w:rFonts w:ascii="Times New Roman" w:hAnsi="Times New Roman"/>
          <w:b/>
          <w:sz w:val="28"/>
          <w:szCs w:val="28"/>
        </w:rPr>
        <w:t>А</w:t>
      </w:r>
    </w:p>
    <w:p w:rsidR="00800F3B" w:rsidRDefault="003D7E67" w:rsidP="00CA5492">
      <w:pPr>
        <w:spacing w:after="0" w:line="240" w:lineRule="auto"/>
        <w:jc w:val="center"/>
        <w:rPr>
          <w:rFonts w:ascii="Times New Roman" w:hAnsi="Times New Roman"/>
          <w:sz w:val="28"/>
          <w:szCs w:val="28"/>
        </w:rPr>
      </w:pPr>
      <w:r w:rsidRPr="00CA5492">
        <w:rPr>
          <w:rFonts w:ascii="Times New Roman" w:hAnsi="Times New Roman"/>
          <w:sz w:val="28"/>
          <w:szCs w:val="28"/>
        </w:rPr>
        <w:t xml:space="preserve">оценки эффективности государственной </w:t>
      </w:r>
    </w:p>
    <w:p w:rsidR="00800F3B" w:rsidRDefault="003D7E67" w:rsidP="00CA5492">
      <w:pPr>
        <w:spacing w:after="0" w:line="240" w:lineRule="auto"/>
        <w:jc w:val="center"/>
        <w:rPr>
          <w:rFonts w:ascii="Times New Roman" w:hAnsi="Times New Roman"/>
          <w:sz w:val="28"/>
          <w:szCs w:val="28"/>
        </w:rPr>
      </w:pPr>
      <w:r w:rsidRPr="00CA5492">
        <w:rPr>
          <w:rFonts w:ascii="Times New Roman" w:hAnsi="Times New Roman"/>
          <w:sz w:val="28"/>
          <w:szCs w:val="28"/>
        </w:rPr>
        <w:t>программы</w:t>
      </w:r>
      <w:r w:rsidR="00800F3B">
        <w:rPr>
          <w:rFonts w:ascii="Times New Roman" w:hAnsi="Times New Roman"/>
          <w:sz w:val="28"/>
          <w:szCs w:val="28"/>
        </w:rPr>
        <w:t xml:space="preserve"> </w:t>
      </w:r>
      <w:r w:rsidR="00800F3B" w:rsidRPr="00CA5492">
        <w:rPr>
          <w:rFonts w:ascii="Times New Roman" w:hAnsi="Times New Roman"/>
          <w:sz w:val="28"/>
          <w:szCs w:val="28"/>
        </w:rPr>
        <w:t>Республики Тыва</w:t>
      </w:r>
      <w:r w:rsidR="00800F3B">
        <w:rPr>
          <w:rFonts w:ascii="Times New Roman" w:hAnsi="Times New Roman"/>
          <w:sz w:val="28"/>
          <w:szCs w:val="28"/>
        </w:rPr>
        <w:t xml:space="preserve"> </w:t>
      </w:r>
      <w:r w:rsidR="0026515F" w:rsidRPr="00CA5492">
        <w:rPr>
          <w:rFonts w:ascii="Times New Roman" w:hAnsi="Times New Roman"/>
          <w:sz w:val="28"/>
          <w:szCs w:val="28"/>
        </w:rPr>
        <w:t>«</w:t>
      </w:r>
      <w:r w:rsidR="004D6DEF" w:rsidRPr="00CA5492">
        <w:rPr>
          <w:rFonts w:ascii="Times New Roman" w:hAnsi="Times New Roman"/>
          <w:sz w:val="28"/>
          <w:szCs w:val="28"/>
        </w:rPr>
        <w:t xml:space="preserve">Развитие </w:t>
      </w:r>
    </w:p>
    <w:p w:rsidR="003D7E67" w:rsidRPr="00CA5492" w:rsidRDefault="004D6DEF" w:rsidP="00CA5492">
      <w:pPr>
        <w:spacing w:after="0" w:line="240" w:lineRule="auto"/>
        <w:jc w:val="center"/>
        <w:rPr>
          <w:rFonts w:ascii="Times New Roman" w:hAnsi="Times New Roman"/>
          <w:sz w:val="28"/>
          <w:szCs w:val="28"/>
        </w:rPr>
      </w:pPr>
      <w:r w:rsidRPr="00CA5492">
        <w:rPr>
          <w:rFonts w:ascii="Times New Roman" w:hAnsi="Times New Roman"/>
          <w:sz w:val="28"/>
          <w:szCs w:val="28"/>
        </w:rPr>
        <w:t>туризма в Республике Тыва</w:t>
      </w:r>
      <w:r w:rsidR="0026515F" w:rsidRPr="00CA5492">
        <w:rPr>
          <w:rFonts w:ascii="Times New Roman" w:hAnsi="Times New Roman"/>
          <w:sz w:val="28"/>
          <w:szCs w:val="28"/>
        </w:rPr>
        <w:t>»</w:t>
      </w:r>
    </w:p>
    <w:p w:rsidR="003D7E67" w:rsidRPr="00CA5492" w:rsidRDefault="003D7E67" w:rsidP="00CA5492">
      <w:pPr>
        <w:spacing w:after="0" w:line="240" w:lineRule="auto"/>
        <w:jc w:val="center"/>
        <w:rPr>
          <w:rFonts w:ascii="Times New Roman" w:hAnsi="Times New Roman"/>
          <w:sz w:val="28"/>
          <w:szCs w:val="28"/>
        </w:rPr>
      </w:pPr>
    </w:p>
    <w:p w:rsidR="003D7E67" w:rsidRPr="008045CC" w:rsidRDefault="003D7E67" w:rsidP="00942CE8">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Результаты оценки эффективности служат для принятия решений ответственным исполнителем </w:t>
      </w:r>
      <w:r w:rsidR="00942CE8" w:rsidRPr="00942CE8">
        <w:rPr>
          <w:rFonts w:ascii="Times New Roman" w:hAnsi="Times New Roman"/>
          <w:color w:val="000000" w:themeColor="text1"/>
          <w:sz w:val="28"/>
          <w:szCs w:val="28"/>
        </w:rPr>
        <w:t>государственной программы Республики Тыва «Развитие туризма в Республике Тыва»</w:t>
      </w:r>
      <w:r w:rsidR="00942CE8">
        <w:rPr>
          <w:rFonts w:ascii="Times New Roman" w:hAnsi="Times New Roman"/>
          <w:color w:val="000000" w:themeColor="text1"/>
          <w:sz w:val="28"/>
          <w:szCs w:val="28"/>
        </w:rPr>
        <w:t xml:space="preserve"> (далее – </w:t>
      </w:r>
      <w:r w:rsidRPr="008045CC">
        <w:rPr>
          <w:rFonts w:ascii="Times New Roman" w:hAnsi="Times New Roman"/>
          <w:color w:val="000000" w:themeColor="text1"/>
          <w:sz w:val="28"/>
          <w:szCs w:val="28"/>
        </w:rPr>
        <w:t>Программ</w:t>
      </w:r>
      <w:r w:rsidR="00942CE8">
        <w:rPr>
          <w:rFonts w:ascii="Times New Roman" w:hAnsi="Times New Roman"/>
          <w:color w:val="000000" w:themeColor="text1"/>
          <w:sz w:val="28"/>
          <w:szCs w:val="28"/>
        </w:rPr>
        <w:t>а)</w:t>
      </w:r>
      <w:r w:rsidRPr="008045CC">
        <w:rPr>
          <w:rFonts w:ascii="Times New Roman" w:hAnsi="Times New Roman"/>
          <w:color w:val="000000" w:themeColor="text1"/>
          <w:sz w:val="28"/>
          <w:szCs w:val="28"/>
        </w:rPr>
        <w:t xml:space="preserve"> по корректировке перечня и составов мероприятий, а также объемов бюджетного финансирования в соответствии с законодательством Российской Федерации и законодательством Республики Тыва.</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Оценка эффективности реализации Программы проводится на основе:</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1) оценки степени достижения показателей (индикаторов) Программы в целом:</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jc w:val="center"/>
        <w:rPr>
          <w:rFonts w:ascii="Times New Roman" w:hAnsi="Times New Roman"/>
          <w:color w:val="000000" w:themeColor="text1"/>
          <w:sz w:val="28"/>
          <w:szCs w:val="28"/>
        </w:rPr>
      </w:pPr>
      <w:r w:rsidRPr="008045CC">
        <w:rPr>
          <w:rFonts w:ascii="Times New Roman" w:hAnsi="Times New Roman"/>
          <w:noProof/>
          <w:color w:val="000000" w:themeColor="text1"/>
          <w:position w:val="-26"/>
          <w:sz w:val="28"/>
          <w:szCs w:val="28"/>
        </w:rPr>
        <w:drawing>
          <wp:inline distT="0" distB="0" distL="0" distR="0" wp14:anchorId="16DE5921" wp14:editId="6B0DF332">
            <wp:extent cx="7442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r w:rsidRPr="008045CC">
        <w:rPr>
          <w:rFonts w:ascii="Times New Roman" w:hAnsi="Times New Roman"/>
          <w:color w:val="000000" w:themeColor="text1"/>
          <w:sz w:val="28"/>
          <w:szCs w:val="28"/>
        </w:rPr>
        <w:t>,</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где:</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П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степень достижения показателей (индикаторов) Программы в целом;</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8045CC">
        <w:rPr>
          <w:rFonts w:ascii="Times New Roman" w:hAnsi="Times New Roman"/>
          <w:color w:val="000000" w:themeColor="text1"/>
          <w:sz w:val="28"/>
          <w:szCs w:val="28"/>
        </w:rPr>
        <w:t>Пi</w:t>
      </w:r>
      <w:proofErr w:type="spellEnd"/>
      <w:r w:rsidRPr="008045CC">
        <w:rPr>
          <w:rFonts w:ascii="Times New Roman" w:hAnsi="Times New Roman"/>
          <w:color w:val="000000" w:themeColor="text1"/>
          <w:sz w:val="28"/>
          <w:szCs w:val="28"/>
        </w:rPr>
        <w:t xml:space="preserve">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степень достижения i-</w:t>
      </w:r>
      <w:proofErr w:type="spellStart"/>
      <w:r w:rsidRPr="008045CC">
        <w:rPr>
          <w:rFonts w:ascii="Times New Roman" w:hAnsi="Times New Roman"/>
          <w:color w:val="000000" w:themeColor="text1"/>
          <w:sz w:val="28"/>
          <w:szCs w:val="28"/>
        </w:rPr>
        <w:t>го</w:t>
      </w:r>
      <w:proofErr w:type="spellEnd"/>
      <w:r w:rsidRPr="008045CC">
        <w:rPr>
          <w:rFonts w:ascii="Times New Roman" w:hAnsi="Times New Roman"/>
          <w:color w:val="000000" w:themeColor="text1"/>
          <w:sz w:val="28"/>
          <w:szCs w:val="28"/>
        </w:rPr>
        <w:t xml:space="preserve"> планового значения показателя (индикатора Программы) принимается равным 1 в случаях, если </w:t>
      </w:r>
      <w:proofErr w:type="spellStart"/>
      <w:r w:rsidRPr="008045CC">
        <w:rPr>
          <w:rFonts w:ascii="Times New Roman" w:hAnsi="Times New Roman"/>
          <w:color w:val="000000" w:themeColor="text1"/>
          <w:sz w:val="28"/>
          <w:szCs w:val="28"/>
        </w:rPr>
        <w:t>П</w:t>
      </w:r>
      <w:proofErr w:type="gramStart"/>
      <w:r w:rsidRPr="008045CC">
        <w:rPr>
          <w:rFonts w:ascii="Times New Roman" w:hAnsi="Times New Roman"/>
          <w:color w:val="000000" w:themeColor="text1"/>
          <w:sz w:val="28"/>
          <w:szCs w:val="28"/>
        </w:rPr>
        <w:t>i</w:t>
      </w:r>
      <w:proofErr w:type="spellEnd"/>
      <w:r w:rsidRPr="008045CC">
        <w:rPr>
          <w:rFonts w:ascii="Times New Roman" w:hAnsi="Times New Roman"/>
          <w:color w:val="000000" w:themeColor="text1"/>
          <w:sz w:val="28"/>
          <w:szCs w:val="28"/>
        </w:rPr>
        <w:t xml:space="preserve"> &gt;</w:t>
      </w:r>
      <w:proofErr w:type="gramEnd"/>
      <w:r w:rsidRPr="008045CC">
        <w:rPr>
          <w:rFonts w:ascii="Times New Roman" w:hAnsi="Times New Roman"/>
          <w:color w:val="000000" w:themeColor="text1"/>
          <w:sz w:val="28"/>
          <w:szCs w:val="28"/>
        </w:rPr>
        <w:t xml:space="preserve"> 1;</w:t>
      </w:r>
    </w:p>
    <w:p w:rsidR="003D7E67" w:rsidRPr="008045CC" w:rsidRDefault="00C8070F"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w:t>
      </w:r>
      <w:r w:rsidR="008045CC">
        <w:rPr>
          <w:rFonts w:ascii="Times New Roman" w:hAnsi="Times New Roman"/>
          <w:color w:val="000000" w:themeColor="text1"/>
          <w:sz w:val="28"/>
          <w:szCs w:val="28"/>
        </w:rPr>
        <w:t xml:space="preserve"> –</w:t>
      </w:r>
      <w:r w:rsidR="003D7E67" w:rsidRPr="008045CC">
        <w:rPr>
          <w:rFonts w:ascii="Times New Roman" w:hAnsi="Times New Roman"/>
          <w:color w:val="000000" w:themeColor="text1"/>
          <w:sz w:val="28"/>
          <w:szCs w:val="28"/>
        </w:rPr>
        <w:t xml:space="preserve"> количество пока</w:t>
      </w:r>
      <w:r w:rsidR="00942CE8">
        <w:rPr>
          <w:rFonts w:ascii="Times New Roman" w:hAnsi="Times New Roman"/>
          <w:color w:val="000000" w:themeColor="text1"/>
          <w:sz w:val="28"/>
          <w:szCs w:val="28"/>
        </w:rPr>
        <w:t>зателей (индикаторов) Программы;</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а) для показателей, желаемой тенденцией развития которых является увеличение значений:</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jc w:val="center"/>
        <w:rPr>
          <w:rFonts w:ascii="Times New Roman" w:hAnsi="Times New Roman"/>
          <w:color w:val="000000" w:themeColor="text1"/>
          <w:sz w:val="28"/>
          <w:szCs w:val="28"/>
        </w:rPr>
      </w:pPr>
      <w:r w:rsidRPr="008045CC">
        <w:rPr>
          <w:rFonts w:ascii="Times New Roman" w:hAnsi="Times New Roman"/>
          <w:noProof/>
          <w:color w:val="000000" w:themeColor="text1"/>
          <w:position w:val="-31"/>
          <w:sz w:val="28"/>
          <w:szCs w:val="28"/>
        </w:rPr>
        <w:drawing>
          <wp:inline distT="0" distB="0" distL="0" distR="0" wp14:anchorId="1137A573" wp14:editId="1ED2EFFE">
            <wp:extent cx="6705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534670"/>
                    </a:xfrm>
                    <a:prstGeom prst="rect">
                      <a:avLst/>
                    </a:prstGeom>
                    <a:noFill/>
                    <a:ln>
                      <a:noFill/>
                    </a:ln>
                  </pic:spPr>
                </pic:pic>
              </a:graphicData>
            </a:graphic>
          </wp:inline>
        </w:drawing>
      </w:r>
      <w:r w:rsidRPr="008045CC">
        <w:rPr>
          <w:rFonts w:ascii="Times New Roman" w:hAnsi="Times New Roman"/>
          <w:color w:val="000000" w:themeColor="text1"/>
          <w:sz w:val="28"/>
          <w:szCs w:val="28"/>
        </w:rPr>
        <w:t>,</w:t>
      </w:r>
    </w:p>
    <w:p w:rsidR="00C7674E" w:rsidRPr="008045CC" w:rsidRDefault="00C7674E" w:rsidP="00C7674E">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где:</w:t>
      </w:r>
    </w:p>
    <w:p w:rsidR="00C7674E" w:rsidRPr="005A620D" w:rsidRDefault="00C7674E" w:rsidP="00C7674E">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5A620D">
        <w:rPr>
          <w:rFonts w:ascii="Times New Roman" w:hAnsi="Times New Roman"/>
          <w:color w:val="000000" w:themeColor="text1"/>
          <w:sz w:val="28"/>
          <w:szCs w:val="28"/>
        </w:rPr>
        <w:t>Пi</w:t>
      </w:r>
      <w:proofErr w:type="spellEnd"/>
      <w:r w:rsidRPr="005A620D">
        <w:rPr>
          <w:rFonts w:ascii="Times New Roman" w:hAnsi="Times New Roman"/>
          <w:color w:val="000000" w:themeColor="text1"/>
          <w:sz w:val="28"/>
          <w:szCs w:val="28"/>
        </w:rPr>
        <w:t xml:space="preserve"> – степень достижения i-</w:t>
      </w:r>
      <w:proofErr w:type="spellStart"/>
      <w:r w:rsidRPr="005A620D">
        <w:rPr>
          <w:rFonts w:ascii="Times New Roman" w:hAnsi="Times New Roman"/>
          <w:color w:val="000000" w:themeColor="text1"/>
          <w:sz w:val="28"/>
          <w:szCs w:val="28"/>
        </w:rPr>
        <w:t>го</w:t>
      </w:r>
      <w:proofErr w:type="spellEnd"/>
      <w:r w:rsidRPr="005A620D">
        <w:rPr>
          <w:rFonts w:ascii="Times New Roman" w:hAnsi="Times New Roman"/>
          <w:color w:val="000000" w:themeColor="text1"/>
          <w:sz w:val="28"/>
          <w:szCs w:val="28"/>
        </w:rPr>
        <w:t xml:space="preserve"> планового значения показателя (индикатора Программы) принимается равным 1 в случаях, если </w:t>
      </w:r>
      <w:proofErr w:type="spellStart"/>
      <w:r w:rsidRPr="005A620D">
        <w:rPr>
          <w:rFonts w:ascii="Times New Roman" w:hAnsi="Times New Roman"/>
          <w:color w:val="000000" w:themeColor="text1"/>
          <w:sz w:val="28"/>
          <w:szCs w:val="28"/>
        </w:rPr>
        <w:t>П</w:t>
      </w:r>
      <w:proofErr w:type="gramStart"/>
      <w:r w:rsidRPr="005A620D">
        <w:rPr>
          <w:rFonts w:ascii="Times New Roman" w:hAnsi="Times New Roman"/>
          <w:color w:val="000000" w:themeColor="text1"/>
          <w:sz w:val="28"/>
          <w:szCs w:val="28"/>
        </w:rPr>
        <w:t>i</w:t>
      </w:r>
      <w:proofErr w:type="spellEnd"/>
      <w:r w:rsidRPr="005A620D">
        <w:rPr>
          <w:rFonts w:ascii="Times New Roman" w:hAnsi="Times New Roman"/>
          <w:color w:val="000000" w:themeColor="text1"/>
          <w:sz w:val="28"/>
          <w:szCs w:val="28"/>
        </w:rPr>
        <w:t xml:space="preserve"> &gt;</w:t>
      </w:r>
      <w:proofErr w:type="gramEnd"/>
      <w:r w:rsidRPr="005A620D">
        <w:rPr>
          <w:rFonts w:ascii="Times New Roman" w:hAnsi="Times New Roman"/>
          <w:color w:val="000000" w:themeColor="text1"/>
          <w:sz w:val="28"/>
          <w:szCs w:val="28"/>
        </w:rPr>
        <w:t xml:space="preserve"> 1;</w:t>
      </w:r>
    </w:p>
    <w:p w:rsidR="00C7674E" w:rsidRPr="005A620D" w:rsidRDefault="00C7674E" w:rsidP="00C7674E">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5A620D">
        <w:rPr>
          <w:rFonts w:ascii="Times New Roman" w:hAnsi="Times New Roman"/>
          <w:color w:val="000000" w:themeColor="text1"/>
          <w:sz w:val="28"/>
          <w:szCs w:val="28"/>
        </w:rPr>
        <w:t>Пiф</w:t>
      </w:r>
      <w:proofErr w:type="spellEnd"/>
      <w:r w:rsidRPr="005A620D">
        <w:rPr>
          <w:rFonts w:ascii="Times New Roman" w:hAnsi="Times New Roman"/>
          <w:color w:val="000000" w:themeColor="text1"/>
          <w:sz w:val="28"/>
          <w:szCs w:val="28"/>
        </w:rPr>
        <w:t xml:space="preserve"> – значение i-</w:t>
      </w:r>
      <w:proofErr w:type="spellStart"/>
      <w:r w:rsidRPr="005A620D">
        <w:rPr>
          <w:rFonts w:ascii="Times New Roman" w:hAnsi="Times New Roman"/>
          <w:color w:val="000000" w:themeColor="text1"/>
          <w:sz w:val="28"/>
          <w:szCs w:val="28"/>
        </w:rPr>
        <w:t>го</w:t>
      </w:r>
      <w:proofErr w:type="spellEnd"/>
      <w:r w:rsidRPr="005A620D">
        <w:rPr>
          <w:rFonts w:ascii="Times New Roman" w:hAnsi="Times New Roman"/>
          <w:color w:val="000000" w:themeColor="text1"/>
          <w:sz w:val="28"/>
          <w:szCs w:val="28"/>
        </w:rPr>
        <w:t xml:space="preserve"> показателя (индикатора) Программы, фактически достигнутое на конец отчетного периода;</w:t>
      </w:r>
    </w:p>
    <w:p w:rsidR="003D7E67" w:rsidRPr="008045CC" w:rsidRDefault="00C7674E" w:rsidP="00C7674E">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5A620D">
        <w:rPr>
          <w:rFonts w:ascii="Times New Roman" w:hAnsi="Times New Roman"/>
          <w:color w:val="000000" w:themeColor="text1"/>
          <w:sz w:val="28"/>
          <w:szCs w:val="28"/>
        </w:rPr>
        <w:t>Пiпл</w:t>
      </w:r>
      <w:proofErr w:type="spellEnd"/>
      <w:r w:rsidRPr="005A620D">
        <w:rPr>
          <w:rFonts w:ascii="Times New Roman" w:hAnsi="Times New Roman"/>
          <w:color w:val="000000" w:themeColor="text1"/>
          <w:sz w:val="28"/>
          <w:szCs w:val="28"/>
        </w:rPr>
        <w:t xml:space="preserve"> – плановое значение i-</w:t>
      </w:r>
      <w:proofErr w:type="spellStart"/>
      <w:r w:rsidRPr="005A620D">
        <w:rPr>
          <w:rFonts w:ascii="Times New Roman" w:hAnsi="Times New Roman"/>
          <w:color w:val="000000" w:themeColor="text1"/>
          <w:sz w:val="28"/>
          <w:szCs w:val="28"/>
        </w:rPr>
        <w:t>го</w:t>
      </w:r>
      <w:proofErr w:type="spellEnd"/>
      <w:r w:rsidRPr="005A620D">
        <w:rPr>
          <w:rFonts w:ascii="Times New Roman" w:hAnsi="Times New Roman"/>
          <w:color w:val="000000" w:themeColor="text1"/>
          <w:sz w:val="28"/>
          <w:szCs w:val="28"/>
        </w:rPr>
        <w:t xml:space="preserve"> показателя (индикатора) Программы</w:t>
      </w:r>
      <w:r>
        <w:rPr>
          <w:rFonts w:ascii="Times New Roman" w:hAnsi="Times New Roman"/>
          <w:color w:val="000000" w:themeColor="text1"/>
          <w:sz w:val="28"/>
          <w:szCs w:val="28"/>
        </w:rPr>
        <w:t>;</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б) для показателей, желаемой тенденцией развития которых является уменьшение значений:</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jc w:val="center"/>
        <w:rPr>
          <w:rFonts w:ascii="Times New Roman" w:hAnsi="Times New Roman"/>
          <w:color w:val="000000" w:themeColor="text1"/>
          <w:sz w:val="28"/>
          <w:szCs w:val="28"/>
        </w:rPr>
      </w:pPr>
      <w:r w:rsidRPr="008045CC">
        <w:rPr>
          <w:rFonts w:ascii="Times New Roman" w:hAnsi="Times New Roman"/>
          <w:noProof/>
          <w:color w:val="000000" w:themeColor="text1"/>
          <w:position w:val="-29"/>
          <w:sz w:val="28"/>
          <w:szCs w:val="28"/>
        </w:rPr>
        <w:drawing>
          <wp:inline distT="0" distB="0" distL="0" distR="0" wp14:anchorId="1D4D9421" wp14:editId="443879F3">
            <wp:extent cx="1080655" cy="466214"/>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4932" cy="498258"/>
                    </a:xfrm>
                    <a:prstGeom prst="rect">
                      <a:avLst/>
                    </a:prstGeom>
                    <a:noFill/>
                    <a:ln>
                      <a:noFill/>
                    </a:ln>
                  </pic:spPr>
                </pic:pic>
              </a:graphicData>
            </a:graphic>
          </wp:inline>
        </w:drawing>
      </w:r>
      <w:r w:rsidRPr="008045CC">
        <w:rPr>
          <w:rFonts w:ascii="Times New Roman" w:hAnsi="Times New Roman"/>
          <w:color w:val="000000" w:themeColor="text1"/>
          <w:sz w:val="28"/>
          <w:szCs w:val="28"/>
        </w:rPr>
        <w:t>,</w:t>
      </w:r>
    </w:p>
    <w:p w:rsidR="00761C87" w:rsidRPr="008045CC" w:rsidRDefault="00761C87" w:rsidP="00761C87">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где:</w:t>
      </w:r>
    </w:p>
    <w:p w:rsidR="00761C87" w:rsidRPr="005A620D" w:rsidRDefault="00761C87" w:rsidP="00761C87">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5A620D">
        <w:rPr>
          <w:rFonts w:ascii="Times New Roman" w:hAnsi="Times New Roman"/>
          <w:color w:val="000000" w:themeColor="text1"/>
          <w:sz w:val="28"/>
          <w:szCs w:val="28"/>
        </w:rPr>
        <w:lastRenderedPageBreak/>
        <w:t>Пi</w:t>
      </w:r>
      <w:proofErr w:type="spellEnd"/>
      <w:r w:rsidRPr="005A620D">
        <w:rPr>
          <w:rFonts w:ascii="Times New Roman" w:hAnsi="Times New Roman"/>
          <w:color w:val="000000" w:themeColor="text1"/>
          <w:sz w:val="28"/>
          <w:szCs w:val="28"/>
        </w:rPr>
        <w:t xml:space="preserve"> – степень достижения i-</w:t>
      </w:r>
      <w:proofErr w:type="spellStart"/>
      <w:r w:rsidRPr="005A620D">
        <w:rPr>
          <w:rFonts w:ascii="Times New Roman" w:hAnsi="Times New Roman"/>
          <w:color w:val="000000" w:themeColor="text1"/>
          <w:sz w:val="28"/>
          <w:szCs w:val="28"/>
        </w:rPr>
        <w:t>го</w:t>
      </w:r>
      <w:proofErr w:type="spellEnd"/>
      <w:r w:rsidRPr="005A620D">
        <w:rPr>
          <w:rFonts w:ascii="Times New Roman" w:hAnsi="Times New Roman"/>
          <w:color w:val="000000" w:themeColor="text1"/>
          <w:sz w:val="28"/>
          <w:szCs w:val="28"/>
        </w:rPr>
        <w:t xml:space="preserve"> планового значения показателя (индикатора Программы) принимается равным 1 в случаях, если </w:t>
      </w:r>
      <w:proofErr w:type="spellStart"/>
      <w:r w:rsidRPr="005A620D">
        <w:rPr>
          <w:rFonts w:ascii="Times New Roman" w:hAnsi="Times New Roman"/>
          <w:color w:val="000000" w:themeColor="text1"/>
          <w:sz w:val="28"/>
          <w:szCs w:val="28"/>
        </w:rPr>
        <w:t>П</w:t>
      </w:r>
      <w:proofErr w:type="gramStart"/>
      <w:r w:rsidRPr="005A620D">
        <w:rPr>
          <w:rFonts w:ascii="Times New Roman" w:hAnsi="Times New Roman"/>
          <w:color w:val="000000" w:themeColor="text1"/>
          <w:sz w:val="28"/>
          <w:szCs w:val="28"/>
        </w:rPr>
        <w:t>i</w:t>
      </w:r>
      <w:proofErr w:type="spellEnd"/>
      <w:r w:rsidRPr="005A620D">
        <w:rPr>
          <w:rFonts w:ascii="Times New Roman" w:hAnsi="Times New Roman"/>
          <w:color w:val="000000" w:themeColor="text1"/>
          <w:sz w:val="28"/>
          <w:szCs w:val="28"/>
        </w:rPr>
        <w:t xml:space="preserve"> &gt;</w:t>
      </w:r>
      <w:proofErr w:type="gramEnd"/>
      <w:r w:rsidRPr="005A620D">
        <w:rPr>
          <w:rFonts w:ascii="Times New Roman" w:hAnsi="Times New Roman"/>
          <w:color w:val="000000" w:themeColor="text1"/>
          <w:sz w:val="28"/>
          <w:szCs w:val="28"/>
        </w:rPr>
        <w:t xml:space="preserve"> 1;</w:t>
      </w:r>
    </w:p>
    <w:p w:rsidR="00761C87" w:rsidRPr="005A620D" w:rsidRDefault="00761C87" w:rsidP="00761C87">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5A620D">
        <w:rPr>
          <w:rFonts w:ascii="Times New Roman" w:hAnsi="Times New Roman"/>
          <w:color w:val="000000" w:themeColor="text1"/>
          <w:sz w:val="28"/>
          <w:szCs w:val="28"/>
        </w:rPr>
        <w:t>Пiф</w:t>
      </w:r>
      <w:proofErr w:type="spellEnd"/>
      <w:r w:rsidRPr="005A620D">
        <w:rPr>
          <w:rFonts w:ascii="Times New Roman" w:hAnsi="Times New Roman"/>
          <w:color w:val="000000" w:themeColor="text1"/>
          <w:sz w:val="28"/>
          <w:szCs w:val="28"/>
        </w:rPr>
        <w:t xml:space="preserve"> – значение i-</w:t>
      </w:r>
      <w:proofErr w:type="spellStart"/>
      <w:r w:rsidRPr="005A620D">
        <w:rPr>
          <w:rFonts w:ascii="Times New Roman" w:hAnsi="Times New Roman"/>
          <w:color w:val="000000" w:themeColor="text1"/>
          <w:sz w:val="28"/>
          <w:szCs w:val="28"/>
        </w:rPr>
        <w:t>го</w:t>
      </w:r>
      <w:proofErr w:type="spellEnd"/>
      <w:r w:rsidRPr="005A620D">
        <w:rPr>
          <w:rFonts w:ascii="Times New Roman" w:hAnsi="Times New Roman"/>
          <w:color w:val="000000" w:themeColor="text1"/>
          <w:sz w:val="28"/>
          <w:szCs w:val="28"/>
        </w:rPr>
        <w:t xml:space="preserve"> показателя (индикатора) Программы, фактически достигнутое на конец отчетного периода;</w:t>
      </w:r>
    </w:p>
    <w:p w:rsidR="00761C87" w:rsidRPr="008045CC" w:rsidRDefault="00761C87" w:rsidP="00761C87">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5A620D">
        <w:rPr>
          <w:rFonts w:ascii="Times New Roman" w:hAnsi="Times New Roman"/>
          <w:color w:val="000000" w:themeColor="text1"/>
          <w:sz w:val="28"/>
          <w:szCs w:val="28"/>
        </w:rPr>
        <w:t>Пiпл</w:t>
      </w:r>
      <w:proofErr w:type="spellEnd"/>
      <w:r w:rsidRPr="005A620D">
        <w:rPr>
          <w:rFonts w:ascii="Times New Roman" w:hAnsi="Times New Roman"/>
          <w:color w:val="000000" w:themeColor="text1"/>
          <w:sz w:val="28"/>
          <w:szCs w:val="28"/>
        </w:rPr>
        <w:t xml:space="preserve"> – плановое значение i-</w:t>
      </w:r>
      <w:proofErr w:type="spellStart"/>
      <w:r w:rsidRPr="005A620D">
        <w:rPr>
          <w:rFonts w:ascii="Times New Roman" w:hAnsi="Times New Roman"/>
          <w:color w:val="000000" w:themeColor="text1"/>
          <w:sz w:val="28"/>
          <w:szCs w:val="28"/>
        </w:rPr>
        <w:t>го</w:t>
      </w:r>
      <w:proofErr w:type="spellEnd"/>
      <w:r w:rsidRPr="005A620D">
        <w:rPr>
          <w:rFonts w:ascii="Times New Roman" w:hAnsi="Times New Roman"/>
          <w:color w:val="000000" w:themeColor="text1"/>
          <w:sz w:val="28"/>
          <w:szCs w:val="28"/>
        </w:rPr>
        <w:t xml:space="preserve"> по</w:t>
      </w:r>
      <w:r w:rsidR="00DE040C">
        <w:rPr>
          <w:rFonts w:ascii="Times New Roman" w:hAnsi="Times New Roman"/>
          <w:color w:val="000000" w:themeColor="text1"/>
          <w:sz w:val="28"/>
          <w:szCs w:val="28"/>
        </w:rPr>
        <w:t>казателя (индикатора) Программы;</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2) степени финансирования Программы, рассчитываемой как отношение фактического объема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jc w:val="center"/>
        <w:rPr>
          <w:rFonts w:ascii="Times New Roman" w:hAnsi="Times New Roman"/>
          <w:color w:val="000000" w:themeColor="text1"/>
          <w:sz w:val="28"/>
          <w:szCs w:val="28"/>
        </w:rPr>
      </w:pPr>
      <w:r w:rsidRPr="008045CC">
        <w:rPr>
          <w:rFonts w:ascii="Times New Roman" w:hAnsi="Times New Roman"/>
          <w:noProof/>
          <w:color w:val="000000" w:themeColor="text1"/>
          <w:position w:val="-28"/>
          <w:sz w:val="28"/>
          <w:szCs w:val="28"/>
        </w:rPr>
        <w:drawing>
          <wp:inline distT="0" distB="0" distL="0" distR="0" wp14:anchorId="45AB2F73" wp14:editId="53483641">
            <wp:extent cx="62865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r w:rsidRPr="008045CC">
        <w:rPr>
          <w:rFonts w:ascii="Times New Roman" w:hAnsi="Times New Roman"/>
          <w:color w:val="000000" w:themeColor="text1"/>
          <w:sz w:val="28"/>
          <w:szCs w:val="28"/>
        </w:rPr>
        <w:t>,</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где:</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У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степень финансирования мероприятий Программы;</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Уф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фактический объем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8045CC">
        <w:rPr>
          <w:rFonts w:ascii="Times New Roman" w:hAnsi="Times New Roman"/>
          <w:color w:val="000000" w:themeColor="text1"/>
          <w:sz w:val="28"/>
          <w:szCs w:val="28"/>
        </w:rPr>
        <w:t>Упл</w:t>
      </w:r>
      <w:proofErr w:type="spellEnd"/>
      <w:r w:rsidRPr="008045CC">
        <w:rPr>
          <w:rFonts w:ascii="Times New Roman" w:hAnsi="Times New Roman"/>
          <w:color w:val="000000" w:themeColor="text1"/>
          <w:sz w:val="28"/>
          <w:szCs w:val="28"/>
        </w:rPr>
        <w:t xml:space="preserve">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плановый объем финансирования Программы из всех источников ресурсного обеспечения в целом (федеральный бюджет, консолидированный бюджет Республик</w:t>
      </w:r>
      <w:r w:rsidR="00DE040C">
        <w:rPr>
          <w:rFonts w:ascii="Times New Roman" w:hAnsi="Times New Roman"/>
          <w:color w:val="000000" w:themeColor="text1"/>
          <w:sz w:val="28"/>
          <w:szCs w:val="28"/>
        </w:rPr>
        <w:t>и Тыва, внебюджетные источники);</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3) степени реализации мероприятий Программы (достижения ожидаемых непосредственных результатов их реализации), рассчитываемой как отношение количества выполненных мероприятий из числа запланированных к реализации в отчетном периоде мероприятий к количеству мероприятий, запланированных к реали</w:t>
      </w:r>
      <w:r w:rsidR="00A4327D">
        <w:rPr>
          <w:rFonts w:ascii="Times New Roman" w:hAnsi="Times New Roman"/>
          <w:color w:val="000000" w:themeColor="text1"/>
          <w:sz w:val="28"/>
          <w:szCs w:val="28"/>
        </w:rPr>
        <w:t>зации в отчетном периоде:</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jc w:val="center"/>
        <w:rPr>
          <w:rFonts w:ascii="Times New Roman" w:hAnsi="Times New Roman"/>
          <w:color w:val="000000" w:themeColor="text1"/>
          <w:sz w:val="28"/>
          <w:szCs w:val="28"/>
        </w:rPr>
      </w:pPr>
      <w:r w:rsidRPr="008045CC">
        <w:rPr>
          <w:rFonts w:ascii="Times New Roman" w:hAnsi="Times New Roman"/>
          <w:noProof/>
          <w:color w:val="000000" w:themeColor="text1"/>
          <w:position w:val="-28"/>
          <w:sz w:val="28"/>
          <w:szCs w:val="28"/>
        </w:rPr>
        <w:drawing>
          <wp:inline distT="0" distB="0" distL="0" distR="0" wp14:anchorId="14562F89" wp14:editId="496A5F07">
            <wp:extent cx="681355"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8045CC">
        <w:rPr>
          <w:rFonts w:ascii="Times New Roman" w:hAnsi="Times New Roman"/>
          <w:color w:val="000000" w:themeColor="text1"/>
          <w:sz w:val="28"/>
          <w:szCs w:val="28"/>
        </w:rPr>
        <w:t>,</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где:</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М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степень реализации мероприятий Программы;</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Мф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количество выполненных мероприятий из числа мероприятий, запланированных к реализации в отчетном периоде;</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roofErr w:type="spellStart"/>
      <w:r w:rsidRPr="008045CC">
        <w:rPr>
          <w:rFonts w:ascii="Times New Roman" w:hAnsi="Times New Roman"/>
          <w:color w:val="000000" w:themeColor="text1"/>
          <w:sz w:val="28"/>
          <w:szCs w:val="28"/>
        </w:rPr>
        <w:t>Мпл</w:t>
      </w:r>
      <w:proofErr w:type="spellEnd"/>
      <w:r w:rsidRPr="008045CC">
        <w:rPr>
          <w:rFonts w:ascii="Times New Roman" w:hAnsi="Times New Roman"/>
          <w:color w:val="000000" w:themeColor="text1"/>
          <w:sz w:val="28"/>
          <w:szCs w:val="28"/>
        </w:rPr>
        <w:t xml:space="preserve"> </w:t>
      </w:r>
      <w:r w:rsidR="008045CC">
        <w:rPr>
          <w:rFonts w:ascii="Times New Roman" w:hAnsi="Times New Roman"/>
          <w:color w:val="000000" w:themeColor="text1"/>
          <w:sz w:val="28"/>
          <w:szCs w:val="28"/>
        </w:rPr>
        <w:t>–</w:t>
      </w:r>
      <w:r w:rsidRPr="008045CC">
        <w:rPr>
          <w:rFonts w:ascii="Times New Roman" w:hAnsi="Times New Roman"/>
          <w:color w:val="000000" w:themeColor="text1"/>
          <w:sz w:val="28"/>
          <w:szCs w:val="28"/>
        </w:rPr>
        <w:t xml:space="preserve"> количество мероприятий, запланированных к реализации в отчетном периоде;</w:t>
      </w:r>
    </w:p>
    <w:p w:rsidR="003D7E67" w:rsidRPr="005A620D"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4) </w:t>
      </w:r>
      <w:r w:rsidRPr="005A620D">
        <w:rPr>
          <w:rFonts w:ascii="Times New Roman" w:hAnsi="Times New Roman"/>
          <w:color w:val="000000" w:themeColor="text1"/>
          <w:sz w:val="28"/>
          <w:szCs w:val="28"/>
        </w:rPr>
        <w:t>эффективности реализации Программы в целом</w:t>
      </w:r>
      <w:r w:rsidR="00DE040C">
        <w:rPr>
          <w:rFonts w:ascii="Times New Roman" w:hAnsi="Times New Roman"/>
          <w:color w:val="000000" w:themeColor="text1"/>
          <w:sz w:val="28"/>
          <w:szCs w:val="28"/>
        </w:rPr>
        <w:t>, которая</w:t>
      </w:r>
      <w:r w:rsidRPr="005A620D">
        <w:rPr>
          <w:rFonts w:ascii="Times New Roman" w:hAnsi="Times New Roman"/>
          <w:color w:val="000000" w:themeColor="text1"/>
          <w:sz w:val="28"/>
          <w:szCs w:val="28"/>
        </w:rPr>
        <w:t xml:space="preserve"> оценивается на основе степени достижения показателей (индикаторов), степени финансирования и степени реализации мероприятий Программы по следующей формуле:</w:t>
      </w:r>
    </w:p>
    <w:p w:rsidR="003D7E67" w:rsidRPr="005A620D"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3D7E67" w:rsidRPr="005A620D" w:rsidRDefault="003D7E67" w:rsidP="008045CC">
      <w:pPr>
        <w:widowControl w:val="0"/>
        <w:autoSpaceDE w:val="0"/>
        <w:autoSpaceDN w:val="0"/>
        <w:spacing w:after="0" w:line="240" w:lineRule="auto"/>
        <w:jc w:val="center"/>
        <w:rPr>
          <w:rFonts w:ascii="Times New Roman" w:hAnsi="Times New Roman"/>
          <w:color w:val="000000" w:themeColor="text1"/>
          <w:sz w:val="28"/>
          <w:szCs w:val="28"/>
        </w:rPr>
      </w:pPr>
      <w:r w:rsidRPr="005A620D">
        <w:rPr>
          <w:rFonts w:ascii="Times New Roman" w:hAnsi="Times New Roman"/>
          <w:noProof/>
          <w:color w:val="000000" w:themeColor="text1"/>
          <w:position w:val="-22"/>
          <w:sz w:val="28"/>
          <w:szCs w:val="28"/>
        </w:rPr>
        <w:drawing>
          <wp:inline distT="0" distB="0" distL="0" distR="0" wp14:anchorId="01A587AE" wp14:editId="4652D5CF">
            <wp:extent cx="1561465"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r w:rsidRPr="005A620D">
        <w:rPr>
          <w:rFonts w:ascii="Times New Roman" w:hAnsi="Times New Roman"/>
          <w:color w:val="000000" w:themeColor="text1"/>
          <w:sz w:val="28"/>
          <w:szCs w:val="28"/>
        </w:rPr>
        <w:t>,</w:t>
      </w:r>
    </w:p>
    <w:p w:rsidR="00DE040C" w:rsidRDefault="00DE040C"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761C87" w:rsidRPr="005A620D" w:rsidRDefault="00761C8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5A620D">
        <w:rPr>
          <w:rFonts w:ascii="Times New Roman" w:hAnsi="Times New Roman"/>
          <w:color w:val="000000" w:themeColor="text1"/>
          <w:sz w:val="28"/>
          <w:szCs w:val="28"/>
        </w:rPr>
        <w:t>где:</w:t>
      </w:r>
    </w:p>
    <w:p w:rsidR="00761C87" w:rsidRPr="005A620D" w:rsidRDefault="00761C8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5A620D">
        <w:rPr>
          <w:rFonts w:ascii="Times New Roman" w:hAnsi="Times New Roman"/>
          <w:color w:val="000000" w:themeColor="text1"/>
          <w:sz w:val="28"/>
          <w:szCs w:val="28"/>
        </w:rPr>
        <w:t>Э – эффективность программы;</w:t>
      </w:r>
    </w:p>
    <w:p w:rsidR="00761C87" w:rsidRPr="005A620D" w:rsidRDefault="00761C8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5A620D">
        <w:rPr>
          <w:rFonts w:ascii="Times New Roman" w:hAnsi="Times New Roman"/>
          <w:color w:val="000000" w:themeColor="text1"/>
          <w:sz w:val="28"/>
          <w:szCs w:val="28"/>
        </w:rPr>
        <w:t>П – степень достижения показателей (индикаторов) Программы в целом;</w:t>
      </w:r>
    </w:p>
    <w:p w:rsidR="00761C87" w:rsidRPr="005A620D" w:rsidRDefault="00761C8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5A620D">
        <w:rPr>
          <w:rFonts w:ascii="Times New Roman" w:hAnsi="Times New Roman"/>
          <w:color w:val="000000" w:themeColor="text1"/>
          <w:sz w:val="28"/>
          <w:szCs w:val="28"/>
        </w:rPr>
        <w:t>У – степень финансирования мероприятий Программы;</w:t>
      </w:r>
    </w:p>
    <w:p w:rsidR="00761C87" w:rsidRDefault="00761C87" w:rsidP="00761C87">
      <w:pPr>
        <w:widowControl w:val="0"/>
        <w:autoSpaceDE w:val="0"/>
        <w:autoSpaceDN w:val="0"/>
        <w:spacing w:after="0" w:line="240" w:lineRule="auto"/>
        <w:ind w:firstLine="709"/>
        <w:jc w:val="both"/>
        <w:rPr>
          <w:rFonts w:ascii="Times New Roman" w:hAnsi="Times New Roman"/>
          <w:color w:val="000000" w:themeColor="text1"/>
          <w:sz w:val="28"/>
          <w:szCs w:val="28"/>
        </w:rPr>
      </w:pPr>
      <w:r w:rsidRPr="005A620D">
        <w:rPr>
          <w:rFonts w:ascii="Times New Roman" w:hAnsi="Times New Roman"/>
          <w:color w:val="000000" w:themeColor="text1"/>
          <w:sz w:val="28"/>
          <w:szCs w:val="28"/>
        </w:rPr>
        <w:t>М – степень реализации мероприятий Программы.</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Программа считается высокоэффективной, если эффективность реализации Программы составила не менее 90 процентов.</w:t>
      </w:r>
    </w:p>
    <w:p w:rsidR="003D7E67"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 xml:space="preserve">Программа считается </w:t>
      </w:r>
      <w:proofErr w:type="spellStart"/>
      <w:r w:rsidRPr="008045CC">
        <w:rPr>
          <w:rFonts w:ascii="Times New Roman" w:hAnsi="Times New Roman"/>
          <w:color w:val="000000" w:themeColor="text1"/>
          <w:sz w:val="28"/>
          <w:szCs w:val="28"/>
        </w:rPr>
        <w:t>среднеэффективной</w:t>
      </w:r>
      <w:proofErr w:type="spellEnd"/>
      <w:r w:rsidRPr="008045CC">
        <w:rPr>
          <w:rFonts w:ascii="Times New Roman" w:hAnsi="Times New Roman"/>
          <w:color w:val="000000" w:themeColor="text1"/>
          <w:sz w:val="28"/>
          <w:szCs w:val="28"/>
        </w:rPr>
        <w:t>, если эффективность реализации Программы составила не менее 70 процентов.</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Программа считается низкоэффективной, если эффективность реализации Программы составила не менее 60 процентов.</w:t>
      </w:r>
    </w:p>
    <w:p w:rsidR="003D7E67" w:rsidRPr="008045CC" w:rsidRDefault="003D7E67" w:rsidP="008045CC">
      <w:pPr>
        <w:widowControl w:val="0"/>
        <w:autoSpaceDE w:val="0"/>
        <w:autoSpaceDN w:val="0"/>
        <w:spacing w:after="0" w:line="240" w:lineRule="auto"/>
        <w:ind w:firstLine="709"/>
        <w:jc w:val="both"/>
        <w:rPr>
          <w:rFonts w:ascii="Times New Roman" w:hAnsi="Times New Roman"/>
          <w:color w:val="000000" w:themeColor="text1"/>
          <w:sz w:val="28"/>
          <w:szCs w:val="28"/>
        </w:rPr>
      </w:pPr>
      <w:r w:rsidRPr="008045CC">
        <w:rPr>
          <w:rFonts w:ascii="Times New Roman" w:hAnsi="Times New Roman"/>
          <w:color w:val="000000" w:themeColor="text1"/>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345D" w:rsidRPr="008045CC" w:rsidRDefault="00A2345D"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A2345D" w:rsidRDefault="00A2345D" w:rsidP="008045CC">
      <w:pPr>
        <w:widowControl w:val="0"/>
        <w:autoSpaceDE w:val="0"/>
        <w:autoSpaceDN w:val="0"/>
        <w:spacing w:after="0" w:line="240" w:lineRule="auto"/>
        <w:ind w:firstLine="709"/>
        <w:jc w:val="both"/>
        <w:rPr>
          <w:rFonts w:ascii="Times New Roman" w:hAnsi="Times New Roman"/>
          <w:color w:val="000000" w:themeColor="text1"/>
          <w:sz w:val="28"/>
          <w:szCs w:val="28"/>
        </w:rPr>
      </w:pPr>
    </w:p>
    <w:p w:rsidR="008045CC" w:rsidRPr="008045CC" w:rsidRDefault="008045CC" w:rsidP="008045CC">
      <w:pPr>
        <w:widowControl w:val="0"/>
        <w:autoSpaceDE w:val="0"/>
        <w:autoSpaceDN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w:t>
      </w:r>
    </w:p>
    <w:p w:rsidR="00A2345D" w:rsidRPr="001F4872" w:rsidRDefault="00A2345D" w:rsidP="00FB6723">
      <w:pPr>
        <w:widowControl w:val="0"/>
        <w:autoSpaceDE w:val="0"/>
        <w:autoSpaceDN w:val="0"/>
        <w:spacing w:after="0" w:line="240" w:lineRule="auto"/>
        <w:ind w:firstLine="540"/>
        <w:jc w:val="both"/>
        <w:rPr>
          <w:rFonts w:ascii="Times New Roman" w:hAnsi="Times New Roman"/>
          <w:color w:val="000000" w:themeColor="text1"/>
          <w:sz w:val="28"/>
        </w:rPr>
      </w:pPr>
    </w:p>
    <w:p w:rsidR="001C1C8F" w:rsidRDefault="001C1C8F" w:rsidP="001A44EF">
      <w:pPr>
        <w:spacing w:after="0" w:line="240" w:lineRule="auto"/>
        <w:ind w:firstLine="426"/>
        <w:jc w:val="right"/>
        <w:rPr>
          <w:rFonts w:ascii="Times New Roman" w:hAnsi="Times New Roman"/>
          <w:color w:val="000000" w:themeColor="text1"/>
          <w:sz w:val="28"/>
        </w:rPr>
        <w:sectPr w:rsidR="001C1C8F" w:rsidSect="00CB2752">
          <w:pgSz w:w="11906" w:h="16838"/>
          <w:pgMar w:top="1134" w:right="567" w:bottom="1134" w:left="1134" w:header="709" w:footer="709" w:gutter="0"/>
          <w:pgNumType w:start="1"/>
          <w:cols w:space="720"/>
          <w:titlePg/>
          <w:docGrid w:linePitch="299"/>
        </w:sectPr>
      </w:pPr>
    </w:p>
    <w:p w:rsidR="00D50490" w:rsidRPr="00C93EF5" w:rsidRDefault="00D50490" w:rsidP="007428B0">
      <w:pPr>
        <w:spacing w:after="0" w:line="240" w:lineRule="auto"/>
        <w:ind w:left="5670"/>
        <w:jc w:val="center"/>
        <w:rPr>
          <w:rFonts w:ascii="Times New Roman" w:hAnsi="Times New Roman"/>
          <w:sz w:val="28"/>
          <w:szCs w:val="28"/>
        </w:rPr>
      </w:pPr>
      <w:r w:rsidRPr="00C93EF5">
        <w:rPr>
          <w:rFonts w:ascii="Times New Roman" w:hAnsi="Times New Roman"/>
          <w:sz w:val="28"/>
          <w:szCs w:val="28"/>
        </w:rPr>
        <w:lastRenderedPageBreak/>
        <w:t xml:space="preserve">Приложение № </w:t>
      </w:r>
      <w:r w:rsidR="008D2FA1" w:rsidRPr="00C93EF5">
        <w:rPr>
          <w:rFonts w:ascii="Times New Roman" w:hAnsi="Times New Roman"/>
          <w:sz w:val="28"/>
          <w:szCs w:val="28"/>
        </w:rPr>
        <w:t>8</w:t>
      </w:r>
    </w:p>
    <w:p w:rsidR="007428B0" w:rsidRPr="00C93EF5" w:rsidRDefault="00D50490" w:rsidP="007428B0">
      <w:pPr>
        <w:spacing w:after="0" w:line="240" w:lineRule="auto"/>
        <w:ind w:left="5670"/>
        <w:jc w:val="center"/>
        <w:rPr>
          <w:rFonts w:ascii="Times New Roman" w:hAnsi="Times New Roman"/>
          <w:sz w:val="28"/>
          <w:szCs w:val="28"/>
        </w:rPr>
      </w:pPr>
      <w:r w:rsidRPr="00C93EF5">
        <w:rPr>
          <w:rFonts w:ascii="Times New Roman" w:hAnsi="Times New Roman"/>
          <w:sz w:val="28"/>
          <w:szCs w:val="28"/>
        </w:rPr>
        <w:t xml:space="preserve">к государственной программе </w:t>
      </w:r>
    </w:p>
    <w:p w:rsidR="00A2345D" w:rsidRPr="007428B0" w:rsidRDefault="00D50490" w:rsidP="007428B0">
      <w:pPr>
        <w:spacing w:after="0" w:line="240" w:lineRule="auto"/>
        <w:ind w:left="5670"/>
        <w:jc w:val="center"/>
        <w:rPr>
          <w:rFonts w:ascii="Times New Roman" w:hAnsi="Times New Roman"/>
          <w:sz w:val="28"/>
          <w:szCs w:val="28"/>
        </w:rPr>
      </w:pPr>
      <w:r w:rsidRPr="00C93EF5">
        <w:rPr>
          <w:rFonts w:ascii="Times New Roman" w:hAnsi="Times New Roman"/>
          <w:sz w:val="28"/>
          <w:szCs w:val="28"/>
        </w:rPr>
        <w:t>Республики Тыва</w:t>
      </w:r>
      <w:r w:rsidR="007428B0" w:rsidRPr="00C93EF5">
        <w:rPr>
          <w:rFonts w:ascii="Times New Roman" w:hAnsi="Times New Roman"/>
          <w:sz w:val="28"/>
          <w:szCs w:val="28"/>
        </w:rPr>
        <w:t xml:space="preserve"> </w:t>
      </w:r>
      <w:r w:rsidR="0026515F" w:rsidRPr="00C93EF5">
        <w:rPr>
          <w:rFonts w:ascii="Times New Roman" w:hAnsi="Times New Roman"/>
          <w:sz w:val="28"/>
          <w:szCs w:val="28"/>
        </w:rPr>
        <w:t>«</w:t>
      </w:r>
      <w:r w:rsidRPr="00C93EF5">
        <w:rPr>
          <w:rFonts w:ascii="Times New Roman" w:hAnsi="Times New Roman"/>
          <w:sz w:val="28"/>
          <w:szCs w:val="28"/>
        </w:rPr>
        <w:t>Развитие туризма в Республике Тыва</w:t>
      </w:r>
      <w:r w:rsidR="0026515F" w:rsidRPr="00C93EF5">
        <w:rPr>
          <w:rFonts w:ascii="Times New Roman" w:hAnsi="Times New Roman"/>
          <w:sz w:val="28"/>
          <w:szCs w:val="28"/>
        </w:rPr>
        <w:t>»</w:t>
      </w:r>
    </w:p>
    <w:p w:rsidR="00D50490" w:rsidRPr="007428B0" w:rsidRDefault="00D50490" w:rsidP="007428B0">
      <w:pPr>
        <w:spacing w:after="0" w:line="240" w:lineRule="auto"/>
        <w:ind w:left="5670"/>
        <w:jc w:val="center"/>
        <w:rPr>
          <w:rFonts w:ascii="Times New Roman" w:hAnsi="Times New Roman"/>
          <w:sz w:val="28"/>
          <w:szCs w:val="28"/>
        </w:rPr>
      </w:pPr>
    </w:p>
    <w:p w:rsidR="00D50490" w:rsidRPr="007428B0" w:rsidRDefault="00D50490" w:rsidP="007428B0">
      <w:pPr>
        <w:spacing w:after="0" w:line="240" w:lineRule="auto"/>
        <w:ind w:left="5670"/>
        <w:jc w:val="center"/>
        <w:rPr>
          <w:rFonts w:ascii="Times New Roman" w:hAnsi="Times New Roman"/>
          <w:sz w:val="28"/>
          <w:szCs w:val="28"/>
        </w:rPr>
      </w:pPr>
    </w:p>
    <w:p w:rsidR="000B3BC6" w:rsidRPr="007428B0" w:rsidRDefault="000B3BC6" w:rsidP="007428B0">
      <w:pPr>
        <w:spacing w:after="0" w:line="240" w:lineRule="auto"/>
        <w:jc w:val="center"/>
        <w:rPr>
          <w:rFonts w:ascii="Times New Roman" w:hAnsi="Times New Roman"/>
          <w:b/>
          <w:sz w:val="28"/>
          <w:szCs w:val="28"/>
        </w:rPr>
      </w:pPr>
      <w:bookmarkStart w:id="1" w:name="P34"/>
      <w:bookmarkEnd w:id="1"/>
      <w:r w:rsidRPr="007428B0">
        <w:rPr>
          <w:rFonts w:ascii="Times New Roman" w:hAnsi="Times New Roman"/>
          <w:b/>
          <w:sz w:val="28"/>
          <w:szCs w:val="28"/>
        </w:rPr>
        <w:t>П</w:t>
      </w:r>
      <w:r w:rsidR="007428B0">
        <w:rPr>
          <w:rFonts w:ascii="Times New Roman" w:hAnsi="Times New Roman"/>
          <w:b/>
          <w:sz w:val="28"/>
          <w:szCs w:val="28"/>
        </w:rPr>
        <w:t xml:space="preserve"> </w:t>
      </w:r>
      <w:r w:rsidRPr="007428B0">
        <w:rPr>
          <w:rFonts w:ascii="Times New Roman" w:hAnsi="Times New Roman"/>
          <w:b/>
          <w:sz w:val="28"/>
          <w:szCs w:val="28"/>
        </w:rPr>
        <w:t>О</w:t>
      </w:r>
      <w:r w:rsidR="007428B0">
        <w:rPr>
          <w:rFonts w:ascii="Times New Roman" w:hAnsi="Times New Roman"/>
          <w:b/>
          <w:sz w:val="28"/>
          <w:szCs w:val="28"/>
        </w:rPr>
        <w:t xml:space="preserve"> </w:t>
      </w:r>
      <w:r w:rsidRPr="007428B0">
        <w:rPr>
          <w:rFonts w:ascii="Times New Roman" w:hAnsi="Times New Roman"/>
          <w:b/>
          <w:sz w:val="28"/>
          <w:szCs w:val="28"/>
        </w:rPr>
        <w:t>Л</w:t>
      </w:r>
      <w:r w:rsidR="007428B0">
        <w:rPr>
          <w:rFonts w:ascii="Times New Roman" w:hAnsi="Times New Roman"/>
          <w:b/>
          <w:sz w:val="28"/>
          <w:szCs w:val="28"/>
        </w:rPr>
        <w:t xml:space="preserve"> </w:t>
      </w:r>
      <w:r w:rsidRPr="007428B0">
        <w:rPr>
          <w:rFonts w:ascii="Times New Roman" w:hAnsi="Times New Roman"/>
          <w:b/>
          <w:sz w:val="28"/>
          <w:szCs w:val="28"/>
        </w:rPr>
        <w:t>О</w:t>
      </w:r>
      <w:r w:rsidR="007428B0">
        <w:rPr>
          <w:rFonts w:ascii="Times New Roman" w:hAnsi="Times New Roman"/>
          <w:b/>
          <w:sz w:val="28"/>
          <w:szCs w:val="28"/>
        </w:rPr>
        <w:t xml:space="preserve"> </w:t>
      </w:r>
      <w:r w:rsidRPr="007428B0">
        <w:rPr>
          <w:rFonts w:ascii="Times New Roman" w:hAnsi="Times New Roman"/>
          <w:b/>
          <w:sz w:val="28"/>
          <w:szCs w:val="28"/>
        </w:rPr>
        <w:t>Ж</w:t>
      </w:r>
      <w:r w:rsidR="007428B0">
        <w:rPr>
          <w:rFonts w:ascii="Times New Roman" w:hAnsi="Times New Roman"/>
          <w:b/>
          <w:sz w:val="28"/>
          <w:szCs w:val="28"/>
        </w:rPr>
        <w:t xml:space="preserve"> </w:t>
      </w:r>
      <w:r w:rsidRPr="007428B0">
        <w:rPr>
          <w:rFonts w:ascii="Times New Roman" w:hAnsi="Times New Roman"/>
          <w:b/>
          <w:sz w:val="28"/>
          <w:szCs w:val="28"/>
        </w:rPr>
        <w:t>Е</w:t>
      </w:r>
      <w:r w:rsidR="007428B0">
        <w:rPr>
          <w:rFonts w:ascii="Times New Roman" w:hAnsi="Times New Roman"/>
          <w:b/>
          <w:sz w:val="28"/>
          <w:szCs w:val="28"/>
        </w:rPr>
        <w:t xml:space="preserve"> </w:t>
      </w:r>
      <w:r w:rsidRPr="007428B0">
        <w:rPr>
          <w:rFonts w:ascii="Times New Roman" w:hAnsi="Times New Roman"/>
          <w:b/>
          <w:sz w:val="28"/>
          <w:szCs w:val="28"/>
        </w:rPr>
        <w:t>Н</w:t>
      </w:r>
      <w:r w:rsidR="007428B0">
        <w:rPr>
          <w:rFonts w:ascii="Times New Roman" w:hAnsi="Times New Roman"/>
          <w:b/>
          <w:sz w:val="28"/>
          <w:szCs w:val="28"/>
        </w:rPr>
        <w:t xml:space="preserve"> </w:t>
      </w:r>
      <w:r w:rsidRPr="007428B0">
        <w:rPr>
          <w:rFonts w:ascii="Times New Roman" w:hAnsi="Times New Roman"/>
          <w:b/>
          <w:sz w:val="28"/>
          <w:szCs w:val="28"/>
        </w:rPr>
        <w:t>И</w:t>
      </w:r>
      <w:r w:rsidR="007428B0">
        <w:rPr>
          <w:rFonts w:ascii="Times New Roman" w:hAnsi="Times New Roman"/>
          <w:b/>
          <w:sz w:val="28"/>
          <w:szCs w:val="28"/>
        </w:rPr>
        <w:t xml:space="preserve"> </w:t>
      </w:r>
      <w:r w:rsidRPr="007428B0">
        <w:rPr>
          <w:rFonts w:ascii="Times New Roman" w:hAnsi="Times New Roman"/>
          <w:b/>
          <w:sz w:val="28"/>
          <w:szCs w:val="28"/>
        </w:rPr>
        <w:t>Е</w:t>
      </w:r>
    </w:p>
    <w:p w:rsidR="000B3BC6" w:rsidRPr="007428B0" w:rsidRDefault="007428B0" w:rsidP="007428B0">
      <w:pPr>
        <w:spacing w:after="0" w:line="240" w:lineRule="auto"/>
        <w:jc w:val="center"/>
        <w:rPr>
          <w:rFonts w:ascii="Times New Roman" w:hAnsi="Times New Roman"/>
          <w:sz w:val="28"/>
          <w:szCs w:val="28"/>
        </w:rPr>
      </w:pPr>
      <w:r w:rsidRPr="007428B0">
        <w:rPr>
          <w:rFonts w:ascii="Times New Roman" w:hAnsi="Times New Roman"/>
          <w:sz w:val="28"/>
          <w:szCs w:val="28"/>
        </w:rPr>
        <w:t>о конкурсе на предоставление грантов</w:t>
      </w:r>
    </w:p>
    <w:p w:rsidR="000B3BC6" w:rsidRPr="007428B0" w:rsidRDefault="007428B0" w:rsidP="007428B0">
      <w:pPr>
        <w:spacing w:after="0" w:line="240" w:lineRule="auto"/>
        <w:jc w:val="center"/>
        <w:rPr>
          <w:rFonts w:ascii="Times New Roman" w:hAnsi="Times New Roman"/>
          <w:sz w:val="28"/>
          <w:szCs w:val="28"/>
        </w:rPr>
      </w:pPr>
      <w:r w:rsidRPr="007428B0">
        <w:rPr>
          <w:rFonts w:ascii="Times New Roman" w:hAnsi="Times New Roman"/>
          <w:sz w:val="28"/>
          <w:szCs w:val="28"/>
        </w:rPr>
        <w:t>на осуществление поддержки общественных</w:t>
      </w:r>
    </w:p>
    <w:p w:rsidR="000B3BC6" w:rsidRPr="007428B0" w:rsidRDefault="007428B0" w:rsidP="007428B0">
      <w:pPr>
        <w:spacing w:after="0" w:line="240" w:lineRule="auto"/>
        <w:jc w:val="center"/>
        <w:rPr>
          <w:rFonts w:ascii="Times New Roman" w:hAnsi="Times New Roman"/>
          <w:sz w:val="28"/>
          <w:szCs w:val="28"/>
        </w:rPr>
      </w:pPr>
      <w:r w:rsidRPr="007428B0">
        <w:rPr>
          <w:rFonts w:ascii="Times New Roman" w:hAnsi="Times New Roman"/>
          <w:sz w:val="28"/>
          <w:szCs w:val="28"/>
        </w:rPr>
        <w:t>инициатив, направленных на развитие</w:t>
      </w:r>
    </w:p>
    <w:p w:rsidR="000B3BC6" w:rsidRPr="007428B0" w:rsidRDefault="007428B0" w:rsidP="007428B0">
      <w:pPr>
        <w:spacing w:after="0" w:line="240" w:lineRule="auto"/>
        <w:jc w:val="center"/>
        <w:rPr>
          <w:rFonts w:ascii="Times New Roman" w:hAnsi="Times New Roman"/>
          <w:sz w:val="28"/>
          <w:szCs w:val="28"/>
        </w:rPr>
      </w:pPr>
      <w:r w:rsidRPr="007428B0">
        <w:rPr>
          <w:rFonts w:ascii="Times New Roman" w:hAnsi="Times New Roman"/>
          <w:sz w:val="28"/>
          <w:szCs w:val="28"/>
        </w:rPr>
        <w:t>туристической инфраструктуры</w:t>
      </w:r>
    </w:p>
    <w:p w:rsidR="000B3BC6" w:rsidRPr="007428B0" w:rsidRDefault="000B3BC6" w:rsidP="007428B0">
      <w:pPr>
        <w:spacing w:after="0" w:line="240" w:lineRule="auto"/>
        <w:jc w:val="center"/>
        <w:rPr>
          <w:rFonts w:ascii="Times New Roman" w:hAnsi="Times New Roman"/>
          <w:sz w:val="28"/>
          <w:szCs w:val="28"/>
        </w:rPr>
      </w:pP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1. Настоящее Положение определяет порядок проведения конкурсного отбора проектов в рамках реализации федерального </w:t>
      </w:r>
      <w:hyperlink r:id="rId16">
        <w:r w:rsidRPr="007428B0">
          <w:rPr>
            <w:rFonts w:ascii="Times New Roman" w:hAnsi="Times New Roman"/>
            <w:color w:val="000000" w:themeColor="text1"/>
            <w:sz w:val="28"/>
            <w:szCs w:val="28"/>
          </w:rPr>
          <w:t>проекта</w:t>
        </w:r>
      </w:hyperlink>
      <w:r w:rsidRPr="007428B0">
        <w:rPr>
          <w:rFonts w:ascii="Times New Roman" w:hAnsi="Times New Roman"/>
          <w:color w:val="000000" w:themeColor="text1"/>
          <w:sz w:val="28"/>
          <w:szCs w:val="28"/>
        </w:rPr>
        <w:t xml:space="preserve">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Развитие туристической </w:t>
      </w:r>
      <w:r w:rsidR="00A3011E">
        <w:rPr>
          <w:rFonts w:ascii="Times New Roman" w:hAnsi="Times New Roman"/>
          <w:color w:val="000000" w:themeColor="text1"/>
          <w:sz w:val="28"/>
          <w:szCs w:val="28"/>
        </w:rPr>
        <w:t xml:space="preserve">            </w:t>
      </w:r>
      <w:r w:rsidRPr="007428B0">
        <w:rPr>
          <w:rFonts w:ascii="Times New Roman" w:hAnsi="Times New Roman"/>
          <w:color w:val="000000" w:themeColor="text1"/>
          <w:sz w:val="28"/>
          <w:szCs w:val="28"/>
        </w:rPr>
        <w:t>инфраструктуры</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национального проекта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Туризм и индустрия гостеприимства</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(далее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конкурс).</w:t>
      </w:r>
    </w:p>
    <w:p w:rsidR="000B3BC6" w:rsidRPr="007428B0" w:rsidRDefault="000B3BC6" w:rsidP="00E3523F">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2. Конкурс проводится в соответствии с </w:t>
      </w:r>
      <w:hyperlink r:id="rId17">
        <w:r w:rsidRPr="007428B0">
          <w:rPr>
            <w:rFonts w:ascii="Times New Roman" w:hAnsi="Times New Roman"/>
            <w:color w:val="000000" w:themeColor="text1"/>
            <w:sz w:val="28"/>
            <w:szCs w:val="28"/>
          </w:rPr>
          <w:t>постановлением</w:t>
        </w:r>
      </w:hyperlink>
      <w:r w:rsidRPr="007428B0">
        <w:rPr>
          <w:rFonts w:ascii="Times New Roman" w:hAnsi="Times New Roman"/>
          <w:color w:val="000000" w:themeColor="text1"/>
          <w:sz w:val="28"/>
          <w:szCs w:val="28"/>
        </w:rPr>
        <w:t xml:space="preserve"> Правительства Рос</w:t>
      </w:r>
      <w:r w:rsidR="00A3011E">
        <w:rPr>
          <w:rFonts w:ascii="Times New Roman" w:hAnsi="Times New Roman"/>
          <w:color w:val="000000" w:themeColor="text1"/>
          <w:sz w:val="28"/>
          <w:szCs w:val="28"/>
        </w:rPr>
        <w:t xml:space="preserve">сийской Федерации от 24 декабря </w:t>
      </w:r>
      <w:r w:rsidRPr="007428B0">
        <w:rPr>
          <w:rFonts w:ascii="Times New Roman" w:hAnsi="Times New Roman"/>
          <w:color w:val="000000" w:themeColor="text1"/>
          <w:sz w:val="28"/>
          <w:szCs w:val="28"/>
        </w:rPr>
        <w:t xml:space="preserve">2021 г. № 2439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Об утверждении государственной программы Российской Федерации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Развитие туризма</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w:t>
      </w:r>
      <w:hyperlink r:id="rId18">
        <w:r w:rsidRPr="007428B0">
          <w:rPr>
            <w:rFonts w:ascii="Times New Roman" w:hAnsi="Times New Roman"/>
            <w:color w:val="000000" w:themeColor="text1"/>
            <w:sz w:val="28"/>
            <w:szCs w:val="28"/>
          </w:rPr>
          <w:t>постановлением</w:t>
        </w:r>
      </w:hyperlink>
      <w:r w:rsidRPr="007428B0">
        <w:rPr>
          <w:rFonts w:ascii="Times New Roman" w:hAnsi="Times New Roman"/>
          <w:color w:val="000000" w:themeColor="text1"/>
          <w:sz w:val="28"/>
          <w:szCs w:val="28"/>
        </w:rPr>
        <w:t xml:space="preserve"> Правительства Российской Федерации от 18 сентября 2020 г.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1492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для определения получателя гранта исходя из наилучших условий достижения результатов федерального </w:t>
      </w:r>
      <w:hyperlink r:id="rId19">
        <w:r w:rsidRPr="007428B0">
          <w:rPr>
            <w:rFonts w:ascii="Times New Roman" w:hAnsi="Times New Roman"/>
            <w:color w:val="000000" w:themeColor="text1"/>
            <w:sz w:val="28"/>
            <w:szCs w:val="28"/>
          </w:rPr>
          <w:t>проекта</w:t>
        </w:r>
      </w:hyperlink>
      <w:r w:rsidRPr="007428B0">
        <w:rPr>
          <w:rFonts w:ascii="Times New Roman" w:hAnsi="Times New Roman"/>
          <w:color w:val="000000" w:themeColor="text1"/>
          <w:sz w:val="28"/>
          <w:szCs w:val="28"/>
        </w:rPr>
        <w:t xml:space="preserve">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Развитие туристической инфраструктуры</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национального проекта </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Туризм и индустрия гостеприимства</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в целях достижения которых предоставляется субсидия из федерального бюджета.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3. Для целей настоящего Положения используются следующие основные понятия: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грант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денежные средства, предоставляемые за счет средств федерального бюджета и бюджета Республики Тыва на безвозмездной основе участникам конкурса, победившим в установленном настоящим Положением порядке, на реализацию проекта;</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организатор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орган исполнительной власти Республики Тыва, уполномоченный Правительством Республики Тыва на организацию и проведение конкурса, а также на заключение соглашения с победителем конкурса о предоставлении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участник конкурса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юридическое лицо (за исключением некоммерческих организаций, являющихся государственными (муниципальными) учреждениями) или индивидуальный предприниматель, подавший заявку на участие в конкурсе;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проект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предложение участника конкурса по реализации в рамках определенного срока и бюджета мероприятия в соответствии с направлениями предоставления </w:t>
      </w:r>
      <w:r w:rsidRPr="007428B0">
        <w:rPr>
          <w:rFonts w:ascii="Times New Roman" w:hAnsi="Times New Roman"/>
          <w:color w:val="000000" w:themeColor="text1"/>
          <w:sz w:val="28"/>
          <w:szCs w:val="28"/>
        </w:rPr>
        <w:lastRenderedPageBreak/>
        <w:t>субсидии из федерального бюджета, указанными организатором в решении о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срок реализации проекта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период, в котором планируется реализация проекта участника конкурса, не превышающий периода, указанного в решении Министерства экономического развития Российской Федерации, принятом в соответствии с требованиями Правил;</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бюджет проекта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план затрат, необходимых для реализации проекта, включающий такие источники финансирования как средства участника конкурса в размере не менее 30 процентов размера запрашиваемого гранта и средства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направления предоставления субсидии из федерального бюджета </w:t>
      </w:r>
      <w:r w:rsidR="00A3011E">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мероприятия, указанные в решении Министерства экономического развития Российской Федерации, принятом в соответствии с Правилами (при наличии).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2" w:name="P50"/>
      <w:bookmarkEnd w:id="2"/>
      <w:r w:rsidRPr="007428B0">
        <w:rPr>
          <w:rFonts w:ascii="Times New Roman" w:hAnsi="Times New Roman"/>
          <w:color w:val="000000" w:themeColor="text1"/>
          <w:sz w:val="28"/>
          <w:szCs w:val="28"/>
        </w:rPr>
        <w:t xml:space="preserve">4. Организатор принимает решение о проведении конкурса и размещает объявление о проведении конкурса на своем официальном сайте в информационно-телекоммуникационной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(далее соответственно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сайт организатора, сеть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или на ином сайте, на котором обеспечивается проведение отбора, а также при необходимости на официальном сайте главного распорядителя как получателя бюджетных средств в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с указанием в объявлении о проведении отбора, доступ к которому предоставляется неограниченному кругу лиц на бесплатной и безвозмездной основе. Объявление о проведении конкурса содержит следующую информацию: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а) дату размещения объявления о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сроки проведения конкурса и порядок представления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дату начала приема заявок и дату окончания приема заявок. Общий срок подачи заявок не может быть менее 30 календарных дней, следующих за днем размещения объявления о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г) объем бюджетных ассигнований, предусмотренных на соответствующий финансовый год на цели предоставления гранта в бюджете Республики Тыва с учетом субсидии из федерального бюджета;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д) сведения о направлениях предоставления субсидии из федерального бюджета;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е) наименование, место нахождения, почтовый адрес, адреса электронной почты организатора;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ж) контактные телефонные номера, адреса электронной почты, по которым участникам конкурса предоставляются разъяснения положений объявления о проведении конкурса в период срока, определенного для подачи и окончания приема заявок от участников конкурса;</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з) доменное имя в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на котором обеспечивается проведение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и) требования к участникам конкурса в соответствии с </w:t>
      </w:r>
      <w:hyperlink w:anchor="P63">
        <w:r w:rsidRPr="007428B0">
          <w:rPr>
            <w:rFonts w:ascii="Times New Roman" w:hAnsi="Times New Roman"/>
            <w:color w:val="000000" w:themeColor="text1"/>
            <w:sz w:val="28"/>
            <w:szCs w:val="28"/>
          </w:rPr>
          <w:t>пунктом 6</w:t>
        </w:r>
      </w:hyperlink>
      <w:r w:rsidRPr="007428B0">
        <w:rPr>
          <w:rFonts w:ascii="Times New Roman" w:hAnsi="Times New Roman"/>
          <w:color w:val="000000" w:themeColor="text1"/>
          <w:sz w:val="28"/>
          <w:szCs w:val="28"/>
        </w:rPr>
        <w:t xml:space="preserve"> настоящего Положения и перечень документов, представляемых участниками конкурса для подтверждения их соответствия указанным требованиям.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5. Организатор вправе внести изменения в решение о проведении конкурса за 5 календарных дней до даты окончания приема заявок на участие в конкурсе.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lastRenderedPageBreak/>
        <w:t xml:space="preserve">Внесенные в решение организатора о проведении конкурса изменения публикуются на сайте в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на котором было опубликовано объявление о проведении конкурса в соответствии с </w:t>
      </w:r>
      <w:hyperlink w:anchor="P50">
        <w:r w:rsidRPr="007428B0">
          <w:rPr>
            <w:rFonts w:ascii="Times New Roman" w:hAnsi="Times New Roman"/>
            <w:color w:val="000000" w:themeColor="text1"/>
            <w:sz w:val="28"/>
            <w:szCs w:val="28"/>
          </w:rPr>
          <w:t>пунктом 4</w:t>
        </w:r>
      </w:hyperlink>
      <w:r w:rsidRPr="007428B0">
        <w:rPr>
          <w:rFonts w:ascii="Times New Roman" w:hAnsi="Times New Roman"/>
          <w:color w:val="000000" w:themeColor="text1"/>
          <w:sz w:val="28"/>
          <w:szCs w:val="28"/>
        </w:rPr>
        <w:t xml:space="preserve"> настоящего Положения, в течение дня, следующего за днем принятия соответствующего решения.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Заявки, поступившие организатору до даты принятия решения об отказе в проведении конкурса, возвращаются участникам конкурса без рассмотрения в течение 5 календарных дней с даты принятия решения об отказе в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3" w:name="P63"/>
      <w:bookmarkEnd w:id="3"/>
      <w:r w:rsidRPr="007428B0">
        <w:rPr>
          <w:rFonts w:ascii="Times New Roman" w:hAnsi="Times New Roman"/>
          <w:color w:val="000000" w:themeColor="text1"/>
          <w:sz w:val="28"/>
          <w:szCs w:val="28"/>
        </w:rPr>
        <w:t>6. К участию в конкурсе допускаются участники конкурса, которые соответствуют на первое число месяца, предшествующего месяцу, в котором планируется проведение конкурса, следующим требованиям: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 участника конкурса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участники конкурса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индивидуальные предприниматели не должны прекратить деятельность в качестве индивидуального предпринимателя;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производителе товаров, работ, услуг, являющихся участниками конкурса;</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42196" w:rsidRPr="007428B0" w:rsidRDefault="00742196"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участники конкурса не должны получать средства из федерального бюджета (бюджета Республики Тыва,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Республики Тыва, муниципальных правовых актов) на цели, установленные настоящим Положением;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участник конкурса не должен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7. Все расходы, связанные с подготовкой и направлением заявок и приложений к ним, несут участники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4" w:name="P72"/>
      <w:bookmarkEnd w:id="4"/>
      <w:r w:rsidRPr="007428B0">
        <w:rPr>
          <w:rFonts w:ascii="Times New Roman" w:hAnsi="Times New Roman"/>
          <w:color w:val="000000" w:themeColor="text1"/>
          <w:sz w:val="28"/>
          <w:szCs w:val="28"/>
        </w:rPr>
        <w:t xml:space="preserve">8. Для участия в конкурсе участник конкурса представляет организатору одну </w:t>
      </w:r>
      <w:hyperlink w:anchor="P247">
        <w:r w:rsidRPr="007428B0">
          <w:rPr>
            <w:rFonts w:ascii="Times New Roman" w:hAnsi="Times New Roman"/>
            <w:color w:val="000000" w:themeColor="text1"/>
            <w:sz w:val="28"/>
            <w:szCs w:val="28"/>
          </w:rPr>
          <w:t>заявку</w:t>
        </w:r>
      </w:hyperlink>
      <w:r w:rsidRPr="007428B0">
        <w:rPr>
          <w:rFonts w:ascii="Times New Roman" w:hAnsi="Times New Roman"/>
          <w:color w:val="000000" w:themeColor="text1"/>
          <w:sz w:val="28"/>
          <w:szCs w:val="28"/>
        </w:rPr>
        <w:t xml:space="preserve">, содержащую один проект по направлениям предоставления субсидии, в срок, указанный в решении организатора о проведении конкурса, по форме согласно приложению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1 к настоящему Положению, а также следующие документы:</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а) сопроводительное </w:t>
      </w:r>
      <w:hyperlink w:anchor="P338">
        <w:r w:rsidRPr="007428B0">
          <w:rPr>
            <w:rFonts w:ascii="Times New Roman" w:hAnsi="Times New Roman"/>
            <w:color w:val="000000" w:themeColor="text1"/>
            <w:sz w:val="28"/>
            <w:szCs w:val="28"/>
          </w:rPr>
          <w:t>письмо</w:t>
        </w:r>
      </w:hyperlink>
      <w:r w:rsidRPr="007428B0">
        <w:rPr>
          <w:rFonts w:ascii="Times New Roman" w:hAnsi="Times New Roman"/>
          <w:color w:val="000000" w:themeColor="text1"/>
          <w:sz w:val="28"/>
          <w:szCs w:val="28"/>
        </w:rPr>
        <w:t xml:space="preserve"> за подписью руководителя (лица, исполняющего обязанности руководителя) участника конкурса об участии в конкурсе, которое представляется по форме согласно приложению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2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сведения об участнике конкурса, в том числе информацию о наличии необходимых для реализации проекта: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опыта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в</w:t>
      </w:r>
      <w:r w:rsidR="00704E07">
        <w:rPr>
          <w:rFonts w:ascii="Times New Roman" w:hAnsi="Times New Roman"/>
          <w:color w:val="000000" w:themeColor="text1"/>
          <w:sz w:val="28"/>
          <w:szCs w:val="28"/>
        </w:rPr>
        <w:t xml:space="preserve"> </w:t>
      </w:r>
      <w:r w:rsidRPr="007428B0">
        <w:rPr>
          <w:rFonts w:ascii="Times New Roman" w:hAnsi="Times New Roman"/>
          <w:color w:val="000000" w:themeColor="text1"/>
          <w:sz w:val="28"/>
          <w:szCs w:val="28"/>
        </w:rPr>
        <w:t xml:space="preserve">простой письменной форме с указанием названия проекта, даты начала коммерческого использования результата реализации проекта (далее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объект), адрес местонахождения объекта, адрес в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(при наличии), фотографии объекта (на том же носителе, в котором подается заявка);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кадрового состава </w:t>
      </w:r>
      <w:r w:rsidR="00704E07">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в табличной форме с указанием перечня должностей, фамилии, имени и отчества по каждой должности, образования (полученная специальность), стажа работы по соответствующей должности;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материально-технической базы </w:t>
      </w:r>
      <w:r w:rsidR="009E4199">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в</w:t>
      </w:r>
      <w:r w:rsidR="009E4199">
        <w:rPr>
          <w:rFonts w:ascii="Times New Roman" w:hAnsi="Times New Roman"/>
          <w:color w:val="000000" w:themeColor="text1"/>
          <w:sz w:val="28"/>
          <w:szCs w:val="28"/>
        </w:rPr>
        <w:t xml:space="preserve"> </w:t>
      </w:r>
      <w:r w:rsidRPr="007428B0">
        <w:rPr>
          <w:rFonts w:ascii="Times New Roman" w:hAnsi="Times New Roman"/>
          <w:color w:val="000000" w:themeColor="text1"/>
          <w:sz w:val="28"/>
          <w:szCs w:val="28"/>
        </w:rPr>
        <w:t>табличной форме с указанием порядкового номера, наименования объекта и его местонахождения, права собственности, предназначение объекта и его состояние;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копии учредительных документов, заверенные в установленном порядке (представляется копия действующей редакции устава (со всеми внесенными изменениями) (для юридического лица);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 </w:t>
      </w:r>
      <w:hyperlink w:anchor="P382">
        <w:r w:rsidRPr="007428B0">
          <w:rPr>
            <w:rFonts w:ascii="Times New Roman" w:hAnsi="Times New Roman"/>
            <w:color w:val="000000" w:themeColor="text1"/>
            <w:sz w:val="28"/>
            <w:szCs w:val="28"/>
          </w:rPr>
          <w:t>характеристики</w:t>
        </w:r>
      </w:hyperlink>
      <w:r w:rsidRPr="007428B0">
        <w:rPr>
          <w:rFonts w:ascii="Times New Roman" w:hAnsi="Times New Roman"/>
          <w:color w:val="000000" w:themeColor="text1"/>
          <w:sz w:val="28"/>
          <w:szCs w:val="28"/>
        </w:rPr>
        <w:t xml:space="preserve"> проекта по форме согласно приложению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3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г) обоснование необходимости финансового обеспечения и (или) возмещения расходов, связанных с реализацией проекта (размера запрашиваемого гранта) в виде пояснительной записки, содержащей сведения о заключенных (планируемых к заключению) договорах в рамках реализации проекта и иные сведения;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д) справку налогового органа, подтверждающую отсутствие у юридического лица или индивидуального предпринимателя по состоянию на первое число месяца, предшествующего месяцу, в котором направляется заявка, неисполненной обязанно</w:t>
      </w:r>
      <w:r w:rsidRPr="007428B0">
        <w:rPr>
          <w:rFonts w:ascii="Times New Roman" w:hAnsi="Times New Roman"/>
          <w:color w:val="000000" w:themeColor="text1"/>
          <w:sz w:val="28"/>
          <w:szCs w:val="28"/>
        </w:rPr>
        <w:lastRenderedPageBreak/>
        <w:t>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е) </w:t>
      </w:r>
      <w:hyperlink w:anchor="P749">
        <w:r w:rsidRPr="007428B0">
          <w:rPr>
            <w:rFonts w:ascii="Times New Roman" w:hAnsi="Times New Roman"/>
            <w:color w:val="000000" w:themeColor="text1"/>
            <w:sz w:val="28"/>
            <w:szCs w:val="28"/>
          </w:rPr>
          <w:t>справку</w:t>
        </w:r>
      </w:hyperlink>
      <w:r w:rsidRPr="007428B0">
        <w:rPr>
          <w:rFonts w:ascii="Times New Roman" w:hAnsi="Times New Roman"/>
          <w:color w:val="000000" w:themeColor="text1"/>
          <w:sz w:val="28"/>
          <w:szCs w:val="28"/>
        </w:rPr>
        <w:t xml:space="preserve"> по форме согласно приложению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4 к настоящему Положению, подписанную руководителем и главным бухгалтером (при наличии) участника конкурса, подтверждающую соответствие требованиям, предусмотренным </w:t>
      </w:r>
      <w:hyperlink w:anchor="P63">
        <w:r w:rsidRPr="007428B0">
          <w:rPr>
            <w:rFonts w:ascii="Times New Roman" w:hAnsi="Times New Roman"/>
            <w:color w:val="000000" w:themeColor="text1"/>
            <w:sz w:val="28"/>
            <w:szCs w:val="28"/>
          </w:rPr>
          <w:t>пунктом 6</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ж) 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позднее 30 календарных дней до дня подачи заявки;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з) наличие бизнес-плана проекта.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5" w:name="P85"/>
      <w:bookmarkEnd w:id="5"/>
      <w:r w:rsidRPr="007428B0">
        <w:rPr>
          <w:rFonts w:ascii="Times New Roman" w:hAnsi="Times New Roman"/>
          <w:color w:val="000000" w:themeColor="text1"/>
          <w:sz w:val="28"/>
          <w:szCs w:val="28"/>
        </w:rPr>
        <w:t xml:space="preserve">9. Заявка может быть представлена организатору в форме электронных документов посредством заполнения соответствующих электронных форм, размещенных на сайте организатора в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(далее </w:t>
      </w:r>
      <w:r w:rsidR="00DD4854">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информационная система) или в бумажном виде, о чем сообщается в решении организатора о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При представлении заявки посредством заполнения электронных форм в информационной системе в ее состав включаются электронные (отсканированные) копии документов в виде файлов в формате PDF. Электронные (отсканированные) копии должны иметь четко читаемый текст.</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При представлении заявки в бумажном виде все документы, входящие в состав заявки, должны быть скреплены печатью (при наличии) участника конкурса и заверены подписью уполномоченного лица участника конкурса без использования факсимильных подписей, должны иметь четко читаемый текст. Подчистки и исправления не допускаются, за исключением исправлений, скрепленных печатью (при наличии) и заверенных подписью уполномоченного лица участника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Все листы заявки (тома заявки) в бумажном виде должны быть прошиты и пронумерованы. При наличии в заявке двух и более отдельных томов нумерация листов должна быть единой (сквозной) для всех томов заявки. При нумерации страниц заявки номера на оригиналах документов (если оригиналы представляются в составе заявки), выданных участнику отбора третьими лицами (нотариально заверенные копии), проставляются простым карандашом на обороте листа в левом нижнем углу.</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Заявка должна содержать опись входящих в ее состав документов с указанием количества листов по каждому документу. Каждый отдельный том заявки в бумажном виде должен быть скреплен на оборотной стороне последнего листа печатью (при наличии) участника конкурса и подписан уполномоченным лицом участника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10. Заявки подаются участниками конкурса в срок, указанный в решении организатора о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Ответственность за своевременность поступления заявки, отправленной в адрес организатора почтовым отправлением, несет направивший такую заявку участник конкурса.</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Организатор завершает прием заявок на участие в конкурсе в срок, указанный в решении о проведении конкурса. Информация и документы, поступившие организатору после указанного времени, не учитываются и не рассматриваются, за исклю</w:t>
      </w:r>
      <w:r w:rsidRPr="007428B0">
        <w:rPr>
          <w:rFonts w:ascii="Times New Roman" w:hAnsi="Times New Roman"/>
          <w:color w:val="000000" w:themeColor="text1"/>
          <w:sz w:val="28"/>
          <w:szCs w:val="28"/>
        </w:rPr>
        <w:lastRenderedPageBreak/>
        <w:t>чением информации и документов, которые запрошены у участника конкурса организатором.</w:t>
      </w:r>
    </w:p>
    <w:p w:rsidR="00742196" w:rsidRPr="007428B0" w:rsidRDefault="00742196"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11. В случае признания заявки победителем конкурса и заключения соглашения о предоставлении гранта, проект должен быть реализован в срок до 1 декабря текущего календарного года.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12. Заявки не рецензируются, документы и материалы не возвращаются.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13. Участник конкурса вправе изменить поданную им заявку в любое время до даты окончания приема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Изменения заявки должны быть оформлены в соответствии с требованиями, предъявляемыми настоящим Положением к оформлению заявок, и направляются организатору в форме электронных документов или в бумажном виде.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Изменения заявки, поступившие организатору после даты окончания приема заявок, не учитываются, и содержащиеся в них изменения заявок на участие в конкурсе не рассматриваются.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6" w:name="P98"/>
      <w:bookmarkEnd w:id="6"/>
      <w:r w:rsidRPr="007428B0">
        <w:rPr>
          <w:rFonts w:ascii="Times New Roman" w:hAnsi="Times New Roman"/>
          <w:color w:val="000000" w:themeColor="text1"/>
          <w:sz w:val="28"/>
          <w:szCs w:val="28"/>
        </w:rPr>
        <w:t>14. Участник конкурса вправе отозвать свою заявку в любое время до начала процедуры ее рассмотрения организатором.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Уведомление об отзыве заявки может быть подано участником в форме электронного документа или в бумажном виде.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Уведомление должно быть скреплено печатью участника конкурса (при наличии) и подписано уполномоченным лицом участника конкурса. К уведомлению об отзыве заявки прикладывается документ, подтверждающий полномочия лица, подписавшего отзыв заявки, действовать от имени участника конкурса в случае, если такие полномочия не подтверждены документом, представленным в составе заявки на участие в конкурсе.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Если уведомление об отзыве заявки не соответствует указанным в настоящем пункте требованиям, заявка такого участника конкурса считается не отозванной.</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7" w:name="P102"/>
      <w:bookmarkEnd w:id="7"/>
      <w:r w:rsidRPr="007428B0">
        <w:rPr>
          <w:rFonts w:ascii="Times New Roman" w:hAnsi="Times New Roman"/>
          <w:color w:val="000000" w:themeColor="text1"/>
          <w:sz w:val="28"/>
          <w:szCs w:val="28"/>
        </w:rPr>
        <w:t xml:space="preserve">15. В рамках обеспечения проведения конкурса в течение 10 календарных дней со дня окончания приема заявок организатор рассматривает поступившие заявки на предмет соответствия участников конкурса требованиям </w:t>
      </w:r>
      <w:hyperlink w:anchor="P63">
        <w:r w:rsidRPr="007428B0">
          <w:rPr>
            <w:rFonts w:ascii="Times New Roman" w:hAnsi="Times New Roman"/>
            <w:color w:val="000000" w:themeColor="text1"/>
            <w:sz w:val="28"/>
            <w:szCs w:val="28"/>
          </w:rPr>
          <w:t>пункта 6</w:t>
        </w:r>
      </w:hyperlink>
      <w:r w:rsidRPr="007428B0">
        <w:rPr>
          <w:rFonts w:ascii="Times New Roman" w:hAnsi="Times New Roman"/>
          <w:color w:val="000000" w:themeColor="text1"/>
          <w:sz w:val="28"/>
          <w:szCs w:val="28"/>
        </w:rPr>
        <w:t xml:space="preserve"> настоящего Положения и заявок требованиям </w:t>
      </w:r>
      <w:hyperlink w:anchor="P72">
        <w:r w:rsidRPr="007428B0">
          <w:rPr>
            <w:rFonts w:ascii="Times New Roman" w:hAnsi="Times New Roman"/>
            <w:color w:val="000000" w:themeColor="text1"/>
            <w:sz w:val="28"/>
            <w:szCs w:val="28"/>
          </w:rPr>
          <w:t>пунктов 8</w:t>
        </w:r>
      </w:hyperlink>
      <w:r w:rsidR="00DD4854">
        <w:rPr>
          <w:rFonts w:ascii="Times New Roman" w:hAnsi="Times New Roman"/>
          <w:color w:val="000000" w:themeColor="text1"/>
          <w:sz w:val="28"/>
          <w:szCs w:val="28"/>
        </w:rPr>
        <w:t>-</w:t>
      </w:r>
      <w:hyperlink w:anchor="P85">
        <w:r w:rsidRPr="007428B0">
          <w:rPr>
            <w:rFonts w:ascii="Times New Roman" w:hAnsi="Times New Roman"/>
            <w:color w:val="000000" w:themeColor="text1"/>
            <w:sz w:val="28"/>
            <w:szCs w:val="28"/>
          </w:rPr>
          <w:t>9</w:t>
        </w:r>
      </w:hyperlink>
      <w:r w:rsidRPr="007428B0">
        <w:rPr>
          <w:rFonts w:ascii="Times New Roman" w:hAnsi="Times New Roman"/>
          <w:color w:val="000000" w:themeColor="text1"/>
          <w:sz w:val="28"/>
          <w:szCs w:val="28"/>
        </w:rPr>
        <w:t xml:space="preserve"> настоящего Положения, а также формирует реестр заявок, допущенных к конкурсу, в котором содержатся сведения о дате и времени поступления заявки, наименование проекта и реестр заявок, не допущенных к конкурсу, в котором содержатся наименования проектов и основания для отказа в участии в конкурсе в соответствии с </w:t>
      </w:r>
      <w:hyperlink w:anchor="P105">
        <w:r w:rsidRPr="007428B0">
          <w:rPr>
            <w:rFonts w:ascii="Times New Roman" w:hAnsi="Times New Roman"/>
            <w:color w:val="000000" w:themeColor="text1"/>
            <w:sz w:val="28"/>
            <w:szCs w:val="28"/>
          </w:rPr>
          <w:t>пунктом 16</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Реестр заявок и заявки, допущенные к конкурсу, в электронном виде направляются организатором на рассмотрение и оценку в конкурсную комиссию по оценке заявок участников конкурса (далее </w:t>
      </w:r>
      <w:r w:rsidR="00DD4854">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Конкурсная комиссия).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Участникам конкурса, чьи заявки включены в реестр заявок, не допущенных к конкурсу, организатором в течение 3 рабочих дней направляется уведомление с указанием основания для отказа в участии в конкурсе в соответствии с </w:t>
      </w:r>
      <w:hyperlink w:anchor="P105">
        <w:r w:rsidRPr="007428B0">
          <w:rPr>
            <w:rFonts w:ascii="Times New Roman" w:hAnsi="Times New Roman"/>
            <w:color w:val="000000" w:themeColor="text1"/>
            <w:sz w:val="28"/>
            <w:szCs w:val="28"/>
          </w:rPr>
          <w:t>пунктом 16</w:t>
        </w:r>
      </w:hyperlink>
      <w:r w:rsidRPr="007428B0">
        <w:rPr>
          <w:rFonts w:ascii="Times New Roman" w:hAnsi="Times New Roman"/>
          <w:color w:val="000000" w:themeColor="text1"/>
          <w:sz w:val="28"/>
          <w:szCs w:val="28"/>
        </w:rPr>
        <w:t xml:space="preserve"> настоящего Положения. Уведомление такому участнику конкурса направляется в порядке поступления от него заявки.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8" w:name="P105"/>
      <w:bookmarkEnd w:id="8"/>
      <w:r w:rsidRPr="007428B0">
        <w:rPr>
          <w:rFonts w:ascii="Times New Roman" w:hAnsi="Times New Roman"/>
          <w:color w:val="000000" w:themeColor="text1"/>
          <w:sz w:val="28"/>
          <w:szCs w:val="28"/>
        </w:rPr>
        <w:t>16. Основаниями для отказа в участии в конкурсе являются: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lastRenderedPageBreak/>
        <w:t xml:space="preserve">несоответствие участника конкурса требованиям, указанным в </w:t>
      </w:r>
      <w:hyperlink w:anchor="P63">
        <w:r w:rsidRPr="007428B0">
          <w:rPr>
            <w:rFonts w:ascii="Times New Roman" w:hAnsi="Times New Roman"/>
            <w:color w:val="000000" w:themeColor="text1"/>
            <w:sz w:val="28"/>
            <w:szCs w:val="28"/>
          </w:rPr>
          <w:t>пункте 6</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непредставление (представление не в полном объеме) документов, указанных в </w:t>
      </w:r>
      <w:hyperlink w:anchor="P72">
        <w:r w:rsidRPr="007428B0">
          <w:rPr>
            <w:rFonts w:ascii="Times New Roman" w:hAnsi="Times New Roman"/>
            <w:color w:val="000000" w:themeColor="text1"/>
            <w:sz w:val="28"/>
            <w:szCs w:val="28"/>
          </w:rPr>
          <w:t>пункте 8</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несоответствие заявки требованиям, указанным в </w:t>
      </w:r>
      <w:hyperlink w:anchor="P85">
        <w:r w:rsidRPr="007428B0">
          <w:rPr>
            <w:rFonts w:ascii="Times New Roman" w:hAnsi="Times New Roman"/>
            <w:color w:val="000000" w:themeColor="text1"/>
            <w:sz w:val="28"/>
            <w:szCs w:val="28"/>
          </w:rPr>
          <w:t>пункте 9</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представление одновременно двух или более заявок, а также заявки с двумя или более проектами;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представление очередной заявки после представления первой заявки, которая не была отозвана участником конкурса в установленном </w:t>
      </w:r>
      <w:hyperlink w:anchor="P98">
        <w:r w:rsidRPr="007428B0">
          <w:rPr>
            <w:rFonts w:ascii="Times New Roman" w:hAnsi="Times New Roman"/>
            <w:color w:val="000000" w:themeColor="text1"/>
            <w:sz w:val="28"/>
            <w:szCs w:val="28"/>
          </w:rPr>
          <w:t>пунктом 14</w:t>
        </w:r>
      </w:hyperlink>
      <w:r w:rsidRPr="007428B0">
        <w:rPr>
          <w:rFonts w:ascii="Times New Roman" w:hAnsi="Times New Roman"/>
          <w:color w:val="000000" w:themeColor="text1"/>
          <w:sz w:val="28"/>
          <w:szCs w:val="28"/>
        </w:rPr>
        <w:t xml:space="preserve"> настоящего Положения порядке;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выявление фактов недостоверности в представленных участником конкурса сведений в документах в соответствии с </w:t>
      </w:r>
      <w:hyperlink w:anchor="P72">
        <w:r w:rsidRPr="007428B0">
          <w:rPr>
            <w:rFonts w:ascii="Times New Roman" w:hAnsi="Times New Roman"/>
            <w:color w:val="000000" w:themeColor="text1"/>
            <w:sz w:val="28"/>
            <w:szCs w:val="28"/>
          </w:rPr>
          <w:t>пунктом 8</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представление заявки после даты завершения приема заявок, указанной в решении организатора о проведении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17. В случае если по результатам рассмотрения заявок принято решение об отказе в участии в конкурсе всем участникам конкурса, конкурс признается несостоявшимся.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 случае признания конкурса несостоявшимся организатор в течение 3 рабочих дней с даты признания конкурса несостоявшимся информирует об этом участников конкурса путем публикации объявления о признании конкурса несостоявшимся в сети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Интернет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либо посредством функционала информационной системы с обязательным указанием причин отклонения заявок (если заявка представлена в форме электронного документа), либо в письменной форме по адресу, указанному в заявке (если заявка была подана в бумажном виде).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18. Перечень заявок, допущенных к оценке, определяется приказом организатора на основании реестра заявок и публикуется в течение 3 рабочих дней после его утверждения на сайте организатора.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19. Состав и порядок работы Конкурсной комиссии определяются нормативным правовым актом Правительства Республики Тыва.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Состав Конкурсной комиссии формируется из работников организатора и иных экспертов. Конкурсная комиссия состоит из председателя Конкурсной комиссии, секретаря Конкурсной комиссии и членов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Членами Конкурсной комиссии не могут быть физические лица, лично заинтересованные в результатах определения победителей, в том числе физические лица, состоящие в штате организаций, подавших данные заявки, либо физические лица, на которых способны оказать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указанных участников), либо физические лица, состоящие в браке с руководителем участника конкурса,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28B0">
        <w:rPr>
          <w:rFonts w:ascii="Times New Roman" w:hAnsi="Times New Roman"/>
          <w:color w:val="000000" w:themeColor="text1"/>
          <w:sz w:val="28"/>
          <w:szCs w:val="28"/>
        </w:rPr>
        <w:t>неполнородными</w:t>
      </w:r>
      <w:proofErr w:type="spellEnd"/>
      <w:r w:rsidRPr="007428B0">
        <w:rPr>
          <w:rFonts w:ascii="Times New Roman" w:hAnsi="Times New Roman"/>
          <w:color w:val="000000" w:themeColor="text1"/>
          <w:sz w:val="28"/>
          <w:szCs w:val="28"/>
        </w:rPr>
        <w:t xml:space="preserve"> (имеющими общих отца или мать) братьями и сестрами), усыновителями руководителя или усыновленными руководителем участника конкурса (далее </w:t>
      </w:r>
      <w:r w:rsidR="009E4199">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конфликт интересов).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Секретарь Конкурсной комиссии не позднее чем за 1 рабочий день до дня </w:t>
      </w:r>
      <w:r w:rsidRPr="007428B0">
        <w:rPr>
          <w:rFonts w:ascii="Times New Roman" w:hAnsi="Times New Roman"/>
          <w:color w:val="000000" w:themeColor="text1"/>
          <w:sz w:val="28"/>
          <w:szCs w:val="28"/>
        </w:rPr>
        <w:lastRenderedPageBreak/>
        <w:t>начала оценки заявок уведомляет членов Конкурсной комиссии о планируемом начале оценки заявок и направляет им в электронном или бумажном виде заявки и прилагаемые к ним материалы.</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уведомление включается также информация о необходимости доведения до секретаря Конкурсной комиссии до начала оценки заявок сведений о наличии конфликта интересов, который может привести к необъективной оценке заявок (в случае его наличия).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При поступлении от членов Конкурсной комиссии сведений о наличии конфликта интересов, такие члены Конкурсной комиссии не допускаются к оценке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Секретарь Конкурсной комиссии вносит в протокол оценки заявок сведения о допущенных и не допущенных к оценке заявок членах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Ответственность за </w:t>
      </w:r>
      <w:proofErr w:type="spellStart"/>
      <w:r w:rsidRPr="007428B0">
        <w:rPr>
          <w:rFonts w:ascii="Times New Roman" w:hAnsi="Times New Roman"/>
          <w:color w:val="000000" w:themeColor="text1"/>
          <w:sz w:val="28"/>
          <w:szCs w:val="28"/>
        </w:rPr>
        <w:t>недоведение</w:t>
      </w:r>
      <w:proofErr w:type="spellEnd"/>
      <w:r w:rsidRPr="007428B0">
        <w:rPr>
          <w:rFonts w:ascii="Times New Roman" w:hAnsi="Times New Roman"/>
          <w:color w:val="000000" w:themeColor="text1"/>
          <w:sz w:val="28"/>
          <w:szCs w:val="28"/>
        </w:rPr>
        <w:t xml:space="preserve"> сведений о наличии конфликта интересов, который может привести к необъективной оценке заявок, ложится на соответствующего члена Конкурсной комиссии, допустившего </w:t>
      </w:r>
      <w:proofErr w:type="spellStart"/>
      <w:r w:rsidRPr="007428B0">
        <w:rPr>
          <w:rFonts w:ascii="Times New Roman" w:hAnsi="Times New Roman"/>
          <w:color w:val="000000" w:themeColor="text1"/>
          <w:sz w:val="28"/>
          <w:szCs w:val="28"/>
        </w:rPr>
        <w:t>недоведение</w:t>
      </w:r>
      <w:proofErr w:type="spellEnd"/>
      <w:r w:rsidRPr="007428B0">
        <w:rPr>
          <w:rFonts w:ascii="Times New Roman" w:hAnsi="Times New Roman"/>
          <w:color w:val="000000" w:themeColor="text1"/>
          <w:sz w:val="28"/>
          <w:szCs w:val="28"/>
        </w:rPr>
        <w:t xml:space="preserve"> таких сведений.</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20. Члены Конкурсной комиссии осуществляют оценку заявок, представленных в соответствии с </w:t>
      </w:r>
      <w:hyperlink w:anchor="P102">
        <w:r w:rsidRPr="007428B0">
          <w:rPr>
            <w:rFonts w:ascii="Times New Roman" w:hAnsi="Times New Roman"/>
            <w:color w:val="000000" w:themeColor="text1"/>
            <w:sz w:val="28"/>
            <w:szCs w:val="28"/>
          </w:rPr>
          <w:t>пунктом 15</w:t>
        </w:r>
      </w:hyperlink>
      <w:r w:rsidRPr="007428B0">
        <w:rPr>
          <w:rFonts w:ascii="Times New Roman" w:hAnsi="Times New Roman"/>
          <w:color w:val="000000" w:themeColor="text1"/>
          <w:sz w:val="28"/>
          <w:szCs w:val="28"/>
        </w:rPr>
        <w:t xml:space="preserve"> настоящего Положения, в соответствии с критериями оценки заявок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9" w:name="P125"/>
      <w:bookmarkEnd w:id="9"/>
      <w:r w:rsidRPr="007428B0">
        <w:rPr>
          <w:rFonts w:ascii="Times New Roman" w:hAnsi="Times New Roman"/>
          <w:color w:val="000000" w:themeColor="text1"/>
          <w:sz w:val="28"/>
          <w:szCs w:val="28"/>
        </w:rPr>
        <w:t>21. Для оценки заявок секретарь Конкурсной комиссии методом случайной выборки осуществляет распределение заявок между членами Конкурсной комиссии, предусмотрев оценку одной заявки двумя членами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случае использования информационной системы для конкурсного отбора, распределение заявок между членами Конкурсной комиссии осуществляется автоматически посредством функционала информационной системы (при наличии).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22. Председатель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принимает решение о дате, времени, месте проведения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утверждает повестку заседания Конкурсной комиссии и ведет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участвует в голосовании по обсуждаемым на заседании Конкурсной комиссии вопросам, связанным с организацией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 производит совместно с секретарем Конкурсной комиссии техническую проверку баллов, выставленных членами Конкурсной комиссии в рамках оценки заявок участников конкурса, на предмет соответствия данных баллов значениям критериев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 подписывает уведомления о необходимости внесения изменений в акт оценки заявки участника конкурса в случае несоответствия выставленных членами Конкурсной комиссии баллов значениям критериев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подписывает протокол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подписывает протокол оценки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осуществляет иные полномочия, необходимые для организации надлежащей деятельности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23. Секретарь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lastRenderedPageBreak/>
        <w:t>- осуществляет организационные мероприятия, связанные с подготовкой и проведением оценки заявок членами Конкурсной комиссии, в том числе распределение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готовит и оформляет протокол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обеспечивает ознакомление членов Конкурсной комиссии с повесткой и материалами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 производит совместно с председателем Конкурсной комиссии техническую проверку баллов, выставленных членами Конкурсной комиссии в рамках оценки заявок участников конкурса, на предмет соответствия данных баллов значениям </w:t>
      </w:r>
      <w:hyperlink w:anchor="P801">
        <w:r w:rsidRPr="007428B0">
          <w:rPr>
            <w:rFonts w:ascii="Times New Roman" w:hAnsi="Times New Roman"/>
            <w:color w:val="000000" w:themeColor="text1"/>
            <w:sz w:val="28"/>
            <w:szCs w:val="28"/>
          </w:rPr>
          <w:t>критериев</w:t>
        </w:r>
      </w:hyperlink>
      <w:r w:rsidRPr="007428B0">
        <w:rPr>
          <w:rFonts w:ascii="Times New Roman" w:hAnsi="Times New Roman"/>
          <w:color w:val="000000" w:themeColor="text1"/>
          <w:sz w:val="28"/>
          <w:szCs w:val="28"/>
        </w:rPr>
        <w:t xml:space="preserve">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 направляет уведомления членам Конкурсной комиссии о необходимости внесения изменений в акт оценки заявки участника конкурса в случае несоответствия выставленных членами Конкурсной комиссии баллов значениям критериев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готовит и оформляет протокол оценки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осуществляет иные полномочия по поручению председателя Конкурсной комиссии, связанные с организацией надлежащей деятельности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24. Члены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 единолично осуществляют оценку каждой заявки в течение 5 рабочих дней со дня их поступления членам Конкурсной комиссии по </w:t>
      </w:r>
      <w:hyperlink w:anchor="P801">
        <w:r w:rsidRPr="007428B0">
          <w:rPr>
            <w:rFonts w:ascii="Times New Roman" w:hAnsi="Times New Roman"/>
            <w:color w:val="000000" w:themeColor="text1"/>
            <w:sz w:val="28"/>
            <w:szCs w:val="28"/>
          </w:rPr>
          <w:t>критериям оценки</w:t>
        </w:r>
      </w:hyperlink>
      <w:r w:rsidRPr="007428B0">
        <w:rPr>
          <w:rFonts w:ascii="Times New Roman" w:hAnsi="Times New Roman"/>
          <w:color w:val="000000" w:themeColor="text1"/>
          <w:sz w:val="28"/>
          <w:szCs w:val="28"/>
        </w:rPr>
        <w:t xml:space="preserve">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 в порядке их поступления в соответствии с </w:t>
      </w:r>
      <w:hyperlink w:anchor="P125">
        <w:r w:rsidRPr="007428B0">
          <w:rPr>
            <w:rFonts w:ascii="Times New Roman" w:hAnsi="Times New Roman"/>
            <w:color w:val="000000" w:themeColor="text1"/>
            <w:sz w:val="28"/>
            <w:szCs w:val="28"/>
          </w:rPr>
          <w:t>пунктом 21</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 составляют и подписывают акты оценки заявок участников конкурса, которые содержат информацию о выставленных баллах по каждому конкретному критерию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 и направляют соответствующие акты секретарю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участвуют в заседаниях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участвуют в голосовании по обсуждаемым на заседании Конкурсной комиссии вопросам, связанным с организацией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подписывают протокол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подписывают протокол оценки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Оценка заявок, представленных в форме электронных документов, может осуществляться членами Конкурсной комиссии посредством функционала информационной системы (при наличии).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Член Конкурсной комиссии не вправе обсуждать заявку с участником конкурса и запрашивать у участника документы, информацию или пояснения.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25. Оценка заявки участника конкурса осуществляется членом Конкурсной комиссии в течение 5 рабочих дней со дня ее поступления соответствующему члену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По результатам оценки заявки участника конкурса член Конкурсной комиссии составляет и подписывает акт оценки заявки участника конкурса (форма которого утверждается организатором), который содержит информацию о выставленных баллах по каждому </w:t>
      </w:r>
      <w:hyperlink w:anchor="P801">
        <w:r w:rsidRPr="007428B0">
          <w:rPr>
            <w:rFonts w:ascii="Times New Roman" w:hAnsi="Times New Roman"/>
            <w:color w:val="000000" w:themeColor="text1"/>
            <w:sz w:val="28"/>
            <w:szCs w:val="28"/>
          </w:rPr>
          <w:t>критерию</w:t>
        </w:r>
      </w:hyperlink>
      <w:r w:rsidRPr="007428B0">
        <w:rPr>
          <w:rFonts w:ascii="Times New Roman" w:hAnsi="Times New Roman"/>
          <w:color w:val="000000" w:themeColor="text1"/>
          <w:sz w:val="28"/>
          <w:szCs w:val="28"/>
        </w:rPr>
        <w:t xml:space="preserve">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 и направляет соответствующий акт в течение 1 рабочего дня со дня его составления секретарю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lastRenderedPageBreak/>
        <w:t xml:space="preserve">26. После осуществления оценки заявок участников конкурса членами Конкурсной комиссии, председатель и секретарь Конкурсной комиссии в течение 2 рабочих дней производят техническую проверку баллов, выставленных членами Конкурсной комиссии в рамках оценки заявок участников конкурса на предмет соответствия данных баллов значениям </w:t>
      </w:r>
      <w:hyperlink w:anchor="P801">
        <w:r w:rsidRPr="007428B0">
          <w:rPr>
            <w:rFonts w:ascii="Times New Roman" w:hAnsi="Times New Roman"/>
            <w:color w:val="000000" w:themeColor="text1"/>
            <w:sz w:val="28"/>
            <w:szCs w:val="28"/>
          </w:rPr>
          <w:t>критериев</w:t>
        </w:r>
      </w:hyperlink>
      <w:r w:rsidRPr="007428B0">
        <w:rPr>
          <w:rFonts w:ascii="Times New Roman" w:hAnsi="Times New Roman"/>
          <w:color w:val="000000" w:themeColor="text1"/>
          <w:sz w:val="28"/>
          <w:szCs w:val="28"/>
        </w:rPr>
        <w:t xml:space="preserve">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 случае </w:t>
      </w:r>
      <w:proofErr w:type="gramStart"/>
      <w:r w:rsidRPr="007428B0">
        <w:rPr>
          <w:rFonts w:ascii="Times New Roman" w:hAnsi="Times New Roman"/>
          <w:color w:val="000000" w:themeColor="text1"/>
          <w:sz w:val="28"/>
          <w:szCs w:val="28"/>
        </w:rPr>
        <w:t>несоответствия</w:t>
      </w:r>
      <w:proofErr w:type="gramEnd"/>
      <w:r w:rsidRPr="007428B0">
        <w:rPr>
          <w:rFonts w:ascii="Times New Roman" w:hAnsi="Times New Roman"/>
          <w:color w:val="000000" w:themeColor="text1"/>
          <w:sz w:val="28"/>
          <w:szCs w:val="28"/>
        </w:rPr>
        <w:t xml:space="preserve"> выставленных членами Конкурсной комиссии баллов значениям </w:t>
      </w:r>
      <w:hyperlink w:anchor="P801">
        <w:r w:rsidRPr="007428B0">
          <w:rPr>
            <w:rFonts w:ascii="Times New Roman" w:hAnsi="Times New Roman"/>
            <w:color w:val="000000" w:themeColor="text1"/>
            <w:sz w:val="28"/>
            <w:szCs w:val="28"/>
          </w:rPr>
          <w:t>критериев</w:t>
        </w:r>
      </w:hyperlink>
      <w:r w:rsidRPr="007428B0">
        <w:rPr>
          <w:rFonts w:ascii="Times New Roman" w:hAnsi="Times New Roman"/>
          <w:color w:val="000000" w:themeColor="text1"/>
          <w:sz w:val="28"/>
          <w:szCs w:val="28"/>
        </w:rPr>
        <w:t xml:space="preserve">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к настоящему Положению), секретарь Конкурсной комиссии в течение 1 рабочего дня направляет соответствующим членам Конкурсной комиссии уведомление, подписанное председателем Конкурсной комиссии, о необходимости внесения изменений таких баллов с целью приведения в соответствие данных баллов значениям критериев (приложение </w:t>
      </w:r>
      <w:r w:rsidR="00C8070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5 настоящего Положения). В случае получения данного уведомления член Конкурсной комиссии в течение 1 рабочего дня исправляет допущенные технические ошибки в выставлении баллов при оценке заявок участников конкурса и направляет новый акт оценки заявки участника конкурса с соответствующими изменениями секретарю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27. Работа Конкурсной комиссии осуществляется в форме заседаний, в том числе посредством видео-конференц-связи. Заседание Конкурсной комиссии считается правомочным, если на нем присутствует не менее половины от общего числа ее членов.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Информация о дате, времени и месте проведения заседания Конкурсной комиссии рассылается секретарем Конкурсной комиссии членам Конкурсной комиссии не позднее чем за 2 рабочих дня до даты проведения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рамках заседания Конкурсной комиссии председатель Конкурсной комиссии и члены Конкурсной комиссии подписывают протокол оценки заявок. Принятые решения по вопросам, связанным с организацией конкурса, отражаются в протоколе заседания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28. Итоговая оценка заявки участника конкурса формируется посредством определения среднего значения баллов двух членов Конкурсной комиссии, которые осуществляли оценку заявки в соответствии с распределением, определенным </w:t>
      </w:r>
      <w:hyperlink w:anchor="P125">
        <w:r w:rsidRPr="007428B0">
          <w:rPr>
            <w:rFonts w:ascii="Times New Roman" w:hAnsi="Times New Roman"/>
            <w:color w:val="000000" w:themeColor="text1"/>
            <w:sz w:val="28"/>
            <w:szCs w:val="28"/>
          </w:rPr>
          <w:t>пунктом 21</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Результаты оценки заявок с указанием итоговой оценки по каждой из заявок и размера гранта оформляются протоколом оценки заявок, в котором заявки отражаются в порядке арифметического убывания по отношению к количеству баллов, набранных предшествующей заявкой. В случае определения по заявкам равного количества баллов, приоритетной считается заявка, поступившая в установленном порядке организатору в более ранний срок.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Протокол оценки заявок содержит следующую информацию: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а) дата, время начала и окончания процедуры оценки заявок;</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сведения о заявках, допущенных к оценке;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 полное наименование победителя (победителей) конкурса </w:t>
      </w:r>
      <w:r w:rsidR="00DD4854">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для юридического лица; фамилия, имя, отчество (при наличии) для победителя конкурса </w:t>
      </w:r>
      <w:r w:rsidR="00DD4854">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индивидуального предпринимателя, с указанием количества баллов по каждому критерию и общей суммы набранных баллов;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г) объем предоставляемого гранта для каждого победителя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Протокол оценки заявок подписывается всеми членами Конкурсной комиссии, </w:t>
      </w:r>
      <w:r w:rsidRPr="007428B0">
        <w:rPr>
          <w:rFonts w:ascii="Times New Roman" w:hAnsi="Times New Roman"/>
          <w:color w:val="000000" w:themeColor="text1"/>
          <w:sz w:val="28"/>
          <w:szCs w:val="28"/>
        </w:rPr>
        <w:lastRenderedPageBreak/>
        <w:t>принимавшими участие в рассмотрении заявок участников конкурса, а также председателем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Протокол оценки заявок размещается на сайте организатора в течение 3 рабочих дней со дня его подписания.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О результатах оценки заявок участники конкурса информируются посредством функционала специализированной системы (если заявка представлена в форме электронного документа), либо в письменной форме по адресу, указанному в заявке (если заявка была подана в бумажном виде) в порядке их поступления организатору.</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29. Решения Конкурсной комиссии принимаются простым большинством голосов членов Конкурсной комиссии, присутствующих на заседании Конкурсной комиссии, и оформляются протоколами заседания конкурсной комиссии, которые подписываются председателем Конкурсной комиссии и членами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При равенстве голосов голос председателя Конкурсной комиссии является решающим.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Протокол заседания Конкурсной комиссии подписывается всеми членами Конкурсной комиссии, которые присутствовали на заседании Конкурсной комиссии, а также председателем Конкурсной комиссии.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Протоколы заседаний Конкурсной комиссии размещаются на сайте организатора в течение 3 рабочих дней со дня их подписания.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30. В случае если совокупный размер грантов, запрашиваемых победителями конкурса согласно заявкам, не превышает лимитов бюджетных обязательств, доведенных до организатора, гранты устанавливаются в запрашиваемых размерах.</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В случае если совокупный размер грантов, запрашиваемых победителями конкурса согласно заявкам, превышает лимиты бюджетных обязательств, доведенные до организатора, победители конкурса получают </w:t>
      </w:r>
      <w:proofErr w:type="spellStart"/>
      <w:r w:rsidRPr="007428B0">
        <w:rPr>
          <w:rFonts w:ascii="Times New Roman" w:hAnsi="Times New Roman"/>
          <w:color w:val="000000" w:themeColor="text1"/>
          <w:sz w:val="28"/>
          <w:szCs w:val="28"/>
        </w:rPr>
        <w:t>грантовую</w:t>
      </w:r>
      <w:proofErr w:type="spellEnd"/>
      <w:r w:rsidRPr="007428B0">
        <w:rPr>
          <w:rFonts w:ascii="Times New Roman" w:hAnsi="Times New Roman"/>
          <w:color w:val="000000" w:themeColor="text1"/>
          <w:sz w:val="28"/>
          <w:szCs w:val="28"/>
        </w:rPr>
        <w:t xml:space="preserve"> поддержку в соответствии с итоговыми баллами заявок в порядке арифметического убывания по отношению к количеству баллов, набранных предшествующей заявкой, в полном объеме от запрашиваемой суммы до исчерпания лимитов бюджетных обязательств, доведенных до организатора.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Остаток в размере меньше запрашиваемой в заявке суммы может быть предоставлен следующему участнику, набравшему максимальную сумму баллов, в соответствии с решением Конкурсной комиссии, и представившему согласие на получение меньшей суммы с гарантией выполнения заявленного проекта.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0" w:name="P177"/>
      <w:bookmarkEnd w:id="10"/>
      <w:r w:rsidRPr="007428B0">
        <w:rPr>
          <w:rFonts w:ascii="Times New Roman" w:hAnsi="Times New Roman"/>
          <w:color w:val="000000" w:themeColor="text1"/>
          <w:sz w:val="28"/>
          <w:szCs w:val="28"/>
        </w:rPr>
        <w:t xml:space="preserve">31. Заключение соглашения о предоставлении гранта (далее </w:t>
      </w:r>
      <w:r w:rsidR="00DD4854">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соглашение) осуществляется при условии соответствия победителя конкурса требованиям </w:t>
      </w:r>
      <w:hyperlink w:anchor="P63">
        <w:r w:rsidRPr="007428B0">
          <w:rPr>
            <w:rFonts w:ascii="Times New Roman" w:hAnsi="Times New Roman"/>
            <w:color w:val="000000" w:themeColor="text1"/>
            <w:sz w:val="28"/>
            <w:szCs w:val="28"/>
          </w:rPr>
          <w:t>пункта 6</w:t>
        </w:r>
      </w:hyperlink>
      <w:r w:rsidRPr="007428B0">
        <w:rPr>
          <w:rFonts w:ascii="Times New Roman" w:hAnsi="Times New Roman"/>
          <w:color w:val="000000" w:themeColor="text1"/>
          <w:sz w:val="28"/>
          <w:szCs w:val="28"/>
        </w:rPr>
        <w:t xml:space="preserve"> настоящего Положения и предоставления победителем конкурса следующих документов: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а) согласие, подписанное руководителем и главным бухгалтером (при наличии), победителя конкурса на осуществление мониторинга и контроля организатором за реализованным проектом в течение года после реализации проекта;</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справка, подписанная руководителем и главным бухгалтером (при наличии), победителя конкурса, подтверждающая, что по состоянию на первое число месяца, предшествующего месяцу, в котором планируется заключение соглашения:</w:t>
      </w:r>
    </w:p>
    <w:p w:rsidR="003959E8" w:rsidRPr="007428B0" w:rsidRDefault="003959E8"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победитель конкурса не получал из федерального бюджета гранты в текущем </w:t>
      </w:r>
      <w:r w:rsidRPr="007428B0">
        <w:rPr>
          <w:rFonts w:ascii="Times New Roman" w:hAnsi="Times New Roman"/>
          <w:color w:val="000000" w:themeColor="text1"/>
          <w:sz w:val="28"/>
          <w:szCs w:val="28"/>
        </w:rPr>
        <w:lastRenderedPageBreak/>
        <w:t>финансовом году в соответствии с иными правовыми актами Российской Федерации в целях реализации заявленных мероприятий;</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победитель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у победителя конкурса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с победителем конкурса не расторгались соглашения о предоставлении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справка налогового органа, подтверждающая отсутствие по состоянию на первое число месяца, предшествующего месяцу, в котором планируется заключение соглашения,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Ответственность за достоверность представленных документов, указанных в настоящем пункте, несет победитель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32. Победителю конкурса может быть отказано в предоставлении гранта в случае </w:t>
      </w:r>
      <w:proofErr w:type="spellStart"/>
      <w:r w:rsidRPr="007428B0">
        <w:rPr>
          <w:rFonts w:ascii="Times New Roman" w:hAnsi="Times New Roman"/>
          <w:color w:val="000000" w:themeColor="text1"/>
          <w:sz w:val="28"/>
          <w:szCs w:val="28"/>
        </w:rPr>
        <w:t>неподписания</w:t>
      </w:r>
      <w:proofErr w:type="spellEnd"/>
      <w:r w:rsidRPr="007428B0">
        <w:rPr>
          <w:rFonts w:ascii="Times New Roman" w:hAnsi="Times New Roman"/>
          <w:color w:val="000000" w:themeColor="text1"/>
          <w:sz w:val="28"/>
          <w:szCs w:val="28"/>
        </w:rPr>
        <w:t xml:space="preserve"> победителем соглашения о предоставлении гранта (далее </w:t>
      </w:r>
      <w:r w:rsidR="00DD4854">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соглашение) в течение 5 рабочих дней со дня его формирования и размещения организатором в государственной интегрированной информационной системе управления общественными финансами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Электронный бюджет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Формирование и размещение организатором в государственной интегрированной информационной системе управления общественными финансами </w:t>
      </w:r>
      <w:r w:rsidR="0026515F" w:rsidRPr="007428B0">
        <w:rPr>
          <w:rFonts w:ascii="Times New Roman" w:hAnsi="Times New Roman"/>
          <w:color w:val="000000" w:themeColor="text1"/>
          <w:sz w:val="28"/>
          <w:szCs w:val="28"/>
        </w:rPr>
        <w:t>«</w:t>
      </w:r>
      <w:r w:rsidR="00C310B5" w:rsidRPr="007428B0">
        <w:rPr>
          <w:rFonts w:ascii="Times New Roman" w:hAnsi="Times New Roman"/>
          <w:color w:val="000000" w:themeColor="text1"/>
          <w:sz w:val="28"/>
          <w:szCs w:val="28"/>
        </w:rPr>
        <w:t>Электронный бюджет</w:t>
      </w:r>
      <w:r w:rsidR="0026515F" w:rsidRPr="007428B0">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соглашения осуществляется в течение 10 рабочих дней после наступления обстоятельств, определенных </w:t>
      </w:r>
      <w:hyperlink w:anchor="P177">
        <w:r w:rsidRPr="007428B0">
          <w:rPr>
            <w:rFonts w:ascii="Times New Roman" w:hAnsi="Times New Roman"/>
            <w:color w:val="000000" w:themeColor="text1"/>
            <w:sz w:val="28"/>
            <w:szCs w:val="28"/>
          </w:rPr>
          <w:t>пунктом 31</w:t>
        </w:r>
      </w:hyperlink>
      <w:r w:rsidRPr="007428B0">
        <w:rPr>
          <w:rFonts w:ascii="Times New Roman" w:hAnsi="Times New Roman"/>
          <w:color w:val="000000" w:themeColor="text1"/>
          <w:sz w:val="28"/>
          <w:szCs w:val="28"/>
        </w:rPr>
        <w:t xml:space="preserve"> настоящего Положения.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33. Организатор заключает с победителем конкурса соглашение в соответствии с типовой формой, утвержденной Министерством финансов Российской Федерации, по истечении 10 рабочих дней с даты размещения протокола оценки заявок на сайте организатора и при условии перечисления Федеральным агентством по туризму в установленном порядке организатору субсидии. В соглашении предусматриваются, в том числе: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а) согласие победителя конкурса на осуществление организатором проверок соблюдения порядка и условий предоставления гранта, в том числе в части достижения результатов предоставления гранта, а также проверок уполномоченными органами государственного финансового контроля соблюдения порядка и условий предоставления субсидии в соответствии со </w:t>
      </w:r>
      <w:hyperlink r:id="rId20">
        <w:r w:rsidRPr="007428B0">
          <w:rPr>
            <w:rFonts w:ascii="Times New Roman" w:hAnsi="Times New Roman"/>
            <w:color w:val="000000" w:themeColor="text1"/>
            <w:sz w:val="28"/>
            <w:szCs w:val="28"/>
          </w:rPr>
          <w:t>статьями 268.1</w:t>
        </w:r>
      </w:hyperlink>
      <w:r w:rsidRPr="007428B0">
        <w:rPr>
          <w:rFonts w:ascii="Times New Roman" w:hAnsi="Times New Roman"/>
          <w:color w:val="000000" w:themeColor="text1"/>
          <w:sz w:val="28"/>
          <w:szCs w:val="28"/>
        </w:rPr>
        <w:t xml:space="preserve"> и </w:t>
      </w:r>
      <w:hyperlink r:id="rId21">
        <w:r w:rsidRPr="007428B0">
          <w:rPr>
            <w:rFonts w:ascii="Times New Roman" w:hAnsi="Times New Roman"/>
            <w:color w:val="000000" w:themeColor="text1"/>
            <w:sz w:val="28"/>
            <w:szCs w:val="28"/>
          </w:rPr>
          <w:t>269.2</w:t>
        </w:r>
      </w:hyperlink>
      <w:r w:rsidRPr="007428B0">
        <w:rPr>
          <w:rFonts w:ascii="Times New Roman" w:hAnsi="Times New Roman"/>
          <w:color w:val="000000" w:themeColor="text1"/>
          <w:sz w:val="28"/>
          <w:szCs w:val="28"/>
        </w:rPr>
        <w:t xml:space="preserve"> Бюджетного кодекса Российской Федерации;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целевое назначение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размер гранта и условия его предоставления;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lastRenderedPageBreak/>
        <w:t>г)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целевых показателей;</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д) формы и сроки представления отчетности;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е) перечень затрат, на финансовое обеспечение которых предоставляется грант:</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расходы на оплату труда, в том числе на начисления на выплаты по оплате труда, а также на оплату транспортных и командировочных расходов;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расходы на оплату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расходы на приобретение нефинансовых активов, в том числе основных средств, нематериальных активов и материальных запасов;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ж) результаты предоставления гранта, их значения и обязанность победителя конкурса по их достижению;</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з) ответственность за </w:t>
      </w:r>
      <w:proofErr w:type="spellStart"/>
      <w:r w:rsidRPr="007428B0">
        <w:rPr>
          <w:rFonts w:ascii="Times New Roman" w:hAnsi="Times New Roman"/>
          <w:color w:val="000000" w:themeColor="text1"/>
          <w:sz w:val="28"/>
          <w:szCs w:val="28"/>
        </w:rPr>
        <w:t>недостижение</w:t>
      </w:r>
      <w:proofErr w:type="spellEnd"/>
      <w:r w:rsidRPr="007428B0">
        <w:rPr>
          <w:rFonts w:ascii="Times New Roman" w:hAnsi="Times New Roman"/>
          <w:color w:val="000000" w:themeColor="text1"/>
          <w:sz w:val="28"/>
          <w:szCs w:val="28"/>
        </w:rPr>
        <w:t xml:space="preserve"> значений результатов предоставления гранта, а также в случае установления фактов нарушения порядка и условий предоставления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и) порядок взыскания средств гранта в случае нарушения порядка и условий его использования, в том числе </w:t>
      </w:r>
      <w:proofErr w:type="spellStart"/>
      <w:r w:rsidRPr="007428B0">
        <w:rPr>
          <w:rFonts w:ascii="Times New Roman" w:hAnsi="Times New Roman"/>
          <w:color w:val="000000" w:themeColor="text1"/>
          <w:sz w:val="28"/>
          <w:szCs w:val="28"/>
        </w:rPr>
        <w:t>недостижения</w:t>
      </w:r>
      <w:proofErr w:type="spellEnd"/>
      <w:r w:rsidRPr="007428B0">
        <w:rPr>
          <w:rFonts w:ascii="Times New Roman" w:hAnsi="Times New Roman"/>
          <w:color w:val="000000" w:themeColor="text1"/>
          <w:sz w:val="28"/>
          <w:szCs w:val="28"/>
        </w:rPr>
        <w:t xml:space="preserve"> значений результатов предоставления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 обязательство победителя конкурса по уплате штрафов.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34. Перечисление грантов победителям конкурса осуществляется на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 не позднее второго рабочего дня после представления победителем конкурса в территориальный орган Федерального казначейства платежных документов для оплаты денежного обязательства.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35. Контроль за соблюдением порядка и условий предоставления гранта, в том числе в части достижения результатов предоставления гранта, осуществляется организатором и уполномоченным органом государственного финансового контроля.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Контроль за использованием грантов, осуществляемый организатором, включает в том числе: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а) анализ и проверку отчетных материалов, предусмотренных соглашением;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анализ копий документов, подтверждающих факт получения товаров (оказания услуг, выполнения работ), оплаченных за счет гранта;</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в) приостановление перечисления гранта в случаях непредставления (представления в неполном объеме) победителем конкурса отчетных материалов в порядке и в сроки, предусмотренные соглашениями;</w:t>
      </w:r>
    </w:p>
    <w:p w:rsidR="003959E8" w:rsidRPr="007428B0" w:rsidRDefault="003959E8"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г) расторжение соглашения в случаях нецелевого использования гранта и (или) выявления фактов представления победителем конкурса подложных документов и </w:t>
      </w:r>
      <w:r w:rsidRPr="007428B0">
        <w:rPr>
          <w:rFonts w:ascii="Times New Roman" w:hAnsi="Times New Roman"/>
          <w:color w:val="000000" w:themeColor="text1"/>
          <w:sz w:val="28"/>
          <w:szCs w:val="28"/>
        </w:rPr>
        <w:lastRenderedPageBreak/>
        <w:t>(или) недостоверной информации;</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д) взыскание средств гранта и применение штрафных санкций в случае нарушения порядка и условий его использования, в том числе </w:t>
      </w:r>
      <w:proofErr w:type="spellStart"/>
      <w:r w:rsidRPr="007428B0">
        <w:rPr>
          <w:rFonts w:ascii="Times New Roman" w:hAnsi="Times New Roman"/>
          <w:color w:val="000000" w:themeColor="text1"/>
          <w:sz w:val="28"/>
          <w:szCs w:val="28"/>
        </w:rPr>
        <w:t>недостижение</w:t>
      </w:r>
      <w:proofErr w:type="spellEnd"/>
      <w:r w:rsidRPr="007428B0">
        <w:rPr>
          <w:rFonts w:ascii="Times New Roman" w:hAnsi="Times New Roman"/>
          <w:color w:val="000000" w:themeColor="text1"/>
          <w:sz w:val="28"/>
          <w:szCs w:val="28"/>
        </w:rPr>
        <w:t xml:space="preserve"> значений результатов предоставления гранта.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1" w:name="P210"/>
      <w:bookmarkEnd w:id="11"/>
      <w:r w:rsidRPr="007428B0">
        <w:rPr>
          <w:rFonts w:ascii="Times New Roman" w:hAnsi="Times New Roman"/>
          <w:color w:val="000000" w:themeColor="text1"/>
          <w:sz w:val="28"/>
          <w:szCs w:val="28"/>
        </w:rPr>
        <w:t>36. Организатор вправе организовывать и проводить с привлечением физических и юридических лиц мониторинг проектов, на реализацию которых предоставляются гранты (включая осуществление контроля за использованием грантов), и оценку результатов таких проектов, в том числе социального и экономического эффекта.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37. Победитель конкурса, с которым заключено соглашение, представляет организатору по формам и в сроки, которые установлены соглашением, отчетные материалы на бумажном носителе, подписанные руководителем (лицом, исполняющим обязанности руководителя) юридического лица или индивидуальным предпринимателем, или в форме электронного документа, подписанного усиленной квалифицированной электронной подписью руководителя (лица, исполняющего обязанности руководителя) юридического лица или индивидуального предпринимателя, включающие: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а) отчет о расходах, источником финансового обеспечения которых является грант;</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б) отчет о достижении значений результатов предоставления гранта, установленных соглашением.</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2" w:name="P214"/>
      <w:bookmarkEnd w:id="12"/>
      <w:r w:rsidRPr="007428B0">
        <w:rPr>
          <w:rFonts w:ascii="Times New Roman" w:hAnsi="Times New Roman"/>
          <w:color w:val="000000" w:themeColor="text1"/>
          <w:sz w:val="28"/>
          <w:szCs w:val="28"/>
        </w:rPr>
        <w:t>38. Показатель (показатели) результата предоставления гранта устанавливается с учетом особенностей проекта победителя конкурса, в том числе:</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количество созданных мест в средствах размещения;</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количество созданных туристских маршрутов;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количество оборудованных пандусов, подъемников;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количество разработанных мобильных приложений-путеводителей;</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количество созданных аудиогидов;</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количество созданных или оборудованных мест отдыха;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иной измеримый результат, установленный с учетом и в целях реализации проекта победителя конкурса.</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39. В случае нарушения порядка и условий предоставления гранта, а также в случае </w:t>
      </w:r>
      <w:proofErr w:type="spellStart"/>
      <w:r w:rsidRPr="007428B0">
        <w:rPr>
          <w:rFonts w:ascii="Times New Roman" w:hAnsi="Times New Roman"/>
          <w:color w:val="000000" w:themeColor="text1"/>
          <w:sz w:val="28"/>
          <w:szCs w:val="28"/>
        </w:rPr>
        <w:t>недостижения</w:t>
      </w:r>
      <w:proofErr w:type="spellEnd"/>
      <w:r w:rsidRPr="007428B0">
        <w:rPr>
          <w:rFonts w:ascii="Times New Roman" w:hAnsi="Times New Roman"/>
          <w:color w:val="000000" w:themeColor="text1"/>
          <w:sz w:val="28"/>
          <w:szCs w:val="28"/>
        </w:rPr>
        <w:t xml:space="preserve"> значений результатов предоставления гранта, установленных соглашением о предоставлении гранта, соответствующие средства подлежат возврату в региональный бюджет:</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а) на основании требования организатора </w:t>
      </w:r>
      <w:r w:rsidR="00FB3B35">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не позднее десятого рабочего дня со дня получения получателем гранта указанного требования;</w:t>
      </w: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б) на основании представления или предписания уполномоченного органа государственного финансового контроля </w:t>
      </w:r>
      <w:r w:rsidR="00A27431">
        <w:rPr>
          <w:rFonts w:ascii="Times New Roman" w:hAnsi="Times New Roman"/>
          <w:color w:val="000000" w:themeColor="text1"/>
          <w:sz w:val="28"/>
          <w:szCs w:val="28"/>
        </w:rPr>
        <w:t>–</w:t>
      </w:r>
      <w:r w:rsidRPr="007428B0">
        <w:rPr>
          <w:rFonts w:ascii="Times New Roman" w:hAnsi="Times New Roman"/>
          <w:color w:val="000000" w:themeColor="text1"/>
          <w:sz w:val="28"/>
          <w:szCs w:val="28"/>
        </w:rPr>
        <w:t xml:space="preserve"> в</w:t>
      </w:r>
      <w:r w:rsidR="00A27431">
        <w:rPr>
          <w:rFonts w:ascii="Times New Roman" w:hAnsi="Times New Roman"/>
          <w:color w:val="000000" w:themeColor="text1"/>
          <w:sz w:val="28"/>
          <w:szCs w:val="28"/>
        </w:rPr>
        <w:t xml:space="preserve"> </w:t>
      </w:r>
      <w:r w:rsidRPr="007428B0">
        <w:rPr>
          <w:rFonts w:ascii="Times New Roman" w:hAnsi="Times New Roman"/>
          <w:color w:val="000000" w:themeColor="text1"/>
          <w:sz w:val="28"/>
          <w:szCs w:val="28"/>
        </w:rPr>
        <w:t>срок, установленный в соответствии с бюджетным законодательством Российской Федерации.</w:t>
      </w:r>
    </w:p>
    <w:p w:rsidR="003959E8" w:rsidRDefault="003959E8"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3959E8" w:rsidRDefault="003959E8"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3959E8" w:rsidRPr="007428B0" w:rsidRDefault="003959E8"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r w:rsidRPr="007428B0">
        <w:rPr>
          <w:rFonts w:ascii="Times New Roman" w:hAnsi="Times New Roman"/>
          <w:color w:val="000000" w:themeColor="text1"/>
          <w:sz w:val="28"/>
          <w:szCs w:val="28"/>
        </w:rPr>
        <w:t xml:space="preserve">40. В случае </w:t>
      </w:r>
      <w:proofErr w:type="spellStart"/>
      <w:r w:rsidRPr="007428B0">
        <w:rPr>
          <w:rFonts w:ascii="Times New Roman" w:hAnsi="Times New Roman"/>
          <w:color w:val="000000" w:themeColor="text1"/>
          <w:sz w:val="28"/>
          <w:szCs w:val="28"/>
        </w:rPr>
        <w:t>недостижения</w:t>
      </w:r>
      <w:proofErr w:type="spellEnd"/>
      <w:r w:rsidRPr="007428B0">
        <w:rPr>
          <w:rFonts w:ascii="Times New Roman" w:hAnsi="Times New Roman"/>
          <w:color w:val="000000" w:themeColor="text1"/>
          <w:sz w:val="28"/>
          <w:szCs w:val="28"/>
        </w:rPr>
        <w:t xml:space="preserve"> получателем гранта значений результатов использования гранта вследствие наступления обстоятельств непреодолимой силы сумма гранта не подлежит возврату.</w:t>
      </w:r>
    </w:p>
    <w:p w:rsidR="000B3BC6" w:rsidRPr="007428B0"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Default="000B3BC6" w:rsidP="007428B0">
      <w:pPr>
        <w:widowControl w:val="0"/>
        <w:autoSpaceDE w:val="0"/>
        <w:autoSpaceDN w:val="0"/>
        <w:spacing w:after="0" w:line="240" w:lineRule="auto"/>
        <w:ind w:firstLine="709"/>
        <w:jc w:val="both"/>
        <w:rPr>
          <w:rFonts w:ascii="Times New Roman" w:hAnsi="Times New Roman"/>
          <w:color w:val="000000" w:themeColor="text1"/>
          <w:sz w:val="28"/>
          <w:szCs w:val="28"/>
        </w:rPr>
      </w:pPr>
    </w:p>
    <w:p w:rsidR="00A27431" w:rsidRPr="007428B0" w:rsidRDefault="00A27431" w:rsidP="00A27431">
      <w:pPr>
        <w:widowControl w:val="0"/>
        <w:autoSpaceDE w:val="0"/>
        <w:autoSpaceDN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w:t>
      </w:r>
    </w:p>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A27431" w:rsidRDefault="00A27431" w:rsidP="001A44EF">
      <w:pPr>
        <w:widowControl w:val="0"/>
        <w:autoSpaceDE w:val="0"/>
        <w:autoSpaceDN w:val="0"/>
        <w:spacing w:after="0" w:line="240" w:lineRule="auto"/>
        <w:ind w:firstLine="426"/>
        <w:jc w:val="right"/>
        <w:outlineLvl w:val="1"/>
        <w:rPr>
          <w:rFonts w:ascii="Times New Roman" w:hAnsi="Times New Roman"/>
          <w:color w:val="000000" w:themeColor="text1"/>
          <w:sz w:val="28"/>
          <w:szCs w:val="22"/>
        </w:rPr>
        <w:sectPr w:rsidR="00A27431" w:rsidSect="00CB2752">
          <w:pgSz w:w="11906" w:h="16838"/>
          <w:pgMar w:top="1134" w:right="567" w:bottom="1134" w:left="1134" w:header="709" w:footer="709" w:gutter="0"/>
          <w:pgNumType w:start="1"/>
          <w:cols w:space="720"/>
          <w:titlePg/>
          <w:docGrid w:linePitch="299"/>
        </w:sectPr>
      </w:pPr>
    </w:p>
    <w:p w:rsidR="000B3BC6" w:rsidRP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lastRenderedPageBreak/>
        <w:t xml:space="preserve">Приложение </w:t>
      </w:r>
      <w:r w:rsidR="00C8070F" w:rsidRPr="00A27431">
        <w:rPr>
          <w:rFonts w:ascii="Times New Roman" w:hAnsi="Times New Roman"/>
          <w:sz w:val="28"/>
          <w:szCs w:val="28"/>
        </w:rPr>
        <w:t>№</w:t>
      </w:r>
      <w:r w:rsidRPr="00A27431">
        <w:rPr>
          <w:rFonts w:ascii="Times New Roman" w:hAnsi="Times New Roman"/>
          <w:sz w:val="28"/>
          <w:szCs w:val="28"/>
        </w:rPr>
        <w:t xml:space="preserve"> 1</w:t>
      </w:r>
    </w:p>
    <w:p w:rsid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t>к Положению о конкурсе</w:t>
      </w:r>
      <w:r w:rsidR="00A27431">
        <w:rPr>
          <w:rFonts w:ascii="Times New Roman" w:hAnsi="Times New Roman"/>
          <w:sz w:val="28"/>
          <w:szCs w:val="28"/>
        </w:rPr>
        <w:t xml:space="preserve"> </w:t>
      </w:r>
      <w:r w:rsidRPr="00A27431">
        <w:rPr>
          <w:rFonts w:ascii="Times New Roman" w:hAnsi="Times New Roman"/>
          <w:sz w:val="28"/>
          <w:szCs w:val="28"/>
        </w:rPr>
        <w:t xml:space="preserve">на </w:t>
      </w:r>
    </w:p>
    <w:p w:rsid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t>предоставление грантов</w:t>
      </w:r>
      <w:r w:rsidR="00A27431">
        <w:rPr>
          <w:rFonts w:ascii="Times New Roman" w:hAnsi="Times New Roman"/>
          <w:sz w:val="28"/>
          <w:szCs w:val="28"/>
        </w:rPr>
        <w:t xml:space="preserve"> </w:t>
      </w:r>
      <w:r w:rsidRPr="00A27431">
        <w:rPr>
          <w:rFonts w:ascii="Times New Roman" w:hAnsi="Times New Roman"/>
          <w:sz w:val="28"/>
          <w:szCs w:val="28"/>
        </w:rPr>
        <w:t xml:space="preserve">на </w:t>
      </w:r>
    </w:p>
    <w:p w:rsid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t>осуществление поддержки</w:t>
      </w:r>
      <w:r w:rsidR="00A27431">
        <w:rPr>
          <w:rFonts w:ascii="Times New Roman" w:hAnsi="Times New Roman"/>
          <w:sz w:val="28"/>
          <w:szCs w:val="28"/>
        </w:rPr>
        <w:t xml:space="preserve"> </w:t>
      </w:r>
    </w:p>
    <w:p w:rsidR="000B3BC6" w:rsidRP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t>общественных инициатив,</w:t>
      </w:r>
    </w:p>
    <w:p w:rsidR="000B3BC6" w:rsidRP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t>направленных на развитие</w:t>
      </w:r>
    </w:p>
    <w:p w:rsidR="000B3BC6" w:rsidRPr="00A27431" w:rsidRDefault="000B3BC6" w:rsidP="00A27431">
      <w:pPr>
        <w:spacing w:after="0" w:line="240" w:lineRule="auto"/>
        <w:ind w:left="5670"/>
        <w:jc w:val="center"/>
        <w:rPr>
          <w:rFonts w:ascii="Times New Roman" w:hAnsi="Times New Roman"/>
          <w:sz w:val="28"/>
          <w:szCs w:val="28"/>
        </w:rPr>
      </w:pPr>
      <w:r w:rsidRPr="00A27431">
        <w:rPr>
          <w:rFonts w:ascii="Times New Roman" w:hAnsi="Times New Roman"/>
          <w:sz w:val="28"/>
          <w:szCs w:val="28"/>
        </w:rPr>
        <w:t>туристической инфраструктуры</w:t>
      </w:r>
    </w:p>
    <w:p w:rsidR="000B3BC6" w:rsidRDefault="000B3BC6" w:rsidP="00A27431">
      <w:pPr>
        <w:spacing w:after="0" w:line="240" w:lineRule="auto"/>
        <w:ind w:left="5670"/>
        <w:jc w:val="center"/>
        <w:rPr>
          <w:rFonts w:ascii="Times New Roman" w:hAnsi="Times New Roman"/>
          <w:sz w:val="28"/>
          <w:szCs w:val="28"/>
        </w:rPr>
      </w:pPr>
    </w:p>
    <w:p w:rsidR="009A2560" w:rsidRPr="00A27431" w:rsidRDefault="009A2560" w:rsidP="00A27431">
      <w:pPr>
        <w:spacing w:after="0" w:line="240" w:lineRule="auto"/>
        <w:ind w:left="5670"/>
        <w:jc w:val="center"/>
        <w:rPr>
          <w:rFonts w:ascii="Times New Roman" w:hAnsi="Times New Roman"/>
          <w:sz w:val="28"/>
          <w:szCs w:val="28"/>
        </w:rPr>
      </w:pPr>
    </w:p>
    <w:p w:rsidR="000B3BC6" w:rsidRPr="00A27431" w:rsidRDefault="000B3BC6" w:rsidP="00A27431">
      <w:pPr>
        <w:spacing w:after="0" w:line="240" w:lineRule="auto"/>
        <w:ind w:left="5670"/>
        <w:jc w:val="right"/>
        <w:rPr>
          <w:rFonts w:ascii="Times New Roman" w:hAnsi="Times New Roman"/>
          <w:sz w:val="28"/>
          <w:szCs w:val="28"/>
        </w:rPr>
      </w:pPr>
      <w:r w:rsidRPr="00A27431">
        <w:rPr>
          <w:rFonts w:ascii="Times New Roman" w:hAnsi="Times New Roman"/>
          <w:sz w:val="28"/>
          <w:szCs w:val="28"/>
        </w:rPr>
        <w:t>Форма</w:t>
      </w:r>
    </w:p>
    <w:p w:rsidR="000B3BC6" w:rsidRPr="00A27431" w:rsidRDefault="000B3BC6" w:rsidP="00A27431">
      <w:pPr>
        <w:spacing w:after="0" w:line="240" w:lineRule="auto"/>
        <w:ind w:left="5670"/>
        <w:jc w:val="center"/>
        <w:rPr>
          <w:rFonts w:ascii="Times New Roman" w:hAnsi="Times New Roman"/>
          <w:sz w:val="28"/>
          <w:szCs w:val="28"/>
        </w:rPr>
      </w:pPr>
    </w:p>
    <w:p w:rsidR="000B3BC6" w:rsidRPr="00A27431" w:rsidRDefault="000B3BC6" w:rsidP="00A27431">
      <w:pPr>
        <w:spacing w:after="0" w:line="240" w:lineRule="auto"/>
        <w:jc w:val="center"/>
        <w:rPr>
          <w:rFonts w:ascii="Times New Roman" w:hAnsi="Times New Roman"/>
          <w:sz w:val="28"/>
          <w:szCs w:val="28"/>
        </w:rPr>
      </w:pPr>
      <w:r w:rsidRPr="00A27431">
        <w:rPr>
          <w:rFonts w:ascii="Times New Roman" w:hAnsi="Times New Roman"/>
          <w:sz w:val="28"/>
          <w:szCs w:val="28"/>
        </w:rPr>
        <w:t>(оформляется на бланке участника конкурса)</w:t>
      </w:r>
    </w:p>
    <w:p w:rsidR="000B3BC6" w:rsidRDefault="000B3BC6" w:rsidP="00A27431">
      <w:pPr>
        <w:spacing w:after="0" w:line="240" w:lineRule="auto"/>
        <w:ind w:left="5670"/>
        <w:jc w:val="center"/>
        <w:rPr>
          <w:rFonts w:ascii="Times New Roman" w:hAnsi="Times New Roman"/>
          <w:sz w:val="28"/>
          <w:szCs w:val="28"/>
        </w:rPr>
      </w:pPr>
    </w:p>
    <w:p w:rsidR="009A2560" w:rsidRDefault="009A2560" w:rsidP="00A27431">
      <w:pPr>
        <w:spacing w:after="0" w:line="240" w:lineRule="auto"/>
        <w:ind w:left="5670"/>
        <w:jc w:val="center"/>
        <w:rPr>
          <w:rFonts w:ascii="Times New Roman" w:hAnsi="Times New Roman"/>
          <w:sz w:val="28"/>
          <w:szCs w:val="28"/>
        </w:rPr>
      </w:pPr>
    </w:p>
    <w:p w:rsidR="00A27431" w:rsidRPr="00A27431" w:rsidRDefault="00A27431" w:rsidP="00EE1DEE">
      <w:pPr>
        <w:spacing w:after="0" w:line="240" w:lineRule="auto"/>
        <w:rPr>
          <w:rFonts w:ascii="Times New Roman" w:hAnsi="Times New Roman"/>
          <w:sz w:val="28"/>
          <w:szCs w:val="28"/>
        </w:rPr>
      </w:pPr>
      <w:r w:rsidRPr="00A27431">
        <w:rPr>
          <w:rFonts w:ascii="Times New Roman" w:hAnsi="Times New Roman"/>
          <w:sz w:val="28"/>
          <w:szCs w:val="28"/>
        </w:rPr>
        <w:t>Дата __________</w:t>
      </w:r>
      <w:r w:rsidR="00522C7B">
        <w:rPr>
          <w:rFonts w:ascii="Times New Roman" w:hAnsi="Times New Roman"/>
          <w:sz w:val="28"/>
          <w:szCs w:val="28"/>
        </w:rPr>
        <w:t>________</w:t>
      </w:r>
      <w:r w:rsidR="00522C7B" w:rsidRPr="00522C7B">
        <w:rPr>
          <w:rFonts w:ascii="Times New Roman" w:hAnsi="Times New Roman"/>
          <w:sz w:val="28"/>
          <w:szCs w:val="28"/>
        </w:rPr>
        <w:t xml:space="preserve"> </w:t>
      </w:r>
      <w:r w:rsidR="00522C7B">
        <w:rPr>
          <w:rFonts w:ascii="Times New Roman" w:hAnsi="Times New Roman"/>
          <w:sz w:val="28"/>
          <w:szCs w:val="28"/>
        </w:rPr>
        <w:t xml:space="preserve">                                          </w:t>
      </w:r>
      <w:r w:rsidR="00EE1DEE">
        <w:rPr>
          <w:rFonts w:ascii="Times New Roman" w:hAnsi="Times New Roman"/>
          <w:sz w:val="28"/>
          <w:szCs w:val="28"/>
        </w:rPr>
        <w:t xml:space="preserve">       </w:t>
      </w:r>
      <w:r w:rsidR="00522C7B" w:rsidRPr="00A27431">
        <w:rPr>
          <w:rFonts w:ascii="Times New Roman" w:hAnsi="Times New Roman"/>
          <w:sz w:val="28"/>
          <w:szCs w:val="28"/>
        </w:rPr>
        <w:t>Организатору конкурса:</w:t>
      </w:r>
    </w:p>
    <w:p w:rsidR="00522C7B" w:rsidRPr="00A27431" w:rsidRDefault="00A27431" w:rsidP="00EE1DEE">
      <w:pPr>
        <w:spacing w:after="0" w:line="240" w:lineRule="auto"/>
        <w:rPr>
          <w:rFonts w:ascii="Times New Roman" w:hAnsi="Times New Roman"/>
          <w:sz w:val="28"/>
          <w:szCs w:val="28"/>
        </w:rPr>
      </w:pPr>
      <w:r w:rsidRPr="00A27431">
        <w:rPr>
          <w:rFonts w:ascii="Times New Roman" w:hAnsi="Times New Roman"/>
          <w:sz w:val="28"/>
          <w:szCs w:val="28"/>
        </w:rPr>
        <w:t>Исходящий номер ______</w:t>
      </w:r>
      <w:r w:rsidR="00522C7B">
        <w:rPr>
          <w:rFonts w:ascii="Times New Roman" w:hAnsi="Times New Roman"/>
          <w:sz w:val="28"/>
          <w:szCs w:val="28"/>
        </w:rPr>
        <w:t xml:space="preserve">                                                   </w:t>
      </w:r>
      <w:r w:rsidR="00522C7B" w:rsidRPr="00A27431">
        <w:rPr>
          <w:rFonts w:ascii="Times New Roman" w:hAnsi="Times New Roman"/>
          <w:sz w:val="28"/>
          <w:szCs w:val="28"/>
        </w:rPr>
        <w:t>_________________________</w:t>
      </w:r>
    </w:p>
    <w:p w:rsidR="00A27431" w:rsidRDefault="00A27431" w:rsidP="00EE1DEE">
      <w:pPr>
        <w:spacing w:after="0" w:line="240" w:lineRule="auto"/>
        <w:rPr>
          <w:rFonts w:ascii="Times New Roman" w:hAnsi="Times New Roman"/>
          <w:sz w:val="28"/>
          <w:szCs w:val="28"/>
        </w:rPr>
      </w:pPr>
    </w:p>
    <w:p w:rsidR="009A2560" w:rsidRPr="00A27431" w:rsidRDefault="009A2560" w:rsidP="00EE1DEE">
      <w:pPr>
        <w:spacing w:after="0" w:line="240" w:lineRule="auto"/>
        <w:rPr>
          <w:rFonts w:ascii="Times New Roman" w:hAnsi="Times New Roman"/>
          <w:sz w:val="28"/>
          <w:szCs w:val="28"/>
        </w:rPr>
      </w:pPr>
    </w:p>
    <w:p w:rsidR="00A27431" w:rsidRPr="00EE1DEE" w:rsidRDefault="00EE1DEE" w:rsidP="00EE1DEE">
      <w:pPr>
        <w:spacing w:after="0" w:line="240" w:lineRule="auto"/>
        <w:jc w:val="center"/>
        <w:rPr>
          <w:rFonts w:ascii="Times New Roman" w:hAnsi="Times New Roman"/>
          <w:b/>
          <w:sz w:val="28"/>
          <w:szCs w:val="28"/>
        </w:rPr>
      </w:pPr>
      <w:r w:rsidRPr="00EE1DEE">
        <w:rPr>
          <w:rFonts w:ascii="Times New Roman" w:hAnsi="Times New Roman"/>
          <w:b/>
          <w:sz w:val="28"/>
          <w:szCs w:val="28"/>
        </w:rPr>
        <w:t>ЗАЯВКА</w:t>
      </w:r>
    </w:p>
    <w:p w:rsidR="00A27431" w:rsidRDefault="00A27431" w:rsidP="00A27431">
      <w:pPr>
        <w:spacing w:after="0" w:line="240" w:lineRule="auto"/>
        <w:ind w:firstLine="709"/>
        <w:jc w:val="both"/>
        <w:rPr>
          <w:rFonts w:ascii="Times New Roman" w:hAnsi="Times New Roman"/>
          <w:sz w:val="28"/>
          <w:szCs w:val="28"/>
        </w:rPr>
      </w:pPr>
    </w:p>
    <w:p w:rsidR="00EE1DEE" w:rsidRPr="00A27431" w:rsidRDefault="00EE1DEE" w:rsidP="00A27431">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w:t>
      </w:r>
    </w:p>
    <w:p w:rsidR="00EE1DEE" w:rsidRDefault="00A27431" w:rsidP="00EE1DEE">
      <w:pPr>
        <w:spacing w:after="0" w:line="240" w:lineRule="auto"/>
        <w:jc w:val="center"/>
        <w:rPr>
          <w:rFonts w:ascii="Times New Roman" w:hAnsi="Times New Roman"/>
          <w:sz w:val="24"/>
          <w:szCs w:val="28"/>
        </w:rPr>
      </w:pPr>
      <w:r w:rsidRPr="00EE1DEE">
        <w:rPr>
          <w:rFonts w:ascii="Times New Roman" w:hAnsi="Times New Roman"/>
          <w:sz w:val="24"/>
          <w:szCs w:val="28"/>
        </w:rPr>
        <w:t xml:space="preserve">(наименование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w:t>
      </w:r>
    </w:p>
    <w:p w:rsidR="00A27431" w:rsidRPr="00EE1DEE" w:rsidRDefault="00A27431" w:rsidP="00EE1DEE">
      <w:pPr>
        <w:spacing w:after="0" w:line="240" w:lineRule="auto"/>
        <w:jc w:val="center"/>
        <w:rPr>
          <w:rFonts w:ascii="Times New Roman" w:hAnsi="Times New Roman"/>
          <w:sz w:val="24"/>
          <w:szCs w:val="28"/>
        </w:rPr>
      </w:pPr>
      <w:r w:rsidRPr="00EE1DEE">
        <w:rPr>
          <w:rFonts w:ascii="Times New Roman" w:hAnsi="Times New Roman"/>
          <w:sz w:val="24"/>
          <w:szCs w:val="28"/>
        </w:rPr>
        <w:t>адрес электронной почты, номер контактного телефона)</w:t>
      </w:r>
    </w:p>
    <w:p w:rsidR="00A27431" w:rsidRPr="00A27431" w:rsidRDefault="00FE4CAF" w:rsidP="00EE1DEE">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w:t>
      </w:r>
    </w:p>
    <w:p w:rsidR="00A27431" w:rsidRPr="00FE4CAF" w:rsidRDefault="00A27431" w:rsidP="00FE4CAF">
      <w:pPr>
        <w:spacing w:after="0" w:line="240" w:lineRule="auto"/>
        <w:jc w:val="center"/>
        <w:rPr>
          <w:rFonts w:ascii="Times New Roman" w:hAnsi="Times New Roman"/>
          <w:sz w:val="24"/>
          <w:szCs w:val="28"/>
        </w:rPr>
      </w:pPr>
      <w:r w:rsidRPr="00FE4CAF">
        <w:rPr>
          <w:rFonts w:ascii="Times New Roman" w:hAnsi="Times New Roman"/>
          <w:sz w:val="24"/>
          <w:szCs w:val="28"/>
        </w:rPr>
        <w:t>(ИНН)</w:t>
      </w:r>
    </w:p>
    <w:p w:rsidR="00A27431" w:rsidRPr="00A27431" w:rsidRDefault="00FE4CAF" w:rsidP="00FE4CA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27431" w:rsidRPr="00FE4CAF" w:rsidRDefault="00A27431" w:rsidP="00FE4CAF">
      <w:pPr>
        <w:spacing w:after="0" w:line="240" w:lineRule="auto"/>
        <w:jc w:val="center"/>
        <w:rPr>
          <w:rFonts w:ascii="Times New Roman" w:hAnsi="Times New Roman"/>
          <w:sz w:val="24"/>
          <w:szCs w:val="28"/>
        </w:rPr>
      </w:pPr>
      <w:r w:rsidRPr="00FE4CAF">
        <w:rPr>
          <w:rFonts w:ascii="Times New Roman" w:hAnsi="Times New Roman"/>
          <w:sz w:val="24"/>
          <w:szCs w:val="28"/>
        </w:rPr>
        <w:t>ОГРН (для юридического лица) или ОГРНИП (для индивидуального предпринимателя)</w:t>
      </w:r>
    </w:p>
    <w:p w:rsidR="00A27431" w:rsidRPr="00A27431" w:rsidRDefault="00FE4CAF" w:rsidP="00FE4CA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27431" w:rsidRPr="00FE4CAF" w:rsidRDefault="00A27431" w:rsidP="00FE4CAF">
      <w:pPr>
        <w:spacing w:after="0" w:line="240" w:lineRule="auto"/>
        <w:jc w:val="center"/>
        <w:rPr>
          <w:rFonts w:ascii="Times New Roman" w:hAnsi="Times New Roman"/>
          <w:sz w:val="24"/>
          <w:szCs w:val="28"/>
        </w:rPr>
      </w:pPr>
      <w:r w:rsidRPr="00FE4CAF">
        <w:rPr>
          <w:rFonts w:ascii="Times New Roman" w:hAnsi="Times New Roman"/>
          <w:sz w:val="24"/>
          <w:szCs w:val="28"/>
        </w:rPr>
        <w:t>(основные виды деятельности)</w:t>
      </w:r>
    </w:p>
    <w:p w:rsidR="00A27431" w:rsidRPr="00A27431" w:rsidRDefault="00A27431" w:rsidP="00FE4CAF">
      <w:pPr>
        <w:spacing w:after="0" w:line="240" w:lineRule="auto"/>
        <w:jc w:val="both"/>
        <w:rPr>
          <w:rFonts w:ascii="Times New Roman" w:hAnsi="Times New Roman"/>
          <w:sz w:val="28"/>
          <w:szCs w:val="28"/>
        </w:rPr>
      </w:pPr>
      <w:r w:rsidRPr="00A27431">
        <w:rPr>
          <w:rFonts w:ascii="Times New Roman" w:hAnsi="Times New Roman"/>
          <w:sz w:val="28"/>
          <w:szCs w:val="28"/>
        </w:rPr>
        <w:t xml:space="preserve">на участие в конкурсе на предоставление грантов на осуществление государственной поддержки развития инфраструктуры туризма в соответствии с Положением о конкурсе на предоставление грантов на осуществление поддержки общественных инициатив, направленных на развитие туристической инфраструктуры (далее </w:t>
      </w:r>
      <w:r w:rsidR="00FE4CAF">
        <w:rPr>
          <w:rFonts w:ascii="Times New Roman" w:hAnsi="Times New Roman"/>
          <w:sz w:val="28"/>
          <w:szCs w:val="28"/>
        </w:rPr>
        <w:t>–</w:t>
      </w:r>
      <w:r w:rsidRPr="00A27431">
        <w:rPr>
          <w:rFonts w:ascii="Times New Roman" w:hAnsi="Times New Roman"/>
          <w:sz w:val="28"/>
          <w:szCs w:val="28"/>
        </w:rPr>
        <w:t xml:space="preserve"> Положение),</w:t>
      </w:r>
      <w:r w:rsidR="00FE4CAF">
        <w:rPr>
          <w:rFonts w:ascii="Times New Roman" w:hAnsi="Times New Roman"/>
          <w:sz w:val="28"/>
          <w:szCs w:val="28"/>
        </w:rPr>
        <w:t xml:space="preserve"> _______________________________________________________________</w:t>
      </w:r>
    </w:p>
    <w:p w:rsidR="00FE4CAF" w:rsidRDefault="00A27431" w:rsidP="00FE4CAF">
      <w:pPr>
        <w:spacing w:after="0" w:line="240" w:lineRule="auto"/>
        <w:ind w:left="1276"/>
        <w:jc w:val="center"/>
        <w:rPr>
          <w:rFonts w:ascii="Times New Roman" w:hAnsi="Times New Roman"/>
          <w:sz w:val="24"/>
          <w:szCs w:val="28"/>
        </w:rPr>
      </w:pPr>
      <w:r w:rsidRPr="00FE4CAF">
        <w:rPr>
          <w:rFonts w:ascii="Times New Roman" w:hAnsi="Times New Roman"/>
          <w:sz w:val="24"/>
          <w:szCs w:val="28"/>
        </w:rPr>
        <w:t xml:space="preserve">(наименование юридического лица или фамилия, имя, отчество (при наличии) </w:t>
      </w:r>
    </w:p>
    <w:p w:rsidR="00A27431" w:rsidRPr="00FE4CAF" w:rsidRDefault="00A27431" w:rsidP="00FE4CAF">
      <w:pPr>
        <w:spacing w:after="0" w:line="240" w:lineRule="auto"/>
        <w:ind w:left="1276"/>
        <w:jc w:val="center"/>
        <w:rPr>
          <w:rFonts w:ascii="Times New Roman" w:hAnsi="Times New Roman"/>
          <w:sz w:val="24"/>
          <w:szCs w:val="28"/>
        </w:rPr>
      </w:pPr>
      <w:r w:rsidRPr="00FE4CAF">
        <w:rPr>
          <w:rFonts w:ascii="Times New Roman" w:hAnsi="Times New Roman"/>
          <w:sz w:val="24"/>
          <w:szCs w:val="28"/>
        </w:rPr>
        <w:t>индивидуального предпринимателя)</w:t>
      </w:r>
    </w:p>
    <w:p w:rsidR="00A27431" w:rsidRPr="00A27431" w:rsidRDefault="00A27431" w:rsidP="00FE4CAF">
      <w:pPr>
        <w:spacing w:after="0" w:line="240" w:lineRule="auto"/>
        <w:jc w:val="both"/>
        <w:rPr>
          <w:rFonts w:ascii="Times New Roman" w:hAnsi="Times New Roman"/>
          <w:sz w:val="28"/>
          <w:szCs w:val="28"/>
        </w:rPr>
      </w:pPr>
      <w:r w:rsidRPr="00A27431">
        <w:rPr>
          <w:rFonts w:ascii="Times New Roman" w:hAnsi="Times New Roman"/>
          <w:sz w:val="28"/>
          <w:szCs w:val="28"/>
        </w:rPr>
        <w:t>в лице</w:t>
      </w:r>
      <w:r w:rsidR="00FE4CAF">
        <w:rPr>
          <w:rFonts w:ascii="Times New Roman" w:hAnsi="Times New Roman"/>
          <w:sz w:val="28"/>
          <w:szCs w:val="28"/>
        </w:rPr>
        <w:t xml:space="preserve"> __________________________________________________________________</w:t>
      </w:r>
    </w:p>
    <w:p w:rsidR="00A27431" w:rsidRPr="00FE4CAF" w:rsidRDefault="00A27431" w:rsidP="00FE4CAF">
      <w:pPr>
        <w:spacing w:after="0" w:line="240" w:lineRule="auto"/>
        <w:ind w:left="851"/>
        <w:jc w:val="center"/>
        <w:rPr>
          <w:rFonts w:ascii="Times New Roman" w:hAnsi="Times New Roman"/>
          <w:sz w:val="24"/>
          <w:szCs w:val="28"/>
        </w:rPr>
      </w:pPr>
      <w:r w:rsidRPr="00FE4CAF">
        <w:rPr>
          <w:rFonts w:ascii="Times New Roman" w:hAnsi="Times New Roman"/>
          <w:sz w:val="24"/>
          <w:szCs w:val="28"/>
        </w:rPr>
        <w:t>(наименование должности, фамилия, имя, отчество (при наличии) руководителя или лица, исполняющего его обязанности, участника конкурса (заполняется юридическим лицом)</w:t>
      </w:r>
    </w:p>
    <w:p w:rsidR="00F65BCC" w:rsidRPr="00F65BCC" w:rsidRDefault="00F65BCC" w:rsidP="00FE4CAF">
      <w:pPr>
        <w:spacing w:after="0" w:line="240" w:lineRule="auto"/>
        <w:jc w:val="both"/>
        <w:rPr>
          <w:rFonts w:ascii="Times New Roman" w:hAnsi="Times New Roman"/>
          <w:sz w:val="18"/>
          <w:szCs w:val="28"/>
        </w:rPr>
      </w:pPr>
    </w:p>
    <w:p w:rsidR="00A27431" w:rsidRPr="00A27431" w:rsidRDefault="00A27431" w:rsidP="00FE4CAF">
      <w:pPr>
        <w:spacing w:after="0" w:line="240" w:lineRule="auto"/>
        <w:jc w:val="both"/>
        <w:rPr>
          <w:rFonts w:ascii="Times New Roman" w:hAnsi="Times New Roman"/>
          <w:sz w:val="28"/>
          <w:szCs w:val="28"/>
        </w:rPr>
      </w:pPr>
      <w:r w:rsidRPr="00A27431">
        <w:rPr>
          <w:rFonts w:ascii="Times New Roman" w:hAnsi="Times New Roman"/>
          <w:sz w:val="28"/>
          <w:szCs w:val="28"/>
        </w:rPr>
        <w:t>представляет проект</w:t>
      </w:r>
      <w:r w:rsidR="00F65BCC">
        <w:rPr>
          <w:rFonts w:ascii="Times New Roman" w:hAnsi="Times New Roman"/>
          <w:sz w:val="28"/>
          <w:szCs w:val="28"/>
        </w:rPr>
        <w:t xml:space="preserve"> ______________________________________________________</w:t>
      </w:r>
    </w:p>
    <w:p w:rsidR="00A27431" w:rsidRDefault="00A27431" w:rsidP="00F65BCC">
      <w:pPr>
        <w:spacing w:after="0" w:line="240" w:lineRule="auto"/>
        <w:ind w:firstLine="709"/>
        <w:jc w:val="center"/>
        <w:rPr>
          <w:rFonts w:ascii="Times New Roman" w:hAnsi="Times New Roman"/>
          <w:sz w:val="24"/>
          <w:szCs w:val="28"/>
        </w:rPr>
      </w:pPr>
      <w:r w:rsidRPr="00F65BCC">
        <w:rPr>
          <w:rFonts w:ascii="Times New Roman" w:hAnsi="Times New Roman"/>
          <w:sz w:val="24"/>
          <w:szCs w:val="28"/>
        </w:rPr>
        <w:t>(наименование проекта)</w:t>
      </w:r>
    </w:p>
    <w:p w:rsidR="009A2560" w:rsidRDefault="009A2560" w:rsidP="00F65BCC">
      <w:pPr>
        <w:spacing w:after="0" w:line="240" w:lineRule="auto"/>
        <w:ind w:firstLine="709"/>
        <w:jc w:val="center"/>
        <w:rPr>
          <w:rFonts w:ascii="Times New Roman" w:hAnsi="Times New Roman"/>
          <w:sz w:val="24"/>
          <w:szCs w:val="28"/>
        </w:rPr>
      </w:pPr>
    </w:p>
    <w:p w:rsidR="009A2560" w:rsidRDefault="009A2560" w:rsidP="00F65BCC">
      <w:pPr>
        <w:spacing w:after="0" w:line="240" w:lineRule="auto"/>
        <w:ind w:firstLine="709"/>
        <w:jc w:val="center"/>
        <w:rPr>
          <w:rFonts w:ascii="Times New Roman" w:hAnsi="Times New Roman"/>
          <w:sz w:val="24"/>
          <w:szCs w:val="28"/>
        </w:rPr>
      </w:pPr>
    </w:p>
    <w:p w:rsidR="009A2560" w:rsidRPr="00F65BCC" w:rsidRDefault="009A2560" w:rsidP="00F65BCC">
      <w:pPr>
        <w:spacing w:after="0" w:line="240" w:lineRule="auto"/>
        <w:ind w:firstLine="709"/>
        <w:jc w:val="center"/>
        <w:rPr>
          <w:rFonts w:ascii="Times New Roman" w:hAnsi="Times New Roman"/>
          <w:sz w:val="24"/>
          <w:szCs w:val="28"/>
        </w:rPr>
      </w:pPr>
    </w:p>
    <w:p w:rsidR="00A27431" w:rsidRDefault="00A27431" w:rsidP="00F65BCC">
      <w:pPr>
        <w:spacing w:after="0" w:line="240" w:lineRule="auto"/>
        <w:jc w:val="both"/>
        <w:rPr>
          <w:rFonts w:ascii="Times New Roman" w:hAnsi="Times New Roman"/>
          <w:sz w:val="28"/>
          <w:szCs w:val="28"/>
        </w:rPr>
      </w:pPr>
      <w:r w:rsidRPr="00A27431">
        <w:rPr>
          <w:rFonts w:ascii="Times New Roman" w:hAnsi="Times New Roman"/>
          <w:sz w:val="28"/>
          <w:szCs w:val="28"/>
        </w:rPr>
        <w:lastRenderedPageBreak/>
        <w:t>по направлению предоставления субсидии из федерального бюджета</w:t>
      </w:r>
      <w:r w:rsidR="00F65BCC">
        <w:rPr>
          <w:rFonts w:ascii="Times New Roman" w:hAnsi="Times New Roman"/>
          <w:sz w:val="28"/>
          <w:szCs w:val="28"/>
        </w:rPr>
        <w:t xml:space="preserve"> _____________</w:t>
      </w:r>
    </w:p>
    <w:p w:rsidR="00F65BCC" w:rsidRPr="00A27431" w:rsidRDefault="00F65BCC" w:rsidP="00F65BC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27431" w:rsidRPr="00F65BCC" w:rsidRDefault="00A27431" w:rsidP="00F65BCC">
      <w:pPr>
        <w:spacing w:after="0" w:line="240" w:lineRule="auto"/>
        <w:jc w:val="center"/>
        <w:rPr>
          <w:rFonts w:ascii="Times New Roman" w:hAnsi="Times New Roman"/>
          <w:sz w:val="24"/>
          <w:szCs w:val="28"/>
        </w:rPr>
      </w:pPr>
      <w:r w:rsidRPr="00F65BCC">
        <w:rPr>
          <w:rFonts w:ascii="Times New Roman" w:hAnsi="Times New Roman"/>
          <w:sz w:val="24"/>
          <w:szCs w:val="28"/>
        </w:rPr>
        <w:t>(указывается наименование направления)</w:t>
      </w:r>
    </w:p>
    <w:p w:rsidR="00F65BCC" w:rsidRDefault="00F65BCC" w:rsidP="00F65BCC">
      <w:pPr>
        <w:spacing w:after="0" w:line="240" w:lineRule="auto"/>
        <w:jc w:val="both"/>
        <w:rPr>
          <w:rFonts w:ascii="Times New Roman" w:hAnsi="Times New Roman"/>
          <w:sz w:val="28"/>
          <w:szCs w:val="28"/>
        </w:rPr>
      </w:pPr>
    </w:p>
    <w:p w:rsidR="00A27431" w:rsidRDefault="00A27431" w:rsidP="00F65BCC">
      <w:pPr>
        <w:spacing w:after="0" w:line="240" w:lineRule="auto"/>
        <w:jc w:val="both"/>
        <w:rPr>
          <w:rFonts w:ascii="Times New Roman" w:hAnsi="Times New Roman"/>
          <w:sz w:val="28"/>
          <w:szCs w:val="28"/>
        </w:rPr>
      </w:pPr>
      <w:r w:rsidRPr="00A27431">
        <w:rPr>
          <w:rFonts w:ascii="Times New Roman" w:hAnsi="Times New Roman"/>
          <w:sz w:val="28"/>
          <w:szCs w:val="28"/>
        </w:rPr>
        <w:t>проект планируется реализовать на территории</w:t>
      </w:r>
      <w:r w:rsidR="00F65BCC">
        <w:rPr>
          <w:rFonts w:ascii="Times New Roman" w:hAnsi="Times New Roman"/>
          <w:sz w:val="28"/>
          <w:szCs w:val="28"/>
        </w:rPr>
        <w:t xml:space="preserve"> _______________________________</w:t>
      </w:r>
    </w:p>
    <w:p w:rsidR="00F65BCC" w:rsidRPr="00A27431" w:rsidRDefault="00F65BCC" w:rsidP="00F65BC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9B4D9F" w:rsidRDefault="00A27431" w:rsidP="00F65BCC">
      <w:pPr>
        <w:spacing w:after="0" w:line="240" w:lineRule="auto"/>
        <w:jc w:val="center"/>
        <w:rPr>
          <w:rFonts w:ascii="Times New Roman" w:hAnsi="Times New Roman"/>
          <w:sz w:val="24"/>
          <w:szCs w:val="28"/>
        </w:rPr>
      </w:pPr>
      <w:r w:rsidRPr="00F65BCC">
        <w:rPr>
          <w:rFonts w:ascii="Times New Roman" w:hAnsi="Times New Roman"/>
          <w:sz w:val="24"/>
          <w:szCs w:val="28"/>
        </w:rPr>
        <w:t>(наименование муниципального образования Республики Тыва,</w:t>
      </w:r>
      <w:r w:rsidR="00F65BCC" w:rsidRPr="00F65BCC">
        <w:rPr>
          <w:rFonts w:ascii="Times New Roman" w:hAnsi="Times New Roman"/>
          <w:sz w:val="24"/>
          <w:szCs w:val="28"/>
        </w:rPr>
        <w:t xml:space="preserve"> </w:t>
      </w:r>
      <w:r w:rsidRPr="00F65BCC">
        <w:rPr>
          <w:rFonts w:ascii="Times New Roman" w:hAnsi="Times New Roman"/>
          <w:sz w:val="24"/>
          <w:szCs w:val="28"/>
        </w:rPr>
        <w:t xml:space="preserve">на территории </w:t>
      </w:r>
    </w:p>
    <w:p w:rsidR="00A27431" w:rsidRPr="00F65BCC" w:rsidRDefault="00A27431" w:rsidP="00F65BCC">
      <w:pPr>
        <w:spacing w:after="0" w:line="240" w:lineRule="auto"/>
        <w:jc w:val="center"/>
        <w:rPr>
          <w:rFonts w:ascii="Times New Roman" w:hAnsi="Times New Roman"/>
          <w:sz w:val="24"/>
          <w:szCs w:val="28"/>
        </w:rPr>
      </w:pPr>
      <w:r w:rsidRPr="00F65BCC">
        <w:rPr>
          <w:rFonts w:ascii="Times New Roman" w:hAnsi="Times New Roman"/>
          <w:sz w:val="24"/>
          <w:szCs w:val="28"/>
        </w:rPr>
        <w:t>которого планируется реализовать проект)</w:t>
      </w:r>
    </w:p>
    <w:p w:rsidR="00A27431" w:rsidRDefault="00A27431" w:rsidP="00A27431">
      <w:pPr>
        <w:spacing w:after="0" w:line="240" w:lineRule="auto"/>
        <w:ind w:firstLine="709"/>
        <w:jc w:val="both"/>
        <w:rPr>
          <w:rFonts w:ascii="Times New Roman" w:hAnsi="Times New Roman"/>
          <w:sz w:val="28"/>
          <w:szCs w:val="28"/>
        </w:rPr>
      </w:pPr>
      <w:r w:rsidRPr="00A27431">
        <w:rPr>
          <w:rFonts w:ascii="Times New Roman" w:hAnsi="Times New Roman"/>
          <w:sz w:val="28"/>
          <w:szCs w:val="28"/>
        </w:rPr>
        <w:t>Объем запрашиваемого гранта на реализацию проекта составляет:</w:t>
      </w:r>
      <w:r w:rsidR="009B4D9F">
        <w:rPr>
          <w:rFonts w:ascii="Times New Roman" w:hAnsi="Times New Roman"/>
          <w:sz w:val="28"/>
          <w:szCs w:val="28"/>
        </w:rPr>
        <w:t xml:space="preserve"> __________</w:t>
      </w:r>
    </w:p>
    <w:p w:rsidR="00A27431" w:rsidRPr="00A27431" w:rsidRDefault="009B4D9F" w:rsidP="00F81F37">
      <w:pPr>
        <w:spacing w:after="0" w:line="240" w:lineRule="auto"/>
        <w:jc w:val="both"/>
        <w:rPr>
          <w:rFonts w:ascii="Times New Roman" w:hAnsi="Times New Roman"/>
          <w:sz w:val="28"/>
          <w:szCs w:val="28"/>
        </w:rPr>
      </w:pPr>
      <w:r>
        <w:rPr>
          <w:rFonts w:ascii="Times New Roman" w:hAnsi="Times New Roman"/>
          <w:sz w:val="28"/>
          <w:szCs w:val="28"/>
        </w:rPr>
        <w:t>_____________________________________</w:t>
      </w:r>
      <w:r w:rsidR="00F81F37">
        <w:rPr>
          <w:rFonts w:ascii="Times New Roman" w:hAnsi="Times New Roman"/>
          <w:sz w:val="28"/>
          <w:szCs w:val="28"/>
        </w:rPr>
        <w:t>__________________</w:t>
      </w:r>
      <w:r w:rsidR="00A27431" w:rsidRPr="00A27431">
        <w:rPr>
          <w:rFonts w:ascii="Times New Roman" w:hAnsi="Times New Roman"/>
          <w:sz w:val="28"/>
          <w:szCs w:val="28"/>
        </w:rPr>
        <w:t>рублей, в том числе:</w:t>
      </w:r>
    </w:p>
    <w:p w:rsidR="00A27431" w:rsidRPr="00A27431" w:rsidRDefault="00A27431" w:rsidP="00A27431">
      <w:pPr>
        <w:spacing w:after="0" w:line="240" w:lineRule="auto"/>
        <w:ind w:firstLine="709"/>
        <w:jc w:val="both"/>
        <w:rPr>
          <w:rFonts w:ascii="Times New Roman" w:hAnsi="Times New Roman"/>
          <w:sz w:val="28"/>
          <w:szCs w:val="28"/>
        </w:rPr>
      </w:pPr>
      <w:r w:rsidRPr="00A27431">
        <w:rPr>
          <w:rFonts w:ascii="Times New Roman" w:hAnsi="Times New Roman"/>
          <w:sz w:val="28"/>
          <w:szCs w:val="28"/>
        </w:rPr>
        <w:t>размер собственных средств участника конкурса, вкладываемых в реализацию проекта, составляет:</w:t>
      </w:r>
    </w:p>
    <w:p w:rsidR="00A27431" w:rsidRPr="00A27431" w:rsidRDefault="00F81F37" w:rsidP="00F81F3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w:t>
      </w:r>
      <w:r w:rsidR="00A27431" w:rsidRPr="00A27431">
        <w:rPr>
          <w:rFonts w:ascii="Times New Roman" w:hAnsi="Times New Roman"/>
          <w:sz w:val="28"/>
          <w:szCs w:val="28"/>
        </w:rPr>
        <w:t>рублей, или</w:t>
      </w:r>
    </w:p>
    <w:p w:rsidR="00A27431" w:rsidRPr="00A27431" w:rsidRDefault="00F81F37" w:rsidP="00F81F3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w:t>
      </w:r>
      <w:r w:rsidR="00A27431" w:rsidRPr="00A27431">
        <w:rPr>
          <w:rFonts w:ascii="Times New Roman" w:hAnsi="Times New Roman"/>
          <w:sz w:val="28"/>
          <w:szCs w:val="28"/>
        </w:rPr>
        <w:t>процентов от суммы гранта.</w:t>
      </w:r>
    </w:p>
    <w:p w:rsidR="00A27431" w:rsidRDefault="00A27431" w:rsidP="00A27431">
      <w:pPr>
        <w:spacing w:after="0" w:line="240" w:lineRule="auto"/>
        <w:ind w:firstLine="709"/>
        <w:jc w:val="both"/>
        <w:rPr>
          <w:rFonts w:ascii="Times New Roman" w:hAnsi="Times New Roman"/>
          <w:sz w:val="28"/>
          <w:szCs w:val="28"/>
        </w:rPr>
      </w:pPr>
      <w:r w:rsidRPr="00A27431">
        <w:rPr>
          <w:rFonts w:ascii="Times New Roman" w:hAnsi="Times New Roman"/>
          <w:sz w:val="28"/>
          <w:szCs w:val="28"/>
        </w:rPr>
        <w:t>В случае признания настоящей заявки на участие в конкурсе прошедшей отбор и заключения соглашения о предоставлении гранта обязуюсь достичь следующих результатов предоставления гранта:</w:t>
      </w:r>
    </w:p>
    <w:p w:rsidR="004063AE" w:rsidRDefault="004063AE" w:rsidP="00A27431">
      <w:pPr>
        <w:spacing w:after="0" w:line="240" w:lineRule="auto"/>
        <w:ind w:firstLine="709"/>
        <w:jc w:val="both"/>
        <w:rPr>
          <w:rFonts w:ascii="Times New Roman" w:hAnsi="Times New Roman"/>
          <w:sz w:val="28"/>
          <w:szCs w:val="28"/>
        </w:rPr>
      </w:pPr>
    </w:p>
    <w:tbl>
      <w:tblPr>
        <w:tblStyle w:val="ad"/>
        <w:tblW w:w="10348" w:type="dxa"/>
        <w:jc w:val="center"/>
        <w:tblLook w:val="04A0" w:firstRow="1" w:lastRow="0" w:firstColumn="1" w:lastColumn="0" w:noHBand="0" w:noVBand="1"/>
      </w:tblPr>
      <w:tblGrid>
        <w:gridCol w:w="567"/>
        <w:gridCol w:w="5988"/>
        <w:gridCol w:w="3793"/>
      </w:tblGrid>
      <w:tr w:rsidR="004063AE" w:rsidTr="004063AE">
        <w:trPr>
          <w:jc w:val="center"/>
        </w:trPr>
        <w:tc>
          <w:tcPr>
            <w:tcW w:w="567" w:type="dxa"/>
          </w:tcPr>
          <w:p w:rsidR="004063AE" w:rsidRPr="004063AE" w:rsidRDefault="004063AE" w:rsidP="004063AE">
            <w:pPr>
              <w:jc w:val="center"/>
              <w:rPr>
                <w:rFonts w:ascii="Times New Roman" w:hAnsi="Times New Roman"/>
                <w:sz w:val="24"/>
                <w:szCs w:val="28"/>
              </w:rPr>
            </w:pPr>
            <w:r w:rsidRPr="004063AE">
              <w:rPr>
                <w:rFonts w:ascii="Times New Roman" w:hAnsi="Times New Roman"/>
                <w:sz w:val="24"/>
                <w:szCs w:val="28"/>
              </w:rPr>
              <w:t>№ п/п</w:t>
            </w:r>
          </w:p>
        </w:tc>
        <w:tc>
          <w:tcPr>
            <w:tcW w:w="5988" w:type="dxa"/>
          </w:tcPr>
          <w:p w:rsidR="004063AE" w:rsidRPr="004063AE" w:rsidRDefault="004063AE" w:rsidP="004063AE">
            <w:pPr>
              <w:jc w:val="center"/>
              <w:rPr>
                <w:rFonts w:ascii="Times New Roman" w:hAnsi="Times New Roman"/>
                <w:sz w:val="24"/>
                <w:szCs w:val="28"/>
              </w:rPr>
            </w:pPr>
            <w:r w:rsidRPr="004063AE">
              <w:rPr>
                <w:rFonts w:ascii="Times New Roman" w:hAnsi="Times New Roman"/>
                <w:sz w:val="24"/>
                <w:szCs w:val="28"/>
              </w:rPr>
              <w:t>Наименование показателя результата предоставления гранта (в соответствии с пунктом 38 Положения)</w:t>
            </w:r>
          </w:p>
        </w:tc>
        <w:tc>
          <w:tcPr>
            <w:tcW w:w="3793" w:type="dxa"/>
          </w:tcPr>
          <w:p w:rsidR="004063AE" w:rsidRPr="004063AE" w:rsidRDefault="004063AE" w:rsidP="004063AE">
            <w:pPr>
              <w:jc w:val="center"/>
              <w:rPr>
                <w:rFonts w:ascii="Times New Roman" w:hAnsi="Times New Roman"/>
                <w:sz w:val="24"/>
                <w:szCs w:val="28"/>
              </w:rPr>
            </w:pPr>
            <w:r w:rsidRPr="004063AE">
              <w:rPr>
                <w:rFonts w:ascii="Times New Roman" w:hAnsi="Times New Roman"/>
                <w:sz w:val="24"/>
                <w:szCs w:val="28"/>
              </w:rPr>
              <w:t>Планируемое значение показателя результата предоставления гранта</w:t>
            </w:r>
          </w:p>
        </w:tc>
      </w:tr>
      <w:tr w:rsidR="004063AE" w:rsidTr="004063AE">
        <w:trPr>
          <w:jc w:val="center"/>
        </w:trPr>
        <w:tc>
          <w:tcPr>
            <w:tcW w:w="567" w:type="dxa"/>
          </w:tcPr>
          <w:p w:rsidR="004063AE" w:rsidRPr="004063AE" w:rsidRDefault="004063AE" w:rsidP="004063AE">
            <w:pPr>
              <w:jc w:val="center"/>
              <w:rPr>
                <w:rFonts w:ascii="Times New Roman" w:hAnsi="Times New Roman"/>
                <w:sz w:val="24"/>
                <w:szCs w:val="28"/>
              </w:rPr>
            </w:pPr>
          </w:p>
        </w:tc>
        <w:tc>
          <w:tcPr>
            <w:tcW w:w="5988" w:type="dxa"/>
          </w:tcPr>
          <w:p w:rsidR="004063AE" w:rsidRPr="004063AE" w:rsidRDefault="004063AE" w:rsidP="004063AE">
            <w:pPr>
              <w:jc w:val="center"/>
              <w:rPr>
                <w:rFonts w:ascii="Times New Roman" w:hAnsi="Times New Roman"/>
                <w:sz w:val="24"/>
                <w:szCs w:val="28"/>
              </w:rPr>
            </w:pPr>
          </w:p>
        </w:tc>
        <w:tc>
          <w:tcPr>
            <w:tcW w:w="3793" w:type="dxa"/>
          </w:tcPr>
          <w:p w:rsidR="004063AE" w:rsidRPr="004063AE" w:rsidRDefault="004063AE" w:rsidP="004063AE">
            <w:pPr>
              <w:jc w:val="center"/>
              <w:rPr>
                <w:rFonts w:ascii="Times New Roman" w:hAnsi="Times New Roman"/>
                <w:sz w:val="24"/>
                <w:szCs w:val="28"/>
              </w:rPr>
            </w:pPr>
          </w:p>
        </w:tc>
      </w:tr>
    </w:tbl>
    <w:p w:rsidR="00A27431" w:rsidRPr="00A27431" w:rsidRDefault="00A27431" w:rsidP="00A27431">
      <w:pPr>
        <w:spacing w:after="0" w:line="240" w:lineRule="auto"/>
        <w:ind w:firstLine="709"/>
        <w:jc w:val="both"/>
        <w:rPr>
          <w:rFonts w:ascii="Times New Roman" w:hAnsi="Times New Roman"/>
          <w:sz w:val="28"/>
          <w:szCs w:val="28"/>
        </w:rPr>
      </w:pP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Настоящим гарантируется достоверность сведений, представленных в заявке на участие в конкурсе, а также прилагаемых документах, и выражается согласие нести все расходы, связанные с участием в конкурсе, включая расходы, связанные с подготовкой и предоставлением заявок.</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Подписанием настоящего документа подтверждается:</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 xml:space="preserve">- согласие с условиями </w:t>
      </w:r>
      <w:hyperlink w:anchor="P34">
        <w:r w:rsidRPr="00A27431">
          <w:rPr>
            <w:rFonts w:ascii="Times New Roman" w:hAnsi="Times New Roman"/>
            <w:color w:val="000000" w:themeColor="text1"/>
            <w:sz w:val="28"/>
            <w:szCs w:val="28"/>
          </w:rPr>
          <w:t>Положения</w:t>
        </w:r>
      </w:hyperlink>
      <w:r w:rsidRPr="00A27431">
        <w:rPr>
          <w:rFonts w:ascii="Times New Roman" w:hAnsi="Times New Roman"/>
          <w:color w:val="000000" w:themeColor="text1"/>
          <w:sz w:val="28"/>
          <w:szCs w:val="28"/>
        </w:rPr>
        <w:t>;</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 актуальность и достоверность информации, представленной в составе настоящей заявки;</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 актуальность и подлинность документов (электронных копий документов), представленных в составе настоящей заявки;</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 отсутствие в представленном на конкурс настоящей заявкой проекте мероприятий, осуществление которых нарушает требования законодательства;</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 отсутствие в настоящей заявке информации, использование которой нарушает требования законодательства.</w:t>
      </w: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К настоящей заявке на участие в конкурсе прилагаются документы, являющиеся неотъемлемой частью настоящей заявки на участие в конкурсе.</w:t>
      </w:r>
    </w:p>
    <w:p w:rsidR="000B3BC6"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t xml:space="preserve">В соответствии с </w:t>
      </w:r>
      <w:hyperlink r:id="rId22">
        <w:r w:rsidRPr="00A27431">
          <w:rPr>
            <w:rFonts w:ascii="Times New Roman" w:hAnsi="Times New Roman"/>
            <w:color w:val="000000" w:themeColor="text1"/>
            <w:sz w:val="28"/>
            <w:szCs w:val="28"/>
          </w:rPr>
          <w:t>частью 4 статьи 9</w:t>
        </w:r>
      </w:hyperlink>
      <w:r w:rsidRPr="00A27431">
        <w:rPr>
          <w:rFonts w:ascii="Times New Roman" w:hAnsi="Times New Roman"/>
          <w:color w:val="000000" w:themeColor="text1"/>
          <w:sz w:val="28"/>
          <w:szCs w:val="28"/>
        </w:rPr>
        <w:t xml:space="preserve"> Федерального закона от 27 июля 2006 г. </w:t>
      </w:r>
      <w:r w:rsidR="004063AE">
        <w:rPr>
          <w:rFonts w:ascii="Times New Roman" w:hAnsi="Times New Roman"/>
          <w:color w:val="000000" w:themeColor="text1"/>
          <w:sz w:val="28"/>
          <w:szCs w:val="28"/>
        </w:rPr>
        <w:t xml:space="preserve"> </w:t>
      </w:r>
      <w:r w:rsidR="00C8070F" w:rsidRPr="00A27431">
        <w:rPr>
          <w:rFonts w:ascii="Times New Roman" w:hAnsi="Times New Roman"/>
          <w:color w:val="000000" w:themeColor="text1"/>
          <w:sz w:val="28"/>
          <w:szCs w:val="28"/>
        </w:rPr>
        <w:t>№</w:t>
      </w:r>
      <w:r w:rsidRPr="00A27431">
        <w:rPr>
          <w:rFonts w:ascii="Times New Roman" w:hAnsi="Times New Roman"/>
          <w:color w:val="000000" w:themeColor="text1"/>
          <w:sz w:val="28"/>
          <w:szCs w:val="28"/>
        </w:rPr>
        <w:t xml:space="preserve"> 152-ФЗ </w:t>
      </w:r>
      <w:r w:rsidR="0026515F" w:rsidRPr="00A27431">
        <w:rPr>
          <w:rFonts w:ascii="Times New Roman" w:hAnsi="Times New Roman"/>
          <w:color w:val="000000" w:themeColor="text1"/>
          <w:sz w:val="28"/>
          <w:szCs w:val="28"/>
        </w:rPr>
        <w:t>«</w:t>
      </w:r>
      <w:r w:rsidRPr="00A27431">
        <w:rPr>
          <w:rFonts w:ascii="Times New Roman" w:hAnsi="Times New Roman"/>
          <w:color w:val="000000" w:themeColor="text1"/>
          <w:sz w:val="28"/>
          <w:szCs w:val="28"/>
        </w:rPr>
        <w:t>О персональных данных</w:t>
      </w:r>
      <w:r w:rsidR="0026515F" w:rsidRPr="00A27431">
        <w:rPr>
          <w:rFonts w:ascii="Times New Roman" w:hAnsi="Times New Roman"/>
          <w:color w:val="000000" w:themeColor="text1"/>
          <w:sz w:val="28"/>
          <w:szCs w:val="28"/>
        </w:rPr>
        <w:t>»</w:t>
      </w:r>
      <w:r w:rsidRPr="00A27431">
        <w:rPr>
          <w:rFonts w:ascii="Times New Roman" w:hAnsi="Times New Roman"/>
          <w:color w:val="000000" w:themeColor="text1"/>
          <w:sz w:val="28"/>
          <w:szCs w:val="28"/>
        </w:rPr>
        <w:t xml:space="preserve"> дается согласие на обработку персональных данных с целью участия в конкурсе. Настоящее согласие на обработку персональных данных действует со дня его подписания до дня его отзыва в письменной форме.</w:t>
      </w:r>
    </w:p>
    <w:p w:rsidR="009A2560" w:rsidRPr="00A27431" w:rsidRDefault="009A2560" w:rsidP="00A27431">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A27431" w:rsidRDefault="000B3BC6" w:rsidP="00A27431">
      <w:pPr>
        <w:widowControl w:val="0"/>
        <w:autoSpaceDE w:val="0"/>
        <w:autoSpaceDN w:val="0"/>
        <w:spacing w:after="0" w:line="240" w:lineRule="auto"/>
        <w:ind w:firstLine="709"/>
        <w:jc w:val="both"/>
        <w:rPr>
          <w:rFonts w:ascii="Times New Roman" w:hAnsi="Times New Roman"/>
          <w:color w:val="000000" w:themeColor="text1"/>
          <w:sz w:val="28"/>
          <w:szCs w:val="28"/>
        </w:rPr>
      </w:pPr>
      <w:r w:rsidRPr="00A27431">
        <w:rPr>
          <w:rFonts w:ascii="Times New Roman" w:hAnsi="Times New Roman"/>
          <w:color w:val="000000" w:themeColor="text1"/>
          <w:sz w:val="28"/>
          <w:szCs w:val="28"/>
        </w:rPr>
        <w:lastRenderedPageBreak/>
        <w:t>Сообщается также, что для оперативного уведомления по вопросам организационного характера и взаимодействия с организатором конкурса и уполномоченными им лицами уполномочен:</w:t>
      </w:r>
    </w:p>
    <w:p w:rsidR="000B3BC6" w:rsidRDefault="004063AE" w:rsidP="004063AE">
      <w:pPr>
        <w:widowControl w:val="0"/>
        <w:autoSpaceDE w:val="0"/>
        <w:autoSpaceDN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rsidR="004063AE" w:rsidRDefault="004063AE" w:rsidP="004063AE">
      <w:pPr>
        <w:widowControl w:val="0"/>
        <w:autoSpaceDE w:val="0"/>
        <w:autoSpaceDN w:val="0"/>
        <w:spacing w:after="0" w:line="240" w:lineRule="auto"/>
        <w:jc w:val="center"/>
        <w:rPr>
          <w:rFonts w:ascii="Times New Roman" w:hAnsi="Times New Roman"/>
          <w:color w:val="000000" w:themeColor="text1"/>
          <w:sz w:val="28"/>
          <w:szCs w:val="28"/>
        </w:rPr>
      </w:pPr>
      <w:r w:rsidRPr="004063AE">
        <w:rPr>
          <w:rFonts w:ascii="Times New Roman" w:hAnsi="Times New Roman"/>
          <w:color w:val="000000" w:themeColor="text1"/>
          <w:sz w:val="24"/>
          <w:szCs w:val="28"/>
        </w:rPr>
        <w:t>(фамилия, имя, отчество (при наличии), должность и контактная информация уполномоченного лица, включая адрес электронной почты, номер контактного телефона)</w:t>
      </w:r>
    </w:p>
    <w:p w:rsidR="004063AE" w:rsidRPr="00A27431" w:rsidRDefault="004063AE" w:rsidP="009A2560">
      <w:pPr>
        <w:widowControl w:val="0"/>
        <w:autoSpaceDE w:val="0"/>
        <w:autoSpaceDN w:val="0"/>
        <w:spacing w:after="0" w:line="240" w:lineRule="auto"/>
        <w:rPr>
          <w:rFonts w:ascii="Times New Roman" w:hAnsi="Times New Roman"/>
          <w:color w:val="000000" w:themeColor="text1"/>
          <w:sz w:val="28"/>
          <w:szCs w:val="28"/>
        </w:rPr>
      </w:pPr>
    </w:p>
    <w:p w:rsidR="009A2560" w:rsidRPr="009A2560" w:rsidRDefault="009A2560" w:rsidP="009A2560">
      <w:pPr>
        <w:widowControl w:val="0"/>
        <w:autoSpaceDE w:val="0"/>
        <w:autoSpaceDN w:val="0"/>
        <w:spacing w:after="0" w:line="240" w:lineRule="auto"/>
        <w:rPr>
          <w:rFonts w:ascii="Times New Roman" w:hAnsi="Times New Roman"/>
          <w:color w:val="000000" w:themeColor="text1"/>
          <w:sz w:val="28"/>
          <w:szCs w:val="22"/>
        </w:rPr>
      </w:pPr>
    </w:p>
    <w:p w:rsidR="009A2560" w:rsidRDefault="009A2560" w:rsidP="009A2560">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Руководитель юридического лица </w:t>
      </w:r>
    </w:p>
    <w:p w:rsidR="009A2560" w:rsidRDefault="009A2560" w:rsidP="009A2560">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(лицо, исполняющее обязанности </w:t>
      </w:r>
    </w:p>
    <w:p w:rsidR="009A2560" w:rsidRDefault="009A2560" w:rsidP="009A2560">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руководителя) или индивидуальный </w:t>
      </w:r>
    </w:p>
    <w:p w:rsidR="009A2560" w:rsidRPr="009A2560" w:rsidRDefault="009A2560" w:rsidP="009A2560">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предприни</w:t>
      </w:r>
      <w:r>
        <w:rPr>
          <w:rFonts w:ascii="Times New Roman" w:hAnsi="Times New Roman"/>
          <w:color w:val="000000" w:themeColor="text1"/>
          <w:sz w:val="28"/>
          <w:szCs w:val="22"/>
        </w:rPr>
        <w:t>матель</w:t>
      </w:r>
      <w:r>
        <w:rPr>
          <w:rFonts w:ascii="Times New Roman" w:hAnsi="Times New Roman"/>
          <w:color w:val="000000" w:themeColor="text1"/>
          <w:sz w:val="28"/>
          <w:szCs w:val="22"/>
        </w:rPr>
        <w:tab/>
        <w:t xml:space="preserve">                                                    /_______________________________</w:t>
      </w:r>
    </w:p>
    <w:p w:rsidR="009A2560" w:rsidRPr="009A2560" w:rsidRDefault="009A2560" w:rsidP="009A2560">
      <w:pPr>
        <w:widowControl w:val="0"/>
        <w:autoSpaceDE w:val="0"/>
        <w:autoSpaceDN w:val="0"/>
        <w:spacing w:after="0" w:line="240" w:lineRule="auto"/>
        <w:ind w:left="5812"/>
        <w:jc w:val="center"/>
        <w:rPr>
          <w:rFonts w:ascii="Times New Roman" w:hAnsi="Times New Roman"/>
          <w:color w:val="000000" w:themeColor="text1"/>
          <w:sz w:val="24"/>
          <w:szCs w:val="22"/>
        </w:rPr>
      </w:pPr>
      <w:r w:rsidRPr="009A2560">
        <w:rPr>
          <w:rFonts w:ascii="Times New Roman" w:hAnsi="Times New Roman"/>
          <w:color w:val="000000" w:themeColor="text1"/>
          <w:sz w:val="24"/>
          <w:szCs w:val="22"/>
        </w:rPr>
        <w:t>(фамилия, имя, отчество</w:t>
      </w:r>
    </w:p>
    <w:p w:rsidR="009A2560" w:rsidRPr="009A2560" w:rsidRDefault="009A2560" w:rsidP="009A2560">
      <w:pPr>
        <w:widowControl w:val="0"/>
        <w:autoSpaceDE w:val="0"/>
        <w:autoSpaceDN w:val="0"/>
        <w:spacing w:after="0" w:line="240" w:lineRule="auto"/>
        <w:ind w:left="5812"/>
        <w:jc w:val="center"/>
        <w:rPr>
          <w:rFonts w:ascii="Times New Roman" w:hAnsi="Times New Roman"/>
          <w:color w:val="000000" w:themeColor="text1"/>
          <w:sz w:val="24"/>
          <w:szCs w:val="22"/>
        </w:rPr>
      </w:pPr>
      <w:r w:rsidRPr="009A2560">
        <w:rPr>
          <w:rFonts w:ascii="Times New Roman" w:hAnsi="Times New Roman"/>
          <w:color w:val="000000" w:themeColor="text1"/>
          <w:sz w:val="24"/>
          <w:szCs w:val="22"/>
        </w:rPr>
        <w:t>(при наличии)</w:t>
      </w:r>
    </w:p>
    <w:p w:rsidR="000B3BC6" w:rsidRPr="001F4872" w:rsidRDefault="009A2560" w:rsidP="009A2560">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М.П. (при наличии)</w:t>
      </w:r>
      <w:r w:rsidRPr="009A2560">
        <w:rPr>
          <w:rFonts w:ascii="Times New Roman" w:hAnsi="Times New Roman"/>
          <w:color w:val="000000" w:themeColor="text1"/>
          <w:sz w:val="28"/>
          <w:szCs w:val="22"/>
        </w:rPr>
        <w:tab/>
      </w:r>
      <w:r w:rsidRPr="009A2560">
        <w:rPr>
          <w:rFonts w:ascii="Times New Roman" w:hAnsi="Times New Roman"/>
          <w:color w:val="000000" w:themeColor="text1"/>
          <w:sz w:val="28"/>
          <w:szCs w:val="22"/>
        </w:rPr>
        <w:tab/>
      </w:r>
      <w:r>
        <w:rPr>
          <w:rFonts w:ascii="Times New Roman" w:hAnsi="Times New Roman"/>
          <w:color w:val="000000" w:themeColor="text1"/>
          <w:sz w:val="28"/>
          <w:szCs w:val="22"/>
        </w:rPr>
        <w:t xml:space="preserve">                                                 </w:t>
      </w:r>
      <w:r w:rsidRPr="009A2560">
        <w:rPr>
          <w:rFonts w:ascii="Times New Roman" w:hAnsi="Times New Roman"/>
          <w:color w:val="000000" w:themeColor="text1"/>
          <w:sz w:val="28"/>
          <w:szCs w:val="22"/>
        </w:rPr>
        <w:t>«___» __________ 20___ г.</w:t>
      </w:r>
    </w:p>
    <w:p w:rsidR="00C8070F" w:rsidRPr="001F4872" w:rsidRDefault="00C8070F" w:rsidP="009A2560">
      <w:pPr>
        <w:widowControl w:val="0"/>
        <w:autoSpaceDE w:val="0"/>
        <w:autoSpaceDN w:val="0"/>
        <w:spacing w:after="0" w:line="240" w:lineRule="auto"/>
        <w:rPr>
          <w:rFonts w:ascii="Times New Roman" w:hAnsi="Times New Roman"/>
          <w:color w:val="000000" w:themeColor="text1"/>
          <w:sz w:val="28"/>
          <w:szCs w:val="22"/>
        </w:rPr>
      </w:pPr>
    </w:p>
    <w:p w:rsidR="00C8070F" w:rsidRPr="001F4872" w:rsidRDefault="00C8070F" w:rsidP="009A2560">
      <w:pPr>
        <w:widowControl w:val="0"/>
        <w:autoSpaceDE w:val="0"/>
        <w:autoSpaceDN w:val="0"/>
        <w:spacing w:after="0" w:line="240" w:lineRule="auto"/>
        <w:rPr>
          <w:rFonts w:ascii="Times New Roman" w:hAnsi="Times New Roman"/>
          <w:color w:val="000000" w:themeColor="text1"/>
          <w:sz w:val="28"/>
          <w:szCs w:val="22"/>
        </w:rPr>
      </w:pPr>
    </w:p>
    <w:p w:rsidR="00C8070F" w:rsidRPr="001F4872" w:rsidRDefault="00C8070F"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A27431" w:rsidRDefault="00A27431" w:rsidP="001A44EF">
      <w:pPr>
        <w:widowControl w:val="0"/>
        <w:autoSpaceDE w:val="0"/>
        <w:autoSpaceDN w:val="0"/>
        <w:spacing w:after="0" w:line="240" w:lineRule="auto"/>
        <w:ind w:firstLine="426"/>
        <w:jc w:val="both"/>
        <w:rPr>
          <w:rFonts w:ascii="Times New Roman" w:hAnsi="Times New Roman"/>
          <w:color w:val="000000" w:themeColor="text1"/>
          <w:sz w:val="28"/>
          <w:szCs w:val="22"/>
        </w:rPr>
        <w:sectPr w:rsidR="00A27431" w:rsidSect="00CB2752">
          <w:pgSz w:w="11906" w:h="16838"/>
          <w:pgMar w:top="1134" w:right="567" w:bottom="1134" w:left="1134" w:header="709" w:footer="709" w:gutter="0"/>
          <w:pgNumType w:start="1"/>
          <w:cols w:space="720"/>
          <w:titlePg/>
          <w:docGrid w:linePitch="299"/>
        </w:sectPr>
      </w:pPr>
    </w:p>
    <w:p w:rsidR="0098724B" w:rsidRPr="00A27431"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lastRenderedPageBreak/>
        <w:t xml:space="preserve">Приложение № </w:t>
      </w:r>
      <w:r>
        <w:rPr>
          <w:rFonts w:ascii="Times New Roman" w:hAnsi="Times New Roman"/>
          <w:sz w:val="28"/>
          <w:szCs w:val="28"/>
        </w:rPr>
        <w:t>2</w:t>
      </w:r>
    </w:p>
    <w:p w:rsidR="0098724B"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t>к Положению о конкурсе</w:t>
      </w:r>
      <w:r>
        <w:rPr>
          <w:rFonts w:ascii="Times New Roman" w:hAnsi="Times New Roman"/>
          <w:sz w:val="28"/>
          <w:szCs w:val="28"/>
        </w:rPr>
        <w:t xml:space="preserve"> </w:t>
      </w:r>
      <w:r w:rsidRPr="00A27431">
        <w:rPr>
          <w:rFonts w:ascii="Times New Roman" w:hAnsi="Times New Roman"/>
          <w:sz w:val="28"/>
          <w:szCs w:val="28"/>
        </w:rPr>
        <w:t xml:space="preserve">на </w:t>
      </w:r>
    </w:p>
    <w:p w:rsidR="0098724B"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t>предоставление грантов</w:t>
      </w:r>
      <w:r>
        <w:rPr>
          <w:rFonts w:ascii="Times New Roman" w:hAnsi="Times New Roman"/>
          <w:sz w:val="28"/>
          <w:szCs w:val="28"/>
        </w:rPr>
        <w:t xml:space="preserve"> </w:t>
      </w:r>
      <w:r w:rsidRPr="00A27431">
        <w:rPr>
          <w:rFonts w:ascii="Times New Roman" w:hAnsi="Times New Roman"/>
          <w:sz w:val="28"/>
          <w:szCs w:val="28"/>
        </w:rPr>
        <w:t xml:space="preserve">на </w:t>
      </w:r>
    </w:p>
    <w:p w:rsidR="0098724B"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t>осуществление поддержки</w:t>
      </w:r>
      <w:r>
        <w:rPr>
          <w:rFonts w:ascii="Times New Roman" w:hAnsi="Times New Roman"/>
          <w:sz w:val="28"/>
          <w:szCs w:val="28"/>
        </w:rPr>
        <w:t xml:space="preserve"> </w:t>
      </w:r>
    </w:p>
    <w:p w:rsidR="0098724B" w:rsidRPr="00A27431"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t>общественных инициатив,</w:t>
      </w:r>
    </w:p>
    <w:p w:rsidR="0098724B" w:rsidRPr="00A27431"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t>направленных на развитие</w:t>
      </w:r>
    </w:p>
    <w:p w:rsidR="0098724B" w:rsidRPr="00A27431" w:rsidRDefault="0098724B" w:rsidP="0098724B">
      <w:pPr>
        <w:spacing w:after="0" w:line="240" w:lineRule="auto"/>
        <w:ind w:left="5670"/>
        <w:jc w:val="center"/>
        <w:rPr>
          <w:rFonts w:ascii="Times New Roman" w:hAnsi="Times New Roman"/>
          <w:sz w:val="28"/>
          <w:szCs w:val="28"/>
        </w:rPr>
      </w:pPr>
      <w:r w:rsidRPr="00A27431">
        <w:rPr>
          <w:rFonts w:ascii="Times New Roman" w:hAnsi="Times New Roman"/>
          <w:sz w:val="28"/>
          <w:szCs w:val="28"/>
        </w:rPr>
        <w:t>туристической инфраструктуры</w:t>
      </w:r>
    </w:p>
    <w:p w:rsidR="0098724B" w:rsidRDefault="0098724B" w:rsidP="0098724B">
      <w:pPr>
        <w:spacing w:after="0" w:line="240" w:lineRule="auto"/>
        <w:ind w:left="5670"/>
        <w:jc w:val="center"/>
        <w:rPr>
          <w:rFonts w:ascii="Times New Roman" w:hAnsi="Times New Roman"/>
          <w:sz w:val="28"/>
          <w:szCs w:val="28"/>
        </w:rPr>
      </w:pPr>
    </w:p>
    <w:p w:rsidR="0098724B" w:rsidRPr="00A27431" w:rsidRDefault="0098724B" w:rsidP="0098724B">
      <w:pPr>
        <w:spacing w:after="0" w:line="240" w:lineRule="auto"/>
        <w:ind w:left="5670"/>
        <w:jc w:val="center"/>
        <w:rPr>
          <w:rFonts w:ascii="Times New Roman" w:hAnsi="Times New Roman"/>
          <w:sz w:val="28"/>
          <w:szCs w:val="28"/>
        </w:rPr>
      </w:pPr>
    </w:p>
    <w:p w:rsidR="0098724B" w:rsidRPr="00A27431" w:rsidRDefault="0098724B" w:rsidP="0098724B">
      <w:pPr>
        <w:spacing w:after="0" w:line="240" w:lineRule="auto"/>
        <w:ind w:left="5670"/>
        <w:jc w:val="right"/>
        <w:rPr>
          <w:rFonts w:ascii="Times New Roman" w:hAnsi="Times New Roman"/>
          <w:sz w:val="28"/>
          <w:szCs w:val="28"/>
        </w:rPr>
      </w:pPr>
      <w:r w:rsidRPr="00A27431">
        <w:rPr>
          <w:rFonts w:ascii="Times New Roman" w:hAnsi="Times New Roman"/>
          <w:sz w:val="28"/>
          <w:szCs w:val="28"/>
        </w:rPr>
        <w:t>Форма</w:t>
      </w:r>
    </w:p>
    <w:p w:rsidR="0098724B" w:rsidRPr="00485D6F" w:rsidRDefault="0098724B" w:rsidP="0098724B">
      <w:pPr>
        <w:spacing w:after="0" w:line="240" w:lineRule="auto"/>
        <w:ind w:left="5670"/>
        <w:jc w:val="center"/>
        <w:rPr>
          <w:rFonts w:ascii="Times New Roman" w:hAnsi="Times New Roman"/>
          <w:sz w:val="28"/>
          <w:szCs w:val="28"/>
        </w:rPr>
      </w:pPr>
    </w:p>
    <w:p w:rsidR="004D5471" w:rsidRPr="00485D6F" w:rsidRDefault="004D5471" w:rsidP="0098724B">
      <w:pPr>
        <w:spacing w:after="0" w:line="240" w:lineRule="auto"/>
        <w:ind w:left="5670"/>
        <w:jc w:val="center"/>
        <w:rPr>
          <w:rFonts w:ascii="Times New Roman" w:hAnsi="Times New Roman"/>
          <w:sz w:val="28"/>
          <w:szCs w:val="28"/>
        </w:rPr>
      </w:pPr>
    </w:p>
    <w:p w:rsidR="0098724B" w:rsidRPr="00A27431" w:rsidRDefault="0098724B" w:rsidP="0098724B">
      <w:pPr>
        <w:spacing w:after="0" w:line="240" w:lineRule="auto"/>
        <w:jc w:val="center"/>
        <w:rPr>
          <w:rFonts w:ascii="Times New Roman" w:hAnsi="Times New Roman"/>
          <w:sz w:val="28"/>
          <w:szCs w:val="28"/>
        </w:rPr>
      </w:pPr>
      <w:r w:rsidRPr="00A27431">
        <w:rPr>
          <w:rFonts w:ascii="Times New Roman" w:hAnsi="Times New Roman"/>
          <w:sz w:val="28"/>
          <w:szCs w:val="28"/>
        </w:rPr>
        <w:t>(оформляется на бланке участника конкурса)</w:t>
      </w:r>
    </w:p>
    <w:p w:rsidR="0098724B" w:rsidRPr="00485D6F" w:rsidRDefault="0098724B" w:rsidP="0098724B">
      <w:pPr>
        <w:spacing w:after="0" w:line="240" w:lineRule="auto"/>
        <w:ind w:left="5670"/>
        <w:jc w:val="center"/>
        <w:rPr>
          <w:rFonts w:ascii="Times New Roman" w:hAnsi="Times New Roman"/>
          <w:sz w:val="28"/>
          <w:szCs w:val="28"/>
        </w:rPr>
      </w:pPr>
    </w:p>
    <w:p w:rsidR="004D5471" w:rsidRPr="00485D6F" w:rsidRDefault="004D5471" w:rsidP="0098724B">
      <w:pPr>
        <w:spacing w:after="0" w:line="240" w:lineRule="auto"/>
        <w:ind w:left="5670"/>
        <w:jc w:val="center"/>
        <w:rPr>
          <w:rFonts w:ascii="Times New Roman" w:hAnsi="Times New Roman"/>
          <w:sz w:val="28"/>
          <w:szCs w:val="28"/>
        </w:rPr>
      </w:pPr>
    </w:p>
    <w:p w:rsidR="0098724B" w:rsidRDefault="0098724B" w:rsidP="0098724B">
      <w:pPr>
        <w:spacing w:after="0" w:line="240" w:lineRule="auto"/>
        <w:ind w:left="5670"/>
        <w:jc w:val="center"/>
        <w:rPr>
          <w:rFonts w:ascii="Times New Roman" w:hAnsi="Times New Roman"/>
          <w:sz w:val="28"/>
          <w:szCs w:val="28"/>
        </w:rPr>
      </w:pPr>
    </w:p>
    <w:p w:rsidR="0098724B" w:rsidRPr="00A27431" w:rsidRDefault="0098724B" w:rsidP="0098724B">
      <w:pPr>
        <w:spacing w:after="0" w:line="240" w:lineRule="auto"/>
        <w:rPr>
          <w:rFonts w:ascii="Times New Roman" w:hAnsi="Times New Roman"/>
          <w:sz w:val="28"/>
          <w:szCs w:val="28"/>
        </w:rPr>
      </w:pPr>
      <w:r w:rsidRPr="00A27431">
        <w:rPr>
          <w:rFonts w:ascii="Times New Roman" w:hAnsi="Times New Roman"/>
          <w:sz w:val="28"/>
          <w:szCs w:val="28"/>
        </w:rPr>
        <w:t>Дата __________</w:t>
      </w:r>
      <w:r>
        <w:rPr>
          <w:rFonts w:ascii="Times New Roman" w:hAnsi="Times New Roman"/>
          <w:sz w:val="28"/>
          <w:szCs w:val="28"/>
        </w:rPr>
        <w:t>________</w:t>
      </w:r>
      <w:r w:rsidRPr="00522C7B">
        <w:rPr>
          <w:rFonts w:ascii="Times New Roman" w:hAnsi="Times New Roman"/>
          <w:sz w:val="28"/>
          <w:szCs w:val="28"/>
        </w:rPr>
        <w:t xml:space="preserve"> </w:t>
      </w:r>
      <w:r>
        <w:rPr>
          <w:rFonts w:ascii="Times New Roman" w:hAnsi="Times New Roman"/>
          <w:sz w:val="28"/>
          <w:szCs w:val="28"/>
        </w:rPr>
        <w:t xml:space="preserve">                                                 </w:t>
      </w:r>
      <w:r w:rsidRPr="00A27431">
        <w:rPr>
          <w:rFonts w:ascii="Times New Roman" w:hAnsi="Times New Roman"/>
          <w:sz w:val="28"/>
          <w:szCs w:val="28"/>
        </w:rPr>
        <w:t>Организатору конкурса:</w:t>
      </w:r>
    </w:p>
    <w:p w:rsidR="0098724B" w:rsidRPr="00A27431" w:rsidRDefault="0098724B" w:rsidP="0098724B">
      <w:pPr>
        <w:spacing w:after="0" w:line="240" w:lineRule="auto"/>
        <w:rPr>
          <w:rFonts w:ascii="Times New Roman" w:hAnsi="Times New Roman"/>
          <w:sz w:val="28"/>
          <w:szCs w:val="28"/>
        </w:rPr>
      </w:pPr>
      <w:r w:rsidRPr="00A27431">
        <w:rPr>
          <w:rFonts w:ascii="Times New Roman" w:hAnsi="Times New Roman"/>
          <w:sz w:val="28"/>
          <w:szCs w:val="28"/>
        </w:rPr>
        <w:t>Исходящий номер ______</w:t>
      </w:r>
      <w:r>
        <w:rPr>
          <w:rFonts w:ascii="Times New Roman" w:hAnsi="Times New Roman"/>
          <w:sz w:val="28"/>
          <w:szCs w:val="28"/>
        </w:rPr>
        <w:t xml:space="preserve">                                                   </w:t>
      </w:r>
      <w:r w:rsidRPr="00A27431">
        <w:rPr>
          <w:rFonts w:ascii="Times New Roman" w:hAnsi="Times New Roman"/>
          <w:sz w:val="28"/>
          <w:szCs w:val="28"/>
        </w:rPr>
        <w:t>_________________________</w:t>
      </w:r>
    </w:p>
    <w:p w:rsidR="0098724B" w:rsidRPr="00485D6F" w:rsidRDefault="0098724B" w:rsidP="0098724B">
      <w:pPr>
        <w:spacing w:after="0" w:line="240" w:lineRule="auto"/>
        <w:rPr>
          <w:rFonts w:ascii="Times New Roman" w:hAnsi="Times New Roman"/>
          <w:sz w:val="28"/>
          <w:szCs w:val="28"/>
        </w:rPr>
      </w:pPr>
    </w:p>
    <w:p w:rsidR="004D5471" w:rsidRPr="00485D6F" w:rsidRDefault="004D5471" w:rsidP="0098724B">
      <w:pPr>
        <w:spacing w:after="0" w:line="240" w:lineRule="auto"/>
        <w:rPr>
          <w:rFonts w:ascii="Times New Roman" w:hAnsi="Times New Roman"/>
          <w:sz w:val="28"/>
          <w:szCs w:val="28"/>
        </w:rPr>
      </w:pPr>
    </w:p>
    <w:p w:rsidR="0098724B" w:rsidRPr="00A27431" w:rsidRDefault="0098724B" w:rsidP="0098724B">
      <w:pPr>
        <w:spacing w:after="0" w:line="240" w:lineRule="auto"/>
        <w:rPr>
          <w:rFonts w:ascii="Times New Roman" w:hAnsi="Times New Roman"/>
          <w:sz w:val="28"/>
          <w:szCs w:val="28"/>
        </w:rPr>
      </w:pPr>
    </w:p>
    <w:p w:rsidR="0098724B" w:rsidRDefault="0098724B" w:rsidP="0098724B">
      <w:pPr>
        <w:spacing w:after="0" w:line="240" w:lineRule="auto"/>
        <w:jc w:val="center"/>
        <w:rPr>
          <w:rFonts w:ascii="Times New Roman" w:hAnsi="Times New Roman"/>
          <w:b/>
          <w:sz w:val="28"/>
          <w:szCs w:val="28"/>
        </w:rPr>
      </w:pPr>
      <w:r w:rsidRPr="0098724B">
        <w:rPr>
          <w:rFonts w:ascii="Times New Roman" w:hAnsi="Times New Roman"/>
          <w:b/>
          <w:sz w:val="28"/>
          <w:szCs w:val="28"/>
        </w:rPr>
        <w:t>СОПРОВОДИТЕЛЬНОЕ ПИСЬМО</w:t>
      </w:r>
    </w:p>
    <w:p w:rsidR="0098724B" w:rsidRPr="0098724B" w:rsidRDefault="0098724B" w:rsidP="0098724B">
      <w:pPr>
        <w:spacing w:after="0" w:line="240" w:lineRule="auto"/>
        <w:jc w:val="center"/>
        <w:rPr>
          <w:rFonts w:ascii="Times New Roman" w:hAnsi="Times New Roman"/>
          <w:b/>
          <w:sz w:val="28"/>
          <w:szCs w:val="28"/>
        </w:rPr>
      </w:pP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t xml:space="preserve">В соответствии с Положением о конкурсе на предоставление грантов на осуществление поддержки общественных инициатив, направленных на развитие туристической инфраструктуры (далее </w:t>
      </w:r>
      <w:r>
        <w:rPr>
          <w:rFonts w:ascii="Times New Roman" w:hAnsi="Times New Roman"/>
          <w:sz w:val="28"/>
          <w:szCs w:val="28"/>
        </w:rPr>
        <w:t>–</w:t>
      </w:r>
      <w:r w:rsidRPr="0098724B">
        <w:rPr>
          <w:rFonts w:ascii="Times New Roman" w:hAnsi="Times New Roman"/>
          <w:sz w:val="28"/>
          <w:szCs w:val="28"/>
        </w:rPr>
        <w:t xml:space="preserve"> Положение),</w:t>
      </w:r>
      <w:r>
        <w:rPr>
          <w:rFonts w:ascii="Times New Roman" w:hAnsi="Times New Roman"/>
          <w:sz w:val="28"/>
          <w:szCs w:val="28"/>
        </w:rPr>
        <w:t xml:space="preserve"> ______________________________</w:t>
      </w:r>
    </w:p>
    <w:p w:rsidR="0098724B" w:rsidRPr="0098724B" w:rsidRDefault="0098724B" w:rsidP="0098724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98724B" w:rsidRDefault="0098724B" w:rsidP="0098724B">
      <w:pPr>
        <w:spacing w:after="0" w:line="240" w:lineRule="auto"/>
        <w:jc w:val="center"/>
        <w:rPr>
          <w:rFonts w:ascii="Times New Roman" w:hAnsi="Times New Roman"/>
          <w:sz w:val="24"/>
          <w:szCs w:val="28"/>
        </w:rPr>
      </w:pPr>
      <w:r w:rsidRPr="0098724B">
        <w:rPr>
          <w:rFonts w:ascii="Times New Roman" w:hAnsi="Times New Roman"/>
          <w:sz w:val="24"/>
          <w:szCs w:val="28"/>
        </w:rPr>
        <w:t xml:space="preserve">(наименование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w:t>
      </w:r>
    </w:p>
    <w:p w:rsidR="0098724B" w:rsidRPr="0098724B" w:rsidRDefault="0098724B" w:rsidP="0098724B">
      <w:pPr>
        <w:spacing w:after="0" w:line="240" w:lineRule="auto"/>
        <w:jc w:val="center"/>
        <w:rPr>
          <w:rFonts w:ascii="Times New Roman" w:hAnsi="Times New Roman"/>
          <w:sz w:val="24"/>
          <w:szCs w:val="28"/>
        </w:rPr>
      </w:pPr>
      <w:r w:rsidRPr="0098724B">
        <w:rPr>
          <w:rFonts w:ascii="Times New Roman" w:hAnsi="Times New Roman"/>
          <w:sz w:val="24"/>
          <w:szCs w:val="28"/>
        </w:rPr>
        <w:t>адрес электронной почты, номер контактного телефона)</w:t>
      </w:r>
    </w:p>
    <w:p w:rsidR="0098724B" w:rsidRPr="0098724B" w:rsidRDefault="0098724B" w:rsidP="0098724B">
      <w:pPr>
        <w:spacing w:after="0" w:line="240" w:lineRule="auto"/>
        <w:jc w:val="both"/>
        <w:rPr>
          <w:rFonts w:ascii="Times New Roman" w:hAnsi="Times New Roman"/>
          <w:sz w:val="28"/>
          <w:szCs w:val="28"/>
        </w:rPr>
      </w:pPr>
      <w:r w:rsidRPr="0098724B">
        <w:rPr>
          <w:rFonts w:ascii="Times New Roman" w:hAnsi="Times New Roman"/>
          <w:sz w:val="28"/>
          <w:szCs w:val="28"/>
        </w:rPr>
        <w:t>в лице</w:t>
      </w:r>
      <w:r>
        <w:rPr>
          <w:rFonts w:ascii="Times New Roman" w:hAnsi="Times New Roman"/>
          <w:sz w:val="28"/>
          <w:szCs w:val="28"/>
        </w:rPr>
        <w:t xml:space="preserve"> __________________________________________________________________</w:t>
      </w:r>
    </w:p>
    <w:p w:rsidR="0098724B" w:rsidRPr="0098724B" w:rsidRDefault="0098724B" w:rsidP="0098724B">
      <w:pPr>
        <w:spacing w:after="0" w:line="240" w:lineRule="auto"/>
        <w:ind w:left="851"/>
        <w:jc w:val="center"/>
        <w:rPr>
          <w:rFonts w:ascii="Times New Roman" w:hAnsi="Times New Roman"/>
          <w:sz w:val="24"/>
          <w:szCs w:val="28"/>
        </w:rPr>
      </w:pPr>
      <w:r w:rsidRPr="0098724B">
        <w:rPr>
          <w:rFonts w:ascii="Times New Roman" w:hAnsi="Times New Roman"/>
          <w:sz w:val="24"/>
          <w:szCs w:val="28"/>
        </w:rPr>
        <w:t>(наименование должности, фамилия, имя, отчество (при наличии) руководителя или лица, исполняющего его обязанности, участника конкурса (заполняется юридическим лицом)</w:t>
      </w:r>
    </w:p>
    <w:p w:rsidR="0098724B" w:rsidRPr="0098724B" w:rsidRDefault="0098724B" w:rsidP="00ED019C">
      <w:pPr>
        <w:spacing w:after="0" w:line="240" w:lineRule="auto"/>
        <w:jc w:val="both"/>
        <w:rPr>
          <w:rFonts w:ascii="Times New Roman" w:hAnsi="Times New Roman"/>
          <w:sz w:val="28"/>
          <w:szCs w:val="28"/>
        </w:rPr>
      </w:pPr>
      <w:r w:rsidRPr="0098724B">
        <w:rPr>
          <w:rFonts w:ascii="Times New Roman" w:hAnsi="Times New Roman"/>
          <w:sz w:val="28"/>
          <w:szCs w:val="28"/>
        </w:rPr>
        <w:t>заявляю о своем намерении участвовать в конкурсе в соответствии с требованиями и условиями Положения.</w:t>
      </w: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t>Настоящим обязуюсь:</w:t>
      </w: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t>- использовать грант в целях реализации заявленных мероприятий на условиях и в порядке, которые предусмотрены Положением;</w:t>
      </w: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t>- участвовать в финансировании заявляемого проекта в размере не менее 30 процентов суммы полученного гранта.</w:t>
      </w: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t>Настоящим выражаем согласие:</w:t>
      </w: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t>- на заключение с организатором конкурса соглашения о предоставлении гранта по установленной типовой форме соглашения (договора);</w:t>
      </w:r>
    </w:p>
    <w:p w:rsidR="0098724B" w:rsidRPr="0098724B" w:rsidRDefault="0098724B" w:rsidP="0098724B">
      <w:pPr>
        <w:spacing w:after="0" w:line="240" w:lineRule="auto"/>
        <w:ind w:firstLine="709"/>
        <w:jc w:val="both"/>
        <w:rPr>
          <w:rFonts w:ascii="Times New Roman" w:hAnsi="Times New Roman"/>
          <w:sz w:val="28"/>
          <w:szCs w:val="28"/>
        </w:rPr>
      </w:pPr>
      <w:r w:rsidRPr="0098724B">
        <w:rPr>
          <w:rFonts w:ascii="Times New Roman" w:hAnsi="Times New Roman"/>
          <w:sz w:val="28"/>
          <w:szCs w:val="28"/>
        </w:rPr>
        <w:lastRenderedPageBreak/>
        <w:t>- на осуществление контроля за соблюдением порядка и условий предоставления гранта, в том числе в части достижения результатов предоставления гранта, организатором конкурса и уполномоченным органом государственного финансового контроля, в случае предоставления гранта.</w:t>
      </w:r>
    </w:p>
    <w:p w:rsidR="0098724B" w:rsidRPr="0098724B" w:rsidRDefault="0098724B" w:rsidP="0098724B">
      <w:pPr>
        <w:spacing w:after="0" w:line="240" w:lineRule="auto"/>
        <w:ind w:firstLine="709"/>
        <w:jc w:val="both"/>
        <w:rPr>
          <w:rFonts w:ascii="Times New Roman" w:hAnsi="Times New Roman"/>
          <w:sz w:val="28"/>
          <w:szCs w:val="28"/>
        </w:rPr>
      </w:pPr>
    </w:p>
    <w:p w:rsidR="000B3BC6" w:rsidRPr="00485D6F" w:rsidRDefault="000B3BC6" w:rsidP="0098724B">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3" w:name="P338"/>
      <w:bookmarkEnd w:id="13"/>
    </w:p>
    <w:p w:rsidR="004D5471" w:rsidRPr="009A2560" w:rsidRDefault="004D5471" w:rsidP="004D5471">
      <w:pPr>
        <w:widowControl w:val="0"/>
        <w:autoSpaceDE w:val="0"/>
        <w:autoSpaceDN w:val="0"/>
        <w:spacing w:after="0" w:line="240" w:lineRule="auto"/>
        <w:rPr>
          <w:rFonts w:ascii="Times New Roman" w:hAnsi="Times New Roman"/>
          <w:color w:val="000000" w:themeColor="text1"/>
          <w:sz w:val="28"/>
          <w:szCs w:val="22"/>
        </w:rPr>
      </w:pPr>
    </w:p>
    <w:p w:rsidR="004D5471" w:rsidRDefault="004D5471" w:rsidP="004D5471">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Руководитель юридического лица </w:t>
      </w:r>
    </w:p>
    <w:p w:rsidR="004D5471" w:rsidRDefault="004D5471" w:rsidP="004D5471">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(лицо, исполняющее обязанности </w:t>
      </w:r>
    </w:p>
    <w:p w:rsidR="004D5471" w:rsidRDefault="004D5471" w:rsidP="004D5471">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руководителя) или индивидуальный </w:t>
      </w:r>
    </w:p>
    <w:p w:rsidR="004D5471" w:rsidRPr="009A2560" w:rsidRDefault="004D5471" w:rsidP="004D5471">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предприни</w:t>
      </w:r>
      <w:r>
        <w:rPr>
          <w:rFonts w:ascii="Times New Roman" w:hAnsi="Times New Roman"/>
          <w:color w:val="000000" w:themeColor="text1"/>
          <w:sz w:val="28"/>
          <w:szCs w:val="22"/>
        </w:rPr>
        <w:t>матель</w:t>
      </w:r>
      <w:r>
        <w:rPr>
          <w:rFonts w:ascii="Times New Roman" w:hAnsi="Times New Roman"/>
          <w:color w:val="000000" w:themeColor="text1"/>
          <w:sz w:val="28"/>
          <w:szCs w:val="22"/>
        </w:rPr>
        <w:tab/>
        <w:t xml:space="preserve">                                                    /_______________________________</w:t>
      </w:r>
    </w:p>
    <w:p w:rsidR="004D5471" w:rsidRPr="009A2560" w:rsidRDefault="004D5471" w:rsidP="004D5471">
      <w:pPr>
        <w:widowControl w:val="0"/>
        <w:autoSpaceDE w:val="0"/>
        <w:autoSpaceDN w:val="0"/>
        <w:spacing w:after="0" w:line="240" w:lineRule="auto"/>
        <w:ind w:left="5812"/>
        <w:jc w:val="center"/>
        <w:rPr>
          <w:rFonts w:ascii="Times New Roman" w:hAnsi="Times New Roman"/>
          <w:color w:val="000000" w:themeColor="text1"/>
          <w:sz w:val="24"/>
          <w:szCs w:val="22"/>
        </w:rPr>
      </w:pPr>
      <w:r w:rsidRPr="009A2560">
        <w:rPr>
          <w:rFonts w:ascii="Times New Roman" w:hAnsi="Times New Roman"/>
          <w:color w:val="000000" w:themeColor="text1"/>
          <w:sz w:val="24"/>
          <w:szCs w:val="22"/>
        </w:rPr>
        <w:t>(фамилия, имя, отчество</w:t>
      </w:r>
    </w:p>
    <w:p w:rsidR="004D5471" w:rsidRPr="009A2560" w:rsidRDefault="004D5471" w:rsidP="004D5471">
      <w:pPr>
        <w:widowControl w:val="0"/>
        <w:autoSpaceDE w:val="0"/>
        <w:autoSpaceDN w:val="0"/>
        <w:spacing w:after="0" w:line="240" w:lineRule="auto"/>
        <w:ind w:left="5812"/>
        <w:jc w:val="center"/>
        <w:rPr>
          <w:rFonts w:ascii="Times New Roman" w:hAnsi="Times New Roman"/>
          <w:color w:val="000000" w:themeColor="text1"/>
          <w:sz w:val="24"/>
          <w:szCs w:val="22"/>
        </w:rPr>
      </w:pPr>
      <w:r w:rsidRPr="009A2560">
        <w:rPr>
          <w:rFonts w:ascii="Times New Roman" w:hAnsi="Times New Roman"/>
          <w:color w:val="000000" w:themeColor="text1"/>
          <w:sz w:val="24"/>
          <w:szCs w:val="22"/>
        </w:rPr>
        <w:t>(при наличии)</w:t>
      </w:r>
    </w:p>
    <w:p w:rsidR="004D5471" w:rsidRPr="001F4872" w:rsidRDefault="004D5471" w:rsidP="004D5471">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М.П. (при наличии)</w:t>
      </w:r>
      <w:r w:rsidRPr="009A2560">
        <w:rPr>
          <w:rFonts w:ascii="Times New Roman" w:hAnsi="Times New Roman"/>
          <w:color w:val="000000" w:themeColor="text1"/>
          <w:sz w:val="28"/>
          <w:szCs w:val="22"/>
        </w:rPr>
        <w:tab/>
      </w:r>
      <w:r w:rsidRPr="009A2560">
        <w:rPr>
          <w:rFonts w:ascii="Times New Roman" w:hAnsi="Times New Roman"/>
          <w:color w:val="000000" w:themeColor="text1"/>
          <w:sz w:val="28"/>
          <w:szCs w:val="22"/>
        </w:rPr>
        <w:tab/>
      </w:r>
      <w:r>
        <w:rPr>
          <w:rFonts w:ascii="Times New Roman" w:hAnsi="Times New Roman"/>
          <w:color w:val="000000" w:themeColor="text1"/>
          <w:sz w:val="28"/>
          <w:szCs w:val="22"/>
        </w:rPr>
        <w:t xml:space="preserve">                                                 </w:t>
      </w:r>
      <w:r w:rsidRPr="009A2560">
        <w:rPr>
          <w:rFonts w:ascii="Times New Roman" w:hAnsi="Times New Roman"/>
          <w:color w:val="000000" w:themeColor="text1"/>
          <w:sz w:val="28"/>
          <w:szCs w:val="22"/>
        </w:rPr>
        <w:t>«___» __________ 20___ г.</w:t>
      </w:r>
    </w:p>
    <w:p w:rsidR="004D5471" w:rsidRPr="001F4872" w:rsidRDefault="004D5471" w:rsidP="004D5471">
      <w:pPr>
        <w:widowControl w:val="0"/>
        <w:autoSpaceDE w:val="0"/>
        <w:autoSpaceDN w:val="0"/>
        <w:spacing w:after="0" w:line="240" w:lineRule="auto"/>
        <w:rPr>
          <w:rFonts w:ascii="Times New Roman" w:hAnsi="Times New Roman"/>
          <w:color w:val="000000" w:themeColor="text1"/>
          <w:sz w:val="28"/>
          <w:szCs w:val="22"/>
        </w:rPr>
      </w:pPr>
    </w:p>
    <w:p w:rsidR="004D5471" w:rsidRPr="004D5471" w:rsidRDefault="004D5471" w:rsidP="0098724B">
      <w:pPr>
        <w:widowControl w:val="0"/>
        <w:autoSpaceDE w:val="0"/>
        <w:autoSpaceDN w:val="0"/>
        <w:spacing w:after="0" w:line="240" w:lineRule="auto"/>
        <w:ind w:firstLine="709"/>
        <w:jc w:val="both"/>
        <w:rPr>
          <w:rFonts w:ascii="Times New Roman" w:hAnsi="Times New Roman"/>
          <w:color w:val="000000" w:themeColor="text1"/>
          <w:sz w:val="28"/>
          <w:szCs w:val="28"/>
        </w:rPr>
      </w:pPr>
    </w:p>
    <w:p w:rsidR="004D5471" w:rsidRPr="004D5471" w:rsidRDefault="004D5471" w:rsidP="0098724B">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4D5471" w:rsidRDefault="004D5471" w:rsidP="001A44EF">
      <w:pPr>
        <w:widowControl w:val="0"/>
        <w:autoSpaceDE w:val="0"/>
        <w:autoSpaceDN w:val="0"/>
        <w:spacing w:after="0" w:line="240" w:lineRule="auto"/>
        <w:ind w:firstLine="426"/>
        <w:jc w:val="both"/>
        <w:rPr>
          <w:rFonts w:ascii="Times New Roman" w:hAnsi="Times New Roman"/>
          <w:color w:val="000000" w:themeColor="text1"/>
          <w:sz w:val="28"/>
          <w:szCs w:val="22"/>
        </w:rPr>
        <w:sectPr w:rsidR="004D5471" w:rsidSect="00CB2752">
          <w:pgSz w:w="11906" w:h="16838"/>
          <w:pgMar w:top="1134" w:right="567" w:bottom="1134" w:left="1134" w:header="709" w:footer="709" w:gutter="0"/>
          <w:pgNumType w:start="1"/>
          <w:cols w:space="720"/>
          <w:titlePg/>
          <w:docGrid w:linePitch="299"/>
        </w:sectPr>
      </w:pP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lastRenderedPageBreak/>
        <w:t xml:space="preserve">Приложение </w:t>
      </w:r>
      <w:r w:rsidR="00C8070F" w:rsidRPr="004D5471">
        <w:rPr>
          <w:rFonts w:ascii="Times New Roman" w:hAnsi="Times New Roman"/>
          <w:sz w:val="28"/>
          <w:szCs w:val="28"/>
        </w:rPr>
        <w:t>№</w:t>
      </w:r>
      <w:r w:rsidRPr="004D5471">
        <w:rPr>
          <w:rFonts w:ascii="Times New Roman" w:hAnsi="Times New Roman"/>
          <w:sz w:val="28"/>
          <w:szCs w:val="28"/>
        </w:rPr>
        <w:t xml:space="preserve"> 3</w:t>
      </w: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t>к Положению о конкурсе</w:t>
      </w: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t>на предоставление грантов</w:t>
      </w: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t>на осуществление поддержки</w:t>
      </w: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t>общественных инициатив,</w:t>
      </w: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t>направленных на развитие</w:t>
      </w:r>
    </w:p>
    <w:p w:rsidR="000B3BC6" w:rsidRPr="004D5471" w:rsidRDefault="000B3BC6" w:rsidP="004D5471">
      <w:pPr>
        <w:spacing w:after="0" w:line="240" w:lineRule="auto"/>
        <w:ind w:left="5670"/>
        <w:jc w:val="center"/>
        <w:rPr>
          <w:rFonts w:ascii="Times New Roman" w:hAnsi="Times New Roman"/>
          <w:sz w:val="28"/>
          <w:szCs w:val="28"/>
        </w:rPr>
      </w:pPr>
      <w:r w:rsidRPr="004D5471">
        <w:rPr>
          <w:rFonts w:ascii="Times New Roman" w:hAnsi="Times New Roman"/>
          <w:sz w:val="28"/>
          <w:szCs w:val="28"/>
        </w:rPr>
        <w:t>туристической инфраструктуры</w:t>
      </w:r>
    </w:p>
    <w:p w:rsidR="000B3BC6" w:rsidRPr="00485D6F" w:rsidRDefault="000B3BC6" w:rsidP="004D5471">
      <w:pPr>
        <w:spacing w:after="0" w:line="240" w:lineRule="auto"/>
        <w:ind w:left="5670"/>
        <w:jc w:val="center"/>
        <w:rPr>
          <w:rFonts w:ascii="Times New Roman" w:hAnsi="Times New Roman"/>
          <w:sz w:val="28"/>
          <w:szCs w:val="28"/>
        </w:rPr>
      </w:pPr>
    </w:p>
    <w:p w:rsidR="004D5471" w:rsidRPr="00485D6F" w:rsidRDefault="004D5471" w:rsidP="004D5471">
      <w:pPr>
        <w:spacing w:after="0" w:line="240" w:lineRule="auto"/>
        <w:ind w:left="5670"/>
        <w:jc w:val="center"/>
        <w:rPr>
          <w:rFonts w:ascii="Times New Roman" w:hAnsi="Times New Roman"/>
          <w:sz w:val="28"/>
          <w:szCs w:val="28"/>
        </w:rPr>
      </w:pPr>
    </w:p>
    <w:p w:rsidR="000B3BC6" w:rsidRPr="004D5471" w:rsidRDefault="000B3BC6" w:rsidP="004D5471">
      <w:pPr>
        <w:spacing w:after="0" w:line="240" w:lineRule="auto"/>
        <w:ind w:left="5670"/>
        <w:jc w:val="right"/>
        <w:rPr>
          <w:rFonts w:ascii="Times New Roman" w:hAnsi="Times New Roman"/>
          <w:sz w:val="28"/>
          <w:szCs w:val="28"/>
        </w:rPr>
      </w:pPr>
      <w:r w:rsidRPr="004D5471">
        <w:rPr>
          <w:rFonts w:ascii="Times New Roman" w:hAnsi="Times New Roman"/>
          <w:sz w:val="28"/>
          <w:szCs w:val="28"/>
        </w:rPr>
        <w:t>Форма</w:t>
      </w:r>
    </w:p>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tbl>
      <w:tblPr>
        <w:tblW w:w="10153" w:type="dxa"/>
        <w:jc w:val="center"/>
        <w:tblLayout w:type="fixed"/>
        <w:tblCellMar>
          <w:top w:w="102" w:type="dxa"/>
          <w:left w:w="62" w:type="dxa"/>
          <w:bottom w:w="102" w:type="dxa"/>
          <w:right w:w="62" w:type="dxa"/>
        </w:tblCellMar>
        <w:tblLook w:val="04A0" w:firstRow="1" w:lastRow="0" w:firstColumn="1" w:lastColumn="0" w:noHBand="0" w:noVBand="1"/>
      </w:tblPr>
      <w:tblGrid>
        <w:gridCol w:w="10153"/>
      </w:tblGrid>
      <w:tr w:rsidR="001F4872" w:rsidRPr="001F4872" w:rsidTr="002C0943">
        <w:trPr>
          <w:jc w:val="center"/>
        </w:trPr>
        <w:tc>
          <w:tcPr>
            <w:tcW w:w="10153" w:type="dxa"/>
          </w:tcPr>
          <w:p w:rsidR="000B3BC6" w:rsidRPr="002C0943" w:rsidRDefault="002C0943" w:rsidP="002C0943">
            <w:pPr>
              <w:widowControl w:val="0"/>
              <w:autoSpaceDE w:val="0"/>
              <w:autoSpaceDN w:val="0"/>
              <w:spacing w:after="0" w:line="240" w:lineRule="auto"/>
              <w:jc w:val="center"/>
              <w:rPr>
                <w:rFonts w:ascii="Times New Roman" w:hAnsi="Times New Roman"/>
                <w:b/>
                <w:color w:val="000000" w:themeColor="text1"/>
                <w:sz w:val="28"/>
                <w:szCs w:val="22"/>
              </w:rPr>
            </w:pPr>
            <w:bookmarkStart w:id="14" w:name="P382"/>
            <w:bookmarkEnd w:id="14"/>
            <w:r w:rsidRPr="002C0943">
              <w:rPr>
                <w:rFonts w:ascii="Times New Roman" w:hAnsi="Times New Roman"/>
                <w:b/>
                <w:color w:val="000000" w:themeColor="text1"/>
                <w:sz w:val="28"/>
                <w:szCs w:val="22"/>
              </w:rPr>
              <w:t>ХАРАКТЕРИСТИКИ ПРОЕКТА</w:t>
            </w:r>
          </w:p>
        </w:tc>
      </w:tr>
      <w:tr w:rsidR="001F4872" w:rsidRPr="001F4872" w:rsidTr="002C0943">
        <w:trPr>
          <w:jc w:val="center"/>
        </w:trPr>
        <w:tc>
          <w:tcPr>
            <w:tcW w:w="10153" w:type="dxa"/>
            <w:vAlign w:val="bottom"/>
          </w:tcPr>
          <w:p w:rsidR="000B3BC6" w:rsidRPr="001F4872" w:rsidRDefault="000B3BC6" w:rsidP="001A44EF">
            <w:pPr>
              <w:widowControl w:val="0"/>
              <w:autoSpaceDE w:val="0"/>
              <w:autoSpaceDN w:val="0"/>
              <w:spacing w:after="0" w:line="240" w:lineRule="auto"/>
              <w:ind w:firstLine="426"/>
              <w:rPr>
                <w:rFonts w:ascii="Times New Roman" w:hAnsi="Times New Roman"/>
                <w:color w:val="000000" w:themeColor="text1"/>
                <w:sz w:val="28"/>
                <w:szCs w:val="22"/>
              </w:rPr>
            </w:pPr>
          </w:p>
        </w:tc>
      </w:tr>
      <w:tr w:rsidR="001F4872" w:rsidRPr="002C0943" w:rsidTr="002C0943">
        <w:trPr>
          <w:jc w:val="center"/>
        </w:trPr>
        <w:tc>
          <w:tcPr>
            <w:tcW w:w="10153" w:type="dxa"/>
          </w:tcPr>
          <w:p w:rsidR="000B3BC6" w:rsidRPr="002C0943" w:rsidRDefault="000B3BC6" w:rsidP="002C0943">
            <w:pPr>
              <w:widowControl w:val="0"/>
              <w:autoSpaceDE w:val="0"/>
              <w:autoSpaceDN w:val="0"/>
              <w:spacing w:after="0" w:line="240" w:lineRule="auto"/>
              <w:jc w:val="center"/>
              <w:rPr>
                <w:rFonts w:ascii="Times New Roman" w:hAnsi="Times New Roman"/>
                <w:color w:val="000000" w:themeColor="text1"/>
                <w:sz w:val="24"/>
                <w:szCs w:val="22"/>
              </w:rPr>
            </w:pPr>
            <w:r w:rsidRPr="002C0943">
              <w:rPr>
                <w:rFonts w:ascii="Times New Roman" w:hAnsi="Times New Roman"/>
                <w:color w:val="000000" w:themeColor="text1"/>
                <w:sz w:val="24"/>
                <w:szCs w:val="22"/>
              </w:rP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CC536D" w:rsidRPr="001F4872" w:rsidTr="002C0943">
        <w:trPr>
          <w:trHeight w:val="217"/>
          <w:jc w:val="center"/>
        </w:trPr>
        <w:tc>
          <w:tcPr>
            <w:tcW w:w="10153" w:type="dxa"/>
          </w:tcPr>
          <w:p w:rsidR="000B3BC6" w:rsidRPr="002C0943" w:rsidRDefault="000B3BC6" w:rsidP="002C0943">
            <w:pPr>
              <w:widowControl w:val="0"/>
              <w:autoSpaceDE w:val="0"/>
              <w:autoSpaceDN w:val="0"/>
              <w:spacing w:after="0" w:line="240" w:lineRule="auto"/>
              <w:jc w:val="both"/>
              <w:rPr>
                <w:rFonts w:ascii="Times New Roman" w:hAnsi="Times New Roman"/>
                <w:color w:val="000000" w:themeColor="text1"/>
                <w:sz w:val="28"/>
                <w:szCs w:val="22"/>
                <w:lang w:val="en-US"/>
              </w:rPr>
            </w:pPr>
            <w:r w:rsidRPr="001F4872">
              <w:rPr>
                <w:rFonts w:ascii="Times New Roman" w:hAnsi="Times New Roman"/>
                <w:color w:val="000000" w:themeColor="text1"/>
                <w:sz w:val="28"/>
                <w:szCs w:val="22"/>
              </w:rPr>
              <w:t>Дата __________</w:t>
            </w:r>
            <w:r w:rsidR="002C0943">
              <w:rPr>
                <w:rFonts w:ascii="Times New Roman" w:hAnsi="Times New Roman"/>
                <w:color w:val="000000" w:themeColor="text1"/>
                <w:sz w:val="28"/>
                <w:szCs w:val="22"/>
                <w:lang w:val="en-US"/>
              </w:rPr>
              <w:t>________</w:t>
            </w:r>
          </w:p>
        </w:tc>
      </w:tr>
    </w:tbl>
    <w:p w:rsidR="002C0943" w:rsidRDefault="002C0943"/>
    <w:tbl>
      <w:tblPr>
        <w:tblW w:w="10410" w:type="dxa"/>
        <w:jc w:val="center"/>
        <w:tblLayout w:type="fixed"/>
        <w:tblCellMar>
          <w:left w:w="62" w:type="dxa"/>
          <w:right w:w="62" w:type="dxa"/>
        </w:tblCellMar>
        <w:tblLook w:val="04A0" w:firstRow="1" w:lastRow="0" w:firstColumn="1" w:lastColumn="0" w:noHBand="0" w:noVBand="1"/>
      </w:tblPr>
      <w:tblGrid>
        <w:gridCol w:w="5348"/>
        <w:gridCol w:w="5062"/>
      </w:tblGrid>
      <w:tr w:rsidR="001F4872" w:rsidRPr="001F4872" w:rsidTr="00E00041">
        <w:trPr>
          <w:jc w:val="center"/>
        </w:trPr>
        <w:tc>
          <w:tcPr>
            <w:tcW w:w="5348" w:type="dxa"/>
            <w:tcBorders>
              <w:top w:val="nil"/>
              <w:left w:val="nil"/>
              <w:bottom w:val="nil"/>
              <w:right w:val="nil"/>
            </w:tcBorders>
            <w:vAlign w:val="bottom"/>
          </w:tcPr>
          <w:p w:rsidR="00E00041" w:rsidRPr="00485D6F" w:rsidRDefault="000B3BC6" w:rsidP="002C0943">
            <w:pPr>
              <w:widowControl w:val="0"/>
              <w:autoSpaceDE w:val="0"/>
              <w:autoSpaceDN w:val="0"/>
              <w:spacing w:after="0" w:line="240" w:lineRule="auto"/>
              <w:rPr>
                <w:rFonts w:ascii="Times New Roman" w:hAnsi="Times New Roman"/>
                <w:color w:val="000000" w:themeColor="text1"/>
                <w:sz w:val="28"/>
                <w:szCs w:val="22"/>
              </w:rPr>
            </w:pPr>
            <w:r w:rsidRPr="001F4872">
              <w:rPr>
                <w:rFonts w:ascii="Times New Roman" w:hAnsi="Times New Roman"/>
                <w:color w:val="000000" w:themeColor="text1"/>
                <w:sz w:val="28"/>
                <w:szCs w:val="22"/>
              </w:rPr>
              <w:t xml:space="preserve">Полное наименование организации или фамилия, имя, отчество (при наличии) </w:t>
            </w:r>
          </w:p>
          <w:p w:rsidR="000B3BC6" w:rsidRDefault="000B3BC6" w:rsidP="002C0943">
            <w:pPr>
              <w:widowControl w:val="0"/>
              <w:autoSpaceDE w:val="0"/>
              <w:autoSpaceDN w:val="0"/>
              <w:spacing w:after="0" w:line="240" w:lineRule="auto"/>
              <w:rPr>
                <w:rFonts w:ascii="Times New Roman" w:hAnsi="Times New Roman"/>
                <w:color w:val="000000" w:themeColor="text1"/>
                <w:sz w:val="28"/>
                <w:szCs w:val="22"/>
                <w:lang w:val="en-US"/>
              </w:rPr>
            </w:pPr>
            <w:r w:rsidRPr="001F4872">
              <w:rPr>
                <w:rFonts w:ascii="Times New Roman" w:hAnsi="Times New Roman"/>
                <w:color w:val="000000" w:themeColor="text1"/>
                <w:sz w:val="28"/>
                <w:szCs w:val="22"/>
              </w:rPr>
              <w:t>индивидуального предпринимателя:</w:t>
            </w:r>
          </w:p>
          <w:p w:rsidR="00E00041" w:rsidRPr="00E00041" w:rsidRDefault="00E00041" w:rsidP="002C0943">
            <w:pPr>
              <w:widowControl w:val="0"/>
              <w:autoSpaceDE w:val="0"/>
              <w:autoSpaceDN w:val="0"/>
              <w:spacing w:after="0" w:line="240" w:lineRule="auto"/>
              <w:rPr>
                <w:rFonts w:ascii="Times New Roman" w:hAnsi="Times New Roman"/>
                <w:color w:val="000000" w:themeColor="text1"/>
                <w:sz w:val="28"/>
                <w:szCs w:val="22"/>
                <w:lang w:val="en-US"/>
              </w:rPr>
            </w:pPr>
          </w:p>
        </w:tc>
        <w:tc>
          <w:tcPr>
            <w:tcW w:w="5062" w:type="dxa"/>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r w:rsidR="001F4872" w:rsidRPr="001F4872" w:rsidTr="00E00041">
        <w:trPr>
          <w:jc w:val="center"/>
        </w:trPr>
        <w:tc>
          <w:tcPr>
            <w:tcW w:w="5348" w:type="dxa"/>
            <w:tcBorders>
              <w:top w:val="nil"/>
              <w:left w:val="nil"/>
              <w:bottom w:val="nil"/>
              <w:right w:val="nil"/>
            </w:tcBorders>
            <w:vAlign w:val="bottom"/>
          </w:tcPr>
          <w:p w:rsidR="000B3BC6" w:rsidRPr="00485D6F" w:rsidRDefault="000B3BC6" w:rsidP="002C0943">
            <w:pPr>
              <w:widowControl w:val="0"/>
              <w:autoSpaceDE w:val="0"/>
              <w:autoSpaceDN w:val="0"/>
              <w:spacing w:after="0" w:line="240" w:lineRule="auto"/>
              <w:rPr>
                <w:rFonts w:ascii="Times New Roman" w:hAnsi="Times New Roman"/>
                <w:color w:val="000000" w:themeColor="text1"/>
                <w:sz w:val="28"/>
                <w:szCs w:val="22"/>
              </w:rPr>
            </w:pPr>
            <w:r w:rsidRPr="001F4872">
              <w:rPr>
                <w:rFonts w:ascii="Times New Roman" w:hAnsi="Times New Roman"/>
                <w:color w:val="000000" w:themeColor="text1"/>
                <w:sz w:val="28"/>
                <w:szCs w:val="22"/>
              </w:rPr>
              <w:t>Контактное лицо: фамилия, имя, отчество (при наличии), контактный телефон, адрес электронной почты</w:t>
            </w:r>
          </w:p>
          <w:p w:rsidR="00E00041" w:rsidRPr="00485D6F" w:rsidRDefault="00E00041" w:rsidP="002C0943">
            <w:pPr>
              <w:widowControl w:val="0"/>
              <w:autoSpaceDE w:val="0"/>
              <w:autoSpaceDN w:val="0"/>
              <w:spacing w:after="0" w:line="240" w:lineRule="auto"/>
              <w:rPr>
                <w:rFonts w:ascii="Times New Roman" w:hAnsi="Times New Roman"/>
                <w:color w:val="000000" w:themeColor="text1"/>
                <w:sz w:val="28"/>
                <w:szCs w:val="22"/>
              </w:rPr>
            </w:pPr>
          </w:p>
        </w:tc>
        <w:tc>
          <w:tcPr>
            <w:tcW w:w="5062" w:type="dxa"/>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r w:rsidR="001F4872" w:rsidRPr="001F4872" w:rsidTr="00E00041">
        <w:trPr>
          <w:jc w:val="center"/>
        </w:trPr>
        <w:tc>
          <w:tcPr>
            <w:tcW w:w="5348" w:type="dxa"/>
            <w:vMerge w:val="restart"/>
            <w:tcBorders>
              <w:top w:val="nil"/>
              <w:left w:val="nil"/>
              <w:bottom w:val="nil"/>
              <w:right w:val="nil"/>
            </w:tcBorders>
          </w:tcPr>
          <w:p w:rsidR="000B3BC6" w:rsidRPr="00485D6F" w:rsidRDefault="000B3BC6" w:rsidP="002C0943">
            <w:pPr>
              <w:widowControl w:val="0"/>
              <w:autoSpaceDE w:val="0"/>
              <w:autoSpaceDN w:val="0"/>
              <w:spacing w:after="0" w:line="240" w:lineRule="auto"/>
              <w:rPr>
                <w:rFonts w:ascii="Times New Roman" w:hAnsi="Times New Roman"/>
                <w:color w:val="000000" w:themeColor="text1"/>
                <w:sz w:val="28"/>
                <w:szCs w:val="22"/>
              </w:rPr>
            </w:pPr>
            <w:r w:rsidRPr="001F4872">
              <w:rPr>
                <w:rFonts w:ascii="Times New Roman" w:hAnsi="Times New Roman"/>
                <w:color w:val="000000" w:themeColor="text1"/>
                <w:sz w:val="28"/>
                <w:szCs w:val="22"/>
              </w:rPr>
              <w:t>Направления предоставления субсидии из федерального бюджета</w:t>
            </w:r>
          </w:p>
          <w:p w:rsidR="00E00041" w:rsidRPr="00485D6F" w:rsidRDefault="00E00041" w:rsidP="002C0943">
            <w:pPr>
              <w:widowControl w:val="0"/>
              <w:autoSpaceDE w:val="0"/>
              <w:autoSpaceDN w:val="0"/>
              <w:spacing w:after="0" w:line="240" w:lineRule="auto"/>
              <w:rPr>
                <w:rFonts w:ascii="Times New Roman" w:hAnsi="Times New Roman"/>
                <w:color w:val="000000" w:themeColor="text1"/>
                <w:sz w:val="28"/>
                <w:szCs w:val="22"/>
              </w:rPr>
            </w:pPr>
          </w:p>
        </w:tc>
        <w:tc>
          <w:tcPr>
            <w:tcW w:w="5062" w:type="dxa"/>
            <w:tcBorders>
              <w:top w:val="nil"/>
              <w:left w:val="nil"/>
              <w:bottom w:val="nil"/>
              <w:right w:val="nil"/>
            </w:tcBorders>
            <w:vAlign w:val="bottom"/>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r w:rsidR="001F4872" w:rsidRPr="001F4872" w:rsidTr="00E00041">
        <w:trPr>
          <w:jc w:val="center"/>
        </w:trPr>
        <w:tc>
          <w:tcPr>
            <w:tcW w:w="5348" w:type="dxa"/>
            <w:vMerge/>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c>
          <w:tcPr>
            <w:tcW w:w="5062" w:type="dxa"/>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r w:rsidR="001F4872" w:rsidRPr="001F4872" w:rsidTr="00E00041">
        <w:trPr>
          <w:jc w:val="center"/>
        </w:trPr>
        <w:tc>
          <w:tcPr>
            <w:tcW w:w="5348" w:type="dxa"/>
            <w:tcBorders>
              <w:top w:val="nil"/>
              <w:left w:val="nil"/>
              <w:bottom w:val="nil"/>
              <w:right w:val="nil"/>
            </w:tcBorders>
            <w:vAlign w:val="bottom"/>
          </w:tcPr>
          <w:p w:rsidR="000B3BC6" w:rsidRDefault="000B3BC6" w:rsidP="002C0943">
            <w:pPr>
              <w:widowControl w:val="0"/>
              <w:autoSpaceDE w:val="0"/>
              <w:autoSpaceDN w:val="0"/>
              <w:spacing w:after="0" w:line="240" w:lineRule="auto"/>
              <w:rPr>
                <w:rFonts w:ascii="Times New Roman" w:hAnsi="Times New Roman"/>
                <w:color w:val="000000" w:themeColor="text1"/>
                <w:sz w:val="28"/>
                <w:szCs w:val="22"/>
                <w:lang w:val="en-US"/>
              </w:rPr>
            </w:pPr>
            <w:r w:rsidRPr="001F4872">
              <w:rPr>
                <w:rFonts w:ascii="Times New Roman" w:hAnsi="Times New Roman"/>
                <w:color w:val="000000" w:themeColor="text1"/>
                <w:sz w:val="28"/>
                <w:szCs w:val="22"/>
              </w:rPr>
              <w:t>Размер гранта, рублей</w:t>
            </w:r>
          </w:p>
          <w:p w:rsidR="00E00041" w:rsidRPr="00E00041" w:rsidRDefault="00E00041" w:rsidP="002C0943">
            <w:pPr>
              <w:widowControl w:val="0"/>
              <w:autoSpaceDE w:val="0"/>
              <w:autoSpaceDN w:val="0"/>
              <w:spacing w:after="0" w:line="240" w:lineRule="auto"/>
              <w:rPr>
                <w:rFonts w:ascii="Times New Roman" w:hAnsi="Times New Roman"/>
                <w:color w:val="000000" w:themeColor="text1"/>
                <w:sz w:val="28"/>
                <w:szCs w:val="22"/>
                <w:lang w:val="en-US"/>
              </w:rPr>
            </w:pPr>
          </w:p>
        </w:tc>
        <w:tc>
          <w:tcPr>
            <w:tcW w:w="5062" w:type="dxa"/>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r w:rsidR="001F4872" w:rsidRPr="001F4872" w:rsidTr="00E00041">
        <w:trPr>
          <w:jc w:val="center"/>
        </w:trPr>
        <w:tc>
          <w:tcPr>
            <w:tcW w:w="5348" w:type="dxa"/>
            <w:tcBorders>
              <w:top w:val="nil"/>
              <w:left w:val="nil"/>
              <w:bottom w:val="nil"/>
              <w:right w:val="nil"/>
            </w:tcBorders>
            <w:vAlign w:val="bottom"/>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r w:rsidRPr="001F4872">
              <w:rPr>
                <w:rFonts w:ascii="Times New Roman" w:hAnsi="Times New Roman"/>
                <w:color w:val="000000" w:themeColor="text1"/>
                <w:sz w:val="28"/>
                <w:szCs w:val="22"/>
              </w:rPr>
              <w:t xml:space="preserve">Размер </w:t>
            </w:r>
            <w:proofErr w:type="spellStart"/>
            <w:r w:rsidRPr="001F4872">
              <w:rPr>
                <w:rFonts w:ascii="Times New Roman" w:hAnsi="Times New Roman"/>
                <w:color w:val="000000" w:themeColor="text1"/>
                <w:sz w:val="28"/>
                <w:szCs w:val="22"/>
              </w:rPr>
              <w:t>софинансирования</w:t>
            </w:r>
            <w:proofErr w:type="spellEnd"/>
            <w:r w:rsidRPr="001F4872">
              <w:rPr>
                <w:rFonts w:ascii="Times New Roman" w:hAnsi="Times New Roman"/>
                <w:color w:val="000000" w:themeColor="text1"/>
                <w:sz w:val="28"/>
                <w:szCs w:val="22"/>
              </w:rPr>
              <w:t xml:space="preserve"> проекта, рублей</w:t>
            </w:r>
          </w:p>
        </w:tc>
        <w:tc>
          <w:tcPr>
            <w:tcW w:w="5062" w:type="dxa"/>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r w:rsidR="00CC536D" w:rsidRPr="001F4872" w:rsidTr="00E00041">
        <w:trPr>
          <w:jc w:val="center"/>
        </w:trPr>
        <w:tc>
          <w:tcPr>
            <w:tcW w:w="5348" w:type="dxa"/>
            <w:tcBorders>
              <w:top w:val="nil"/>
              <w:left w:val="nil"/>
              <w:bottom w:val="nil"/>
              <w:right w:val="nil"/>
            </w:tcBorders>
            <w:vAlign w:val="bottom"/>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r w:rsidRPr="001F4872">
              <w:rPr>
                <w:rFonts w:ascii="Times New Roman" w:hAnsi="Times New Roman"/>
                <w:color w:val="000000" w:themeColor="text1"/>
                <w:sz w:val="28"/>
                <w:szCs w:val="22"/>
              </w:rPr>
              <w:t>Размер потраченных средств для целей реализации заявленного проекта, рублей</w:t>
            </w:r>
          </w:p>
        </w:tc>
        <w:tc>
          <w:tcPr>
            <w:tcW w:w="5062" w:type="dxa"/>
            <w:tcBorders>
              <w:top w:val="nil"/>
              <w:left w:val="nil"/>
              <w:bottom w:val="nil"/>
              <w:right w:val="nil"/>
            </w:tcBorders>
          </w:tcPr>
          <w:p w:rsidR="000B3BC6" w:rsidRPr="001F4872" w:rsidRDefault="000B3BC6" w:rsidP="002C0943">
            <w:pPr>
              <w:widowControl w:val="0"/>
              <w:autoSpaceDE w:val="0"/>
              <w:autoSpaceDN w:val="0"/>
              <w:spacing w:after="0" w:line="240" w:lineRule="auto"/>
              <w:rPr>
                <w:rFonts w:ascii="Times New Roman" w:hAnsi="Times New Roman"/>
                <w:color w:val="000000" w:themeColor="text1"/>
                <w:sz w:val="28"/>
                <w:szCs w:val="22"/>
              </w:rPr>
            </w:pPr>
          </w:p>
        </w:tc>
      </w:tr>
    </w:tbl>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E00041" w:rsidRDefault="000B3BC6" w:rsidP="00E00041">
      <w:pPr>
        <w:widowControl w:val="0"/>
        <w:autoSpaceDE w:val="0"/>
        <w:autoSpaceDN w:val="0"/>
        <w:spacing w:after="0" w:line="240" w:lineRule="auto"/>
        <w:jc w:val="center"/>
        <w:outlineLvl w:val="2"/>
        <w:rPr>
          <w:rFonts w:ascii="Times New Roman" w:hAnsi="Times New Roman"/>
          <w:color w:val="000000" w:themeColor="text1"/>
          <w:sz w:val="28"/>
          <w:szCs w:val="28"/>
        </w:rPr>
      </w:pPr>
      <w:r w:rsidRPr="00E00041">
        <w:rPr>
          <w:rFonts w:ascii="Times New Roman" w:hAnsi="Times New Roman"/>
          <w:color w:val="000000" w:themeColor="text1"/>
          <w:sz w:val="28"/>
          <w:szCs w:val="28"/>
        </w:rPr>
        <w:t>1. Краткое описание проекта, цели и задачи его реализации</w:t>
      </w: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8"/>
          <w:szCs w:val="28"/>
        </w:rPr>
      </w:pP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8"/>
          <w:szCs w:val="28"/>
        </w:rPr>
      </w:pPr>
      <w:bookmarkStart w:id="15" w:name="P403"/>
      <w:bookmarkEnd w:id="15"/>
      <w:r w:rsidRPr="00E00041">
        <w:rPr>
          <w:rFonts w:ascii="Times New Roman" w:hAnsi="Times New Roman"/>
          <w:color w:val="000000" w:themeColor="text1"/>
          <w:sz w:val="28"/>
          <w:szCs w:val="28"/>
        </w:rPr>
        <w:t>1.1. Цели проекта</w:t>
      </w:r>
    </w:p>
    <w:p w:rsidR="00E00041" w:rsidRPr="00E00041" w:rsidRDefault="00E00041" w:rsidP="00E00041">
      <w:pPr>
        <w:widowControl w:val="0"/>
        <w:autoSpaceDE w:val="0"/>
        <w:autoSpaceDN w:val="0"/>
        <w:spacing w:after="0" w:line="240" w:lineRule="auto"/>
        <w:jc w:val="center"/>
        <w:rPr>
          <w:rFonts w:ascii="Times New Roman" w:hAnsi="Times New Roman"/>
          <w:color w:val="000000" w:themeColor="text1"/>
          <w:sz w:val="28"/>
          <w:szCs w:val="28"/>
        </w:rPr>
      </w:pP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6" w:name="P404"/>
      <w:bookmarkEnd w:id="16"/>
      <w:r w:rsidRPr="00E00041">
        <w:rPr>
          <w:rFonts w:ascii="Times New Roman" w:hAnsi="Times New Roman"/>
          <w:color w:val="000000" w:themeColor="text1"/>
          <w:sz w:val="28"/>
          <w:szCs w:val="28"/>
        </w:rPr>
        <w:t xml:space="preserve">1.2. Задачи проекта (перечислить перечень мероприятий, которые необходимо выполнить для достижения целей проекта). Данный перечень должен совпадать с перечнем мероприятий, перечисленных в разделе </w:t>
      </w:r>
      <w:r w:rsidR="0026515F" w:rsidRPr="00E00041">
        <w:rPr>
          <w:rFonts w:ascii="Times New Roman" w:hAnsi="Times New Roman"/>
          <w:color w:val="000000" w:themeColor="text1"/>
          <w:sz w:val="28"/>
          <w:szCs w:val="28"/>
        </w:rPr>
        <w:t>«</w:t>
      </w:r>
      <w:r w:rsidRPr="00E00041">
        <w:rPr>
          <w:rFonts w:ascii="Times New Roman" w:hAnsi="Times New Roman"/>
          <w:color w:val="000000" w:themeColor="text1"/>
          <w:sz w:val="28"/>
          <w:szCs w:val="28"/>
        </w:rPr>
        <w:t>Календарный план</w:t>
      </w:r>
      <w:r w:rsidR="0026515F" w:rsidRPr="00E00041">
        <w:rPr>
          <w:rFonts w:ascii="Times New Roman" w:hAnsi="Times New Roman"/>
          <w:color w:val="000000" w:themeColor="text1"/>
          <w:sz w:val="28"/>
          <w:szCs w:val="28"/>
        </w:rPr>
        <w:t>»</w:t>
      </w:r>
      <w:r w:rsidRPr="00E00041">
        <w:rPr>
          <w:rFonts w:ascii="Times New Roman" w:hAnsi="Times New Roman"/>
          <w:color w:val="000000" w:themeColor="text1"/>
          <w:sz w:val="28"/>
          <w:szCs w:val="28"/>
        </w:rPr>
        <w:t>.</w:t>
      </w: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r w:rsidRPr="00E00041">
        <w:rPr>
          <w:rFonts w:ascii="Times New Roman" w:hAnsi="Times New Roman"/>
          <w:color w:val="000000" w:themeColor="text1"/>
          <w:sz w:val="28"/>
          <w:szCs w:val="28"/>
        </w:rPr>
        <w:lastRenderedPageBreak/>
        <w:t>1.3. Срок реализации проекта (даты начала и окончания).</w:t>
      </w: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7" w:name="P406"/>
      <w:bookmarkEnd w:id="17"/>
      <w:r w:rsidRPr="00E00041">
        <w:rPr>
          <w:rFonts w:ascii="Times New Roman" w:hAnsi="Times New Roman"/>
          <w:color w:val="000000" w:themeColor="text1"/>
          <w:sz w:val="28"/>
          <w:szCs w:val="28"/>
        </w:rPr>
        <w:t>1.4. Краткое описание проекта с указанием наличия взаимосвязи с туристскими маршрутами, объектами показа и иными точками притяжения туристов.</w:t>
      </w: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18" w:name="P407"/>
      <w:bookmarkEnd w:id="18"/>
      <w:r w:rsidRPr="00E00041">
        <w:rPr>
          <w:rFonts w:ascii="Times New Roman" w:hAnsi="Times New Roman"/>
          <w:color w:val="000000" w:themeColor="text1"/>
          <w:sz w:val="28"/>
          <w:szCs w:val="28"/>
        </w:rPr>
        <w:t>1.5. Краткое описание производственного и организационного процесса реализации проекта с указанием последующих сроков функционирования или эксплуатации при необходимости вложений в оборудование или услугу.</w:t>
      </w: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r w:rsidRPr="00E00041">
        <w:rPr>
          <w:rFonts w:ascii="Times New Roman" w:hAnsi="Times New Roman"/>
          <w:color w:val="000000" w:themeColor="text1"/>
          <w:sz w:val="28"/>
          <w:szCs w:val="28"/>
        </w:rPr>
        <w:t>1.6. Краткое описание стратегии продвижения реализованного проекта.</w:t>
      </w: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r w:rsidRPr="00E00041">
        <w:rPr>
          <w:rFonts w:ascii="Times New Roman" w:hAnsi="Times New Roman"/>
          <w:color w:val="000000" w:themeColor="text1"/>
          <w:sz w:val="28"/>
          <w:szCs w:val="28"/>
        </w:rPr>
        <w:t>1.7. Партнеры и (или) соисполнители (если применимо, с указанием опыта, компетенции и конкретных задач, к выполнению которых они привлекаются или будут привлекаться).</w:t>
      </w: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8"/>
          <w:szCs w:val="28"/>
        </w:rPr>
      </w:pPr>
    </w:p>
    <w:p w:rsidR="000B3BC6" w:rsidRPr="00E00041" w:rsidRDefault="000B3BC6" w:rsidP="00E00041">
      <w:pPr>
        <w:widowControl w:val="0"/>
        <w:autoSpaceDE w:val="0"/>
        <w:autoSpaceDN w:val="0"/>
        <w:spacing w:after="0" w:line="240" w:lineRule="auto"/>
        <w:jc w:val="center"/>
        <w:outlineLvl w:val="2"/>
        <w:rPr>
          <w:rFonts w:ascii="Times New Roman" w:hAnsi="Times New Roman"/>
          <w:color w:val="000000" w:themeColor="text1"/>
          <w:sz w:val="28"/>
          <w:szCs w:val="28"/>
        </w:rPr>
      </w:pPr>
      <w:r w:rsidRPr="00E00041">
        <w:rPr>
          <w:rFonts w:ascii="Times New Roman" w:hAnsi="Times New Roman"/>
          <w:color w:val="000000" w:themeColor="text1"/>
          <w:sz w:val="28"/>
          <w:szCs w:val="28"/>
        </w:rPr>
        <w:t>2. Команда проекта</w:t>
      </w: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8"/>
          <w:szCs w:val="28"/>
        </w:rPr>
      </w:pP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8"/>
          <w:szCs w:val="28"/>
        </w:rPr>
      </w:pPr>
      <w:bookmarkStart w:id="19" w:name="P413"/>
      <w:bookmarkEnd w:id="19"/>
      <w:r w:rsidRPr="00E00041">
        <w:rPr>
          <w:rFonts w:ascii="Times New Roman" w:hAnsi="Times New Roman"/>
          <w:color w:val="000000" w:themeColor="text1"/>
          <w:sz w:val="28"/>
          <w:szCs w:val="28"/>
        </w:rPr>
        <w:t>2.1. Описание членов команды проекта:</w:t>
      </w:r>
    </w:p>
    <w:p w:rsidR="000B3BC6" w:rsidRPr="00E00041" w:rsidRDefault="000B3BC6" w:rsidP="00E00041">
      <w:pPr>
        <w:widowControl w:val="0"/>
        <w:autoSpaceDE w:val="0"/>
        <w:autoSpaceDN w:val="0"/>
        <w:spacing w:after="0" w:line="240" w:lineRule="auto"/>
        <w:ind w:firstLine="709"/>
        <w:jc w:val="both"/>
        <w:rPr>
          <w:rFonts w:ascii="Times New Roman" w:hAnsi="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97"/>
        <w:gridCol w:w="2268"/>
        <w:gridCol w:w="1900"/>
        <w:gridCol w:w="3261"/>
      </w:tblGrid>
      <w:tr w:rsidR="001F4872" w:rsidRPr="00E00041" w:rsidTr="00E00041">
        <w:trPr>
          <w:jc w:val="center"/>
        </w:trPr>
        <w:tc>
          <w:tcPr>
            <w:tcW w:w="2897"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ФИО/ вакансия</w:t>
            </w:r>
          </w:p>
        </w:tc>
        <w:tc>
          <w:tcPr>
            <w:tcW w:w="2268" w:type="dxa"/>
          </w:tcPr>
          <w:p w:rsidR="009C49EF" w:rsidRPr="00485D6F"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Роль в проекте (ключевой/</w:t>
            </w: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 xml:space="preserve"> </w:t>
            </w:r>
            <w:proofErr w:type="spellStart"/>
            <w:r w:rsidRPr="00E00041">
              <w:rPr>
                <w:rFonts w:ascii="Times New Roman" w:hAnsi="Times New Roman"/>
                <w:color w:val="000000" w:themeColor="text1"/>
                <w:sz w:val="24"/>
                <w:szCs w:val="22"/>
              </w:rPr>
              <w:t>неключевой</w:t>
            </w:r>
            <w:proofErr w:type="spellEnd"/>
            <w:r w:rsidRPr="00E00041">
              <w:rPr>
                <w:rFonts w:ascii="Times New Roman" w:hAnsi="Times New Roman"/>
                <w:color w:val="000000" w:themeColor="text1"/>
                <w:sz w:val="24"/>
                <w:szCs w:val="22"/>
              </w:rPr>
              <w:t>)</w:t>
            </w:r>
          </w:p>
        </w:tc>
        <w:tc>
          <w:tcPr>
            <w:tcW w:w="1900"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Функционал в рамках проекта</w:t>
            </w:r>
          </w:p>
        </w:tc>
        <w:tc>
          <w:tcPr>
            <w:tcW w:w="3261" w:type="dxa"/>
          </w:tcPr>
          <w:p w:rsidR="009C49EF" w:rsidRPr="00485D6F"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 xml:space="preserve">Форма участия (трудовой </w:t>
            </w:r>
          </w:p>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договор/ договор гражданско-правового характера)</w:t>
            </w:r>
          </w:p>
        </w:tc>
      </w:tr>
      <w:tr w:rsidR="001F4872" w:rsidRPr="00E00041" w:rsidTr="00E00041">
        <w:trPr>
          <w:jc w:val="center"/>
        </w:trPr>
        <w:tc>
          <w:tcPr>
            <w:tcW w:w="2897"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Сотрудник 1</w:t>
            </w:r>
          </w:p>
        </w:tc>
        <w:tc>
          <w:tcPr>
            <w:tcW w:w="2268"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1900"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3261"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E00041" w:rsidTr="00E00041">
        <w:trPr>
          <w:jc w:val="center"/>
        </w:trPr>
        <w:tc>
          <w:tcPr>
            <w:tcW w:w="2897"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Сотрудник 2</w:t>
            </w:r>
          </w:p>
        </w:tc>
        <w:tc>
          <w:tcPr>
            <w:tcW w:w="2268"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1900"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3261"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E00041" w:rsidTr="00E00041">
        <w:trPr>
          <w:jc w:val="center"/>
        </w:trPr>
        <w:tc>
          <w:tcPr>
            <w:tcW w:w="2897"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w:t>
            </w:r>
          </w:p>
        </w:tc>
        <w:tc>
          <w:tcPr>
            <w:tcW w:w="2268"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1900"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3261"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r>
      <w:tr w:rsidR="00CC536D" w:rsidRPr="00E00041" w:rsidTr="00E00041">
        <w:trPr>
          <w:jc w:val="center"/>
        </w:trPr>
        <w:tc>
          <w:tcPr>
            <w:tcW w:w="2897"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r w:rsidRPr="00E00041">
              <w:rPr>
                <w:rFonts w:ascii="Times New Roman" w:hAnsi="Times New Roman"/>
                <w:color w:val="000000" w:themeColor="text1"/>
                <w:sz w:val="24"/>
                <w:szCs w:val="22"/>
              </w:rPr>
              <w:t>Сотрудники</w:t>
            </w:r>
          </w:p>
        </w:tc>
        <w:tc>
          <w:tcPr>
            <w:tcW w:w="2268"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1900"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c>
          <w:tcPr>
            <w:tcW w:w="3261" w:type="dxa"/>
          </w:tcPr>
          <w:p w:rsidR="000B3BC6" w:rsidRPr="00E00041" w:rsidRDefault="000B3BC6" w:rsidP="00E00041">
            <w:pPr>
              <w:widowControl w:val="0"/>
              <w:autoSpaceDE w:val="0"/>
              <w:autoSpaceDN w:val="0"/>
              <w:spacing w:after="0" w:line="240" w:lineRule="auto"/>
              <w:jc w:val="center"/>
              <w:rPr>
                <w:rFonts w:ascii="Times New Roman" w:hAnsi="Times New Roman"/>
                <w:color w:val="000000" w:themeColor="text1"/>
                <w:sz w:val="24"/>
                <w:szCs w:val="22"/>
              </w:rPr>
            </w:pPr>
          </w:p>
        </w:tc>
      </w:tr>
    </w:tbl>
    <w:p w:rsidR="000B3BC6" w:rsidRPr="009C49EF" w:rsidRDefault="000B3BC6" w:rsidP="009C49EF">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9C49EF" w:rsidRDefault="000B3BC6" w:rsidP="009C49EF">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20" w:name="P436"/>
      <w:bookmarkEnd w:id="20"/>
      <w:r w:rsidRPr="009C49EF">
        <w:rPr>
          <w:rFonts w:ascii="Times New Roman" w:hAnsi="Times New Roman"/>
          <w:color w:val="000000" w:themeColor="text1"/>
          <w:sz w:val="28"/>
          <w:szCs w:val="28"/>
        </w:rPr>
        <w:t>2.2. Сведения о наличии у работников участника конкурса, а также у привлекаемых ими специалистов, опыта и соответствующих компетенций для реализации мероприятий.</w:t>
      </w:r>
    </w:p>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8"/>
          <w:szCs w:val="28"/>
        </w:rPr>
      </w:pPr>
    </w:p>
    <w:p w:rsidR="000B3BC6" w:rsidRPr="009C49EF" w:rsidRDefault="000B3BC6" w:rsidP="009C49EF">
      <w:pPr>
        <w:widowControl w:val="0"/>
        <w:autoSpaceDE w:val="0"/>
        <w:autoSpaceDN w:val="0"/>
        <w:spacing w:after="0" w:line="240" w:lineRule="auto"/>
        <w:jc w:val="center"/>
        <w:outlineLvl w:val="2"/>
        <w:rPr>
          <w:rFonts w:ascii="Times New Roman" w:hAnsi="Times New Roman"/>
          <w:color w:val="000000" w:themeColor="text1"/>
          <w:sz w:val="28"/>
          <w:szCs w:val="28"/>
        </w:rPr>
      </w:pPr>
      <w:r w:rsidRPr="009C49EF">
        <w:rPr>
          <w:rFonts w:ascii="Times New Roman" w:hAnsi="Times New Roman"/>
          <w:color w:val="000000" w:themeColor="text1"/>
          <w:sz w:val="28"/>
          <w:szCs w:val="28"/>
        </w:rPr>
        <w:t>3. Информация об аналогичных проектах,</w:t>
      </w:r>
    </w:p>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8"/>
          <w:szCs w:val="28"/>
        </w:rPr>
      </w:pPr>
      <w:r w:rsidRPr="009C49EF">
        <w:rPr>
          <w:rFonts w:ascii="Times New Roman" w:hAnsi="Times New Roman"/>
          <w:color w:val="000000" w:themeColor="text1"/>
          <w:sz w:val="28"/>
          <w:szCs w:val="28"/>
        </w:rPr>
        <w:t>реализованных (реализуемых) на территории</w:t>
      </w:r>
    </w:p>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8"/>
          <w:szCs w:val="28"/>
        </w:rPr>
      </w:pPr>
      <w:r w:rsidRPr="009C49EF">
        <w:rPr>
          <w:rFonts w:ascii="Times New Roman" w:hAnsi="Times New Roman"/>
          <w:color w:val="000000" w:themeColor="text1"/>
          <w:sz w:val="28"/>
          <w:szCs w:val="28"/>
        </w:rPr>
        <w:t>Российской Федерации или за рубежом:</w:t>
      </w:r>
    </w:p>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8"/>
          <w:szCs w:val="28"/>
        </w:rPr>
      </w:pPr>
    </w:p>
    <w:p w:rsidR="000B3BC6" w:rsidRPr="009C49EF" w:rsidRDefault="000B3BC6" w:rsidP="009C49EF">
      <w:pPr>
        <w:widowControl w:val="0"/>
        <w:autoSpaceDE w:val="0"/>
        <w:autoSpaceDN w:val="0"/>
        <w:spacing w:after="0" w:line="240" w:lineRule="auto"/>
        <w:jc w:val="center"/>
        <w:outlineLvl w:val="2"/>
        <w:rPr>
          <w:rFonts w:ascii="Times New Roman" w:hAnsi="Times New Roman"/>
          <w:color w:val="000000" w:themeColor="text1"/>
          <w:sz w:val="28"/>
          <w:szCs w:val="28"/>
        </w:rPr>
      </w:pPr>
      <w:r w:rsidRPr="009C49EF">
        <w:rPr>
          <w:rFonts w:ascii="Times New Roman" w:hAnsi="Times New Roman"/>
          <w:color w:val="000000" w:themeColor="text1"/>
          <w:sz w:val="28"/>
          <w:szCs w:val="28"/>
        </w:rPr>
        <w:t>4. Календарный план реализации проекта</w:t>
      </w:r>
    </w:p>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8"/>
          <w:szCs w:val="28"/>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10"/>
        <w:gridCol w:w="2529"/>
        <w:gridCol w:w="2360"/>
        <w:gridCol w:w="1304"/>
        <w:gridCol w:w="1934"/>
        <w:gridCol w:w="1773"/>
      </w:tblGrid>
      <w:tr w:rsidR="001F4872" w:rsidRPr="009C49EF" w:rsidTr="009C49EF">
        <w:trPr>
          <w:jc w:val="center"/>
        </w:trPr>
        <w:tc>
          <w:tcPr>
            <w:tcW w:w="510" w:type="dxa"/>
          </w:tcPr>
          <w:p w:rsidR="000B3BC6" w:rsidRPr="009C49EF" w:rsidRDefault="00C8070F"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w:t>
            </w:r>
            <w:r w:rsidR="000B3BC6" w:rsidRPr="009C49EF">
              <w:rPr>
                <w:rFonts w:ascii="Times New Roman" w:hAnsi="Times New Roman"/>
                <w:color w:val="000000" w:themeColor="text1"/>
                <w:sz w:val="24"/>
                <w:szCs w:val="22"/>
              </w:rPr>
              <w:t xml:space="preserve"> п/п</w:t>
            </w:r>
          </w:p>
        </w:tc>
        <w:tc>
          <w:tcPr>
            <w:tcW w:w="2529"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Решаемая задача</w:t>
            </w:r>
          </w:p>
        </w:tc>
        <w:tc>
          <w:tcPr>
            <w:tcW w:w="236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Мероприятие/мероприятия</w:t>
            </w:r>
          </w:p>
        </w:tc>
        <w:tc>
          <w:tcPr>
            <w:tcW w:w="1304" w:type="dxa"/>
          </w:tcPr>
          <w:p w:rsid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lang w:val="en-US"/>
              </w:rPr>
            </w:pPr>
            <w:r w:rsidRPr="009C49EF">
              <w:rPr>
                <w:rFonts w:ascii="Times New Roman" w:hAnsi="Times New Roman"/>
                <w:color w:val="000000" w:themeColor="text1"/>
                <w:sz w:val="24"/>
                <w:szCs w:val="22"/>
              </w:rPr>
              <w:t xml:space="preserve">Дата </w:t>
            </w:r>
          </w:p>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начала</w:t>
            </w:r>
          </w:p>
        </w:tc>
        <w:tc>
          <w:tcPr>
            <w:tcW w:w="193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Дата завершения</w:t>
            </w:r>
          </w:p>
        </w:tc>
        <w:tc>
          <w:tcPr>
            <w:tcW w:w="1773"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Ожидаемые итоги</w:t>
            </w:r>
          </w:p>
        </w:tc>
      </w:tr>
      <w:tr w:rsidR="001F4872" w:rsidRPr="009C49EF" w:rsidTr="009C49EF">
        <w:trPr>
          <w:jc w:val="center"/>
        </w:trPr>
        <w:tc>
          <w:tcPr>
            <w:tcW w:w="51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1.</w:t>
            </w:r>
          </w:p>
        </w:tc>
        <w:tc>
          <w:tcPr>
            <w:tcW w:w="2529"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236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30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93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773"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9C49EF" w:rsidTr="009C49EF">
        <w:trPr>
          <w:jc w:val="center"/>
        </w:trPr>
        <w:tc>
          <w:tcPr>
            <w:tcW w:w="51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2.</w:t>
            </w:r>
          </w:p>
        </w:tc>
        <w:tc>
          <w:tcPr>
            <w:tcW w:w="2529"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236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30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93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773"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9C49EF" w:rsidTr="009C49EF">
        <w:trPr>
          <w:jc w:val="center"/>
        </w:trPr>
        <w:tc>
          <w:tcPr>
            <w:tcW w:w="51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3.</w:t>
            </w:r>
          </w:p>
        </w:tc>
        <w:tc>
          <w:tcPr>
            <w:tcW w:w="2529"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236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30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93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773"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r>
      <w:tr w:rsidR="00CC536D" w:rsidRPr="009C49EF" w:rsidTr="009C49EF">
        <w:trPr>
          <w:jc w:val="center"/>
        </w:trPr>
        <w:tc>
          <w:tcPr>
            <w:tcW w:w="51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r w:rsidRPr="009C49EF">
              <w:rPr>
                <w:rFonts w:ascii="Times New Roman" w:hAnsi="Times New Roman"/>
                <w:color w:val="000000" w:themeColor="text1"/>
                <w:sz w:val="24"/>
                <w:szCs w:val="22"/>
              </w:rPr>
              <w:t>...</w:t>
            </w:r>
          </w:p>
        </w:tc>
        <w:tc>
          <w:tcPr>
            <w:tcW w:w="2529"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2360"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30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934"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c>
          <w:tcPr>
            <w:tcW w:w="1773"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2"/>
              </w:rPr>
            </w:pPr>
          </w:p>
        </w:tc>
      </w:tr>
    </w:tbl>
    <w:p w:rsidR="000B3BC6" w:rsidRPr="001F4872" w:rsidRDefault="000B3BC6" w:rsidP="009C49EF">
      <w:pPr>
        <w:widowControl w:val="0"/>
        <w:autoSpaceDE w:val="0"/>
        <w:autoSpaceDN w:val="0"/>
        <w:spacing w:after="0" w:line="240" w:lineRule="auto"/>
        <w:jc w:val="center"/>
        <w:rPr>
          <w:rFonts w:ascii="Times New Roman" w:hAnsi="Times New Roman"/>
          <w:color w:val="000000" w:themeColor="text1"/>
          <w:sz w:val="28"/>
          <w:szCs w:val="22"/>
        </w:rPr>
      </w:pPr>
    </w:p>
    <w:p w:rsidR="000B3BC6" w:rsidRPr="001F4872" w:rsidRDefault="000B3BC6" w:rsidP="009C49EF">
      <w:pPr>
        <w:widowControl w:val="0"/>
        <w:autoSpaceDE w:val="0"/>
        <w:autoSpaceDN w:val="0"/>
        <w:spacing w:after="0" w:line="240" w:lineRule="auto"/>
        <w:jc w:val="center"/>
        <w:outlineLvl w:val="2"/>
        <w:rPr>
          <w:rFonts w:ascii="Times New Roman" w:hAnsi="Times New Roman"/>
          <w:color w:val="000000" w:themeColor="text1"/>
          <w:sz w:val="28"/>
          <w:szCs w:val="22"/>
        </w:rPr>
      </w:pPr>
      <w:bookmarkStart w:id="21" w:name="P475"/>
      <w:bookmarkEnd w:id="21"/>
      <w:r w:rsidRPr="001F4872">
        <w:rPr>
          <w:rFonts w:ascii="Times New Roman" w:hAnsi="Times New Roman"/>
          <w:color w:val="000000" w:themeColor="text1"/>
          <w:sz w:val="28"/>
          <w:szCs w:val="22"/>
        </w:rPr>
        <w:t>5. Проект сметы расходов на реализацию мероприятий</w:t>
      </w:r>
    </w:p>
    <w:p w:rsidR="000B3BC6" w:rsidRPr="001F4872" w:rsidRDefault="000B3BC6" w:rsidP="009C49EF">
      <w:pPr>
        <w:widowControl w:val="0"/>
        <w:autoSpaceDE w:val="0"/>
        <w:autoSpaceDN w:val="0"/>
        <w:spacing w:after="0" w:line="240" w:lineRule="auto"/>
        <w:jc w:val="center"/>
        <w:rPr>
          <w:rFonts w:ascii="Times New Roman" w:hAnsi="Times New Roman"/>
          <w:color w:val="000000" w:themeColor="text1"/>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2"/>
        <w:gridCol w:w="2761"/>
        <w:gridCol w:w="1418"/>
        <w:gridCol w:w="1105"/>
        <w:gridCol w:w="1191"/>
        <w:gridCol w:w="1701"/>
        <w:gridCol w:w="1417"/>
      </w:tblGrid>
      <w:tr w:rsidR="001F4872" w:rsidRPr="009C49EF" w:rsidTr="009C49EF">
        <w:trPr>
          <w:tblHeader/>
          <w:jc w:val="center"/>
        </w:trPr>
        <w:tc>
          <w:tcPr>
            <w:tcW w:w="562" w:type="dxa"/>
          </w:tcPr>
          <w:p w:rsidR="000B3BC6" w:rsidRPr="009C49EF" w:rsidRDefault="00C8070F"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2761"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Статья расходов</w:t>
            </w:r>
          </w:p>
        </w:tc>
        <w:tc>
          <w:tcPr>
            <w:tcW w:w="6832" w:type="dxa"/>
            <w:gridSpan w:val="5"/>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Запланированные по смете расходы, руб.</w:t>
            </w:r>
          </w:p>
        </w:tc>
      </w:tr>
      <w:tr w:rsidR="001F4872" w:rsidRPr="009C49EF" w:rsidTr="009C49EF">
        <w:trPr>
          <w:jc w:val="center"/>
        </w:trPr>
        <w:tc>
          <w:tcPr>
            <w:tcW w:w="10155" w:type="dxa"/>
            <w:gridSpan w:val="7"/>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1. Оплата труда</w:t>
            </w:r>
          </w:p>
        </w:tc>
      </w:tr>
      <w:tr w:rsidR="001F4872" w:rsidRPr="009C49EF" w:rsidTr="00485D6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1.1.</w:t>
            </w:r>
          </w:p>
        </w:tc>
        <w:tc>
          <w:tcPr>
            <w:tcW w:w="2761" w:type="dxa"/>
          </w:tcPr>
          <w:p w:rsidR="000B3BC6" w:rsidRPr="009C49EF" w:rsidRDefault="00485D6F" w:rsidP="00645E83">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оплата труда штатных работников</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 xml:space="preserve">заработная плата в месяц (в руб., </w:t>
            </w:r>
            <w:r w:rsidRPr="009C49EF">
              <w:rPr>
                <w:rFonts w:ascii="Times New Roman" w:hAnsi="Times New Roman"/>
                <w:color w:val="000000" w:themeColor="text1"/>
                <w:sz w:val="24"/>
                <w:szCs w:val="24"/>
              </w:rPr>
              <w:lastRenderedPageBreak/>
              <w:t>вкл. НДФЛ)</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lastRenderedPageBreak/>
              <w:t>кол-во мес. (не более 18)</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Должность</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485D6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1.2.</w:t>
            </w:r>
          </w:p>
        </w:tc>
        <w:tc>
          <w:tcPr>
            <w:tcW w:w="2761" w:type="dxa"/>
          </w:tcPr>
          <w:p w:rsidR="000B3BC6" w:rsidRPr="009C49EF" w:rsidRDefault="000B3BC6" w:rsidP="00645E83">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Выплаты физическим лицам (за исключением ИП) за оказание ими услуг (выполнение работ) по гражданско-правовым договорам</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0B3BC6" w:rsidRPr="009C49EF">
              <w:rPr>
                <w:rFonts w:ascii="Times New Roman" w:hAnsi="Times New Roman"/>
                <w:color w:val="000000" w:themeColor="text1"/>
                <w:sz w:val="24"/>
                <w:szCs w:val="24"/>
              </w:rPr>
              <w:t>ознаграждение по одному договору (в руб., вкл. НДФЛ)</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к</w:t>
            </w:r>
            <w:r w:rsidR="000B3BC6" w:rsidRPr="009C49EF">
              <w:rPr>
                <w:rFonts w:ascii="Times New Roman" w:hAnsi="Times New Roman"/>
                <w:color w:val="000000" w:themeColor="text1"/>
                <w:sz w:val="24"/>
                <w:szCs w:val="24"/>
              </w:rPr>
              <w:t>ол-во договоров</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000B3BC6" w:rsidRPr="009C49EF">
              <w:rPr>
                <w:rFonts w:ascii="Times New Roman" w:hAnsi="Times New Roman"/>
                <w:color w:val="000000" w:themeColor="text1"/>
                <w:sz w:val="24"/>
                <w:szCs w:val="24"/>
              </w:rPr>
              <w:t>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w:t>
            </w:r>
            <w:r w:rsidR="000B3BC6" w:rsidRPr="009C49EF">
              <w:rPr>
                <w:rFonts w:ascii="Times New Roman" w:hAnsi="Times New Roman"/>
                <w:color w:val="000000" w:themeColor="text1"/>
                <w:sz w:val="24"/>
                <w:szCs w:val="24"/>
              </w:rPr>
              <w:t>офинансирование</w:t>
            </w:r>
            <w:proofErr w:type="spellEnd"/>
            <w:r w:rsidR="000B3BC6" w:rsidRPr="009C49EF">
              <w:rPr>
                <w:rFonts w:ascii="Times New Roman" w:hAnsi="Times New Roman"/>
                <w:color w:val="000000" w:themeColor="text1"/>
                <w:sz w:val="24"/>
                <w:szCs w:val="24"/>
              </w:rPr>
              <w:t xml:space="preserve"> (по всем договорам,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000B3BC6" w:rsidRPr="009C49EF">
              <w:rPr>
                <w:rFonts w:ascii="Times New Roman" w:hAnsi="Times New Roman"/>
                <w:color w:val="000000" w:themeColor="text1"/>
                <w:sz w:val="24"/>
                <w:szCs w:val="24"/>
              </w:rPr>
              <w:t>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Функция в проекте или содержание работ</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1.3.</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Страховые взносы</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описание</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(руб.)</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сумма (руб.)</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2.</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Командировочные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85D6F" w:rsidP="00645E83">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цель поездки и место назначения</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расходы на одного работника</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работников</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(по всем командируемым,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2.1.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3.</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Административные (офисные)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3.1.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4.</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Приобретение, аренда специализированного оборудования, инвентаря и сопутствующие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4.1.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5.</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Разработка и поддержка сайтов, информационных систем и иные аналогичные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5.1.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6.</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Оплата юридических, информационных, консультационных услуг и иные аналогичные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85D6F" w:rsidP="00485D6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6.1.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7.</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Расходы на проведение мероприятий</w:t>
            </w:r>
          </w:p>
        </w:tc>
      </w:tr>
      <w:tr w:rsidR="001F4872" w:rsidRPr="009C49EF" w:rsidTr="004A140B">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7.1.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bl>
    <w:p w:rsidR="00645E83" w:rsidRDefault="00645E83"/>
    <w:p w:rsidR="00645E83" w:rsidRDefault="00645E83"/>
    <w:p w:rsidR="00C566E8" w:rsidRDefault="00C566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2"/>
        <w:gridCol w:w="2761"/>
        <w:gridCol w:w="1418"/>
        <w:gridCol w:w="1105"/>
        <w:gridCol w:w="1191"/>
        <w:gridCol w:w="1701"/>
        <w:gridCol w:w="1417"/>
      </w:tblGrid>
      <w:tr w:rsidR="00645E83" w:rsidRPr="009C49EF" w:rsidTr="00645E83">
        <w:trPr>
          <w:tblHeader/>
          <w:jc w:val="center"/>
        </w:trPr>
        <w:tc>
          <w:tcPr>
            <w:tcW w:w="562" w:type="dxa"/>
          </w:tcPr>
          <w:p w:rsidR="00645E83" w:rsidRPr="009C49EF" w:rsidRDefault="00645E83" w:rsidP="00645E83">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2761" w:type="dxa"/>
          </w:tcPr>
          <w:p w:rsidR="00645E83" w:rsidRPr="009C49EF" w:rsidRDefault="00645E83" w:rsidP="00645E83">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Статья расходов</w:t>
            </w:r>
          </w:p>
        </w:tc>
        <w:tc>
          <w:tcPr>
            <w:tcW w:w="6832" w:type="dxa"/>
            <w:gridSpan w:val="5"/>
          </w:tcPr>
          <w:p w:rsidR="00645E83" w:rsidRPr="009C49EF" w:rsidRDefault="00645E83" w:rsidP="00645E83">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Запланированные по смете расходы,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8.</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Издательские, полиграфические и сопутствующие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8.1.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outlineLvl w:val="3"/>
              <w:rPr>
                <w:rFonts w:ascii="Times New Roman" w:hAnsi="Times New Roman"/>
                <w:color w:val="000000" w:themeColor="text1"/>
                <w:sz w:val="24"/>
                <w:szCs w:val="24"/>
              </w:rPr>
            </w:pPr>
            <w:r w:rsidRPr="009C49EF">
              <w:rPr>
                <w:rFonts w:ascii="Times New Roman" w:hAnsi="Times New Roman"/>
                <w:color w:val="000000" w:themeColor="text1"/>
                <w:sz w:val="24"/>
                <w:szCs w:val="24"/>
              </w:rPr>
              <w:t>9.</w:t>
            </w:r>
          </w:p>
        </w:tc>
        <w:tc>
          <w:tcPr>
            <w:tcW w:w="9593" w:type="dxa"/>
            <w:gridSpan w:val="6"/>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Прочие прямые расходы</w:t>
            </w:r>
          </w:p>
        </w:tc>
      </w:tr>
      <w:tr w:rsidR="001F4872"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p>
        </w:tc>
        <w:tc>
          <w:tcPr>
            <w:tcW w:w="276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наименование расходов</w:t>
            </w:r>
          </w:p>
        </w:tc>
        <w:tc>
          <w:tcPr>
            <w:tcW w:w="1418"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стоимость единицы (в руб.)</w:t>
            </w:r>
          </w:p>
        </w:tc>
        <w:tc>
          <w:tcPr>
            <w:tcW w:w="1105"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кол-во единиц</w:t>
            </w:r>
          </w:p>
        </w:tc>
        <w:tc>
          <w:tcPr>
            <w:tcW w:w="119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общая стоимость</w:t>
            </w:r>
          </w:p>
        </w:tc>
        <w:tc>
          <w:tcPr>
            <w:tcW w:w="1701"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proofErr w:type="spellStart"/>
            <w:r w:rsidRPr="009C49EF">
              <w:rPr>
                <w:rFonts w:ascii="Times New Roman" w:hAnsi="Times New Roman"/>
                <w:color w:val="000000" w:themeColor="text1"/>
                <w:sz w:val="24"/>
                <w:szCs w:val="24"/>
              </w:rPr>
              <w:t>софинансирование</w:t>
            </w:r>
            <w:proofErr w:type="spellEnd"/>
            <w:r w:rsidRPr="009C49EF">
              <w:rPr>
                <w:rFonts w:ascii="Times New Roman" w:hAnsi="Times New Roman"/>
                <w:color w:val="000000" w:themeColor="text1"/>
                <w:sz w:val="24"/>
                <w:szCs w:val="24"/>
              </w:rPr>
              <w:t xml:space="preserve"> (за весь период, в руб.)</w:t>
            </w:r>
          </w:p>
        </w:tc>
        <w:tc>
          <w:tcPr>
            <w:tcW w:w="1417" w:type="dxa"/>
          </w:tcPr>
          <w:p w:rsidR="000B3BC6" w:rsidRPr="009C49EF" w:rsidRDefault="004A140B" w:rsidP="004A140B">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запрашиваемая сумма, руб.</w:t>
            </w:r>
          </w:p>
        </w:tc>
      </w:tr>
      <w:tr w:rsidR="00CC536D" w:rsidRPr="009C49EF" w:rsidTr="009C49EF">
        <w:trPr>
          <w:jc w:val="center"/>
        </w:trPr>
        <w:tc>
          <w:tcPr>
            <w:tcW w:w="562" w:type="dxa"/>
          </w:tcPr>
          <w:p w:rsidR="000B3BC6" w:rsidRPr="009C49EF" w:rsidRDefault="000B3BC6" w:rsidP="009C49EF">
            <w:pPr>
              <w:widowControl w:val="0"/>
              <w:autoSpaceDE w:val="0"/>
              <w:autoSpaceDN w:val="0"/>
              <w:spacing w:after="0" w:line="240" w:lineRule="auto"/>
              <w:jc w:val="center"/>
              <w:rPr>
                <w:rFonts w:ascii="Times New Roman" w:hAnsi="Times New Roman"/>
                <w:color w:val="000000" w:themeColor="text1"/>
                <w:sz w:val="24"/>
                <w:szCs w:val="24"/>
              </w:rPr>
            </w:pPr>
            <w:r w:rsidRPr="009C49EF">
              <w:rPr>
                <w:rFonts w:ascii="Times New Roman" w:hAnsi="Times New Roman"/>
                <w:color w:val="000000" w:themeColor="text1"/>
                <w:sz w:val="24"/>
                <w:szCs w:val="24"/>
              </w:rPr>
              <w:t>9.1.</w:t>
            </w:r>
          </w:p>
        </w:tc>
        <w:tc>
          <w:tcPr>
            <w:tcW w:w="276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r w:rsidRPr="009C49EF">
              <w:rPr>
                <w:rFonts w:ascii="Times New Roman" w:hAnsi="Times New Roman"/>
                <w:color w:val="000000" w:themeColor="text1"/>
                <w:sz w:val="24"/>
                <w:szCs w:val="24"/>
              </w:rPr>
              <w:t>...</w:t>
            </w:r>
          </w:p>
        </w:tc>
        <w:tc>
          <w:tcPr>
            <w:tcW w:w="1418"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05"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19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701"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c>
          <w:tcPr>
            <w:tcW w:w="1417" w:type="dxa"/>
          </w:tcPr>
          <w:p w:rsidR="000B3BC6" w:rsidRPr="009C49EF" w:rsidRDefault="000B3BC6" w:rsidP="009C49EF">
            <w:pPr>
              <w:widowControl w:val="0"/>
              <w:autoSpaceDE w:val="0"/>
              <w:autoSpaceDN w:val="0"/>
              <w:spacing w:after="0" w:line="240" w:lineRule="auto"/>
              <w:rPr>
                <w:rFonts w:ascii="Times New Roman" w:hAnsi="Times New Roman"/>
                <w:color w:val="000000" w:themeColor="text1"/>
                <w:sz w:val="24"/>
                <w:szCs w:val="24"/>
              </w:rPr>
            </w:pPr>
          </w:p>
        </w:tc>
      </w:tr>
    </w:tbl>
    <w:p w:rsidR="000B3BC6" w:rsidRPr="001F4872" w:rsidRDefault="000B3BC6" w:rsidP="004A140B">
      <w:pPr>
        <w:widowControl w:val="0"/>
        <w:autoSpaceDE w:val="0"/>
        <w:autoSpaceDN w:val="0"/>
        <w:spacing w:after="0" w:line="240" w:lineRule="auto"/>
        <w:jc w:val="center"/>
        <w:rPr>
          <w:rFonts w:ascii="Times New Roman" w:hAnsi="Times New Roman"/>
          <w:color w:val="000000" w:themeColor="text1"/>
          <w:sz w:val="28"/>
          <w:szCs w:val="22"/>
        </w:rPr>
      </w:pPr>
    </w:p>
    <w:p w:rsidR="000B3BC6" w:rsidRPr="001F4872" w:rsidRDefault="000B3BC6" w:rsidP="004A140B">
      <w:pPr>
        <w:widowControl w:val="0"/>
        <w:autoSpaceDE w:val="0"/>
        <w:autoSpaceDN w:val="0"/>
        <w:spacing w:after="0" w:line="240" w:lineRule="auto"/>
        <w:jc w:val="center"/>
        <w:outlineLvl w:val="2"/>
        <w:rPr>
          <w:rFonts w:ascii="Times New Roman" w:hAnsi="Times New Roman"/>
          <w:color w:val="000000" w:themeColor="text1"/>
          <w:sz w:val="28"/>
          <w:szCs w:val="22"/>
        </w:rPr>
      </w:pPr>
      <w:bookmarkStart w:id="22" w:name="P652"/>
      <w:bookmarkEnd w:id="22"/>
      <w:r w:rsidRPr="001F4872">
        <w:rPr>
          <w:rFonts w:ascii="Times New Roman" w:hAnsi="Times New Roman"/>
          <w:color w:val="000000" w:themeColor="text1"/>
          <w:sz w:val="28"/>
          <w:szCs w:val="22"/>
        </w:rPr>
        <w:t>6. Прогноз выручки и оценка рисков</w:t>
      </w:r>
    </w:p>
    <w:p w:rsidR="000B3BC6" w:rsidRPr="001F4872" w:rsidRDefault="000B3BC6" w:rsidP="004A140B">
      <w:pPr>
        <w:widowControl w:val="0"/>
        <w:autoSpaceDE w:val="0"/>
        <w:autoSpaceDN w:val="0"/>
        <w:spacing w:after="0" w:line="240" w:lineRule="auto"/>
        <w:jc w:val="center"/>
        <w:rPr>
          <w:rFonts w:ascii="Times New Roman" w:hAnsi="Times New Roman"/>
          <w:color w:val="000000" w:themeColor="text1"/>
          <w:sz w:val="28"/>
          <w:szCs w:val="22"/>
        </w:rPr>
      </w:pPr>
    </w:p>
    <w:p w:rsidR="000B3BC6" w:rsidRPr="001F4872" w:rsidRDefault="000B3BC6" w:rsidP="004A140B">
      <w:pPr>
        <w:widowControl w:val="0"/>
        <w:autoSpaceDE w:val="0"/>
        <w:autoSpaceDN w:val="0"/>
        <w:spacing w:after="0" w:line="240" w:lineRule="auto"/>
        <w:jc w:val="center"/>
        <w:outlineLvl w:val="3"/>
        <w:rPr>
          <w:rFonts w:ascii="Times New Roman" w:hAnsi="Times New Roman"/>
          <w:color w:val="000000" w:themeColor="text1"/>
          <w:sz w:val="28"/>
          <w:szCs w:val="22"/>
        </w:rPr>
      </w:pPr>
      <w:r w:rsidRPr="001F4872">
        <w:rPr>
          <w:rFonts w:ascii="Times New Roman" w:hAnsi="Times New Roman"/>
          <w:color w:val="000000" w:themeColor="text1"/>
          <w:sz w:val="28"/>
          <w:szCs w:val="22"/>
        </w:rPr>
        <w:t>6.1. Прогноз выручки по направлениям на 20__ и 20__ гг.:</w:t>
      </w:r>
    </w:p>
    <w:p w:rsidR="000B3BC6" w:rsidRPr="001F4872" w:rsidRDefault="000B3BC6" w:rsidP="004A140B">
      <w:pPr>
        <w:widowControl w:val="0"/>
        <w:autoSpaceDE w:val="0"/>
        <w:autoSpaceDN w:val="0"/>
        <w:spacing w:after="0" w:line="240" w:lineRule="auto"/>
        <w:jc w:val="center"/>
        <w:rPr>
          <w:rFonts w:ascii="Times New Roman" w:hAnsi="Times New Roman"/>
          <w:color w:val="000000" w:themeColor="text1"/>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457"/>
        <w:gridCol w:w="794"/>
        <w:gridCol w:w="794"/>
        <w:gridCol w:w="3855"/>
      </w:tblGrid>
      <w:tr w:rsidR="001F4872" w:rsidRPr="004A140B" w:rsidTr="004A140B">
        <w:trPr>
          <w:jc w:val="center"/>
        </w:trPr>
        <w:tc>
          <w:tcPr>
            <w:tcW w:w="4457"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Направления выручки</w:t>
            </w:r>
          </w:p>
        </w:tc>
        <w:tc>
          <w:tcPr>
            <w:tcW w:w="79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20__</w:t>
            </w:r>
          </w:p>
        </w:tc>
        <w:tc>
          <w:tcPr>
            <w:tcW w:w="79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20__</w:t>
            </w:r>
          </w:p>
        </w:tc>
        <w:tc>
          <w:tcPr>
            <w:tcW w:w="3855"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Итого, на срок развития проекта</w:t>
            </w:r>
          </w:p>
        </w:tc>
      </w:tr>
      <w:tr w:rsidR="001F4872" w:rsidRPr="004A140B" w:rsidTr="004A140B">
        <w:trPr>
          <w:jc w:val="center"/>
        </w:trPr>
        <w:tc>
          <w:tcPr>
            <w:tcW w:w="4457"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Общий объем выручки, тыс. руб.</w:t>
            </w: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3855"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r>
      <w:tr w:rsidR="001F4872" w:rsidRPr="004A140B" w:rsidTr="004A140B">
        <w:trPr>
          <w:jc w:val="center"/>
        </w:trPr>
        <w:tc>
          <w:tcPr>
            <w:tcW w:w="4457"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Вид продукта (услуги)</w:t>
            </w: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3855"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r>
      <w:tr w:rsidR="001F4872" w:rsidRPr="004A140B" w:rsidTr="004A140B">
        <w:trPr>
          <w:jc w:val="center"/>
        </w:trPr>
        <w:tc>
          <w:tcPr>
            <w:tcW w:w="4457"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w:t>
            </w: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3855"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r>
      <w:tr w:rsidR="00CC536D" w:rsidRPr="004A140B" w:rsidTr="004A140B">
        <w:trPr>
          <w:jc w:val="center"/>
        </w:trPr>
        <w:tc>
          <w:tcPr>
            <w:tcW w:w="4457"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Вид продукта (услуги)</w:t>
            </w: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794"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c>
          <w:tcPr>
            <w:tcW w:w="3855"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p>
        </w:tc>
      </w:tr>
    </w:tbl>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0B3BC6" w:rsidRPr="001F4872" w:rsidRDefault="000B3BC6" w:rsidP="004A140B">
      <w:pPr>
        <w:widowControl w:val="0"/>
        <w:autoSpaceDE w:val="0"/>
        <w:autoSpaceDN w:val="0"/>
        <w:spacing w:after="0" w:line="240" w:lineRule="auto"/>
        <w:jc w:val="center"/>
        <w:outlineLvl w:val="3"/>
        <w:rPr>
          <w:rFonts w:ascii="Times New Roman" w:hAnsi="Times New Roman"/>
          <w:color w:val="000000" w:themeColor="text1"/>
          <w:sz w:val="28"/>
          <w:szCs w:val="22"/>
        </w:rPr>
      </w:pPr>
      <w:r w:rsidRPr="001F4872">
        <w:rPr>
          <w:rFonts w:ascii="Times New Roman" w:hAnsi="Times New Roman"/>
          <w:color w:val="000000" w:themeColor="text1"/>
          <w:sz w:val="28"/>
          <w:szCs w:val="22"/>
        </w:rPr>
        <w:t>6.2. Оценка рисков</w:t>
      </w:r>
    </w:p>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4"/>
        <w:gridCol w:w="3719"/>
        <w:gridCol w:w="1928"/>
        <w:gridCol w:w="1486"/>
        <w:gridCol w:w="2324"/>
      </w:tblGrid>
      <w:tr w:rsidR="001F4872" w:rsidRPr="004A140B" w:rsidTr="004A140B">
        <w:trPr>
          <w:jc w:val="center"/>
        </w:trPr>
        <w:tc>
          <w:tcPr>
            <w:tcW w:w="454" w:type="dxa"/>
          </w:tcPr>
          <w:p w:rsidR="000B3BC6" w:rsidRPr="004A140B" w:rsidRDefault="00C8070F"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w:t>
            </w:r>
            <w:r w:rsidR="000B3BC6" w:rsidRPr="004A140B">
              <w:rPr>
                <w:rFonts w:ascii="Times New Roman" w:hAnsi="Times New Roman"/>
                <w:color w:val="000000" w:themeColor="text1"/>
                <w:sz w:val="24"/>
                <w:szCs w:val="22"/>
              </w:rPr>
              <w:t xml:space="preserve"> п/п</w:t>
            </w:r>
          </w:p>
        </w:tc>
        <w:tc>
          <w:tcPr>
            <w:tcW w:w="3719"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Вид риска</w:t>
            </w:r>
          </w:p>
        </w:tc>
        <w:tc>
          <w:tcPr>
            <w:tcW w:w="1928"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Значимость наступления риска для реализации проекта (высокая, средняя, низкая)</w:t>
            </w:r>
          </w:p>
        </w:tc>
        <w:tc>
          <w:tcPr>
            <w:tcW w:w="1486"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Вероятность наступления, процентов</w:t>
            </w:r>
          </w:p>
        </w:tc>
        <w:tc>
          <w:tcPr>
            <w:tcW w:w="232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Меры по предотвращению (снижению) риска</w:t>
            </w:r>
          </w:p>
        </w:tc>
      </w:tr>
      <w:tr w:rsidR="001F4872" w:rsidRPr="004A140B" w:rsidTr="004A140B">
        <w:trPr>
          <w:jc w:val="center"/>
        </w:trPr>
        <w:tc>
          <w:tcPr>
            <w:tcW w:w="45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1.</w:t>
            </w:r>
          </w:p>
        </w:tc>
        <w:tc>
          <w:tcPr>
            <w:tcW w:w="3719"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Политические, правовые, экономические (например, изменения в законодательстве, ситуация в экономике, рыночная конъюнктура и т.п.)</w:t>
            </w:r>
          </w:p>
        </w:tc>
        <w:tc>
          <w:tcPr>
            <w:tcW w:w="1928"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1486"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232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4A140B" w:rsidTr="004A140B">
        <w:trPr>
          <w:jc w:val="center"/>
        </w:trPr>
        <w:tc>
          <w:tcPr>
            <w:tcW w:w="45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2.</w:t>
            </w:r>
          </w:p>
        </w:tc>
        <w:tc>
          <w:tcPr>
            <w:tcW w:w="3719"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1928"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1486"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232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4A140B" w:rsidTr="004A140B">
        <w:trPr>
          <w:jc w:val="center"/>
        </w:trPr>
        <w:tc>
          <w:tcPr>
            <w:tcW w:w="45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3.</w:t>
            </w:r>
          </w:p>
        </w:tc>
        <w:tc>
          <w:tcPr>
            <w:tcW w:w="3719"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Отраслевые</w:t>
            </w:r>
          </w:p>
        </w:tc>
        <w:tc>
          <w:tcPr>
            <w:tcW w:w="1928"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1486"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232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r>
      <w:tr w:rsidR="001F4872" w:rsidRPr="004A140B" w:rsidTr="004A140B">
        <w:trPr>
          <w:jc w:val="center"/>
        </w:trPr>
        <w:tc>
          <w:tcPr>
            <w:tcW w:w="45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4.</w:t>
            </w:r>
          </w:p>
        </w:tc>
        <w:tc>
          <w:tcPr>
            <w:tcW w:w="3719"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Финансовые, кредитные</w:t>
            </w:r>
          </w:p>
        </w:tc>
        <w:tc>
          <w:tcPr>
            <w:tcW w:w="1928"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1486"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232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r>
      <w:tr w:rsidR="00CC536D" w:rsidRPr="004A140B" w:rsidTr="004A140B">
        <w:trPr>
          <w:jc w:val="center"/>
        </w:trPr>
        <w:tc>
          <w:tcPr>
            <w:tcW w:w="45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r w:rsidRPr="004A140B">
              <w:rPr>
                <w:rFonts w:ascii="Times New Roman" w:hAnsi="Times New Roman"/>
                <w:color w:val="000000" w:themeColor="text1"/>
                <w:sz w:val="24"/>
                <w:szCs w:val="22"/>
              </w:rPr>
              <w:t>...</w:t>
            </w:r>
          </w:p>
        </w:tc>
        <w:tc>
          <w:tcPr>
            <w:tcW w:w="3719" w:type="dxa"/>
          </w:tcPr>
          <w:p w:rsidR="000B3BC6" w:rsidRPr="004A140B" w:rsidRDefault="000B3BC6" w:rsidP="004A140B">
            <w:pPr>
              <w:widowControl w:val="0"/>
              <w:autoSpaceDE w:val="0"/>
              <w:autoSpaceDN w:val="0"/>
              <w:spacing w:after="0" w:line="240" w:lineRule="auto"/>
              <w:rPr>
                <w:rFonts w:ascii="Times New Roman" w:hAnsi="Times New Roman"/>
                <w:color w:val="000000" w:themeColor="text1"/>
                <w:sz w:val="24"/>
                <w:szCs w:val="22"/>
              </w:rPr>
            </w:pPr>
            <w:r w:rsidRPr="004A140B">
              <w:rPr>
                <w:rFonts w:ascii="Times New Roman" w:hAnsi="Times New Roman"/>
                <w:color w:val="000000" w:themeColor="text1"/>
                <w:sz w:val="24"/>
                <w:szCs w:val="22"/>
              </w:rPr>
              <w:t>Иные</w:t>
            </w:r>
          </w:p>
        </w:tc>
        <w:tc>
          <w:tcPr>
            <w:tcW w:w="1928"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1486"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c>
          <w:tcPr>
            <w:tcW w:w="2324" w:type="dxa"/>
          </w:tcPr>
          <w:p w:rsidR="000B3BC6" w:rsidRPr="004A140B" w:rsidRDefault="000B3BC6" w:rsidP="004A140B">
            <w:pPr>
              <w:widowControl w:val="0"/>
              <w:autoSpaceDE w:val="0"/>
              <w:autoSpaceDN w:val="0"/>
              <w:spacing w:after="0" w:line="240" w:lineRule="auto"/>
              <w:jc w:val="center"/>
              <w:rPr>
                <w:rFonts w:ascii="Times New Roman" w:hAnsi="Times New Roman"/>
                <w:color w:val="000000" w:themeColor="text1"/>
                <w:sz w:val="24"/>
                <w:szCs w:val="22"/>
              </w:rPr>
            </w:pPr>
          </w:p>
        </w:tc>
      </w:tr>
    </w:tbl>
    <w:p w:rsidR="000B3BC6" w:rsidRDefault="000B3BC6" w:rsidP="00370DCD">
      <w:pPr>
        <w:widowControl w:val="0"/>
        <w:autoSpaceDE w:val="0"/>
        <w:autoSpaceDN w:val="0"/>
        <w:spacing w:after="0" w:line="240" w:lineRule="auto"/>
        <w:jc w:val="center"/>
        <w:rPr>
          <w:rFonts w:ascii="Times New Roman" w:hAnsi="Times New Roman"/>
          <w:color w:val="000000" w:themeColor="text1"/>
          <w:sz w:val="28"/>
          <w:szCs w:val="28"/>
        </w:rPr>
      </w:pPr>
    </w:p>
    <w:p w:rsidR="00C566E8" w:rsidRDefault="00C566E8" w:rsidP="00370DCD">
      <w:pPr>
        <w:widowControl w:val="0"/>
        <w:autoSpaceDE w:val="0"/>
        <w:autoSpaceDN w:val="0"/>
        <w:spacing w:after="0" w:line="240" w:lineRule="auto"/>
        <w:jc w:val="center"/>
        <w:rPr>
          <w:rFonts w:ascii="Times New Roman" w:hAnsi="Times New Roman"/>
          <w:color w:val="000000" w:themeColor="text1"/>
          <w:sz w:val="28"/>
          <w:szCs w:val="28"/>
        </w:rPr>
      </w:pPr>
    </w:p>
    <w:p w:rsidR="00C566E8" w:rsidRDefault="00C566E8" w:rsidP="00370DCD">
      <w:pPr>
        <w:widowControl w:val="0"/>
        <w:autoSpaceDE w:val="0"/>
        <w:autoSpaceDN w:val="0"/>
        <w:spacing w:after="0" w:line="240" w:lineRule="auto"/>
        <w:jc w:val="center"/>
        <w:rPr>
          <w:rFonts w:ascii="Times New Roman" w:hAnsi="Times New Roman"/>
          <w:color w:val="000000" w:themeColor="text1"/>
          <w:sz w:val="28"/>
          <w:szCs w:val="28"/>
        </w:rPr>
      </w:pPr>
    </w:p>
    <w:p w:rsidR="00C566E8" w:rsidRDefault="00C566E8" w:rsidP="00370DCD">
      <w:pPr>
        <w:widowControl w:val="0"/>
        <w:autoSpaceDE w:val="0"/>
        <w:autoSpaceDN w:val="0"/>
        <w:spacing w:after="0" w:line="240" w:lineRule="auto"/>
        <w:jc w:val="center"/>
        <w:rPr>
          <w:rFonts w:ascii="Times New Roman" w:hAnsi="Times New Roman"/>
          <w:color w:val="000000" w:themeColor="text1"/>
          <w:sz w:val="28"/>
          <w:szCs w:val="28"/>
        </w:rPr>
      </w:pPr>
    </w:p>
    <w:p w:rsidR="00C566E8" w:rsidRPr="00370DCD" w:rsidRDefault="00C566E8" w:rsidP="00370DCD">
      <w:pPr>
        <w:widowControl w:val="0"/>
        <w:autoSpaceDE w:val="0"/>
        <w:autoSpaceDN w:val="0"/>
        <w:spacing w:after="0" w:line="240" w:lineRule="auto"/>
        <w:jc w:val="center"/>
        <w:rPr>
          <w:rFonts w:ascii="Times New Roman" w:hAnsi="Times New Roman"/>
          <w:color w:val="000000" w:themeColor="text1"/>
          <w:sz w:val="28"/>
          <w:szCs w:val="28"/>
        </w:rPr>
      </w:pPr>
    </w:p>
    <w:p w:rsidR="000B3BC6" w:rsidRPr="00370DCD" w:rsidRDefault="000B3BC6" w:rsidP="00370DCD">
      <w:pPr>
        <w:widowControl w:val="0"/>
        <w:autoSpaceDE w:val="0"/>
        <w:autoSpaceDN w:val="0"/>
        <w:spacing w:after="0" w:line="240" w:lineRule="auto"/>
        <w:jc w:val="center"/>
        <w:outlineLvl w:val="2"/>
        <w:rPr>
          <w:rFonts w:ascii="Times New Roman" w:hAnsi="Times New Roman"/>
          <w:color w:val="000000" w:themeColor="text1"/>
          <w:sz w:val="28"/>
          <w:szCs w:val="28"/>
        </w:rPr>
      </w:pPr>
      <w:bookmarkStart w:id="23" w:name="P710"/>
      <w:bookmarkEnd w:id="23"/>
      <w:r w:rsidRPr="00370DCD">
        <w:rPr>
          <w:rFonts w:ascii="Times New Roman" w:hAnsi="Times New Roman"/>
          <w:color w:val="000000" w:themeColor="text1"/>
          <w:sz w:val="28"/>
          <w:szCs w:val="28"/>
        </w:rPr>
        <w:lastRenderedPageBreak/>
        <w:t>7. Значения результатов предоставления гранта,</w:t>
      </w:r>
    </w:p>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8"/>
          <w:szCs w:val="28"/>
        </w:rPr>
      </w:pPr>
      <w:r w:rsidRPr="00370DCD">
        <w:rPr>
          <w:rFonts w:ascii="Times New Roman" w:hAnsi="Times New Roman"/>
          <w:color w:val="000000" w:themeColor="text1"/>
          <w:sz w:val="28"/>
          <w:szCs w:val="28"/>
        </w:rPr>
        <w:t>соответствующих целям предоставления гранта</w:t>
      </w:r>
    </w:p>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8"/>
          <w:szCs w:val="28"/>
        </w:rPr>
      </w:pPr>
    </w:p>
    <w:p w:rsidR="000B3BC6"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r w:rsidRPr="00370DCD">
        <w:rPr>
          <w:rFonts w:ascii="Times New Roman" w:hAnsi="Times New Roman"/>
          <w:color w:val="000000" w:themeColor="text1"/>
          <w:sz w:val="28"/>
          <w:szCs w:val="28"/>
        </w:rPr>
        <w:t xml:space="preserve">Результат(ы) предоставления гранта (заполняются в соответствии с </w:t>
      </w:r>
      <w:hyperlink w:anchor="P210">
        <w:r w:rsidRPr="00370DCD">
          <w:rPr>
            <w:rFonts w:ascii="Times New Roman" w:hAnsi="Times New Roman"/>
            <w:color w:val="000000" w:themeColor="text1"/>
            <w:sz w:val="28"/>
            <w:szCs w:val="28"/>
          </w:rPr>
          <w:t>пунктом 36</w:t>
        </w:r>
      </w:hyperlink>
      <w:r w:rsidRPr="00370DCD">
        <w:rPr>
          <w:rFonts w:ascii="Times New Roman" w:hAnsi="Times New Roman"/>
          <w:color w:val="000000" w:themeColor="text1"/>
          <w:sz w:val="28"/>
          <w:szCs w:val="28"/>
        </w:rPr>
        <w:t xml:space="preserve"> Положения) и их количественные значения:</w:t>
      </w:r>
    </w:p>
    <w:p w:rsidR="00C566E8" w:rsidRPr="00370DCD" w:rsidRDefault="00C566E8"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2"/>
        <w:gridCol w:w="4535"/>
        <w:gridCol w:w="3912"/>
      </w:tblGrid>
      <w:tr w:rsidR="001F4872" w:rsidRPr="00370DCD" w:rsidTr="00370DCD">
        <w:trPr>
          <w:jc w:val="center"/>
        </w:trPr>
        <w:tc>
          <w:tcPr>
            <w:tcW w:w="562" w:type="dxa"/>
          </w:tcPr>
          <w:p w:rsidR="000B3BC6" w:rsidRPr="00370DCD" w:rsidRDefault="00C8070F"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w:t>
            </w:r>
            <w:r w:rsidR="000B3BC6" w:rsidRPr="00370DCD">
              <w:rPr>
                <w:rFonts w:ascii="Times New Roman" w:hAnsi="Times New Roman"/>
                <w:color w:val="000000" w:themeColor="text1"/>
                <w:sz w:val="24"/>
                <w:szCs w:val="22"/>
              </w:rPr>
              <w:t xml:space="preserve"> п/п</w:t>
            </w:r>
          </w:p>
        </w:tc>
        <w:tc>
          <w:tcPr>
            <w:tcW w:w="4535"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Результат предоставления гранта</w:t>
            </w:r>
          </w:p>
        </w:tc>
        <w:tc>
          <w:tcPr>
            <w:tcW w:w="3912"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Количественное значение</w:t>
            </w:r>
          </w:p>
        </w:tc>
      </w:tr>
      <w:tr w:rsidR="001F4872" w:rsidRPr="00370DCD" w:rsidTr="00370DCD">
        <w:trPr>
          <w:jc w:val="center"/>
        </w:trPr>
        <w:tc>
          <w:tcPr>
            <w:tcW w:w="562"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1.</w:t>
            </w:r>
          </w:p>
        </w:tc>
        <w:tc>
          <w:tcPr>
            <w:tcW w:w="4535"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p>
        </w:tc>
        <w:tc>
          <w:tcPr>
            <w:tcW w:w="3912"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p>
        </w:tc>
      </w:tr>
      <w:tr w:rsidR="00CC536D" w:rsidRPr="00370DCD" w:rsidTr="00370DCD">
        <w:trPr>
          <w:jc w:val="center"/>
        </w:trPr>
        <w:tc>
          <w:tcPr>
            <w:tcW w:w="562"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w:t>
            </w:r>
          </w:p>
        </w:tc>
        <w:tc>
          <w:tcPr>
            <w:tcW w:w="4535"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p>
        </w:tc>
        <w:tc>
          <w:tcPr>
            <w:tcW w:w="3912" w:type="dxa"/>
          </w:tcPr>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p>
        </w:tc>
      </w:tr>
    </w:tbl>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370DCD" w:rsidRDefault="000B3BC6" w:rsidP="00370DCD">
      <w:pPr>
        <w:widowControl w:val="0"/>
        <w:autoSpaceDE w:val="0"/>
        <w:autoSpaceDN w:val="0"/>
        <w:spacing w:after="0" w:line="240" w:lineRule="auto"/>
        <w:jc w:val="center"/>
        <w:outlineLvl w:val="2"/>
        <w:rPr>
          <w:rFonts w:ascii="Times New Roman" w:hAnsi="Times New Roman"/>
          <w:color w:val="000000" w:themeColor="text1"/>
          <w:sz w:val="28"/>
          <w:szCs w:val="28"/>
        </w:rPr>
      </w:pPr>
      <w:r w:rsidRPr="00370DCD">
        <w:rPr>
          <w:rFonts w:ascii="Times New Roman" w:hAnsi="Times New Roman"/>
          <w:color w:val="000000" w:themeColor="text1"/>
          <w:sz w:val="28"/>
          <w:szCs w:val="28"/>
        </w:rPr>
        <w:t>8. Раскрытие конфликта интересов</w:t>
      </w: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r w:rsidRPr="00370DCD">
        <w:rPr>
          <w:rFonts w:ascii="Times New Roman" w:hAnsi="Times New Roman"/>
          <w:color w:val="000000" w:themeColor="text1"/>
          <w:sz w:val="28"/>
          <w:szCs w:val="28"/>
        </w:rPr>
        <w:t xml:space="preserve">Примечание: подлежит указанию наличие (отсутствие) </w:t>
      </w:r>
      <w:proofErr w:type="spellStart"/>
      <w:r w:rsidRPr="00370DCD">
        <w:rPr>
          <w:rFonts w:ascii="Times New Roman" w:hAnsi="Times New Roman"/>
          <w:color w:val="000000" w:themeColor="text1"/>
          <w:sz w:val="28"/>
          <w:szCs w:val="28"/>
        </w:rPr>
        <w:t>аффилированности</w:t>
      </w:r>
      <w:proofErr w:type="spellEnd"/>
      <w:r w:rsidRPr="00370DCD">
        <w:rPr>
          <w:rFonts w:ascii="Times New Roman" w:hAnsi="Times New Roman"/>
          <w:color w:val="000000" w:themeColor="text1"/>
          <w:sz w:val="28"/>
          <w:szCs w:val="28"/>
        </w:rPr>
        <w:t>, родственных связей или потенциального конфликта интересов заявителя (его работников, учредителей) с работниками организатора конкурса, его подведомственных учреждений, членами Конкурсной комиссии и другими лицами, участвующими в принятии решений, касающихся предоставления гранта на реализацию проекта.</w:t>
      </w: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370DCD" w:rsidRDefault="000B3BC6" w:rsidP="00370DCD">
      <w:pPr>
        <w:widowControl w:val="0"/>
        <w:autoSpaceDE w:val="0"/>
        <w:autoSpaceDN w:val="0"/>
        <w:spacing w:after="0" w:line="240" w:lineRule="auto"/>
        <w:jc w:val="center"/>
        <w:outlineLvl w:val="2"/>
        <w:rPr>
          <w:rFonts w:ascii="Times New Roman" w:hAnsi="Times New Roman"/>
          <w:color w:val="000000" w:themeColor="text1"/>
          <w:sz w:val="28"/>
          <w:szCs w:val="28"/>
        </w:rPr>
      </w:pPr>
      <w:r w:rsidRPr="00370DCD">
        <w:rPr>
          <w:rFonts w:ascii="Times New Roman" w:hAnsi="Times New Roman"/>
          <w:color w:val="000000" w:themeColor="text1"/>
          <w:sz w:val="28"/>
          <w:szCs w:val="28"/>
        </w:rPr>
        <w:t>9. Необходимая по мнению заявителя дополнительная информация</w:t>
      </w: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r w:rsidRPr="00370DCD">
        <w:rPr>
          <w:rFonts w:ascii="Times New Roman" w:hAnsi="Times New Roman"/>
          <w:color w:val="000000" w:themeColor="text1"/>
          <w:sz w:val="28"/>
          <w:szCs w:val="28"/>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 в Конкурсную комиссию.</w:t>
      </w: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p w:rsidR="000B3BC6" w:rsidRPr="00370DCD"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8"/>
        </w:rPr>
      </w:pPr>
    </w:p>
    <w:p w:rsidR="004B62F9" w:rsidRPr="001F4872" w:rsidRDefault="004B62F9"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370DCD" w:rsidRDefault="00370DCD" w:rsidP="001A44EF">
      <w:pPr>
        <w:widowControl w:val="0"/>
        <w:autoSpaceDE w:val="0"/>
        <w:autoSpaceDN w:val="0"/>
        <w:spacing w:after="0" w:line="240" w:lineRule="auto"/>
        <w:ind w:firstLine="426"/>
        <w:jc w:val="both"/>
        <w:rPr>
          <w:rFonts w:ascii="Times New Roman" w:hAnsi="Times New Roman"/>
          <w:color w:val="000000" w:themeColor="text1"/>
          <w:sz w:val="28"/>
          <w:szCs w:val="22"/>
        </w:rPr>
        <w:sectPr w:rsidR="00370DCD" w:rsidSect="00CB2752">
          <w:pgSz w:w="11906" w:h="16838"/>
          <w:pgMar w:top="1134" w:right="567" w:bottom="1134" w:left="1134" w:header="709" w:footer="709" w:gutter="0"/>
          <w:pgNumType w:start="1"/>
          <w:cols w:space="720"/>
          <w:titlePg/>
          <w:docGrid w:linePitch="299"/>
        </w:sectPr>
      </w:pP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lastRenderedPageBreak/>
        <w:t xml:space="preserve">Приложение </w:t>
      </w:r>
      <w:r w:rsidR="00C8070F" w:rsidRPr="00370DCD">
        <w:rPr>
          <w:rFonts w:ascii="Times New Roman" w:hAnsi="Times New Roman"/>
          <w:sz w:val="28"/>
          <w:szCs w:val="28"/>
        </w:rPr>
        <w:t>№</w:t>
      </w:r>
      <w:r w:rsidRPr="00370DCD">
        <w:rPr>
          <w:rFonts w:ascii="Times New Roman" w:hAnsi="Times New Roman"/>
          <w:sz w:val="28"/>
          <w:szCs w:val="28"/>
        </w:rPr>
        <w:t xml:space="preserve"> 4</w:t>
      </w: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t>к Положению о конкурсе</w:t>
      </w: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t>на предоставление грантов</w:t>
      </w: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t>на осуществление поддержки</w:t>
      </w: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t>общественных инициатив,</w:t>
      </w: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t>направленных на развитие</w:t>
      </w:r>
    </w:p>
    <w:p w:rsidR="000B3BC6" w:rsidRPr="00370DCD" w:rsidRDefault="000B3BC6" w:rsidP="00370DCD">
      <w:pPr>
        <w:spacing w:after="0" w:line="240" w:lineRule="auto"/>
        <w:ind w:left="5670"/>
        <w:jc w:val="center"/>
        <w:rPr>
          <w:rFonts w:ascii="Times New Roman" w:hAnsi="Times New Roman"/>
          <w:sz w:val="28"/>
          <w:szCs w:val="28"/>
        </w:rPr>
      </w:pPr>
      <w:r w:rsidRPr="00370DCD">
        <w:rPr>
          <w:rFonts w:ascii="Times New Roman" w:hAnsi="Times New Roman"/>
          <w:sz w:val="28"/>
          <w:szCs w:val="28"/>
        </w:rPr>
        <w:t>туристической инфраструктуры</w:t>
      </w:r>
    </w:p>
    <w:p w:rsidR="000B3BC6" w:rsidRPr="00370DCD" w:rsidRDefault="000B3BC6" w:rsidP="00370DCD">
      <w:pPr>
        <w:spacing w:after="0" w:line="240" w:lineRule="auto"/>
        <w:ind w:left="5670"/>
        <w:jc w:val="center"/>
        <w:rPr>
          <w:rFonts w:ascii="Times New Roman" w:hAnsi="Times New Roman"/>
          <w:sz w:val="28"/>
          <w:szCs w:val="28"/>
        </w:rPr>
      </w:pPr>
    </w:p>
    <w:p w:rsidR="000B3BC6" w:rsidRPr="00370DCD" w:rsidRDefault="000B3BC6" w:rsidP="00370DCD">
      <w:pPr>
        <w:spacing w:after="0" w:line="240" w:lineRule="auto"/>
        <w:ind w:left="5670"/>
        <w:jc w:val="right"/>
        <w:rPr>
          <w:rFonts w:ascii="Times New Roman" w:hAnsi="Times New Roman"/>
          <w:sz w:val="28"/>
          <w:szCs w:val="28"/>
        </w:rPr>
      </w:pPr>
      <w:r w:rsidRPr="00370DCD">
        <w:rPr>
          <w:rFonts w:ascii="Times New Roman" w:hAnsi="Times New Roman"/>
          <w:sz w:val="28"/>
          <w:szCs w:val="28"/>
        </w:rPr>
        <w:t>Форма</w:t>
      </w:r>
    </w:p>
    <w:p w:rsidR="000B3BC6" w:rsidRPr="00370DCD" w:rsidRDefault="000B3BC6" w:rsidP="00370DCD">
      <w:pPr>
        <w:spacing w:after="0" w:line="240" w:lineRule="auto"/>
        <w:jc w:val="center"/>
        <w:rPr>
          <w:rFonts w:ascii="Times New Roman" w:hAnsi="Times New Roman"/>
          <w:sz w:val="28"/>
          <w:szCs w:val="28"/>
        </w:rPr>
      </w:pPr>
    </w:p>
    <w:p w:rsidR="000B3BC6" w:rsidRPr="00370DCD" w:rsidRDefault="000B3BC6" w:rsidP="00370DCD">
      <w:pPr>
        <w:spacing w:after="0" w:line="240" w:lineRule="auto"/>
        <w:jc w:val="center"/>
        <w:rPr>
          <w:rFonts w:ascii="Times New Roman" w:hAnsi="Times New Roman"/>
          <w:sz w:val="28"/>
          <w:szCs w:val="28"/>
        </w:rPr>
      </w:pPr>
      <w:r w:rsidRPr="00370DCD">
        <w:rPr>
          <w:rFonts w:ascii="Times New Roman" w:hAnsi="Times New Roman"/>
          <w:sz w:val="28"/>
          <w:szCs w:val="28"/>
        </w:rPr>
        <w:t>(оформляется на бланке участника конкурса)</w:t>
      </w:r>
    </w:p>
    <w:p w:rsidR="000B3BC6" w:rsidRDefault="000B3BC6" w:rsidP="00370DCD">
      <w:pPr>
        <w:spacing w:after="0" w:line="240" w:lineRule="auto"/>
        <w:jc w:val="center"/>
        <w:rPr>
          <w:rFonts w:ascii="Times New Roman" w:hAnsi="Times New Roman"/>
          <w:sz w:val="28"/>
          <w:szCs w:val="28"/>
        </w:rPr>
      </w:pPr>
    </w:p>
    <w:p w:rsidR="00370DCD" w:rsidRDefault="00370DCD" w:rsidP="00370DCD">
      <w:pPr>
        <w:spacing w:after="0" w:line="240" w:lineRule="auto"/>
        <w:jc w:val="center"/>
        <w:rPr>
          <w:rFonts w:ascii="Times New Roman" w:hAnsi="Times New Roman"/>
          <w:sz w:val="28"/>
          <w:szCs w:val="28"/>
        </w:rPr>
      </w:pPr>
    </w:p>
    <w:p w:rsidR="00370DCD" w:rsidRPr="00370DCD" w:rsidRDefault="00370DCD" w:rsidP="00370DCD">
      <w:pPr>
        <w:spacing w:after="0" w:line="240" w:lineRule="auto"/>
        <w:jc w:val="center"/>
        <w:rPr>
          <w:rFonts w:ascii="Times New Roman" w:hAnsi="Times New Roman"/>
          <w:b/>
          <w:sz w:val="28"/>
          <w:szCs w:val="28"/>
        </w:rPr>
      </w:pPr>
      <w:r w:rsidRPr="00370DCD">
        <w:rPr>
          <w:rFonts w:ascii="Times New Roman" w:hAnsi="Times New Roman"/>
          <w:b/>
          <w:sz w:val="28"/>
          <w:szCs w:val="28"/>
        </w:rPr>
        <w:t>С</w:t>
      </w:r>
      <w:r w:rsidR="00C566E8">
        <w:rPr>
          <w:rFonts w:ascii="Times New Roman" w:hAnsi="Times New Roman"/>
          <w:b/>
          <w:sz w:val="28"/>
          <w:szCs w:val="28"/>
        </w:rPr>
        <w:t xml:space="preserve"> </w:t>
      </w:r>
      <w:r w:rsidRPr="00370DCD">
        <w:rPr>
          <w:rFonts w:ascii="Times New Roman" w:hAnsi="Times New Roman"/>
          <w:b/>
          <w:sz w:val="28"/>
          <w:szCs w:val="28"/>
        </w:rPr>
        <w:t>П</w:t>
      </w:r>
      <w:r w:rsidR="00C566E8">
        <w:rPr>
          <w:rFonts w:ascii="Times New Roman" w:hAnsi="Times New Roman"/>
          <w:b/>
          <w:sz w:val="28"/>
          <w:szCs w:val="28"/>
        </w:rPr>
        <w:t xml:space="preserve"> </w:t>
      </w:r>
      <w:r w:rsidRPr="00370DCD">
        <w:rPr>
          <w:rFonts w:ascii="Times New Roman" w:hAnsi="Times New Roman"/>
          <w:b/>
          <w:sz w:val="28"/>
          <w:szCs w:val="28"/>
        </w:rPr>
        <w:t>Р</w:t>
      </w:r>
      <w:r w:rsidR="00C566E8">
        <w:rPr>
          <w:rFonts w:ascii="Times New Roman" w:hAnsi="Times New Roman"/>
          <w:b/>
          <w:sz w:val="28"/>
          <w:szCs w:val="28"/>
        </w:rPr>
        <w:t xml:space="preserve"> </w:t>
      </w:r>
      <w:r w:rsidRPr="00370DCD">
        <w:rPr>
          <w:rFonts w:ascii="Times New Roman" w:hAnsi="Times New Roman"/>
          <w:b/>
          <w:sz w:val="28"/>
          <w:szCs w:val="28"/>
        </w:rPr>
        <w:t>А</w:t>
      </w:r>
      <w:r w:rsidR="00C566E8">
        <w:rPr>
          <w:rFonts w:ascii="Times New Roman" w:hAnsi="Times New Roman"/>
          <w:b/>
          <w:sz w:val="28"/>
          <w:szCs w:val="28"/>
        </w:rPr>
        <w:t xml:space="preserve"> </w:t>
      </w:r>
      <w:r w:rsidRPr="00370DCD">
        <w:rPr>
          <w:rFonts w:ascii="Times New Roman" w:hAnsi="Times New Roman"/>
          <w:b/>
          <w:sz w:val="28"/>
          <w:szCs w:val="28"/>
        </w:rPr>
        <w:t>В</w:t>
      </w:r>
      <w:r w:rsidR="00C566E8">
        <w:rPr>
          <w:rFonts w:ascii="Times New Roman" w:hAnsi="Times New Roman"/>
          <w:b/>
          <w:sz w:val="28"/>
          <w:szCs w:val="28"/>
        </w:rPr>
        <w:t xml:space="preserve"> </w:t>
      </w:r>
      <w:r w:rsidRPr="00370DCD">
        <w:rPr>
          <w:rFonts w:ascii="Times New Roman" w:hAnsi="Times New Roman"/>
          <w:b/>
          <w:sz w:val="28"/>
          <w:szCs w:val="28"/>
        </w:rPr>
        <w:t>К</w:t>
      </w:r>
      <w:r w:rsidR="00C566E8">
        <w:rPr>
          <w:rFonts w:ascii="Times New Roman" w:hAnsi="Times New Roman"/>
          <w:b/>
          <w:sz w:val="28"/>
          <w:szCs w:val="28"/>
        </w:rPr>
        <w:t xml:space="preserve"> </w:t>
      </w:r>
      <w:r w:rsidRPr="00370DCD">
        <w:rPr>
          <w:rFonts w:ascii="Times New Roman" w:hAnsi="Times New Roman"/>
          <w:b/>
          <w:sz w:val="28"/>
          <w:szCs w:val="28"/>
        </w:rPr>
        <w:t>А</w:t>
      </w:r>
    </w:p>
    <w:p w:rsidR="00370DCD" w:rsidRPr="00370DCD" w:rsidRDefault="00370DCD" w:rsidP="00370DCD">
      <w:pPr>
        <w:spacing w:after="0" w:line="240" w:lineRule="auto"/>
        <w:jc w:val="center"/>
        <w:rPr>
          <w:rFonts w:ascii="Times New Roman" w:hAnsi="Times New Roman"/>
          <w:sz w:val="28"/>
          <w:szCs w:val="28"/>
        </w:rPr>
      </w:pPr>
      <w:r w:rsidRPr="00370DCD">
        <w:rPr>
          <w:rFonts w:ascii="Times New Roman" w:hAnsi="Times New Roman"/>
          <w:sz w:val="28"/>
          <w:szCs w:val="28"/>
        </w:rPr>
        <w:t>о соответствии участника конкурса требованиям Положения</w:t>
      </w:r>
    </w:p>
    <w:p w:rsidR="00370DCD" w:rsidRPr="00370DCD" w:rsidRDefault="00370DCD" w:rsidP="00370DCD">
      <w:pPr>
        <w:spacing w:after="0" w:line="240" w:lineRule="auto"/>
        <w:jc w:val="center"/>
        <w:rPr>
          <w:rFonts w:ascii="Times New Roman" w:hAnsi="Times New Roman"/>
          <w:sz w:val="28"/>
          <w:szCs w:val="28"/>
        </w:rPr>
      </w:pPr>
      <w:r w:rsidRPr="00370DCD">
        <w:rPr>
          <w:rFonts w:ascii="Times New Roman" w:hAnsi="Times New Roman"/>
          <w:sz w:val="28"/>
          <w:szCs w:val="28"/>
        </w:rPr>
        <w:t>о конкурсе на предоставление грантов на осуществление</w:t>
      </w:r>
    </w:p>
    <w:p w:rsidR="00370DCD" w:rsidRPr="00370DCD" w:rsidRDefault="00370DCD" w:rsidP="00370DCD">
      <w:pPr>
        <w:spacing w:after="0" w:line="240" w:lineRule="auto"/>
        <w:jc w:val="center"/>
        <w:rPr>
          <w:rFonts w:ascii="Times New Roman" w:hAnsi="Times New Roman"/>
          <w:sz w:val="28"/>
          <w:szCs w:val="28"/>
        </w:rPr>
      </w:pPr>
      <w:r w:rsidRPr="00370DCD">
        <w:rPr>
          <w:rFonts w:ascii="Times New Roman" w:hAnsi="Times New Roman"/>
          <w:sz w:val="28"/>
          <w:szCs w:val="28"/>
        </w:rPr>
        <w:t>поддержки общественных инициатив, направленных</w:t>
      </w:r>
    </w:p>
    <w:p w:rsidR="00370DCD" w:rsidRPr="00370DCD" w:rsidRDefault="00370DCD" w:rsidP="00370DCD">
      <w:pPr>
        <w:spacing w:after="0" w:line="240" w:lineRule="auto"/>
        <w:jc w:val="center"/>
        <w:rPr>
          <w:rFonts w:ascii="Times New Roman" w:hAnsi="Times New Roman"/>
          <w:sz w:val="28"/>
          <w:szCs w:val="28"/>
        </w:rPr>
      </w:pPr>
      <w:r w:rsidRPr="00370DCD">
        <w:rPr>
          <w:rFonts w:ascii="Times New Roman" w:hAnsi="Times New Roman"/>
          <w:sz w:val="28"/>
          <w:szCs w:val="28"/>
        </w:rPr>
        <w:t>на развитие туристической инфраструктуры</w:t>
      </w:r>
    </w:p>
    <w:p w:rsidR="00370DCD" w:rsidRPr="00370DCD" w:rsidRDefault="00370DCD" w:rsidP="00370DCD">
      <w:pPr>
        <w:spacing w:after="0" w:line="240" w:lineRule="auto"/>
        <w:jc w:val="center"/>
        <w:rPr>
          <w:rFonts w:ascii="Times New Roman" w:hAnsi="Times New Roman"/>
          <w:sz w:val="28"/>
          <w:szCs w:val="28"/>
        </w:rPr>
      </w:pPr>
    </w:p>
    <w:tbl>
      <w:tblPr>
        <w:tblW w:w="0" w:type="auto"/>
        <w:jc w:val="center"/>
        <w:tblLayout w:type="fixed"/>
        <w:tblCellMar>
          <w:left w:w="62" w:type="dxa"/>
          <w:bottom w:w="102" w:type="dxa"/>
          <w:right w:w="62" w:type="dxa"/>
        </w:tblCellMar>
        <w:tblLook w:val="04A0" w:firstRow="1" w:lastRow="0" w:firstColumn="1" w:lastColumn="0" w:noHBand="0" w:noVBand="1"/>
      </w:tblPr>
      <w:tblGrid>
        <w:gridCol w:w="10268"/>
      </w:tblGrid>
      <w:tr w:rsidR="001F4872" w:rsidRPr="001F4872" w:rsidTr="00370DCD">
        <w:trPr>
          <w:jc w:val="center"/>
        </w:trPr>
        <w:tc>
          <w:tcPr>
            <w:tcW w:w="10268" w:type="dxa"/>
            <w:tcBorders>
              <w:top w:val="nil"/>
              <w:left w:val="nil"/>
              <w:bottom w:val="nil"/>
              <w:right w:val="nil"/>
            </w:tcBorders>
          </w:tcPr>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bookmarkStart w:id="24" w:name="P749"/>
            <w:bookmarkEnd w:id="24"/>
            <w:r w:rsidRPr="001F4872">
              <w:rPr>
                <w:rFonts w:ascii="Times New Roman" w:hAnsi="Times New Roman"/>
                <w:color w:val="000000" w:themeColor="text1"/>
                <w:sz w:val="28"/>
                <w:szCs w:val="22"/>
              </w:rPr>
              <w:t xml:space="preserve">В соответствии с </w:t>
            </w:r>
            <w:hyperlink w:anchor="P34">
              <w:r w:rsidRPr="001F4872">
                <w:rPr>
                  <w:rFonts w:ascii="Times New Roman" w:hAnsi="Times New Roman"/>
                  <w:color w:val="000000" w:themeColor="text1"/>
                  <w:sz w:val="28"/>
                  <w:szCs w:val="22"/>
                </w:rPr>
                <w:t>Положением</w:t>
              </w:r>
            </w:hyperlink>
            <w:r w:rsidRPr="001F4872">
              <w:rPr>
                <w:rFonts w:ascii="Times New Roman" w:hAnsi="Times New Roman"/>
                <w:color w:val="000000" w:themeColor="text1"/>
                <w:sz w:val="28"/>
                <w:szCs w:val="22"/>
              </w:rPr>
              <w:t xml:space="preserve"> о конкурсе на предоставление грантов на осуществление поддержки общественных инициатив, направленных на развитие туристической инфраструктуры (далее </w:t>
            </w:r>
            <w:r w:rsidR="00370DCD">
              <w:rPr>
                <w:rFonts w:ascii="Times New Roman" w:hAnsi="Times New Roman"/>
                <w:color w:val="000000" w:themeColor="text1"/>
                <w:sz w:val="28"/>
                <w:szCs w:val="22"/>
              </w:rPr>
              <w:t>–</w:t>
            </w:r>
            <w:r w:rsidRPr="001F4872">
              <w:rPr>
                <w:rFonts w:ascii="Times New Roman" w:hAnsi="Times New Roman"/>
                <w:color w:val="000000" w:themeColor="text1"/>
                <w:sz w:val="28"/>
                <w:szCs w:val="22"/>
              </w:rPr>
              <w:t xml:space="preserve"> Положение),</w:t>
            </w:r>
          </w:p>
        </w:tc>
      </w:tr>
      <w:tr w:rsidR="001F4872" w:rsidRPr="001F4872" w:rsidTr="00370DCD">
        <w:trPr>
          <w:jc w:val="center"/>
        </w:trPr>
        <w:tc>
          <w:tcPr>
            <w:tcW w:w="10268" w:type="dxa"/>
            <w:tcBorders>
              <w:top w:val="nil"/>
              <w:left w:val="nil"/>
              <w:bottom w:val="single" w:sz="4" w:space="0" w:color="auto"/>
              <w:right w:val="nil"/>
            </w:tcBorders>
            <w:vAlign w:val="bottom"/>
          </w:tcPr>
          <w:p w:rsidR="000B3BC6" w:rsidRPr="001F4872" w:rsidRDefault="000B3BC6" w:rsidP="00370DCD">
            <w:pPr>
              <w:widowControl w:val="0"/>
              <w:autoSpaceDE w:val="0"/>
              <w:autoSpaceDN w:val="0"/>
              <w:spacing w:after="0" w:line="240" w:lineRule="auto"/>
              <w:ind w:firstLine="709"/>
              <w:rPr>
                <w:rFonts w:ascii="Times New Roman" w:hAnsi="Times New Roman"/>
                <w:color w:val="000000" w:themeColor="text1"/>
                <w:sz w:val="28"/>
                <w:szCs w:val="22"/>
              </w:rPr>
            </w:pPr>
          </w:p>
        </w:tc>
      </w:tr>
      <w:tr w:rsidR="001F4872" w:rsidRPr="001F4872" w:rsidTr="00370DCD">
        <w:tblPrEx>
          <w:tblBorders>
            <w:insideH w:val="single" w:sz="4" w:space="0" w:color="auto"/>
          </w:tblBorders>
        </w:tblPrEx>
        <w:trPr>
          <w:jc w:val="center"/>
        </w:trPr>
        <w:tc>
          <w:tcPr>
            <w:tcW w:w="10268" w:type="dxa"/>
            <w:tcBorders>
              <w:top w:val="single" w:sz="4" w:space="0" w:color="auto"/>
              <w:left w:val="nil"/>
              <w:bottom w:val="single" w:sz="4" w:space="0" w:color="auto"/>
              <w:right w:val="nil"/>
            </w:tcBorders>
            <w:vAlign w:val="bottom"/>
          </w:tcPr>
          <w:p w:rsidR="000B3BC6" w:rsidRPr="001F4872" w:rsidRDefault="000B3BC6" w:rsidP="00370DCD">
            <w:pPr>
              <w:widowControl w:val="0"/>
              <w:autoSpaceDE w:val="0"/>
              <w:autoSpaceDN w:val="0"/>
              <w:spacing w:after="0" w:line="240" w:lineRule="auto"/>
              <w:ind w:firstLine="709"/>
              <w:rPr>
                <w:rFonts w:ascii="Times New Roman" w:hAnsi="Times New Roman"/>
                <w:color w:val="000000" w:themeColor="text1"/>
                <w:sz w:val="28"/>
                <w:szCs w:val="22"/>
              </w:rPr>
            </w:pPr>
          </w:p>
        </w:tc>
      </w:tr>
      <w:tr w:rsidR="001F4872" w:rsidRPr="00370DCD" w:rsidTr="00370DCD">
        <w:trPr>
          <w:jc w:val="center"/>
        </w:trPr>
        <w:tc>
          <w:tcPr>
            <w:tcW w:w="10268" w:type="dxa"/>
            <w:tcBorders>
              <w:top w:val="single" w:sz="4" w:space="0" w:color="auto"/>
              <w:left w:val="nil"/>
              <w:bottom w:val="nil"/>
              <w:right w:val="nil"/>
            </w:tcBorders>
          </w:tcPr>
          <w:p w:rsid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 xml:space="preserve">(наименование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w:t>
            </w:r>
          </w:p>
          <w:p w:rsidR="000B3BC6" w:rsidRP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адрес электронной почты, номер контактного телефона)</w:t>
            </w:r>
          </w:p>
        </w:tc>
      </w:tr>
      <w:tr w:rsidR="001F4872" w:rsidRPr="001F4872" w:rsidTr="00370DCD">
        <w:trPr>
          <w:jc w:val="center"/>
        </w:trPr>
        <w:tc>
          <w:tcPr>
            <w:tcW w:w="10268" w:type="dxa"/>
            <w:tcBorders>
              <w:top w:val="nil"/>
              <w:left w:val="nil"/>
              <w:bottom w:val="single" w:sz="4" w:space="0" w:color="auto"/>
              <w:right w:val="nil"/>
            </w:tcBorders>
            <w:vAlign w:val="bottom"/>
          </w:tcPr>
          <w:p w:rsidR="000B3BC6" w:rsidRPr="001F4872" w:rsidRDefault="000B3BC6" w:rsidP="00AE4BD2">
            <w:pPr>
              <w:widowControl w:val="0"/>
              <w:autoSpaceDE w:val="0"/>
              <w:autoSpaceDN w:val="0"/>
              <w:spacing w:after="0" w:line="240" w:lineRule="auto"/>
              <w:ind w:hanging="30"/>
              <w:rPr>
                <w:rFonts w:ascii="Times New Roman" w:hAnsi="Times New Roman"/>
                <w:color w:val="000000" w:themeColor="text1"/>
                <w:sz w:val="28"/>
                <w:szCs w:val="22"/>
              </w:rPr>
            </w:pPr>
            <w:r w:rsidRPr="001F4872">
              <w:rPr>
                <w:rFonts w:ascii="Times New Roman" w:hAnsi="Times New Roman"/>
                <w:color w:val="000000" w:themeColor="text1"/>
                <w:sz w:val="28"/>
                <w:szCs w:val="22"/>
              </w:rPr>
              <w:t>в лице</w:t>
            </w:r>
          </w:p>
        </w:tc>
      </w:tr>
      <w:tr w:rsidR="001F4872" w:rsidRPr="001F4872" w:rsidTr="00370DCD">
        <w:trPr>
          <w:jc w:val="center"/>
        </w:trPr>
        <w:tc>
          <w:tcPr>
            <w:tcW w:w="10268" w:type="dxa"/>
            <w:tcBorders>
              <w:top w:val="single" w:sz="4" w:space="0" w:color="auto"/>
              <w:left w:val="nil"/>
              <w:bottom w:val="nil"/>
              <w:right w:val="nil"/>
            </w:tcBorders>
          </w:tcPr>
          <w:p w:rsidR="00370DCD" w:rsidRDefault="000B3BC6" w:rsidP="00370DCD">
            <w:pPr>
              <w:widowControl w:val="0"/>
              <w:autoSpaceDE w:val="0"/>
              <w:autoSpaceDN w:val="0"/>
              <w:spacing w:after="0" w:line="240" w:lineRule="auto"/>
              <w:jc w:val="center"/>
              <w:rPr>
                <w:rFonts w:ascii="Times New Roman" w:hAnsi="Times New Roman"/>
                <w:color w:val="000000" w:themeColor="text1"/>
                <w:sz w:val="24"/>
                <w:szCs w:val="22"/>
              </w:rPr>
            </w:pPr>
            <w:r w:rsidRPr="00370DCD">
              <w:rPr>
                <w:rFonts w:ascii="Times New Roman" w:hAnsi="Times New Roman"/>
                <w:color w:val="000000" w:themeColor="text1"/>
                <w:sz w:val="24"/>
                <w:szCs w:val="22"/>
              </w:rPr>
              <w:t xml:space="preserve">(наименование должности, фамилия, имя, отчество (при наличии) руководителя или лица, </w:t>
            </w:r>
          </w:p>
          <w:p w:rsidR="000B3BC6" w:rsidRPr="001F4872" w:rsidRDefault="000B3BC6" w:rsidP="00370DCD">
            <w:pPr>
              <w:widowControl w:val="0"/>
              <w:autoSpaceDE w:val="0"/>
              <w:autoSpaceDN w:val="0"/>
              <w:spacing w:after="0" w:line="240" w:lineRule="auto"/>
              <w:jc w:val="center"/>
              <w:rPr>
                <w:rFonts w:ascii="Times New Roman" w:hAnsi="Times New Roman"/>
                <w:color w:val="000000" w:themeColor="text1"/>
                <w:sz w:val="28"/>
                <w:szCs w:val="22"/>
              </w:rPr>
            </w:pPr>
            <w:r w:rsidRPr="00370DCD">
              <w:rPr>
                <w:rFonts w:ascii="Times New Roman" w:hAnsi="Times New Roman"/>
                <w:color w:val="000000" w:themeColor="text1"/>
                <w:sz w:val="24"/>
                <w:szCs w:val="22"/>
              </w:rPr>
              <w:t>исполняющего его обязанности, участника конкурса (заполняется юридическим лицом)</w:t>
            </w:r>
          </w:p>
        </w:tc>
      </w:tr>
      <w:tr w:rsidR="001F4872" w:rsidRPr="001F4872" w:rsidTr="00370DCD">
        <w:trPr>
          <w:jc w:val="center"/>
        </w:trPr>
        <w:tc>
          <w:tcPr>
            <w:tcW w:w="10268" w:type="dxa"/>
            <w:tcBorders>
              <w:top w:val="nil"/>
              <w:left w:val="nil"/>
              <w:bottom w:val="single" w:sz="4" w:space="0" w:color="auto"/>
              <w:right w:val="nil"/>
            </w:tcBorders>
            <w:vAlign w:val="bottom"/>
          </w:tcPr>
          <w:p w:rsidR="000B3BC6" w:rsidRPr="001F4872" w:rsidRDefault="000B3BC6" w:rsidP="00AE4BD2">
            <w:pPr>
              <w:widowControl w:val="0"/>
              <w:autoSpaceDE w:val="0"/>
              <w:autoSpaceDN w:val="0"/>
              <w:spacing w:after="0" w:line="240" w:lineRule="auto"/>
              <w:rPr>
                <w:rFonts w:ascii="Times New Roman" w:hAnsi="Times New Roman"/>
                <w:color w:val="000000" w:themeColor="text1"/>
                <w:sz w:val="28"/>
                <w:szCs w:val="22"/>
              </w:rPr>
            </w:pPr>
            <w:r w:rsidRPr="001F4872">
              <w:rPr>
                <w:rFonts w:ascii="Times New Roman" w:hAnsi="Times New Roman"/>
                <w:color w:val="000000" w:themeColor="text1"/>
                <w:sz w:val="28"/>
                <w:szCs w:val="22"/>
              </w:rPr>
              <w:t>подтверждаю, что по состоянию на</w:t>
            </w:r>
          </w:p>
        </w:tc>
      </w:tr>
      <w:tr w:rsidR="001F4872" w:rsidRPr="001F4872" w:rsidTr="00370DCD">
        <w:trPr>
          <w:jc w:val="center"/>
        </w:trPr>
        <w:tc>
          <w:tcPr>
            <w:tcW w:w="10268" w:type="dxa"/>
            <w:tcBorders>
              <w:top w:val="single" w:sz="4" w:space="0" w:color="auto"/>
              <w:left w:val="nil"/>
              <w:bottom w:val="nil"/>
              <w:right w:val="nil"/>
            </w:tcBorders>
          </w:tcPr>
          <w:p w:rsidR="000B3BC6" w:rsidRPr="001F4872" w:rsidRDefault="000B3BC6" w:rsidP="00AE4BD2">
            <w:pPr>
              <w:widowControl w:val="0"/>
              <w:autoSpaceDE w:val="0"/>
              <w:autoSpaceDN w:val="0"/>
              <w:spacing w:after="0" w:line="240" w:lineRule="auto"/>
              <w:jc w:val="center"/>
              <w:rPr>
                <w:rFonts w:ascii="Times New Roman" w:hAnsi="Times New Roman"/>
                <w:color w:val="000000" w:themeColor="text1"/>
                <w:sz w:val="28"/>
                <w:szCs w:val="22"/>
              </w:rPr>
            </w:pPr>
            <w:r w:rsidRPr="00AE4BD2">
              <w:rPr>
                <w:rFonts w:ascii="Times New Roman" w:hAnsi="Times New Roman"/>
                <w:color w:val="000000" w:themeColor="text1"/>
                <w:sz w:val="24"/>
                <w:szCs w:val="22"/>
              </w:rPr>
              <w:t>(дата, не ранее чем за 30 календарных дней до дня подачи заявки)</w:t>
            </w:r>
          </w:p>
        </w:tc>
      </w:tr>
      <w:tr w:rsidR="001F4872" w:rsidRPr="001F4872" w:rsidTr="00370DCD">
        <w:trPr>
          <w:jc w:val="center"/>
        </w:trPr>
        <w:tc>
          <w:tcPr>
            <w:tcW w:w="10268" w:type="dxa"/>
            <w:tcBorders>
              <w:top w:val="nil"/>
              <w:left w:val="nil"/>
              <w:bottom w:val="nil"/>
              <w:right w:val="nil"/>
            </w:tcBorders>
          </w:tcPr>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1. Зарегистрирован (зарегистрирована) и осуществляет деятельность на территории Российской Федерации.</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 xml:space="preserve">2.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юридического лица </w:t>
            </w:r>
            <w:r w:rsidR="00AE4BD2">
              <w:rPr>
                <w:rFonts w:ascii="Times New Roman" w:hAnsi="Times New Roman"/>
                <w:color w:val="000000" w:themeColor="text1"/>
                <w:sz w:val="28"/>
                <w:szCs w:val="22"/>
              </w:rPr>
              <w:t>–</w:t>
            </w:r>
            <w:r w:rsidRPr="001F4872">
              <w:rPr>
                <w:rFonts w:ascii="Times New Roman" w:hAnsi="Times New Roman"/>
                <w:color w:val="000000" w:themeColor="text1"/>
                <w:sz w:val="28"/>
                <w:szCs w:val="22"/>
              </w:rPr>
              <w:t xml:space="preserve"> участника конкурса).</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lastRenderedPageBreak/>
              <w:t xml:space="preserve">3. Являюсь гражданином Российской Федерации (для индивидуального предпринимателя </w:t>
            </w:r>
            <w:r w:rsidR="00AE4BD2">
              <w:rPr>
                <w:rFonts w:ascii="Times New Roman" w:hAnsi="Times New Roman"/>
                <w:color w:val="000000" w:themeColor="text1"/>
                <w:sz w:val="28"/>
                <w:szCs w:val="22"/>
              </w:rPr>
              <w:t>–</w:t>
            </w:r>
            <w:r w:rsidRPr="001F4872">
              <w:rPr>
                <w:rFonts w:ascii="Times New Roman" w:hAnsi="Times New Roman"/>
                <w:color w:val="000000" w:themeColor="text1"/>
                <w:sz w:val="28"/>
                <w:szCs w:val="22"/>
              </w:rPr>
              <w:t xml:space="preserve"> участника конкурса).</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4. Ранее не расторгались соглашения о предоставлении гранта.</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5. 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 не позднее чем за 6 месяцев до даты проведения конкурса, а именно __________ (дата регистрации).</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7. Отсутствуют просроченная задолженность по возврату в федеральный бюджет субсидии,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8.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не превышает 300 тыс. рублей.</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 xml:space="preserve">9. Не находится в процессе ликвидации, в отношении участника конкурса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 (для юридического лица </w:t>
            </w:r>
            <w:r w:rsidR="00AE4BD2">
              <w:rPr>
                <w:rFonts w:ascii="Times New Roman" w:hAnsi="Times New Roman"/>
                <w:color w:val="000000" w:themeColor="text1"/>
                <w:sz w:val="28"/>
                <w:szCs w:val="22"/>
              </w:rPr>
              <w:t>–</w:t>
            </w:r>
            <w:r w:rsidRPr="001F4872">
              <w:rPr>
                <w:rFonts w:ascii="Times New Roman" w:hAnsi="Times New Roman"/>
                <w:color w:val="000000" w:themeColor="text1"/>
                <w:sz w:val="28"/>
                <w:szCs w:val="22"/>
              </w:rPr>
              <w:t xml:space="preserve"> участника конкурса).</w:t>
            </w:r>
          </w:p>
          <w:p w:rsidR="000B3BC6" w:rsidRPr="001F4872" w:rsidRDefault="000B3BC6" w:rsidP="00370DCD">
            <w:pPr>
              <w:widowControl w:val="0"/>
              <w:autoSpaceDE w:val="0"/>
              <w:autoSpaceDN w:val="0"/>
              <w:spacing w:after="0" w:line="240" w:lineRule="auto"/>
              <w:ind w:firstLine="709"/>
              <w:jc w:val="both"/>
              <w:rPr>
                <w:rFonts w:ascii="Times New Roman" w:hAnsi="Times New Roman"/>
                <w:color w:val="000000" w:themeColor="text1"/>
                <w:sz w:val="28"/>
                <w:szCs w:val="22"/>
              </w:rPr>
            </w:pPr>
            <w:r w:rsidRPr="001F4872">
              <w:rPr>
                <w:rFonts w:ascii="Times New Roman" w:hAnsi="Times New Roman"/>
                <w:color w:val="000000" w:themeColor="text1"/>
                <w:sz w:val="28"/>
                <w:szCs w:val="22"/>
              </w:rPr>
              <w:t>10. Ранее не получали средства из федерального бюджета в соответствии с иными правовыми актами в целях реализации заявленных мероприятий.</w:t>
            </w:r>
          </w:p>
        </w:tc>
      </w:tr>
    </w:tbl>
    <w:p w:rsidR="00AE4BD2" w:rsidRDefault="00AE4BD2"/>
    <w:p w:rsidR="00AE4BD2" w:rsidRPr="00485D6F" w:rsidRDefault="00AE4BD2" w:rsidP="00AE4BD2">
      <w:pPr>
        <w:widowControl w:val="0"/>
        <w:autoSpaceDE w:val="0"/>
        <w:autoSpaceDN w:val="0"/>
        <w:spacing w:after="0" w:line="240" w:lineRule="auto"/>
        <w:ind w:firstLine="709"/>
        <w:jc w:val="both"/>
        <w:rPr>
          <w:rFonts w:ascii="Times New Roman" w:hAnsi="Times New Roman"/>
          <w:color w:val="000000" w:themeColor="text1"/>
          <w:sz w:val="28"/>
          <w:szCs w:val="28"/>
        </w:rPr>
      </w:pPr>
    </w:p>
    <w:p w:rsidR="00AE4BD2" w:rsidRPr="009A2560" w:rsidRDefault="00AE4BD2" w:rsidP="00AE4BD2">
      <w:pPr>
        <w:widowControl w:val="0"/>
        <w:autoSpaceDE w:val="0"/>
        <w:autoSpaceDN w:val="0"/>
        <w:spacing w:after="0" w:line="240" w:lineRule="auto"/>
        <w:rPr>
          <w:rFonts w:ascii="Times New Roman" w:hAnsi="Times New Roman"/>
          <w:color w:val="000000" w:themeColor="text1"/>
          <w:sz w:val="28"/>
          <w:szCs w:val="22"/>
        </w:rPr>
      </w:pPr>
    </w:p>
    <w:p w:rsidR="00AE4BD2" w:rsidRDefault="00AE4BD2" w:rsidP="00AE4BD2">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Руководитель юридического лица </w:t>
      </w:r>
    </w:p>
    <w:p w:rsidR="00AE4BD2" w:rsidRDefault="00AE4BD2" w:rsidP="00AE4BD2">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(лицо, исполняющее обязанности </w:t>
      </w:r>
    </w:p>
    <w:p w:rsidR="00AE4BD2" w:rsidRDefault="00AE4BD2" w:rsidP="00AE4BD2">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 xml:space="preserve">руководителя) или индивидуальный </w:t>
      </w:r>
    </w:p>
    <w:p w:rsidR="00AE4BD2" w:rsidRPr="009A2560" w:rsidRDefault="00AE4BD2" w:rsidP="00AE4BD2">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предприни</w:t>
      </w:r>
      <w:r>
        <w:rPr>
          <w:rFonts w:ascii="Times New Roman" w:hAnsi="Times New Roman"/>
          <w:color w:val="000000" w:themeColor="text1"/>
          <w:sz w:val="28"/>
          <w:szCs w:val="22"/>
        </w:rPr>
        <w:t>матель</w:t>
      </w:r>
      <w:r>
        <w:rPr>
          <w:rFonts w:ascii="Times New Roman" w:hAnsi="Times New Roman"/>
          <w:color w:val="000000" w:themeColor="text1"/>
          <w:sz w:val="28"/>
          <w:szCs w:val="22"/>
        </w:rPr>
        <w:tab/>
        <w:t xml:space="preserve">                                                    /_______________________________</w:t>
      </w:r>
    </w:p>
    <w:p w:rsidR="00AE4BD2" w:rsidRPr="009A2560" w:rsidRDefault="00AE4BD2" w:rsidP="00AE4BD2">
      <w:pPr>
        <w:widowControl w:val="0"/>
        <w:autoSpaceDE w:val="0"/>
        <w:autoSpaceDN w:val="0"/>
        <w:spacing w:after="0" w:line="240" w:lineRule="auto"/>
        <w:ind w:left="5812"/>
        <w:jc w:val="center"/>
        <w:rPr>
          <w:rFonts w:ascii="Times New Roman" w:hAnsi="Times New Roman"/>
          <w:color w:val="000000" w:themeColor="text1"/>
          <w:sz w:val="24"/>
          <w:szCs w:val="22"/>
        </w:rPr>
      </w:pPr>
      <w:r w:rsidRPr="009A2560">
        <w:rPr>
          <w:rFonts w:ascii="Times New Roman" w:hAnsi="Times New Roman"/>
          <w:color w:val="000000" w:themeColor="text1"/>
          <w:sz w:val="24"/>
          <w:szCs w:val="22"/>
        </w:rPr>
        <w:t>(фамилия, имя, отчество</w:t>
      </w:r>
    </w:p>
    <w:p w:rsidR="00AE4BD2" w:rsidRPr="009A2560" w:rsidRDefault="00AE4BD2" w:rsidP="00AE4BD2">
      <w:pPr>
        <w:widowControl w:val="0"/>
        <w:autoSpaceDE w:val="0"/>
        <w:autoSpaceDN w:val="0"/>
        <w:spacing w:after="0" w:line="240" w:lineRule="auto"/>
        <w:ind w:left="5812"/>
        <w:jc w:val="center"/>
        <w:rPr>
          <w:rFonts w:ascii="Times New Roman" w:hAnsi="Times New Roman"/>
          <w:color w:val="000000" w:themeColor="text1"/>
          <w:sz w:val="24"/>
          <w:szCs w:val="22"/>
        </w:rPr>
      </w:pPr>
      <w:r w:rsidRPr="009A2560">
        <w:rPr>
          <w:rFonts w:ascii="Times New Roman" w:hAnsi="Times New Roman"/>
          <w:color w:val="000000" w:themeColor="text1"/>
          <w:sz w:val="24"/>
          <w:szCs w:val="22"/>
        </w:rPr>
        <w:t>(при наличии)</w:t>
      </w:r>
    </w:p>
    <w:p w:rsidR="00AE4BD2" w:rsidRPr="001F4872" w:rsidRDefault="00AE4BD2" w:rsidP="00AE4BD2">
      <w:pPr>
        <w:widowControl w:val="0"/>
        <w:autoSpaceDE w:val="0"/>
        <w:autoSpaceDN w:val="0"/>
        <w:spacing w:after="0" w:line="240" w:lineRule="auto"/>
        <w:rPr>
          <w:rFonts w:ascii="Times New Roman" w:hAnsi="Times New Roman"/>
          <w:color w:val="000000" w:themeColor="text1"/>
          <w:sz w:val="28"/>
          <w:szCs w:val="22"/>
        </w:rPr>
      </w:pPr>
      <w:r w:rsidRPr="009A2560">
        <w:rPr>
          <w:rFonts w:ascii="Times New Roman" w:hAnsi="Times New Roman"/>
          <w:color w:val="000000" w:themeColor="text1"/>
          <w:sz w:val="28"/>
          <w:szCs w:val="22"/>
        </w:rPr>
        <w:t>М.П. (при наличии)</w:t>
      </w:r>
      <w:r w:rsidRPr="009A2560">
        <w:rPr>
          <w:rFonts w:ascii="Times New Roman" w:hAnsi="Times New Roman"/>
          <w:color w:val="000000" w:themeColor="text1"/>
          <w:sz w:val="28"/>
          <w:szCs w:val="22"/>
        </w:rPr>
        <w:tab/>
      </w:r>
      <w:r w:rsidRPr="009A2560">
        <w:rPr>
          <w:rFonts w:ascii="Times New Roman" w:hAnsi="Times New Roman"/>
          <w:color w:val="000000" w:themeColor="text1"/>
          <w:sz w:val="28"/>
          <w:szCs w:val="22"/>
        </w:rPr>
        <w:tab/>
      </w:r>
      <w:r>
        <w:rPr>
          <w:rFonts w:ascii="Times New Roman" w:hAnsi="Times New Roman"/>
          <w:color w:val="000000" w:themeColor="text1"/>
          <w:sz w:val="28"/>
          <w:szCs w:val="22"/>
        </w:rPr>
        <w:t xml:space="preserve">                                                 </w:t>
      </w:r>
      <w:r w:rsidRPr="009A2560">
        <w:rPr>
          <w:rFonts w:ascii="Times New Roman" w:hAnsi="Times New Roman"/>
          <w:color w:val="000000" w:themeColor="text1"/>
          <w:sz w:val="28"/>
          <w:szCs w:val="22"/>
        </w:rPr>
        <w:t>«___» __________ 20___ г.</w:t>
      </w:r>
    </w:p>
    <w:p w:rsidR="00AE4BD2" w:rsidRPr="001F4872" w:rsidRDefault="00AE4BD2" w:rsidP="00AE4BD2">
      <w:pPr>
        <w:widowControl w:val="0"/>
        <w:autoSpaceDE w:val="0"/>
        <w:autoSpaceDN w:val="0"/>
        <w:spacing w:after="0" w:line="240" w:lineRule="auto"/>
        <w:rPr>
          <w:rFonts w:ascii="Times New Roman" w:hAnsi="Times New Roman"/>
          <w:color w:val="000000" w:themeColor="text1"/>
          <w:sz w:val="28"/>
          <w:szCs w:val="22"/>
        </w:rPr>
      </w:pPr>
    </w:p>
    <w:p w:rsidR="00AE4BD2" w:rsidRDefault="00AE4BD2"/>
    <w:p w:rsidR="00AE4BD2" w:rsidRDefault="00AE4BD2"/>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AE4BD2" w:rsidRDefault="00AE4BD2" w:rsidP="001A44EF">
      <w:pPr>
        <w:widowControl w:val="0"/>
        <w:autoSpaceDE w:val="0"/>
        <w:autoSpaceDN w:val="0"/>
        <w:spacing w:after="0" w:line="240" w:lineRule="auto"/>
        <w:ind w:firstLine="426"/>
        <w:jc w:val="right"/>
        <w:outlineLvl w:val="1"/>
        <w:rPr>
          <w:rFonts w:ascii="Times New Roman" w:hAnsi="Times New Roman"/>
          <w:color w:val="000000" w:themeColor="text1"/>
          <w:sz w:val="28"/>
          <w:szCs w:val="22"/>
        </w:rPr>
        <w:sectPr w:rsidR="00AE4BD2" w:rsidSect="00CB2752">
          <w:pgSz w:w="11906" w:h="16838"/>
          <w:pgMar w:top="1134" w:right="567" w:bottom="1134" w:left="1134" w:header="709" w:footer="709" w:gutter="0"/>
          <w:pgNumType w:start="1"/>
          <w:cols w:space="720"/>
          <w:titlePg/>
          <w:docGrid w:linePitch="299"/>
        </w:sectPr>
      </w:pP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lastRenderedPageBreak/>
        <w:t xml:space="preserve">Приложение </w:t>
      </w:r>
      <w:r w:rsidR="00C8070F" w:rsidRPr="00C42496">
        <w:rPr>
          <w:rFonts w:ascii="Times New Roman" w:hAnsi="Times New Roman"/>
          <w:sz w:val="28"/>
          <w:szCs w:val="28"/>
        </w:rPr>
        <w:t>№</w:t>
      </w:r>
      <w:r w:rsidRPr="00C42496">
        <w:rPr>
          <w:rFonts w:ascii="Times New Roman" w:hAnsi="Times New Roman"/>
          <w:sz w:val="28"/>
          <w:szCs w:val="28"/>
        </w:rPr>
        <w:t xml:space="preserve"> 5</w:t>
      </w: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t>к Положению о конкурсе</w:t>
      </w: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t>на предоставление грантов</w:t>
      </w: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t>на осуществление поддержки</w:t>
      </w: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t>общественных инициатив,</w:t>
      </w: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t>направленных на развитие</w:t>
      </w:r>
    </w:p>
    <w:p w:rsidR="000B3BC6" w:rsidRPr="00C42496" w:rsidRDefault="000B3BC6" w:rsidP="00C42496">
      <w:pPr>
        <w:spacing w:after="0" w:line="240" w:lineRule="auto"/>
        <w:ind w:left="5670"/>
        <w:jc w:val="center"/>
        <w:rPr>
          <w:rFonts w:ascii="Times New Roman" w:hAnsi="Times New Roman"/>
          <w:sz w:val="28"/>
          <w:szCs w:val="28"/>
        </w:rPr>
      </w:pPr>
      <w:r w:rsidRPr="00C42496">
        <w:rPr>
          <w:rFonts w:ascii="Times New Roman" w:hAnsi="Times New Roman"/>
          <w:sz w:val="28"/>
          <w:szCs w:val="28"/>
        </w:rPr>
        <w:t>туристической инфраструктуры</w:t>
      </w:r>
    </w:p>
    <w:p w:rsidR="000B3BC6" w:rsidRDefault="000B3BC6" w:rsidP="00C42496">
      <w:pPr>
        <w:spacing w:after="0" w:line="240" w:lineRule="auto"/>
        <w:jc w:val="center"/>
        <w:rPr>
          <w:rFonts w:ascii="Times New Roman" w:hAnsi="Times New Roman"/>
          <w:sz w:val="28"/>
          <w:szCs w:val="28"/>
        </w:rPr>
      </w:pPr>
    </w:p>
    <w:p w:rsidR="00C42496" w:rsidRPr="00C42496" w:rsidRDefault="00C42496" w:rsidP="00C42496">
      <w:pPr>
        <w:spacing w:after="0" w:line="240" w:lineRule="auto"/>
        <w:jc w:val="center"/>
        <w:rPr>
          <w:rFonts w:ascii="Times New Roman" w:hAnsi="Times New Roman"/>
          <w:sz w:val="28"/>
          <w:szCs w:val="28"/>
        </w:rPr>
      </w:pPr>
    </w:p>
    <w:p w:rsidR="00C42496" w:rsidRDefault="000B3BC6" w:rsidP="00C42496">
      <w:pPr>
        <w:spacing w:after="0" w:line="240" w:lineRule="auto"/>
        <w:jc w:val="center"/>
        <w:rPr>
          <w:rFonts w:ascii="Times New Roman" w:hAnsi="Times New Roman"/>
          <w:sz w:val="28"/>
          <w:szCs w:val="28"/>
        </w:rPr>
      </w:pPr>
      <w:bookmarkStart w:id="25" w:name="P801"/>
      <w:bookmarkEnd w:id="25"/>
      <w:r w:rsidRPr="00C42496">
        <w:rPr>
          <w:rFonts w:ascii="Times New Roman" w:hAnsi="Times New Roman"/>
          <w:b/>
          <w:sz w:val="28"/>
          <w:szCs w:val="28"/>
        </w:rPr>
        <w:t>КРИТЕРИИ</w:t>
      </w:r>
      <w:r w:rsidRPr="00C42496">
        <w:rPr>
          <w:rFonts w:ascii="Times New Roman" w:hAnsi="Times New Roman"/>
          <w:sz w:val="28"/>
          <w:szCs w:val="28"/>
        </w:rPr>
        <w:t xml:space="preserve"> </w:t>
      </w:r>
    </w:p>
    <w:p w:rsidR="000B3BC6" w:rsidRPr="00C42496" w:rsidRDefault="00C42496" w:rsidP="00C42496">
      <w:pPr>
        <w:spacing w:after="0" w:line="240" w:lineRule="auto"/>
        <w:jc w:val="center"/>
        <w:rPr>
          <w:rFonts w:ascii="Times New Roman" w:hAnsi="Times New Roman"/>
          <w:sz w:val="28"/>
          <w:szCs w:val="28"/>
        </w:rPr>
      </w:pPr>
      <w:r w:rsidRPr="00C42496">
        <w:rPr>
          <w:rFonts w:ascii="Times New Roman" w:hAnsi="Times New Roman"/>
          <w:sz w:val="28"/>
          <w:szCs w:val="28"/>
        </w:rPr>
        <w:t>оценки заявок</w:t>
      </w:r>
    </w:p>
    <w:p w:rsidR="000B3BC6" w:rsidRPr="00C42496" w:rsidRDefault="000B3BC6" w:rsidP="00C42496">
      <w:pPr>
        <w:spacing w:after="0" w:line="240" w:lineRule="auto"/>
        <w:jc w:val="center"/>
        <w:rPr>
          <w:rFonts w:ascii="Times New Roman" w:hAnsi="Times New Roman"/>
          <w:sz w:val="28"/>
          <w:szCs w:val="28"/>
        </w:rPr>
      </w:pPr>
    </w:p>
    <w:p w:rsidR="000B3BC6" w:rsidRPr="00C42496" w:rsidRDefault="000B3BC6" w:rsidP="00C42496">
      <w:pPr>
        <w:spacing w:after="0" w:line="240" w:lineRule="auto"/>
        <w:ind w:firstLine="709"/>
        <w:jc w:val="both"/>
        <w:rPr>
          <w:rFonts w:ascii="Times New Roman" w:hAnsi="Times New Roman"/>
          <w:sz w:val="28"/>
          <w:szCs w:val="28"/>
        </w:rPr>
      </w:pPr>
      <w:r w:rsidRPr="00C42496">
        <w:rPr>
          <w:rFonts w:ascii="Times New Roman" w:hAnsi="Times New Roman"/>
          <w:sz w:val="28"/>
          <w:szCs w:val="28"/>
        </w:rPr>
        <w:t>Член Конкурсной комиссии по рассмотрению и отбору заявок на получение субсидии на развитие туризма в Республике Тыва оценивает заявку по каждому критерию, присваивая баллы (целыми числами) в зависимости от шкалы оценки, указанной ниже. Источник информации, в соответствии с которым оценивается заявка по конкретному критерию, указан отдельно по каждому критерию.</w:t>
      </w:r>
    </w:p>
    <w:p w:rsidR="000B3BC6" w:rsidRPr="00A151F5" w:rsidRDefault="000B3BC6" w:rsidP="00C42496">
      <w:pPr>
        <w:spacing w:after="0" w:line="240" w:lineRule="auto"/>
        <w:ind w:firstLine="709"/>
        <w:jc w:val="both"/>
        <w:rPr>
          <w:rFonts w:ascii="Times New Roman" w:hAnsi="Times New Roman"/>
          <w:sz w:val="44"/>
          <w:szCs w:val="28"/>
        </w:rPr>
      </w:pP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983"/>
        <w:gridCol w:w="1814"/>
        <w:gridCol w:w="1510"/>
      </w:tblGrid>
      <w:tr w:rsidR="001F4872" w:rsidRPr="00C42496" w:rsidTr="00A151F5">
        <w:trPr>
          <w:tblHeader/>
          <w:jc w:val="center"/>
        </w:trPr>
        <w:tc>
          <w:tcPr>
            <w:tcW w:w="6983" w:type="dxa"/>
          </w:tcPr>
          <w:p w:rsidR="000B3BC6" w:rsidRPr="00C42496" w:rsidRDefault="000B3BC6" w:rsidP="00C42496">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Критерий</w:t>
            </w:r>
          </w:p>
        </w:tc>
        <w:tc>
          <w:tcPr>
            <w:tcW w:w="1814" w:type="dxa"/>
          </w:tcPr>
          <w:p w:rsidR="00A151F5" w:rsidRDefault="000B3BC6" w:rsidP="00C42496">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Источник </w:t>
            </w:r>
          </w:p>
          <w:p w:rsidR="00A151F5" w:rsidRDefault="000B3BC6" w:rsidP="00C42496">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информации для оценки </w:t>
            </w:r>
          </w:p>
          <w:p w:rsidR="000B3BC6" w:rsidRPr="00C42496" w:rsidRDefault="000B3BC6" w:rsidP="00C42496">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заявки</w:t>
            </w:r>
          </w:p>
        </w:tc>
        <w:tc>
          <w:tcPr>
            <w:tcW w:w="1510" w:type="dxa"/>
          </w:tcPr>
          <w:p w:rsidR="00A151F5"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Максимальное количество баллов </w:t>
            </w:r>
          </w:p>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(от 0 баллов)</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1. Проект будет способствовать увеличению количества туристов: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не способствует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 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способствует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1 балл;</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способствует и привлечет новые целевые группы туристов (например, маломобильные группы населения, лиц старшего возраста, семьи с детьми)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 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04">
              <w:r w:rsidR="000B3BC6" w:rsidRPr="00C42496">
                <w:rPr>
                  <w:rFonts w:ascii="Times New Roman" w:hAnsi="Times New Roman"/>
                  <w:color w:val="000000" w:themeColor="text1"/>
                  <w:sz w:val="24"/>
                  <w:szCs w:val="24"/>
                </w:rPr>
                <w:t>пункты 1.2</w:t>
              </w:r>
            </w:hyperlink>
            <w:r w:rsidR="000B3BC6" w:rsidRPr="00C42496">
              <w:rPr>
                <w:rFonts w:ascii="Times New Roman" w:hAnsi="Times New Roman"/>
                <w:color w:val="000000" w:themeColor="text1"/>
                <w:sz w:val="24"/>
                <w:szCs w:val="24"/>
              </w:rPr>
              <w:t xml:space="preserve">, </w:t>
            </w:r>
            <w:hyperlink w:anchor="P406">
              <w:r w:rsidR="000B3BC6" w:rsidRPr="00C42496">
                <w:rPr>
                  <w:rFonts w:ascii="Times New Roman" w:hAnsi="Times New Roman"/>
                  <w:color w:val="000000" w:themeColor="text1"/>
                  <w:sz w:val="24"/>
                  <w:szCs w:val="24"/>
                </w:rPr>
                <w:t>1.4</w:t>
              </w:r>
            </w:hyperlink>
            <w:r w:rsidR="000B3BC6" w:rsidRPr="00C42496">
              <w:rPr>
                <w:rFonts w:ascii="Times New Roman" w:hAnsi="Times New Roman"/>
                <w:color w:val="000000" w:themeColor="text1"/>
                <w:sz w:val="24"/>
                <w:szCs w:val="24"/>
              </w:rPr>
              <w:t xml:space="preserve">, </w:t>
            </w:r>
            <w:hyperlink w:anchor="P710">
              <w:r w:rsidR="000B3BC6" w:rsidRPr="00C42496">
                <w:rPr>
                  <w:rFonts w:ascii="Times New Roman" w:hAnsi="Times New Roman"/>
                  <w:color w:val="000000" w:themeColor="text1"/>
                  <w:sz w:val="24"/>
                  <w:szCs w:val="24"/>
                </w:rPr>
                <w:t>7</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3</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2. Проект взаимосвязан с туристскими маршрутами, туристскими ресурсами, его реализация даст прирост их посещаемости:</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не связан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интегрирован с туристскими ресурсами и туристическими маршрутами, но не является частью туристического маршрута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A151F5">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является неотъемлемой частью связанного туристического маршрута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3</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06">
              <w:r w:rsidR="000B3BC6" w:rsidRPr="00C42496">
                <w:rPr>
                  <w:rFonts w:ascii="Times New Roman" w:hAnsi="Times New Roman"/>
                  <w:color w:val="000000" w:themeColor="text1"/>
                  <w:sz w:val="24"/>
                  <w:szCs w:val="24"/>
                </w:rPr>
                <w:t>пункт 1.4</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3</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3. Риски реализации проекта: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риски описаны не полностью (поверхностно), оценка рисков нереалистична (занижена), планируемые меры снижения (предотвращения) рисков нецелесообразны, у эксперта есть существенные замечания (комментарии)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риски описаны не полностью, оценка рисков в целом реалистична, планируемые меры снижения (предотвращения) рисков целесообразны, но у эксперта есть незначительные замечания (комментарии);</w:t>
            </w:r>
          </w:p>
          <w:p w:rsidR="000B3BC6" w:rsidRPr="00C42496" w:rsidRDefault="000B3BC6" w:rsidP="00A151F5">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риски описаны подробно и исчерпывающе, оценка рисков реалистична, планируемые меры снижения (предотвращения) рисков целесообразны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652">
              <w:r w:rsidR="000B3BC6" w:rsidRPr="00C42496">
                <w:rPr>
                  <w:rFonts w:ascii="Times New Roman" w:hAnsi="Times New Roman"/>
                  <w:color w:val="000000" w:themeColor="text1"/>
                  <w:sz w:val="24"/>
                  <w:szCs w:val="24"/>
                </w:rPr>
                <w:t>пункт 6</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2</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lastRenderedPageBreak/>
              <w:t>4. Логическая связность и реализуемость проекта: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проект слабо проработан, имеются противоречия между планируемой деятельностью и ожидаемыми результатами, сроки выполнения некорректны, имеются существенные ошибки в постановке целей, задач и описания мероприятий, имеются существенные замечания эксперта (с комментарием)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описание проекта не позволяет определить содержание основных мероприятий, имеются нарушения связи между целями, задачами, мероприятиями и предполагаемыми результатами, имеются другие замечания эксперта (с комментарием)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1</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цели, задачи и мероприятия взаимосвязаны, запланированные мероприятия соответствуют условиям конкурса и обеспечивают решения задач, но есть замечания по их составу, сроки выполнения отдельных мероприятий требуют корректировки, имеются незначительные замечания эксперта (с комментарием)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A151F5">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описание проекта содержит необходимую и достаточную информацию для полного понимания его содержания, календарный план хорошо структурирован и детализован, мероприятия полностью соответствуют условиям конкурса и обеспечивают решение поставленных задач и достижение результатов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3</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03">
              <w:r w:rsidR="000B3BC6" w:rsidRPr="00C42496">
                <w:rPr>
                  <w:rFonts w:ascii="Times New Roman" w:hAnsi="Times New Roman"/>
                  <w:color w:val="000000" w:themeColor="text1"/>
                  <w:sz w:val="24"/>
                  <w:szCs w:val="24"/>
                </w:rPr>
                <w:t>пункты 1.1</w:t>
              </w:r>
            </w:hyperlink>
            <w:r w:rsidR="000B3BC6" w:rsidRPr="00C42496">
              <w:rPr>
                <w:rFonts w:ascii="Times New Roman" w:hAnsi="Times New Roman"/>
                <w:color w:val="000000" w:themeColor="text1"/>
                <w:sz w:val="24"/>
                <w:szCs w:val="24"/>
              </w:rPr>
              <w:t xml:space="preserve">, </w:t>
            </w:r>
            <w:hyperlink w:anchor="P404">
              <w:r w:rsidR="000B3BC6" w:rsidRPr="00C42496">
                <w:rPr>
                  <w:rFonts w:ascii="Times New Roman" w:hAnsi="Times New Roman"/>
                  <w:color w:val="000000" w:themeColor="text1"/>
                  <w:sz w:val="24"/>
                  <w:szCs w:val="24"/>
                </w:rPr>
                <w:t>1.2</w:t>
              </w:r>
            </w:hyperlink>
            <w:r w:rsidR="000B3BC6" w:rsidRPr="00C42496">
              <w:rPr>
                <w:rFonts w:ascii="Times New Roman" w:hAnsi="Times New Roman"/>
                <w:color w:val="000000" w:themeColor="text1"/>
                <w:sz w:val="24"/>
                <w:szCs w:val="24"/>
              </w:rPr>
              <w:t xml:space="preserve">, </w:t>
            </w:r>
            <w:hyperlink w:anchor="P710">
              <w:r w:rsidR="000B3BC6" w:rsidRPr="00C42496">
                <w:rPr>
                  <w:rFonts w:ascii="Times New Roman" w:hAnsi="Times New Roman"/>
                  <w:color w:val="000000" w:themeColor="text1"/>
                  <w:sz w:val="24"/>
                  <w:szCs w:val="24"/>
                </w:rPr>
                <w:t>7</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3</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5. Обоснованность и реалистичность бюджета: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предполагаемые расходы не соответствуют мероприятиям проекта и (или) условиям конкурса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не все предполагаемые расходы следуют из мероприятий и обоснованы, в бюджете предусмотрены не имеющие прямого отношения к реализации проекта расходы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1</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планируемые расходы следуют из мероприятий и обоснованы, однако не все детализованы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A151F5">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в бюджете проекта отсутствуют расходы, непосредственно не связанные с его реализацией, представлена детализация всех предполагаемых расходов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3</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75">
              <w:r w:rsidR="000B3BC6" w:rsidRPr="00C42496">
                <w:rPr>
                  <w:rFonts w:ascii="Times New Roman" w:hAnsi="Times New Roman"/>
                  <w:color w:val="000000" w:themeColor="text1"/>
                  <w:sz w:val="24"/>
                  <w:szCs w:val="24"/>
                </w:rPr>
                <w:t>пункт 5</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3</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6. Проект предполагает вложения в оборудование или услугу с последующим долгосрочным функционированием или эксплуатацией:</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проект разовый, короткого срока эксплуатации (до 3 мес.)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проект рассчитан на эксплуатацию или функционирование с 3 до 12 мес.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1</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проект рассчитан на эксплуатацию или функционирование с 12 до 36 мес.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A151F5">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проект рассчитан на эксплуатацию или функционирование от 36 мес.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3</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07">
              <w:r w:rsidR="000B3BC6" w:rsidRPr="00C42496">
                <w:rPr>
                  <w:rFonts w:ascii="Times New Roman" w:hAnsi="Times New Roman"/>
                  <w:color w:val="000000" w:themeColor="text1"/>
                  <w:sz w:val="24"/>
                  <w:szCs w:val="24"/>
                </w:rPr>
                <w:t>пункт 1.5</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3</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7. Фактический вклад собственных средств участника конкурса в реализацию проекта: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объем вложений собственных средств участника превышает размер запрашиваемой суммы </w:t>
            </w:r>
            <w:proofErr w:type="spellStart"/>
            <w:r w:rsidRPr="00C42496">
              <w:rPr>
                <w:rFonts w:ascii="Times New Roman" w:hAnsi="Times New Roman"/>
                <w:color w:val="000000" w:themeColor="text1"/>
                <w:sz w:val="24"/>
                <w:szCs w:val="24"/>
              </w:rPr>
              <w:t>грантовой</w:t>
            </w:r>
            <w:proofErr w:type="spellEnd"/>
            <w:r w:rsidRPr="00C42496">
              <w:rPr>
                <w:rFonts w:ascii="Times New Roman" w:hAnsi="Times New Roman"/>
                <w:color w:val="000000" w:themeColor="text1"/>
                <w:sz w:val="24"/>
                <w:szCs w:val="24"/>
              </w:rPr>
              <w:t xml:space="preserve"> поддержки, вложения в проект осуществлены полностью и подтверждены документально </w:t>
            </w:r>
            <w:r w:rsidR="00A151F5">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5</w:t>
            </w:r>
            <w:r w:rsidR="00A151F5">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lastRenderedPageBreak/>
              <w:t xml:space="preserve">объем вложений собственных средств участника превышает размер запрашиваемой суммы </w:t>
            </w:r>
            <w:proofErr w:type="spellStart"/>
            <w:r w:rsidRPr="00C42496">
              <w:rPr>
                <w:rFonts w:ascii="Times New Roman" w:hAnsi="Times New Roman"/>
                <w:color w:val="000000" w:themeColor="text1"/>
                <w:sz w:val="24"/>
                <w:szCs w:val="24"/>
              </w:rPr>
              <w:t>грантовой</w:t>
            </w:r>
            <w:proofErr w:type="spellEnd"/>
            <w:r w:rsidRPr="00C42496">
              <w:rPr>
                <w:rFonts w:ascii="Times New Roman" w:hAnsi="Times New Roman"/>
                <w:color w:val="000000" w:themeColor="text1"/>
                <w:sz w:val="24"/>
                <w:szCs w:val="24"/>
              </w:rPr>
              <w:t xml:space="preserve"> поддержки, при этом подтвержденный документально объем вложений средств участника в проект превышает 30 процентов запрашиваемой суммы </w:t>
            </w:r>
            <w:proofErr w:type="spellStart"/>
            <w:r w:rsidRPr="00C42496">
              <w:rPr>
                <w:rFonts w:ascii="Times New Roman" w:hAnsi="Times New Roman"/>
                <w:color w:val="000000" w:themeColor="text1"/>
                <w:sz w:val="24"/>
                <w:szCs w:val="24"/>
              </w:rPr>
              <w:t>грантовой</w:t>
            </w:r>
            <w:proofErr w:type="spellEnd"/>
            <w:r w:rsidRPr="00C42496">
              <w:rPr>
                <w:rFonts w:ascii="Times New Roman" w:hAnsi="Times New Roman"/>
                <w:color w:val="000000" w:themeColor="text1"/>
                <w:sz w:val="24"/>
                <w:szCs w:val="24"/>
              </w:rPr>
              <w:t xml:space="preserve"> поддержки </w:t>
            </w:r>
            <w:r w:rsidR="00206E78">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4</w:t>
            </w:r>
            <w:r w:rsidR="00206E78">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обязательства участника по инвестированию 30 процентов собственных средств от запрашиваемой суммы </w:t>
            </w:r>
            <w:proofErr w:type="spellStart"/>
            <w:r w:rsidRPr="00C42496">
              <w:rPr>
                <w:rFonts w:ascii="Times New Roman" w:hAnsi="Times New Roman"/>
                <w:color w:val="000000" w:themeColor="text1"/>
                <w:sz w:val="24"/>
                <w:szCs w:val="24"/>
              </w:rPr>
              <w:t>грантовой</w:t>
            </w:r>
            <w:proofErr w:type="spellEnd"/>
            <w:r w:rsidRPr="00C42496">
              <w:rPr>
                <w:rFonts w:ascii="Times New Roman" w:hAnsi="Times New Roman"/>
                <w:color w:val="000000" w:themeColor="text1"/>
                <w:sz w:val="24"/>
                <w:szCs w:val="24"/>
              </w:rPr>
              <w:t xml:space="preserve"> поддержки на момент подачи заявки в текущем году уже выполнены и подтверждены документально </w:t>
            </w:r>
            <w:r w:rsidR="00206E78">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3</w:t>
            </w:r>
            <w:r w:rsidR="00206E78">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обязательства участника по инвестированию 30 процентов собственных средств от запрашиваемой суммы </w:t>
            </w:r>
            <w:proofErr w:type="spellStart"/>
            <w:r w:rsidRPr="00C42496">
              <w:rPr>
                <w:rFonts w:ascii="Times New Roman" w:hAnsi="Times New Roman"/>
                <w:color w:val="000000" w:themeColor="text1"/>
                <w:sz w:val="24"/>
                <w:szCs w:val="24"/>
              </w:rPr>
              <w:t>грантовой</w:t>
            </w:r>
            <w:proofErr w:type="spellEnd"/>
            <w:r w:rsidRPr="00C42496">
              <w:rPr>
                <w:rFonts w:ascii="Times New Roman" w:hAnsi="Times New Roman"/>
                <w:color w:val="000000" w:themeColor="text1"/>
                <w:sz w:val="24"/>
                <w:szCs w:val="24"/>
              </w:rPr>
              <w:t xml:space="preserve"> поддержки на момент подачи заявки в текущем году частично выполнены и подтверждены документально </w:t>
            </w:r>
            <w:r w:rsidR="00206E78">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r w:rsidR="00206E78">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балла;</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30 процентов собственных средств, заявле</w:t>
            </w:r>
            <w:r w:rsidR="00206E78">
              <w:rPr>
                <w:rFonts w:ascii="Times New Roman" w:hAnsi="Times New Roman"/>
                <w:color w:val="000000" w:themeColor="text1"/>
                <w:sz w:val="24"/>
                <w:szCs w:val="24"/>
              </w:rPr>
              <w:t>нных обязательством участника, –</w:t>
            </w:r>
            <w:r w:rsidRPr="00C42496">
              <w:rPr>
                <w:rFonts w:ascii="Times New Roman" w:hAnsi="Times New Roman"/>
                <w:color w:val="000000" w:themeColor="text1"/>
                <w:sz w:val="24"/>
                <w:szCs w:val="24"/>
              </w:rPr>
              <w:t xml:space="preserve"> 1 балл</w:t>
            </w:r>
          </w:p>
        </w:tc>
        <w:tc>
          <w:tcPr>
            <w:tcW w:w="1814" w:type="dxa"/>
          </w:tcPr>
          <w:p w:rsidR="00206E78"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247">
              <w:r w:rsidR="000B3BC6" w:rsidRPr="00C42496">
                <w:rPr>
                  <w:rFonts w:ascii="Times New Roman" w:hAnsi="Times New Roman"/>
                  <w:color w:val="000000" w:themeColor="text1"/>
                  <w:sz w:val="24"/>
                  <w:szCs w:val="24"/>
                </w:rPr>
                <w:t>заявка</w:t>
              </w:r>
            </w:hyperlink>
            <w:r w:rsidR="000B3BC6" w:rsidRPr="00C42496">
              <w:rPr>
                <w:rFonts w:ascii="Times New Roman" w:hAnsi="Times New Roman"/>
                <w:color w:val="000000" w:themeColor="text1"/>
                <w:sz w:val="24"/>
                <w:szCs w:val="24"/>
              </w:rPr>
              <w:t xml:space="preserve">, представленная по форме согласно приложению </w:t>
            </w:r>
          </w:p>
          <w:p w:rsidR="000B3BC6" w:rsidRPr="00C42496" w:rsidRDefault="00C8070F"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w:t>
            </w:r>
            <w:r w:rsidR="000B3BC6" w:rsidRPr="00C42496">
              <w:rPr>
                <w:rFonts w:ascii="Times New Roman" w:hAnsi="Times New Roman"/>
                <w:color w:val="000000" w:themeColor="text1"/>
                <w:sz w:val="24"/>
                <w:szCs w:val="24"/>
              </w:rPr>
              <w:t xml:space="preserve"> 1</w:t>
            </w:r>
            <w:r w:rsidR="00206E78">
              <w:rPr>
                <w:rFonts w:ascii="Times New Roman" w:hAnsi="Times New Roman"/>
                <w:color w:val="000000" w:themeColor="text1"/>
                <w:sz w:val="24"/>
                <w:szCs w:val="24"/>
              </w:rPr>
              <w:t xml:space="preserve"> </w:t>
            </w:r>
            <w:r w:rsidR="000B3BC6" w:rsidRPr="00C42496">
              <w:rPr>
                <w:rFonts w:ascii="Times New Roman" w:hAnsi="Times New Roman"/>
                <w:color w:val="000000" w:themeColor="text1"/>
                <w:sz w:val="24"/>
                <w:szCs w:val="24"/>
              </w:rPr>
              <w:t>к Положению;</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lastRenderedPageBreak/>
              <w:t xml:space="preserve">сопроводительное </w:t>
            </w:r>
            <w:hyperlink w:anchor="P338">
              <w:r w:rsidRPr="00C42496">
                <w:rPr>
                  <w:rFonts w:ascii="Times New Roman" w:hAnsi="Times New Roman"/>
                  <w:color w:val="000000" w:themeColor="text1"/>
                  <w:sz w:val="24"/>
                  <w:szCs w:val="24"/>
                </w:rPr>
                <w:t>письмо</w:t>
              </w:r>
            </w:hyperlink>
            <w:r w:rsidRPr="00C42496">
              <w:rPr>
                <w:rFonts w:ascii="Times New Roman" w:hAnsi="Times New Roman"/>
                <w:color w:val="000000" w:themeColor="text1"/>
                <w:sz w:val="24"/>
                <w:szCs w:val="24"/>
              </w:rPr>
              <w:t xml:space="preserve">, представленное по форме согласно приложению </w:t>
            </w:r>
            <w:r w:rsidR="00C8070F" w:rsidRPr="00C42496">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к Положению</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lastRenderedPageBreak/>
              <w:t>5</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lastRenderedPageBreak/>
              <w:t>8. Наличие у участника конкурса реализованных проектов по тематике заявленных мероприятий:</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отсутствие опыта в сфере деятельности и реализованных проектов </w:t>
            </w:r>
            <w:r w:rsidR="00206E78">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 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опыт до 1 г</w:t>
            </w:r>
            <w:r w:rsidR="00206E78">
              <w:rPr>
                <w:rFonts w:ascii="Times New Roman" w:hAnsi="Times New Roman"/>
                <w:color w:val="000000" w:themeColor="text1"/>
                <w:sz w:val="24"/>
                <w:szCs w:val="24"/>
              </w:rPr>
              <w:t>ода или 1 реализованный проект –</w:t>
            </w:r>
            <w:r w:rsidRPr="00C42496">
              <w:rPr>
                <w:rFonts w:ascii="Times New Roman" w:hAnsi="Times New Roman"/>
                <w:color w:val="000000" w:themeColor="text1"/>
                <w:sz w:val="24"/>
                <w:szCs w:val="24"/>
              </w:rPr>
              <w:t xml:space="preserve"> 1 балл;</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опыт 1 - 3 года и</w:t>
            </w:r>
            <w:r w:rsidR="00206E78">
              <w:rPr>
                <w:rFonts w:ascii="Times New Roman" w:hAnsi="Times New Roman"/>
                <w:color w:val="000000" w:themeColor="text1"/>
                <w:sz w:val="24"/>
                <w:szCs w:val="24"/>
              </w:rPr>
              <w:t>ли 1 - 3 реализованных проекта –</w:t>
            </w:r>
            <w:r w:rsidRPr="00C42496">
              <w:rPr>
                <w:rFonts w:ascii="Times New Roman" w:hAnsi="Times New Roman"/>
                <w:color w:val="000000" w:themeColor="text1"/>
                <w:sz w:val="24"/>
                <w:szCs w:val="24"/>
              </w:rPr>
              <w:t xml:space="preserve"> 2 балла;</w:t>
            </w:r>
          </w:p>
          <w:p w:rsidR="000B3BC6" w:rsidRPr="00C42496" w:rsidRDefault="000B3BC6" w:rsidP="00206E78">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опыт от 3 лет или более 3 реализованных проектов</w:t>
            </w:r>
            <w:r w:rsidR="00206E78">
              <w:rPr>
                <w:rFonts w:ascii="Times New Roman" w:hAnsi="Times New Roman"/>
                <w:color w:val="000000" w:themeColor="text1"/>
                <w:sz w:val="24"/>
                <w:szCs w:val="24"/>
              </w:rPr>
              <w:t xml:space="preserve"> – </w:t>
            </w:r>
            <w:r w:rsidRPr="00C42496">
              <w:rPr>
                <w:rFonts w:ascii="Times New Roman" w:hAnsi="Times New Roman"/>
                <w:color w:val="000000" w:themeColor="text1"/>
                <w:sz w:val="24"/>
                <w:szCs w:val="24"/>
              </w:rPr>
              <w:t>3 балла</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13">
              <w:r w:rsidR="000B3BC6" w:rsidRPr="00C42496">
                <w:rPr>
                  <w:rFonts w:ascii="Times New Roman" w:hAnsi="Times New Roman"/>
                  <w:color w:val="000000" w:themeColor="text1"/>
                  <w:sz w:val="24"/>
                  <w:szCs w:val="24"/>
                </w:rPr>
                <w:t>пункты 2.1</w:t>
              </w:r>
            </w:hyperlink>
            <w:r w:rsidR="000B3BC6" w:rsidRPr="00C42496">
              <w:rPr>
                <w:rFonts w:ascii="Times New Roman" w:hAnsi="Times New Roman"/>
                <w:color w:val="000000" w:themeColor="text1"/>
                <w:sz w:val="24"/>
                <w:szCs w:val="24"/>
              </w:rPr>
              <w:t xml:space="preserve">, </w:t>
            </w:r>
            <w:hyperlink w:anchor="P436">
              <w:r w:rsidR="000B3BC6" w:rsidRPr="00C42496">
                <w:rPr>
                  <w:rFonts w:ascii="Times New Roman" w:hAnsi="Times New Roman"/>
                  <w:color w:val="000000" w:themeColor="text1"/>
                  <w:sz w:val="24"/>
                  <w:szCs w:val="24"/>
                </w:rPr>
                <w:t>2.2</w:t>
              </w:r>
            </w:hyperlink>
            <w:r w:rsidR="000B3BC6" w:rsidRPr="00C42496">
              <w:rPr>
                <w:rFonts w:ascii="Times New Roman" w:hAnsi="Times New Roman"/>
                <w:color w:val="000000" w:themeColor="text1"/>
                <w:sz w:val="24"/>
                <w:szCs w:val="24"/>
              </w:rPr>
              <w:t xml:space="preserve"> характеристики проекта и иные документы, представленные в составе заявки</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3</w:t>
            </w:r>
          </w:p>
        </w:tc>
      </w:tr>
      <w:tr w:rsidR="001F4872"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9. Соответствие опыта и компетенций команды проекта заявленной деятельности:</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команда без опыта и компетенций </w:t>
            </w:r>
            <w:r w:rsidR="00206E78">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0 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заявленные сотрудники обладают опытом и компетенциями</w:t>
            </w:r>
            <w:r w:rsidR="00206E78">
              <w:rPr>
                <w:rFonts w:ascii="Times New Roman" w:hAnsi="Times New Roman"/>
                <w:color w:val="000000" w:themeColor="text1"/>
                <w:sz w:val="24"/>
                <w:szCs w:val="24"/>
              </w:rPr>
              <w:t xml:space="preserve"> –</w:t>
            </w:r>
            <w:r w:rsidRPr="00C42496">
              <w:rPr>
                <w:rFonts w:ascii="Times New Roman" w:hAnsi="Times New Roman"/>
                <w:color w:val="000000" w:themeColor="text1"/>
                <w:sz w:val="24"/>
                <w:szCs w:val="24"/>
              </w:rPr>
              <w:t xml:space="preserve"> 1 балл</w:t>
            </w:r>
          </w:p>
        </w:tc>
        <w:tc>
          <w:tcPr>
            <w:tcW w:w="1814" w:type="dxa"/>
          </w:tcPr>
          <w:p w:rsidR="000B3BC6" w:rsidRPr="00C42496" w:rsidRDefault="003515C2" w:rsidP="00C42496">
            <w:pPr>
              <w:widowControl w:val="0"/>
              <w:autoSpaceDE w:val="0"/>
              <w:autoSpaceDN w:val="0"/>
              <w:spacing w:after="0" w:line="240" w:lineRule="auto"/>
              <w:rPr>
                <w:rFonts w:ascii="Times New Roman" w:hAnsi="Times New Roman"/>
                <w:color w:val="000000" w:themeColor="text1"/>
                <w:sz w:val="24"/>
                <w:szCs w:val="24"/>
              </w:rPr>
            </w:pPr>
            <w:hyperlink w:anchor="P436">
              <w:r w:rsidR="000B3BC6" w:rsidRPr="00C42496">
                <w:rPr>
                  <w:rFonts w:ascii="Times New Roman" w:hAnsi="Times New Roman"/>
                  <w:color w:val="000000" w:themeColor="text1"/>
                  <w:sz w:val="24"/>
                  <w:szCs w:val="24"/>
                </w:rPr>
                <w:t>пункт 2.2</w:t>
              </w:r>
            </w:hyperlink>
            <w:r w:rsidR="000B3BC6" w:rsidRPr="00C42496">
              <w:rPr>
                <w:rFonts w:ascii="Times New Roman" w:hAnsi="Times New Roman"/>
                <w:color w:val="000000" w:themeColor="text1"/>
                <w:sz w:val="24"/>
                <w:szCs w:val="24"/>
              </w:rPr>
              <w:t xml:space="preserve"> характеристики проекта</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1</w:t>
            </w:r>
          </w:p>
        </w:tc>
      </w:tr>
      <w:tr w:rsidR="00CC536D" w:rsidRPr="00C42496" w:rsidTr="00A151F5">
        <w:trPr>
          <w:jc w:val="center"/>
        </w:trPr>
        <w:tc>
          <w:tcPr>
            <w:tcW w:w="6983"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10. Основные виды деятельности участника конкурса соответствуют заявленным видам деятельности:</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ни основной, ни дополнительный </w:t>
            </w:r>
            <w:hyperlink r:id="rId23">
              <w:r w:rsidRPr="00C42496">
                <w:rPr>
                  <w:rFonts w:ascii="Times New Roman" w:hAnsi="Times New Roman"/>
                  <w:color w:val="000000" w:themeColor="text1"/>
                  <w:sz w:val="24"/>
                  <w:szCs w:val="24"/>
                </w:rPr>
                <w:t>ОКВЭД</w:t>
              </w:r>
            </w:hyperlink>
            <w:r w:rsidRPr="00C42496">
              <w:rPr>
                <w:rFonts w:ascii="Times New Roman" w:hAnsi="Times New Roman"/>
                <w:color w:val="000000" w:themeColor="text1"/>
                <w:sz w:val="24"/>
                <w:szCs w:val="24"/>
              </w:rPr>
              <w:t xml:space="preserve"> не соответствуют заяв</w:t>
            </w:r>
            <w:r w:rsidR="00206E78">
              <w:rPr>
                <w:rFonts w:ascii="Times New Roman" w:hAnsi="Times New Roman"/>
                <w:color w:val="000000" w:themeColor="text1"/>
                <w:sz w:val="24"/>
                <w:szCs w:val="24"/>
              </w:rPr>
              <w:t>ленной деятельности –</w:t>
            </w:r>
            <w:r w:rsidRPr="00C42496">
              <w:rPr>
                <w:rFonts w:ascii="Times New Roman" w:hAnsi="Times New Roman"/>
                <w:color w:val="000000" w:themeColor="text1"/>
                <w:sz w:val="24"/>
                <w:szCs w:val="24"/>
              </w:rPr>
              <w:t xml:space="preserve"> 0 баллов;</w:t>
            </w:r>
          </w:p>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соот</w:t>
            </w:r>
            <w:r w:rsidR="00206E78">
              <w:rPr>
                <w:rFonts w:ascii="Times New Roman" w:hAnsi="Times New Roman"/>
                <w:color w:val="000000" w:themeColor="text1"/>
                <w:sz w:val="24"/>
                <w:szCs w:val="24"/>
              </w:rPr>
              <w:t>ветствует дополнительный ОКВЭД –</w:t>
            </w:r>
            <w:r w:rsidRPr="00C42496">
              <w:rPr>
                <w:rFonts w:ascii="Times New Roman" w:hAnsi="Times New Roman"/>
                <w:color w:val="000000" w:themeColor="text1"/>
                <w:sz w:val="24"/>
                <w:szCs w:val="24"/>
              </w:rPr>
              <w:t xml:space="preserve"> 1 балл;</w:t>
            </w:r>
          </w:p>
          <w:p w:rsidR="000B3BC6" w:rsidRPr="00C42496" w:rsidRDefault="000B3BC6" w:rsidP="00206E78">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 xml:space="preserve">соответствует основной ОКВЭД </w:t>
            </w:r>
            <w:r w:rsidR="00206E78">
              <w:rPr>
                <w:rFonts w:ascii="Times New Roman" w:hAnsi="Times New Roman"/>
                <w:color w:val="000000" w:themeColor="text1"/>
                <w:sz w:val="24"/>
                <w:szCs w:val="24"/>
              </w:rPr>
              <w:t>–</w:t>
            </w:r>
            <w:r w:rsidRPr="00C42496">
              <w:rPr>
                <w:rFonts w:ascii="Times New Roman" w:hAnsi="Times New Roman"/>
                <w:color w:val="000000" w:themeColor="text1"/>
                <w:sz w:val="24"/>
                <w:szCs w:val="24"/>
              </w:rPr>
              <w:t xml:space="preserve"> 2 балла</w:t>
            </w:r>
          </w:p>
        </w:tc>
        <w:tc>
          <w:tcPr>
            <w:tcW w:w="1814" w:type="dxa"/>
          </w:tcPr>
          <w:p w:rsidR="000B3BC6" w:rsidRPr="00C42496" w:rsidRDefault="000B3BC6" w:rsidP="00C42496">
            <w:pPr>
              <w:widowControl w:val="0"/>
              <w:autoSpaceDE w:val="0"/>
              <w:autoSpaceDN w:val="0"/>
              <w:spacing w:after="0" w:line="240" w:lineRule="auto"/>
              <w:rPr>
                <w:rFonts w:ascii="Times New Roman" w:hAnsi="Times New Roman"/>
                <w:color w:val="000000" w:themeColor="text1"/>
                <w:sz w:val="24"/>
                <w:szCs w:val="24"/>
              </w:rPr>
            </w:pPr>
            <w:r w:rsidRPr="00C42496">
              <w:rPr>
                <w:rFonts w:ascii="Times New Roman" w:hAnsi="Times New Roman"/>
                <w:color w:val="000000" w:themeColor="text1"/>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w:t>
            </w:r>
          </w:p>
        </w:tc>
        <w:tc>
          <w:tcPr>
            <w:tcW w:w="1510" w:type="dxa"/>
          </w:tcPr>
          <w:p w:rsidR="000B3BC6" w:rsidRPr="00C42496" w:rsidRDefault="000B3BC6" w:rsidP="00A151F5">
            <w:pPr>
              <w:widowControl w:val="0"/>
              <w:autoSpaceDE w:val="0"/>
              <w:autoSpaceDN w:val="0"/>
              <w:spacing w:after="0" w:line="240" w:lineRule="auto"/>
              <w:jc w:val="center"/>
              <w:rPr>
                <w:rFonts w:ascii="Times New Roman" w:hAnsi="Times New Roman"/>
                <w:color w:val="000000" w:themeColor="text1"/>
                <w:sz w:val="24"/>
                <w:szCs w:val="24"/>
              </w:rPr>
            </w:pPr>
            <w:r w:rsidRPr="00C42496">
              <w:rPr>
                <w:rFonts w:ascii="Times New Roman" w:hAnsi="Times New Roman"/>
                <w:color w:val="000000" w:themeColor="text1"/>
                <w:sz w:val="24"/>
                <w:szCs w:val="24"/>
              </w:rPr>
              <w:t>2</w:t>
            </w:r>
          </w:p>
        </w:tc>
      </w:tr>
    </w:tbl>
    <w:p w:rsidR="000B3BC6" w:rsidRPr="001F4872" w:rsidRDefault="000B3BC6" w:rsidP="001A44EF">
      <w:pPr>
        <w:widowControl w:val="0"/>
        <w:autoSpaceDE w:val="0"/>
        <w:autoSpaceDN w:val="0"/>
        <w:spacing w:after="0" w:line="240" w:lineRule="auto"/>
        <w:ind w:firstLine="426"/>
        <w:jc w:val="both"/>
        <w:rPr>
          <w:rFonts w:ascii="Times New Roman" w:hAnsi="Times New Roman"/>
          <w:color w:val="000000" w:themeColor="text1"/>
          <w:sz w:val="28"/>
          <w:szCs w:val="22"/>
        </w:rPr>
      </w:pPr>
    </w:p>
    <w:p w:rsidR="00F34512" w:rsidRDefault="00F34512" w:rsidP="00CE468B">
      <w:pPr>
        <w:pStyle w:val="ConsPlusTitle"/>
        <w:jc w:val="center"/>
      </w:pPr>
    </w:p>
    <w:p w:rsidR="00F34512" w:rsidRDefault="00F34512" w:rsidP="00CE468B">
      <w:pPr>
        <w:pStyle w:val="ConsPlusTitle"/>
        <w:jc w:val="center"/>
      </w:pPr>
    </w:p>
    <w:p w:rsidR="007F3A66" w:rsidRDefault="007F3A66" w:rsidP="00CE468B">
      <w:pPr>
        <w:pStyle w:val="ConsPlusTitle"/>
        <w:jc w:val="center"/>
        <w:sectPr w:rsidR="007F3A66" w:rsidSect="00CB2752">
          <w:pgSz w:w="11906" w:h="16838"/>
          <w:pgMar w:top="1134" w:right="567" w:bottom="1134" w:left="1134" w:header="709" w:footer="709" w:gutter="0"/>
          <w:pgNumType w:start="1"/>
          <w:cols w:space="720"/>
          <w:titlePg/>
          <w:docGrid w:linePitch="299"/>
        </w:sectPr>
      </w:pPr>
    </w:p>
    <w:p w:rsidR="007F3A66" w:rsidRPr="00C93EF5" w:rsidRDefault="007F3A66" w:rsidP="007F3A66">
      <w:pPr>
        <w:spacing w:after="0" w:line="240" w:lineRule="auto"/>
        <w:ind w:left="5670"/>
        <w:jc w:val="center"/>
        <w:rPr>
          <w:rFonts w:ascii="Times New Roman" w:hAnsi="Times New Roman"/>
          <w:sz w:val="28"/>
          <w:szCs w:val="28"/>
        </w:rPr>
      </w:pPr>
      <w:r w:rsidRPr="00C93EF5">
        <w:rPr>
          <w:rFonts w:ascii="Times New Roman" w:hAnsi="Times New Roman"/>
          <w:sz w:val="28"/>
          <w:szCs w:val="28"/>
        </w:rPr>
        <w:lastRenderedPageBreak/>
        <w:t xml:space="preserve">Приложение № </w:t>
      </w:r>
      <w:r w:rsidR="00C566E8">
        <w:rPr>
          <w:rFonts w:ascii="Times New Roman" w:hAnsi="Times New Roman"/>
          <w:sz w:val="28"/>
          <w:szCs w:val="28"/>
        </w:rPr>
        <w:t>9</w:t>
      </w:r>
    </w:p>
    <w:p w:rsidR="007F3A66" w:rsidRPr="00C93EF5" w:rsidRDefault="007F3A66" w:rsidP="007F3A66">
      <w:pPr>
        <w:spacing w:after="0" w:line="240" w:lineRule="auto"/>
        <w:ind w:left="5670"/>
        <w:jc w:val="center"/>
        <w:rPr>
          <w:rFonts w:ascii="Times New Roman" w:hAnsi="Times New Roman"/>
          <w:sz w:val="28"/>
          <w:szCs w:val="28"/>
        </w:rPr>
      </w:pPr>
      <w:r w:rsidRPr="00C93EF5">
        <w:rPr>
          <w:rFonts w:ascii="Times New Roman" w:hAnsi="Times New Roman"/>
          <w:sz w:val="28"/>
          <w:szCs w:val="28"/>
        </w:rPr>
        <w:t xml:space="preserve">к государственной программе </w:t>
      </w:r>
    </w:p>
    <w:p w:rsidR="007F3A66" w:rsidRPr="007428B0" w:rsidRDefault="007F3A66" w:rsidP="007F3A66">
      <w:pPr>
        <w:spacing w:after="0" w:line="240" w:lineRule="auto"/>
        <w:ind w:left="5670"/>
        <w:jc w:val="center"/>
        <w:rPr>
          <w:rFonts w:ascii="Times New Roman" w:hAnsi="Times New Roman"/>
          <w:sz w:val="28"/>
          <w:szCs w:val="28"/>
        </w:rPr>
      </w:pPr>
      <w:r w:rsidRPr="00C93EF5">
        <w:rPr>
          <w:rFonts w:ascii="Times New Roman" w:hAnsi="Times New Roman"/>
          <w:sz w:val="28"/>
          <w:szCs w:val="28"/>
        </w:rPr>
        <w:t>Республики Тыва «Развитие туризма в Республике Тыва»</w:t>
      </w:r>
    </w:p>
    <w:p w:rsidR="007F3A66" w:rsidRPr="007428B0" w:rsidRDefault="007F3A66" w:rsidP="007F3A66">
      <w:pPr>
        <w:spacing w:after="0" w:line="240" w:lineRule="auto"/>
        <w:ind w:left="5670"/>
        <w:jc w:val="center"/>
        <w:rPr>
          <w:rFonts w:ascii="Times New Roman" w:hAnsi="Times New Roman"/>
          <w:sz w:val="28"/>
          <w:szCs w:val="28"/>
        </w:rPr>
      </w:pPr>
    </w:p>
    <w:p w:rsidR="007F3A66" w:rsidRPr="007428B0" w:rsidRDefault="007F3A66" w:rsidP="007F3A66">
      <w:pPr>
        <w:spacing w:after="0" w:line="240" w:lineRule="auto"/>
        <w:ind w:left="5670"/>
        <w:jc w:val="center"/>
        <w:rPr>
          <w:rFonts w:ascii="Times New Roman" w:hAnsi="Times New Roman"/>
          <w:sz w:val="28"/>
          <w:szCs w:val="28"/>
        </w:rPr>
      </w:pPr>
    </w:p>
    <w:p w:rsidR="00CE468B" w:rsidRPr="007F3A66" w:rsidRDefault="00CE468B" w:rsidP="007F3A66">
      <w:pPr>
        <w:spacing w:after="0" w:line="240" w:lineRule="auto"/>
        <w:jc w:val="center"/>
        <w:rPr>
          <w:rFonts w:ascii="Times New Roman" w:hAnsi="Times New Roman"/>
          <w:b/>
          <w:sz w:val="28"/>
          <w:szCs w:val="28"/>
        </w:rPr>
      </w:pPr>
      <w:r w:rsidRPr="007F3A66">
        <w:rPr>
          <w:rFonts w:ascii="Times New Roman" w:hAnsi="Times New Roman"/>
          <w:b/>
          <w:sz w:val="28"/>
          <w:szCs w:val="28"/>
        </w:rPr>
        <w:t>С</w:t>
      </w:r>
      <w:r w:rsidR="007F3A66">
        <w:rPr>
          <w:rFonts w:ascii="Times New Roman" w:hAnsi="Times New Roman"/>
          <w:b/>
          <w:sz w:val="28"/>
          <w:szCs w:val="28"/>
        </w:rPr>
        <w:t xml:space="preserve"> </w:t>
      </w:r>
      <w:r w:rsidRPr="007F3A66">
        <w:rPr>
          <w:rFonts w:ascii="Times New Roman" w:hAnsi="Times New Roman"/>
          <w:b/>
          <w:sz w:val="28"/>
          <w:szCs w:val="28"/>
        </w:rPr>
        <w:t>О</w:t>
      </w:r>
      <w:r w:rsidR="007F3A66">
        <w:rPr>
          <w:rFonts w:ascii="Times New Roman" w:hAnsi="Times New Roman"/>
          <w:b/>
          <w:sz w:val="28"/>
          <w:szCs w:val="28"/>
        </w:rPr>
        <w:t xml:space="preserve"> </w:t>
      </w:r>
      <w:r w:rsidRPr="007F3A66">
        <w:rPr>
          <w:rFonts w:ascii="Times New Roman" w:hAnsi="Times New Roman"/>
          <w:b/>
          <w:sz w:val="28"/>
          <w:szCs w:val="28"/>
        </w:rPr>
        <w:t>С</w:t>
      </w:r>
      <w:r w:rsidR="007F3A66">
        <w:rPr>
          <w:rFonts w:ascii="Times New Roman" w:hAnsi="Times New Roman"/>
          <w:b/>
          <w:sz w:val="28"/>
          <w:szCs w:val="28"/>
        </w:rPr>
        <w:t xml:space="preserve"> </w:t>
      </w:r>
      <w:r w:rsidRPr="007F3A66">
        <w:rPr>
          <w:rFonts w:ascii="Times New Roman" w:hAnsi="Times New Roman"/>
          <w:b/>
          <w:sz w:val="28"/>
          <w:szCs w:val="28"/>
        </w:rPr>
        <w:t>Т</w:t>
      </w:r>
      <w:r w:rsidR="007F3A66">
        <w:rPr>
          <w:rFonts w:ascii="Times New Roman" w:hAnsi="Times New Roman"/>
          <w:b/>
          <w:sz w:val="28"/>
          <w:szCs w:val="28"/>
        </w:rPr>
        <w:t xml:space="preserve"> </w:t>
      </w:r>
      <w:r w:rsidRPr="007F3A66">
        <w:rPr>
          <w:rFonts w:ascii="Times New Roman" w:hAnsi="Times New Roman"/>
          <w:b/>
          <w:sz w:val="28"/>
          <w:szCs w:val="28"/>
        </w:rPr>
        <w:t>А</w:t>
      </w:r>
      <w:r w:rsidR="007F3A66">
        <w:rPr>
          <w:rFonts w:ascii="Times New Roman" w:hAnsi="Times New Roman"/>
          <w:b/>
          <w:sz w:val="28"/>
          <w:szCs w:val="28"/>
        </w:rPr>
        <w:t xml:space="preserve"> </w:t>
      </w:r>
      <w:r w:rsidRPr="007F3A66">
        <w:rPr>
          <w:rFonts w:ascii="Times New Roman" w:hAnsi="Times New Roman"/>
          <w:b/>
          <w:sz w:val="28"/>
          <w:szCs w:val="28"/>
        </w:rPr>
        <w:t>В</w:t>
      </w:r>
    </w:p>
    <w:p w:rsidR="007F3A66" w:rsidRDefault="007F3A66" w:rsidP="007F3A66">
      <w:pPr>
        <w:spacing w:after="0" w:line="240" w:lineRule="auto"/>
        <w:jc w:val="center"/>
        <w:rPr>
          <w:rFonts w:ascii="Times New Roman" w:hAnsi="Times New Roman"/>
          <w:sz w:val="28"/>
          <w:szCs w:val="28"/>
        </w:rPr>
      </w:pPr>
      <w:r w:rsidRPr="007F3A66">
        <w:rPr>
          <w:rFonts w:ascii="Times New Roman" w:hAnsi="Times New Roman"/>
          <w:sz w:val="28"/>
          <w:szCs w:val="28"/>
        </w:rPr>
        <w:t xml:space="preserve">конкурсной комиссии по рассмотрению и </w:t>
      </w:r>
    </w:p>
    <w:p w:rsidR="007F3A66" w:rsidRDefault="007F3A66" w:rsidP="007F3A66">
      <w:pPr>
        <w:spacing w:after="0" w:line="240" w:lineRule="auto"/>
        <w:jc w:val="center"/>
        <w:rPr>
          <w:rFonts w:ascii="Times New Roman" w:hAnsi="Times New Roman"/>
          <w:sz w:val="28"/>
          <w:szCs w:val="28"/>
        </w:rPr>
      </w:pPr>
      <w:r w:rsidRPr="007F3A66">
        <w:rPr>
          <w:rFonts w:ascii="Times New Roman" w:hAnsi="Times New Roman"/>
          <w:sz w:val="28"/>
          <w:szCs w:val="28"/>
        </w:rPr>
        <w:t>отбору заявок</w:t>
      </w:r>
      <w:r>
        <w:rPr>
          <w:rFonts w:ascii="Times New Roman" w:hAnsi="Times New Roman"/>
          <w:sz w:val="28"/>
          <w:szCs w:val="28"/>
        </w:rPr>
        <w:t xml:space="preserve"> </w:t>
      </w:r>
      <w:r w:rsidRPr="007F3A66">
        <w:rPr>
          <w:rFonts w:ascii="Times New Roman" w:hAnsi="Times New Roman"/>
          <w:sz w:val="28"/>
          <w:szCs w:val="28"/>
        </w:rPr>
        <w:t xml:space="preserve">на получение субсидий на </w:t>
      </w:r>
    </w:p>
    <w:p w:rsidR="00CE468B" w:rsidRPr="007F3A66" w:rsidRDefault="007F3A66" w:rsidP="007F3A66">
      <w:pPr>
        <w:spacing w:after="0" w:line="240" w:lineRule="auto"/>
        <w:jc w:val="center"/>
        <w:rPr>
          <w:rFonts w:ascii="Times New Roman" w:hAnsi="Times New Roman"/>
          <w:sz w:val="28"/>
          <w:szCs w:val="28"/>
        </w:rPr>
      </w:pPr>
      <w:r w:rsidRPr="007F3A66">
        <w:rPr>
          <w:rFonts w:ascii="Times New Roman" w:hAnsi="Times New Roman"/>
          <w:sz w:val="28"/>
          <w:szCs w:val="28"/>
        </w:rPr>
        <w:t>развитие туризма в Республике Тыва</w:t>
      </w:r>
    </w:p>
    <w:p w:rsidR="00CE468B" w:rsidRPr="007F3A66" w:rsidRDefault="00CE468B" w:rsidP="007F3A66">
      <w:pPr>
        <w:spacing w:after="0" w:line="240" w:lineRule="auto"/>
        <w:jc w:val="center"/>
        <w:rPr>
          <w:rFonts w:ascii="Times New Roman" w:hAnsi="Times New Roman"/>
          <w:sz w:val="28"/>
          <w:szCs w:val="28"/>
        </w:rPr>
      </w:pPr>
    </w:p>
    <w:p w:rsidR="00CE468B" w:rsidRPr="007F3A66" w:rsidRDefault="00A4327D" w:rsidP="007F3A66">
      <w:pPr>
        <w:spacing w:after="0" w:line="240" w:lineRule="auto"/>
        <w:ind w:firstLine="709"/>
        <w:jc w:val="both"/>
        <w:rPr>
          <w:rFonts w:ascii="Times New Roman" w:hAnsi="Times New Roman"/>
          <w:sz w:val="28"/>
          <w:szCs w:val="28"/>
        </w:rPr>
      </w:pPr>
      <w:r>
        <w:rPr>
          <w:rFonts w:ascii="Times New Roman" w:hAnsi="Times New Roman"/>
          <w:sz w:val="28"/>
          <w:szCs w:val="28"/>
        </w:rPr>
        <w:t>Первый з</w:t>
      </w:r>
      <w:r w:rsidR="00CE468B" w:rsidRPr="007F3A66">
        <w:rPr>
          <w:rFonts w:ascii="Times New Roman" w:hAnsi="Times New Roman"/>
          <w:sz w:val="28"/>
          <w:szCs w:val="28"/>
        </w:rPr>
        <w:t>аместитель Председателя Правительства Республики Тыва</w:t>
      </w:r>
      <w:r w:rsidR="00051038">
        <w:rPr>
          <w:rFonts w:ascii="Times New Roman" w:hAnsi="Times New Roman"/>
          <w:sz w:val="28"/>
          <w:szCs w:val="28"/>
        </w:rPr>
        <w:t xml:space="preserve"> по вопросам экономического развития</w:t>
      </w:r>
      <w:r w:rsidR="00CE468B" w:rsidRPr="007F3A66">
        <w:rPr>
          <w:rFonts w:ascii="Times New Roman" w:hAnsi="Times New Roman"/>
          <w:sz w:val="28"/>
          <w:szCs w:val="28"/>
        </w:rPr>
        <w:t>, председатель;</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директор Агентства по туризму Республики Тыва, секретарь;</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министр экономического развития и промышленности Республики Тыва;</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министр лесного хозяйства и природопользования Республики Тыва;</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министр земельных и имущественных отношений Республики Тыва;</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министр юстиции Республики Тыва;</w:t>
      </w:r>
    </w:p>
    <w:p w:rsidR="00CE468B" w:rsidRPr="007F3A66" w:rsidRDefault="00F34512"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директор ГАУ «</w:t>
      </w:r>
      <w:r w:rsidR="00CE468B" w:rsidRPr="007F3A66">
        <w:rPr>
          <w:rFonts w:ascii="Times New Roman" w:hAnsi="Times New Roman"/>
          <w:sz w:val="28"/>
          <w:szCs w:val="28"/>
        </w:rPr>
        <w:t>Информационный центр туризма Республики Тыва</w:t>
      </w:r>
      <w:r w:rsidRPr="007F3A66">
        <w:rPr>
          <w:rFonts w:ascii="Times New Roman" w:hAnsi="Times New Roman"/>
          <w:sz w:val="28"/>
          <w:szCs w:val="28"/>
        </w:rPr>
        <w:t>»</w:t>
      </w:r>
      <w:r w:rsidR="00CE468B" w:rsidRPr="007F3A66">
        <w:rPr>
          <w:rFonts w:ascii="Times New Roman" w:hAnsi="Times New Roman"/>
          <w:sz w:val="28"/>
          <w:szCs w:val="28"/>
        </w:rPr>
        <w:t>;</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руководитель туви</w:t>
      </w:r>
      <w:r w:rsidR="00F34512" w:rsidRPr="007F3A66">
        <w:rPr>
          <w:rFonts w:ascii="Times New Roman" w:hAnsi="Times New Roman"/>
          <w:sz w:val="28"/>
          <w:szCs w:val="28"/>
        </w:rPr>
        <w:t>нского регионального отделения «</w:t>
      </w:r>
      <w:r w:rsidRPr="007F3A66">
        <w:rPr>
          <w:rFonts w:ascii="Times New Roman" w:hAnsi="Times New Roman"/>
          <w:sz w:val="28"/>
          <w:szCs w:val="28"/>
        </w:rPr>
        <w:t>ОПОРА РОССИИ</w:t>
      </w:r>
      <w:r w:rsidR="00F34512" w:rsidRPr="007F3A66">
        <w:rPr>
          <w:rFonts w:ascii="Times New Roman" w:hAnsi="Times New Roman"/>
          <w:sz w:val="28"/>
          <w:szCs w:val="28"/>
        </w:rPr>
        <w:t>»</w:t>
      </w:r>
      <w:r w:rsidRPr="007F3A66">
        <w:rPr>
          <w:rFonts w:ascii="Times New Roman" w:hAnsi="Times New Roman"/>
          <w:sz w:val="28"/>
          <w:szCs w:val="28"/>
        </w:rPr>
        <w:t xml:space="preserve"> (по согласованию);</w:t>
      </w:r>
    </w:p>
    <w:p w:rsidR="00CE468B" w:rsidRPr="007F3A66" w:rsidRDefault="00051038" w:rsidP="007F3A66">
      <w:pPr>
        <w:spacing w:after="0" w:line="240" w:lineRule="auto"/>
        <w:ind w:firstLine="709"/>
        <w:jc w:val="both"/>
        <w:rPr>
          <w:rFonts w:ascii="Times New Roman" w:hAnsi="Times New Roman"/>
          <w:sz w:val="28"/>
          <w:szCs w:val="28"/>
        </w:rPr>
      </w:pPr>
      <w:r>
        <w:rPr>
          <w:rFonts w:ascii="Times New Roman" w:hAnsi="Times New Roman"/>
          <w:sz w:val="28"/>
          <w:szCs w:val="28"/>
        </w:rPr>
        <w:t>президент С</w:t>
      </w:r>
      <w:r w:rsidR="00F34512" w:rsidRPr="007F3A66">
        <w:rPr>
          <w:rFonts w:ascii="Times New Roman" w:hAnsi="Times New Roman"/>
          <w:sz w:val="28"/>
          <w:szCs w:val="28"/>
        </w:rPr>
        <w:t>оюза «</w:t>
      </w:r>
      <w:r w:rsidR="00CE468B" w:rsidRPr="007F3A66">
        <w:rPr>
          <w:rFonts w:ascii="Times New Roman" w:hAnsi="Times New Roman"/>
          <w:sz w:val="28"/>
          <w:szCs w:val="28"/>
        </w:rPr>
        <w:t>Торгово-промышленная палата Республики Тыва</w:t>
      </w:r>
      <w:r w:rsidR="00F34512" w:rsidRPr="007F3A66">
        <w:rPr>
          <w:rFonts w:ascii="Times New Roman" w:hAnsi="Times New Roman"/>
          <w:sz w:val="28"/>
          <w:szCs w:val="28"/>
        </w:rPr>
        <w:t>»</w:t>
      </w:r>
      <w:r w:rsidR="00CE468B" w:rsidRPr="007F3A66">
        <w:rPr>
          <w:rFonts w:ascii="Times New Roman" w:hAnsi="Times New Roman"/>
          <w:sz w:val="28"/>
          <w:szCs w:val="28"/>
        </w:rPr>
        <w:t xml:space="preserve"> (по согласованию);</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начальник управления проектной деятельности Администрации Главы Республики Тыва и Аппарата Правительства Республики Тыва;</w:t>
      </w:r>
    </w:p>
    <w:p w:rsidR="00CE468B" w:rsidRPr="007F3A66" w:rsidRDefault="00617B0E" w:rsidP="007F3A66">
      <w:pPr>
        <w:spacing w:after="0" w:line="240" w:lineRule="auto"/>
        <w:ind w:firstLine="709"/>
        <w:jc w:val="both"/>
        <w:rPr>
          <w:rFonts w:ascii="Times New Roman" w:hAnsi="Times New Roman"/>
          <w:sz w:val="28"/>
          <w:szCs w:val="28"/>
        </w:rPr>
      </w:pPr>
      <w:r>
        <w:rPr>
          <w:rFonts w:ascii="Times New Roman" w:hAnsi="Times New Roman"/>
          <w:sz w:val="28"/>
          <w:szCs w:val="28"/>
        </w:rPr>
        <w:t>начальник У</w:t>
      </w:r>
      <w:r w:rsidR="00CE468B" w:rsidRPr="007F3A66">
        <w:rPr>
          <w:rFonts w:ascii="Times New Roman" w:hAnsi="Times New Roman"/>
          <w:sz w:val="28"/>
          <w:szCs w:val="28"/>
        </w:rPr>
        <w:t>правления по вопросам противодействия коррупции Республики Тыва (по согласованию);</w:t>
      </w:r>
    </w:p>
    <w:p w:rsidR="00CE468B" w:rsidRPr="007F3A66" w:rsidRDefault="00CE468B" w:rsidP="007F3A66">
      <w:pPr>
        <w:spacing w:after="0" w:line="240" w:lineRule="auto"/>
        <w:ind w:firstLine="709"/>
        <w:jc w:val="both"/>
        <w:rPr>
          <w:rFonts w:ascii="Times New Roman" w:hAnsi="Times New Roman"/>
          <w:sz w:val="28"/>
          <w:szCs w:val="28"/>
        </w:rPr>
      </w:pPr>
      <w:r w:rsidRPr="007F3A66">
        <w:rPr>
          <w:rFonts w:ascii="Times New Roman" w:hAnsi="Times New Roman"/>
          <w:sz w:val="28"/>
          <w:szCs w:val="28"/>
        </w:rPr>
        <w:t>начальник департамента комплексного социально-экономического развития Администрации Главы Республики Тыва и Аппарата Правительства Республики Тыва.</w:t>
      </w:r>
    </w:p>
    <w:p w:rsidR="00CE468B" w:rsidRPr="007F3A66" w:rsidRDefault="00CE468B" w:rsidP="007F3A66">
      <w:pPr>
        <w:spacing w:after="0" w:line="240" w:lineRule="auto"/>
        <w:ind w:firstLine="709"/>
        <w:jc w:val="both"/>
        <w:rPr>
          <w:rFonts w:ascii="Times New Roman" w:hAnsi="Times New Roman"/>
          <w:sz w:val="28"/>
          <w:szCs w:val="28"/>
        </w:rPr>
      </w:pPr>
    </w:p>
    <w:p w:rsidR="000B3BC6" w:rsidRPr="007F3A66" w:rsidRDefault="000B3BC6" w:rsidP="007F3A66">
      <w:pPr>
        <w:spacing w:after="0" w:line="240" w:lineRule="auto"/>
        <w:ind w:firstLine="709"/>
        <w:jc w:val="both"/>
        <w:rPr>
          <w:rFonts w:ascii="Times New Roman" w:hAnsi="Times New Roman"/>
          <w:sz w:val="28"/>
          <w:szCs w:val="28"/>
        </w:rPr>
      </w:pPr>
    </w:p>
    <w:sectPr w:rsidR="000B3BC6" w:rsidRPr="007F3A66" w:rsidSect="00CB2752">
      <w:pgSz w:w="11906" w:h="16838"/>
      <w:pgMar w:top="1134" w:right="567"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C2" w:rsidRDefault="003515C2" w:rsidP="00063E12">
      <w:pPr>
        <w:spacing w:after="0" w:line="240" w:lineRule="auto"/>
      </w:pPr>
      <w:r>
        <w:separator/>
      </w:r>
    </w:p>
  </w:endnote>
  <w:endnote w:type="continuationSeparator" w:id="0">
    <w:p w:rsidR="003515C2" w:rsidRDefault="003515C2" w:rsidP="0006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C2" w:rsidRDefault="003515C2" w:rsidP="00063E12">
      <w:pPr>
        <w:spacing w:after="0" w:line="240" w:lineRule="auto"/>
      </w:pPr>
      <w:r>
        <w:separator/>
      </w:r>
    </w:p>
  </w:footnote>
  <w:footnote w:type="continuationSeparator" w:id="0">
    <w:p w:rsidR="003515C2" w:rsidRDefault="003515C2" w:rsidP="0006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891056"/>
      <w:docPartObj>
        <w:docPartGallery w:val="Page Numbers (Top of Page)"/>
        <w:docPartUnique/>
      </w:docPartObj>
    </w:sdtPr>
    <w:sdtEndPr>
      <w:rPr>
        <w:rFonts w:ascii="Times New Roman" w:hAnsi="Times New Roman"/>
        <w:sz w:val="24"/>
      </w:rPr>
    </w:sdtEndPr>
    <w:sdtContent>
      <w:p w:rsidR="00A4327D" w:rsidRPr="00063E12" w:rsidRDefault="00A4327D">
        <w:pPr>
          <w:pStyle w:val="ae"/>
          <w:jc w:val="right"/>
          <w:rPr>
            <w:rFonts w:ascii="Times New Roman" w:hAnsi="Times New Roman"/>
            <w:sz w:val="24"/>
          </w:rPr>
        </w:pPr>
        <w:r w:rsidRPr="00063E12">
          <w:rPr>
            <w:rFonts w:ascii="Times New Roman" w:hAnsi="Times New Roman"/>
            <w:sz w:val="24"/>
          </w:rPr>
          <w:fldChar w:fldCharType="begin"/>
        </w:r>
        <w:r w:rsidRPr="00063E12">
          <w:rPr>
            <w:rFonts w:ascii="Times New Roman" w:hAnsi="Times New Roman"/>
            <w:sz w:val="24"/>
          </w:rPr>
          <w:instrText>PAGE   \* MERGEFORMAT</w:instrText>
        </w:r>
        <w:r w:rsidRPr="00063E12">
          <w:rPr>
            <w:rFonts w:ascii="Times New Roman" w:hAnsi="Times New Roman"/>
            <w:sz w:val="24"/>
          </w:rPr>
          <w:fldChar w:fldCharType="separate"/>
        </w:r>
        <w:r w:rsidR="00907A78">
          <w:rPr>
            <w:rFonts w:ascii="Times New Roman" w:hAnsi="Times New Roman"/>
            <w:noProof/>
            <w:sz w:val="24"/>
          </w:rPr>
          <w:t>2</w:t>
        </w:r>
        <w:r w:rsidRPr="00063E12">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762DE"/>
    <w:multiLevelType w:val="hybridMultilevel"/>
    <w:tmpl w:val="A470C8E6"/>
    <w:lvl w:ilvl="0" w:tplc="F614E19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10F04EF"/>
    <w:multiLevelType w:val="multilevel"/>
    <w:tmpl w:val="B93238F6"/>
    <w:lvl w:ilvl="0">
      <w:start w:val="1"/>
      <w:numFmt w:val="decimal"/>
      <w:suff w:val="space"/>
      <w:lvlText w:val="%1."/>
      <w:lvlJc w:val="left"/>
      <w:pPr>
        <w:ind w:left="90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nsid w:val="57384374"/>
    <w:multiLevelType w:val="hybridMultilevel"/>
    <w:tmpl w:val="0D88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845B9B"/>
    <w:multiLevelType w:val="hybridMultilevel"/>
    <w:tmpl w:val="D374861E"/>
    <w:lvl w:ilvl="0" w:tplc="2076D43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1bc82b3-23f6-4edd-b51b-59912bd1c1ed"/>
  </w:docVars>
  <w:rsids>
    <w:rsidRoot w:val="00A5250B"/>
    <w:rsid w:val="00000467"/>
    <w:rsid w:val="0000253E"/>
    <w:rsid w:val="00004025"/>
    <w:rsid w:val="00005668"/>
    <w:rsid w:val="00007D46"/>
    <w:rsid w:val="00010E75"/>
    <w:rsid w:val="0001574C"/>
    <w:rsid w:val="00017F5D"/>
    <w:rsid w:val="000241FF"/>
    <w:rsid w:val="0003314A"/>
    <w:rsid w:val="00040FDA"/>
    <w:rsid w:val="00047B0C"/>
    <w:rsid w:val="00051038"/>
    <w:rsid w:val="00063E12"/>
    <w:rsid w:val="00067E60"/>
    <w:rsid w:val="00070F0D"/>
    <w:rsid w:val="000710A3"/>
    <w:rsid w:val="000805ED"/>
    <w:rsid w:val="00091938"/>
    <w:rsid w:val="000B3BC6"/>
    <w:rsid w:val="000B41B7"/>
    <w:rsid w:val="000B7E64"/>
    <w:rsid w:val="000C0235"/>
    <w:rsid w:val="000D3E57"/>
    <w:rsid w:val="000D7496"/>
    <w:rsid w:val="000E42DB"/>
    <w:rsid w:val="000E4E1D"/>
    <w:rsid w:val="000E7A1D"/>
    <w:rsid w:val="000F09E1"/>
    <w:rsid w:val="000F1E97"/>
    <w:rsid w:val="001026B7"/>
    <w:rsid w:val="001026D4"/>
    <w:rsid w:val="00122903"/>
    <w:rsid w:val="0012300F"/>
    <w:rsid w:val="0012799B"/>
    <w:rsid w:val="00135F35"/>
    <w:rsid w:val="00143507"/>
    <w:rsid w:val="001478AC"/>
    <w:rsid w:val="001566B3"/>
    <w:rsid w:val="001578C4"/>
    <w:rsid w:val="00160F4F"/>
    <w:rsid w:val="00162E03"/>
    <w:rsid w:val="001646F7"/>
    <w:rsid w:val="00165297"/>
    <w:rsid w:val="00172E0F"/>
    <w:rsid w:val="00180350"/>
    <w:rsid w:val="001833FA"/>
    <w:rsid w:val="00186D62"/>
    <w:rsid w:val="00186EEA"/>
    <w:rsid w:val="001A1F9F"/>
    <w:rsid w:val="001A44EF"/>
    <w:rsid w:val="001A552B"/>
    <w:rsid w:val="001A5B60"/>
    <w:rsid w:val="001C1C8F"/>
    <w:rsid w:val="001D1CA0"/>
    <w:rsid w:val="001D45FE"/>
    <w:rsid w:val="001D4793"/>
    <w:rsid w:val="001D7A98"/>
    <w:rsid w:val="001E765C"/>
    <w:rsid w:val="001E7A01"/>
    <w:rsid w:val="001F4872"/>
    <w:rsid w:val="0020266F"/>
    <w:rsid w:val="00206E78"/>
    <w:rsid w:val="0021751B"/>
    <w:rsid w:val="00227DCA"/>
    <w:rsid w:val="002334CA"/>
    <w:rsid w:val="00237FAB"/>
    <w:rsid w:val="00244A0D"/>
    <w:rsid w:val="00247FD2"/>
    <w:rsid w:val="0025126D"/>
    <w:rsid w:val="002560AF"/>
    <w:rsid w:val="00261F77"/>
    <w:rsid w:val="0026515F"/>
    <w:rsid w:val="00266BB4"/>
    <w:rsid w:val="00270C4B"/>
    <w:rsid w:val="00273EF3"/>
    <w:rsid w:val="002754FB"/>
    <w:rsid w:val="002766FD"/>
    <w:rsid w:val="002802D1"/>
    <w:rsid w:val="00291352"/>
    <w:rsid w:val="002A2BF2"/>
    <w:rsid w:val="002A3766"/>
    <w:rsid w:val="002B0142"/>
    <w:rsid w:val="002B14CE"/>
    <w:rsid w:val="002C0943"/>
    <w:rsid w:val="002C0B29"/>
    <w:rsid w:val="002C112D"/>
    <w:rsid w:val="002C2223"/>
    <w:rsid w:val="002C6A99"/>
    <w:rsid w:val="002D3B2E"/>
    <w:rsid w:val="002E2E54"/>
    <w:rsid w:val="002F2E8F"/>
    <w:rsid w:val="002F6C81"/>
    <w:rsid w:val="00311A7F"/>
    <w:rsid w:val="00314468"/>
    <w:rsid w:val="00315D86"/>
    <w:rsid w:val="00321D6F"/>
    <w:rsid w:val="00323B0E"/>
    <w:rsid w:val="00330676"/>
    <w:rsid w:val="0033226E"/>
    <w:rsid w:val="003347E1"/>
    <w:rsid w:val="00335612"/>
    <w:rsid w:val="003515C2"/>
    <w:rsid w:val="003541DB"/>
    <w:rsid w:val="00370DCD"/>
    <w:rsid w:val="00371788"/>
    <w:rsid w:val="0038222B"/>
    <w:rsid w:val="00386DF1"/>
    <w:rsid w:val="003959E8"/>
    <w:rsid w:val="003A5C67"/>
    <w:rsid w:val="003B19C0"/>
    <w:rsid w:val="003D5D46"/>
    <w:rsid w:val="003D7E67"/>
    <w:rsid w:val="003F1939"/>
    <w:rsid w:val="003F799A"/>
    <w:rsid w:val="003F7B5F"/>
    <w:rsid w:val="004063AE"/>
    <w:rsid w:val="004118AD"/>
    <w:rsid w:val="00412E35"/>
    <w:rsid w:val="0041613F"/>
    <w:rsid w:val="00416D7D"/>
    <w:rsid w:val="00424DE9"/>
    <w:rsid w:val="00430D8B"/>
    <w:rsid w:val="00431E54"/>
    <w:rsid w:val="0043286D"/>
    <w:rsid w:val="00437FDA"/>
    <w:rsid w:val="004452B3"/>
    <w:rsid w:val="00450009"/>
    <w:rsid w:val="00451E0F"/>
    <w:rsid w:val="00463F6C"/>
    <w:rsid w:val="004704E4"/>
    <w:rsid w:val="00472154"/>
    <w:rsid w:val="00476AB5"/>
    <w:rsid w:val="00481C80"/>
    <w:rsid w:val="00485D6F"/>
    <w:rsid w:val="00495A1E"/>
    <w:rsid w:val="004A08D3"/>
    <w:rsid w:val="004A1267"/>
    <w:rsid w:val="004A140B"/>
    <w:rsid w:val="004A2238"/>
    <w:rsid w:val="004A4FF1"/>
    <w:rsid w:val="004B032A"/>
    <w:rsid w:val="004B22B7"/>
    <w:rsid w:val="004B23E1"/>
    <w:rsid w:val="004B5F04"/>
    <w:rsid w:val="004B62F9"/>
    <w:rsid w:val="004C6148"/>
    <w:rsid w:val="004C7693"/>
    <w:rsid w:val="004D5471"/>
    <w:rsid w:val="004D6886"/>
    <w:rsid w:val="004D6DEF"/>
    <w:rsid w:val="004D7053"/>
    <w:rsid w:val="004F0116"/>
    <w:rsid w:val="0050580B"/>
    <w:rsid w:val="00510BD5"/>
    <w:rsid w:val="005114C6"/>
    <w:rsid w:val="00514D11"/>
    <w:rsid w:val="00515E45"/>
    <w:rsid w:val="00517668"/>
    <w:rsid w:val="0052150E"/>
    <w:rsid w:val="00522C7B"/>
    <w:rsid w:val="0052382D"/>
    <w:rsid w:val="00524DA2"/>
    <w:rsid w:val="00525DB6"/>
    <w:rsid w:val="00527600"/>
    <w:rsid w:val="00546E31"/>
    <w:rsid w:val="00547BC0"/>
    <w:rsid w:val="00553387"/>
    <w:rsid w:val="00554A3E"/>
    <w:rsid w:val="00556EFF"/>
    <w:rsid w:val="005602BF"/>
    <w:rsid w:val="00564FA6"/>
    <w:rsid w:val="00565216"/>
    <w:rsid w:val="00566B58"/>
    <w:rsid w:val="005739A0"/>
    <w:rsid w:val="005818D3"/>
    <w:rsid w:val="00582964"/>
    <w:rsid w:val="00591A42"/>
    <w:rsid w:val="005A1570"/>
    <w:rsid w:val="005A620D"/>
    <w:rsid w:val="005C0E6C"/>
    <w:rsid w:val="005D251F"/>
    <w:rsid w:val="005E1701"/>
    <w:rsid w:val="005E50E3"/>
    <w:rsid w:val="005F4E1D"/>
    <w:rsid w:val="005F580E"/>
    <w:rsid w:val="00600B29"/>
    <w:rsid w:val="00617B0E"/>
    <w:rsid w:val="00621775"/>
    <w:rsid w:val="00640D67"/>
    <w:rsid w:val="006457AF"/>
    <w:rsid w:val="00645E83"/>
    <w:rsid w:val="00647D5D"/>
    <w:rsid w:val="00651E84"/>
    <w:rsid w:val="00655F4C"/>
    <w:rsid w:val="0066108F"/>
    <w:rsid w:val="00664228"/>
    <w:rsid w:val="00674F5D"/>
    <w:rsid w:val="006845C2"/>
    <w:rsid w:val="00692BD7"/>
    <w:rsid w:val="0069529B"/>
    <w:rsid w:val="006958A0"/>
    <w:rsid w:val="006A10D8"/>
    <w:rsid w:val="006B3D74"/>
    <w:rsid w:val="006C20ED"/>
    <w:rsid w:val="006C23C3"/>
    <w:rsid w:val="006C5E95"/>
    <w:rsid w:val="006D143C"/>
    <w:rsid w:val="006D55E2"/>
    <w:rsid w:val="006E15BF"/>
    <w:rsid w:val="006E7C87"/>
    <w:rsid w:val="006F3005"/>
    <w:rsid w:val="00700351"/>
    <w:rsid w:val="007008A4"/>
    <w:rsid w:val="00701AD4"/>
    <w:rsid w:val="007033B0"/>
    <w:rsid w:val="00704E07"/>
    <w:rsid w:val="00712DF9"/>
    <w:rsid w:val="007146E1"/>
    <w:rsid w:val="00717E5A"/>
    <w:rsid w:val="00720D78"/>
    <w:rsid w:val="00721D03"/>
    <w:rsid w:val="00740CBB"/>
    <w:rsid w:val="00742196"/>
    <w:rsid w:val="007428B0"/>
    <w:rsid w:val="007562F9"/>
    <w:rsid w:val="00761791"/>
    <w:rsid w:val="00761C87"/>
    <w:rsid w:val="00766BF0"/>
    <w:rsid w:val="00782A74"/>
    <w:rsid w:val="00790A6A"/>
    <w:rsid w:val="007A0846"/>
    <w:rsid w:val="007A248D"/>
    <w:rsid w:val="007A3A4F"/>
    <w:rsid w:val="007A5571"/>
    <w:rsid w:val="007B71D8"/>
    <w:rsid w:val="007B79EB"/>
    <w:rsid w:val="007C023B"/>
    <w:rsid w:val="007C0B37"/>
    <w:rsid w:val="007C23D8"/>
    <w:rsid w:val="007C2836"/>
    <w:rsid w:val="007C3FF2"/>
    <w:rsid w:val="007D353A"/>
    <w:rsid w:val="007D47AF"/>
    <w:rsid w:val="007E1B50"/>
    <w:rsid w:val="007E5A5F"/>
    <w:rsid w:val="007F3A66"/>
    <w:rsid w:val="007F3ED8"/>
    <w:rsid w:val="00800F3B"/>
    <w:rsid w:val="00801E1C"/>
    <w:rsid w:val="0080279A"/>
    <w:rsid w:val="008045CC"/>
    <w:rsid w:val="0080710E"/>
    <w:rsid w:val="008079B7"/>
    <w:rsid w:val="00820D7C"/>
    <w:rsid w:val="00821E85"/>
    <w:rsid w:val="00821F1D"/>
    <w:rsid w:val="008249EF"/>
    <w:rsid w:val="00830575"/>
    <w:rsid w:val="008360BE"/>
    <w:rsid w:val="00840968"/>
    <w:rsid w:val="008429C5"/>
    <w:rsid w:val="00842CA0"/>
    <w:rsid w:val="008505F9"/>
    <w:rsid w:val="00854B0E"/>
    <w:rsid w:val="0086519D"/>
    <w:rsid w:val="00867EF5"/>
    <w:rsid w:val="00877C3F"/>
    <w:rsid w:val="008A2731"/>
    <w:rsid w:val="008A61FD"/>
    <w:rsid w:val="008A7152"/>
    <w:rsid w:val="008B1A4D"/>
    <w:rsid w:val="008B1E81"/>
    <w:rsid w:val="008B3762"/>
    <w:rsid w:val="008C7103"/>
    <w:rsid w:val="008D2FA1"/>
    <w:rsid w:val="008D5BFE"/>
    <w:rsid w:val="008D6519"/>
    <w:rsid w:val="008E0AD8"/>
    <w:rsid w:val="008E4EE9"/>
    <w:rsid w:val="008E5B97"/>
    <w:rsid w:val="008F429B"/>
    <w:rsid w:val="009001AC"/>
    <w:rsid w:val="00904EE0"/>
    <w:rsid w:val="009072DB"/>
    <w:rsid w:val="00907A78"/>
    <w:rsid w:val="00916B7C"/>
    <w:rsid w:val="00921344"/>
    <w:rsid w:val="00923F5C"/>
    <w:rsid w:val="00927DA5"/>
    <w:rsid w:val="00931622"/>
    <w:rsid w:val="009329AA"/>
    <w:rsid w:val="00935075"/>
    <w:rsid w:val="00937DB8"/>
    <w:rsid w:val="0094106C"/>
    <w:rsid w:val="00942732"/>
    <w:rsid w:val="00942CE8"/>
    <w:rsid w:val="0095317D"/>
    <w:rsid w:val="0095502A"/>
    <w:rsid w:val="00955820"/>
    <w:rsid w:val="00973958"/>
    <w:rsid w:val="0098453A"/>
    <w:rsid w:val="00985F0E"/>
    <w:rsid w:val="009868D1"/>
    <w:rsid w:val="0098724B"/>
    <w:rsid w:val="00987B96"/>
    <w:rsid w:val="00991F09"/>
    <w:rsid w:val="00994E76"/>
    <w:rsid w:val="00995B90"/>
    <w:rsid w:val="009969ED"/>
    <w:rsid w:val="009A2560"/>
    <w:rsid w:val="009A7428"/>
    <w:rsid w:val="009B4D9F"/>
    <w:rsid w:val="009C35CE"/>
    <w:rsid w:val="009C49EF"/>
    <w:rsid w:val="009D35BE"/>
    <w:rsid w:val="009D5B17"/>
    <w:rsid w:val="009E16F0"/>
    <w:rsid w:val="009E1EA1"/>
    <w:rsid w:val="009E4199"/>
    <w:rsid w:val="009F0ADB"/>
    <w:rsid w:val="009F1773"/>
    <w:rsid w:val="00A10242"/>
    <w:rsid w:val="00A127E7"/>
    <w:rsid w:val="00A151F5"/>
    <w:rsid w:val="00A21457"/>
    <w:rsid w:val="00A228A2"/>
    <w:rsid w:val="00A2345D"/>
    <w:rsid w:val="00A23BBF"/>
    <w:rsid w:val="00A249BD"/>
    <w:rsid w:val="00A25B6B"/>
    <w:rsid w:val="00A27431"/>
    <w:rsid w:val="00A3011E"/>
    <w:rsid w:val="00A33A5E"/>
    <w:rsid w:val="00A4327D"/>
    <w:rsid w:val="00A45AEF"/>
    <w:rsid w:val="00A5250B"/>
    <w:rsid w:val="00A53120"/>
    <w:rsid w:val="00A536C2"/>
    <w:rsid w:val="00A53A3E"/>
    <w:rsid w:val="00A53BA9"/>
    <w:rsid w:val="00A5477A"/>
    <w:rsid w:val="00A6182D"/>
    <w:rsid w:val="00A71CC4"/>
    <w:rsid w:val="00A72417"/>
    <w:rsid w:val="00A87527"/>
    <w:rsid w:val="00A97DC6"/>
    <w:rsid w:val="00AA04E1"/>
    <w:rsid w:val="00AA2213"/>
    <w:rsid w:val="00AB67A9"/>
    <w:rsid w:val="00AC398E"/>
    <w:rsid w:val="00AC46CF"/>
    <w:rsid w:val="00AD48C4"/>
    <w:rsid w:val="00AD4A16"/>
    <w:rsid w:val="00AE0D79"/>
    <w:rsid w:val="00AE227B"/>
    <w:rsid w:val="00AE4BD2"/>
    <w:rsid w:val="00AE6079"/>
    <w:rsid w:val="00AF1592"/>
    <w:rsid w:val="00AF2ADF"/>
    <w:rsid w:val="00AF3372"/>
    <w:rsid w:val="00AF5E4A"/>
    <w:rsid w:val="00AF6BE3"/>
    <w:rsid w:val="00B02596"/>
    <w:rsid w:val="00B1021A"/>
    <w:rsid w:val="00B24FA8"/>
    <w:rsid w:val="00B27699"/>
    <w:rsid w:val="00B31C5B"/>
    <w:rsid w:val="00B34396"/>
    <w:rsid w:val="00B345B1"/>
    <w:rsid w:val="00B405FE"/>
    <w:rsid w:val="00B535E9"/>
    <w:rsid w:val="00B53FD8"/>
    <w:rsid w:val="00B552B7"/>
    <w:rsid w:val="00B66B96"/>
    <w:rsid w:val="00B729D5"/>
    <w:rsid w:val="00B73010"/>
    <w:rsid w:val="00B907E6"/>
    <w:rsid w:val="00BA1E33"/>
    <w:rsid w:val="00BA28D1"/>
    <w:rsid w:val="00BB4492"/>
    <w:rsid w:val="00BB5534"/>
    <w:rsid w:val="00BC1860"/>
    <w:rsid w:val="00BD1BE0"/>
    <w:rsid w:val="00BD1D58"/>
    <w:rsid w:val="00C030B9"/>
    <w:rsid w:val="00C033FB"/>
    <w:rsid w:val="00C03FB7"/>
    <w:rsid w:val="00C06EF3"/>
    <w:rsid w:val="00C07F7A"/>
    <w:rsid w:val="00C10EDE"/>
    <w:rsid w:val="00C11EA0"/>
    <w:rsid w:val="00C15E36"/>
    <w:rsid w:val="00C1686F"/>
    <w:rsid w:val="00C2144C"/>
    <w:rsid w:val="00C21B5E"/>
    <w:rsid w:val="00C310B5"/>
    <w:rsid w:val="00C338A7"/>
    <w:rsid w:val="00C373C7"/>
    <w:rsid w:val="00C37F36"/>
    <w:rsid w:val="00C42496"/>
    <w:rsid w:val="00C4388D"/>
    <w:rsid w:val="00C566E8"/>
    <w:rsid w:val="00C57DA3"/>
    <w:rsid w:val="00C6051F"/>
    <w:rsid w:val="00C656E1"/>
    <w:rsid w:val="00C7674E"/>
    <w:rsid w:val="00C8070F"/>
    <w:rsid w:val="00C857B3"/>
    <w:rsid w:val="00C86443"/>
    <w:rsid w:val="00C87B97"/>
    <w:rsid w:val="00C93DB0"/>
    <w:rsid w:val="00C93EF5"/>
    <w:rsid w:val="00C94D6C"/>
    <w:rsid w:val="00C95F4D"/>
    <w:rsid w:val="00CA376A"/>
    <w:rsid w:val="00CA5492"/>
    <w:rsid w:val="00CB2752"/>
    <w:rsid w:val="00CC536D"/>
    <w:rsid w:val="00CD2768"/>
    <w:rsid w:val="00CE1C1C"/>
    <w:rsid w:val="00CE1CD1"/>
    <w:rsid w:val="00CE1FC7"/>
    <w:rsid w:val="00CE468B"/>
    <w:rsid w:val="00CF7A92"/>
    <w:rsid w:val="00D00E15"/>
    <w:rsid w:val="00D01157"/>
    <w:rsid w:val="00D15164"/>
    <w:rsid w:val="00D2268D"/>
    <w:rsid w:val="00D32C75"/>
    <w:rsid w:val="00D33068"/>
    <w:rsid w:val="00D42E17"/>
    <w:rsid w:val="00D469A9"/>
    <w:rsid w:val="00D46D1C"/>
    <w:rsid w:val="00D50490"/>
    <w:rsid w:val="00D571C8"/>
    <w:rsid w:val="00D61CD4"/>
    <w:rsid w:val="00D61DD8"/>
    <w:rsid w:val="00D637C1"/>
    <w:rsid w:val="00D65942"/>
    <w:rsid w:val="00D71622"/>
    <w:rsid w:val="00D76E2E"/>
    <w:rsid w:val="00D77C07"/>
    <w:rsid w:val="00D86BCD"/>
    <w:rsid w:val="00D95D57"/>
    <w:rsid w:val="00DA0934"/>
    <w:rsid w:val="00DA45DD"/>
    <w:rsid w:val="00DA4CF9"/>
    <w:rsid w:val="00DB5659"/>
    <w:rsid w:val="00DB5D3B"/>
    <w:rsid w:val="00DC6470"/>
    <w:rsid w:val="00DD4854"/>
    <w:rsid w:val="00DD536A"/>
    <w:rsid w:val="00DE040C"/>
    <w:rsid w:val="00DE375D"/>
    <w:rsid w:val="00DF42F5"/>
    <w:rsid w:val="00E00041"/>
    <w:rsid w:val="00E161E1"/>
    <w:rsid w:val="00E16FC9"/>
    <w:rsid w:val="00E34DC0"/>
    <w:rsid w:val="00E3523F"/>
    <w:rsid w:val="00E3601A"/>
    <w:rsid w:val="00E3623A"/>
    <w:rsid w:val="00E53118"/>
    <w:rsid w:val="00E57B18"/>
    <w:rsid w:val="00E60BCF"/>
    <w:rsid w:val="00E621DC"/>
    <w:rsid w:val="00E62850"/>
    <w:rsid w:val="00E676BD"/>
    <w:rsid w:val="00E70827"/>
    <w:rsid w:val="00E73978"/>
    <w:rsid w:val="00E82F72"/>
    <w:rsid w:val="00EA2411"/>
    <w:rsid w:val="00EB06A3"/>
    <w:rsid w:val="00EB7129"/>
    <w:rsid w:val="00EC149B"/>
    <w:rsid w:val="00EC5233"/>
    <w:rsid w:val="00EC76AB"/>
    <w:rsid w:val="00ED019C"/>
    <w:rsid w:val="00ED2C9A"/>
    <w:rsid w:val="00ED4185"/>
    <w:rsid w:val="00ED5D11"/>
    <w:rsid w:val="00ED6C0F"/>
    <w:rsid w:val="00ED71E9"/>
    <w:rsid w:val="00EE0C61"/>
    <w:rsid w:val="00EE1DEE"/>
    <w:rsid w:val="00EF42F7"/>
    <w:rsid w:val="00F12002"/>
    <w:rsid w:val="00F146EA"/>
    <w:rsid w:val="00F238F3"/>
    <w:rsid w:val="00F23AD2"/>
    <w:rsid w:val="00F2644F"/>
    <w:rsid w:val="00F311EB"/>
    <w:rsid w:val="00F32779"/>
    <w:rsid w:val="00F34512"/>
    <w:rsid w:val="00F413E1"/>
    <w:rsid w:val="00F43C71"/>
    <w:rsid w:val="00F516DD"/>
    <w:rsid w:val="00F51D71"/>
    <w:rsid w:val="00F65BCC"/>
    <w:rsid w:val="00F73B42"/>
    <w:rsid w:val="00F76BD8"/>
    <w:rsid w:val="00F81F37"/>
    <w:rsid w:val="00F91BF3"/>
    <w:rsid w:val="00F97C23"/>
    <w:rsid w:val="00FA7F4D"/>
    <w:rsid w:val="00FB3B35"/>
    <w:rsid w:val="00FB641A"/>
    <w:rsid w:val="00FB6723"/>
    <w:rsid w:val="00FB6DDE"/>
    <w:rsid w:val="00FB7DF7"/>
    <w:rsid w:val="00FC1266"/>
    <w:rsid w:val="00FE0467"/>
    <w:rsid w:val="00FE16E4"/>
    <w:rsid w:val="00FE4CAF"/>
    <w:rsid w:val="00FF01A3"/>
    <w:rsid w:val="00FF243B"/>
    <w:rsid w:val="00FF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497E6-62F1-4921-8D88-7B02F536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12">
    <w:name w:val="Просмотренная гиперссылка1"/>
    <w:basedOn w:val="13"/>
    <w:link w:val="a5"/>
    <w:rPr>
      <w:color w:val="800080"/>
      <w:u w:val="single"/>
    </w:rPr>
  </w:style>
  <w:style w:type="character" w:styleId="a5">
    <w:name w:val="FollowedHyperlink"/>
    <w:basedOn w:val="a0"/>
    <w:link w:val="12"/>
    <w:uiPriority w:val="99"/>
    <w:rPr>
      <w:color w:val="800080"/>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6">
    <w:name w:val="Balloon Text"/>
    <w:basedOn w:val="a"/>
    <w:link w:val="a7"/>
    <w:pPr>
      <w:spacing w:after="0" w:line="240" w:lineRule="auto"/>
    </w:pPr>
    <w:rPr>
      <w:rFonts w:ascii="Segoe UI" w:hAnsi="Segoe UI"/>
      <w:sz w:val="18"/>
    </w:rPr>
  </w:style>
  <w:style w:type="character" w:customStyle="1" w:styleId="a7">
    <w:name w:val="Текст выноски Знак"/>
    <w:basedOn w:val="1"/>
    <w:link w:val="a6"/>
    <w:rPr>
      <w:rFonts w:ascii="Segoe UI" w:hAnsi="Segoe UI"/>
      <w:sz w:val="18"/>
    </w:rPr>
  </w:style>
  <w:style w:type="paragraph" w:customStyle="1" w:styleId="13">
    <w:name w:val="Основной шрифт абзаца1"/>
  </w:style>
  <w:style w:type="paragraph" w:customStyle="1" w:styleId="14">
    <w:name w:val="Гиперссылка1"/>
    <w:basedOn w:val="13"/>
    <w:link w:val="a8"/>
    <w:rPr>
      <w:color w:val="0000FF"/>
      <w:u w:val="single"/>
    </w:rPr>
  </w:style>
  <w:style w:type="character" w:styleId="a8">
    <w:name w:val="Hyperlink"/>
    <w:basedOn w:val="a0"/>
    <w:link w:val="14"/>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3">
    <w:name w:val="Основной текст (2)"/>
    <w:basedOn w:val="a"/>
    <w:link w:val="24"/>
    <w:pPr>
      <w:widowControl w:val="0"/>
      <w:spacing w:before="600" w:after="300" w:line="360" w:lineRule="exact"/>
      <w:jc w:val="both"/>
    </w:pPr>
    <w:rPr>
      <w:rFonts w:ascii="Times New Roman" w:hAnsi="Times New Roman"/>
      <w:sz w:val="28"/>
    </w:rPr>
  </w:style>
  <w:style w:type="character" w:customStyle="1" w:styleId="24">
    <w:name w:val="Основной текст (2)"/>
    <w:basedOn w:val="1"/>
    <w:link w:val="23"/>
    <w:rPr>
      <w:rFonts w:ascii="Times New Roman" w:hAnsi="Times New Roman"/>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d">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B3BC6"/>
  </w:style>
  <w:style w:type="paragraph" w:customStyle="1" w:styleId="140">
    <w:name w:val="Обыч14"/>
    <w:basedOn w:val="a"/>
    <w:qFormat/>
    <w:rsid w:val="000B3BC6"/>
    <w:pPr>
      <w:spacing w:after="0" w:line="240" w:lineRule="auto"/>
      <w:ind w:firstLine="709"/>
      <w:jc w:val="both"/>
    </w:pPr>
    <w:rPr>
      <w:rFonts w:ascii="Times New Roman" w:hAnsi="Times New Roman"/>
      <w:color w:val="auto"/>
      <w:sz w:val="28"/>
      <w:szCs w:val="28"/>
    </w:rPr>
  </w:style>
  <w:style w:type="paragraph" w:customStyle="1" w:styleId="ConsPlusTitle">
    <w:name w:val="ConsPlusTitle"/>
    <w:rsid w:val="000B3BC6"/>
    <w:pPr>
      <w:widowControl w:val="0"/>
      <w:autoSpaceDE w:val="0"/>
      <w:autoSpaceDN w:val="0"/>
      <w:spacing w:after="0" w:line="240" w:lineRule="auto"/>
    </w:pPr>
    <w:rPr>
      <w:rFonts w:ascii="Times New Roman" w:hAnsi="Times New Roman"/>
      <w:b/>
      <w:color w:val="auto"/>
      <w:sz w:val="28"/>
      <w:szCs w:val="22"/>
    </w:rPr>
  </w:style>
  <w:style w:type="paragraph" w:customStyle="1" w:styleId="ConsPlusCell">
    <w:name w:val="ConsPlusCell"/>
    <w:uiPriority w:val="99"/>
    <w:rsid w:val="000B3BC6"/>
    <w:pPr>
      <w:widowControl w:val="0"/>
      <w:autoSpaceDE w:val="0"/>
      <w:autoSpaceDN w:val="0"/>
      <w:spacing w:after="0" w:line="240" w:lineRule="auto"/>
    </w:pPr>
    <w:rPr>
      <w:rFonts w:ascii="Courier New" w:hAnsi="Courier New" w:cs="Courier New"/>
      <w:color w:val="auto"/>
      <w:sz w:val="20"/>
      <w:szCs w:val="22"/>
    </w:rPr>
  </w:style>
  <w:style w:type="paragraph" w:customStyle="1" w:styleId="ConsPlusDocList">
    <w:name w:val="ConsPlusDocList"/>
    <w:uiPriority w:val="99"/>
    <w:rsid w:val="000B3BC6"/>
    <w:pPr>
      <w:widowControl w:val="0"/>
      <w:autoSpaceDE w:val="0"/>
      <w:autoSpaceDN w:val="0"/>
      <w:spacing w:after="0" w:line="240" w:lineRule="auto"/>
    </w:pPr>
    <w:rPr>
      <w:rFonts w:ascii="Times New Roman" w:hAnsi="Times New Roman"/>
      <w:color w:val="auto"/>
      <w:sz w:val="28"/>
      <w:szCs w:val="22"/>
    </w:rPr>
  </w:style>
  <w:style w:type="paragraph" w:customStyle="1" w:styleId="ConsPlusTitlePage">
    <w:name w:val="ConsPlusTitlePage"/>
    <w:uiPriority w:val="99"/>
    <w:rsid w:val="000B3BC6"/>
    <w:pPr>
      <w:widowControl w:val="0"/>
      <w:autoSpaceDE w:val="0"/>
      <w:autoSpaceDN w:val="0"/>
      <w:spacing w:after="0" w:line="240" w:lineRule="auto"/>
    </w:pPr>
    <w:rPr>
      <w:rFonts w:ascii="Tahoma" w:hAnsi="Tahoma" w:cs="Tahoma"/>
      <w:color w:val="auto"/>
      <w:sz w:val="20"/>
      <w:szCs w:val="22"/>
    </w:rPr>
  </w:style>
  <w:style w:type="paragraph" w:customStyle="1" w:styleId="ConsPlusJurTerm">
    <w:name w:val="ConsPlusJurTerm"/>
    <w:uiPriority w:val="99"/>
    <w:rsid w:val="000B3BC6"/>
    <w:pPr>
      <w:widowControl w:val="0"/>
      <w:autoSpaceDE w:val="0"/>
      <w:autoSpaceDN w:val="0"/>
      <w:spacing w:after="0" w:line="240" w:lineRule="auto"/>
    </w:pPr>
    <w:rPr>
      <w:rFonts w:ascii="Tahoma" w:hAnsi="Tahoma" w:cs="Tahoma"/>
      <w:color w:val="auto"/>
      <w:sz w:val="26"/>
      <w:szCs w:val="22"/>
    </w:rPr>
  </w:style>
  <w:style w:type="paragraph" w:customStyle="1" w:styleId="ConsPlusTextList">
    <w:name w:val="ConsPlusTextList"/>
    <w:uiPriority w:val="99"/>
    <w:rsid w:val="000B3BC6"/>
    <w:pPr>
      <w:widowControl w:val="0"/>
      <w:autoSpaceDE w:val="0"/>
      <w:autoSpaceDN w:val="0"/>
      <w:spacing w:after="0" w:line="240" w:lineRule="auto"/>
    </w:pPr>
    <w:rPr>
      <w:rFonts w:ascii="Arial" w:hAnsi="Arial" w:cs="Arial"/>
      <w:color w:val="auto"/>
      <w:sz w:val="20"/>
      <w:szCs w:val="22"/>
    </w:rPr>
  </w:style>
  <w:style w:type="numbering" w:customStyle="1" w:styleId="25">
    <w:name w:val="Нет списка2"/>
    <w:next w:val="a2"/>
    <w:uiPriority w:val="99"/>
    <w:semiHidden/>
    <w:unhideWhenUsed/>
    <w:rsid w:val="000C0235"/>
  </w:style>
  <w:style w:type="paragraph" w:customStyle="1" w:styleId="ConsPlusTextList1">
    <w:name w:val="ConsPlusTextList1"/>
    <w:uiPriority w:val="99"/>
    <w:rsid w:val="000C0235"/>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xl63">
    <w:name w:val="xl63"/>
    <w:basedOn w:val="a"/>
    <w:rsid w:val="00067E60"/>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Calibri" w:hAnsi="Calibri" w:cs="Calibri"/>
      <w:sz w:val="24"/>
      <w:szCs w:val="24"/>
    </w:rPr>
  </w:style>
  <w:style w:type="paragraph" w:customStyle="1" w:styleId="xl64">
    <w:name w:val="xl64"/>
    <w:basedOn w:val="a"/>
    <w:rsid w:val="00067E60"/>
    <w:pPr>
      <w:pBdr>
        <w:top w:val="single" w:sz="8" w:space="0" w:color="auto"/>
        <w:bottom w:val="single" w:sz="8" w:space="0" w:color="auto"/>
        <w:right w:val="single" w:sz="8" w:space="0" w:color="auto"/>
      </w:pBdr>
      <w:shd w:val="clear" w:color="000000" w:fill="E2EFD9"/>
      <w:spacing w:before="100" w:beforeAutospacing="1" w:after="100" w:afterAutospacing="1" w:line="240" w:lineRule="auto"/>
      <w:jc w:val="center"/>
      <w:textAlignment w:val="center"/>
    </w:pPr>
    <w:rPr>
      <w:rFonts w:ascii="Calibri" w:hAnsi="Calibri" w:cs="Calibri"/>
      <w:sz w:val="24"/>
      <w:szCs w:val="24"/>
    </w:rPr>
  </w:style>
  <w:style w:type="paragraph" w:customStyle="1" w:styleId="xl65">
    <w:name w:val="xl65"/>
    <w:basedOn w:val="a"/>
    <w:rsid w:val="00067E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auto"/>
      <w:sz w:val="24"/>
      <w:szCs w:val="24"/>
    </w:rPr>
  </w:style>
  <w:style w:type="paragraph" w:customStyle="1" w:styleId="xl66">
    <w:name w:val="xl66"/>
    <w:basedOn w:val="a"/>
    <w:rsid w:val="00067E6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auto"/>
      <w:sz w:val="24"/>
      <w:szCs w:val="24"/>
    </w:rPr>
  </w:style>
  <w:style w:type="paragraph" w:customStyle="1" w:styleId="xl67">
    <w:name w:val="xl67"/>
    <w:basedOn w:val="a"/>
    <w:rsid w:val="00067E6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68">
    <w:name w:val="xl68"/>
    <w:basedOn w:val="a"/>
    <w:rsid w:val="00067E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69">
    <w:name w:val="xl69"/>
    <w:basedOn w:val="a"/>
    <w:rsid w:val="00067E60"/>
    <w:pPr>
      <w:pBdr>
        <w:bottom w:val="single" w:sz="8" w:space="0" w:color="auto"/>
        <w:right w:val="single" w:sz="8" w:space="0" w:color="auto"/>
      </w:pBdr>
      <w:spacing w:before="100" w:beforeAutospacing="1" w:after="100" w:afterAutospacing="1" w:line="240" w:lineRule="auto"/>
      <w:textAlignment w:val="center"/>
    </w:pPr>
    <w:rPr>
      <w:rFonts w:ascii="Calibri" w:hAnsi="Calibri" w:cs="Calibri"/>
      <w:sz w:val="24"/>
      <w:szCs w:val="24"/>
    </w:rPr>
  </w:style>
  <w:style w:type="paragraph" w:customStyle="1" w:styleId="xl70">
    <w:name w:val="xl70"/>
    <w:basedOn w:val="a"/>
    <w:rsid w:val="00067E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color w:val="auto"/>
      <w:sz w:val="24"/>
      <w:szCs w:val="24"/>
    </w:rPr>
  </w:style>
  <w:style w:type="paragraph" w:customStyle="1" w:styleId="xl71">
    <w:name w:val="xl71"/>
    <w:basedOn w:val="a"/>
    <w:rsid w:val="00067E6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color w:val="auto"/>
      <w:sz w:val="24"/>
      <w:szCs w:val="24"/>
    </w:rPr>
  </w:style>
  <w:style w:type="paragraph" w:customStyle="1" w:styleId="xl72">
    <w:name w:val="xl72"/>
    <w:basedOn w:val="a"/>
    <w:rsid w:val="00067E6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hAnsi="Calibri" w:cs="Calibri"/>
      <w:sz w:val="24"/>
      <w:szCs w:val="24"/>
    </w:rPr>
  </w:style>
  <w:style w:type="paragraph" w:customStyle="1" w:styleId="xl73">
    <w:name w:val="xl73"/>
    <w:basedOn w:val="a"/>
    <w:rsid w:val="00067E6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74">
    <w:name w:val="xl74"/>
    <w:basedOn w:val="a"/>
    <w:rsid w:val="00067E60"/>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75">
    <w:name w:val="xl75"/>
    <w:basedOn w:val="a"/>
    <w:rsid w:val="00067E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a"/>
    <w:rsid w:val="00067E6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
    <w:rsid w:val="00067E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067E6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67E60"/>
    <w:pPr>
      <w:pBdr>
        <w:bottom w:val="single" w:sz="8" w:space="0" w:color="auto"/>
        <w:right w:val="single" w:sz="8" w:space="0" w:color="auto"/>
      </w:pBdr>
      <w:spacing w:before="100" w:beforeAutospacing="1" w:after="100" w:afterAutospacing="1" w:line="240" w:lineRule="auto"/>
      <w:textAlignment w:val="center"/>
    </w:pPr>
    <w:rPr>
      <w:rFonts w:ascii="Calibri" w:hAnsi="Calibri" w:cs="Calibri"/>
      <w:b/>
      <w:bCs/>
      <w:sz w:val="24"/>
      <w:szCs w:val="24"/>
    </w:rPr>
  </w:style>
  <w:style w:type="paragraph" w:customStyle="1" w:styleId="xl80">
    <w:name w:val="xl80"/>
    <w:basedOn w:val="a"/>
    <w:rsid w:val="00067E6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auto"/>
      <w:sz w:val="24"/>
      <w:szCs w:val="24"/>
    </w:rPr>
  </w:style>
  <w:style w:type="paragraph" w:customStyle="1" w:styleId="xl81">
    <w:name w:val="xl81"/>
    <w:basedOn w:val="a"/>
    <w:rsid w:val="00067E60"/>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auto"/>
      <w:sz w:val="24"/>
      <w:szCs w:val="24"/>
    </w:rPr>
  </w:style>
  <w:style w:type="paragraph" w:styleId="ae">
    <w:name w:val="header"/>
    <w:basedOn w:val="a"/>
    <w:link w:val="af"/>
    <w:uiPriority w:val="99"/>
    <w:unhideWhenUsed/>
    <w:rsid w:val="00063E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63E12"/>
  </w:style>
  <w:style w:type="paragraph" w:styleId="af0">
    <w:name w:val="footer"/>
    <w:basedOn w:val="a"/>
    <w:link w:val="af1"/>
    <w:uiPriority w:val="99"/>
    <w:unhideWhenUsed/>
    <w:rsid w:val="00063E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6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2941">
      <w:bodyDiv w:val="1"/>
      <w:marLeft w:val="0"/>
      <w:marRight w:val="0"/>
      <w:marTop w:val="0"/>
      <w:marBottom w:val="0"/>
      <w:divBdr>
        <w:top w:val="none" w:sz="0" w:space="0" w:color="auto"/>
        <w:left w:val="none" w:sz="0" w:space="0" w:color="auto"/>
        <w:bottom w:val="none" w:sz="0" w:space="0" w:color="auto"/>
        <w:right w:val="none" w:sz="0" w:space="0" w:color="auto"/>
      </w:divBdr>
    </w:div>
    <w:div w:id="887837156">
      <w:bodyDiv w:val="1"/>
      <w:marLeft w:val="0"/>
      <w:marRight w:val="0"/>
      <w:marTop w:val="0"/>
      <w:marBottom w:val="0"/>
      <w:divBdr>
        <w:top w:val="none" w:sz="0" w:space="0" w:color="auto"/>
        <w:left w:val="none" w:sz="0" w:space="0" w:color="auto"/>
        <w:bottom w:val="none" w:sz="0" w:space="0" w:color="auto"/>
        <w:right w:val="none" w:sz="0" w:space="0" w:color="auto"/>
      </w:divBdr>
    </w:div>
    <w:div w:id="1073965706">
      <w:bodyDiv w:val="1"/>
      <w:marLeft w:val="0"/>
      <w:marRight w:val="0"/>
      <w:marTop w:val="0"/>
      <w:marBottom w:val="0"/>
      <w:divBdr>
        <w:top w:val="none" w:sz="0" w:space="0" w:color="auto"/>
        <w:left w:val="none" w:sz="0" w:space="0" w:color="auto"/>
        <w:bottom w:val="none" w:sz="0" w:space="0" w:color="auto"/>
        <w:right w:val="none" w:sz="0" w:space="0" w:color="auto"/>
      </w:divBdr>
    </w:div>
    <w:div w:id="115182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130D2595D7C27BC7C074BA88D9B333BF6DCD21057F46A9F8A756A450D244CD17D06373E3D9F583B7AD82193BFD05F1F82BC21F83B681AF9EDC39h8m7L" TargetMode="External"/><Relationship Id="rId13" Type="http://schemas.openxmlformats.org/officeDocument/2006/relationships/image" Target="media/image4.wmf"/><Relationship Id="rId18" Type="http://schemas.openxmlformats.org/officeDocument/2006/relationships/hyperlink" Target="consultantplus://offline/ref=B3ABF2069304A68F820B0D966688E2E6EED76D6F60CF2C08334D77FE21022F980E43A00FE44133A9248EA755ED11rEI" TargetMode="External"/><Relationship Id="rId3" Type="http://schemas.openxmlformats.org/officeDocument/2006/relationships/settings" Target="settings.xml"/><Relationship Id="rId21" Type="http://schemas.openxmlformats.org/officeDocument/2006/relationships/hyperlink" Target="consultantplus://offline/ref=B3ABF2069304A68F820B0D966688E2E6EED76A6E6BCE2C08334D77FE21022F981C43F801E2452FA276C1E100E21CE1EB520EDB08317713r9I" TargetMode="Externa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hyperlink" Target="consultantplus://offline/ref=B3ABF2069304A68F820B138D7388E2E6EED060696BCC2C08334D77FE21022F981C43F803E5472CA0269BF104AB48EAF45416C50C2F773A9F19rE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3ABF2069304A68F820B138D7388E2E6EED4686A6DC92C08334D77FE21022F981C43F803E5472FA0259BF104AB48EAF45416C50C2F773A9F19rEI" TargetMode="External"/><Relationship Id="rId20" Type="http://schemas.openxmlformats.org/officeDocument/2006/relationships/hyperlink" Target="consultantplus://offline/ref=B3ABF2069304A68F820B0D966688E2E6EED76A6E6BCE2C08334D77FE21022F981C43F801E24729A276C1E100E21CE1EB520EDB08317713r9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consultantplus://offline/ref=B3ABF2069304A68F820B0D966688E2E6EED06F6F68C72C08334D77FE21022F980E43A00FE44133A9248EA755ED11rEI" TargetMode="External"/><Relationship Id="rId10" Type="http://schemas.openxmlformats.org/officeDocument/2006/relationships/image" Target="media/image1.wmf"/><Relationship Id="rId19" Type="http://schemas.openxmlformats.org/officeDocument/2006/relationships/hyperlink" Target="consultantplus://offline/ref=B3ABF2069304A68F820B138D7388E2E6EED4686A6DC92C08334D77FE21022F981C43F803E5472FA0259BF104AB48EAF45416C50C2F773A9F19rEI" TargetMode="External"/><Relationship Id="rId4" Type="http://schemas.openxmlformats.org/officeDocument/2006/relationships/webSettings" Target="webSettings.xml"/><Relationship Id="rId9" Type="http://schemas.openxmlformats.org/officeDocument/2006/relationships/hyperlink" Target="consultantplus://offline/ref=03557B578724D4EDCFA01AE9204F10014FD4FF95F4775B144B40CE0EBAC4FD847606559EF955FDA3BCFDE39E8DK7M0F" TargetMode="External"/><Relationship Id="rId14" Type="http://schemas.openxmlformats.org/officeDocument/2006/relationships/image" Target="media/image5.wmf"/><Relationship Id="rId22" Type="http://schemas.openxmlformats.org/officeDocument/2006/relationships/hyperlink" Target="consultantplus://offline/ref=B3ABF2069304A68F820B0D966688E2E6EED7616E68CF2C08334D77FE21022F981C43F803E5472FA1209BF104AB48EAF45416C50C2F773A9F19rE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17460</Words>
  <Characters>99527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Сакак Айзана Андреевна</dc:creator>
  <cp:lastModifiedBy>Тас-оол Оксана Всеволодовна</cp:lastModifiedBy>
  <cp:revision>4</cp:revision>
  <cp:lastPrinted>2023-11-23T02:43:00Z</cp:lastPrinted>
  <dcterms:created xsi:type="dcterms:W3CDTF">2023-11-23T02:43:00Z</dcterms:created>
  <dcterms:modified xsi:type="dcterms:W3CDTF">2023-11-23T02:44:00Z</dcterms:modified>
</cp:coreProperties>
</file>