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80BDD" w14:textId="2F1618E0" w:rsidR="003923FE" w:rsidRDefault="003923FE" w:rsidP="003923FE">
      <w:pPr>
        <w:spacing w:after="200" w:line="276" w:lineRule="auto"/>
        <w:ind w:firstLine="0"/>
        <w:jc w:val="center"/>
        <w:rPr>
          <w:rFonts w:ascii="Times New Roman" w:eastAsia="Calibri" w:hAnsi="Times New Roman"/>
          <w:noProof/>
          <w:sz w:val="24"/>
          <w:szCs w:val="24"/>
        </w:rPr>
      </w:pPr>
      <w:r>
        <w:rPr>
          <w:rFonts w:ascii="Times New Roman" w:eastAsia="Calibri" w:hAnsi="Times New Roman"/>
          <w:noProof/>
          <w:sz w:val="24"/>
          <w:szCs w:val="24"/>
        </w:rPr>
        <mc:AlternateContent>
          <mc:Choice Requires="wps">
            <w:drawing>
              <wp:anchor distT="0" distB="0" distL="114300" distR="114300" simplePos="0" relativeHeight="251662336" behindDoc="0" locked="0" layoutInCell="1" allowOverlap="1" wp14:anchorId="43561E6A" wp14:editId="2C3DDE76">
                <wp:simplePos x="0" y="0"/>
                <wp:positionH relativeFrom="column">
                  <wp:posOffset>3004820</wp:posOffset>
                </wp:positionH>
                <wp:positionV relativeFrom="paragraph">
                  <wp:posOffset>-1211580</wp:posOffset>
                </wp:positionV>
                <wp:extent cx="2540000" cy="127000"/>
                <wp:effectExtent l="0" t="0" r="0" b="6350"/>
                <wp:wrapNone/>
                <wp:docPr id="14"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8F7F9FC" w14:textId="5C8C2B42" w:rsidR="003923FE" w:rsidRPr="003923FE" w:rsidRDefault="003923FE" w:rsidP="003923FE">
                            <w:pPr>
                              <w:jc w:val="right"/>
                              <w:rPr>
                                <w:sz w:val="16"/>
                              </w:rPr>
                            </w:pPr>
                            <w:r>
                              <w:rPr>
                                <w:sz w:val="16"/>
                              </w:rPr>
                              <w:t>620200099/28034(13)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236.6pt;margin-top:-95.4pt;width:200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" filled="f" fillcolor="#4f81bd [3204]" stroked="f" strokecolor="#243f60 [1604]" strokeweight="2pt">
                <v:textbox inset="0,0,0,0">
                  <w:txbxContent>
                    <w:p w14:paraId="08F7F9FC" w14:textId="5C8C2B42" w:rsidR="003923FE" w:rsidRPr="003923FE" w:rsidRDefault="003923FE" w:rsidP="003923FE">
                      <w:pPr>
                        <w:jc w:val="right"/>
                        <w:rPr>
                          <w:sz w:val="16"/>
                        </w:rPr>
                      </w:pPr>
                      <w:r>
                        <w:rPr>
                          <w:sz w:val="16"/>
                        </w:rPr>
                        <w:t>620200099/28034(13)</w:t>
                      </w:r>
                    </w:p>
                  </w:txbxContent>
                </v:textbox>
              </v:rect>
            </w:pict>
          </mc:Fallback>
        </mc:AlternateContent>
      </w:r>
    </w:p>
    <w:p w14:paraId="7DC520D0" w14:textId="77777777" w:rsidR="003923FE" w:rsidRDefault="003923FE" w:rsidP="003923FE">
      <w:pPr>
        <w:spacing w:after="200" w:line="276" w:lineRule="auto"/>
        <w:ind w:firstLine="0"/>
        <w:jc w:val="center"/>
        <w:rPr>
          <w:rFonts w:ascii="Times New Roman" w:eastAsia="Calibri" w:hAnsi="Times New Roman"/>
          <w:noProof/>
          <w:sz w:val="24"/>
          <w:szCs w:val="24"/>
        </w:rPr>
      </w:pPr>
    </w:p>
    <w:p w14:paraId="30D8918F" w14:textId="77777777" w:rsidR="003923FE" w:rsidRPr="003923FE" w:rsidRDefault="003923FE" w:rsidP="003923FE">
      <w:pPr>
        <w:spacing w:after="200" w:line="276" w:lineRule="auto"/>
        <w:ind w:firstLine="0"/>
        <w:jc w:val="center"/>
        <w:rPr>
          <w:rFonts w:ascii="Times New Roman" w:eastAsia="Calibri" w:hAnsi="Times New Roman"/>
          <w:sz w:val="24"/>
          <w:szCs w:val="24"/>
          <w:lang w:val="en-US" w:eastAsia="en-US"/>
        </w:rPr>
      </w:pPr>
      <w:bookmarkStart w:id="0" w:name="_GoBack"/>
      <w:bookmarkEnd w:id="0"/>
    </w:p>
    <w:p w14:paraId="2CDBFE05" w14:textId="77777777" w:rsidR="003923FE" w:rsidRPr="003923FE" w:rsidRDefault="003923FE" w:rsidP="003923FE">
      <w:pPr>
        <w:spacing w:after="200" w:line="276" w:lineRule="auto"/>
        <w:ind w:firstLine="0"/>
        <w:jc w:val="center"/>
        <w:rPr>
          <w:rFonts w:ascii="Times New Roman" w:eastAsia="Calibri" w:hAnsi="Times New Roman"/>
          <w:b/>
          <w:sz w:val="40"/>
          <w:szCs w:val="40"/>
          <w:lang w:eastAsia="en-US"/>
        </w:rPr>
      </w:pPr>
      <w:r w:rsidRPr="003923FE">
        <w:rPr>
          <w:rFonts w:ascii="Times New Roman" w:eastAsia="Calibri" w:hAnsi="Times New Roman"/>
          <w:sz w:val="32"/>
          <w:szCs w:val="32"/>
          <w:lang w:eastAsia="en-US"/>
        </w:rPr>
        <w:t>ПРАВИТЕЛЬСТВО РЕСПУБЛИКИ ТЫВА</w:t>
      </w:r>
      <w:r w:rsidRPr="003923FE">
        <w:rPr>
          <w:rFonts w:ascii="Times New Roman" w:eastAsia="Calibri" w:hAnsi="Times New Roman"/>
          <w:sz w:val="36"/>
          <w:szCs w:val="36"/>
          <w:lang w:eastAsia="en-US"/>
        </w:rPr>
        <w:br/>
      </w:r>
      <w:r w:rsidRPr="003923FE">
        <w:rPr>
          <w:rFonts w:ascii="Times New Roman" w:eastAsia="Calibri" w:hAnsi="Times New Roman"/>
          <w:b/>
          <w:sz w:val="36"/>
          <w:szCs w:val="36"/>
          <w:lang w:eastAsia="en-US"/>
        </w:rPr>
        <w:t>ПОСТАНОВЛЕНИЕ</w:t>
      </w:r>
    </w:p>
    <w:p w14:paraId="0EACCC67" w14:textId="7FD7B087" w:rsidR="003923FE" w:rsidRPr="003923FE" w:rsidRDefault="003923FE" w:rsidP="003923FE">
      <w:pPr>
        <w:spacing w:after="200" w:line="276" w:lineRule="auto"/>
        <w:ind w:firstLine="0"/>
        <w:jc w:val="center"/>
        <w:rPr>
          <w:rFonts w:ascii="Times New Roman" w:eastAsia="Calibri" w:hAnsi="Times New Roman"/>
          <w:sz w:val="36"/>
          <w:szCs w:val="36"/>
          <w:lang w:eastAsia="en-US"/>
        </w:rPr>
      </w:pPr>
      <w:r w:rsidRPr="003923FE">
        <w:rPr>
          <w:rFonts w:ascii="Times New Roman" w:eastAsia="Calibri" w:hAnsi="Times New Roman"/>
          <w:sz w:val="32"/>
          <w:szCs w:val="32"/>
          <w:lang w:eastAsia="en-US"/>
        </w:rPr>
        <w:t>ТЫВА РЕСПУБЛИКАНЫӉ ЧАЗАА</w:t>
      </w:r>
      <w:r w:rsidRPr="003923FE">
        <w:rPr>
          <w:rFonts w:ascii="Times New Roman" w:eastAsia="Calibri" w:hAnsi="Times New Roman"/>
          <w:sz w:val="36"/>
          <w:szCs w:val="36"/>
          <w:lang w:eastAsia="en-US"/>
        </w:rPr>
        <w:br/>
      </w:r>
      <w:r w:rsidRPr="003923FE">
        <w:rPr>
          <w:rFonts w:ascii="Times New Roman" w:eastAsia="Calibri" w:hAnsi="Times New Roman"/>
          <w:b/>
          <w:sz w:val="36"/>
          <w:szCs w:val="36"/>
          <w:lang w:eastAsia="en-US"/>
        </w:rPr>
        <w:t>ДОКТААЛ</w:t>
      </w:r>
    </w:p>
    <w:p w14:paraId="00CB104C" w14:textId="77777777" w:rsidR="000D7502" w:rsidRDefault="000D7502" w:rsidP="000D7502">
      <w:pPr>
        <w:pStyle w:val="ConsPlusTitle"/>
        <w:widowControl/>
        <w:ind w:firstLine="0"/>
        <w:jc w:val="center"/>
        <w:rPr>
          <w:rFonts w:ascii="Times New Roman" w:hAnsi="Times New Roman" w:cs="Times New Roman"/>
          <w:b w:val="0"/>
          <w:sz w:val="28"/>
          <w:szCs w:val="28"/>
        </w:rPr>
      </w:pPr>
    </w:p>
    <w:p w14:paraId="093CF267" w14:textId="2FFE3C84" w:rsidR="000D7502" w:rsidRDefault="00576396" w:rsidP="00576396">
      <w:pPr>
        <w:pStyle w:val="ConsPlusTitle"/>
        <w:widowControl/>
        <w:spacing w:line="360" w:lineRule="auto"/>
        <w:ind w:firstLine="0"/>
        <w:jc w:val="center"/>
        <w:rPr>
          <w:rFonts w:ascii="Times New Roman" w:hAnsi="Times New Roman" w:cs="Times New Roman"/>
          <w:b w:val="0"/>
          <w:sz w:val="28"/>
          <w:szCs w:val="28"/>
        </w:rPr>
      </w:pPr>
      <w:r>
        <w:rPr>
          <w:rFonts w:ascii="Times New Roman" w:hAnsi="Times New Roman" w:cs="Times New Roman"/>
          <w:b w:val="0"/>
          <w:sz w:val="28"/>
          <w:szCs w:val="28"/>
        </w:rPr>
        <w:t>от 9 ноября 2023 г. № 822</w:t>
      </w:r>
    </w:p>
    <w:p w14:paraId="2633E5A9" w14:textId="2F12F787" w:rsidR="00576396" w:rsidRPr="000D7502" w:rsidRDefault="00576396" w:rsidP="00576396">
      <w:pPr>
        <w:pStyle w:val="ConsPlusTitle"/>
        <w:widowControl/>
        <w:spacing w:line="360" w:lineRule="auto"/>
        <w:ind w:firstLine="0"/>
        <w:jc w:val="center"/>
        <w:rPr>
          <w:rFonts w:ascii="Times New Roman" w:hAnsi="Times New Roman" w:cs="Times New Roman"/>
          <w:b w:val="0"/>
          <w:sz w:val="28"/>
          <w:szCs w:val="28"/>
        </w:rPr>
      </w:pPr>
      <w:r>
        <w:rPr>
          <w:rFonts w:ascii="Times New Roman" w:hAnsi="Times New Roman" w:cs="Times New Roman"/>
          <w:b w:val="0"/>
          <w:sz w:val="28"/>
          <w:szCs w:val="28"/>
        </w:rPr>
        <w:t>г. Кызыл</w:t>
      </w:r>
    </w:p>
    <w:p w14:paraId="6621DFA6" w14:textId="77777777" w:rsidR="00F82DE8" w:rsidRDefault="00F82DE8" w:rsidP="000D7502">
      <w:pPr>
        <w:pStyle w:val="ConsPlusTitle"/>
        <w:widowControl/>
        <w:ind w:firstLine="0"/>
        <w:jc w:val="center"/>
        <w:rPr>
          <w:rFonts w:ascii="Times New Roman" w:hAnsi="Times New Roman" w:cs="Times New Roman"/>
          <w:b w:val="0"/>
          <w:sz w:val="28"/>
          <w:szCs w:val="28"/>
        </w:rPr>
      </w:pPr>
    </w:p>
    <w:p w14:paraId="022C1524" w14:textId="77777777" w:rsidR="000D7502" w:rsidRDefault="00A42D53" w:rsidP="000D7502">
      <w:pPr>
        <w:autoSpaceDE w:val="0"/>
        <w:autoSpaceDN w:val="0"/>
        <w:adjustRightInd w:val="0"/>
        <w:ind w:firstLine="0"/>
        <w:jc w:val="center"/>
        <w:rPr>
          <w:rFonts w:ascii="Times New Roman" w:hAnsi="Times New Roman"/>
          <w:b/>
          <w:bCs/>
          <w:sz w:val="28"/>
          <w:szCs w:val="28"/>
        </w:rPr>
      </w:pPr>
      <w:r w:rsidRPr="000D7502">
        <w:rPr>
          <w:rFonts w:ascii="Times New Roman" w:hAnsi="Times New Roman"/>
          <w:b/>
          <w:bCs/>
          <w:sz w:val="28"/>
          <w:szCs w:val="28"/>
        </w:rPr>
        <w:t xml:space="preserve">Об утверждении государственной программы </w:t>
      </w:r>
    </w:p>
    <w:p w14:paraId="6D998344" w14:textId="12A71899" w:rsidR="000D7502" w:rsidRDefault="00A42D53" w:rsidP="000D7502">
      <w:pPr>
        <w:autoSpaceDE w:val="0"/>
        <w:autoSpaceDN w:val="0"/>
        <w:adjustRightInd w:val="0"/>
        <w:ind w:firstLine="0"/>
        <w:jc w:val="center"/>
        <w:rPr>
          <w:rFonts w:ascii="Times New Roman" w:hAnsi="Times New Roman"/>
          <w:b/>
          <w:bCs/>
          <w:sz w:val="28"/>
          <w:szCs w:val="28"/>
        </w:rPr>
      </w:pPr>
      <w:r w:rsidRPr="000D7502">
        <w:rPr>
          <w:rFonts w:ascii="Times New Roman" w:hAnsi="Times New Roman"/>
          <w:b/>
          <w:bCs/>
          <w:sz w:val="28"/>
          <w:szCs w:val="28"/>
        </w:rPr>
        <w:t xml:space="preserve">Республики Тыва </w:t>
      </w:r>
      <w:r w:rsidR="00D90914">
        <w:rPr>
          <w:rFonts w:ascii="Times New Roman" w:hAnsi="Times New Roman"/>
          <w:b/>
          <w:bCs/>
          <w:sz w:val="28"/>
          <w:szCs w:val="28"/>
        </w:rPr>
        <w:t>«</w:t>
      </w:r>
      <w:r w:rsidRPr="000D7502">
        <w:rPr>
          <w:rFonts w:ascii="Times New Roman" w:hAnsi="Times New Roman"/>
          <w:b/>
          <w:bCs/>
          <w:sz w:val="28"/>
          <w:szCs w:val="28"/>
        </w:rPr>
        <w:t xml:space="preserve">Развитие транспортной </w:t>
      </w:r>
    </w:p>
    <w:p w14:paraId="6637A95F" w14:textId="2D76C79A" w:rsidR="007A12A1" w:rsidRDefault="00A42D53" w:rsidP="000D7502">
      <w:pPr>
        <w:autoSpaceDE w:val="0"/>
        <w:autoSpaceDN w:val="0"/>
        <w:adjustRightInd w:val="0"/>
        <w:ind w:firstLine="0"/>
        <w:jc w:val="center"/>
        <w:rPr>
          <w:rFonts w:ascii="Times New Roman" w:hAnsi="Times New Roman"/>
          <w:b/>
          <w:bCs/>
          <w:sz w:val="28"/>
          <w:szCs w:val="28"/>
        </w:rPr>
      </w:pPr>
      <w:r w:rsidRPr="000D7502">
        <w:rPr>
          <w:rFonts w:ascii="Times New Roman" w:hAnsi="Times New Roman"/>
          <w:b/>
          <w:bCs/>
          <w:sz w:val="28"/>
          <w:szCs w:val="28"/>
        </w:rPr>
        <w:t>системы Республики Тыва</w:t>
      </w:r>
      <w:r w:rsidR="00D90914">
        <w:rPr>
          <w:rFonts w:ascii="Times New Roman" w:hAnsi="Times New Roman"/>
          <w:b/>
          <w:bCs/>
          <w:sz w:val="28"/>
          <w:szCs w:val="28"/>
        </w:rPr>
        <w:t>»</w:t>
      </w:r>
      <w:r w:rsidR="003F07BB" w:rsidRPr="000D7502">
        <w:rPr>
          <w:rFonts w:ascii="Times New Roman" w:hAnsi="Times New Roman"/>
          <w:b/>
          <w:bCs/>
          <w:sz w:val="28"/>
          <w:szCs w:val="28"/>
        </w:rPr>
        <w:t xml:space="preserve"> и признании </w:t>
      </w:r>
    </w:p>
    <w:p w14:paraId="2F3829D3" w14:textId="77777777" w:rsidR="007A12A1" w:rsidRDefault="003F07BB" w:rsidP="000D7502">
      <w:pPr>
        <w:autoSpaceDE w:val="0"/>
        <w:autoSpaceDN w:val="0"/>
        <w:adjustRightInd w:val="0"/>
        <w:ind w:firstLine="0"/>
        <w:jc w:val="center"/>
        <w:rPr>
          <w:rFonts w:ascii="Times New Roman" w:hAnsi="Times New Roman"/>
          <w:b/>
          <w:bCs/>
          <w:sz w:val="28"/>
          <w:szCs w:val="28"/>
        </w:rPr>
      </w:pPr>
      <w:r w:rsidRPr="000D7502">
        <w:rPr>
          <w:rFonts w:ascii="Times New Roman" w:hAnsi="Times New Roman"/>
          <w:b/>
          <w:bCs/>
          <w:sz w:val="28"/>
          <w:szCs w:val="28"/>
        </w:rPr>
        <w:t xml:space="preserve">утратившими силу отдельных постановлений </w:t>
      </w:r>
    </w:p>
    <w:p w14:paraId="71D0F9A1" w14:textId="77777777" w:rsidR="007A12A1" w:rsidRDefault="003F07BB" w:rsidP="000D7502">
      <w:pPr>
        <w:autoSpaceDE w:val="0"/>
        <w:autoSpaceDN w:val="0"/>
        <w:adjustRightInd w:val="0"/>
        <w:ind w:firstLine="0"/>
        <w:jc w:val="center"/>
        <w:rPr>
          <w:rFonts w:ascii="Times New Roman" w:hAnsi="Times New Roman"/>
          <w:b/>
          <w:bCs/>
          <w:sz w:val="28"/>
          <w:szCs w:val="28"/>
        </w:rPr>
      </w:pPr>
      <w:r w:rsidRPr="000D7502">
        <w:rPr>
          <w:rFonts w:ascii="Times New Roman" w:hAnsi="Times New Roman"/>
          <w:b/>
          <w:bCs/>
          <w:sz w:val="28"/>
          <w:szCs w:val="28"/>
        </w:rPr>
        <w:t xml:space="preserve">Правительства Республики Тыва в сфере </w:t>
      </w:r>
    </w:p>
    <w:p w14:paraId="6F810E6F" w14:textId="662FBA57" w:rsidR="00A42D53" w:rsidRPr="000D7502" w:rsidRDefault="003F07BB" w:rsidP="000D7502">
      <w:pPr>
        <w:autoSpaceDE w:val="0"/>
        <w:autoSpaceDN w:val="0"/>
        <w:adjustRightInd w:val="0"/>
        <w:ind w:firstLine="0"/>
        <w:jc w:val="center"/>
        <w:rPr>
          <w:rFonts w:ascii="Times New Roman" w:hAnsi="Times New Roman"/>
          <w:b/>
          <w:bCs/>
          <w:sz w:val="28"/>
          <w:szCs w:val="28"/>
        </w:rPr>
      </w:pPr>
      <w:r w:rsidRPr="000D7502">
        <w:rPr>
          <w:rFonts w:ascii="Times New Roman" w:hAnsi="Times New Roman"/>
          <w:b/>
          <w:bCs/>
          <w:sz w:val="28"/>
          <w:szCs w:val="28"/>
        </w:rPr>
        <w:t>дорожно-транспортного комплекса</w:t>
      </w:r>
    </w:p>
    <w:p w14:paraId="27446798" w14:textId="77777777" w:rsidR="00F82DE8" w:rsidRDefault="00F82DE8" w:rsidP="000D7502">
      <w:pPr>
        <w:autoSpaceDE w:val="0"/>
        <w:autoSpaceDN w:val="0"/>
        <w:adjustRightInd w:val="0"/>
        <w:ind w:firstLine="0"/>
        <w:jc w:val="center"/>
        <w:rPr>
          <w:rFonts w:ascii="Times New Roman" w:hAnsi="Times New Roman"/>
          <w:sz w:val="28"/>
          <w:szCs w:val="28"/>
        </w:rPr>
      </w:pPr>
    </w:p>
    <w:p w14:paraId="500C7EE3" w14:textId="77777777" w:rsidR="007A12A1" w:rsidRPr="000D7502" w:rsidRDefault="007A12A1" w:rsidP="000D7502">
      <w:pPr>
        <w:autoSpaceDE w:val="0"/>
        <w:autoSpaceDN w:val="0"/>
        <w:adjustRightInd w:val="0"/>
        <w:ind w:firstLine="0"/>
        <w:jc w:val="center"/>
        <w:rPr>
          <w:rFonts w:ascii="Times New Roman" w:hAnsi="Times New Roman"/>
          <w:sz w:val="28"/>
          <w:szCs w:val="28"/>
        </w:rPr>
      </w:pPr>
    </w:p>
    <w:p w14:paraId="2DB840F3" w14:textId="0B43C21E" w:rsidR="00A42D53" w:rsidRPr="001B20BE" w:rsidRDefault="00D11AAD"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В соответствии с</w:t>
      </w:r>
      <w:r w:rsidR="00BE3CAB" w:rsidRPr="001B20BE">
        <w:rPr>
          <w:rFonts w:ascii="Times New Roman" w:hAnsi="Times New Roman"/>
          <w:color w:val="0D0D0D" w:themeColor="text1" w:themeTint="F2"/>
          <w:sz w:val="28"/>
          <w:szCs w:val="28"/>
        </w:rPr>
        <w:t>о статьей 179 Бюджетного кодекса Р</w:t>
      </w:r>
      <w:r w:rsidR="008411CB">
        <w:rPr>
          <w:rFonts w:ascii="Times New Roman" w:hAnsi="Times New Roman"/>
          <w:color w:val="0D0D0D" w:themeColor="text1" w:themeTint="F2"/>
          <w:sz w:val="28"/>
          <w:szCs w:val="28"/>
        </w:rPr>
        <w:t xml:space="preserve">оссийской </w:t>
      </w:r>
      <w:r w:rsidR="00BE3CAB" w:rsidRPr="001B20BE">
        <w:rPr>
          <w:rFonts w:ascii="Times New Roman" w:hAnsi="Times New Roman"/>
          <w:color w:val="0D0D0D" w:themeColor="text1" w:themeTint="F2"/>
          <w:sz w:val="28"/>
          <w:szCs w:val="28"/>
        </w:rPr>
        <w:t>Ф</w:t>
      </w:r>
      <w:r w:rsidR="008411CB">
        <w:rPr>
          <w:rFonts w:ascii="Times New Roman" w:hAnsi="Times New Roman"/>
          <w:color w:val="0D0D0D" w:themeColor="text1" w:themeTint="F2"/>
          <w:sz w:val="28"/>
          <w:szCs w:val="28"/>
        </w:rPr>
        <w:t>едерации</w:t>
      </w:r>
      <w:r w:rsidR="00BE3CAB" w:rsidRPr="001B20BE">
        <w:rPr>
          <w:rFonts w:ascii="Times New Roman" w:hAnsi="Times New Roman"/>
          <w:color w:val="0D0D0D" w:themeColor="text1" w:themeTint="F2"/>
          <w:sz w:val="28"/>
          <w:szCs w:val="28"/>
        </w:rPr>
        <w:t xml:space="preserve"> и </w:t>
      </w:r>
      <w:r w:rsidRPr="001B20BE">
        <w:rPr>
          <w:rFonts w:ascii="Times New Roman" w:hAnsi="Times New Roman"/>
          <w:color w:val="0D0D0D" w:themeColor="text1" w:themeTint="F2"/>
          <w:sz w:val="28"/>
          <w:szCs w:val="28"/>
        </w:rPr>
        <w:t>Порядком разработки, реализации и оценки эффективности государственных пр</w:t>
      </w:r>
      <w:r w:rsidRPr="001B20BE">
        <w:rPr>
          <w:rFonts w:ascii="Times New Roman" w:hAnsi="Times New Roman"/>
          <w:color w:val="0D0D0D" w:themeColor="text1" w:themeTint="F2"/>
          <w:sz w:val="28"/>
          <w:szCs w:val="28"/>
        </w:rPr>
        <w:t>о</w:t>
      </w:r>
      <w:r w:rsidRPr="001B20BE">
        <w:rPr>
          <w:rFonts w:ascii="Times New Roman" w:hAnsi="Times New Roman"/>
          <w:color w:val="0D0D0D" w:themeColor="text1" w:themeTint="F2"/>
          <w:sz w:val="28"/>
          <w:szCs w:val="28"/>
        </w:rPr>
        <w:t>грамм Республики Тыва, утвержденным постановлением Правительства Республик</w:t>
      </w:r>
      <w:r w:rsidR="00B7127E" w:rsidRPr="001B20BE">
        <w:rPr>
          <w:rFonts w:ascii="Times New Roman" w:hAnsi="Times New Roman"/>
          <w:color w:val="0D0D0D" w:themeColor="text1" w:themeTint="F2"/>
          <w:sz w:val="28"/>
          <w:szCs w:val="28"/>
        </w:rPr>
        <w:t>и Тыва от 19 июля 2023 г. № 528</w:t>
      </w:r>
      <w:r w:rsidR="00A1110E" w:rsidRPr="001B20BE">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r w:rsidR="00A102D6" w:rsidRPr="001B20BE">
        <w:rPr>
          <w:rFonts w:ascii="Times New Roman" w:hAnsi="Times New Roman"/>
          <w:color w:val="0D0D0D" w:themeColor="text1" w:themeTint="F2"/>
          <w:sz w:val="28"/>
          <w:szCs w:val="28"/>
        </w:rPr>
        <w:t xml:space="preserve">и </w:t>
      </w:r>
      <w:r w:rsidRPr="001B20BE">
        <w:rPr>
          <w:rFonts w:ascii="Times New Roman" w:hAnsi="Times New Roman"/>
          <w:color w:val="0D0D0D" w:themeColor="text1" w:themeTint="F2"/>
          <w:sz w:val="28"/>
          <w:szCs w:val="28"/>
        </w:rPr>
        <w:t xml:space="preserve">в </w:t>
      </w:r>
      <w:r w:rsidR="00A42D53" w:rsidRPr="001B20BE">
        <w:rPr>
          <w:rFonts w:ascii="Times New Roman" w:hAnsi="Times New Roman"/>
          <w:color w:val="0D0D0D" w:themeColor="text1" w:themeTint="F2"/>
          <w:sz w:val="28"/>
          <w:szCs w:val="28"/>
        </w:rPr>
        <w:t>целях обеспечения реализации государственной политики в области развития транспортной системы Республики Тыва Правител</w:t>
      </w:r>
      <w:r w:rsidR="00A42D53" w:rsidRPr="001B20BE">
        <w:rPr>
          <w:rFonts w:ascii="Times New Roman" w:hAnsi="Times New Roman"/>
          <w:color w:val="0D0D0D" w:themeColor="text1" w:themeTint="F2"/>
          <w:sz w:val="28"/>
          <w:szCs w:val="28"/>
        </w:rPr>
        <w:t>ь</w:t>
      </w:r>
      <w:r w:rsidR="00A42D53" w:rsidRPr="001B20BE">
        <w:rPr>
          <w:rFonts w:ascii="Times New Roman" w:hAnsi="Times New Roman"/>
          <w:color w:val="0D0D0D" w:themeColor="text1" w:themeTint="F2"/>
          <w:sz w:val="28"/>
          <w:szCs w:val="28"/>
        </w:rPr>
        <w:t xml:space="preserve">ство Республики Тыва </w:t>
      </w:r>
      <w:r w:rsidR="00075DC6" w:rsidRPr="001B20BE">
        <w:rPr>
          <w:rFonts w:ascii="Times New Roman" w:hAnsi="Times New Roman"/>
          <w:color w:val="0D0D0D" w:themeColor="text1" w:themeTint="F2"/>
          <w:sz w:val="28"/>
          <w:szCs w:val="28"/>
        </w:rPr>
        <w:t>ПОСТАНОВЛЯЕТ:</w:t>
      </w:r>
    </w:p>
    <w:p w14:paraId="4BEF25EC" w14:textId="77777777" w:rsidR="00075DC6" w:rsidRPr="001B20BE" w:rsidRDefault="00075DC6" w:rsidP="001B20BE">
      <w:pPr>
        <w:autoSpaceDE w:val="0"/>
        <w:autoSpaceDN w:val="0"/>
        <w:adjustRightInd w:val="0"/>
        <w:spacing w:line="360" w:lineRule="atLeast"/>
        <w:rPr>
          <w:rFonts w:ascii="Times New Roman" w:hAnsi="Times New Roman"/>
          <w:color w:val="0D0D0D" w:themeColor="text1" w:themeTint="F2"/>
          <w:sz w:val="28"/>
          <w:szCs w:val="28"/>
        </w:rPr>
      </w:pPr>
    </w:p>
    <w:p w14:paraId="45491879" w14:textId="3AE819D0" w:rsidR="00A42D53" w:rsidRPr="001B20BE" w:rsidRDefault="00A42D53" w:rsidP="001B20BE">
      <w:pPr>
        <w:pStyle w:val="a3"/>
        <w:numPr>
          <w:ilvl w:val="0"/>
          <w:numId w:val="37"/>
        </w:numPr>
        <w:tabs>
          <w:tab w:val="left" w:pos="851"/>
          <w:tab w:val="left" w:pos="993"/>
        </w:tabs>
        <w:autoSpaceDE w:val="0"/>
        <w:autoSpaceDN w:val="0"/>
        <w:adjustRightInd w:val="0"/>
        <w:spacing w:line="360" w:lineRule="atLeast"/>
        <w:ind w:left="0" w:firstLine="709"/>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 xml:space="preserve">Утвердить прилагаемую государственную </w:t>
      </w:r>
      <w:hyperlink r:id="rId9" w:history="1">
        <w:r w:rsidRPr="001B20BE">
          <w:rPr>
            <w:rFonts w:ascii="Times New Roman" w:hAnsi="Times New Roman"/>
            <w:color w:val="0D0D0D" w:themeColor="text1" w:themeTint="F2"/>
            <w:sz w:val="28"/>
            <w:szCs w:val="28"/>
          </w:rPr>
          <w:t>программу</w:t>
        </w:r>
      </w:hyperlink>
      <w:r w:rsidRPr="001B20BE">
        <w:rPr>
          <w:rFonts w:ascii="Times New Roman" w:hAnsi="Times New Roman"/>
          <w:color w:val="0D0D0D" w:themeColor="text1" w:themeTint="F2"/>
          <w:sz w:val="28"/>
          <w:szCs w:val="28"/>
        </w:rPr>
        <w:t xml:space="preserve">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(далее </w:t>
      </w:r>
      <w:r w:rsidR="001B20BE">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Программа).</w:t>
      </w:r>
    </w:p>
    <w:p w14:paraId="4A23ADCC" w14:textId="0527110D" w:rsidR="00A42D53" w:rsidRPr="001B20BE" w:rsidRDefault="00A42D53" w:rsidP="001B20BE">
      <w:pPr>
        <w:pStyle w:val="a3"/>
        <w:numPr>
          <w:ilvl w:val="0"/>
          <w:numId w:val="37"/>
        </w:numPr>
        <w:tabs>
          <w:tab w:val="left" w:pos="851"/>
          <w:tab w:val="left" w:pos="993"/>
        </w:tabs>
        <w:autoSpaceDE w:val="0"/>
        <w:autoSpaceDN w:val="0"/>
        <w:adjustRightInd w:val="0"/>
        <w:spacing w:line="360" w:lineRule="atLeast"/>
        <w:ind w:left="0" w:firstLine="709"/>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Признать утратившим</w:t>
      </w:r>
      <w:r w:rsidR="00A24D02" w:rsidRPr="001B20BE">
        <w:rPr>
          <w:rFonts w:ascii="Times New Roman" w:hAnsi="Times New Roman"/>
          <w:color w:val="0D0D0D" w:themeColor="text1" w:themeTint="F2"/>
          <w:sz w:val="28"/>
          <w:szCs w:val="28"/>
        </w:rPr>
        <w:t>и силу с 1 января 2024 г.:</w:t>
      </w:r>
    </w:p>
    <w:p w14:paraId="2DE3EF04" w14:textId="1225D666" w:rsidR="00A24D02" w:rsidRPr="001B20BE" w:rsidRDefault="00D11AAD"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w:t>
      </w:r>
      <w:r w:rsidR="00A24D02" w:rsidRPr="001B20BE">
        <w:rPr>
          <w:rFonts w:ascii="Times New Roman" w:hAnsi="Times New Roman"/>
          <w:color w:val="0D0D0D" w:themeColor="text1" w:themeTint="F2"/>
          <w:sz w:val="28"/>
          <w:szCs w:val="28"/>
        </w:rPr>
        <w:t>остановление Правите</w:t>
      </w:r>
      <w:r w:rsidRPr="001B20BE">
        <w:rPr>
          <w:rFonts w:ascii="Times New Roman" w:hAnsi="Times New Roman"/>
          <w:color w:val="0D0D0D" w:themeColor="text1" w:themeTint="F2"/>
          <w:sz w:val="28"/>
          <w:szCs w:val="28"/>
        </w:rPr>
        <w:t xml:space="preserve">льства Республики Тыва от 30 ноября </w:t>
      </w:r>
      <w:r w:rsidR="00A24D02" w:rsidRPr="001B20BE">
        <w:rPr>
          <w:rFonts w:ascii="Times New Roman" w:hAnsi="Times New Roman"/>
          <w:color w:val="0D0D0D" w:themeColor="text1" w:themeTint="F2"/>
          <w:sz w:val="28"/>
          <w:szCs w:val="28"/>
        </w:rPr>
        <w:t>2016</w:t>
      </w:r>
      <w:r w:rsidRPr="001B20BE">
        <w:rPr>
          <w:rFonts w:ascii="Times New Roman" w:hAnsi="Times New Roman"/>
          <w:color w:val="0D0D0D" w:themeColor="text1" w:themeTint="F2"/>
          <w:sz w:val="28"/>
          <w:szCs w:val="28"/>
        </w:rPr>
        <w:t xml:space="preserve"> г.</w:t>
      </w:r>
      <w:r w:rsidR="00A24D02" w:rsidRPr="001B20BE">
        <w:rPr>
          <w:rFonts w:ascii="Times New Roman" w:hAnsi="Times New Roman"/>
          <w:color w:val="0D0D0D" w:themeColor="text1" w:themeTint="F2"/>
          <w:sz w:val="28"/>
          <w:szCs w:val="28"/>
        </w:rPr>
        <w:t xml:space="preserve"> </w:t>
      </w:r>
      <w:r w:rsidRPr="001B20BE">
        <w:rPr>
          <w:rFonts w:ascii="Times New Roman" w:hAnsi="Times New Roman"/>
          <w:color w:val="0D0D0D" w:themeColor="text1" w:themeTint="F2"/>
          <w:sz w:val="28"/>
          <w:szCs w:val="28"/>
        </w:rPr>
        <w:t xml:space="preserve">№ 518 </w:t>
      </w:r>
      <w:r w:rsidR="00D90914">
        <w:rPr>
          <w:rFonts w:ascii="Times New Roman" w:hAnsi="Times New Roman"/>
          <w:color w:val="0D0D0D" w:themeColor="text1" w:themeTint="F2"/>
          <w:sz w:val="28"/>
          <w:szCs w:val="28"/>
        </w:rPr>
        <w:t>«</w:t>
      </w:r>
      <w:r w:rsidR="00A24D02" w:rsidRPr="001B20BE">
        <w:rPr>
          <w:rFonts w:ascii="Times New Roman" w:hAnsi="Times New Roman"/>
          <w:color w:val="0D0D0D" w:themeColor="text1" w:themeTint="F2"/>
          <w:sz w:val="28"/>
          <w:szCs w:val="28"/>
        </w:rPr>
        <w:t>Об утверждении государстве</w:t>
      </w:r>
      <w:r w:rsidR="00D91B57" w:rsidRPr="001B20BE">
        <w:rPr>
          <w:rFonts w:ascii="Times New Roman" w:hAnsi="Times New Roman"/>
          <w:color w:val="0D0D0D" w:themeColor="text1" w:themeTint="F2"/>
          <w:sz w:val="28"/>
          <w:szCs w:val="28"/>
        </w:rPr>
        <w:t xml:space="preserve">нной программы Республики Тыва </w:t>
      </w:r>
      <w:r w:rsidR="00D90914">
        <w:rPr>
          <w:rFonts w:ascii="Times New Roman" w:hAnsi="Times New Roman"/>
          <w:color w:val="0D0D0D" w:themeColor="text1" w:themeTint="F2"/>
          <w:sz w:val="28"/>
          <w:szCs w:val="28"/>
        </w:rPr>
        <w:t>«</w:t>
      </w:r>
      <w:r w:rsidR="00A24D02" w:rsidRPr="001B20BE">
        <w:rPr>
          <w:rFonts w:ascii="Times New Roman" w:hAnsi="Times New Roman"/>
          <w:color w:val="0D0D0D" w:themeColor="text1" w:themeTint="F2"/>
          <w:sz w:val="28"/>
          <w:szCs w:val="28"/>
        </w:rPr>
        <w:t>Развитие тран</w:t>
      </w:r>
      <w:r w:rsidR="00A24D02" w:rsidRPr="001B20BE">
        <w:rPr>
          <w:rFonts w:ascii="Times New Roman" w:hAnsi="Times New Roman"/>
          <w:color w:val="0D0D0D" w:themeColor="text1" w:themeTint="F2"/>
          <w:sz w:val="28"/>
          <w:szCs w:val="28"/>
        </w:rPr>
        <w:t>с</w:t>
      </w:r>
      <w:r w:rsidR="00A24D02" w:rsidRPr="001B20BE">
        <w:rPr>
          <w:rFonts w:ascii="Times New Roman" w:hAnsi="Times New Roman"/>
          <w:color w:val="0D0D0D" w:themeColor="text1" w:themeTint="F2"/>
          <w:sz w:val="28"/>
          <w:szCs w:val="28"/>
        </w:rPr>
        <w:t>портной системы Респ</w:t>
      </w:r>
      <w:r w:rsidR="00685C9C" w:rsidRPr="001B20BE">
        <w:rPr>
          <w:rFonts w:ascii="Times New Roman" w:hAnsi="Times New Roman"/>
          <w:color w:val="0D0D0D" w:themeColor="text1" w:themeTint="F2"/>
          <w:sz w:val="28"/>
          <w:szCs w:val="28"/>
        </w:rPr>
        <w:t>ублики Тыва на 2017-2025</w:t>
      </w:r>
      <w:r w:rsidRPr="001B20BE">
        <w:rPr>
          <w:rFonts w:ascii="Times New Roman" w:hAnsi="Times New Roman"/>
          <w:color w:val="0D0D0D" w:themeColor="text1" w:themeTint="F2"/>
          <w:sz w:val="28"/>
          <w:szCs w:val="28"/>
        </w:rPr>
        <w:t xml:space="preserve">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00F1BCD7" w14:textId="5E95E5A3" w:rsidR="00F053B8" w:rsidRPr="001B20BE" w:rsidRDefault="00F6774B"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Правительства Республики Ты</w:t>
      </w:r>
      <w:r w:rsidR="00D90914">
        <w:rPr>
          <w:rFonts w:ascii="Times New Roman" w:hAnsi="Times New Roman"/>
          <w:color w:val="0D0D0D" w:themeColor="text1" w:themeTint="F2"/>
          <w:sz w:val="28"/>
          <w:szCs w:val="28"/>
        </w:rPr>
        <w:t xml:space="preserve">ва от 30 января </w:t>
      </w:r>
      <w:r w:rsidRPr="001B20BE">
        <w:rPr>
          <w:rFonts w:ascii="Times New Roman" w:hAnsi="Times New Roman"/>
          <w:color w:val="0D0D0D" w:themeColor="text1" w:themeTint="F2"/>
          <w:sz w:val="28"/>
          <w:szCs w:val="28"/>
        </w:rPr>
        <w:t xml:space="preserve">2017 </w:t>
      </w:r>
      <w:r w:rsidR="00D90914">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21 </w:t>
      </w:r>
      <w:r w:rsidR="00D90914">
        <w:rPr>
          <w:rFonts w:ascii="Times New Roman" w:hAnsi="Times New Roman"/>
          <w:color w:val="0D0D0D" w:themeColor="text1" w:themeTint="F2"/>
          <w:sz w:val="28"/>
          <w:szCs w:val="28"/>
        </w:rPr>
        <w:t xml:space="preserve">                        «</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2017-2019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38D4546F" w14:textId="11534B81" w:rsidR="00F6774B" w:rsidRPr="001B20BE" w:rsidRDefault="00F6774B"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lastRenderedPageBreak/>
        <w:t>постановление Правите</w:t>
      </w:r>
      <w:r w:rsidR="00D90914">
        <w:rPr>
          <w:rFonts w:ascii="Times New Roman" w:hAnsi="Times New Roman"/>
          <w:color w:val="0D0D0D" w:themeColor="text1" w:themeTint="F2"/>
          <w:sz w:val="28"/>
          <w:szCs w:val="28"/>
        </w:rPr>
        <w:t xml:space="preserve">льства Республики Тыва от 26 июля </w:t>
      </w:r>
      <w:r w:rsidRPr="001B20BE">
        <w:rPr>
          <w:rFonts w:ascii="Times New Roman" w:hAnsi="Times New Roman"/>
          <w:color w:val="0D0D0D" w:themeColor="text1" w:themeTint="F2"/>
          <w:sz w:val="28"/>
          <w:szCs w:val="28"/>
        </w:rPr>
        <w:t xml:space="preserve">2017 </w:t>
      </w:r>
      <w:r w:rsidR="00D90914">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339 </w:t>
      </w:r>
      <w:r w:rsidR="00D90914">
        <w:rPr>
          <w:rFonts w:ascii="Times New Roman" w:hAnsi="Times New Roman"/>
          <w:color w:val="0D0D0D" w:themeColor="text1" w:themeTint="F2"/>
          <w:sz w:val="28"/>
          <w:szCs w:val="28"/>
        </w:rPr>
        <w:t xml:space="preserve">                «</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2017-2019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182E355C" w14:textId="5866DFEA" w:rsidR="00F6774B" w:rsidRPr="001B20BE" w:rsidRDefault="00F6774B"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D90914">
        <w:rPr>
          <w:rFonts w:ascii="Times New Roman" w:hAnsi="Times New Roman"/>
          <w:color w:val="0D0D0D" w:themeColor="text1" w:themeTint="F2"/>
          <w:sz w:val="28"/>
          <w:szCs w:val="28"/>
        </w:rPr>
        <w:t xml:space="preserve">льства Республики Тыва от 29 декабря </w:t>
      </w:r>
      <w:r w:rsidRPr="001B20BE">
        <w:rPr>
          <w:rFonts w:ascii="Times New Roman" w:hAnsi="Times New Roman"/>
          <w:color w:val="0D0D0D" w:themeColor="text1" w:themeTint="F2"/>
          <w:sz w:val="28"/>
          <w:szCs w:val="28"/>
        </w:rPr>
        <w:t xml:space="preserve">2017 </w:t>
      </w:r>
      <w:r w:rsidR="00D90914">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623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2017-2019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036F0B9B" w14:textId="5EAA93EA" w:rsidR="00F6774B" w:rsidRPr="001B20BE" w:rsidRDefault="00F6774B"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B22800">
        <w:rPr>
          <w:rFonts w:ascii="Times New Roman" w:hAnsi="Times New Roman"/>
          <w:color w:val="0D0D0D" w:themeColor="text1" w:themeTint="F2"/>
          <w:sz w:val="28"/>
          <w:szCs w:val="28"/>
        </w:rPr>
        <w:t xml:space="preserve">льства Республики Тыва от 24 апреля </w:t>
      </w:r>
      <w:r w:rsidRPr="001B20BE">
        <w:rPr>
          <w:rFonts w:ascii="Times New Roman" w:hAnsi="Times New Roman"/>
          <w:color w:val="0D0D0D" w:themeColor="text1" w:themeTint="F2"/>
          <w:sz w:val="28"/>
          <w:szCs w:val="28"/>
        </w:rPr>
        <w:t xml:space="preserve">2018 </w:t>
      </w:r>
      <w:r w:rsidR="00B22800">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210 </w:t>
      </w:r>
      <w:r w:rsidR="00B22800">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2017-2019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3FC1DA85" w14:textId="4A6567DD" w:rsidR="00F6774B" w:rsidRPr="001B20BE" w:rsidRDefault="001700D1"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B22800">
        <w:rPr>
          <w:rFonts w:ascii="Times New Roman" w:hAnsi="Times New Roman"/>
          <w:color w:val="0D0D0D" w:themeColor="text1" w:themeTint="F2"/>
          <w:sz w:val="28"/>
          <w:szCs w:val="28"/>
        </w:rPr>
        <w:t xml:space="preserve">льства Республики Тыва от 20 декабря </w:t>
      </w:r>
      <w:r w:rsidRPr="001B20BE">
        <w:rPr>
          <w:rFonts w:ascii="Times New Roman" w:hAnsi="Times New Roman"/>
          <w:color w:val="0D0D0D" w:themeColor="text1" w:themeTint="F2"/>
          <w:sz w:val="28"/>
          <w:szCs w:val="28"/>
        </w:rPr>
        <w:t xml:space="preserve">2018 </w:t>
      </w:r>
      <w:r w:rsidR="00B22800">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628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 внесении изменений в некоторые постановления Правительства Республики Т</w:t>
      </w:r>
      <w:r w:rsidRPr="001B20BE">
        <w:rPr>
          <w:rFonts w:ascii="Times New Roman" w:hAnsi="Times New Roman"/>
          <w:color w:val="0D0D0D" w:themeColor="text1" w:themeTint="F2"/>
          <w:sz w:val="28"/>
          <w:szCs w:val="28"/>
        </w:rPr>
        <w:t>ы</w:t>
      </w:r>
      <w:r w:rsidRPr="001B20BE">
        <w:rPr>
          <w:rFonts w:ascii="Times New Roman" w:hAnsi="Times New Roman"/>
          <w:color w:val="0D0D0D" w:themeColor="text1" w:themeTint="F2"/>
          <w:sz w:val="28"/>
          <w:szCs w:val="28"/>
        </w:rPr>
        <w:t>ва в сфере дорожно-транспортного комплекса</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0AE900D4" w14:textId="183CA72E" w:rsidR="00F6774B" w:rsidRPr="001B20BE" w:rsidRDefault="001700D1"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Правительства</w:t>
      </w:r>
      <w:r w:rsidR="00B22800">
        <w:rPr>
          <w:rFonts w:ascii="Times New Roman" w:hAnsi="Times New Roman"/>
          <w:color w:val="0D0D0D" w:themeColor="text1" w:themeTint="F2"/>
          <w:sz w:val="28"/>
          <w:szCs w:val="28"/>
        </w:rPr>
        <w:t xml:space="preserve"> Республики Тыва от 25 декабря </w:t>
      </w:r>
      <w:r w:rsidRPr="001B20BE">
        <w:rPr>
          <w:rFonts w:ascii="Times New Roman" w:hAnsi="Times New Roman"/>
          <w:color w:val="0D0D0D" w:themeColor="text1" w:themeTint="F2"/>
          <w:sz w:val="28"/>
          <w:szCs w:val="28"/>
        </w:rPr>
        <w:t xml:space="preserve">2018 </w:t>
      </w:r>
      <w:r w:rsidR="00B22800">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643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приложение </w:t>
      </w:r>
      <w:r w:rsidR="008411CB">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2а к государственной программе Респу</w:t>
      </w:r>
      <w:r w:rsidRPr="001B20BE">
        <w:rPr>
          <w:rFonts w:ascii="Times New Roman" w:hAnsi="Times New Roman"/>
          <w:color w:val="0D0D0D" w:themeColor="text1" w:themeTint="F2"/>
          <w:sz w:val="28"/>
          <w:szCs w:val="28"/>
        </w:rPr>
        <w:t>б</w:t>
      </w:r>
      <w:r w:rsidRPr="001B20BE">
        <w:rPr>
          <w:rFonts w:ascii="Times New Roman" w:hAnsi="Times New Roman"/>
          <w:color w:val="0D0D0D" w:themeColor="text1" w:themeTint="F2"/>
          <w:sz w:val="28"/>
          <w:szCs w:val="28"/>
        </w:rPr>
        <w:t xml:space="preserve">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2017-2019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5FB7569C" w14:textId="4784E768" w:rsidR="001700D1" w:rsidRPr="001B20BE" w:rsidRDefault="001C4B92"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B22800">
        <w:rPr>
          <w:rFonts w:ascii="Times New Roman" w:hAnsi="Times New Roman"/>
          <w:color w:val="0D0D0D" w:themeColor="text1" w:themeTint="F2"/>
          <w:sz w:val="28"/>
          <w:szCs w:val="28"/>
        </w:rPr>
        <w:t xml:space="preserve">льства Республики Тыва от 22 января </w:t>
      </w:r>
      <w:r w:rsidRPr="001B20BE">
        <w:rPr>
          <w:rFonts w:ascii="Times New Roman" w:hAnsi="Times New Roman"/>
          <w:color w:val="0D0D0D" w:themeColor="text1" w:themeTint="F2"/>
          <w:sz w:val="28"/>
          <w:szCs w:val="28"/>
        </w:rPr>
        <w:t xml:space="preserve">2019 </w:t>
      </w:r>
      <w:r w:rsidR="00B22800">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26 </w:t>
      </w:r>
      <w:r w:rsidR="00B22800">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2017-2019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17828926" w14:textId="2FB667A5" w:rsidR="001700D1" w:rsidRPr="001B20BE" w:rsidRDefault="00F86147"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B22800">
        <w:rPr>
          <w:rFonts w:ascii="Times New Roman" w:hAnsi="Times New Roman"/>
          <w:color w:val="0D0D0D" w:themeColor="text1" w:themeTint="F2"/>
          <w:sz w:val="28"/>
          <w:szCs w:val="28"/>
        </w:rPr>
        <w:t xml:space="preserve">льства Республики Тыва от 28 марта </w:t>
      </w:r>
      <w:r w:rsidRPr="001B20BE">
        <w:rPr>
          <w:rFonts w:ascii="Times New Roman" w:hAnsi="Times New Roman"/>
          <w:color w:val="0D0D0D" w:themeColor="text1" w:themeTint="F2"/>
          <w:sz w:val="28"/>
          <w:szCs w:val="28"/>
        </w:rPr>
        <w:t xml:space="preserve">2019 </w:t>
      </w:r>
      <w:r w:rsidR="00B22800">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141 </w:t>
      </w:r>
      <w:r w:rsidR="00B22800">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2017-2019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526B974B" w14:textId="4632C5FE" w:rsidR="00F86147" w:rsidRPr="001B20BE" w:rsidRDefault="00F86147"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B22800">
        <w:rPr>
          <w:rFonts w:ascii="Times New Roman" w:hAnsi="Times New Roman"/>
          <w:color w:val="0D0D0D" w:themeColor="text1" w:themeTint="F2"/>
          <w:sz w:val="28"/>
          <w:szCs w:val="28"/>
        </w:rPr>
        <w:t xml:space="preserve">льства Республики Тыва от 24 мая </w:t>
      </w:r>
      <w:r w:rsidRPr="001B20BE">
        <w:rPr>
          <w:rFonts w:ascii="Times New Roman" w:hAnsi="Times New Roman"/>
          <w:color w:val="0D0D0D" w:themeColor="text1" w:themeTint="F2"/>
          <w:sz w:val="28"/>
          <w:szCs w:val="28"/>
        </w:rPr>
        <w:t xml:space="preserve">2019 </w:t>
      </w:r>
      <w:r w:rsidR="00B22800">
        <w:rPr>
          <w:rFonts w:ascii="Times New Roman" w:hAnsi="Times New Roman"/>
          <w:color w:val="0D0D0D" w:themeColor="text1" w:themeTint="F2"/>
          <w:sz w:val="28"/>
          <w:szCs w:val="28"/>
        </w:rPr>
        <w:t xml:space="preserve">г. </w:t>
      </w:r>
      <w:r w:rsidRPr="001B20BE">
        <w:rPr>
          <w:rFonts w:ascii="Times New Roman" w:hAnsi="Times New Roman"/>
          <w:color w:val="0D0D0D" w:themeColor="text1" w:themeTint="F2"/>
          <w:sz w:val="28"/>
          <w:szCs w:val="28"/>
        </w:rPr>
        <w:t xml:space="preserve">№ 246 </w:t>
      </w:r>
      <w:r w:rsidR="00B22800">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изменения в приложение </w:t>
      </w:r>
      <w:r w:rsidR="008411CB">
        <w:rPr>
          <w:rFonts w:ascii="Times New Roman" w:hAnsi="Times New Roman"/>
          <w:color w:val="0D0D0D" w:themeColor="text1" w:themeTint="F2"/>
          <w:sz w:val="28"/>
          <w:szCs w:val="28"/>
        </w:rPr>
        <w:t xml:space="preserve">№ </w:t>
      </w:r>
      <w:r w:rsidRPr="001B20BE">
        <w:rPr>
          <w:rFonts w:ascii="Times New Roman" w:hAnsi="Times New Roman"/>
          <w:color w:val="0D0D0D" w:themeColor="text1" w:themeTint="F2"/>
          <w:sz w:val="28"/>
          <w:szCs w:val="28"/>
        </w:rPr>
        <w:t>2а к государственной программе Респу</w:t>
      </w:r>
      <w:r w:rsidRPr="001B20BE">
        <w:rPr>
          <w:rFonts w:ascii="Times New Roman" w:hAnsi="Times New Roman"/>
          <w:color w:val="0D0D0D" w:themeColor="text1" w:themeTint="F2"/>
          <w:sz w:val="28"/>
          <w:szCs w:val="28"/>
        </w:rPr>
        <w:t>б</w:t>
      </w:r>
      <w:r w:rsidRPr="001B20BE">
        <w:rPr>
          <w:rFonts w:ascii="Times New Roman" w:hAnsi="Times New Roman"/>
          <w:color w:val="0D0D0D" w:themeColor="text1" w:themeTint="F2"/>
          <w:sz w:val="28"/>
          <w:szCs w:val="28"/>
        </w:rPr>
        <w:t xml:space="preserve">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2017-2021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1F1605A1" w14:textId="140DDE76" w:rsidR="00F86147" w:rsidRPr="001B20BE" w:rsidRDefault="00B614EE"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B22800">
        <w:rPr>
          <w:rFonts w:ascii="Times New Roman" w:hAnsi="Times New Roman"/>
          <w:color w:val="0D0D0D" w:themeColor="text1" w:themeTint="F2"/>
          <w:sz w:val="28"/>
          <w:szCs w:val="28"/>
        </w:rPr>
        <w:t xml:space="preserve">льства Республики Тыва от 31 июля </w:t>
      </w:r>
      <w:r w:rsidRPr="001B20BE">
        <w:rPr>
          <w:rFonts w:ascii="Times New Roman" w:hAnsi="Times New Roman"/>
          <w:color w:val="0D0D0D" w:themeColor="text1" w:themeTint="F2"/>
          <w:sz w:val="28"/>
          <w:szCs w:val="28"/>
        </w:rPr>
        <w:t xml:space="preserve">2020 </w:t>
      </w:r>
      <w:r w:rsidR="00B22800">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342 </w:t>
      </w:r>
      <w:r w:rsidR="00B22800">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2017-2021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05D42E8E" w14:textId="27DD4EC6" w:rsidR="001700D1" w:rsidRPr="001B20BE" w:rsidRDefault="00B614EE"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B66F38">
        <w:rPr>
          <w:rFonts w:ascii="Times New Roman" w:hAnsi="Times New Roman"/>
          <w:color w:val="0D0D0D" w:themeColor="text1" w:themeTint="F2"/>
          <w:sz w:val="28"/>
          <w:szCs w:val="28"/>
        </w:rPr>
        <w:t xml:space="preserve">льства Республики Тыва от 25 декабря </w:t>
      </w:r>
      <w:r w:rsidRPr="001B20BE">
        <w:rPr>
          <w:rFonts w:ascii="Times New Roman" w:hAnsi="Times New Roman"/>
          <w:color w:val="0D0D0D" w:themeColor="text1" w:themeTint="F2"/>
          <w:sz w:val="28"/>
          <w:szCs w:val="28"/>
        </w:rPr>
        <w:t xml:space="preserve">2020 </w:t>
      </w:r>
      <w:r w:rsidR="00B66F38">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664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 внесении изменений в постановление Правительства Республики Тыва от 30 н</w:t>
      </w:r>
      <w:r w:rsidRPr="001B20BE">
        <w:rPr>
          <w:rFonts w:ascii="Times New Roman" w:hAnsi="Times New Roman"/>
          <w:color w:val="0D0D0D" w:themeColor="text1" w:themeTint="F2"/>
          <w:sz w:val="28"/>
          <w:szCs w:val="28"/>
        </w:rPr>
        <w:t>о</w:t>
      </w:r>
      <w:r w:rsidRPr="001B20BE">
        <w:rPr>
          <w:rFonts w:ascii="Times New Roman" w:hAnsi="Times New Roman"/>
          <w:color w:val="0D0D0D" w:themeColor="text1" w:themeTint="F2"/>
          <w:sz w:val="28"/>
          <w:szCs w:val="28"/>
        </w:rPr>
        <w:t xml:space="preserve">ября 2016 г. </w:t>
      </w:r>
      <w:r w:rsidR="00B66F38">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518</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427842B0" w14:textId="7E6198F3" w:rsidR="00B614EE" w:rsidRPr="001B20BE" w:rsidRDefault="00B614EE"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пункт 2 постановления Пр</w:t>
      </w:r>
      <w:r w:rsidR="00B66F38">
        <w:rPr>
          <w:rFonts w:ascii="Times New Roman" w:hAnsi="Times New Roman"/>
          <w:color w:val="0D0D0D" w:themeColor="text1" w:themeTint="F2"/>
          <w:sz w:val="28"/>
          <w:szCs w:val="28"/>
        </w:rPr>
        <w:t xml:space="preserve">авительства Республики Тыва от </w:t>
      </w:r>
      <w:r w:rsidRPr="001B20BE">
        <w:rPr>
          <w:rFonts w:ascii="Times New Roman" w:hAnsi="Times New Roman"/>
          <w:color w:val="0D0D0D" w:themeColor="text1" w:themeTint="F2"/>
          <w:sz w:val="28"/>
          <w:szCs w:val="28"/>
        </w:rPr>
        <w:t>7</w:t>
      </w:r>
      <w:r w:rsidR="00B66F38">
        <w:rPr>
          <w:rFonts w:ascii="Times New Roman" w:hAnsi="Times New Roman"/>
          <w:color w:val="0D0D0D" w:themeColor="text1" w:themeTint="F2"/>
          <w:sz w:val="28"/>
          <w:szCs w:val="28"/>
        </w:rPr>
        <w:t xml:space="preserve"> апреля </w:t>
      </w:r>
      <w:r w:rsidRPr="001B20BE">
        <w:rPr>
          <w:rFonts w:ascii="Times New Roman" w:hAnsi="Times New Roman"/>
          <w:color w:val="0D0D0D" w:themeColor="text1" w:themeTint="F2"/>
          <w:sz w:val="28"/>
          <w:szCs w:val="28"/>
        </w:rPr>
        <w:t xml:space="preserve">2021 </w:t>
      </w:r>
      <w:r w:rsidR="00B66F38">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178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 внесении изменений в некоторые постановления Правительства Респу</w:t>
      </w:r>
      <w:r w:rsidRPr="001B20BE">
        <w:rPr>
          <w:rFonts w:ascii="Times New Roman" w:hAnsi="Times New Roman"/>
          <w:color w:val="0D0D0D" w:themeColor="text1" w:themeTint="F2"/>
          <w:sz w:val="28"/>
          <w:szCs w:val="28"/>
        </w:rPr>
        <w:t>б</w:t>
      </w:r>
      <w:r w:rsidRPr="001B20BE">
        <w:rPr>
          <w:rFonts w:ascii="Times New Roman" w:hAnsi="Times New Roman"/>
          <w:color w:val="0D0D0D" w:themeColor="text1" w:themeTint="F2"/>
          <w:sz w:val="28"/>
          <w:szCs w:val="28"/>
        </w:rPr>
        <w:t>лики Тыва в сфере дорожно-транспортного комплекса Республики Тыва</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12361CDC" w14:textId="24BE7645" w:rsidR="00B614EE" w:rsidRPr="001B20BE" w:rsidRDefault="0019727D"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B66F38">
        <w:rPr>
          <w:rFonts w:ascii="Times New Roman" w:hAnsi="Times New Roman"/>
          <w:color w:val="0D0D0D" w:themeColor="text1" w:themeTint="F2"/>
          <w:sz w:val="28"/>
          <w:szCs w:val="28"/>
        </w:rPr>
        <w:t xml:space="preserve">льства Республики Тыва от 29 июля </w:t>
      </w:r>
      <w:r w:rsidRPr="001B20BE">
        <w:rPr>
          <w:rFonts w:ascii="Times New Roman" w:hAnsi="Times New Roman"/>
          <w:color w:val="0D0D0D" w:themeColor="text1" w:themeTint="F2"/>
          <w:sz w:val="28"/>
          <w:szCs w:val="28"/>
        </w:rPr>
        <w:t xml:space="preserve">2021 </w:t>
      </w:r>
      <w:r w:rsidR="00B66F38">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386 </w:t>
      </w:r>
      <w:r w:rsidR="00B66F38">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w:t>
      </w:r>
      <w:r w:rsidR="00B66F38">
        <w:rPr>
          <w:rFonts w:ascii="Times New Roman" w:hAnsi="Times New Roman"/>
          <w:color w:val="0D0D0D" w:themeColor="text1" w:themeTint="F2"/>
          <w:sz w:val="28"/>
          <w:szCs w:val="28"/>
        </w:rPr>
        <w:t>спублики Тыва на 2017-</w:t>
      </w:r>
      <w:r w:rsidRPr="001B20BE">
        <w:rPr>
          <w:rFonts w:ascii="Times New Roman" w:hAnsi="Times New Roman"/>
          <w:color w:val="0D0D0D" w:themeColor="text1" w:themeTint="F2"/>
          <w:sz w:val="28"/>
          <w:szCs w:val="28"/>
        </w:rPr>
        <w:t>2024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1AA33A86" w14:textId="16691F2F" w:rsidR="00B614EE" w:rsidRPr="001B20BE" w:rsidRDefault="001E3DD1"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B66F38">
        <w:rPr>
          <w:rFonts w:ascii="Times New Roman" w:hAnsi="Times New Roman"/>
          <w:color w:val="0D0D0D" w:themeColor="text1" w:themeTint="F2"/>
          <w:sz w:val="28"/>
          <w:szCs w:val="28"/>
        </w:rPr>
        <w:t xml:space="preserve">льства Республики Тыва от 19 августа </w:t>
      </w:r>
      <w:r w:rsidRPr="001B20BE">
        <w:rPr>
          <w:rFonts w:ascii="Times New Roman" w:hAnsi="Times New Roman"/>
          <w:color w:val="0D0D0D" w:themeColor="text1" w:themeTint="F2"/>
          <w:sz w:val="28"/>
          <w:szCs w:val="28"/>
        </w:rPr>
        <w:t xml:space="preserve">2021 </w:t>
      </w:r>
      <w:r w:rsidR="00B66F38">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439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2017-2024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411BEBBA" w14:textId="5888CC28" w:rsidR="00AC1E14" w:rsidRPr="001B20BE" w:rsidRDefault="00AC1E14"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lastRenderedPageBreak/>
        <w:t xml:space="preserve">постановление Правительства Республики Тыва от 23 сентября 2021 г. № 499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Об утверждении Порядка предоставления субсидий из республиканского бюджета Республики Тыва на мероприятия в области автомобильного транспорта и обесп</w:t>
      </w:r>
      <w:r w:rsidRPr="001B20BE">
        <w:rPr>
          <w:rFonts w:ascii="Times New Roman" w:hAnsi="Times New Roman"/>
          <w:color w:val="0D0D0D" w:themeColor="text1" w:themeTint="F2"/>
          <w:sz w:val="28"/>
          <w:szCs w:val="28"/>
        </w:rPr>
        <w:t>е</w:t>
      </w:r>
      <w:r w:rsidRPr="001B20BE">
        <w:rPr>
          <w:rFonts w:ascii="Times New Roman" w:hAnsi="Times New Roman"/>
          <w:color w:val="0D0D0D" w:themeColor="text1" w:themeTint="F2"/>
          <w:sz w:val="28"/>
          <w:szCs w:val="28"/>
        </w:rPr>
        <w:t>чения безопасности дорожного движения</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4EF94005" w14:textId="46470804" w:rsidR="00AC1E14" w:rsidRPr="001B20BE" w:rsidRDefault="00AC1E14"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пункт 1 постановления Правительства Республики Тыва от 8</w:t>
      </w:r>
      <w:r w:rsidR="00153D52">
        <w:rPr>
          <w:rFonts w:ascii="Times New Roman" w:hAnsi="Times New Roman"/>
          <w:color w:val="0D0D0D" w:themeColor="text1" w:themeTint="F2"/>
          <w:sz w:val="28"/>
          <w:szCs w:val="28"/>
        </w:rPr>
        <w:t xml:space="preserve"> декабря </w:t>
      </w:r>
      <w:r w:rsidRPr="001B20BE">
        <w:rPr>
          <w:rFonts w:ascii="Times New Roman" w:hAnsi="Times New Roman"/>
          <w:color w:val="0D0D0D" w:themeColor="text1" w:themeTint="F2"/>
          <w:sz w:val="28"/>
          <w:szCs w:val="28"/>
        </w:rPr>
        <w:t xml:space="preserve">2021 </w:t>
      </w:r>
      <w:r w:rsidR="00153D52">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659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постановление Правительства Республики Тыва от 23 сентября 2021 г. </w:t>
      </w:r>
      <w:r w:rsidR="00153D52">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499 и пункт 15 Порядка предоставления субсидий из респу</w:t>
      </w:r>
      <w:r w:rsidRPr="001B20BE">
        <w:rPr>
          <w:rFonts w:ascii="Times New Roman" w:hAnsi="Times New Roman"/>
          <w:color w:val="0D0D0D" w:themeColor="text1" w:themeTint="F2"/>
          <w:sz w:val="28"/>
          <w:szCs w:val="28"/>
        </w:rPr>
        <w:t>б</w:t>
      </w:r>
      <w:r w:rsidRPr="001B20BE">
        <w:rPr>
          <w:rFonts w:ascii="Times New Roman" w:hAnsi="Times New Roman"/>
          <w:color w:val="0D0D0D" w:themeColor="text1" w:themeTint="F2"/>
          <w:sz w:val="28"/>
          <w:szCs w:val="28"/>
        </w:rPr>
        <w:t>ликанского бюджета Республики Тыва на возмещение недополученных доходов, возникающих в результате государственного регулирования тарифов при осущест</w:t>
      </w:r>
      <w:r w:rsidRPr="001B20BE">
        <w:rPr>
          <w:rFonts w:ascii="Times New Roman" w:hAnsi="Times New Roman"/>
          <w:color w:val="0D0D0D" w:themeColor="text1" w:themeTint="F2"/>
          <w:sz w:val="28"/>
          <w:szCs w:val="28"/>
        </w:rPr>
        <w:t>в</w:t>
      </w:r>
      <w:r w:rsidRPr="001B20BE">
        <w:rPr>
          <w:rFonts w:ascii="Times New Roman" w:hAnsi="Times New Roman"/>
          <w:color w:val="0D0D0D" w:themeColor="text1" w:themeTint="F2"/>
          <w:sz w:val="28"/>
          <w:szCs w:val="28"/>
        </w:rPr>
        <w:t>лении пассажирских перевозок на территории Республики Тыва</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7C5CE759" w14:textId="2E0B4F74" w:rsidR="00075DC6" w:rsidRPr="001B20BE" w:rsidRDefault="00075DC6"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 xml:space="preserve">постановление Правительства Республики Тыва от 21 марта 2022 г. № 123 </w:t>
      </w:r>
      <w:r w:rsidR="00153D52">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 Порядке предоставления субсидий за счет средств республиканского бюджета Республики Тыва на возмещение затрат перевозчикам, осуществляющим регуля</w:t>
      </w:r>
      <w:r w:rsidRPr="001B20BE">
        <w:rPr>
          <w:rFonts w:ascii="Times New Roman" w:hAnsi="Times New Roman"/>
          <w:color w:val="0D0D0D" w:themeColor="text1" w:themeTint="F2"/>
          <w:sz w:val="28"/>
          <w:szCs w:val="28"/>
        </w:rPr>
        <w:t>р</w:t>
      </w:r>
      <w:r w:rsidRPr="001B20BE">
        <w:rPr>
          <w:rFonts w:ascii="Times New Roman" w:hAnsi="Times New Roman"/>
          <w:color w:val="0D0D0D" w:themeColor="text1" w:themeTint="F2"/>
          <w:sz w:val="28"/>
          <w:szCs w:val="28"/>
        </w:rPr>
        <w:t>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31F55696" w14:textId="0AA79DC3" w:rsidR="00AC1E14" w:rsidRPr="001B20BE" w:rsidRDefault="00AC1E14"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153D52">
        <w:rPr>
          <w:rFonts w:ascii="Times New Roman" w:hAnsi="Times New Roman"/>
          <w:color w:val="0D0D0D" w:themeColor="text1" w:themeTint="F2"/>
          <w:sz w:val="28"/>
          <w:szCs w:val="28"/>
        </w:rPr>
        <w:t xml:space="preserve">льства Республики Тыва от 29 июня </w:t>
      </w:r>
      <w:r w:rsidRPr="001B20BE">
        <w:rPr>
          <w:rFonts w:ascii="Times New Roman" w:hAnsi="Times New Roman"/>
          <w:color w:val="0D0D0D" w:themeColor="text1" w:themeTint="F2"/>
          <w:sz w:val="28"/>
          <w:szCs w:val="28"/>
        </w:rPr>
        <w:t xml:space="preserve">2022 </w:t>
      </w:r>
      <w:r w:rsidR="00153D52">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417</w:t>
      </w:r>
      <w:r w:rsidR="00153D52">
        <w:rPr>
          <w:rFonts w:ascii="Times New Roman" w:hAnsi="Times New Roman"/>
          <w:color w:val="0D0D0D" w:themeColor="text1" w:themeTint="F2"/>
          <w:sz w:val="28"/>
          <w:szCs w:val="28"/>
        </w:rPr>
        <w:t xml:space="preserve">                 </w:t>
      </w:r>
      <w:r w:rsidRPr="001B20BE">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 внесении изменений в отдельные постановления Правительства Республики Т</w:t>
      </w:r>
      <w:r w:rsidRPr="001B20BE">
        <w:rPr>
          <w:rFonts w:ascii="Times New Roman" w:hAnsi="Times New Roman"/>
          <w:color w:val="0D0D0D" w:themeColor="text1" w:themeTint="F2"/>
          <w:sz w:val="28"/>
          <w:szCs w:val="28"/>
        </w:rPr>
        <w:t>ы</w:t>
      </w:r>
      <w:r w:rsidRPr="001B20BE">
        <w:rPr>
          <w:rFonts w:ascii="Times New Roman" w:hAnsi="Times New Roman"/>
          <w:color w:val="0D0D0D" w:themeColor="text1" w:themeTint="F2"/>
          <w:sz w:val="28"/>
          <w:szCs w:val="28"/>
        </w:rPr>
        <w:t>ва в сфере дорожно-транспортного комплекса</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76BDDD34" w14:textId="1AE8A813" w:rsidR="001E3DD1" w:rsidRPr="001B20BE" w:rsidRDefault="001E3DD1"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153D52">
        <w:rPr>
          <w:rFonts w:ascii="Times New Roman" w:hAnsi="Times New Roman"/>
          <w:color w:val="0D0D0D" w:themeColor="text1" w:themeTint="F2"/>
          <w:sz w:val="28"/>
          <w:szCs w:val="28"/>
        </w:rPr>
        <w:t xml:space="preserve">льства Республики Тыва от 29 июня </w:t>
      </w:r>
      <w:r w:rsidRPr="001B20BE">
        <w:rPr>
          <w:rFonts w:ascii="Times New Roman" w:hAnsi="Times New Roman"/>
          <w:color w:val="0D0D0D" w:themeColor="text1" w:themeTint="F2"/>
          <w:sz w:val="28"/>
          <w:szCs w:val="28"/>
        </w:rPr>
        <w:t xml:space="preserve">2022 </w:t>
      </w:r>
      <w:r w:rsidR="00153D52">
        <w:rPr>
          <w:rFonts w:ascii="Times New Roman" w:hAnsi="Times New Roman"/>
          <w:color w:val="0D0D0D" w:themeColor="text1" w:themeTint="F2"/>
          <w:sz w:val="28"/>
          <w:szCs w:val="28"/>
        </w:rPr>
        <w:t xml:space="preserve">г. </w:t>
      </w:r>
      <w:r w:rsidR="00F25716" w:rsidRPr="001B20BE">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420 </w:t>
      </w:r>
      <w:r w:rsidR="00153D52">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О внесении изменений в государственную программу Республики Тыва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Развитие транспортной системы Республики Тыва на 2017-2024 годы</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7D31B73C" w14:textId="061BF110" w:rsidR="00075DC6" w:rsidRPr="001B20BE" w:rsidRDefault="00075DC6"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 xml:space="preserve">постановление Правительства Республики Тыва от 12 октября 2022 г. № 645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 Порядке предоставления субсидий перевозчикам в целях возмещения части з</w:t>
      </w:r>
      <w:r w:rsidRPr="001B20BE">
        <w:rPr>
          <w:rFonts w:ascii="Times New Roman" w:hAnsi="Times New Roman"/>
          <w:color w:val="0D0D0D" w:themeColor="text1" w:themeTint="F2"/>
          <w:sz w:val="28"/>
          <w:szCs w:val="28"/>
        </w:rPr>
        <w:t>а</w:t>
      </w:r>
      <w:r w:rsidRPr="001B20BE">
        <w:rPr>
          <w:rFonts w:ascii="Times New Roman" w:hAnsi="Times New Roman"/>
          <w:color w:val="0D0D0D" w:themeColor="text1" w:themeTint="F2"/>
          <w:sz w:val="28"/>
          <w:szCs w:val="28"/>
        </w:rPr>
        <w:t>трат на выполнение работ, связанных с осуществлением регулярных перевозок па</w:t>
      </w:r>
      <w:r w:rsidRPr="001B20BE">
        <w:rPr>
          <w:rFonts w:ascii="Times New Roman" w:hAnsi="Times New Roman"/>
          <w:color w:val="0D0D0D" w:themeColor="text1" w:themeTint="F2"/>
          <w:sz w:val="28"/>
          <w:szCs w:val="28"/>
        </w:rPr>
        <w:t>с</w:t>
      </w:r>
      <w:r w:rsidRPr="001B20BE">
        <w:rPr>
          <w:rFonts w:ascii="Times New Roman" w:hAnsi="Times New Roman"/>
          <w:color w:val="0D0D0D" w:themeColor="text1" w:themeTint="F2"/>
          <w:sz w:val="28"/>
          <w:szCs w:val="28"/>
        </w:rPr>
        <w:t>сажиров по регулируемым тарифам по пригородным маршрутам с небольшой и</w:t>
      </w:r>
      <w:r w:rsidRPr="001B20BE">
        <w:rPr>
          <w:rFonts w:ascii="Times New Roman" w:hAnsi="Times New Roman"/>
          <w:color w:val="0D0D0D" w:themeColor="text1" w:themeTint="F2"/>
          <w:sz w:val="28"/>
          <w:szCs w:val="28"/>
        </w:rPr>
        <w:t>н</w:t>
      </w:r>
      <w:r w:rsidRPr="001B20BE">
        <w:rPr>
          <w:rFonts w:ascii="Times New Roman" w:hAnsi="Times New Roman"/>
          <w:color w:val="0D0D0D" w:themeColor="text1" w:themeTint="F2"/>
          <w:sz w:val="28"/>
          <w:szCs w:val="28"/>
        </w:rPr>
        <w:t>тенсивностью пассажиропотока</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5837D276" w14:textId="167E0D4A" w:rsidR="00F623DB" w:rsidRPr="001B20BE" w:rsidRDefault="00075DC6"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Правительства</w:t>
      </w:r>
      <w:r w:rsidR="00153D52">
        <w:rPr>
          <w:rFonts w:ascii="Times New Roman" w:hAnsi="Times New Roman"/>
          <w:color w:val="0D0D0D" w:themeColor="text1" w:themeTint="F2"/>
          <w:sz w:val="28"/>
          <w:szCs w:val="28"/>
        </w:rPr>
        <w:t xml:space="preserve"> Республики Тыва от 24 ноября </w:t>
      </w:r>
      <w:r w:rsidR="009F7FDE" w:rsidRPr="001B20BE">
        <w:rPr>
          <w:rFonts w:ascii="Times New Roman" w:hAnsi="Times New Roman"/>
          <w:color w:val="0D0D0D" w:themeColor="text1" w:themeTint="F2"/>
          <w:sz w:val="28"/>
          <w:szCs w:val="28"/>
        </w:rPr>
        <w:t xml:space="preserve">2022 </w:t>
      </w:r>
      <w:r w:rsidR="00153D52">
        <w:rPr>
          <w:rFonts w:ascii="Times New Roman" w:hAnsi="Times New Roman"/>
          <w:color w:val="0D0D0D" w:themeColor="text1" w:themeTint="F2"/>
          <w:sz w:val="28"/>
          <w:szCs w:val="28"/>
        </w:rPr>
        <w:t xml:space="preserve">г. </w:t>
      </w:r>
      <w:r w:rsidR="009F7FDE" w:rsidRPr="001B20BE">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751 </w:t>
      </w:r>
      <w:r w:rsidR="00153D52">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 внесении изменений в отдельные постановления Правительства Республики Т</w:t>
      </w:r>
      <w:r w:rsidRPr="001B20BE">
        <w:rPr>
          <w:rFonts w:ascii="Times New Roman" w:hAnsi="Times New Roman"/>
          <w:color w:val="0D0D0D" w:themeColor="text1" w:themeTint="F2"/>
          <w:sz w:val="28"/>
          <w:szCs w:val="28"/>
        </w:rPr>
        <w:t>ы</w:t>
      </w:r>
      <w:r w:rsidRPr="001B20BE">
        <w:rPr>
          <w:rFonts w:ascii="Times New Roman" w:hAnsi="Times New Roman"/>
          <w:color w:val="0D0D0D" w:themeColor="text1" w:themeTint="F2"/>
          <w:sz w:val="28"/>
          <w:szCs w:val="28"/>
        </w:rPr>
        <w:t>ва в сфере дорожно-транспортного комплекса</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69F284BF" w14:textId="06AAE289" w:rsidR="00F623DB" w:rsidRPr="001B20BE" w:rsidRDefault="00F623DB"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153D52">
        <w:rPr>
          <w:rFonts w:ascii="Times New Roman" w:hAnsi="Times New Roman"/>
          <w:color w:val="0D0D0D" w:themeColor="text1" w:themeTint="F2"/>
          <w:sz w:val="28"/>
          <w:szCs w:val="28"/>
        </w:rPr>
        <w:t xml:space="preserve">льства Республики Тыва от 31 мая </w:t>
      </w:r>
      <w:r w:rsidRPr="001B20BE">
        <w:rPr>
          <w:rFonts w:ascii="Times New Roman" w:hAnsi="Times New Roman"/>
          <w:color w:val="0D0D0D" w:themeColor="text1" w:themeTint="F2"/>
          <w:sz w:val="28"/>
          <w:szCs w:val="28"/>
        </w:rPr>
        <w:t xml:space="preserve">2023 </w:t>
      </w:r>
      <w:r w:rsidR="00153D52">
        <w:rPr>
          <w:rFonts w:ascii="Times New Roman" w:hAnsi="Times New Roman"/>
          <w:color w:val="0D0D0D" w:themeColor="text1" w:themeTint="F2"/>
          <w:sz w:val="28"/>
          <w:szCs w:val="28"/>
        </w:rPr>
        <w:t xml:space="preserve">г. </w:t>
      </w:r>
      <w:r w:rsidR="009F7FDE" w:rsidRPr="001B20BE">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356 </w:t>
      </w:r>
      <w:r w:rsidR="00153D52">
        <w:rPr>
          <w:rFonts w:ascii="Times New Roman" w:hAnsi="Times New Roman"/>
          <w:color w:val="0D0D0D" w:themeColor="text1" w:themeTint="F2"/>
          <w:sz w:val="28"/>
          <w:szCs w:val="28"/>
        </w:rPr>
        <w:t xml:space="preserve">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Об утверждении Порядка предоставления субсидий из республиканского бюджета Республики Тыва на реализацию мероприятий, направленных на развитие гражда</w:t>
      </w:r>
      <w:r w:rsidRPr="001B20BE">
        <w:rPr>
          <w:rFonts w:ascii="Times New Roman" w:hAnsi="Times New Roman"/>
          <w:color w:val="0D0D0D" w:themeColor="text1" w:themeTint="F2"/>
          <w:sz w:val="28"/>
          <w:szCs w:val="28"/>
        </w:rPr>
        <w:t>н</w:t>
      </w:r>
      <w:r w:rsidRPr="001B20BE">
        <w:rPr>
          <w:rFonts w:ascii="Times New Roman" w:hAnsi="Times New Roman"/>
          <w:color w:val="0D0D0D" w:themeColor="text1" w:themeTint="F2"/>
          <w:sz w:val="28"/>
          <w:szCs w:val="28"/>
        </w:rPr>
        <w:t>ской авиации</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p>
    <w:p w14:paraId="61DF4F56" w14:textId="009EB1EE" w:rsidR="00AC1E14" w:rsidRDefault="00AC1E14"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пункты 3-5</w:t>
      </w:r>
      <w:r w:rsidR="00F623DB" w:rsidRPr="001B20BE">
        <w:rPr>
          <w:rFonts w:ascii="Times New Roman" w:hAnsi="Times New Roman"/>
          <w:color w:val="0D0D0D" w:themeColor="text1" w:themeTint="F2"/>
          <w:sz w:val="28"/>
          <w:szCs w:val="28"/>
        </w:rPr>
        <w:t>, 7</w:t>
      </w:r>
      <w:r w:rsidRPr="001B20BE">
        <w:rPr>
          <w:rFonts w:ascii="Times New Roman" w:hAnsi="Times New Roman"/>
          <w:color w:val="0D0D0D" w:themeColor="text1" w:themeTint="F2"/>
          <w:sz w:val="28"/>
          <w:szCs w:val="28"/>
        </w:rPr>
        <w:t xml:space="preserve"> постановления Правите</w:t>
      </w:r>
      <w:r w:rsidR="00153D52">
        <w:rPr>
          <w:rFonts w:ascii="Times New Roman" w:hAnsi="Times New Roman"/>
          <w:color w:val="0D0D0D" w:themeColor="text1" w:themeTint="F2"/>
          <w:sz w:val="28"/>
          <w:szCs w:val="28"/>
        </w:rPr>
        <w:t xml:space="preserve">льства Республики Тыва от 12 июля  </w:t>
      </w:r>
      <w:r w:rsidRPr="001B20BE">
        <w:rPr>
          <w:rFonts w:ascii="Times New Roman" w:hAnsi="Times New Roman"/>
          <w:color w:val="0D0D0D" w:themeColor="text1" w:themeTint="F2"/>
          <w:sz w:val="28"/>
          <w:szCs w:val="28"/>
        </w:rPr>
        <w:t xml:space="preserve">2023 </w:t>
      </w:r>
      <w:r w:rsidR="00153D52">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488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 внесении изменений в некоторые постановления Правительства Республики Тыва о предоставлении субсидий из республиканского бюджета Ре</w:t>
      </w:r>
      <w:r w:rsidRPr="001B20BE">
        <w:rPr>
          <w:rFonts w:ascii="Times New Roman" w:hAnsi="Times New Roman"/>
          <w:color w:val="0D0D0D" w:themeColor="text1" w:themeTint="F2"/>
          <w:sz w:val="28"/>
          <w:szCs w:val="28"/>
        </w:rPr>
        <w:t>с</w:t>
      </w:r>
      <w:r w:rsidRPr="001B20BE">
        <w:rPr>
          <w:rFonts w:ascii="Times New Roman" w:hAnsi="Times New Roman"/>
          <w:color w:val="0D0D0D" w:themeColor="text1" w:themeTint="F2"/>
          <w:sz w:val="28"/>
          <w:szCs w:val="28"/>
        </w:rPr>
        <w:t>публики Тыва на мероприятия в сфере дорожно-транспортного комплекса</w:t>
      </w:r>
      <w:r w:rsidR="00D90914">
        <w:rPr>
          <w:rFonts w:ascii="Times New Roman" w:hAnsi="Times New Roman"/>
          <w:color w:val="0D0D0D" w:themeColor="text1" w:themeTint="F2"/>
          <w:sz w:val="28"/>
          <w:szCs w:val="28"/>
        </w:rPr>
        <w:t>»</w:t>
      </w:r>
      <w:r w:rsidR="00153D52">
        <w:rPr>
          <w:rFonts w:ascii="Times New Roman" w:hAnsi="Times New Roman"/>
          <w:color w:val="0D0D0D" w:themeColor="text1" w:themeTint="F2"/>
          <w:sz w:val="28"/>
          <w:szCs w:val="28"/>
        </w:rPr>
        <w:t>;</w:t>
      </w:r>
    </w:p>
    <w:p w14:paraId="631CB0C7" w14:textId="77777777" w:rsidR="00153D52" w:rsidRPr="001B20BE" w:rsidRDefault="00153D52"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p>
    <w:p w14:paraId="73140D23" w14:textId="26A41701" w:rsidR="00075DC6" w:rsidRPr="001B20BE" w:rsidRDefault="00075DC6" w:rsidP="001B20BE">
      <w:pPr>
        <w:pStyle w:val="a3"/>
        <w:autoSpaceDE w:val="0"/>
        <w:autoSpaceDN w:val="0"/>
        <w:adjustRightInd w:val="0"/>
        <w:spacing w:line="360" w:lineRule="atLeast"/>
        <w:ind w:left="0"/>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lastRenderedPageBreak/>
        <w:t xml:space="preserve">постановление Правительства Республики Тыва от 30 августа 2023 г. № 651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Об утверждении Порядка предоставления субсидий на финансовое обеспечение з</w:t>
      </w:r>
      <w:r w:rsidRPr="001B20BE">
        <w:rPr>
          <w:rFonts w:ascii="Times New Roman" w:hAnsi="Times New Roman"/>
          <w:color w:val="0D0D0D" w:themeColor="text1" w:themeTint="F2"/>
          <w:sz w:val="28"/>
          <w:szCs w:val="28"/>
        </w:rPr>
        <w:t>а</w:t>
      </w:r>
      <w:r w:rsidRPr="001B20BE">
        <w:rPr>
          <w:rFonts w:ascii="Times New Roman" w:hAnsi="Times New Roman"/>
          <w:color w:val="0D0D0D" w:themeColor="text1" w:themeTint="F2"/>
          <w:sz w:val="28"/>
          <w:szCs w:val="28"/>
        </w:rPr>
        <w:t>трат на реализацию отдельных мероприятий в области дорожно-транспортного ко</w:t>
      </w:r>
      <w:r w:rsidRPr="001B20BE">
        <w:rPr>
          <w:rFonts w:ascii="Times New Roman" w:hAnsi="Times New Roman"/>
          <w:color w:val="0D0D0D" w:themeColor="text1" w:themeTint="F2"/>
          <w:sz w:val="28"/>
          <w:szCs w:val="28"/>
        </w:rPr>
        <w:t>м</w:t>
      </w:r>
      <w:r w:rsidRPr="001B20BE">
        <w:rPr>
          <w:rFonts w:ascii="Times New Roman" w:hAnsi="Times New Roman"/>
          <w:color w:val="0D0D0D" w:themeColor="text1" w:themeTint="F2"/>
          <w:sz w:val="28"/>
          <w:szCs w:val="28"/>
        </w:rPr>
        <w:t>плекса Республики Тыва</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27D176B2" w14:textId="2CAE4F68" w:rsidR="00F6774B" w:rsidRPr="001B20BE" w:rsidRDefault="001E3DD1" w:rsidP="001B20BE">
      <w:pPr>
        <w:autoSpaceDE w:val="0"/>
        <w:autoSpaceDN w:val="0"/>
        <w:adjustRightInd w:val="0"/>
        <w:spacing w:line="360" w:lineRule="atLeast"/>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постановление Правите</w:t>
      </w:r>
      <w:r w:rsidR="005F79BC">
        <w:rPr>
          <w:rFonts w:ascii="Times New Roman" w:hAnsi="Times New Roman"/>
          <w:color w:val="0D0D0D" w:themeColor="text1" w:themeTint="F2"/>
          <w:sz w:val="28"/>
          <w:szCs w:val="28"/>
        </w:rPr>
        <w:t xml:space="preserve">льства Республики Тыва от 30 августа </w:t>
      </w:r>
      <w:r w:rsidRPr="001B20BE">
        <w:rPr>
          <w:rFonts w:ascii="Times New Roman" w:hAnsi="Times New Roman"/>
          <w:color w:val="0D0D0D" w:themeColor="text1" w:themeTint="F2"/>
          <w:sz w:val="28"/>
          <w:szCs w:val="28"/>
        </w:rPr>
        <w:t xml:space="preserve">2023 </w:t>
      </w:r>
      <w:r w:rsidR="005F79BC">
        <w:rPr>
          <w:rFonts w:ascii="Times New Roman" w:hAnsi="Times New Roman"/>
          <w:color w:val="0D0D0D" w:themeColor="text1" w:themeTint="F2"/>
          <w:sz w:val="28"/>
          <w:szCs w:val="28"/>
        </w:rPr>
        <w:t>г. №</w:t>
      </w:r>
      <w:r w:rsidRPr="001B20BE">
        <w:rPr>
          <w:rFonts w:ascii="Times New Roman" w:hAnsi="Times New Roman"/>
          <w:color w:val="0D0D0D" w:themeColor="text1" w:themeTint="F2"/>
          <w:sz w:val="28"/>
          <w:szCs w:val="28"/>
        </w:rPr>
        <w:t xml:space="preserve"> 655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 внесении изменений в постановление Правительства Республики Тыва от 30 н</w:t>
      </w:r>
      <w:r w:rsidRPr="001B20BE">
        <w:rPr>
          <w:rFonts w:ascii="Times New Roman" w:hAnsi="Times New Roman"/>
          <w:color w:val="0D0D0D" w:themeColor="text1" w:themeTint="F2"/>
          <w:sz w:val="28"/>
          <w:szCs w:val="28"/>
        </w:rPr>
        <w:t>о</w:t>
      </w:r>
      <w:r w:rsidRPr="001B20BE">
        <w:rPr>
          <w:rFonts w:ascii="Times New Roman" w:hAnsi="Times New Roman"/>
          <w:color w:val="0D0D0D" w:themeColor="text1" w:themeTint="F2"/>
          <w:sz w:val="28"/>
          <w:szCs w:val="28"/>
        </w:rPr>
        <w:t xml:space="preserve">ября 2016 г. </w:t>
      </w:r>
      <w:r w:rsidR="005F79BC">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518</w:t>
      </w:r>
      <w:r w:rsidR="00D90914">
        <w:rPr>
          <w:rFonts w:ascii="Times New Roman" w:hAnsi="Times New Roman"/>
          <w:color w:val="0D0D0D" w:themeColor="text1" w:themeTint="F2"/>
          <w:sz w:val="28"/>
          <w:szCs w:val="28"/>
        </w:rPr>
        <w:t>»</w:t>
      </w:r>
      <w:r w:rsidR="00075DC6" w:rsidRPr="001B20BE">
        <w:rPr>
          <w:rFonts w:ascii="Times New Roman" w:hAnsi="Times New Roman"/>
          <w:color w:val="0D0D0D" w:themeColor="text1" w:themeTint="F2"/>
          <w:sz w:val="28"/>
          <w:szCs w:val="28"/>
        </w:rPr>
        <w:t xml:space="preserve">. </w:t>
      </w:r>
    </w:p>
    <w:p w14:paraId="160E3AA3" w14:textId="2F18B96E" w:rsidR="00A42D53" w:rsidRPr="001B20BE" w:rsidRDefault="00A42D53" w:rsidP="00153D52">
      <w:pPr>
        <w:pStyle w:val="a3"/>
        <w:numPr>
          <w:ilvl w:val="0"/>
          <w:numId w:val="37"/>
        </w:numPr>
        <w:tabs>
          <w:tab w:val="left" w:pos="709"/>
          <w:tab w:val="left" w:pos="851"/>
          <w:tab w:val="left" w:pos="993"/>
        </w:tabs>
        <w:autoSpaceDE w:val="0"/>
        <w:autoSpaceDN w:val="0"/>
        <w:adjustRightInd w:val="0"/>
        <w:spacing w:line="360" w:lineRule="atLeast"/>
        <w:ind w:left="0" w:firstLine="709"/>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 xml:space="preserve">Разместить настоящее постановление на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Официальном интернет-портале правовой информации</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 xml:space="preserve"> (</w:t>
      </w:r>
      <w:hyperlink r:id="rId10" w:history="1">
        <w:r w:rsidRPr="001B20BE">
          <w:rPr>
            <w:rStyle w:val="a6"/>
            <w:rFonts w:ascii="Times New Roman" w:hAnsi="Times New Roman"/>
            <w:color w:val="0D0D0D" w:themeColor="text1" w:themeTint="F2"/>
            <w:sz w:val="28"/>
            <w:szCs w:val="28"/>
            <w:u w:val="none"/>
            <w:lang w:val="en-US"/>
          </w:rPr>
          <w:t>www</w:t>
        </w:r>
        <w:r w:rsidRPr="001B20BE">
          <w:rPr>
            <w:rStyle w:val="a6"/>
            <w:rFonts w:ascii="Times New Roman" w:hAnsi="Times New Roman"/>
            <w:color w:val="0D0D0D" w:themeColor="text1" w:themeTint="F2"/>
            <w:sz w:val="28"/>
            <w:szCs w:val="28"/>
            <w:u w:val="none"/>
          </w:rPr>
          <w:t>.</w:t>
        </w:r>
        <w:r w:rsidRPr="001B20BE">
          <w:rPr>
            <w:rStyle w:val="a6"/>
            <w:rFonts w:ascii="Times New Roman" w:hAnsi="Times New Roman"/>
            <w:color w:val="0D0D0D" w:themeColor="text1" w:themeTint="F2"/>
            <w:sz w:val="28"/>
            <w:szCs w:val="28"/>
            <w:u w:val="none"/>
            <w:lang w:val="en-US"/>
          </w:rPr>
          <w:t>pravo</w:t>
        </w:r>
        <w:r w:rsidRPr="001B20BE">
          <w:rPr>
            <w:rStyle w:val="a6"/>
            <w:rFonts w:ascii="Times New Roman" w:hAnsi="Times New Roman"/>
            <w:color w:val="0D0D0D" w:themeColor="text1" w:themeTint="F2"/>
            <w:sz w:val="28"/>
            <w:szCs w:val="28"/>
            <w:u w:val="none"/>
          </w:rPr>
          <w:t>.</w:t>
        </w:r>
        <w:r w:rsidRPr="001B20BE">
          <w:rPr>
            <w:rStyle w:val="a6"/>
            <w:rFonts w:ascii="Times New Roman" w:hAnsi="Times New Roman"/>
            <w:color w:val="0D0D0D" w:themeColor="text1" w:themeTint="F2"/>
            <w:sz w:val="28"/>
            <w:szCs w:val="28"/>
            <w:u w:val="none"/>
            <w:lang w:val="en-US"/>
          </w:rPr>
          <w:t>gov</w:t>
        </w:r>
        <w:r w:rsidRPr="001B20BE">
          <w:rPr>
            <w:rStyle w:val="a6"/>
            <w:rFonts w:ascii="Times New Roman" w:hAnsi="Times New Roman"/>
            <w:color w:val="0D0D0D" w:themeColor="text1" w:themeTint="F2"/>
            <w:sz w:val="28"/>
            <w:szCs w:val="28"/>
            <w:u w:val="none"/>
          </w:rPr>
          <w:t>.</w:t>
        </w:r>
        <w:r w:rsidRPr="001B20BE">
          <w:rPr>
            <w:rStyle w:val="a6"/>
            <w:rFonts w:ascii="Times New Roman" w:hAnsi="Times New Roman"/>
            <w:color w:val="0D0D0D" w:themeColor="text1" w:themeTint="F2"/>
            <w:sz w:val="28"/>
            <w:szCs w:val="28"/>
            <w:u w:val="none"/>
            <w:lang w:val="en-US"/>
          </w:rPr>
          <w:t>ru</w:t>
        </w:r>
      </w:hyperlink>
      <w:r w:rsidRPr="001B20BE">
        <w:rPr>
          <w:rFonts w:ascii="Times New Roman" w:hAnsi="Times New Roman"/>
          <w:color w:val="0D0D0D" w:themeColor="text1" w:themeTint="F2"/>
          <w:sz w:val="28"/>
          <w:szCs w:val="28"/>
        </w:rPr>
        <w:t xml:space="preserve">) и официальном сайте Республики Тыва в информационно-телекоммуникационной сети </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Интернет</w:t>
      </w:r>
      <w:r w:rsidR="00D90914">
        <w:rPr>
          <w:rFonts w:ascii="Times New Roman" w:hAnsi="Times New Roman"/>
          <w:color w:val="0D0D0D" w:themeColor="text1" w:themeTint="F2"/>
          <w:sz w:val="28"/>
          <w:szCs w:val="28"/>
        </w:rPr>
        <w:t>»</w:t>
      </w:r>
      <w:r w:rsidRPr="001B20BE">
        <w:rPr>
          <w:rFonts w:ascii="Times New Roman" w:hAnsi="Times New Roman"/>
          <w:color w:val="0D0D0D" w:themeColor="text1" w:themeTint="F2"/>
          <w:sz w:val="28"/>
          <w:szCs w:val="28"/>
        </w:rPr>
        <w:t>.</w:t>
      </w:r>
    </w:p>
    <w:p w14:paraId="0CE1CC1F" w14:textId="4E4D7344" w:rsidR="00D11AAD" w:rsidRPr="001B20BE" w:rsidRDefault="00D11AAD" w:rsidP="00153D52">
      <w:pPr>
        <w:pStyle w:val="a3"/>
        <w:numPr>
          <w:ilvl w:val="0"/>
          <w:numId w:val="37"/>
        </w:numPr>
        <w:tabs>
          <w:tab w:val="left" w:pos="709"/>
          <w:tab w:val="left" w:pos="851"/>
          <w:tab w:val="left" w:pos="993"/>
        </w:tabs>
        <w:autoSpaceDE w:val="0"/>
        <w:autoSpaceDN w:val="0"/>
        <w:adjustRightInd w:val="0"/>
        <w:spacing w:line="360" w:lineRule="atLeast"/>
        <w:ind w:left="0" w:firstLine="709"/>
        <w:rPr>
          <w:rFonts w:ascii="Times New Roman" w:hAnsi="Times New Roman"/>
          <w:color w:val="0D0D0D" w:themeColor="text1" w:themeTint="F2"/>
          <w:sz w:val="28"/>
          <w:szCs w:val="28"/>
        </w:rPr>
      </w:pPr>
      <w:r w:rsidRPr="001B20BE">
        <w:rPr>
          <w:rFonts w:ascii="Times New Roman" w:hAnsi="Times New Roman"/>
          <w:color w:val="0D0D0D" w:themeColor="text1" w:themeTint="F2"/>
          <w:sz w:val="28"/>
          <w:szCs w:val="28"/>
        </w:rPr>
        <w:t>Настоящее постановление вступает в силу с 1 января 2024 г.</w:t>
      </w:r>
    </w:p>
    <w:p w14:paraId="50058F4E" w14:textId="77777777" w:rsidR="00B01A7D" w:rsidRDefault="00B01A7D" w:rsidP="00B01A7D">
      <w:pPr>
        <w:autoSpaceDE w:val="0"/>
        <w:autoSpaceDN w:val="0"/>
        <w:adjustRightInd w:val="0"/>
        <w:ind w:firstLine="0"/>
        <w:rPr>
          <w:rFonts w:ascii="Times New Roman" w:hAnsi="Times New Roman"/>
          <w:sz w:val="28"/>
          <w:szCs w:val="28"/>
        </w:rPr>
      </w:pPr>
    </w:p>
    <w:p w14:paraId="36291582" w14:textId="0DCA907F" w:rsidR="005F79BC" w:rsidRPr="00F86124" w:rsidRDefault="005F79BC" w:rsidP="00B01A7D">
      <w:pPr>
        <w:autoSpaceDE w:val="0"/>
        <w:autoSpaceDN w:val="0"/>
        <w:adjustRightInd w:val="0"/>
        <w:ind w:firstLine="0"/>
        <w:rPr>
          <w:rFonts w:ascii="Times New Roman" w:hAnsi="Times New Roman"/>
          <w:sz w:val="28"/>
          <w:szCs w:val="28"/>
        </w:rPr>
      </w:pPr>
    </w:p>
    <w:p w14:paraId="76C59C0E" w14:textId="77777777" w:rsidR="00B01A7D" w:rsidRPr="00F86124" w:rsidRDefault="00B01A7D" w:rsidP="00B01A7D">
      <w:pPr>
        <w:autoSpaceDE w:val="0"/>
        <w:autoSpaceDN w:val="0"/>
        <w:adjustRightInd w:val="0"/>
        <w:ind w:firstLine="0"/>
        <w:rPr>
          <w:rFonts w:ascii="Times New Roman" w:hAnsi="Times New Roman"/>
          <w:sz w:val="28"/>
          <w:szCs w:val="28"/>
        </w:rPr>
      </w:pPr>
    </w:p>
    <w:p w14:paraId="56794623" w14:textId="77777777" w:rsidR="00E21DDC" w:rsidRDefault="00E21DDC" w:rsidP="00B01A7D">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Заместитель Председателя </w:t>
      </w:r>
    </w:p>
    <w:p w14:paraId="065C64F0" w14:textId="0BD22CF8" w:rsidR="00961128" w:rsidRPr="00F86124" w:rsidRDefault="00E21DDC" w:rsidP="00B01A7D">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Правительства </w:t>
      </w:r>
      <w:r w:rsidR="005F79BC">
        <w:rPr>
          <w:rFonts w:ascii="Times New Roman" w:hAnsi="Times New Roman"/>
          <w:sz w:val="28"/>
          <w:szCs w:val="28"/>
        </w:rPr>
        <w:t xml:space="preserve"> Республики Тыва  </w:t>
      </w:r>
      <w:r w:rsidR="00687C06">
        <w:rPr>
          <w:rFonts w:ascii="Times New Roman" w:hAnsi="Times New Roman"/>
          <w:sz w:val="28"/>
          <w:szCs w:val="28"/>
        </w:rPr>
        <w:t xml:space="preserve"> </w:t>
      </w:r>
      <w:r w:rsidR="005F79BC">
        <w:rPr>
          <w:rFonts w:ascii="Times New Roman" w:hAnsi="Times New Roman"/>
          <w:sz w:val="28"/>
          <w:szCs w:val="28"/>
        </w:rPr>
        <w:t xml:space="preserve">                                                                     </w:t>
      </w:r>
      <w:r w:rsidR="00687C06">
        <w:rPr>
          <w:rFonts w:ascii="Times New Roman" w:hAnsi="Times New Roman"/>
          <w:sz w:val="28"/>
          <w:szCs w:val="28"/>
        </w:rPr>
        <w:t>О</w:t>
      </w:r>
      <w:r w:rsidR="00B01A7D" w:rsidRPr="00F86124">
        <w:rPr>
          <w:rFonts w:ascii="Times New Roman" w:hAnsi="Times New Roman"/>
          <w:sz w:val="28"/>
          <w:szCs w:val="28"/>
        </w:rPr>
        <w:t xml:space="preserve">. </w:t>
      </w:r>
      <w:r w:rsidR="00687C06">
        <w:rPr>
          <w:rFonts w:ascii="Times New Roman" w:hAnsi="Times New Roman"/>
          <w:sz w:val="28"/>
          <w:szCs w:val="28"/>
        </w:rPr>
        <w:t>Лукин</w:t>
      </w:r>
    </w:p>
    <w:p w14:paraId="5752B27D" w14:textId="77777777" w:rsidR="005F79BC" w:rsidRDefault="005F79BC" w:rsidP="00961128">
      <w:pPr>
        <w:ind w:firstLine="0"/>
        <w:jc w:val="right"/>
        <w:rPr>
          <w:rFonts w:ascii="Times New Roman" w:hAnsi="Times New Roman"/>
          <w:sz w:val="28"/>
          <w:szCs w:val="28"/>
        </w:rPr>
      </w:pPr>
    </w:p>
    <w:p w14:paraId="1B84C33A" w14:textId="77777777" w:rsidR="005F79BC" w:rsidRDefault="005F79BC" w:rsidP="00961128">
      <w:pPr>
        <w:ind w:firstLine="0"/>
        <w:jc w:val="right"/>
        <w:rPr>
          <w:rFonts w:ascii="Times New Roman" w:hAnsi="Times New Roman"/>
          <w:sz w:val="28"/>
          <w:szCs w:val="28"/>
        </w:rPr>
        <w:sectPr w:rsidR="005F79BC" w:rsidSect="00F1253C">
          <w:headerReference w:type="default" r:id="rId11"/>
          <w:pgSz w:w="11906" w:h="16838"/>
          <w:pgMar w:top="1134" w:right="567" w:bottom="1134" w:left="1134" w:header="709" w:footer="709" w:gutter="0"/>
          <w:cols w:space="708"/>
          <w:titlePg/>
          <w:docGrid w:linePitch="360"/>
        </w:sectPr>
      </w:pPr>
    </w:p>
    <w:p w14:paraId="02370C77" w14:textId="77777777" w:rsidR="00D11AAD" w:rsidRPr="00F86124" w:rsidRDefault="00D11AAD" w:rsidP="005F79BC">
      <w:pPr>
        <w:ind w:left="6237" w:firstLine="0"/>
        <w:jc w:val="center"/>
        <w:rPr>
          <w:rFonts w:ascii="Times New Roman" w:hAnsi="Times New Roman"/>
          <w:sz w:val="28"/>
          <w:szCs w:val="28"/>
        </w:rPr>
      </w:pPr>
      <w:r w:rsidRPr="00F86124">
        <w:rPr>
          <w:rFonts w:ascii="Times New Roman" w:hAnsi="Times New Roman"/>
          <w:sz w:val="28"/>
          <w:szCs w:val="28"/>
        </w:rPr>
        <w:lastRenderedPageBreak/>
        <w:t>Утверждена</w:t>
      </w:r>
    </w:p>
    <w:p w14:paraId="14E5E2FC" w14:textId="77777777" w:rsidR="00D11AAD" w:rsidRPr="00F86124" w:rsidRDefault="00D11AAD" w:rsidP="005F79BC">
      <w:pPr>
        <w:ind w:left="6237" w:firstLine="0"/>
        <w:jc w:val="center"/>
        <w:rPr>
          <w:rFonts w:ascii="Times New Roman" w:hAnsi="Times New Roman"/>
          <w:sz w:val="28"/>
          <w:szCs w:val="28"/>
        </w:rPr>
      </w:pPr>
      <w:r w:rsidRPr="00F86124">
        <w:rPr>
          <w:rFonts w:ascii="Times New Roman" w:hAnsi="Times New Roman"/>
          <w:sz w:val="28"/>
          <w:szCs w:val="28"/>
        </w:rPr>
        <w:t>постановлением Правительства</w:t>
      </w:r>
    </w:p>
    <w:p w14:paraId="5241A867" w14:textId="77777777" w:rsidR="00D11AAD" w:rsidRPr="00F86124" w:rsidRDefault="00D11AAD" w:rsidP="005F79BC">
      <w:pPr>
        <w:ind w:left="6237" w:firstLine="0"/>
        <w:jc w:val="center"/>
        <w:rPr>
          <w:rFonts w:ascii="Times New Roman" w:hAnsi="Times New Roman"/>
          <w:sz w:val="28"/>
          <w:szCs w:val="28"/>
        </w:rPr>
      </w:pPr>
      <w:r w:rsidRPr="00F86124">
        <w:rPr>
          <w:rFonts w:ascii="Times New Roman" w:hAnsi="Times New Roman"/>
          <w:sz w:val="28"/>
          <w:szCs w:val="28"/>
        </w:rPr>
        <w:t>Республики Тыва</w:t>
      </w:r>
    </w:p>
    <w:p w14:paraId="327C8A0A" w14:textId="6EC870AE" w:rsidR="00576396" w:rsidRDefault="00576396" w:rsidP="00576396">
      <w:pPr>
        <w:pStyle w:val="ConsPlusTitle"/>
        <w:widowControl/>
        <w:spacing w:line="360" w:lineRule="auto"/>
        <w:ind w:left="4956" w:firstLine="708"/>
        <w:jc w:val="center"/>
        <w:rPr>
          <w:rFonts w:ascii="Times New Roman" w:hAnsi="Times New Roman" w:cs="Times New Roman"/>
          <w:b w:val="0"/>
          <w:sz w:val="28"/>
          <w:szCs w:val="28"/>
        </w:rPr>
      </w:pPr>
      <w:r>
        <w:rPr>
          <w:rFonts w:ascii="Times New Roman" w:hAnsi="Times New Roman" w:cs="Times New Roman"/>
          <w:b w:val="0"/>
          <w:sz w:val="28"/>
          <w:szCs w:val="28"/>
        </w:rPr>
        <w:t xml:space="preserve">     от 9 ноября 2023 г. № 822</w:t>
      </w:r>
    </w:p>
    <w:p w14:paraId="2FB20B1C" w14:textId="77777777" w:rsidR="005F79BC" w:rsidRPr="00F86124" w:rsidRDefault="005F79BC" w:rsidP="005F79BC">
      <w:pPr>
        <w:ind w:left="6237" w:firstLine="0"/>
        <w:jc w:val="center"/>
        <w:rPr>
          <w:rFonts w:ascii="Times New Roman" w:hAnsi="Times New Roman"/>
          <w:sz w:val="28"/>
          <w:szCs w:val="28"/>
        </w:rPr>
      </w:pPr>
    </w:p>
    <w:p w14:paraId="5C60EBEB" w14:textId="77777777" w:rsidR="005F79BC" w:rsidRPr="005F79BC" w:rsidRDefault="00D11AAD" w:rsidP="005F79BC">
      <w:pPr>
        <w:ind w:firstLine="0"/>
        <w:jc w:val="center"/>
        <w:rPr>
          <w:rFonts w:ascii="Times New Roman" w:hAnsi="Times New Roman"/>
          <w:b/>
          <w:sz w:val="28"/>
          <w:szCs w:val="28"/>
        </w:rPr>
      </w:pPr>
      <w:r w:rsidRPr="005F79BC">
        <w:rPr>
          <w:rFonts w:ascii="Times New Roman" w:hAnsi="Times New Roman"/>
          <w:b/>
          <w:sz w:val="28"/>
          <w:szCs w:val="28"/>
        </w:rPr>
        <w:t xml:space="preserve">ГОСУДАРСТВЕННАЯ ПРОГРАММА </w:t>
      </w:r>
    </w:p>
    <w:p w14:paraId="2DEEC199" w14:textId="77777777" w:rsidR="00F76038" w:rsidRDefault="005F79BC" w:rsidP="005F79BC">
      <w:pPr>
        <w:ind w:firstLine="0"/>
        <w:jc w:val="center"/>
        <w:rPr>
          <w:rFonts w:ascii="Times New Roman" w:hAnsi="Times New Roman"/>
          <w:sz w:val="28"/>
          <w:szCs w:val="28"/>
        </w:rPr>
      </w:pPr>
      <w:r w:rsidRPr="00F86124">
        <w:rPr>
          <w:rFonts w:ascii="Times New Roman" w:hAnsi="Times New Roman"/>
          <w:sz w:val="28"/>
          <w:szCs w:val="28"/>
        </w:rPr>
        <w:t xml:space="preserve">Республики </w:t>
      </w:r>
      <w:r>
        <w:rPr>
          <w:rFonts w:ascii="Times New Roman" w:hAnsi="Times New Roman"/>
          <w:sz w:val="28"/>
          <w:szCs w:val="28"/>
        </w:rPr>
        <w:t>Т</w:t>
      </w:r>
      <w:r w:rsidRPr="00F86124">
        <w:rPr>
          <w:rFonts w:ascii="Times New Roman" w:hAnsi="Times New Roman"/>
          <w:sz w:val="28"/>
          <w:szCs w:val="28"/>
        </w:rPr>
        <w:t>ыва</w:t>
      </w:r>
      <w:r>
        <w:rPr>
          <w:rFonts w:ascii="Times New Roman" w:hAnsi="Times New Roman"/>
          <w:sz w:val="28"/>
          <w:szCs w:val="28"/>
        </w:rPr>
        <w:t xml:space="preserve"> </w:t>
      </w:r>
      <w:r w:rsidR="00D90914">
        <w:rPr>
          <w:rFonts w:ascii="Times New Roman" w:hAnsi="Times New Roman"/>
          <w:sz w:val="28"/>
          <w:szCs w:val="28"/>
        </w:rPr>
        <w:t>«</w:t>
      </w:r>
      <w:r>
        <w:rPr>
          <w:rFonts w:ascii="Times New Roman" w:hAnsi="Times New Roman"/>
          <w:sz w:val="28"/>
          <w:szCs w:val="28"/>
        </w:rPr>
        <w:t>Р</w:t>
      </w:r>
      <w:r w:rsidRPr="00F86124">
        <w:rPr>
          <w:rFonts w:ascii="Times New Roman" w:hAnsi="Times New Roman"/>
          <w:sz w:val="28"/>
          <w:szCs w:val="28"/>
        </w:rPr>
        <w:t xml:space="preserve">азвитие транспортной </w:t>
      </w:r>
    </w:p>
    <w:p w14:paraId="33419BD2" w14:textId="50F7AFAA" w:rsidR="00A42D53" w:rsidRPr="00F86124" w:rsidRDefault="005F79BC" w:rsidP="005F79BC">
      <w:pPr>
        <w:ind w:firstLine="0"/>
        <w:jc w:val="center"/>
        <w:rPr>
          <w:rFonts w:ascii="Times New Roman" w:hAnsi="Times New Roman"/>
          <w:sz w:val="28"/>
          <w:szCs w:val="28"/>
        </w:rPr>
      </w:pPr>
      <w:r w:rsidRPr="00F86124">
        <w:rPr>
          <w:rFonts w:ascii="Times New Roman" w:hAnsi="Times New Roman"/>
          <w:sz w:val="28"/>
          <w:szCs w:val="28"/>
        </w:rPr>
        <w:t>системы</w:t>
      </w:r>
      <w:r w:rsidR="00F76038">
        <w:rPr>
          <w:rFonts w:ascii="Times New Roman" w:hAnsi="Times New Roman"/>
          <w:sz w:val="28"/>
          <w:szCs w:val="28"/>
        </w:rPr>
        <w:t xml:space="preserve"> Республики Т</w:t>
      </w:r>
      <w:r w:rsidRPr="00F86124">
        <w:rPr>
          <w:rFonts w:ascii="Times New Roman" w:hAnsi="Times New Roman"/>
          <w:sz w:val="28"/>
          <w:szCs w:val="28"/>
        </w:rPr>
        <w:t>ыва</w:t>
      </w:r>
      <w:r w:rsidR="00D90914">
        <w:rPr>
          <w:rFonts w:ascii="Times New Roman" w:hAnsi="Times New Roman"/>
          <w:sz w:val="28"/>
          <w:szCs w:val="28"/>
        </w:rPr>
        <w:t>»</w:t>
      </w:r>
    </w:p>
    <w:p w14:paraId="4FA61F93" w14:textId="77777777" w:rsidR="00D11AAD" w:rsidRPr="00F86124" w:rsidRDefault="00D11AAD" w:rsidP="005F79BC">
      <w:pPr>
        <w:autoSpaceDE w:val="0"/>
        <w:autoSpaceDN w:val="0"/>
        <w:adjustRightInd w:val="0"/>
        <w:ind w:firstLine="0"/>
        <w:jc w:val="center"/>
        <w:rPr>
          <w:rFonts w:ascii="Times New Roman" w:hAnsi="Times New Roman"/>
          <w:sz w:val="28"/>
          <w:szCs w:val="28"/>
        </w:rPr>
      </w:pPr>
    </w:p>
    <w:p w14:paraId="01195237" w14:textId="08F76C2C" w:rsidR="00457E27" w:rsidRPr="00F76038" w:rsidRDefault="00A53898" w:rsidP="005F79BC">
      <w:pPr>
        <w:autoSpaceDE w:val="0"/>
        <w:autoSpaceDN w:val="0"/>
        <w:adjustRightInd w:val="0"/>
        <w:ind w:firstLine="0"/>
        <w:jc w:val="center"/>
        <w:rPr>
          <w:rFonts w:ascii="Times New Roman" w:hAnsi="Times New Roman"/>
          <w:sz w:val="24"/>
          <w:szCs w:val="28"/>
        </w:rPr>
      </w:pPr>
      <w:r w:rsidRPr="00F76038">
        <w:rPr>
          <w:rFonts w:ascii="Times New Roman" w:hAnsi="Times New Roman"/>
          <w:sz w:val="24"/>
          <w:szCs w:val="28"/>
        </w:rPr>
        <w:t>П</w:t>
      </w:r>
      <w:r w:rsidR="00F76038" w:rsidRPr="00F76038">
        <w:rPr>
          <w:rFonts w:ascii="Times New Roman" w:hAnsi="Times New Roman"/>
          <w:sz w:val="24"/>
          <w:szCs w:val="28"/>
        </w:rPr>
        <w:t xml:space="preserve"> </w:t>
      </w:r>
      <w:r w:rsidR="00457E27" w:rsidRPr="00F76038">
        <w:rPr>
          <w:rFonts w:ascii="Times New Roman" w:hAnsi="Times New Roman"/>
          <w:sz w:val="24"/>
          <w:szCs w:val="28"/>
        </w:rPr>
        <w:t>А</w:t>
      </w:r>
      <w:r w:rsidR="00F76038" w:rsidRPr="00F76038">
        <w:rPr>
          <w:rFonts w:ascii="Times New Roman" w:hAnsi="Times New Roman"/>
          <w:sz w:val="24"/>
          <w:szCs w:val="28"/>
        </w:rPr>
        <w:t xml:space="preserve"> </w:t>
      </w:r>
      <w:r w:rsidR="00457E27" w:rsidRPr="00F76038">
        <w:rPr>
          <w:rFonts w:ascii="Times New Roman" w:hAnsi="Times New Roman"/>
          <w:sz w:val="24"/>
          <w:szCs w:val="28"/>
        </w:rPr>
        <w:t>С</w:t>
      </w:r>
      <w:r w:rsidR="00F76038" w:rsidRPr="00F76038">
        <w:rPr>
          <w:rFonts w:ascii="Times New Roman" w:hAnsi="Times New Roman"/>
          <w:sz w:val="24"/>
          <w:szCs w:val="28"/>
        </w:rPr>
        <w:t xml:space="preserve"> </w:t>
      </w:r>
      <w:r w:rsidR="00457E27" w:rsidRPr="00F76038">
        <w:rPr>
          <w:rFonts w:ascii="Times New Roman" w:hAnsi="Times New Roman"/>
          <w:sz w:val="24"/>
          <w:szCs w:val="28"/>
        </w:rPr>
        <w:t>П</w:t>
      </w:r>
      <w:r w:rsidR="00F76038" w:rsidRPr="00F76038">
        <w:rPr>
          <w:rFonts w:ascii="Times New Roman" w:hAnsi="Times New Roman"/>
          <w:sz w:val="24"/>
          <w:szCs w:val="28"/>
        </w:rPr>
        <w:t xml:space="preserve"> </w:t>
      </w:r>
      <w:r w:rsidR="00457E27" w:rsidRPr="00F76038">
        <w:rPr>
          <w:rFonts w:ascii="Times New Roman" w:hAnsi="Times New Roman"/>
          <w:sz w:val="24"/>
          <w:szCs w:val="28"/>
        </w:rPr>
        <w:t>О</w:t>
      </w:r>
      <w:r w:rsidR="00F76038" w:rsidRPr="00F76038">
        <w:rPr>
          <w:rFonts w:ascii="Times New Roman" w:hAnsi="Times New Roman"/>
          <w:sz w:val="24"/>
          <w:szCs w:val="28"/>
        </w:rPr>
        <w:t xml:space="preserve"> </w:t>
      </w:r>
      <w:r w:rsidR="00457E27" w:rsidRPr="00F76038">
        <w:rPr>
          <w:rFonts w:ascii="Times New Roman" w:hAnsi="Times New Roman"/>
          <w:sz w:val="24"/>
          <w:szCs w:val="28"/>
        </w:rPr>
        <w:t>Р</w:t>
      </w:r>
      <w:r w:rsidR="00F76038" w:rsidRPr="00F76038">
        <w:rPr>
          <w:rFonts w:ascii="Times New Roman" w:hAnsi="Times New Roman"/>
          <w:sz w:val="24"/>
          <w:szCs w:val="28"/>
        </w:rPr>
        <w:t xml:space="preserve"> </w:t>
      </w:r>
      <w:r w:rsidR="00457E27" w:rsidRPr="00F76038">
        <w:rPr>
          <w:rFonts w:ascii="Times New Roman" w:hAnsi="Times New Roman"/>
          <w:sz w:val="24"/>
          <w:szCs w:val="28"/>
        </w:rPr>
        <w:t>Т</w:t>
      </w:r>
    </w:p>
    <w:p w14:paraId="4373BC0E" w14:textId="77777777" w:rsidR="00457E27" w:rsidRPr="00F76038" w:rsidRDefault="00457E27" w:rsidP="005F79BC">
      <w:pPr>
        <w:autoSpaceDE w:val="0"/>
        <w:autoSpaceDN w:val="0"/>
        <w:adjustRightInd w:val="0"/>
        <w:ind w:firstLine="0"/>
        <w:jc w:val="center"/>
        <w:rPr>
          <w:rFonts w:ascii="Times New Roman" w:hAnsi="Times New Roman"/>
          <w:sz w:val="24"/>
          <w:szCs w:val="28"/>
        </w:rPr>
      </w:pPr>
      <w:r w:rsidRPr="00F76038">
        <w:rPr>
          <w:rFonts w:ascii="Times New Roman" w:hAnsi="Times New Roman"/>
          <w:sz w:val="24"/>
          <w:szCs w:val="28"/>
        </w:rPr>
        <w:t>государственной программы Республики Тыва</w:t>
      </w:r>
    </w:p>
    <w:p w14:paraId="54967753" w14:textId="682D213C" w:rsidR="00457E27" w:rsidRPr="00F76038" w:rsidRDefault="00D90914" w:rsidP="005F79BC">
      <w:pPr>
        <w:autoSpaceDE w:val="0"/>
        <w:autoSpaceDN w:val="0"/>
        <w:adjustRightInd w:val="0"/>
        <w:ind w:firstLine="0"/>
        <w:jc w:val="center"/>
        <w:rPr>
          <w:rFonts w:ascii="Times New Roman" w:hAnsi="Times New Roman"/>
          <w:sz w:val="24"/>
          <w:szCs w:val="28"/>
        </w:rPr>
      </w:pPr>
      <w:r w:rsidRPr="00F76038">
        <w:rPr>
          <w:rFonts w:ascii="Times New Roman" w:hAnsi="Times New Roman"/>
          <w:sz w:val="24"/>
          <w:szCs w:val="28"/>
        </w:rPr>
        <w:t>«</w:t>
      </w:r>
      <w:r w:rsidR="00457E27" w:rsidRPr="00F76038">
        <w:rPr>
          <w:rFonts w:ascii="Times New Roman" w:hAnsi="Times New Roman"/>
          <w:sz w:val="24"/>
          <w:szCs w:val="28"/>
        </w:rPr>
        <w:t>Развитие транс</w:t>
      </w:r>
      <w:r w:rsidR="005D0157" w:rsidRPr="00F76038">
        <w:rPr>
          <w:rFonts w:ascii="Times New Roman" w:hAnsi="Times New Roman"/>
          <w:sz w:val="24"/>
          <w:szCs w:val="28"/>
        </w:rPr>
        <w:t>портной системы Республики Тыва</w:t>
      </w:r>
      <w:r w:rsidRPr="00F76038">
        <w:rPr>
          <w:rFonts w:ascii="Times New Roman" w:hAnsi="Times New Roman"/>
          <w:sz w:val="24"/>
          <w:szCs w:val="28"/>
        </w:rPr>
        <w:t>»</w:t>
      </w:r>
    </w:p>
    <w:p w14:paraId="593A287F" w14:textId="6322B424" w:rsidR="00F76038" w:rsidRPr="00F76038" w:rsidRDefault="00F76038" w:rsidP="005F79BC">
      <w:pPr>
        <w:autoSpaceDE w:val="0"/>
        <w:autoSpaceDN w:val="0"/>
        <w:adjustRightInd w:val="0"/>
        <w:ind w:firstLine="0"/>
        <w:jc w:val="center"/>
        <w:rPr>
          <w:rFonts w:ascii="Times New Roman" w:hAnsi="Times New Roman"/>
          <w:sz w:val="24"/>
          <w:szCs w:val="28"/>
        </w:rPr>
      </w:pPr>
      <w:r w:rsidRPr="00F76038">
        <w:rPr>
          <w:rFonts w:ascii="Times New Roman" w:hAnsi="Times New Roman"/>
          <w:sz w:val="24"/>
          <w:szCs w:val="28"/>
        </w:rPr>
        <w:t>(далее – Программа)</w:t>
      </w:r>
    </w:p>
    <w:p w14:paraId="00787072" w14:textId="77777777" w:rsidR="00794FC7" w:rsidRPr="00F76038" w:rsidRDefault="00794FC7" w:rsidP="005F79BC">
      <w:pPr>
        <w:autoSpaceDE w:val="0"/>
        <w:autoSpaceDN w:val="0"/>
        <w:adjustRightInd w:val="0"/>
        <w:ind w:firstLine="0"/>
        <w:jc w:val="center"/>
        <w:rPr>
          <w:rFonts w:ascii="Times New Roman" w:hAnsi="Times New Roman"/>
          <w:sz w:val="24"/>
          <w:szCs w:val="28"/>
        </w:rPr>
      </w:pPr>
    </w:p>
    <w:tbl>
      <w:tblPr>
        <w:tblStyle w:val="af0"/>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710"/>
        <w:gridCol w:w="441"/>
        <w:gridCol w:w="7055"/>
      </w:tblGrid>
      <w:tr w:rsidR="00F76038" w:rsidRPr="00F76038" w14:paraId="2E631894" w14:textId="77777777" w:rsidTr="00DF409A">
        <w:trPr>
          <w:jc w:val="center"/>
        </w:trPr>
        <w:tc>
          <w:tcPr>
            <w:tcW w:w="2710" w:type="dxa"/>
          </w:tcPr>
          <w:p w14:paraId="277E7299" w14:textId="77777777"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sidRPr="00F76038">
              <w:rPr>
                <w:rFonts w:ascii="Times New Roman" w:hAnsi="Times New Roman" w:cs="Times New Roman"/>
                <w:sz w:val="24"/>
                <w:szCs w:val="24"/>
              </w:rPr>
              <w:t>Куратор Программы</w:t>
            </w:r>
          </w:p>
        </w:tc>
        <w:tc>
          <w:tcPr>
            <w:tcW w:w="441" w:type="dxa"/>
          </w:tcPr>
          <w:p w14:paraId="6EA72686" w14:textId="4FA9F2B5" w:rsidR="00F76038" w:rsidRPr="00F76038" w:rsidRDefault="00F76038" w:rsidP="00D26985">
            <w:pPr>
              <w:autoSpaceDE w:val="0"/>
              <w:autoSpaceDN w:val="0"/>
              <w:adjustRightInd w:val="0"/>
              <w:ind w:firstLine="0"/>
              <w:jc w:val="center"/>
              <w:outlineLvl w:val="0"/>
              <w:rPr>
                <w:rFonts w:ascii="Times New Roman" w:hAnsi="Times New Roman" w:cs="Times New Roman"/>
                <w:sz w:val="24"/>
                <w:szCs w:val="24"/>
              </w:rPr>
            </w:pPr>
            <w:r>
              <w:rPr>
                <w:rFonts w:ascii="Times New Roman" w:hAnsi="Times New Roman" w:cs="Times New Roman"/>
                <w:sz w:val="24"/>
                <w:szCs w:val="24"/>
              </w:rPr>
              <w:t>–</w:t>
            </w:r>
          </w:p>
        </w:tc>
        <w:tc>
          <w:tcPr>
            <w:tcW w:w="7055" w:type="dxa"/>
          </w:tcPr>
          <w:p w14:paraId="02388659" w14:textId="4E0D6964" w:rsidR="00F76038" w:rsidRDefault="00F76038" w:rsidP="007522D1">
            <w:pPr>
              <w:autoSpaceDE w:val="0"/>
              <w:autoSpaceDN w:val="0"/>
              <w:adjustRightInd w:val="0"/>
              <w:ind w:firstLine="0"/>
              <w:outlineLvl w:val="0"/>
              <w:rPr>
                <w:rFonts w:ascii="Times New Roman" w:hAnsi="Times New Roman" w:cs="Times New Roman"/>
                <w:sz w:val="24"/>
                <w:szCs w:val="24"/>
              </w:rPr>
            </w:pPr>
            <w:r>
              <w:rPr>
                <w:rFonts w:ascii="Times New Roman" w:hAnsi="Times New Roman" w:cs="Times New Roman"/>
                <w:sz w:val="24"/>
                <w:szCs w:val="24"/>
              </w:rPr>
              <w:t>п</w:t>
            </w:r>
            <w:r w:rsidRPr="00F76038">
              <w:rPr>
                <w:rFonts w:ascii="Times New Roman" w:hAnsi="Times New Roman" w:cs="Times New Roman"/>
                <w:sz w:val="24"/>
                <w:szCs w:val="24"/>
              </w:rPr>
              <w:t>ервый заместитель Председателя Правительства Республики Т</w:t>
            </w:r>
            <w:r w:rsidRPr="00F76038">
              <w:rPr>
                <w:rFonts w:ascii="Times New Roman" w:hAnsi="Times New Roman" w:cs="Times New Roman"/>
                <w:sz w:val="24"/>
                <w:szCs w:val="24"/>
              </w:rPr>
              <w:t>ы</w:t>
            </w:r>
            <w:r w:rsidRPr="00F76038">
              <w:rPr>
                <w:rFonts w:ascii="Times New Roman" w:hAnsi="Times New Roman" w:cs="Times New Roman"/>
                <w:sz w:val="24"/>
                <w:szCs w:val="24"/>
              </w:rPr>
              <w:t>ва Донских В</w:t>
            </w:r>
            <w:r w:rsidR="00687C06">
              <w:rPr>
                <w:rFonts w:ascii="Times New Roman" w:hAnsi="Times New Roman" w:cs="Times New Roman"/>
                <w:sz w:val="24"/>
                <w:szCs w:val="24"/>
              </w:rPr>
              <w:t>.</w:t>
            </w:r>
            <w:r w:rsidRPr="00F76038">
              <w:rPr>
                <w:rFonts w:ascii="Times New Roman" w:hAnsi="Times New Roman" w:cs="Times New Roman"/>
                <w:sz w:val="24"/>
                <w:szCs w:val="24"/>
              </w:rPr>
              <w:t>А</w:t>
            </w:r>
            <w:r w:rsidR="00687C06">
              <w:rPr>
                <w:rFonts w:ascii="Times New Roman" w:hAnsi="Times New Roman" w:cs="Times New Roman"/>
                <w:sz w:val="24"/>
                <w:szCs w:val="24"/>
              </w:rPr>
              <w:t>.</w:t>
            </w:r>
          </w:p>
          <w:p w14:paraId="38FF1F5E" w14:textId="73EFFFED" w:rsidR="00EA3DA7" w:rsidRPr="00F76038" w:rsidRDefault="00EA3DA7" w:rsidP="007522D1">
            <w:pPr>
              <w:autoSpaceDE w:val="0"/>
              <w:autoSpaceDN w:val="0"/>
              <w:adjustRightInd w:val="0"/>
              <w:ind w:firstLine="0"/>
              <w:outlineLvl w:val="0"/>
              <w:rPr>
                <w:rFonts w:ascii="Times New Roman" w:hAnsi="Times New Roman" w:cs="Times New Roman"/>
                <w:sz w:val="24"/>
                <w:szCs w:val="24"/>
              </w:rPr>
            </w:pPr>
          </w:p>
        </w:tc>
      </w:tr>
      <w:tr w:rsidR="00F76038" w:rsidRPr="00F76038" w14:paraId="0D08A804" w14:textId="77777777" w:rsidTr="00DF409A">
        <w:trPr>
          <w:jc w:val="center"/>
        </w:trPr>
        <w:tc>
          <w:tcPr>
            <w:tcW w:w="2710" w:type="dxa"/>
          </w:tcPr>
          <w:p w14:paraId="2AB2A335" w14:textId="77777777"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sidRPr="00F76038">
              <w:rPr>
                <w:rFonts w:ascii="Times New Roman" w:hAnsi="Times New Roman" w:cs="Times New Roman"/>
                <w:sz w:val="24"/>
                <w:szCs w:val="24"/>
              </w:rPr>
              <w:t>Ответственный Пр</w:t>
            </w:r>
            <w:r w:rsidRPr="00F76038">
              <w:rPr>
                <w:rFonts w:ascii="Times New Roman" w:hAnsi="Times New Roman" w:cs="Times New Roman"/>
                <w:sz w:val="24"/>
                <w:szCs w:val="24"/>
              </w:rPr>
              <w:t>о</w:t>
            </w:r>
            <w:r w:rsidRPr="00F76038">
              <w:rPr>
                <w:rFonts w:ascii="Times New Roman" w:hAnsi="Times New Roman" w:cs="Times New Roman"/>
                <w:sz w:val="24"/>
                <w:szCs w:val="24"/>
              </w:rPr>
              <w:t>граммы</w:t>
            </w:r>
          </w:p>
        </w:tc>
        <w:tc>
          <w:tcPr>
            <w:tcW w:w="441" w:type="dxa"/>
          </w:tcPr>
          <w:p w14:paraId="0047F75B" w14:textId="7B503D86" w:rsidR="00F76038" w:rsidRPr="00F76038" w:rsidRDefault="00F76038" w:rsidP="00D26985">
            <w:pPr>
              <w:autoSpaceDE w:val="0"/>
              <w:autoSpaceDN w:val="0"/>
              <w:adjustRightInd w:val="0"/>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7055" w:type="dxa"/>
          </w:tcPr>
          <w:p w14:paraId="4D86C405" w14:textId="77777777" w:rsid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Министерство дорожно-транспортного комплекса Республики Т</w:t>
            </w:r>
            <w:r w:rsidRPr="00F76038">
              <w:rPr>
                <w:rFonts w:ascii="Times New Roman" w:hAnsi="Times New Roman" w:cs="Times New Roman"/>
                <w:sz w:val="24"/>
                <w:szCs w:val="24"/>
              </w:rPr>
              <w:t>ы</w:t>
            </w:r>
            <w:r w:rsidRPr="00F76038">
              <w:rPr>
                <w:rFonts w:ascii="Times New Roman" w:hAnsi="Times New Roman" w:cs="Times New Roman"/>
                <w:sz w:val="24"/>
                <w:szCs w:val="24"/>
              </w:rPr>
              <w:t>ва</w:t>
            </w:r>
          </w:p>
          <w:p w14:paraId="222BFFFF" w14:textId="1D7DDB04" w:rsidR="00EA3DA7" w:rsidRPr="00F76038" w:rsidRDefault="00EA3DA7" w:rsidP="007522D1">
            <w:pPr>
              <w:autoSpaceDE w:val="0"/>
              <w:autoSpaceDN w:val="0"/>
              <w:adjustRightInd w:val="0"/>
              <w:ind w:firstLine="0"/>
              <w:rPr>
                <w:rFonts w:ascii="Times New Roman" w:hAnsi="Times New Roman" w:cs="Times New Roman"/>
                <w:sz w:val="24"/>
                <w:szCs w:val="24"/>
              </w:rPr>
            </w:pPr>
          </w:p>
        </w:tc>
      </w:tr>
      <w:tr w:rsidR="00F76038" w:rsidRPr="00F76038" w14:paraId="6AC433D7" w14:textId="77777777" w:rsidTr="00DF409A">
        <w:trPr>
          <w:jc w:val="center"/>
        </w:trPr>
        <w:tc>
          <w:tcPr>
            <w:tcW w:w="2710" w:type="dxa"/>
          </w:tcPr>
          <w:p w14:paraId="202254C8" w14:textId="77777777"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sidRPr="00F76038">
              <w:rPr>
                <w:rFonts w:ascii="Times New Roman" w:hAnsi="Times New Roman" w:cs="Times New Roman"/>
                <w:sz w:val="24"/>
                <w:szCs w:val="24"/>
              </w:rPr>
              <w:t>Соисполнитель Пр</w:t>
            </w:r>
            <w:r w:rsidRPr="00F76038">
              <w:rPr>
                <w:rFonts w:ascii="Times New Roman" w:hAnsi="Times New Roman" w:cs="Times New Roman"/>
                <w:sz w:val="24"/>
                <w:szCs w:val="24"/>
              </w:rPr>
              <w:t>о</w:t>
            </w:r>
            <w:r w:rsidRPr="00F76038">
              <w:rPr>
                <w:rFonts w:ascii="Times New Roman" w:hAnsi="Times New Roman" w:cs="Times New Roman"/>
                <w:sz w:val="24"/>
                <w:szCs w:val="24"/>
              </w:rPr>
              <w:t>граммы</w:t>
            </w:r>
          </w:p>
        </w:tc>
        <w:tc>
          <w:tcPr>
            <w:tcW w:w="441" w:type="dxa"/>
          </w:tcPr>
          <w:p w14:paraId="00DC54BB" w14:textId="6FACEA6F" w:rsidR="00F76038" w:rsidRPr="00F76038" w:rsidRDefault="00F76038" w:rsidP="00D26985">
            <w:pPr>
              <w:autoSpaceDE w:val="0"/>
              <w:autoSpaceDN w:val="0"/>
              <w:adjustRightInd w:val="0"/>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7055" w:type="dxa"/>
          </w:tcPr>
          <w:p w14:paraId="6A0F13FD" w14:textId="3ECE9CA8" w:rsid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Министерство строительства Республики Тыва, Министерство з</w:t>
            </w:r>
            <w:r w:rsidRPr="00F76038">
              <w:rPr>
                <w:rFonts w:ascii="Times New Roman" w:hAnsi="Times New Roman" w:cs="Times New Roman"/>
                <w:sz w:val="24"/>
                <w:szCs w:val="24"/>
              </w:rPr>
              <w:t>е</w:t>
            </w:r>
            <w:r w:rsidRPr="00F76038">
              <w:rPr>
                <w:rFonts w:ascii="Times New Roman" w:hAnsi="Times New Roman" w:cs="Times New Roman"/>
                <w:sz w:val="24"/>
                <w:szCs w:val="24"/>
              </w:rPr>
              <w:t>мельных и имущественных отношений Республики Тыва, Мин</w:t>
            </w:r>
            <w:r w:rsidRPr="00F76038">
              <w:rPr>
                <w:rFonts w:ascii="Times New Roman" w:hAnsi="Times New Roman" w:cs="Times New Roman"/>
                <w:sz w:val="24"/>
                <w:szCs w:val="24"/>
              </w:rPr>
              <w:t>и</w:t>
            </w:r>
            <w:r w:rsidRPr="00F76038">
              <w:rPr>
                <w:rFonts w:ascii="Times New Roman" w:hAnsi="Times New Roman" w:cs="Times New Roman"/>
                <w:sz w:val="24"/>
                <w:szCs w:val="24"/>
              </w:rPr>
              <w:t xml:space="preserve">стерство внутренних дел по Республике Тыва (по согласованию), ФКУ «Упрдор «Енисей» (по согласованию), ГКУ </w:t>
            </w:r>
            <w:r w:rsidR="00687C06" w:rsidRPr="00F76038">
              <w:rPr>
                <w:rFonts w:ascii="Times New Roman" w:hAnsi="Times New Roman" w:cs="Times New Roman"/>
                <w:sz w:val="24"/>
                <w:szCs w:val="24"/>
              </w:rPr>
              <w:t>Республики Тыва</w:t>
            </w:r>
            <w:r w:rsidRPr="00F76038">
              <w:rPr>
                <w:rFonts w:ascii="Times New Roman" w:hAnsi="Times New Roman" w:cs="Times New Roman"/>
                <w:sz w:val="24"/>
                <w:szCs w:val="24"/>
              </w:rPr>
              <w:t xml:space="preserve"> «Управление автомобильных дорог </w:t>
            </w:r>
            <w:r w:rsidR="00687C06">
              <w:rPr>
                <w:rFonts w:ascii="Times New Roman" w:hAnsi="Times New Roman" w:cs="Times New Roman"/>
                <w:sz w:val="24"/>
                <w:szCs w:val="24"/>
              </w:rPr>
              <w:t xml:space="preserve">Республики Тыва, </w:t>
            </w:r>
            <w:r w:rsidRPr="00F76038">
              <w:rPr>
                <w:rFonts w:ascii="Times New Roman" w:hAnsi="Times New Roman" w:cs="Times New Roman"/>
                <w:sz w:val="24"/>
                <w:szCs w:val="24"/>
              </w:rPr>
              <w:t xml:space="preserve">ГУП </w:t>
            </w:r>
            <w:r w:rsidR="00687C06" w:rsidRPr="00F76038">
              <w:rPr>
                <w:rFonts w:ascii="Times New Roman" w:hAnsi="Times New Roman" w:cs="Times New Roman"/>
                <w:sz w:val="24"/>
                <w:szCs w:val="24"/>
              </w:rPr>
              <w:t>Ре</w:t>
            </w:r>
            <w:r w:rsidR="00687C06" w:rsidRPr="00F76038">
              <w:rPr>
                <w:rFonts w:ascii="Times New Roman" w:hAnsi="Times New Roman" w:cs="Times New Roman"/>
                <w:sz w:val="24"/>
                <w:szCs w:val="24"/>
              </w:rPr>
              <w:t>с</w:t>
            </w:r>
            <w:r w:rsidR="00687C06" w:rsidRPr="00F76038">
              <w:rPr>
                <w:rFonts w:ascii="Times New Roman" w:hAnsi="Times New Roman" w:cs="Times New Roman"/>
                <w:sz w:val="24"/>
                <w:szCs w:val="24"/>
              </w:rPr>
              <w:t>публики Тыва</w:t>
            </w:r>
            <w:r w:rsidRPr="00F76038">
              <w:rPr>
                <w:rFonts w:ascii="Times New Roman" w:hAnsi="Times New Roman" w:cs="Times New Roman"/>
                <w:sz w:val="24"/>
                <w:szCs w:val="24"/>
              </w:rPr>
              <w:t xml:space="preserve"> «Центр организации дорожного движения», РКП «АК «Тува Авиа», ООО «Туваавтотранс» (по согласованию), орг</w:t>
            </w:r>
            <w:r w:rsidRPr="00F76038">
              <w:rPr>
                <w:rFonts w:ascii="Times New Roman" w:hAnsi="Times New Roman" w:cs="Times New Roman"/>
                <w:sz w:val="24"/>
                <w:szCs w:val="24"/>
              </w:rPr>
              <w:t>а</w:t>
            </w:r>
            <w:r w:rsidRPr="00F76038">
              <w:rPr>
                <w:rFonts w:ascii="Times New Roman" w:hAnsi="Times New Roman" w:cs="Times New Roman"/>
                <w:sz w:val="24"/>
                <w:szCs w:val="24"/>
              </w:rPr>
              <w:t>ны местного самоуправления (по согласованию)</w:t>
            </w:r>
          </w:p>
          <w:p w14:paraId="10821DF7" w14:textId="0F953496" w:rsidR="00EA3DA7" w:rsidRPr="00F76038" w:rsidRDefault="00EA3DA7" w:rsidP="007522D1">
            <w:pPr>
              <w:autoSpaceDE w:val="0"/>
              <w:autoSpaceDN w:val="0"/>
              <w:adjustRightInd w:val="0"/>
              <w:ind w:firstLine="0"/>
              <w:rPr>
                <w:rFonts w:ascii="Times New Roman" w:hAnsi="Times New Roman" w:cs="Times New Roman"/>
                <w:sz w:val="24"/>
                <w:szCs w:val="24"/>
              </w:rPr>
            </w:pPr>
          </w:p>
        </w:tc>
      </w:tr>
      <w:tr w:rsidR="00F76038" w:rsidRPr="00F76038" w14:paraId="021DA6FA" w14:textId="77777777" w:rsidTr="00DF409A">
        <w:trPr>
          <w:jc w:val="center"/>
        </w:trPr>
        <w:tc>
          <w:tcPr>
            <w:tcW w:w="2710" w:type="dxa"/>
          </w:tcPr>
          <w:p w14:paraId="0405B845" w14:textId="77777777"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sidRPr="00F76038">
              <w:rPr>
                <w:rFonts w:ascii="Times New Roman" w:hAnsi="Times New Roman" w:cs="Times New Roman"/>
                <w:sz w:val="24"/>
                <w:szCs w:val="24"/>
              </w:rPr>
              <w:t>Период реализации</w:t>
            </w:r>
          </w:p>
        </w:tc>
        <w:tc>
          <w:tcPr>
            <w:tcW w:w="441" w:type="dxa"/>
          </w:tcPr>
          <w:p w14:paraId="05576E3B" w14:textId="4731CF7A" w:rsidR="00F76038" w:rsidRPr="00F76038" w:rsidRDefault="00F76038" w:rsidP="00D26985">
            <w:pPr>
              <w:autoSpaceDE w:val="0"/>
              <w:autoSpaceDN w:val="0"/>
              <w:adjustRightInd w:val="0"/>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7055" w:type="dxa"/>
          </w:tcPr>
          <w:p w14:paraId="6A7AD79A" w14:textId="1D62EBA5"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2024-2030 годы без деления на этапы</w:t>
            </w:r>
          </w:p>
          <w:p w14:paraId="05AE130E" w14:textId="77777777" w:rsidR="00F76038" w:rsidRPr="00F76038" w:rsidRDefault="00F76038" w:rsidP="007522D1">
            <w:pPr>
              <w:autoSpaceDE w:val="0"/>
              <w:autoSpaceDN w:val="0"/>
              <w:adjustRightInd w:val="0"/>
              <w:ind w:firstLine="0"/>
              <w:rPr>
                <w:rFonts w:ascii="Times New Roman" w:hAnsi="Times New Roman" w:cs="Times New Roman"/>
                <w:sz w:val="24"/>
                <w:szCs w:val="24"/>
              </w:rPr>
            </w:pPr>
          </w:p>
        </w:tc>
      </w:tr>
      <w:tr w:rsidR="00F76038" w:rsidRPr="00F76038" w14:paraId="04F5A03C" w14:textId="77777777" w:rsidTr="00DF409A">
        <w:trPr>
          <w:jc w:val="center"/>
        </w:trPr>
        <w:tc>
          <w:tcPr>
            <w:tcW w:w="2710" w:type="dxa"/>
          </w:tcPr>
          <w:p w14:paraId="469B82B6" w14:textId="77777777"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sidRPr="00F76038">
              <w:rPr>
                <w:rFonts w:ascii="Times New Roman" w:hAnsi="Times New Roman" w:cs="Times New Roman"/>
                <w:sz w:val="24"/>
                <w:szCs w:val="24"/>
              </w:rPr>
              <w:t>Цели Программы</w:t>
            </w:r>
          </w:p>
        </w:tc>
        <w:tc>
          <w:tcPr>
            <w:tcW w:w="441" w:type="dxa"/>
          </w:tcPr>
          <w:p w14:paraId="72CEFE19" w14:textId="342E571B" w:rsidR="00F76038" w:rsidRPr="00F76038" w:rsidRDefault="00F76038" w:rsidP="00D26985">
            <w:pPr>
              <w:autoSpaceDE w:val="0"/>
              <w:autoSpaceDN w:val="0"/>
              <w:adjustRightInd w:val="0"/>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7055" w:type="dxa"/>
          </w:tcPr>
          <w:p w14:paraId="56F25B4E" w14:textId="183A3BD2"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1</w:t>
            </w:r>
            <w:r w:rsidR="00D66D56">
              <w:rPr>
                <w:rFonts w:ascii="Times New Roman" w:hAnsi="Times New Roman" w:cs="Times New Roman"/>
                <w:sz w:val="24"/>
                <w:szCs w:val="24"/>
              </w:rPr>
              <w:t>)</w:t>
            </w:r>
            <w:r w:rsidRPr="00F76038">
              <w:rPr>
                <w:rFonts w:ascii="Times New Roman" w:hAnsi="Times New Roman" w:cs="Times New Roman"/>
                <w:sz w:val="24"/>
                <w:szCs w:val="24"/>
              </w:rPr>
              <w:t xml:space="preserve"> </w:t>
            </w:r>
            <w:r w:rsidR="00D66D56">
              <w:rPr>
                <w:rFonts w:ascii="Times New Roman" w:hAnsi="Times New Roman" w:cs="Times New Roman"/>
                <w:sz w:val="24"/>
                <w:szCs w:val="24"/>
              </w:rPr>
              <w:t>р</w:t>
            </w:r>
            <w:r w:rsidRPr="00F76038">
              <w:rPr>
                <w:rFonts w:ascii="Times New Roman" w:hAnsi="Times New Roman" w:cs="Times New Roman"/>
                <w:sz w:val="24"/>
                <w:szCs w:val="24"/>
              </w:rPr>
              <w:t>азвитие и совершенствование сети автомобильных дорог общ</w:t>
            </w:r>
            <w:r w:rsidRPr="00F76038">
              <w:rPr>
                <w:rFonts w:ascii="Times New Roman" w:hAnsi="Times New Roman" w:cs="Times New Roman"/>
                <w:sz w:val="24"/>
                <w:szCs w:val="24"/>
              </w:rPr>
              <w:t>е</w:t>
            </w:r>
            <w:r w:rsidRPr="00F76038">
              <w:rPr>
                <w:rFonts w:ascii="Times New Roman" w:hAnsi="Times New Roman" w:cs="Times New Roman"/>
                <w:sz w:val="24"/>
                <w:szCs w:val="24"/>
              </w:rPr>
              <w:t>го пользования Республики Тыва;</w:t>
            </w:r>
          </w:p>
          <w:p w14:paraId="2AA5B25A" w14:textId="76331AD2" w:rsidR="00F76038" w:rsidRPr="00F76038" w:rsidRDefault="00D66D56" w:rsidP="007522D1">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2) с</w:t>
            </w:r>
            <w:r w:rsidR="00F76038" w:rsidRPr="00F76038">
              <w:rPr>
                <w:rFonts w:ascii="Times New Roman" w:hAnsi="Times New Roman" w:cs="Times New Roman"/>
                <w:sz w:val="24"/>
                <w:szCs w:val="24"/>
              </w:rPr>
              <w:t>оздание условий для устойчивого и безопасного функционир</w:t>
            </w:r>
            <w:r w:rsidR="00F76038" w:rsidRPr="00F76038">
              <w:rPr>
                <w:rFonts w:ascii="Times New Roman" w:hAnsi="Times New Roman" w:cs="Times New Roman"/>
                <w:sz w:val="24"/>
                <w:szCs w:val="24"/>
              </w:rPr>
              <w:t>о</w:t>
            </w:r>
            <w:r w:rsidR="00F76038" w:rsidRPr="00F76038">
              <w:rPr>
                <w:rFonts w:ascii="Times New Roman" w:hAnsi="Times New Roman" w:cs="Times New Roman"/>
                <w:sz w:val="24"/>
                <w:szCs w:val="24"/>
              </w:rPr>
              <w:t>вания транспортного комплекса;</w:t>
            </w:r>
          </w:p>
          <w:p w14:paraId="31B7F991" w14:textId="77777777"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удовлетворение потребности в транспортных услугах населения и отраслей;</w:t>
            </w:r>
          </w:p>
          <w:p w14:paraId="79EE0577" w14:textId="62792638" w:rsidR="00F76038" w:rsidRPr="00F76038" w:rsidRDefault="00D66D56" w:rsidP="007522D1">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3) </w:t>
            </w:r>
            <w:r w:rsidR="00F76038" w:rsidRPr="00F76038">
              <w:rPr>
                <w:rFonts w:ascii="Times New Roman" w:hAnsi="Times New Roman" w:cs="Times New Roman"/>
                <w:sz w:val="24"/>
                <w:szCs w:val="24"/>
              </w:rPr>
              <w:t>комплексное развитие транспорта Республики Тыва для полного и эффективного удовлетворения потребностей населения и экон</w:t>
            </w:r>
            <w:r w:rsidR="00F76038" w:rsidRPr="00F76038">
              <w:rPr>
                <w:rFonts w:ascii="Times New Roman" w:hAnsi="Times New Roman" w:cs="Times New Roman"/>
                <w:sz w:val="24"/>
                <w:szCs w:val="24"/>
              </w:rPr>
              <w:t>о</w:t>
            </w:r>
            <w:r w:rsidR="00F76038" w:rsidRPr="00F76038">
              <w:rPr>
                <w:rFonts w:ascii="Times New Roman" w:hAnsi="Times New Roman" w:cs="Times New Roman"/>
                <w:sz w:val="24"/>
                <w:szCs w:val="24"/>
              </w:rPr>
              <w:t>мики Республики Тыва в транспортных услугах;</w:t>
            </w:r>
          </w:p>
          <w:p w14:paraId="3B54A59C" w14:textId="0616A18F" w:rsidR="00F76038" w:rsidRPr="00F76038" w:rsidRDefault="00D66D56" w:rsidP="007522D1">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4) </w:t>
            </w:r>
            <w:r w:rsidR="004362D8">
              <w:rPr>
                <w:rFonts w:ascii="Times New Roman" w:hAnsi="Times New Roman" w:cs="Times New Roman"/>
                <w:sz w:val="24"/>
                <w:szCs w:val="24"/>
              </w:rPr>
              <w:t>с</w:t>
            </w:r>
            <w:r w:rsidR="00F76038" w:rsidRPr="00F76038">
              <w:rPr>
                <w:rFonts w:ascii="Times New Roman" w:hAnsi="Times New Roman" w:cs="Times New Roman"/>
                <w:sz w:val="24"/>
                <w:szCs w:val="24"/>
              </w:rPr>
              <w:t>окращение на территории Республики Тыва количества лиц, погибших в результате дорожно-транспортных происшествий (д</w:t>
            </w:r>
            <w:r w:rsidR="00F76038" w:rsidRPr="00F76038">
              <w:rPr>
                <w:rFonts w:ascii="Times New Roman" w:hAnsi="Times New Roman" w:cs="Times New Roman"/>
                <w:sz w:val="24"/>
                <w:szCs w:val="24"/>
              </w:rPr>
              <w:t>а</w:t>
            </w:r>
            <w:r w:rsidR="00F76038" w:rsidRPr="00F76038">
              <w:rPr>
                <w:rFonts w:ascii="Times New Roman" w:hAnsi="Times New Roman" w:cs="Times New Roman"/>
                <w:sz w:val="24"/>
                <w:szCs w:val="24"/>
              </w:rPr>
              <w:t xml:space="preserve">лее </w:t>
            </w:r>
            <w:r w:rsidR="00EA3DA7">
              <w:rPr>
                <w:rFonts w:ascii="Times New Roman" w:hAnsi="Times New Roman" w:cs="Times New Roman"/>
                <w:sz w:val="24"/>
                <w:szCs w:val="24"/>
              </w:rPr>
              <w:t>–</w:t>
            </w:r>
            <w:r w:rsidR="00F76038" w:rsidRPr="00F76038">
              <w:rPr>
                <w:rFonts w:ascii="Times New Roman" w:hAnsi="Times New Roman" w:cs="Times New Roman"/>
                <w:sz w:val="24"/>
                <w:szCs w:val="24"/>
              </w:rPr>
              <w:t xml:space="preserve"> ДТП);</w:t>
            </w:r>
          </w:p>
          <w:p w14:paraId="2EEF1F67" w14:textId="6A36B37A" w:rsidR="00F76038" w:rsidRDefault="00D66D56" w:rsidP="007522D1">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5) </w:t>
            </w:r>
            <w:r w:rsidR="00F76038" w:rsidRPr="00F76038">
              <w:rPr>
                <w:rFonts w:ascii="Times New Roman" w:hAnsi="Times New Roman" w:cs="Times New Roman"/>
                <w:sz w:val="24"/>
                <w:szCs w:val="24"/>
              </w:rPr>
              <w:t>снижение уровня ДТП с пострадавшими на автодорогах фед</w:t>
            </w:r>
            <w:r w:rsidR="00F76038" w:rsidRPr="00F76038">
              <w:rPr>
                <w:rFonts w:ascii="Times New Roman" w:hAnsi="Times New Roman" w:cs="Times New Roman"/>
                <w:sz w:val="24"/>
                <w:szCs w:val="24"/>
              </w:rPr>
              <w:t>е</w:t>
            </w:r>
            <w:r w:rsidR="00F76038" w:rsidRPr="00F76038">
              <w:rPr>
                <w:rFonts w:ascii="Times New Roman" w:hAnsi="Times New Roman" w:cs="Times New Roman"/>
                <w:sz w:val="24"/>
                <w:szCs w:val="24"/>
              </w:rPr>
              <w:t>рального, регионального и межмуниципально</w:t>
            </w:r>
            <w:r w:rsidR="00EA3DA7">
              <w:rPr>
                <w:rFonts w:ascii="Times New Roman" w:hAnsi="Times New Roman" w:cs="Times New Roman"/>
                <w:sz w:val="24"/>
                <w:szCs w:val="24"/>
              </w:rPr>
              <w:t>го значения</w:t>
            </w:r>
          </w:p>
          <w:p w14:paraId="3962236B" w14:textId="36F34D74" w:rsidR="00EA3DA7" w:rsidRPr="00F76038" w:rsidRDefault="00EA3DA7" w:rsidP="007522D1">
            <w:pPr>
              <w:autoSpaceDE w:val="0"/>
              <w:autoSpaceDN w:val="0"/>
              <w:adjustRightInd w:val="0"/>
              <w:ind w:firstLine="0"/>
              <w:rPr>
                <w:rFonts w:ascii="Times New Roman" w:hAnsi="Times New Roman" w:cs="Times New Roman"/>
                <w:sz w:val="24"/>
                <w:szCs w:val="24"/>
              </w:rPr>
            </w:pPr>
          </w:p>
        </w:tc>
      </w:tr>
      <w:tr w:rsidR="00F76038" w:rsidRPr="00F76038" w14:paraId="6C4E3874" w14:textId="77777777" w:rsidTr="00DF409A">
        <w:trPr>
          <w:jc w:val="center"/>
        </w:trPr>
        <w:tc>
          <w:tcPr>
            <w:tcW w:w="2710" w:type="dxa"/>
          </w:tcPr>
          <w:p w14:paraId="5E10C189" w14:textId="77777777"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sidRPr="00F76038">
              <w:rPr>
                <w:rFonts w:ascii="Times New Roman" w:hAnsi="Times New Roman" w:cs="Times New Roman"/>
                <w:sz w:val="24"/>
                <w:szCs w:val="24"/>
              </w:rPr>
              <w:t>Направления (подпр</w:t>
            </w:r>
            <w:r w:rsidRPr="00F76038">
              <w:rPr>
                <w:rFonts w:ascii="Times New Roman" w:hAnsi="Times New Roman" w:cs="Times New Roman"/>
                <w:sz w:val="24"/>
                <w:szCs w:val="24"/>
              </w:rPr>
              <w:t>о</w:t>
            </w:r>
            <w:r w:rsidRPr="00F76038">
              <w:rPr>
                <w:rFonts w:ascii="Times New Roman" w:hAnsi="Times New Roman" w:cs="Times New Roman"/>
                <w:sz w:val="24"/>
                <w:szCs w:val="24"/>
              </w:rPr>
              <w:t>граммы)</w:t>
            </w:r>
          </w:p>
        </w:tc>
        <w:tc>
          <w:tcPr>
            <w:tcW w:w="441" w:type="dxa"/>
          </w:tcPr>
          <w:p w14:paraId="604FB44E" w14:textId="0A09904D"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Pr>
                <w:rFonts w:ascii="Times New Roman" w:hAnsi="Times New Roman" w:cs="Times New Roman"/>
                <w:sz w:val="24"/>
                <w:szCs w:val="24"/>
              </w:rPr>
              <w:t>–</w:t>
            </w:r>
          </w:p>
        </w:tc>
        <w:tc>
          <w:tcPr>
            <w:tcW w:w="7055" w:type="dxa"/>
          </w:tcPr>
          <w:p w14:paraId="43DD9743" w14:textId="0DC379DA" w:rsidR="00F76038" w:rsidRPr="00F76038" w:rsidRDefault="00CC29D3" w:rsidP="007522D1">
            <w:pPr>
              <w:autoSpaceDE w:val="0"/>
              <w:autoSpaceDN w:val="0"/>
              <w:adjustRightInd w:val="0"/>
              <w:ind w:firstLine="0"/>
              <w:rPr>
                <w:rFonts w:ascii="Times New Roman" w:hAnsi="Times New Roman" w:cs="Times New Roman"/>
                <w:sz w:val="24"/>
                <w:szCs w:val="24"/>
              </w:rPr>
            </w:pPr>
            <w:hyperlink r:id="rId12" w:history="1">
              <w:r w:rsidR="00F76038" w:rsidRPr="00F76038">
                <w:rPr>
                  <w:rFonts w:ascii="Times New Roman" w:hAnsi="Times New Roman" w:cs="Times New Roman"/>
                  <w:sz w:val="24"/>
                  <w:szCs w:val="24"/>
                </w:rPr>
                <w:t>подпрограмма 1</w:t>
              </w:r>
            </w:hyperlink>
            <w:r w:rsidR="00F76038" w:rsidRPr="00F76038">
              <w:rPr>
                <w:rFonts w:ascii="Times New Roman" w:hAnsi="Times New Roman" w:cs="Times New Roman"/>
                <w:sz w:val="24"/>
                <w:szCs w:val="24"/>
              </w:rPr>
              <w:t xml:space="preserve"> «Автомобильные дороги и дорожное хозяйство»;</w:t>
            </w:r>
          </w:p>
          <w:p w14:paraId="2700ADCC" w14:textId="3AA26B4E" w:rsidR="00F76038" w:rsidRPr="00F76038" w:rsidRDefault="00CC29D3" w:rsidP="007522D1">
            <w:pPr>
              <w:autoSpaceDE w:val="0"/>
              <w:autoSpaceDN w:val="0"/>
              <w:adjustRightInd w:val="0"/>
              <w:ind w:firstLine="0"/>
              <w:rPr>
                <w:rFonts w:ascii="Times New Roman" w:hAnsi="Times New Roman" w:cs="Times New Roman"/>
                <w:sz w:val="24"/>
                <w:szCs w:val="24"/>
              </w:rPr>
            </w:pPr>
            <w:hyperlink r:id="rId13" w:history="1">
              <w:r w:rsidR="00F76038" w:rsidRPr="00F76038">
                <w:rPr>
                  <w:rFonts w:ascii="Times New Roman" w:hAnsi="Times New Roman" w:cs="Times New Roman"/>
                  <w:sz w:val="24"/>
                  <w:szCs w:val="24"/>
                </w:rPr>
                <w:t>подпрограмма 2</w:t>
              </w:r>
            </w:hyperlink>
            <w:r w:rsidR="00F76038" w:rsidRPr="00F76038">
              <w:rPr>
                <w:rFonts w:ascii="Times New Roman" w:hAnsi="Times New Roman" w:cs="Times New Roman"/>
                <w:sz w:val="24"/>
                <w:szCs w:val="24"/>
              </w:rPr>
              <w:t xml:space="preserve"> «Транспорт»;</w:t>
            </w:r>
          </w:p>
          <w:p w14:paraId="0D09F433" w14:textId="77777777" w:rsidR="00F76038" w:rsidRDefault="00CC29D3" w:rsidP="007522D1">
            <w:pPr>
              <w:autoSpaceDE w:val="0"/>
              <w:autoSpaceDN w:val="0"/>
              <w:adjustRightInd w:val="0"/>
              <w:ind w:firstLine="0"/>
              <w:rPr>
                <w:rFonts w:ascii="Times New Roman" w:hAnsi="Times New Roman" w:cs="Times New Roman"/>
                <w:sz w:val="24"/>
                <w:szCs w:val="24"/>
              </w:rPr>
            </w:pPr>
            <w:hyperlink r:id="rId14" w:history="1">
              <w:r w:rsidR="00F76038" w:rsidRPr="00F76038">
                <w:rPr>
                  <w:rFonts w:ascii="Times New Roman" w:hAnsi="Times New Roman" w:cs="Times New Roman"/>
                  <w:sz w:val="24"/>
                  <w:szCs w:val="24"/>
                </w:rPr>
                <w:t>подпрограмма 3</w:t>
              </w:r>
            </w:hyperlink>
            <w:r w:rsidR="00F76038" w:rsidRPr="00F76038">
              <w:rPr>
                <w:rFonts w:ascii="Times New Roman" w:hAnsi="Times New Roman" w:cs="Times New Roman"/>
                <w:sz w:val="24"/>
                <w:szCs w:val="24"/>
              </w:rPr>
              <w:t xml:space="preserve"> «Повышение безопасности дорожного движения»</w:t>
            </w:r>
          </w:p>
          <w:p w14:paraId="1C11A75C" w14:textId="2694781A" w:rsidR="00DF409A" w:rsidRPr="00F76038" w:rsidRDefault="00DF409A" w:rsidP="007522D1">
            <w:pPr>
              <w:autoSpaceDE w:val="0"/>
              <w:autoSpaceDN w:val="0"/>
              <w:adjustRightInd w:val="0"/>
              <w:ind w:firstLine="0"/>
              <w:rPr>
                <w:rFonts w:ascii="Times New Roman" w:hAnsi="Times New Roman" w:cs="Times New Roman"/>
                <w:sz w:val="24"/>
                <w:szCs w:val="24"/>
              </w:rPr>
            </w:pPr>
          </w:p>
        </w:tc>
      </w:tr>
      <w:tr w:rsidR="00F76038" w:rsidRPr="00F76038" w14:paraId="0EC9AD1B" w14:textId="77777777" w:rsidTr="00DF409A">
        <w:trPr>
          <w:jc w:val="center"/>
        </w:trPr>
        <w:tc>
          <w:tcPr>
            <w:tcW w:w="2710" w:type="dxa"/>
          </w:tcPr>
          <w:p w14:paraId="615B50E8" w14:textId="510D51B4"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sidRPr="00F76038">
              <w:rPr>
                <w:rFonts w:ascii="Times New Roman" w:hAnsi="Times New Roman" w:cs="Times New Roman"/>
                <w:sz w:val="24"/>
                <w:szCs w:val="24"/>
              </w:rPr>
              <w:lastRenderedPageBreak/>
              <w:t>Объем финансового обеспечения за счет всех источников за весь п</w:t>
            </w:r>
            <w:r w:rsidRPr="00F76038">
              <w:rPr>
                <w:rFonts w:ascii="Times New Roman" w:hAnsi="Times New Roman" w:cs="Times New Roman"/>
                <w:sz w:val="24"/>
                <w:szCs w:val="24"/>
              </w:rPr>
              <w:t>е</w:t>
            </w:r>
            <w:r w:rsidRPr="00F76038">
              <w:rPr>
                <w:rFonts w:ascii="Times New Roman" w:hAnsi="Times New Roman" w:cs="Times New Roman"/>
                <w:sz w:val="24"/>
                <w:szCs w:val="24"/>
              </w:rPr>
              <w:t>риод реализации</w:t>
            </w:r>
          </w:p>
        </w:tc>
        <w:tc>
          <w:tcPr>
            <w:tcW w:w="441" w:type="dxa"/>
          </w:tcPr>
          <w:p w14:paraId="073BCA4C" w14:textId="6A766159"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Pr>
                <w:rFonts w:ascii="Times New Roman" w:hAnsi="Times New Roman" w:cs="Times New Roman"/>
                <w:sz w:val="24"/>
                <w:szCs w:val="24"/>
              </w:rPr>
              <w:t>–</w:t>
            </w:r>
          </w:p>
        </w:tc>
        <w:tc>
          <w:tcPr>
            <w:tcW w:w="7055" w:type="dxa"/>
          </w:tcPr>
          <w:p w14:paraId="37271F36" w14:textId="79FC9B82" w:rsidR="00F76038" w:rsidRPr="00F76038" w:rsidRDefault="00E53C65" w:rsidP="007522D1">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 </w:t>
            </w:r>
            <w:r w:rsidR="00F76038" w:rsidRPr="00F76038">
              <w:rPr>
                <w:rFonts w:ascii="Times New Roman" w:hAnsi="Times New Roman" w:cs="Times New Roman"/>
                <w:sz w:val="24"/>
                <w:szCs w:val="24"/>
              </w:rPr>
              <w:t>83 850 041,99 тыс. рублей, в том числе по годам:</w:t>
            </w:r>
          </w:p>
          <w:p w14:paraId="452ECE0A" w14:textId="5608AF48"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2024 г. – 2 511 914,37 тыс. рублей;</w:t>
            </w:r>
          </w:p>
          <w:p w14:paraId="6BDB1A66" w14:textId="10F4A101"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2025 г. – 3 364 908,89 тыс. рублей;</w:t>
            </w:r>
          </w:p>
          <w:p w14:paraId="4F90BE67" w14:textId="13D14C34"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2026 г. – 2 321 871,84 тыс. рублей;</w:t>
            </w:r>
          </w:p>
          <w:p w14:paraId="40858CF9" w14:textId="44A8BA35"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2027 г. – 70 682 866,59 тыс. рублей;</w:t>
            </w:r>
          </w:p>
          <w:p w14:paraId="23C46349" w14:textId="49553ED4"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2028 г. – 1 550 657,66 тыс. рублей;</w:t>
            </w:r>
          </w:p>
          <w:p w14:paraId="6432BB15" w14:textId="66582155"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2029 г. – 1 652 911,02 тыс. рублей;</w:t>
            </w:r>
          </w:p>
          <w:p w14:paraId="784F995C" w14:textId="7E76F825"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2030 г. – 1 764 911,63 тыс. рублей.</w:t>
            </w:r>
          </w:p>
          <w:p w14:paraId="72E53414" w14:textId="5CCEE991"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 xml:space="preserve">средства федерального бюджета – 3 172 502,68 тыс. рублей, в том числе по годам: </w:t>
            </w:r>
          </w:p>
          <w:p w14:paraId="08E334CC" w14:textId="1C43F7C9"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2024 г. – 590 825,7 тыс. рублей;</w:t>
            </w:r>
          </w:p>
          <w:p w14:paraId="3C057584" w14:textId="32E24671"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2025 г. – 1 687 489,1 тыс. рублей;</w:t>
            </w:r>
          </w:p>
          <w:p w14:paraId="060F9CD1" w14:textId="76B9A2D2"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2026 г. – 634 188,39 тыс. рублей;</w:t>
            </w:r>
          </w:p>
          <w:p w14:paraId="0C775A7D" w14:textId="2D462301"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2027 г. – 260 000,0 тыс. рублей;</w:t>
            </w:r>
          </w:p>
          <w:p w14:paraId="3773EFF8" w14:textId="43205F31"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2028 г. – 0 тыс. рублей;</w:t>
            </w:r>
          </w:p>
          <w:p w14:paraId="3DE37F60" w14:textId="2CF2625C"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2029 г. – 0 тыс. рублей;</w:t>
            </w:r>
          </w:p>
          <w:p w14:paraId="3D15139B" w14:textId="6D31DF08"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2030 г. – 0 тыс. рублей.</w:t>
            </w:r>
          </w:p>
          <w:p w14:paraId="5E0BDED2" w14:textId="6B0EE6F7"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 xml:space="preserve">средства республиканского бюджета – 27 703 430,69 тыс. рублей; </w:t>
            </w:r>
          </w:p>
          <w:p w14:paraId="41050CEE" w14:textId="6A54AFD0"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2024 г. – 1 921 089,17 тыс. рублей;</w:t>
            </w:r>
          </w:p>
          <w:p w14:paraId="79CDCBB1" w14:textId="2EDCDE04"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2025 г. – 1 677 419,79 тыс. рублей;</w:t>
            </w:r>
          </w:p>
          <w:p w14:paraId="1075994D" w14:textId="7EDAE700"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2026 г. – 1 687 683,45 тыс. рублей;</w:t>
            </w:r>
          </w:p>
          <w:p w14:paraId="3B4FED6F" w14:textId="0D466AE7"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2027 г. – 17 448 757,97 тыс. рублей;</w:t>
            </w:r>
          </w:p>
          <w:p w14:paraId="354E16BB" w14:textId="156263DC"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2028 г. – 1 550 657,66 тыс. рублей;</w:t>
            </w:r>
          </w:p>
          <w:p w14:paraId="3132DB4D" w14:textId="408CA653"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2029 г. – 1 652 911,02 тыс. рублей;</w:t>
            </w:r>
          </w:p>
          <w:p w14:paraId="1D166EF2" w14:textId="1A8A7F6A"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2030 г. – 1 764 911,63 тыс. рублей.</w:t>
            </w:r>
          </w:p>
          <w:p w14:paraId="13164131" w14:textId="07E199D4"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внебюджетные средства – 52 974 108,62 тыс. рублей, в том числе по годам:</w:t>
            </w:r>
          </w:p>
          <w:p w14:paraId="74358F58" w14:textId="78B93E48"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2024 г. – 0 тыс. рублей;</w:t>
            </w:r>
          </w:p>
          <w:p w14:paraId="45C92951" w14:textId="1D9503A3"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2025 г. – 0 тыс. рублей;</w:t>
            </w:r>
          </w:p>
          <w:p w14:paraId="5142D620" w14:textId="70EBB53E"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2026 г. – 0 тыс. рублей;</w:t>
            </w:r>
          </w:p>
          <w:p w14:paraId="0C1D7154" w14:textId="50D6C7D0"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2027 г. – 52 974 108,62 тыс. рублей;</w:t>
            </w:r>
          </w:p>
          <w:p w14:paraId="609165FA" w14:textId="4F276E1B"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2028 г. – 0 тыс. рублей;</w:t>
            </w:r>
          </w:p>
          <w:p w14:paraId="45020615" w14:textId="36B7EC82"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2029 г. – 0 тыс. рублей;</w:t>
            </w:r>
          </w:p>
          <w:p w14:paraId="79B01A6F" w14:textId="48F903E1"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2030 г. – 0 тыс. рублей.</w:t>
            </w:r>
          </w:p>
          <w:p w14:paraId="4D96F8BE" w14:textId="48F7B605"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Объем финансирования подпрограммы 1 «Автомобильные дороги и дорожное хозяйство» составляет – 79 486 564,99 тыс. рублей, в том числе по годам:</w:t>
            </w:r>
          </w:p>
          <w:p w14:paraId="00DA8132" w14:textId="187F44D8"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2024 г. – 1 781 134,37 тыс. рублей;</w:t>
            </w:r>
          </w:p>
          <w:p w14:paraId="599AFDEE" w14:textId="348F383B"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2025 г. – 2 771 409,89 тыс. рублей;</w:t>
            </w:r>
          </w:p>
          <w:p w14:paraId="2A0C7818" w14:textId="2D37BC76"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2026 г. – 1 729 313,84 тыс. рублей;</w:t>
            </w:r>
          </w:p>
          <w:p w14:paraId="3B67ED7C" w14:textId="3DA124C6"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2027 г. – 70 082 967,59 тыс. рублей;</w:t>
            </w:r>
          </w:p>
          <w:p w14:paraId="1D0E93CD" w14:textId="7F300E9A"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2028 г. – 943 123,66 тыс. рублей;</w:t>
            </w:r>
          </w:p>
          <w:p w14:paraId="5348EC93" w14:textId="17D5B0D2"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2029 г. – 1 037 436,02 тыс. рублей;</w:t>
            </w:r>
          </w:p>
          <w:p w14:paraId="2FA899B9" w14:textId="0DB60A55"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2030 г. – 1 141 179,63 тыс. рублей.</w:t>
            </w:r>
          </w:p>
          <w:p w14:paraId="33D16A44" w14:textId="16F542A0"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 xml:space="preserve">Объем финансирования подпрограммы 2 «Транспорт» составляет – 2 952 494,0 тыс. рублей, в том числе по годам: </w:t>
            </w:r>
          </w:p>
          <w:p w14:paraId="4D2D69E6" w14:textId="754C7493"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2024 г. – 529 211,0 тыс. рублей;</w:t>
            </w:r>
          </w:p>
          <w:p w14:paraId="62447A37" w14:textId="724122AD"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2025 г. – 391 930,0 тыс. рублей;</w:t>
            </w:r>
          </w:p>
          <w:p w14:paraId="78116BC4" w14:textId="088A1224"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2026 г. – 390 989,0 тыс. рублей;</w:t>
            </w:r>
          </w:p>
          <w:p w14:paraId="4F602B99" w14:textId="1A245FF5"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2027 г. – 398 330,0 тыс. рублей;</w:t>
            </w:r>
          </w:p>
          <w:p w14:paraId="37756DEA" w14:textId="2CBCB568"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2028 г. – 405 965,0 тыс. рублей;</w:t>
            </w:r>
          </w:p>
          <w:p w14:paraId="2F0681FA" w14:textId="634007D0"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lastRenderedPageBreak/>
              <w:t>2029 г. – 413 906,0 тыс. рублей;</w:t>
            </w:r>
          </w:p>
          <w:p w14:paraId="27B510BD" w14:textId="1D4D06BC"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2030 г. – 422 163,0 тыс. рублей.</w:t>
            </w:r>
          </w:p>
          <w:p w14:paraId="03E672FF" w14:textId="2F6D2241"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Объем финансирования подпрограммы 3 «Повышение безопасн</w:t>
            </w:r>
            <w:r w:rsidRPr="00F76038">
              <w:rPr>
                <w:rFonts w:ascii="Times New Roman" w:hAnsi="Times New Roman" w:cs="Times New Roman"/>
                <w:sz w:val="24"/>
                <w:szCs w:val="24"/>
              </w:rPr>
              <w:t>о</w:t>
            </w:r>
            <w:r w:rsidRPr="00F76038">
              <w:rPr>
                <w:rFonts w:ascii="Times New Roman" w:hAnsi="Times New Roman" w:cs="Times New Roman"/>
                <w:sz w:val="24"/>
                <w:szCs w:val="24"/>
              </w:rPr>
              <w:t xml:space="preserve">сти дорожного движения» составляет – 1 140 983,0 тыс. рублей, в том числе по годам: </w:t>
            </w:r>
          </w:p>
          <w:p w14:paraId="53246FE3" w14:textId="19FBB0CA"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2024 г. – 201 569,0 тыс. рублей;</w:t>
            </w:r>
          </w:p>
          <w:p w14:paraId="37E52DC8" w14:textId="389EFFFE"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2025 г. – 201 569,0 тыс. рублей;</w:t>
            </w:r>
          </w:p>
          <w:p w14:paraId="6E1A3515" w14:textId="78FE319F"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2026 г. – 201 569,0 тыс. рублей;</w:t>
            </w:r>
          </w:p>
          <w:p w14:paraId="7E736840" w14:textId="23F43FF4"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2027 г. – 201 569,0 тыс. рублей;</w:t>
            </w:r>
          </w:p>
          <w:p w14:paraId="2C736898" w14:textId="5C3D45B6"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2028 г. – 201 569,0  тыс. рублей;</w:t>
            </w:r>
          </w:p>
          <w:p w14:paraId="6280671C" w14:textId="14830FC8"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2029 г. – 201 569,0  тыс. рублей;</w:t>
            </w:r>
          </w:p>
          <w:p w14:paraId="7300797B" w14:textId="5D8CE797"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2030 г. – 201 569,0  тыс. рублей.</w:t>
            </w:r>
          </w:p>
          <w:p w14:paraId="28D05470" w14:textId="77777777" w:rsid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Финансирование мероприятий подпрограмм будет ежегодно ко</w:t>
            </w:r>
            <w:r w:rsidRPr="00F76038">
              <w:rPr>
                <w:rFonts w:ascii="Times New Roman" w:hAnsi="Times New Roman" w:cs="Times New Roman"/>
                <w:sz w:val="24"/>
                <w:szCs w:val="24"/>
              </w:rPr>
              <w:t>р</w:t>
            </w:r>
            <w:r w:rsidRPr="00F76038">
              <w:rPr>
                <w:rFonts w:ascii="Times New Roman" w:hAnsi="Times New Roman" w:cs="Times New Roman"/>
                <w:sz w:val="24"/>
                <w:szCs w:val="24"/>
              </w:rPr>
              <w:t>ректироваться исходя из возможностей республиканского бюджета Республики Тыва, федерального бюджета и внебюджетных исто</w:t>
            </w:r>
            <w:r w:rsidRPr="00F76038">
              <w:rPr>
                <w:rFonts w:ascii="Times New Roman" w:hAnsi="Times New Roman" w:cs="Times New Roman"/>
                <w:sz w:val="24"/>
                <w:szCs w:val="24"/>
              </w:rPr>
              <w:t>ч</w:t>
            </w:r>
            <w:r w:rsidRPr="00F76038">
              <w:rPr>
                <w:rFonts w:ascii="Times New Roman" w:hAnsi="Times New Roman" w:cs="Times New Roman"/>
                <w:sz w:val="24"/>
                <w:szCs w:val="24"/>
              </w:rPr>
              <w:t>ников</w:t>
            </w:r>
          </w:p>
          <w:p w14:paraId="1BCC7C4F" w14:textId="189192B5" w:rsidR="00EA3DA7" w:rsidRPr="00F76038" w:rsidRDefault="00EA3DA7" w:rsidP="007522D1">
            <w:pPr>
              <w:autoSpaceDE w:val="0"/>
              <w:autoSpaceDN w:val="0"/>
              <w:adjustRightInd w:val="0"/>
              <w:ind w:firstLine="0"/>
              <w:rPr>
                <w:rFonts w:ascii="Times New Roman" w:hAnsi="Times New Roman" w:cs="Times New Roman"/>
                <w:sz w:val="24"/>
                <w:szCs w:val="24"/>
              </w:rPr>
            </w:pPr>
          </w:p>
        </w:tc>
      </w:tr>
      <w:tr w:rsidR="00F76038" w:rsidRPr="00F76038" w14:paraId="4EF18FF1" w14:textId="77777777" w:rsidTr="00DF409A">
        <w:trPr>
          <w:jc w:val="center"/>
        </w:trPr>
        <w:tc>
          <w:tcPr>
            <w:tcW w:w="2710" w:type="dxa"/>
          </w:tcPr>
          <w:p w14:paraId="0FD8B7A6" w14:textId="5B44221B"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sidRPr="00F76038">
              <w:rPr>
                <w:rFonts w:ascii="Times New Roman" w:hAnsi="Times New Roman" w:cs="Times New Roman"/>
                <w:sz w:val="24"/>
                <w:szCs w:val="24"/>
              </w:rPr>
              <w:lastRenderedPageBreak/>
              <w:t>Связь с национальными целями развития Ро</w:t>
            </w:r>
            <w:r w:rsidRPr="00F76038">
              <w:rPr>
                <w:rFonts w:ascii="Times New Roman" w:hAnsi="Times New Roman" w:cs="Times New Roman"/>
                <w:sz w:val="24"/>
                <w:szCs w:val="24"/>
              </w:rPr>
              <w:t>с</w:t>
            </w:r>
            <w:r w:rsidRPr="00F76038">
              <w:rPr>
                <w:rFonts w:ascii="Times New Roman" w:hAnsi="Times New Roman" w:cs="Times New Roman"/>
                <w:sz w:val="24"/>
                <w:szCs w:val="24"/>
              </w:rPr>
              <w:t>сийской Федерации /государственной пр</w:t>
            </w:r>
            <w:r w:rsidRPr="00F76038">
              <w:rPr>
                <w:rFonts w:ascii="Times New Roman" w:hAnsi="Times New Roman" w:cs="Times New Roman"/>
                <w:sz w:val="24"/>
                <w:szCs w:val="24"/>
              </w:rPr>
              <w:t>о</w:t>
            </w:r>
            <w:r w:rsidRPr="00F76038">
              <w:rPr>
                <w:rFonts w:ascii="Times New Roman" w:hAnsi="Times New Roman" w:cs="Times New Roman"/>
                <w:sz w:val="24"/>
                <w:szCs w:val="24"/>
              </w:rPr>
              <w:t>граммой Российской Федерации/</w:t>
            </w:r>
            <w:r w:rsidR="00EA3DA7">
              <w:rPr>
                <w:rFonts w:ascii="Times New Roman" w:hAnsi="Times New Roman" w:cs="Times New Roman"/>
                <w:sz w:val="24"/>
                <w:szCs w:val="24"/>
              </w:rPr>
              <w:t xml:space="preserve"> </w:t>
            </w:r>
            <w:r w:rsidRPr="00F76038">
              <w:rPr>
                <w:rFonts w:ascii="Times New Roman" w:hAnsi="Times New Roman" w:cs="Times New Roman"/>
                <w:sz w:val="24"/>
                <w:szCs w:val="24"/>
              </w:rPr>
              <w:t>госуда</w:t>
            </w:r>
            <w:r w:rsidRPr="00F76038">
              <w:rPr>
                <w:rFonts w:ascii="Times New Roman" w:hAnsi="Times New Roman" w:cs="Times New Roman"/>
                <w:sz w:val="24"/>
                <w:szCs w:val="24"/>
              </w:rPr>
              <w:t>р</w:t>
            </w:r>
            <w:r w:rsidRPr="00F76038">
              <w:rPr>
                <w:rFonts w:ascii="Times New Roman" w:hAnsi="Times New Roman" w:cs="Times New Roman"/>
                <w:sz w:val="24"/>
                <w:szCs w:val="24"/>
              </w:rPr>
              <w:t>ственной программой</w:t>
            </w:r>
          </w:p>
        </w:tc>
        <w:tc>
          <w:tcPr>
            <w:tcW w:w="441" w:type="dxa"/>
          </w:tcPr>
          <w:p w14:paraId="5ECEAE05" w14:textId="342EACAC" w:rsidR="00F76038" w:rsidRPr="00F76038" w:rsidRDefault="00F76038" w:rsidP="00143867">
            <w:pPr>
              <w:autoSpaceDE w:val="0"/>
              <w:autoSpaceDN w:val="0"/>
              <w:adjustRightInd w:val="0"/>
              <w:ind w:firstLine="0"/>
              <w:jc w:val="left"/>
              <w:rPr>
                <w:rFonts w:ascii="Times New Roman" w:hAnsi="Times New Roman" w:cs="Times New Roman"/>
                <w:sz w:val="24"/>
                <w:szCs w:val="24"/>
              </w:rPr>
            </w:pPr>
            <w:r>
              <w:rPr>
                <w:rFonts w:ascii="Times New Roman" w:hAnsi="Times New Roman" w:cs="Times New Roman"/>
                <w:sz w:val="24"/>
                <w:szCs w:val="24"/>
              </w:rPr>
              <w:t>–</w:t>
            </w:r>
          </w:p>
        </w:tc>
        <w:tc>
          <w:tcPr>
            <w:tcW w:w="7055" w:type="dxa"/>
          </w:tcPr>
          <w:p w14:paraId="1DFB5B7D" w14:textId="74EEF140" w:rsidR="00F76038" w:rsidRPr="00F76038" w:rsidRDefault="00F76038" w:rsidP="007522D1">
            <w:pPr>
              <w:autoSpaceDE w:val="0"/>
              <w:autoSpaceDN w:val="0"/>
              <w:adjustRightInd w:val="0"/>
              <w:ind w:firstLine="0"/>
              <w:rPr>
                <w:rFonts w:ascii="Times New Roman" w:hAnsi="Times New Roman" w:cs="Times New Roman"/>
                <w:sz w:val="24"/>
                <w:szCs w:val="24"/>
              </w:rPr>
            </w:pPr>
            <w:r w:rsidRPr="00F76038">
              <w:rPr>
                <w:rFonts w:ascii="Times New Roman" w:hAnsi="Times New Roman" w:cs="Times New Roman"/>
                <w:sz w:val="24"/>
                <w:szCs w:val="24"/>
              </w:rPr>
              <w:t>Программа разработана в соответствии с целями и задачами, уст</w:t>
            </w:r>
            <w:r w:rsidRPr="00F76038">
              <w:rPr>
                <w:rFonts w:ascii="Times New Roman" w:hAnsi="Times New Roman" w:cs="Times New Roman"/>
                <w:sz w:val="24"/>
                <w:szCs w:val="24"/>
              </w:rPr>
              <w:t>а</w:t>
            </w:r>
            <w:r w:rsidRPr="00F76038">
              <w:rPr>
                <w:rFonts w:ascii="Times New Roman" w:hAnsi="Times New Roman" w:cs="Times New Roman"/>
                <w:sz w:val="24"/>
                <w:szCs w:val="24"/>
              </w:rPr>
              <w:t>новленными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наци</w:t>
            </w:r>
            <w:r w:rsidRPr="00F76038">
              <w:rPr>
                <w:rFonts w:ascii="Times New Roman" w:hAnsi="Times New Roman" w:cs="Times New Roman"/>
                <w:sz w:val="24"/>
                <w:szCs w:val="24"/>
              </w:rPr>
              <w:t>о</w:t>
            </w:r>
            <w:r w:rsidRPr="00F76038">
              <w:rPr>
                <w:rFonts w:ascii="Times New Roman" w:hAnsi="Times New Roman" w:cs="Times New Roman"/>
                <w:sz w:val="24"/>
                <w:szCs w:val="24"/>
              </w:rPr>
              <w:t xml:space="preserve">нальным проектом «Безопасные и качественные автомобильные дороги», распоряжением Правительства РФ от 27 ноября 2021 г. </w:t>
            </w:r>
            <w:r w:rsidR="00EA3DA7">
              <w:rPr>
                <w:rFonts w:ascii="Times New Roman" w:hAnsi="Times New Roman" w:cs="Times New Roman"/>
                <w:sz w:val="24"/>
                <w:szCs w:val="24"/>
              </w:rPr>
              <w:t xml:space="preserve"> </w:t>
            </w:r>
            <w:r w:rsidRPr="00F76038">
              <w:rPr>
                <w:rFonts w:ascii="Times New Roman" w:hAnsi="Times New Roman" w:cs="Times New Roman"/>
                <w:sz w:val="24"/>
                <w:szCs w:val="24"/>
              </w:rPr>
              <w:t>№ 3363-р «О Транспортной стратегии Российской Федерации до 2030 года с прогнозом на период до 2035 года», распоряжением Правительства Р</w:t>
            </w:r>
            <w:r w:rsidR="00EA3DA7">
              <w:rPr>
                <w:rFonts w:ascii="Times New Roman" w:hAnsi="Times New Roman" w:cs="Times New Roman"/>
                <w:sz w:val="24"/>
                <w:szCs w:val="24"/>
              </w:rPr>
              <w:t xml:space="preserve">оссийской </w:t>
            </w:r>
            <w:r w:rsidRPr="00F76038">
              <w:rPr>
                <w:rFonts w:ascii="Times New Roman" w:hAnsi="Times New Roman" w:cs="Times New Roman"/>
                <w:sz w:val="24"/>
                <w:szCs w:val="24"/>
              </w:rPr>
              <w:t>Ф</w:t>
            </w:r>
            <w:r w:rsidR="00EA3DA7">
              <w:rPr>
                <w:rFonts w:ascii="Times New Roman" w:hAnsi="Times New Roman" w:cs="Times New Roman"/>
                <w:sz w:val="24"/>
                <w:szCs w:val="24"/>
              </w:rPr>
              <w:t xml:space="preserve">едерации от </w:t>
            </w:r>
            <w:r w:rsidRPr="00F76038">
              <w:rPr>
                <w:rFonts w:ascii="Times New Roman" w:hAnsi="Times New Roman" w:cs="Times New Roman"/>
                <w:sz w:val="24"/>
                <w:szCs w:val="24"/>
              </w:rPr>
              <w:t>8 января 2018 г. № 1-р «Об утверждении Стратегии безопасности дорожного движения в Российской Федерации на 2018-2024 годы»</w:t>
            </w:r>
          </w:p>
        </w:tc>
      </w:tr>
    </w:tbl>
    <w:p w14:paraId="0DAA2C8C" w14:textId="77777777" w:rsidR="00EA3DA7" w:rsidRPr="00DF409A" w:rsidRDefault="00EA3DA7" w:rsidP="00DF409A">
      <w:pPr>
        <w:pStyle w:val="ConsPlusTitle"/>
        <w:ind w:firstLine="0"/>
        <w:jc w:val="center"/>
        <w:outlineLvl w:val="1"/>
        <w:rPr>
          <w:rFonts w:ascii="Times New Roman" w:hAnsi="Times New Roman" w:cs="Times New Roman"/>
          <w:b w:val="0"/>
          <w:sz w:val="28"/>
          <w:szCs w:val="28"/>
        </w:rPr>
      </w:pPr>
    </w:p>
    <w:p w14:paraId="76E9764A" w14:textId="51CF43E7" w:rsidR="0083287D" w:rsidRPr="00DF409A" w:rsidRDefault="00DF409A" w:rsidP="00DF409A">
      <w:pPr>
        <w:pStyle w:val="ConsPlusTitle"/>
        <w:ind w:firstLine="0"/>
        <w:jc w:val="center"/>
        <w:outlineLvl w:val="1"/>
        <w:rPr>
          <w:rFonts w:ascii="Times New Roman" w:hAnsi="Times New Roman" w:cs="Times New Roman"/>
          <w:b w:val="0"/>
          <w:sz w:val="28"/>
          <w:szCs w:val="28"/>
        </w:rPr>
      </w:pPr>
      <w:r w:rsidRPr="00DF409A">
        <w:rPr>
          <w:rFonts w:ascii="Times New Roman" w:hAnsi="Times New Roman" w:cs="Times New Roman"/>
          <w:b w:val="0"/>
          <w:sz w:val="28"/>
          <w:szCs w:val="28"/>
        </w:rPr>
        <w:t>Стратегические приоритеты</w:t>
      </w:r>
    </w:p>
    <w:p w14:paraId="561C66BD" w14:textId="77777777" w:rsidR="00695071" w:rsidRPr="00DF409A" w:rsidRDefault="00695071" w:rsidP="00DF409A">
      <w:pPr>
        <w:pStyle w:val="ConsPlusTitle"/>
        <w:ind w:firstLine="0"/>
        <w:jc w:val="center"/>
        <w:outlineLvl w:val="1"/>
        <w:rPr>
          <w:rFonts w:ascii="Times New Roman" w:hAnsi="Times New Roman" w:cs="Times New Roman"/>
          <w:b w:val="0"/>
          <w:sz w:val="28"/>
          <w:szCs w:val="28"/>
        </w:rPr>
      </w:pPr>
    </w:p>
    <w:p w14:paraId="740524FE" w14:textId="0EFC2B56" w:rsidR="00BD41C9" w:rsidRDefault="00D26985" w:rsidP="00DF409A">
      <w:pPr>
        <w:pStyle w:val="ConsPlusTitle"/>
        <w:numPr>
          <w:ilvl w:val="0"/>
          <w:numId w:val="39"/>
        </w:numPr>
        <w:tabs>
          <w:tab w:val="left" w:pos="142"/>
          <w:tab w:val="left" w:pos="284"/>
        </w:tabs>
        <w:ind w:left="0" w:firstLine="0"/>
        <w:jc w:val="center"/>
        <w:outlineLvl w:val="1"/>
        <w:rPr>
          <w:rFonts w:ascii="Times New Roman" w:hAnsi="Times New Roman" w:cs="Times New Roman"/>
          <w:b w:val="0"/>
          <w:sz w:val="28"/>
          <w:szCs w:val="28"/>
        </w:rPr>
      </w:pPr>
      <w:r w:rsidRPr="00DF409A">
        <w:rPr>
          <w:rFonts w:ascii="Times New Roman" w:hAnsi="Times New Roman" w:cs="Times New Roman"/>
          <w:b w:val="0"/>
          <w:sz w:val="28"/>
          <w:szCs w:val="28"/>
        </w:rPr>
        <w:t>Обоснование проблемы, анализ ее исходного состояния</w:t>
      </w:r>
    </w:p>
    <w:p w14:paraId="4F902E8E" w14:textId="77777777" w:rsidR="00D66D56" w:rsidRPr="00DF409A" w:rsidRDefault="00D66D56" w:rsidP="00D66D56">
      <w:pPr>
        <w:pStyle w:val="ConsPlusTitle"/>
        <w:tabs>
          <w:tab w:val="left" w:pos="142"/>
          <w:tab w:val="left" w:pos="284"/>
        </w:tabs>
        <w:ind w:firstLine="0"/>
        <w:jc w:val="center"/>
        <w:outlineLvl w:val="1"/>
        <w:rPr>
          <w:rFonts w:ascii="Times New Roman" w:hAnsi="Times New Roman" w:cs="Times New Roman"/>
          <w:b w:val="0"/>
          <w:sz w:val="28"/>
          <w:szCs w:val="28"/>
        </w:rPr>
      </w:pPr>
    </w:p>
    <w:p w14:paraId="37606D1E" w14:textId="5E21D3AB" w:rsidR="00FE18E8" w:rsidRDefault="00FE18E8" w:rsidP="00DF409A">
      <w:pPr>
        <w:autoSpaceDE w:val="0"/>
        <w:autoSpaceDN w:val="0"/>
        <w:adjustRightInd w:val="0"/>
        <w:ind w:firstLine="0"/>
        <w:jc w:val="center"/>
        <w:rPr>
          <w:rFonts w:ascii="Times New Roman" w:hAnsi="Times New Roman"/>
          <w:sz w:val="28"/>
          <w:szCs w:val="28"/>
        </w:rPr>
      </w:pPr>
      <w:r w:rsidRPr="00DF409A">
        <w:rPr>
          <w:rFonts w:ascii="Times New Roman" w:hAnsi="Times New Roman"/>
          <w:sz w:val="28"/>
          <w:szCs w:val="28"/>
        </w:rPr>
        <w:t xml:space="preserve">1. </w:t>
      </w:r>
      <w:r w:rsidR="005523C5" w:rsidRPr="00DF409A">
        <w:rPr>
          <w:rFonts w:ascii="Times New Roman" w:hAnsi="Times New Roman"/>
          <w:sz w:val="28"/>
          <w:szCs w:val="28"/>
        </w:rPr>
        <w:t xml:space="preserve">Подпрограмма </w:t>
      </w:r>
      <w:r w:rsidR="00D90914" w:rsidRPr="00DF409A">
        <w:rPr>
          <w:rFonts w:ascii="Times New Roman" w:hAnsi="Times New Roman"/>
          <w:sz w:val="28"/>
          <w:szCs w:val="28"/>
        </w:rPr>
        <w:t>«</w:t>
      </w:r>
      <w:r w:rsidRPr="00DF409A">
        <w:rPr>
          <w:rFonts w:ascii="Times New Roman" w:hAnsi="Times New Roman"/>
          <w:sz w:val="28"/>
          <w:szCs w:val="28"/>
        </w:rPr>
        <w:t>Автомобильные дороги и дорожное хозяйство</w:t>
      </w:r>
      <w:r w:rsidR="00D90914" w:rsidRPr="00DF409A">
        <w:rPr>
          <w:rFonts w:ascii="Times New Roman" w:hAnsi="Times New Roman"/>
          <w:sz w:val="28"/>
          <w:szCs w:val="28"/>
        </w:rPr>
        <w:t>»</w:t>
      </w:r>
    </w:p>
    <w:p w14:paraId="176CD3EE" w14:textId="77777777" w:rsidR="00DF409A" w:rsidRPr="00DF409A" w:rsidRDefault="00DF409A" w:rsidP="00DF409A">
      <w:pPr>
        <w:autoSpaceDE w:val="0"/>
        <w:autoSpaceDN w:val="0"/>
        <w:adjustRightInd w:val="0"/>
        <w:ind w:firstLine="0"/>
        <w:jc w:val="center"/>
        <w:rPr>
          <w:rFonts w:ascii="Times New Roman" w:hAnsi="Times New Roman"/>
          <w:sz w:val="28"/>
          <w:szCs w:val="28"/>
        </w:rPr>
      </w:pPr>
    </w:p>
    <w:p w14:paraId="30EBBFE7" w14:textId="77777777"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Подпрограмма разработана на основе диагностики состояния региональных автомобильных дорог, а также в соответствии со схемой территориального планир</w:t>
      </w:r>
      <w:r w:rsidRPr="00F86124">
        <w:rPr>
          <w:rFonts w:ascii="Times New Roman" w:hAnsi="Times New Roman"/>
          <w:sz w:val="28"/>
          <w:szCs w:val="28"/>
        </w:rPr>
        <w:t>о</w:t>
      </w:r>
      <w:r w:rsidRPr="00F86124">
        <w:rPr>
          <w:rFonts w:ascii="Times New Roman" w:hAnsi="Times New Roman"/>
          <w:sz w:val="28"/>
          <w:szCs w:val="28"/>
        </w:rPr>
        <w:t>вания Республики Тыва.</w:t>
      </w:r>
    </w:p>
    <w:p w14:paraId="5F2DCE18" w14:textId="77777777"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Эффективное функционирование и устойчивое развитие сети автомобильных дорог являются необходимыми условиями экономического роста и улучшения усл</w:t>
      </w:r>
      <w:r w:rsidRPr="00F86124">
        <w:rPr>
          <w:rFonts w:ascii="Times New Roman" w:hAnsi="Times New Roman"/>
          <w:sz w:val="28"/>
          <w:szCs w:val="28"/>
        </w:rPr>
        <w:t>о</w:t>
      </w:r>
      <w:r w:rsidRPr="00F86124">
        <w:rPr>
          <w:rFonts w:ascii="Times New Roman" w:hAnsi="Times New Roman"/>
          <w:sz w:val="28"/>
          <w:szCs w:val="28"/>
        </w:rPr>
        <w:t>вий жизни населения.</w:t>
      </w:r>
    </w:p>
    <w:p w14:paraId="0E436AA4" w14:textId="77777777" w:rsidR="00F46B35" w:rsidRPr="00F86124" w:rsidRDefault="00B93C29"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На 1 января 2023 года протяженность автомобильных дорог общего пользов</w:t>
      </w:r>
      <w:r w:rsidRPr="00F86124">
        <w:rPr>
          <w:rFonts w:ascii="Times New Roman" w:hAnsi="Times New Roman"/>
          <w:sz w:val="28"/>
          <w:szCs w:val="28"/>
        </w:rPr>
        <w:t>а</w:t>
      </w:r>
      <w:r w:rsidRPr="00F86124">
        <w:rPr>
          <w:rFonts w:ascii="Times New Roman" w:hAnsi="Times New Roman"/>
          <w:sz w:val="28"/>
          <w:szCs w:val="28"/>
        </w:rPr>
        <w:t xml:space="preserve">ния по республике составляет 8 965,2 км, из них: федерального значения – 416,9 км; регионального или межмуниципального значения </w:t>
      </w:r>
      <w:r w:rsidR="00F46B35" w:rsidRPr="00F86124">
        <w:rPr>
          <w:rFonts w:ascii="Times New Roman" w:hAnsi="Times New Roman"/>
          <w:sz w:val="28"/>
          <w:szCs w:val="28"/>
        </w:rPr>
        <w:t>–</w:t>
      </w:r>
      <w:r w:rsidR="00BB18DA" w:rsidRPr="00F86124">
        <w:rPr>
          <w:rFonts w:ascii="Times New Roman" w:hAnsi="Times New Roman"/>
          <w:sz w:val="28"/>
          <w:szCs w:val="28"/>
        </w:rPr>
        <w:t xml:space="preserve"> </w:t>
      </w:r>
      <w:r w:rsidR="00F46B35" w:rsidRPr="00F86124">
        <w:rPr>
          <w:rFonts w:ascii="Times New Roman" w:hAnsi="Times New Roman"/>
          <w:sz w:val="28"/>
          <w:szCs w:val="28"/>
        </w:rPr>
        <w:t>2 524,6 км; местного значения – 6 023,7 км. На автомобильных дорогах общего пользования, федерального, реги</w:t>
      </w:r>
      <w:r w:rsidR="00F46B35" w:rsidRPr="00F86124">
        <w:rPr>
          <w:rFonts w:ascii="Times New Roman" w:hAnsi="Times New Roman"/>
          <w:sz w:val="28"/>
          <w:szCs w:val="28"/>
        </w:rPr>
        <w:t>о</w:t>
      </w:r>
      <w:r w:rsidR="00F46B35" w:rsidRPr="00F86124">
        <w:rPr>
          <w:rFonts w:ascii="Times New Roman" w:hAnsi="Times New Roman"/>
          <w:sz w:val="28"/>
          <w:szCs w:val="28"/>
        </w:rPr>
        <w:t>нального или межмуниципального и местного значения расположено мостов и п</w:t>
      </w:r>
      <w:r w:rsidR="00F46B35" w:rsidRPr="00F86124">
        <w:rPr>
          <w:rFonts w:ascii="Times New Roman" w:hAnsi="Times New Roman"/>
          <w:sz w:val="28"/>
          <w:szCs w:val="28"/>
        </w:rPr>
        <w:t>у</w:t>
      </w:r>
      <w:r w:rsidR="00F46B35" w:rsidRPr="00F86124">
        <w:rPr>
          <w:rFonts w:ascii="Times New Roman" w:hAnsi="Times New Roman"/>
          <w:sz w:val="28"/>
          <w:szCs w:val="28"/>
        </w:rPr>
        <w:t>тепроводов в количестве 352 единиц общей протяженностью 10 741 п.м.</w:t>
      </w:r>
    </w:p>
    <w:p w14:paraId="2151DDDC" w14:textId="26AF34EC"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По всем удельным показателям развития сети автомобильных дорог общего пользования Республика Т</w:t>
      </w:r>
      <w:r w:rsidR="00895751" w:rsidRPr="00F86124">
        <w:rPr>
          <w:rFonts w:ascii="Times New Roman" w:hAnsi="Times New Roman"/>
          <w:sz w:val="28"/>
          <w:szCs w:val="28"/>
        </w:rPr>
        <w:t xml:space="preserve">ыва значительно уступает другим </w:t>
      </w:r>
      <w:r w:rsidRPr="00F86124">
        <w:rPr>
          <w:rFonts w:ascii="Times New Roman" w:hAnsi="Times New Roman"/>
          <w:sz w:val="28"/>
          <w:szCs w:val="28"/>
        </w:rPr>
        <w:t>регионам России. Ра</w:t>
      </w:r>
      <w:r w:rsidRPr="00F86124">
        <w:rPr>
          <w:rFonts w:ascii="Times New Roman" w:hAnsi="Times New Roman"/>
          <w:sz w:val="28"/>
          <w:szCs w:val="28"/>
        </w:rPr>
        <w:t>з</w:t>
      </w:r>
      <w:r w:rsidRPr="00F86124">
        <w:rPr>
          <w:rFonts w:ascii="Times New Roman" w:hAnsi="Times New Roman"/>
          <w:sz w:val="28"/>
          <w:szCs w:val="28"/>
        </w:rPr>
        <w:lastRenderedPageBreak/>
        <w:t>витие дорожной сети не соответствует темпам автомобилизации республики. Износ автомобильных дорог регионального значения согласно паспортизации, проведе</w:t>
      </w:r>
      <w:r w:rsidRPr="00F86124">
        <w:rPr>
          <w:rFonts w:ascii="Times New Roman" w:hAnsi="Times New Roman"/>
          <w:sz w:val="28"/>
          <w:szCs w:val="28"/>
        </w:rPr>
        <w:t>н</w:t>
      </w:r>
      <w:r w:rsidRPr="00F86124">
        <w:rPr>
          <w:rFonts w:ascii="Times New Roman" w:hAnsi="Times New Roman"/>
          <w:sz w:val="28"/>
          <w:szCs w:val="28"/>
        </w:rPr>
        <w:t xml:space="preserve">ной ООО </w:t>
      </w:r>
      <w:r w:rsidR="00D90914">
        <w:rPr>
          <w:rFonts w:ascii="Times New Roman" w:hAnsi="Times New Roman"/>
          <w:sz w:val="28"/>
          <w:szCs w:val="28"/>
        </w:rPr>
        <w:t>«</w:t>
      </w:r>
      <w:r w:rsidRPr="00F86124">
        <w:rPr>
          <w:rFonts w:ascii="Times New Roman" w:hAnsi="Times New Roman"/>
          <w:sz w:val="28"/>
          <w:szCs w:val="28"/>
        </w:rPr>
        <w:t>ДорСиб</w:t>
      </w:r>
      <w:r w:rsidR="00D90914">
        <w:rPr>
          <w:rFonts w:ascii="Times New Roman" w:hAnsi="Times New Roman"/>
          <w:sz w:val="28"/>
          <w:szCs w:val="28"/>
        </w:rPr>
        <w:t>»</w:t>
      </w:r>
      <w:r w:rsidRPr="00F86124">
        <w:rPr>
          <w:rFonts w:ascii="Times New Roman" w:hAnsi="Times New Roman"/>
          <w:sz w:val="28"/>
          <w:szCs w:val="28"/>
        </w:rPr>
        <w:t xml:space="preserve"> г. Томска, составляет более 85 процентов. Низкий технический уровень дорог обуславливает увеличение себестоимости перевозок и расхода гор</w:t>
      </w:r>
      <w:r w:rsidRPr="00F86124">
        <w:rPr>
          <w:rFonts w:ascii="Times New Roman" w:hAnsi="Times New Roman"/>
          <w:sz w:val="28"/>
          <w:szCs w:val="28"/>
        </w:rPr>
        <w:t>ю</w:t>
      </w:r>
      <w:r w:rsidRPr="00F86124">
        <w:rPr>
          <w:rFonts w:ascii="Times New Roman" w:hAnsi="Times New Roman"/>
          <w:sz w:val="28"/>
          <w:szCs w:val="28"/>
        </w:rPr>
        <w:t>че-смазочных материалов. С учетом наличия на территории республики продолж</w:t>
      </w:r>
      <w:r w:rsidRPr="00F86124">
        <w:rPr>
          <w:rFonts w:ascii="Times New Roman" w:hAnsi="Times New Roman"/>
          <w:sz w:val="28"/>
          <w:szCs w:val="28"/>
        </w:rPr>
        <w:t>и</w:t>
      </w:r>
      <w:r w:rsidRPr="00F86124">
        <w:rPr>
          <w:rFonts w:ascii="Times New Roman" w:hAnsi="Times New Roman"/>
          <w:sz w:val="28"/>
          <w:szCs w:val="28"/>
        </w:rPr>
        <w:t>тельного и сурового зимнего периода особое внимание нужно уделять зимнему с</w:t>
      </w:r>
      <w:r w:rsidRPr="00F86124">
        <w:rPr>
          <w:rFonts w:ascii="Times New Roman" w:hAnsi="Times New Roman"/>
          <w:sz w:val="28"/>
          <w:szCs w:val="28"/>
        </w:rPr>
        <w:t>о</w:t>
      </w:r>
      <w:r w:rsidRPr="00F86124">
        <w:rPr>
          <w:rFonts w:ascii="Times New Roman" w:hAnsi="Times New Roman"/>
          <w:sz w:val="28"/>
          <w:szCs w:val="28"/>
        </w:rPr>
        <w:t>держанию автомобильных дорог, особенно оперативному принятию мер по борьбе с наледевыми, гололедными явлениями и снежными заносами.</w:t>
      </w:r>
    </w:p>
    <w:p w14:paraId="5CB90D46" w14:textId="71F4EBB3"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 xml:space="preserve">Плотность автомобильных дорог общего пользования с твердым покрытием составляет в республике 21,45 км на 1000 кв. км территории (средний показатель по Российской Федерации </w:t>
      </w:r>
      <w:r w:rsidR="00DF409A">
        <w:rPr>
          <w:rFonts w:ascii="Times New Roman" w:hAnsi="Times New Roman"/>
          <w:sz w:val="28"/>
          <w:szCs w:val="28"/>
        </w:rPr>
        <w:t>–</w:t>
      </w:r>
      <w:r w:rsidRPr="00F86124">
        <w:rPr>
          <w:rFonts w:ascii="Times New Roman" w:hAnsi="Times New Roman"/>
          <w:sz w:val="28"/>
          <w:szCs w:val="28"/>
        </w:rPr>
        <w:t xml:space="preserve"> 44 км). Малая плотность автомобильных дорог сдерживает развитие экономики республики в целом.</w:t>
      </w:r>
    </w:p>
    <w:p w14:paraId="423F13CA" w14:textId="77777777"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Учитывая рост межрегиональных перевозок, рост доходов населения и, как следствие, увеличение количества личного автомобильного транспорта, можно спрогнозировать рост интенсивности движения автомобильного транспорта.</w:t>
      </w:r>
    </w:p>
    <w:p w14:paraId="08E712AA" w14:textId="77777777"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К наиболее актуальным проблемам дорожного комплекса республики отн</w:t>
      </w:r>
      <w:r w:rsidRPr="00F86124">
        <w:rPr>
          <w:rFonts w:ascii="Times New Roman" w:hAnsi="Times New Roman"/>
          <w:sz w:val="28"/>
          <w:szCs w:val="28"/>
        </w:rPr>
        <w:t>о</w:t>
      </w:r>
      <w:r w:rsidRPr="00F86124">
        <w:rPr>
          <w:rFonts w:ascii="Times New Roman" w:hAnsi="Times New Roman"/>
          <w:sz w:val="28"/>
          <w:szCs w:val="28"/>
        </w:rPr>
        <w:t>сятся следующие:</w:t>
      </w:r>
    </w:p>
    <w:p w14:paraId="23C3B4EA" w14:textId="77777777"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более 50 процентов протяженности автомобильных дорог республики не соо</w:t>
      </w:r>
      <w:r w:rsidRPr="00F86124">
        <w:rPr>
          <w:rFonts w:ascii="Times New Roman" w:hAnsi="Times New Roman"/>
          <w:sz w:val="28"/>
          <w:szCs w:val="28"/>
        </w:rPr>
        <w:t>т</w:t>
      </w:r>
      <w:r w:rsidRPr="00F86124">
        <w:rPr>
          <w:rFonts w:ascii="Times New Roman" w:hAnsi="Times New Roman"/>
          <w:sz w:val="28"/>
          <w:szCs w:val="28"/>
        </w:rPr>
        <w:t>ветствуют современным нагрузкам по прочности дорожной одежды и более 70 пр</w:t>
      </w:r>
      <w:r w:rsidRPr="00F86124">
        <w:rPr>
          <w:rFonts w:ascii="Times New Roman" w:hAnsi="Times New Roman"/>
          <w:sz w:val="28"/>
          <w:szCs w:val="28"/>
        </w:rPr>
        <w:t>о</w:t>
      </w:r>
      <w:r w:rsidRPr="00F86124">
        <w:rPr>
          <w:rFonts w:ascii="Times New Roman" w:hAnsi="Times New Roman"/>
          <w:sz w:val="28"/>
          <w:szCs w:val="28"/>
        </w:rPr>
        <w:t>центов по ровности покрытия;</w:t>
      </w:r>
    </w:p>
    <w:p w14:paraId="26002E7B" w14:textId="77777777"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часть районных центров не имеет связи по дорогам с твердым покрытием с с</w:t>
      </w:r>
      <w:r w:rsidRPr="00F86124">
        <w:rPr>
          <w:rFonts w:ascii="Times New Roman" w:hAnsi="Times New Roman"/>
          <w:sz w:val="28"/>
          <w:szCs w:val="28"/>
        </w:rPr>
        <w:t>е</w:t>
      </w:r>
      <w:r w:rsidRPr="00F86124">
        <w:rPr>
          <w:rFonts w:ascii="Times New Roman" w:hAnsi="Times New Roman"/>
          <w:sz w:val="28"/>
          <w:szCs w:val="28"/>
        </w:rPr>
        <w:t>тью автодорог общего пользования;</w:t>
      </w:r>
    </w:p>
    <w:p w14:paraId="7003E45F" w14:textId="77777777"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недостаточный уровень развития сети автомобильных дорог в северо-восточных и юго-восточных районах республики, в сельской местности сдерживает освоение территорий и замедляет темпы их социально-экономического развития;</w:t>
      </w:r>
    </w:p>
    <w:p w14:paraId="605CF97C" w14:textId="77777777"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54 процента автодорог общего пользования не имеют твердого покрытия, что затрудняет круглогодичный проезд транспорта;</w:t>
      </w:r>
    </w:p>
    <w:p w14:paraId="69DBF651" w14:textId="77777777" w:rsidR="007D754D"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по ряду основных характеристик мостовые сооружения на дорогах общего пользования республики не соответствуют современным требованиям: многие м</w:t>
      </w:r>
      <w:r w:rsidRPr="00F86124">
        <w:rPr>
          <w:rFonts w:ascii="Times New Roman" w:hAnsi="Times New Roman"/>
          <w:sz w:val="28"/>
          <w:szCs w:val="28"/>
        </w:rPr>
        <w:t>о</w:t>
      </w:r>
      <w:r w:rsidRPr="00F86124">
        <w:rPr>
          <w:rFonts w:ascii="Times New Roman" w:hAnsi="Times New Roman"/>
          <w:sz w:val="28"/>
          <w:szCs w:val="28"/>
        </w:rPr>
        <w:t>сты имеют недостаточные габариты для проезда, на автодорогах из 205 единиц м</w:t>
      </w:r>
      <w:r w:rsidRPr="00F86124">
        <w:rPr>
          <w:rFonts w:ascii="Times New Roman" w:hAnsi="Times New Roman"/>
          <w:sz w:val="28"/>
          <w:szCs w:val="28"/>
        </w:rPr>
        <w:t>о</w:t>
      </w:r>
      <w:r w:rsidRPr="00F86124">
        <w:rPr>
          <w:rFonts w:ascii="Times New Roman" w:hAnsi="Times New Roman"/>
          <w:sz w:val="28"/>
          <w:szCs w:val="28"/>
        </w:rPr>
        <w:t>стов имеются 85 деревянных мостов, которые значительно ограничивают движение грузового автотранспорта;</w:t>
      </w:r>
    </w:p>
    <w:p w14:paraId="3E3146A7" w14:textId="55201676" w:rsidR="005523C5" w:rsidRPr="00F86124" w:rsidRDefault="007D754D" w:rsidP="00DF409A">
      <w:pPr>
        <w:autoSpaceDE w:val="0"/>
        <w:autoSpaceDN w:val="0"/>
        <w:adjustRightInd w:val="0"/>
        <w:rPr>
          <w:rFonts w:ascii="Times New Roman" w:hAnsi="Times New Roman"/>
          <w:sz w:val="28"/>
          <w:szCs w:val="28"/>
        </w:rPr>
      </w:pPr>
      <w:r w:rsidRPr="00F86124">
        <w:rPr>
          <w:rFonts w:ascii="Times New Roman" w:hAnsi="Times New Roman"/>
          <w:sz w:val="28"/>
          <w:szCs w:val="28"/>
        </w:rPr>
        <w:t xml:space="preserve">количество уникальных искусственных сооружений </w:t>
      </w:r>
      <w:r w:rsidR="00DF409A">
        <w:rPr>
          <w:rFonts w:ascii="Times New Roman" w:hAnsi="Times New Roman"/>
          <w:sz w:val="28"/>
          <w:szCs w:val="28"/>
        </w:rPr>
        <w:t>–</w:t>
      </w:r>
      <w:r w:rsidRPr="00F86124">
        <w:rPr>
          <w:rFonts w:ascii="Times New Roman" w:hAnsi="Times New Roman"/>
          <w:sz w:val="28"/>
          <w:szCs w:val="28"/>
        </w:rPr>
        <w:t xml:space="preserve"> 14 ед., в предаварийном и аварийном состоянии </w:t>
      </w:r>
      <w:r w:rsidR="00DF409A">
        <w:rPr>
          <w:rFonts w:ascii="Times New Roman" w:hAnsi="Times New Roman"/>
          <w:sz w:val="28"/>
          <w:szCs w:val="28"/>
        </w:rPr>
        <w:t>–</w:t>
      </w:r>
      <w:r w:rsidRPr="00F86124">
        <w:rPr>
          <w:rFonts w:ascii="Times New Roman" w:hAnsi="Times New Roman"/>
          <w:sz w:val="28"/>
          <w:szCs w:val="28"/>
        </w:rPr>
        <w:t xml:space="preserve"> 9 ед.</w:t>
      </w:r>
    </w:p>
    <w:p w14:paraId="38E21B6E" w14:textId="77777777" w:rsidR="00895751" w:rsidRPr="00DF409A" w:rsidRDefault="00895751" w:rsidP="00DF409A">
      <w:pPr>
        <w:autoSpaceDE w:val="0"/>
        <w:autoSpaceDN w:val="0"/>
        <w:adjustRightInd w:val="0"/>
        <w:ind w:firstLine="0"/>
        <w:jc w:val="center"/>
        <w:rPr>
          <w:rFonts w:ascii="Times New Roman" w:hAnsi="Times New Roman"/>
          <w:sz w:val="28"/>
          <w:szCs w:val="28"/>
        </w:rPr>
      </w:pPr>
    </w:p>
    <w:p w14:paraId="4E8DDFA6" w14:textId="062CF632" w:rsidR="00824EB7" w:rsidRPr="00DF409A" w:rsidRDefault="00DF409A" w:rsidP="00DF409A">
      <w:pPr>
        <w:autoSpaceDE w:val="0"/>
        <w:autoSpaceDN w:val="0"/>
        <w:adjustRightInd w:val="0"/>
        <w:ind w:firstLine="0"/>
        <w:jc w:val="center"/>
        <w:rPr>
          <w:rFonts w:ascii="Times New Roman" w:hAnsi="Times New Roman"/>
          <w:sz w:val="28"/>
          <w:szCs w:val="28"/>
        </w:rPr>
      </w:pPr>
      <w:r>
        <w:rPr>
          <w:rFonts w:ascii="Times New Roman" w:hAnsi="Times New Roman"/>
          <w:sz w:val="28"/>
          <w:szCs w:val="28"/>
        </w:rPr>
        <w:t xml:space="preserve">2. Подпрограмма </w:t>
      </w:r>
      <w:r w:rsidR="00D90914" w:rsidRPr="00DF409A">
        <w:rPr>
          <w:rFonts w:ascii="Times New Roman" w:hAnsi="Times New Roman"/>
          <w:sz w:val="28"/>
          <w:szCs w:val="28"/>
        </w:rPr>
        <w:t>«</w:t>
      </w:r>
      <w:r w:rsidR="00824EB7" w:rsidRPr="00DF409A">
        <w:rPr>
          <w:rFonts w:ascii="Times New Roman" w:hAnsi="Times New Roman"/>
          <w:sz w:val="28"/>
          <w:szCs w:val="28"/>
        </w:rPr>
        <w:t>Транспорт</w:t>
      </w:r>
      <w:r w:rsidR="00D90914" w:rsidRPr="00DF409A">
        <w:rPr>
          <w:rFonts w:ascii="Times New Roman" w:hAnsi="Times New Roman"/>
          <w:sz w:val="28"/>
          <w:szCs w:val="28"/>
        </w:rPr>
        <w:t>»</w:t>
      </w:r>
    </w:p>
    <w:p w14:paraId="6589E840" w14:textId="77777777" w:rsidR="001C1A00" w:rsidRPr="00DF409A" w:rsidRDefault="001C1A00" w:rsidP="00DF409A">
      <w:pPr>
        <w:autoSpaceDE w:val="0"/>
        <w:autoSpaceDN w:val="0"/>
        <w:adjustRightInd w:val="0"/>
        <w:ind w:firstLine="0"/>
        <w:jc w:val="center"/>
        <w:rPr>
          <w:rFonts w:ascii="Times New Roman" w:hAnsi="Times New Roman"/>
          <w:sz w:val="28"/>
          <w:szCs w:val="28"/>
        </w:rPr>
      </w:pPr>
    </w:p>
    <w:p w14:paraId="0F478632" w14:textId="53B173D2" w:rsidR="007454F7" w:rsidRPr="00DF409A" w:rsidRDefault="007454F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Учитывая труднодоступность республики, а также отдельных населенных пунктов на ее территории и при условии отсутствия железнодорожного сообщения и водного сообщения, авиационный и автомобильный транспорт приобретают особую значимость.</w:t>
      </w:r>
    </w:p>
    <w:p w14:paraId="59B52364" w14:textId="1F227E15" w:rsidR="007454F7" w:rsidRPr="00DF409A" w:rsidRDefault="007454F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Транспорт не только обеспечивает потребности хозяйства и населения в пер</w:t>
      </w:r>
      <w:r w:rsidRPr="00DF409A">
        <w:rPr>
          <w:rFonts w:ascii="Times New Roman" w:hAnsi="Times New Roman"/>
          <w:sz w:val="28"/>
          <w:szCs w:val="28"/>
        </w:rPr>
        <w:t>е</w:t>
      </w:r>
      <w:r w:rsidRPr="00DF409A">
        <w:rPr>
          <w:rFonts w:ascii="Times New Roman" w:hAnsi="Times New Roman"/>
          <w:sz w:val="28"/>
          <w:szCs w:val="28"/>
        </w:rPr>
        <w:t xml:space="preserve">возках, но и образует </w:t>
      </w:r>
      <w:r w:rsidR="00D90914" w:rsidRPr="00DF409A">
        <w:rPr>
          <w:rFonts w:ascii="Times New Roman" w:hAnsi="Times New Roman"/>
          <w:sz w:val="28"/>
          <w:szCs w:val="28"/>
        </w:rPr>
        <w:t>«</w:t>
      </w:r>
      <w:r w:rsidRPr="00DF409A">
        <w:rPr>
          <w:rFonts w:ascii="Times New Roman" w:hAnsi="Times New Roman"/>
          <w:sz w:val="28"/>
          <w:szCs w:val="28"/>
        </w:rPr>
        <w:t>каркас</w:t>
      </w:r>
      <w:r w:rsidR="00D90914" w:rsidRPr="00DF409A">
        <w:rPr>
          <w:rFonts w:ascii="Times New Roman" w:hAnsi="Times New Roman"/>
          <w:sz w:val="28"/>
          <w:szCs w:val="28"/>
        </w:rPr>
        <w:t>»</w:t>
      </w:r>
      <w:r w:rsidRPr="00DF409A">
        <w:rPr>
          <w:rFonts w:ascii="Times New Roman" w:hAnsi="Times New Roman"/>
          <w:sz w:val="28"/>
          <w:szCs w:val="28"/>
        </w:rPr>
        <w:t xml:space="preserve"> территории, является крупнейшей составной частью инфраструктуры, служит материально-технической базой формирования и развития </w:t>
      </w:r>
      <w:r w:rsidRPr="00DF409A">
        <w:rPr>
          <w:rFonts w:ascii="Times New Roman" w:hAnsi="Times New Roman"/>
          <w:sz w:val="28"/>
          <w:szCs w:val="28"/>
        </w:rPr>
        <w:lastRenderedPageBreak/>
        <w:t>территориального разделения труда, оказывает существенное влияние на динами</w:t>
      </w:r>
      <w:r w:rsidRPr="00DF409A">
        <w:rPr>
          <w:rFonts w:ascii="Times New Roman" w:hAnsi="Times New Roman"/>
          <w:sz w:val="28"/>
          <w:szCs w:val="28"/>
        </w:rPr>
        <w:t>ч</w:t>
      </w:r>
      <w:r w:rsidRPr="00DF409A">
        <w:rPr>
          <w:rFonts w:ascii="Times New Roman" w:hAnsi="Times New Roman"/>
          <w:sz w:val="28"/>
          <w:szCs w:val="28"/>
        </w:rPr>
        <w:t>ность и эффективность социально-экономического развития республики в целом.</w:t>
      </w:r>
    </w:p>
    <w:p w14:paraId="6223CAAA" w14:textId="77777777" w:rsidR="00E53C65" w:rsidRDefault="00E53C65" w:rsidP="00996798">
      <w:pPr>
        <w:autoSpaceDE w:val="0"/>
        <w:autoSpaceDN w:val="0"/>
        <w:adjustRightInd w:val="0"/>
        <w:ind w:firstLine="0"/>
        <w:jc w:val="center"/>
        <w:rPr>
          <w:rFonts w:ascii="Times New Roman" w:hAnsi="Times New Roman"/>
          <w:sz w:val="28"/>
          <w:szCs w:val="28"/>
        </w:rPr>
      </w:pPr>
    </w:p>
    <w:p w14:paraId="5F9D6CC4" w14:textId="343095B6" w:rsidR="00824EB7" w:rsidRPr="00DF409A" w:rsidRDefault="00F00190" w:rsidP="00996798">
      <w:pPr>
        <w:autoSpaceDE w:val="0"/>
        <w:autoSpaceDN w:val="0"/>
        <w:adjustRightInd w:val="0"/>
        <w:ind w:firstLine="0"/>
        <w:jc w:val="center"/>
        <w:rPr>
          <w:rFonts w:ascii="Times New Roman" w:hAnsi="Times New Roman"/>
          <w:sz w:val="28"/>
          <w:szCs w:val="28"/>
        </w:rPr>
      </w:pPr>
      <w:r w:rsidRPr="004362D8">
        <w:rPr>
          <w:rFonts w:ascii="Times New Roman" w:hAnsi="Times New Roman"/>
          <w:sz w:val="28"/>
          <w:szCs w:val="28"/>
        </w:rPr>
        <w:t>2</w:t>
      </w:r>
      <w:r>
        <w:rPr>
          <w:rFonts w:ascii="Times New Roman" w:hAnsi="Times New Roman"/>
          <w:sz w:val="28"/>
          <w:szCs w:val="28"/>
        </w:rPr>
        <w:t xml:space="preserve">.1. </w:t>
      </w:r>
      <w:r w:rsidR="00824EB7" w:rsidRPr="00DF409A">
        <w:rPr>
          <w:rFonts w:ascii="Times New Roman" w:hAnsi="Times New Roman"/>
          <w:sz w:val="28"/>
          <w:szCs w:val="28"/>
        </w:rPr>
        <w:t>Воздушный транспорт общего пользования</w:t>
      </w:r>
    </w:p>
    <w:p w14:paraId="769FD8DB" w14:textId="77777777" w:rsidR="001C1A00" w:rsidRPr="00DF409A" w:rsidRDefault="001C1A00" w:rsidP="00996798">
      <w:pPr>
        <w:autoSpaceDE w:val="0"/>
        <w:autoSpaceDN w:val="0"/>
        <w:adjustRightInd w:val="0"/>
        <w:ind w:firstLine="0"/>
        <w:jc w:val="center"/>
        <w:rPr>
          <w:rFonts w:ascii="Times New Roman" w:hAnsi="Times New Roman"/>
          <w:sz w:val="28"/>
          <w:szCs w:val="28"/>
        </w:rPr>
      </w:pPr>
    </w:p>
    <w:p w14:paraId="1CCF3D11" w14:textId="6F717BFB" w:rsidR="00824EB7" w:rsidRPr="00DF409A" w:rsidRDefault="00824EB7" w:rsidP="00DF409A">
      <w:pPr>
        <w:contextualSpacing/>
        <w:rPr>
          <w:rFonts w:ascii="Times New Roman" w:eastAsia="Calibri" w:hAnsi="Times New Roman"/>
          <w:sz w:val="28"/>
          <w:szCs w:val="28"/>
        </w:rPr>
      </w:pPr>
      <w:r w:rsidRPr="00DF409A">
        <w:rPr>
          <w:rFonts w:ascii="Times New Roman" w:eastAsia="Calibri" w:hAnsi="Times New Roman"/>
          <w:sz w:val="28"/>
          <w:szCs w:val="28"/>
        </w:rPr>
        <w:t xml:space="preserve">Республиканское казенное предприятие </w:t>
      </w:r>
      <w:r w:rsidR="00D90914" w:rsidRPr="00DF409A">
        <w:rPr>
          <w:rFonts w:ascii="Times New Roman" w:eastAsia="Calibri" w:hAnsi="Times New Roman"/>
          <w:sz w:val="28"/>
          <w:szCs w:val="28"/>
        </w:rPr>
        <w:t>«</w:t>
      </w:r>
      <w:r w:rsidRPr="00DF409A">
        <w:rPr>
          <w:rFonts w:ascii="Times New Roman" w:eastAsia="Calibri" w:hAnsi="Times New Roman"/>
          <w:sz w:val="28"/>
          <w:szCs w:val="28"/>
        </w:rPr>
        <w:t xml:space="preserve">АК </w:t>
      </w:r>
      <w:r w:rsidR="00D90914" w:rsidRPr="00DF409A">
        <w:rPr>
          <w:rFonts w:ascii="Times New Roman" w:eastAsia="Calibri" w:hAnsi="Times New Roman"/>
          <w:sz w:val="28"/>
          <w:szCs w:val="28"/>
        </w:rPr>
        <w:t>«</w:t>
      </w:r>
      <w:r w:rsidRPr="00DF409A">
        <w:rPr>
          <w:rFonts w:ascii="Times New Roman" w:eastAsia="Calibri" w:hAnsi="Times New Roman"/>
          <w:sz w:val="28"/>
          <w:szCs w:val="28"/>
        </w:rPr>
        <w:t>Тува Авиа</w:t>
      </w:r>
      <w:r w:rsidR="00D90914" w:rsidRPr="00DF409A">
        <w:rPr>
          <w:rFonts w:ascii="Times New Roman" w:eastAsia="Calibri" w:hAnsi="Times New Roman"/>
          <w:sz w:val="28"/>
          <w:szCs w:val="28"/>
        </w:rPr>
        <w:t>»</w:t>
      </w:r>
      <w:r w:rsidRPr="00DF409A">
        <w:rPr>
          <w:rFonts w:ascii="Times New Roman" w:eastAsia="Calibri" w:hAnsi="Times New Roman"/>
          <w:sz w:val="28"/>
          <w:szCs w:val="28"/>
        </w:rPr>
        <w:t xml:space="preserve"> </w:t>
      </w:r>
      <w:r w:rsidR="00996798">
        <w:rPr>
          <w:rFonts w:ascii="Times New Roman" w:eastAsia="Calibri" w:hAnsi="Times New Roman"/>
          <w:sz w:val="28"/>
          <w:szCs w:val="28"/>
        </w:rPr>
        <w:t>–</w:t>
      </w:r>
      <w:r w:rsidRPr="00DF409A">
        <w:rPr>
          <w:rFonts w:ascii="Times New Roman" w:eastAsia="Calibri" w:hAnsi="Times New Roman"/>
          <w:sz w:val="28"/>
          <w:szCs w:val="28"/>
        </w:rPr>
        <w:t xml:space="preserve"> единственное предприятие, осуществляющее грузо- и пассажирские перевозки воздушным тран</w:t>
      </w:r>
      <w:r w:rsidRPr="00DF409A">
        <w:rPr>
          <w:rFonts w:ascii="Times New Roman" w:eastAsia="Calibri" w:hAnsi="Times New Roman"/>
          <w:sz w:val="28"/>
          <w:szCs w:val="28"/>
        </w:rPr>
        <w:t>с</w:t>
      </w:r>
      <w:r w:rsidRPr="00DF409A">
        <w:rPr>
          <w:rFonts w:ascii="Times New Roman" w:eastAsia="Calibri" w:hAnsi="Times New Roman"/>
          <w:sz w:val="28"/>
          <w:szCs w:val="28"/>
        </w:rPr>
        <w:t xml:space="preserve">портом в труднодоступные районы республики, в том числе обеспечение социально-значимых авиарейсов, оказание медицинской помощи населению, авиационная охрана лесов, дежурство поисково-спасательных отрядов, хранение </w:t>
      </w:r>
      <w:r w:rsidR="00DF6EFF" w:rsidRPr="00DF409A">
        <w:rPr>
          <w:rFonts w:ascii="Times New Roman" w:eastAsia="Calibri" w:hAnsi="Times New Roman"/>
          <w:sz w:val="28"/>
          <w:szCs w:val="28"/>
        </w:rPr>
        <w:t xml:space="preserve">горюче-смазочных материалов </w:t>
      </w:r>
      <w:r w:rsidRPr="00DF409A">
        <w:rPr>
          <w:rFonts w:ascii="Times New Roman" w:eastAsia="Calibri" w:hAnsi="Times New Roman"/>
          <w:sz w:val="28"/>
          <w:szCs w:val="28"/>
        </w:rPr>
        <w:t>сторонних организаций, заправка авиатопливом транзитных воздушных судов и их аэропортовое обслуживание. Было создано 25 марта 2010 г</w:t>
      </w:r>
      <w:r w:rsidR="00996798">
        <w:rPr>
          <w:rFonts w:ascii="Times New Roman" w:eastAsia="Calibri" w:hAnsi="Times New Roman"/>
          <w:sz w:val="28"/>
          <w:szCs w:val="28"/>
        </w:rPr>
        <w:t>.</w:t>
      </w:r>
      <w:r w:rsidRPr="00DF409A">
        <w:rPr>
          <w:rFonts w:ascii="Times New Roman" w:eastAsia="Calibri" w:hAnsi="Times New Roman"/>
          <w:sz w:val="28"/>
          <w:szCs w:val="28"/>
        </w:rPr>
        <w:t xml:space="preserve"> в соответствии с постановлением Правительства Респу</w:t>
      </w:r>
      <w:r w:rsidR="00996798">
        <w:rPr>
          <w:rFonts w:ascii="Times New Roman" w:eastAsia="Calibri" w:hAnsi="Times New Roman"/>
          <w:sz w:val="28"/>
          <w:szCs w:val="28"/>
        </w:rPr>
        <w:t>блики Тыва от 19 марта 2010 г.</w:t>
      </w:r>
      <w:r w:rsidRPr="00DF409A">
        <w:rPr>
          <w:rFonts w:ascii="Times New Roman" w:eastAsia="Calibri" w:hAnsi="Times New Roman"/>
          <w:sz w:val="28"/>
          <w:szCs w:val="28"/>
        </w:rPr>
        <w:t xml:space="preserve"> № 77 </w:t>
      </w:r>
      <w:r w:rsidR="00D90914" w:rsidRPr="00DF409A">
        <w:rPr>
          <w:rFonts w:ascii="Times New Roman" w:eastAsia="Calibri" w:hAnsi="Times New Roman"/>
          <w:sz w:val="28"/>
          <w:szCs w:val="28"/>
        </w:rPr>
        <w:t>«</w:t>
      </w:r>
      <w:r w:rsidRPr="00DF409A">
        <w:rPr>
          <w:rFonts w:ascii="Times New Roman" w:eastAsia="Calibri" w:hAnsi="Times New Roman"/>
          <w:sz w:val="28"/>
          <w:szCs w:val="28"/>
        </w:rPr>
        <w:t xml:space="preserve">О создании республиканского казенного предприятия </w:t>
      </w:r>
      <w:r w:rsidR="00D90914" w:rsidRPr="00DF409A">
        <w:rPr>
          <w:rFonts w:ascii="Times New Roman" w:eastAsia="Calibri" w:hAnsi="Times New Roman"/>
          <w:sz w:val="28"/>
          <w:szCs w:val="28"/>
        </w:rPr>
        <w:t>«</w:t>
      </w:r>
      <w:r w:rsidRPr="00DF409A">
        <w:rPr>
          <w:rFonts w:ascii="Times New Roman" w:eastAsia="Calibri" w:hAnsi="Times New Roman"/>
          <w:sz w:val="28"/>
          <w:szCs w:val="28"/>
        </w:rPr>
        <w:t xml:space="preserve">Авиакомпания </w:t>
      </w:r>
      <w:r w:rsidR="00996798">
        <w:rPr>
          <w:rFonts w:ascii="Times New Roman" w:eastAsia="Calibri" w:hAnsi="Times New Roman"/>
          <w:sz w:val="28"/>
          <w:szCs w:val="28"/>
        </w:rPr>
        <w:t xml:space="preserve">                   </w:t>
      </w:r>
      <w:r w:rsidR="00D90914" w:rsidRPr="00DF409A">
        <w:rPr>
          <w:rFonts w:ascii="Times New Roman" w:eastAsia="Calibri" w:hAnsi="Times New Roman"/>
          <w:sz w:val="28"/>
          <w:szCs w:val="28"/>
        </w:rPr>
        <w:t>«</w:t>
      </w:r>
      <w:r w:rsidRPr="00DF409A">
        <w:rPr>
          <w:rFonts w:ascii="Times New Roman" w:eastAsia="Calibri" w:hAnsi="Times New Roman"/>
          <w:sz w:val="28"/>
          <w:szCs w:val="28"/>
        </w:rPr>
        <w:t>Тувинские авиалинии</w:t>
      </w:r>
      <w:r w:rsidR="00D90914" w:rsidRPr="00DF409A">
        <w:rPr>
          <w:rFonts w:ascii="Times New Roman" w:eastAsia="Calibri" w:hAnsi="Times New Roman"/>
          <w:sz w:val="28"/>
          <w:szCs w:val="28"/>
        </w:rPr>
        <w:t>»</w:t>
      </w:r>
      <w:r w:rsidRPr="00DF409A">
        <w:rPr>
          <w:rFonts w:ascii="Times New Roman" w:eastAsia="Calibri" w:hAnsi="Times New Roman"/>
          <w:sz w:val="28"/>
          <w:szCs w:val="28"/>
        </w:rPr>
        <w:t>.</w:t>
      </w:r>
    </w:p>
    <w:p w14:paraId="5566813A" w14:textId="6FAE371B" w:rsidR="00824EB7" w:rsidRPr="00DF409A" w:rsidRDefault="00824EB7" w:rsidP="00DF409A">
      <w:pPr>
        <w:suppressAutoHyphens/>
        <w:rPr>
          <w:rFonts w:ascii="Times New Roman" w:hAnsi="Times New Roman"/>
          <w:sz w:val="28"/>
          <w:szCs w:val="28"/>
          <w:lang w:eastAsia="ar-SA"/>
        </w:rPr>
      </w:pPr>
      <w:r w:rsidRPr="00DF409A">
        <w:rPr>
          <w:rFonts w:ascii="Times New Roman" w:hAnsi="Times New Roman"/>
          <w:sz w:val="28"/>
          <w:szCs w:val="28"/>
          <w:lang w:eastAsia="ar-SA"/>
        </w:rPr>
        <w:t xml:space="preserve">На балансе предприятия числятся 8 воздушных судов: 1 вертолет Ми-8Т, </w:t>
      </w:r>
      <w:r w:rsidR="00996798">
        <w:rPr>
          <w:rFonts w:ascii="Times New Roman" w:hAnsi="Times New Roman"/>
          <w:sz w:val="28"/>
          <w:szCs w:val="28"/>
          <w:lang w:eastAsia="ar-SA"/>
        </w:rPr>
        <w:t xml:space="preserve">                      </w:t>
      </w:r>
      <w:r w:rsidRPr="00DF409A">
        <w:rPr>
          <w:rFonts w:ascii="Times New Roman" w:hAnsi="Times New Roman"/>
          <w:sz w:val="28"/>
          <w:szCs w:val="28"/>
          <w:lang w:eastAsia="ar-SA"/>
        </w:rPr>
        <w:t xml:space="preserve">1 вертолет Ми-8АМТ, </w:t>
      </w:r>
      <w:r w:rsidRPr="00DF409A">
        <w:rPr>
          <w:rFonts w:ascii="Times New Roman" w:hAnsi="Times New Roman"/>
          <w:color w:val="000000"/>
          <w:sz w:val="28"/>
          <w:szCs w:val="28"/>
          <w:lang w:eastAsia="ar-SA"/>
        </w:rPr>
        <w:t xml:space="preserve">2 вертолета МИ-8МТВ, 3 самолета Ан-2, </w:t>
      </w:r>
      <w:r w:rsidRPr="00DF409A">
        <w:rPr>
          <w:rFonts w:ascii="Times New Roman" w:hAnsi="Times New Roman"/>
          <w:bCs/>
          <w:color w:val="000000"/>
          <w:sz w:val="28"/>
          <w:szCs w:val="28"/>
          <w:lang w:eastAsia="ar-SA"/>
        </w:rPr>
        <w:t xml:space="preserve">1 вертолет </w:t>
      </w:r>
      <w:r w:rsidRPr="00DF409A">
        <w:rPr>
          <w:rFonts w:ascii="Times New Roman" w:hAnsi="Times New Roman"/>
          <w:bCs/>
          <w:sz w:val="28"/>
          <w:szCs w:val="28"/>
          <w:lang w:val="en-US" w:eastAsia="ar-SA"/>
        </w:rPr>
        <w:t>Robinson</w:t>
      </w:r>
      <w:r w:rsidRPr="00DF409A">
        <w:rPr>
          <w:rFonts w:ascii="Times New Roman" w:hAnsi="Times New Roman"/>
          <w:bCs/>
          <w:sz w:val="28"/>
          <w:szCs w:val="28"/>
          <w:lang w:eastAsia="ar-SA"/>
        </w:rPr>
        <w:t xml:space="preserve"> </w:t>
      </w:r>
      <w:r w:rsidRPr="00DF409A">
        <w:rPr>
          <w:rFonts w:ascii="Times New Roman" w:hAnsi="Times New Roman"/>
          <w:bCs/>
          <w:sz w:val="28"/>
          <w:szCs w:val="28"/>
          <w:lang w:val="en-US" w:eastAsia="ar-SA"/>
        </w:rPr>
        <w:t>R</w:t>
      </w:r>
      <w:r w:rsidRPr="00DF409A">
        <w:rPr>
          <w:rFonts w:ascii="Times New Roman" w:hAnsi="Times New Roman"/>
          <w:bCs/>
          <w:sz w:val="28"/>
          <w:szCs w:val="28"/>
          <w:lang w:eastAsia="ar-SA"/>
        </w:rPr>
        <w:t>-44. Вертолет Ми-8АМТ приобретен в лизинг до 2028 года.</w:t>
      </w:r>
    </w:p>
    <w:p w14:paraId="587875EB" w14:textId="0959DC54" w:rsidR="00824EB7" w:rsidRPr="00DF409A" w:rsidRDefault="00824EB7" w:rsidP="00DF409A">
      <w:pPr>
        <w:suppressAutoHyphens/>
        <w:rPr>
          <w:rFonts w:ascii="Times New Roman" w:hAnsi="Times New Roman"/>
          <w:sz w:val="28"/>
          <w:szCs w:val="28"/>
          <w:lang w:eastAsia="ar-SA"/>
        </w:rPr>
      </w:pPr>
      <w:r w:rsidRPr="00DF409A">
        <w:rPr>
          <w:rFonts w:ascii="Times New Roman" w:hAnsi="Times New Roman"/>
          <w:sz w:val="28"/>
          <w:szCs w:val="28"/>
          <w:lang w:eastAsia="ar-SA"/>
        </w:rPr>
        <w:t xml:space="preserve">Объем авиационных работ авиакомпании за 2022 год составил 2 618,13 летных часов, от общего объема авиационных работ 28 </w:t>
      </w:r>
      <w:r w:rsidR="00996798">
        <w:rPr>
          <w:rFonts w:ascii="Times New Roman" w:hAnsi="Times New Roman"/>
          <w:sz w:val="28"/>
          <w:szCs w:val="28"/>
          <w:lang w:eastAsia="ar-SA"/>
        </w:rPr>
        <w:t>процентов</w:t>
      </w:r>
      <w:r w:rsidRPr="00DF409A">
        <w:rPr>
          <w:rFonts w:ascii="Times New Roman" w:hAnsi="Times New Roman"/>
          <w:sz w:val="28"/>
          <w:szCs w:val="28"/>
          <w:lang w:eastAsia="ar-SA"/>
        </w:rPr>
        <w:t xml:space="preserve"> составляет санитарная авиация, 24,4 </w:t>
      </w:r>
      <w:r w:rsidR="00996798">
        <w:rPr>
          <w:rFonts w:ascii="Times New Roman" w:hAnsi="Times New Roman"/>
          <w:sz w:val="28"/>
          <w:szCs w:val="28"/>
          <w:lang w:eastAsia="ar-SA"/>
        </w:rPr>
        <w:t>процента</w:t>
      </w:r>
      <w:r w:rsidRPr="00DF409A">
        <w:rPr>
          <w:rFonts w:ascii="Times New Roman" w:hAnsi="Times New Roman"/>
          <w:sz w:val="28"/>
          <w:szCs w:val="28"/>
          <w:lang w:eastAsia="ar-SA"/>
        </w:rPr>
        <w:t xml:space="preserve"> авиалесоохрана и 10,2 </w:t>
      </w:r>
      <w:r w:rsidR="00996798">
        <w:rPr>
          <w:rFonts w:ascii="Times New Roman" w:hAnsi="Times New Roman"/>
          <w:sz w:val="28"/>
          <w:szCs w:val="28"/>
          <w:lang w:eastAsia="ar-SA"/>
        </w:rPr>
        <w:t>процента</w:t>
      </w:r>
      <w:r w:rsidRPr="00DF409A">
        <w:rPr>
          <w:rFonts w:ascii="Times New Roman" w:hAnsi="Times New Roman"/>
          <w:sz w:val="28"/>
          <w:szCs w:val="28"/>
          <w:lang w:eastAsia="ar-SA"/>
        </w:rPr>
        <w:t xml:space="preserve"> пассажирские перевозки.</w:t>
      </w:r>
    </w:p>
    <w:p w14:paraId="2050AF22" w14:textId="77777777" w:rsidR="00824EB7" w:rsidRPr="00DF409A" w:rsidRDefault="00824EB7" w:rsidP="00DF409A">
      <w:pPr>
        <w:suppressAutoHyphens/>
        <w:rPr>
          <w:rFonts w:ascii="Times New Roman" w:hAnsi="Times New Roman"/>
          <w:sz w:val="28"/>
          <w:szCs w:val="28"/>
          <w:lang w:eastAsia="ar-SA"/>
        </w:rPr>
      </w:pPr>
      <w:r w:rsidRPr="00DF409A">
        <w:rPr>
          <w:rFonts w:ascii="Times New Roman" w:hAnsi="Times New Roman"/>
          <w:sz w:val="28"/>
          <w:szCs w:val="28"/>
          <w:lang w:eastAsia="ar-SA"/>
        </w:rPr>
        <w:t>За 2022 год на территории Республики Тыва авиакомпанией выполнены:</w:t>
      </w:r>
    </w:p>
    <w:p w14:paraId="525B815E" w14:textId="77777777" w:rsidR="00824EB7" w:rsidRPr="00DF409A" w:rsidRDefault="00824EB7" w:rsidP="00DF409A">
      <w:pPr>
        <w:suppressAutoHyphens/>
        <w:rPr>
          <w:rFonts w:ascii="Times New Roman" w:hAnsi="Times New Roman"/>
          <w:sz w:val="28"/>
          <w:szCs w:val="28"/>
          <w:lang w:eastAsia="ar-SA"/>
        </w:rPr>
      </w:pPr>
      <w:r w:rsidRPr="00DF409A">
        <w:rPr>
          <w:rFonts w:ascii="Times New Roman" w:hAnsi="Times New Roman"/>
          <w:sz w:val="28"/>
          <w:szCs w:val="28"/>
          <w:lang w:eastAsia="ar-SA"/>
        </w:rPr>
        <w:t>- 201 вылетов в районы республики для оказания экстренной медицинской помощи гражданам;</w:t>
      </w:r>
    </w:p>
    <w:p w14:paraId="1B7EE112" w14:textId="257C44B0" w:rsidR="00824EB7" w:rsidRPr="00DF409A" w:rsidRDefault="00824EB7" w:rsidP="00DF409A">
      <w:pPr>
        <w:suppressAutoHyphens/>
        <w:rPr>
          <w:rFonts w:ascii="Times New Roman" w:hAnsi="Times New Roman"/>
          <w:sz w:val="28"/>
          <w:szCs w:val="28"/>
          <w:lang w:eastAsia="ar-SA"/>
        </w:rPr>
      </w:pPr>
      <w:r w:rsidRPr="00DF409A">
        <w:rPr>
          <w:rFonts w:ascii="Times New Roman" w:hAnsi="Times New Roman"/>
          <w:sz w:val="28"/>
          <w:szCs w:val="28"/>
          <w:lang w:eastAsia="ar-SA"/>
        </w:rPr>
        <w:t>- 75 парных авиарейсов по перевозке пассажиров в труднодоступные местности Республики Тыва</w:t>
      </w:r>
      <w:r w:rsidR="00996798">
        <w:rPr>
          <w:rFonts w:ascii="Times New Roman" w:hAnsi="Times New Roman"/>
          <w:sz w:val="28"/>
          <w:szCs w:val="28"/>
          <w:lang w:eastAsia="ar-SA"/>
        </w:rPr>
        <w:t>. Всего за 2022 год перевезено 1 927 пассажиров, из них в Кунгуртуг и</w:t>
      </w:r>
      <w:r w:rsidRPr="00DF409A">
        <w:rPr>
          <w:rFonts w:ascii="Times New Roman" w:hAnsi="Times New Roman"/>
          <w:sz w:val="28"/>
          <w:szCs w:val="28"/>
          <w:lang w:eastAsia="ar-SA"/>
        </w:rPr>
        <w:t xml:space="preserve"> обратно – 1 252 пассажира, в Северный Аржаан и обратно – 619 пассажиров, в Чойган-Холь и обратно – 56 пассажиров. </w:t>
      </w:r>
    </w:p>
    <w:p w14:paraId="6D8D34EC" w14:textId="5D210C43" w:rsidR="00824EB7" w:rsidRPr="00DF409A" w:rsidRDefault="00824EB7" w:rsidP="00DF409A">
      <w:pPr>
        <w:suppressAutoHyphens/>
        <w:rPr>
          <w:rFonts w:ascii="Times New Roman" w:hAnsi="Times New Roman"/>
          <w:sz w:val="28"/>
          <w:szCs w:val="28"/>
          <w:lang w:eastAsia="ar-SA"/>
        </w:rPr>
      </w:pPr>
      <w:r w:rsidRPr="00DF409A">
        <w:rPr>
          <w:rFonts w:ascii="Times New Roman" w:hAnsi="Times New Roman"/>
          <w:sz w:val="28"/>
          <w:szCs w:val="28"/>
          <w:lang w:eastAsia="ar-SA"/>
        </w:rPr>
        <w:t>- 121 вылет по оказанию услуг по авиационной охране лесов.</w:t>
      </w:r>
    </w:p>
    <w:p w14:paraId="5D342337" w14:textId="6956886F" w:rsidR="00824EB7" w:rsidRPr="00DF409A" w:rsidRDefault="009043BF" w:rsidP="00DF409A">
      <w:pPr>
        <w:suppressAutoHyphens/>
        <w:rPr>
          <w:rFonts w:ascii="Times New Roman" w:hAnsi="Times New Roman"/>
          <w:sz w:val="28"/>
          <w:szCs w:val="28"/>
          <w:lang w:eastAsia="ar-SA"/>
        </w:rPr>
      </w:pPr>
      <w:r w:rsidRPr="00DF409A">
        <w:rPr>
          <w:rFonts w:ascii="Times New Roman" w:hAnsi="Times New Roman"/>
          <w:sz w:val="28"/>
          <w:szCs w:val="28"/>
          <w:lang w:eastAsia="ar-SA"/>
        </w:rPr>
        <w:t xml:space="preserve">В рамках подпрограммы </w:t>
      </w:r>
      <w:r w:rsidR="00D90914" w:rsidRPr="00DF409A">
        <w:rPr>
          <w:rFonts w:ascii="Times New Roman" w:hAnsi="Times New Roman"/>
          <w:sz w:val="28"/>
          <w:szCs w:val="28"/>
          <w:lang w:eastAsia="ar-SA"/>
        </w:rPr>
        <w:t>«</w:t>
      </w:r>
      <w:r w:rsidRPr="00DF409A">
        <w:rPr>
          <w:rFonts w:ascii="Times New Roman" w:hAnsi="Times New Roman"/>
          <w:sz w:val="28"/>
          <w:szCs w:val="28"/>
          <w:lang w:eastAsia="ar-SA"/>
        </w:rPr>
        <w:t>Транспорт</w:t>
      </w:r>
      <w:r w:rsidR="00D90914" w:rsidRPr="00DF409A">
        <w:rPr>
          <w:rFonts w:ascii="Times New Roman" w:hAnsi="Times New Roman"/>
          <w:sz w:val="28"/>
          <w:szCs w:val="28"/>
          <w:lang w:eastAsia="ar-SA"/>
        </w:rPr>
        <w:t>»</w:t>
      </w:r>
      <w:r w:rsidRPr="00DF409A">
        <w:rPr>
          <w:rFonts w:ascii="Times New Roman" w:hAnsi="Times New Roman"/>
          <w:sz w:val="28"/>
          <w:szCs w:val="28"/>
          <w:lang w:eastAsia="ar-SA"/>
        </w:rPr>
        <w:t xml:space="preserve"> авиакомпании на </w:t>
      </w:r>
      <w:r w:rsidR="00824EB7" w:rsidRPr="00DF409A">
        <w:rPr>
          <w:rFonts w:ascii="Times New Roman" w:hAnsi="Times New Roman"/>
          <w:sz w:val="28"/>
          <w:szCs w:val="28"/>
          <w:lang w:eastAsia="ar-SA"/>
        </w:rPr>
        <w:t>поддержание летной годности воздушных судов</w:t>
      </w:r>
      <w:r w:rsidR="008F53A0" w:rsidRPr="00DF409A">
        <w:rPr>
          <w:rFonts w:ascii="Times New Roman" w:hAnsi="Times New Roman"/>
          <w:sz w:val="28"/>
          <w:szCs w:val="28"/>
          <w:lang w:eastAsia="ar-SA"/>
        </w:rPr>
        <w:t>, приобретению запасных частей воздушных судов</w:t>
      </w:r>
      <w:r w:rsidR="00824EB7" w:rsidRPr="00DF409A">
        <w:rPr>
          <w:rFonts w:ascii="Times New Roman" w:hAnsi="Times New Roman"/>
          <w:sz w:val="28"/>
          <w:szCs w:val="28"/>
          <w:lang w:eastAsia="ar-SA"/>
        </w:rPr>
        <w:t xml:space="preserve"> </w:t>
      </w:r>
      <w:r w:rsidRPr="00DF409A">
        <w:rPr>
          <w:rFonts w:ascii="Times New Roman" w:hAnsi="Times New Roman"/>
          <w:sz w:val="28"/>
          <w:szCs w:val="28"/>
          <w:lang w:eastAsia="ar-SA"/>
        </w:rPr>
        <w:t xml:space="preserve">ежегодно </w:t>
      </w:r>
      <w:r w:rsidR="00824EB7" w:rsidRPr="00DF409A">
        <w:rPr>
          <w:rFonts w:ascii="Times New Roman" w:hAnsi="Times New Roman"/>
          <w:sz w:val="28"/>
          <w:szCs w:val="28"/>
          <w:lang w:eastAsia="ar-SA"/>
        </w:rPr>
        <w:t>выделяются субсидии за счет средств регионального бюджета.</w:t>
      </w:r>
    </w:p>
    <w:p w14:paraId="3437DAF5" w14:textId="69662FCE" w:rsidR="00824EB7" w:rsidRPr="00DF409A" w:rsidRDefault="00824EB7" w:rsidP="00DF409A">
      <w:pPr>
        <w:suppressAutoHyphens/>
        <w:rPr>
          <w:rFonts w:ascii="Times New Roman" w:hAnsi="Times New Roman"/>
          <w:sz w:val="28"/>
          <w:szCs w:val="28"/>
          <w:lang w:eastAsia="ar-SA"/>
        </w:rPr>
      </w:pPr>
      <w:r w:rsidRPr="00DF409A">
        <w:rPr>
          <w:rFonts w:ascii="Times New Roman" w:hAnsi="Times New Roman"/>
          <w:sz w:val="28"/>
          <w:szCs w:val="28"/>
          <w:lang w:eastAsia="ar-SA"/>
        </w:rPr>
        <w:t xml:space="preserve">Основной проблемой в 2023 г. является наступление сроков капитального ремонта трех вертолетов, которые задействованы на авиационных работах: </w:t>
      </w:r>
      <w:r w:rsidR="00454560">
        <w:rPr>
          <w:rFonts w:ascii="Times New Roman" w:hAnsi="Times New Roman"/>
          <w:sz w:val="28"/>
          <w:szCs w:val="28"/>
          <w:lang w:eastAsia="ar-SA"/>
        </w:rPr>
        <w:t xml:space="preserve">                      </w:t>
      </w:r>
      <w:r w:rsidRPr="00DF409A">
        <w:rPr>
          <w:rFonts w:ascii="Times New Roman" w:hAnsi="Times New Roman"/>
          <w:sz w:val="28"/>
          <w:szCs w:val="28"/>
          <w:lang w:eastAsia="ar-SA"/>
        </w:rPr>
        <w:t>Ми-8АМТ RA-22836, Ми-8МТВ-1 RA-24130, Ми-8МТВ-1 RA-24450. В течение 2023 г</w:t>
      </w:r>
      <w:r w:rsidR="00454560">
        <w:rPr>
          <w:rFonts w:ascii="Times New Roman" w:hAnsi="Times New Roman"/>
          <w:sz w:val="28"/>
          <w:szCs w:val="28"/>
          <w:lang w:eastAsia="ar-SA"/>
        </w:rPr>
        <w:t>ода</w:t>
      </w:r>
      <w:r w:rsidRPr="00DF409A">
        <w:rPr>
          <w:rFonts w:ascii="Times New Roman" w:hAnsi="Times New Roman"/>
          <w:sz w:val="28"/>
          <w:szCs w:val="28"/>
          <w:lang w:eastAsia="ar-SA"/>
        </w:rPr>
        <w:t xml:space="preserve"> при помощи республиканского бюджета проведены работы по ремонту двигателей воздушного судна Ми-8 АМТ RA-22836, до конца 2023 г</w:t>
      </w:r>
      <w:r w:rsidR="00454560">
        <w:rPr>
          <w:rFonts w:ascii="Times New Roman" w:hAnsi="Times New Roman"/>
          <w:sz w:val="28"/>
          <w:szCs w:val="28"/>
          <w:lang w:eastAsia="ar-SA"/>
        </w:rPr>
        <w:t>ода</w:t>
      </w:r>
      <w:r w:rsidRPr="00DF409A">
        <w:rPr>
          <w:rFonts w:ascii="Times New Roman" w:hAnsi="Times New Roman"/>
          <w:sz w:val="28"/>
          <w:szCs w:val="28"/>
          <w:lang w:eastAsia="ar-SA"/>
        </w:rPr>
        <w:t xml:space="preserve"> планируется выполнить продление отдельных агрегатов и ресурса вертолета.</w:t>
      </w:r>
    </w:p>
    <w:p w14:paraId="3E7E9B20" w14:textId="4E3EB7F4" w:rsidR="009043BF"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В 2024 году наступает срок проведения контрольно-восстановительных работ АН-2 RA-40425, АН-2 RA-62526.</w:t>
      </w:r>
    </w:p>
    <w:p w14:paraId="5B22EFEB" w14:textId="25ED51F2"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Вместе с этим, одн</w:t>
      </w:r>
      <w:r w:rsidR="00E53C65">
        <w:rPr>
          <w:rFonts w:ascii="Times New Roman" w:hAnsi="Times New Roman"/>
          <w:sz w:val="28"/>
          <w:szCs w:val="28"/>
        </w:rPr>
        <w:t>ой</w:t>
      </w:r>
      <w:r w:rsidRPr="00DF409A">
        <w:rPr>
          <w:rFonts w:ascii="Times New Roman" w:hAnsi="Times New Roman"/>
          <w:sz w:val="28"/>
          <w:szCs w:val="28"/>
        </w:rPr>
        <w:t xml:space="preserve"> из приоритетных задач в развитии авиации в республике является строительство взлетно-посадочных площадок (далее – ВПП).</w:t>
      </w:r>
    </w:p>
    <w:p w14:paraId="665AFC43" w14:textId="06BA640A"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 xml:space="preserve">Всего на балансе РКП </w:t>
      </w:r>
      <w:r w:rsidR="00D90914" w:rsidRPr="00DF409A">
        <w:rPr>
          <w:rFonts w:ascii="Times New Roman" w:hAnsi="Times New Roman"/>
          <w:sz w:val="28"/>
          <w:szCs w:val="28"/>
        </w:rPr>
        <w:t>«</w:t>
      </w:r>
      <w:r w:rsidRPr="00DF409A">
        <w:rPr>
          <w:rFonts w:ascii="Times New Roman" w:hAnsi="Times New Roman"/>
          <w:sz w:val="28"/>
          <w:szCs w:val="28"/>
        </w:rPr>
        <w:t xml:space="preserve">АК </w:t>
      </w:r>
      <w:r w:rsidR="00D90914" w:rsidRPr="00DF409A">
        <w:rPr>
          <w:rFonts w:ascii="Times New Roman" w:hAnsi="Times New Roman"/>
          <w:sz w:val="28"/>
          <w:szCs w:val="28"/>
        </w:rPr>
        <w:t>«</w:t>
      </w:r>
      <w:r w:rsidRPr="00DF409A">
        <w:rPr>
          <w:rFonts w:ascii="Times New Roman" w:hAnsi="Times New Roman"/>
          <w:sz w:val="28"/>
          <w:szCs w:val="28"/>
        </w:rPr>
        <w:t>Тува Авиа</w:t>
      </w:r>
      <w:r w:rsidR="00D90914" w:rsidRPr="00DF409A">
        <w:rPr>
          <w:rFonts w:ascii="Times New Roman" w:hAnsi="Times New Roman"/>
          <w:sz w:val="28"/>
          <w:szCs w:val="28"/>
        </w:rPr>
        <w:t>»</w:t>
      </w:r>
      <w:r w:rsidRPr="00DF409A">
        <w:rPr>
          <w:rFonts w:ascii="Times New Roman" w:hAnsi="Times New Roman"/>
          <w:sz w:val="28"/>
          <w:szCs w:val="28"/>
        </w:rPr>
        <w:t xml:space="preserve"> числится 6 земельных участков, на которых расположены ВПП: с. Сарыг-Сеп, с. Мугур-Аксы, с. Эрзин, с. Кызыл-Мажалык, с. Кунгуртуг и с. Тоора-Хем.</w:t>
      </w:r>
    </w:p>
    <w:p w14:paraId="4B8C73C6" w14:textId="1044DC76"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lastRenderedPageBreak/>
        <w:t xml:space="preserve">В 2022 г. проведены подготовительные работы для строительства ВПП </w:t>
      </w:r>
      <w:r w:rsidR="00454560">
        <w:rPr>
          <w:rFonts w:ascii="Times New Roman" w:hAnsi="Times New Roman"/>
          <w:sz w:val="28"/>
          <w:szCs w:val="28"/>
        </w:rPr>
        <w:t xml:space="preserve">                         </w:t>
      </w:r>
      <w:r w:rsidRPr="00DF409A">
        <w:rPr>
          <w:rFonts w:ascii="Times New Roman" w:hAnsi="Times New Roman"/>
          <w:sz w:val="28"/>
          <w:szCs w:val="28"/>
        </w:rPr>
        <w:t>г. Чадан: проведены геодезические и геологические изыскания, разработан аэрон</w:t>
      </w:r>
      <w:r w:rsidRPr="00DF409A">
        <w:rPr>
          <w:rFonts w:ascii="Times New Roman" w:hAnsi="Times New Roman"/>
          <w:sz w:val="28"/>
          <w:szCs w:val="28"/>
        </w:rPr>
        <w:t>а</w:t>
      </w:r>
      <w:r w:rsidRPr="00DF409A">
        <w:rPr>
          <w:rFonts w:ascii="Times New Roman" w:hAnsi="Times New Roman"/>
          <w:sz w:val="28"/>
          <w:szCs w:val="28"/>
        </w:rPr>
        <w:t>вигационный паспорт, разработана проектная документация. Строительство верт</w:t>
      </w:r>
      <w:r w:rsidRPr="00DF409A">
        <w:rPr>
          <w:rFonts w:ascii="Times New Roman" w:hAnsi="Times New Roman"/>
          <w:sz w:val="28"/>
          <w:szCs w:val="28"/>
        </w:rPr>
        <w:t>о</w:t>
      </w:r>
      <w:r w:rsidRPr="00DF409A">
        <w:rPr>
          <w:rFonts w:ascii="Times New Roman" w:hAnsi="Times New Roman"/>
          <w:sz w:val="28"/>
          <w:szCs w:val="28"/>
        </w:rPr>
        <w:t>летной площадки планируется в течение 2024 г.</w:t>
      </w:r>
    </w:p>
    <w:p w14:paraId="6642602C" w14:textId="77777777"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Необходимость строительства ВПП связано с обеспечением безопасности при выполнении полетов. Неподготовленные площадки могут послужить источником повреждения лопастей вертолетов (при взлете поднимаются мелкие камни) или п</w:t>
      </w:r>
      <w:r w:rsidRPr="00DF409A">
        <w:rPr>
          <w:rFonts w:ascii="Times New Roman" w:hAnsi="Times New Roman"/>
          <w:sz w:val="28"/>
          <w:szCs w:val="28"/>
        </w:rPr>
        <w:t>о</w:t>
      </w:r>
      <w:r w:rsidRPr="00DF409A">
        <w:rPr>
          <w:rFonts w:ascii="Times New Roman" w:hAnsi="Times New Roman"/>
          <w:sz w:val="28"/>
          <w:szCs w:val="28"/>
        </w:rPr>
        <w:t>падание инородных тел в двигатель. Особенно в зимнее время при подборе площа</w:t>
      </w:r>
      <w:r w:rsidRPr="00DF409A">
        <w:rPr>
          <w:rFonts w:ascii="Times New Roman" w:hAnsi="Times New Roman"/>
          <w:sz w:val="28"/>
          <w:szCs w:val="28"/>
        </w:rPr>
        <w:t>д</w:t>
      </w:r>
      <w:r w:rsidRPr="00DF409A">
        <w:rPr>
          <w:rFonts w:ascii="Times New Roman" w:hAnsi="Times New Roman"/>
          <w:sz w:val="28"/>
          <w:szCs w:val="28"/>
        </w:rPr>
        <w:t>ки можно определить наличие неровностей из-за снежного покрова, что может пр</w:t>
      </w:r>
      <w:r w:rsidRPr="00DF409A">
        <w:rPr>
          <w:rFonts w:ascii="Times New Roman" w:hAnsi="Times New Roman"/>
          <w:sz w:val="28"/>
          <w:szCs w:val="28"/>
        </w:rPr>
        <w:t>и</w:t>
      </w:r>
      <w:r w:rsidRPr="00DF409A">
        <w:rPr>
          <w:rFonts w:ascii="Times New Roman" w:hAnsi="Times New Roman"/>
          <w:sz w:val="28"/>
          <w:szCs w:val="28"/>
        </w:rPr>
        <w:t>везти к жесткой посадке. Подготовленные площадки снимают данные проблемы.</w:t>
      </w:r>
    </w:p>
    <w:p w14:paraId="1B7071BF" w14:textId="77777777"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Также строительство ВПП осуществляется в соответствии с утвержденной Стратегией развития санавиации в Республики Тыва с целью обеспечения своевр</w:t>
      </w:r>
      <w:r w:rsidRPr="00DF409A">
        <w:rPr>
          <w:rFonts w:ascii="Times New Roman" w:hAnsi="Times New Roman"/>
          <w:sz w:val="28"/>
          <w:szCs w:val="28"/>
        </w:rPr>
        <w:t>е</w:t>
      </w:r>
      <w:r w:rsidRPr="00DF409A">
        <w:rPr>
          <w:rFonts w:ascii="Times New Roman" w:hAnsi="Times New Roman"/>
          <w:sz w:val="28"/>
          <w:szCs w:val="28"/>
        </w:rPr>
        <w:t>менной, беспрепятственной эвакуации граждан с помощью вертолетов до медици</w:t>
      </w:r>
      <w:r w:rsidRPr="00DF409A">
        <w:rPr>
          <w:rFonts w:ascii="Times New Roman" w:hAnsi="Times New Roman"/>
          <w:sz w:val="28"/>
          <w:szCs w:val="28"/>
        </w:rPr>
        <w:t>н</w:t>
      </w:r>
      <w:r w:rsidRPr="00DF409A">
        <w:rPr>
          <w:rFonts w:ascii="Times New Roman" w:hAnsi="Times New Roman"/>
          <w:sz w:val="28"/>
          <w:szCs w:val="28"/>
        </w:rPr>
        <w:t>ских учреждений.</w:t>
      </w:r>
    </w:p>
    <w:p w14:paraId="7A06C7F6" w14:textId="42D60ADF" w:rsidR="00824EB7" w:rsidRPr="00DF409A" w:rsidRDefault="00756A04"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Д</w:t>
      </w:r>
      <w:r w:rsidR="00824EB7" w:rsidRPr="00DF409A">
        <w:rPr>
          <w:rFonts w:ascii="Times New Roman" w:hAnsi="Times New Roman"/>
          <w:sz w:val="28"/>
          <w:szCs w:val="28"/>
        </w:rPr>
        <w:t xml:space="preserve">о 2030 года в рамках Программы планируется строительство </w:t>
      </w:r>
      <w:r w:rsidRPr="00DF409A">
        <w:rPr>
          <w:rFonts w:ascii="Times New Roman" w:hAnsi="Times New Roman"/>
          <w:sz w:val="28"/>
          <w:szCs w:val="28"/>
        </w:rPr>
        <w:t>и ввод в эк</w:t>
      </w:r>
      <w:r w:rsidRPr="00DF409A">
        <w:rPr>
          <w:rFonts w:ascii="Times New Roman" w:hAnsi="Times New Roman"/>
          <w:sz w:val="28"/>
          <w:szCs w:val="28"/>
        </w:rPr>
        <w:t>с</w:t>
      </w:r>
      <w:r w:rsidRPr="00DF409A">
        <w:rPr>
          <w:rFonts w:ascii="Times New Roman" w:hAnsi="Times New Roman"/>
          <w:sz w:val="28"/>
          <w:szCs w:val="28"/>
        </w:rPr>
        <w:t>плуатацию не менее 7</w:t>
      </w:r>
      <w:r w:rsidR="00824EB7" w:rsidRPr="00DF409A">
        <w:rPr>
          <w:rFonts w:ascii="Times New Roman" w:hAnsi="Times New Roman"/>
          <w:sz w:val="28"/>
          <w:szCs w:val="28"/>
        </w:rPr>
        <w:t xml:space="preserve"> площадок</w:t>
      </w:r>
      <w:r w:rsidR="00A91357" w:rsidRPr="00DF409A">
        <w:rPr>
          <w:rFonts w:ascii="Times New Roman" w:hAnsi="Times New Roman"/>
          <w:sz w:val="28"/>
          <w:szCs w:val="28"/>
        </w:rPr>
        <w:t>: на</w:t>
      </w:r>
      <w:r w:rsidRPr="00DF409A">
        <w:rPr>
          <w:rFonts w:ascii="Times New Roman" w:hAnsi="Times New Roman"/>
          <w:sz w:val="28"/>
          <w:szCs w:val="28"/>
        </w:rPr>
        <w:t xml:space="preserve"> Дзун-Хемчикском,</w:t>
      </w:r>
      <w:r w:rsidR="00A91357" w:rsidRPr="00DF409A">
        <w:rPr>
          <w:rFonts w:ascii="Times New Roman" w:hAnsi="Times New Roman"/>
          <w:sz w:val="28"/>
          <w:szCs w:val="28"/>
        </w:rPr>
        <w:t xml:space="preserve"> Улуг-Хемском, Пий-Хемском, Овюрском, Сут-Хольском, Тес-Хемском, Чеди-Хольском</w:t>
      </w:r>
      <w:r w:rsidRPr="00DF409A">
        <w:rPr>
          <w:rFonts w:ascii="Times New Roman" w:hAnsi="Times New Roman"/>
          <w:sz w:val="28"/>
          <w:szCs w:val="28"/>
        </w:rPr>
        <w:t xml:space="preserve"> районах</w:t>
      </w:r>
      <w:r w:rsidR="00824EB7" w:rsidRPr="00DF409A">
        <w:rPr>
          <w:rFonts w:ascii="Times New Roman" w:hAnsi="Times New Roman"/>
          <w:sz w:val="28"/>
          <w:szCs w:val="28"/>
        </w:rPr>
        <w:t>.</w:t>
      </w:r>
    </w:p>
    <w:p w14:paraId="428BE255" w14:textId="77777777" w:rsidR="00AF2D86" w:rsidRPr="00DF409A" w:rsidRDefault="00AF2D86" w:rsidP="00592341">
      <w:pPr>
        <w:autoSpaceDE w:val="0"/>
        <w:autoSpaceDN w:val="0"/>
        <w:adjustRightInd w:val="0"/>
        <w:ind w:firstLine="0"/>
        <w:jc w:val="center"/>
        <w:rPr>
          <w:rFonts w:ascii="Times New Roman" w:hAnsi="Times New Roman"/>
          <w:sz w:val="28"/>
          <w:szCs w:val="28"/>
        </w:rPr>
      </w:pPr>
    </w:p>
    <w:p w14:paraId="71322319" w14:textId="77777777" w:rsidR="00824EB7" w:rsidRPr="00DF409A" w:rsidRDefault="00824EB7" w:rsidP="00592341">
      <w:pPr>
        <w:autoSpaceDE w:val="0"/>
        <w:autoSpaceDN w:val="0"/>
        <w:adjustRightInd w:val="0"/>
        <w:ind w:firstLine="0"/>
        <w:jc w:val="center"/>
        <w:rPr>
          <w:rFonts w:ascii="Times New Roman" w:hAnsi="Times New Roman"/>
          <w:sz w:val="28"/>
          <w:szCs w:val="28"/>
        </w:rPr>
      </w:pPr>
      <w:r w:rsidRPr="00DF409A">
        <w:rPr>
          <w:rFonts w:ascii="Times New Roman" w:hAnsi="Times New Roman"/>
          <w:sz w:val="28"/>
          <w:szCs w:val="28"/>
        </w:rPr>
        <w:t>2.2. Автомобильный транспорт общего пользования</w:t>
      </w:r>
    </w:p>
    <w:p w14:paraId="4B865822" w14:textId="77777777" w:rsidR="00482F2B" w:rsidRPr="00DF409A" w:rsidRDefault="00482F2B" w:rsidP="00592341">
      <w:pPr>
        <w:autoSpaceDE w:val="0"/>
        <w:autoSpaceDN w:val="0"/>
        <w:adjustRightInd w:val="0"/>
        <w:ind w:firstLine="0"/>
        <w:jc w:val="center"/>
        <w:rPr>
          <w:rFonts w:ascii="Times New Roman" w:hAnsi="Times New Roman"/>
          <w:sz w:val="28"/>
          <w:szCs w:val="28"/>
        </w:rPr>
      </w:pPr>
    </w:p>
    <w:p w14:paraId="6B03FF90" w14:textId="77777777"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Основная доля перевозок пассажиров автомобильным транспортом общего пользования приходится на административный центр республики – г. Кызыл, кот</w:t>
      </w:r>
      <w:r w:rsidRPr="00DF409A">
        <w:rPr>
          <w:rFonts w:ascii="Times New Roman" w:hAnsi="Times New Roman"/>
          <w:sz w:val="28"/>
          <w:szCs w:val="28"/>
        </w:rPr>
        <w:t>о</w:t>
      </w:r>
      <w:r w:rsidRPr="00DF409A">
        <w:rPr>
          <w:rFonts w:ascii="Times New Roman" w:hAnsi="Times New Roman"/>
          <w:sz w:val="28"/>
          <w:szCs w:val="28"/>
        </w:rPr>
        <w:t>рый совместно с пгт. Каа-Хем и п. Сукпак формирует Кызылскую городскую агл</w:t>
      </w:r>
      <w:r w:rsidRPr="00DF409A">
        <w:rPr>
          <w:rFonts w:ascii="Times New Roman" w:hAnsi="Times New Roman"/>
          <w:sz w:val="28"/>
          <w:szCs w:val="28"/>
        </w:rPr>
        <w:t>о</w:t>
      </w:r>
      <w:r w:rsidRPr="00DF409A">
        <w:rPr>
          <w:rFonts w:ascii="Times New Roman" w:hAnsi="Times New Roman"/>
          <w:sz w:val="28"/>
          <w:szCs w:val="28"/>
        </w:rPr>
        <w:t>мерацию.</w:t>
      </w:r>
    </w:p>
    <w:p w14:paraId="13701786" w14:textId="77777777"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В настоящее время в целях обеспечения транспортной доступности сельских населенных пунктов Республики Тыва осуществляется регулярная перевозка пасс</w:t>
      </w:r>
      <w:r w:rsidRPr="00DF409A">
        <w:rPr>
          <w:rFonts w:ascii="Times New Roman" w:hAnsi="Times New Roman"/>
          <w:sz w:val="28"/>
          <w:szCs w:val="28"/>
        </w:rPr>
        <w:t>а</w:t>
      </w:r>
      <w:r w:rsidRPr="00DF409A">
        <w:rPr>
          <w:rFonts w:ascii="Times New Roman" w:hAnsi="Times New Roman"/>
          <w:sz w:val="28"/>
          <w:szCs w:val="28"/>
        </w:rPr>
        <w:t>жиров по следующим межмуниципальным маршрутам Республики Тыва:</w:t>
      </w:r>
    </w:p>
    <w:p w14:paraId="4E432BD9" w14:textId="2FD5D248" w:rsidR="00824EB7" w:rsidRPr="00592341" w:rsidRDefault="00592341" w:rsidP="00DF409A">
      <w:pPr>
        <w:autoSpaceDE w:val="0"/>
        <w:autoSpaceDN w:val="0"/>
        <w:adjustRightInd w:val="0"/>
        <w:rPr>
          <w:rFonts w:ascii="Times New Roman" w:hAnsi="Times New Roman"/>
          <w:sz w:val="28"/>
          <w:szCs w:val="28"/>
        </w:rPr>
      </w:pPr>
      <w:r w:rsidRPr="00592341">
        <w:rPr>
          <w:rFonts w:ascii="Times New Roman" w:hAnsi="Times New Roman"/>
          <w:sz w:val="28"/>
          <w:szCs w:val="28"/>
        </w:rPr>
        <w:t>Сукпак – Кызыл – Сукпак;</w:t>
      </w:r>
    </w:p>
    <w:p w14:paraId="01F5F835" w14:textId="0A29EC61" w:rsidR="00824EB7" w:rsidRPr="00592341" w:rsidRDefault="00592341" w:rsidP="00DF409A">
      <w:pPr>
        <w:autoSpaceDE w:val="0"/>
        <w:autoSpaceDN w:val="0"/>
        <w:adjustRightInd w:val="0"/>
        <w:rPr>
          <w:rFonts w:ascii="Times New Roman" w:hAnsi="Times New Roman"/>
          <w:sz w:val="28"/>
          <w:szCs w:val="28"/>
        </w:rPr>
      </w:pPr>
      <w:r w:rsidRPr="00592341">
        <w:rPr>
          <w:rFonts w:ascii="Times New Roman" w:hAnsi="Times New Roman"/>
          <w:sz w:val="28"/>
          <w:szCs w:val="28"/>
        </w:rPr>
        <w:t>Ак-Довурак – Кызыл – Ак-Довурак;</w:t>
      </w:r>
    </w:p>
    <w:p w14:paraId="543FAA99" w14:textId="7FB9C60E" w:rsidR="00824EB7" w:rsidRPr="00592341" w:rsidRDefault="00824EB7" w:rsidP="00DF409A">
      <w:pPr>
        <w:autoSpaceDE w:val="0"/>
        <w:autoSpaceDN w:val="0"/>
        <w:adjustRightInd w:val="0"/>
        <w:rPr>
          <w:rFonts w:ascii="Times New Roman" w:hAnsi="Times New Roman"/>
          <w:sz w:val="28"/>
          <w:szCs w:val="28"/>
        </w:rPr>
      </w:pPr>
      <w:r w:rsidRPr="00592341">
        <w:rPr>
          <w:rFonts w:ascii="Times New Roman" w:hAnsi="Times New Roman"/>
          <w:sz w:val="28"/>
          <w:szCs w:val="28"/>
        </w:rPr>
        <w:t>Хандагайты</w:t>
      </w:r>
      <w:r w:rsidR="00592341" w:rsidRPr="00592341">
        <w:rPr>
          <w:rFonts w:ascii="Times New Roman" w:hAnsi="Times New Roman"/>
          <w:sz w:val="28"/>
          <w:szCs w:val="28"/>
        </w:rPr>
        <w:t xml:space="preserve"> – </w:t>
      </w:r>
      <w:r w:rsidRPr="00592341">
        <w:rPr>
          <w:rFonts w:ascii="Times New Roman" w:hAnsi="Times New Roman"/>
          <w:sz w:val="28"/>
          <w:szCs w:val="28"/>
        </w:rPr>
        <w:t>Кызыл</w:t>
      </w:r>
      <w:r w:rsidR="00592341" w:rsidRPr="00592341">
        <w:rPr>
          <w:rFonts w:ascii="Times New Roman" w:hAnsi="Times New Roman"/>
          <w:sz w:val="28"/>
          <w:szCs w:val="28"/>
        </w:rPr>
        <w:t xml:space="preserve"> – </w:t>
      </w:r>
      <w:r w:rsidRPr="00592341">
        <w:rPr>
          <w:rFonts w:ascii="Times New Roman" w:hAnsi="Times New Roman"/>
          <w:sz w:val="28"/>
          <w:szCs w:val="28"/>
        </w:rPr>
        <w:t>Хандага</w:t>
      </w:r>
      <w:r w:rsidR="00592341" w:rsidRPr="00592341">
        <w:rPr>
          <w:rFonts w:ascii="Times New Roman" w:hAnsi="Times New Roman"/>
          <w:sz w:val="28"/>
          <w:szCs w:val="28"/>
        </w:rPr>
        <w:t>йты;</w:t>
      </w:r>
      <w:r w:rsidRPr="00592341">
        <w:rPr>
          <w:rFonts w:ascii="Times New Roman" w:hAnsi="Times New Roman"/>
          <w:sz w:val="28"/>
          <w:szCs w:val="28"/>
        </w:rPr>
        <w:t xml:space="preserve"> </w:t>
      </w:r>
    </w:p>
    <w:p w14:paraId="298082E8" w14:textId="587C8662" w:rsidR="00824EB7" w:rsidRPr="00592341" w:rsidRDefault="00824EB7" w:rsidP="00DF409A">
      <w:pPr>
        <w:autoSpaceDE w:val="0"/>
        <w:autoSpaceDN w:val="0"/>
        <w:adjustRightInd w:val="0"/>
        <w:rPr>
          <w:rFonts w:ascii="Times New Roman" w:hAnsi="Times New Roman"/>
          <w:sz w:val="28"/>
          <w:szCs w:val="28"/>
        </w:rPr>
      </w:pPr>
      <w:r w:rsidRPr="00592341">
        <w:rPr>
          <w:rFonts w:ascii="Times New Roman" w:hAnsi="Times New Roman"/>
          <w:sz w:val="28"/>
          <w:szCs w:val="28"/>
        </w:rPr>
        <w:t>Эрзин</w:t>
      </w:r>
      <w:r w:rsidR="00592341">
        <w:rPr>
          <w:rFonts w:ascii="Times New Roman" w:hAnsi="Times New Roman"/>
          <w:sz w:val="28"/>
          <w:szCs w:val="28"/>
        </w:rPr>
        <w:t xml:space="preserve"> – </w:t>
      </w:r>
      <w:r w:rsidRPr="00592341">
        <w:rPr>
          <w:rFonts w:ascii="Times New Roman" w:hAnsi="Times New Roman"/>
          <w:sz w:val="28"/>
          <w:szCs w:val="28"/>
        </w:rPr>
        <w:t>Кызыл</w:t>
      </w:r>
      <w:r w:rsidR="00592341">
        <w:rPr>
          <w:rFonts w:ascii="Times New Roman" w:hAnsi="Times New Roman"/>
          <w:sz w:val="28"/>
          <w:szCs w:val="28"/>
        </w:rPr>
        <w:t xml:space="preserve"> – </w:t>
      </w:r>
      <w:r w:rsidRPr="00592341">
        <w:rPr>
          <w:rFonts w:ascii="Times New Roman" w:hAnsi="Times New Roman"/>
          <w:sz w:val="28"/>
          <w:szCs w:val="28"/>
        </w:rPr>
        <w:t xml:space="preserve"> Эрзин;</w:t>
      </w:r>
    </w:p>
    <w:p w14:paraId="422AC829" w14:textId="6ECE48B6" w:rsidR="00824EB7" w:rsidRPr="00592341" w:rsidRDefault="00824EB7" w:rsidP="00DF409A">
      <w:pPr>
        <w:autoSpaceDE w:val="0"/>
        <w:autoSpaceDN w:val="0"/>
        <w:adjustRightInd w:val="0"/>
        <w:rPr>
          <w:rFonts w:ascii="Times New Roman" w:hAnsi="Times New Roman"/>
          <w:sz w:val="28"/>
          <w:szCs w:val="28"/>
        </w:rPr>
      </w:pPr>
      <w:r w:rsidRPr="00592341">
        <w:rPr>
          <w:rFonts w:ascii="Times New Roman" w:hAnsi="Times New Roman"/>
          <w:sz w:val="28"/>
          <w:szCs w:val="28"/>
        </w:rPr>
        <w:t>Тээли</w:t>
      </w:r>
      <w:r w:rsidR="00592341">
        <w:rPr>
          <w:rFonts w:ascii="Times New Roman" w:hAnsi="Times New Roman"/>
          <w:sz w:val="28"/>
          <w:szCs w:val="28"/>
        </w:rPr>
        <w:t xml:space="preserve"> – </w:t>
      </w:r>
      <w:r w:rsidRPr="00592341">
        <w:rPr>
          <w:rFonts w:ascii="Times New Roman" w:hAnsi="Times New Roman"/>
          <w:sz w:val="28"/>
          <w:szCs w:val="28"/>
        </w:rPr>
        <w:t>Кызыл</w:t>
      </w:r>
      <w:r w:rsidR="00592341">
        <w:rPr>
          <w:rFonts w:ascii="Times New Roman" w:hAnsi="Times New Roman"/>
          <w:sz w:val="28"/>
          <w:szCs w:val="28"/>
        </w:rPr>
        <w:t xml:space="preserve"> – </w:t>
      </w:r>
      <w:r w:rsidRPr="00592341">
        <w:rPr>
          <w:rFonts w:ascii="Times New Roman" w:hAnsi="Times New Roman"/>
          <w:sz w:val="28"/>
          <w:szCs w:val="28"/>
        </w:rPr>
        <w:t>Тээли;</w:t>
      </w:r>
    </w:p>
    <w:p w14:paraId="7E4DAA7A" w14:textId="06F063AB" w:rsidR="00824EB7" w:rsidRPr="00592341" w:rsidRDefault="00824EB7" w:rsidP="00DF409A">
      <w:pPr>
        <w:autoSpaceDE w:val="0"/>
        <w:autoSpaceDN w:val="0"/>
        <w:adjustRightInd w:val="0"/>
        <w:rPr>
          <w:rFonts w:ascii="Times New Roman" w:hAnsi="Times New Roman"/>
          <w:sz w:val="28"/>
          <w:szCs w:val="28"/>
        </w:rPr>
      </w:pPr>
      <w:r w:rsidRPr="00592341">
        <w:rPr>
          <w:rFonts w:ascii="Times New Roman" w:hAnsi="Times New Roman"/>
          <w:sz w:val="28"/>
          <w:szCs w:val="28"/>
        </w:rPr>
        <w:t>маршруты</w:t>
      </w:r>
      <w:r w:rsidR="00280CCF">
        <w:rPr>
          <w:rFonts w:ascii="Times New Roman" w:hAnsi="Times New Roman"/>
          <w:sz w:val="28"/>
          <w:szCs w:val="28"/>
        </w:rPr>
        <w:t>,</w:t>
      </w:r>
      <w:r w:rsidRPr="00592341">
        <w:rPr>
          <w:rFonts w:ascii="Times New Roman" w:hAnsi="Times New Roman"/>
          <w:sz w:val="28"/>
          <w:szCs w:val="28"/>
        </w:rPr>
        <w:t xml:space="preserve"> соединяющие пгт. Каа-Хем</w:t>
      </w:r>
      <w:r w:rsidR="00592341">
        <w:rPr>
          <w:rFonts w:ascii="Times New Roman" w:hAnsi="Times New Roman"/>
          <w:sz w:val="28"/>
          <w:szCs w:val="28"/>
        </w:rPr>
        <w:t xml:space="preserve"> – </w:t>
      </w:r>
      <w:r w:rsidRPr="00592341">
        <w:rPr>
          <w:rFonts w:ascii="Times New Roman" w:hAnsi="Times New Roman"/>
          <w:sz w:val="28"/>
          <w:szCs w:val="28"/>
        </w:rPr>
        <w:t>Кызыл</w:t>
      </w:r>
      <w:r w:rsidR="00592341">
        <w:rPr>
          <w:rFonts w:ascii="Times New Roman" w:hAnsi="Times New Roman"/>
          <w:sz w:val="28"/>
          <w:szCs w:val="28"/>
        </w:rPr>
        <w:t xml:space="preserve"> – </w:t>
      </w:r>
      <w:r w:rsidRPr="00592341">
        <w:rPr>
          <w:rFonts w:ascii="Times New Roman" w:hAnsi="Times New Roman"/>
          <w:sz w:val="28"/>
          <w:szCs w:val="28"/>
        </w:rPr>
        <w:t>пгт. Каа-Хем.</w:t>
      </w:r>
    </w:p>
    <w:p w14:paraId="04920582" w14:textId="285991AE" w:rsidR="00824EB7" w:rsidRPr="00592341" w:rsidRDefault="00280CCF" w:rsidP="00DF409A">
      <w:pPr>
        <w:autoSpaceDE w:val="0"/>
        <w:autoSpaceDN w:val="0"/>
        <w:adjustRightInd w:val="0"/>
        <w:rPr>
          <w:rFonts w:ascii="Times New Roman" w:hAnsi="Times New Roman"/>
          <w:sz w:val="28"/>
          <w:szCs w:val="28"/>
        </w:rPr>
      </w:pPr>
      <w:r>
        <w:rPr>
          <w:rFonts w:ascii="Times New Roman" w:hAnsi="Times New Roman"/>
          <w:sz w:val="28"/>
          <w:szCs w:val="28"/>
        </w:rPr>
        <w:t>О</w:t>
      </w:r>
      <w:r w:rsidR="00824EB7" w:rsidRPr="00592341">
        <w:rPr>
          <w:rFonts w:ascii="Times New Roman" w:hAnsi="Times New Roman"/>
          <w:sz w:val="28"/>
          <w:szCs w:val="28"/>
        </w:rPr>
        <w:t>существляю</w:t>
      </w:r>
      <w:r>
        <w:rPr>
          <w:rFonts w:ascii="Times New Roman" w:hAnsi="Times New Roman"/>
          <w:sz w:val="28"/>
          <w:szCs w:val="28"/>
        </w:rPr>
        <w:t>т</w:t>
      </w:r>
      <w:r w:rsidR="00824EB7" w:rsidRPr="00592341">
        <w:rPr>
          <w:rFonts w:ascii="Times New Roman" w:hAnsi="Times New Roman"/>
          <w:sz w:val="28"/>
          <w:szCs w:val="28"/>
        </w:rPr>
        <w:t xml:space="preserve"> регулярные перевозки пассажиров</w:t>
      </w:r>
      <w:r w:rsidR="0077717D" w:rsidRPr="00592341">
        <w:rPr>
          <w:rFonts w:ascii="Times New Roman" w:hAnsi="Times New Roman"/>
          <w:sz w:val="28"/>
          <w:szCs w:val="28"/>
        </w:rPr>
        <w:t xml:space="preserve"> индивидуальные</w:t>
      </w:r>
      <w:r w:rsidR="00DC5C2A" w:rsidRPr="00592341">
        <w:rPr>
          <w:rFonts w:ascii="Times New Roman" w:hAnsi="Times New Roman"/>
          <w:sz w:val="28"/>
          <w:szCs w:val="28"/>
        </w:rPr>
        <w:t xml:space="preserve"> предпр</w:t>
      </w:r>
      <w:r w:rsidR="00DC5C2A" w:rsidRPr="00592341">
        <w:rPr>
          <w:rFonts w:ascii="Times New Roman" w:hAnsi="Times New Roman"/>
          <w:sz w:val="28"/>
          <w:szCs w:val="28"/>
        </w:rPr>
        <w:t>и</w:t>
      </w:r>
      <w:r w:rsidR="00DC5C2A" w:rsidRPr="00592341">
        <w:rPr>
          <w:rFonts w:ascii="Times New Roman" w:hAnsi="Times New Roman"/>
          <w:sz w:val="28"/>
          <w:szCs w:val="28"/>
        </w:rPr>
        <w:t>ниматели</w:t>
      </w:r>
      <w:r w:rsidR="00824EB7" w:rsidRPr="00592341">
        <w:rPr>
          <w:rFonts w:ascii="Times New Roman" w:hAnsi="Times New Roman"/>
          <w:sz w:val="28"/>
          <w:szCs w:val="28"/>
        </w:rPr>
        <w:t xml:space="preserve"> и предприятия ООО </w:t>
      </w:r>
      <w:r w:rsidR="00D90914" w:rsidRPr="00592341">
        <w:rPr>
          <w:rFonts w:ascii="Times New Roman" w:hAnsi="Times New Roman"/>
          <w:sz w:val="28"/>
          <w:szCs w:val="28"/>
        </w:rPr>
        <w:t>«</w:t>
      </w:r>
      <w:r w:rsidR="00824EB7" w:rsidRPr="00592341">
        <w:rPr>
          <w:rFonts w:ascii="Times New Roman" w:hAnsi="Times New Roman"/>
          <w:sz w:val="28"/>
          <w:szCs w:val="28"/>
        </w:rPr>
        <w:t>Автоколонна 17</w:t>
      </w:r>
      <w:r w:rsidR="00D90914" w:rsidRPr="00592341">
        <w:rPr>
          <w:rFonts w:ascii="Times New Roman" w:hAnsi="Times New Roman"/>
          <w:sz w:val="28"/>
          <w:szCs w:val="28"/>
        </w:rPr>
        <w:t>»</w:t>
      </w:r>
      <w:r w:rsidR="00824EB7" w:rsidRPr="00592341">
        <w:rPr>
          <w:rFonts w:ascii="Times New Roman" w:hAnsi="Times New Roman"/>
          <w:sz w:val="28"/>
          <w:szCs w:val="28"/>
        </w:rPr>
        <w:t xml:space="preserve">, ООО </w:t>
      </w:r>
      <w:r w:rsidR="00D90914" w:rsidRPr="00592341">
        <w:rPr>
          <w:rFonts w:ascii="Times New Roman" w:hAnsi="Times New Roman"/>
          <w:sz w:val="28"/>
          <w:szCs w:val="28"/>
        </w:rPr>
        <w:t>«</w:t>
      </w:r>
      <w:r w:rsidR="00824EB7" w:rsidRPr="00592341">
        <w:rPr>
          <w:rFonts w:ascii="Times New Roman" w:hAnsi="Times New Roman"/>
          <w:sz w:val="28"/>
          <w:szCs w:val="28"/>
        </w:rPr>
        <w:t>Туваавтотранс</w:t>
      </w:r>
      <w:r w:rsidR="00D90914" w:rsidRPr="00592341">
        <w:rPr>
          <w:rFonts w:ascii="Times New Roman" w:hAnsi="Times New Roman"/>
          <w:sz w:val="28"/>
          <w:szCs w:val="28"/>
        </w:rPr>
        <w:t>»</w:t>
      </w:r>
      <w:r w:rsidR="00824EB7" w:rsidRPr="00592341">
        <w:rPr>
          <w:rFonts w:ascii="Times New Roman" w:hAnsi="Times New Roman"/>
          <w:sz w:val="28"/>
          <w:szCs w:val="28"/>
        </w:rPr>
        <w:t>.</w:t>
      </w:r>
    </w:p>
    <w:p w14:paraId="70E9F104" w14:textId="0D7A8C75"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По статистическим данным</w:t>
      </w:r>
      <w:r w:rsidR="00280CCF">
        <w:rPr>
          <w:rFonts w:ascii="Times New Roman" w:hAnsi="Times New Roman"/>
          <w:sz w:val="28"/>
          <w:szCs w:val="28"/>
        </w:rPr>
        <w:t>,</w:t>
      </w:r>
      <w:r w:rsidRPr="00DF409A">
        <w:rPr>
          <w:rFonts w:ascii="Times New Roman" w:hAnsi="Times New Roman"/>
          <w:sz w:val="28"/>
          <w:szCs w:val="28"/>
        </w:rPr>
        <w:t xml:space="preserve"> за 2022 г</w:t>
      </w:r>
      <w:r w:rsidR="00280CCF">
        <w:rPr>
          <w:rFonts w:ascii="Times New Roman" w:hAnsi="Times New Roman"/>
          <w:sz w:val="28"/>
          <w:szCs w:val="28"/>
        </w:rPr>
        <w:t>од</w:t>
      </w:r>
      <w:r w:rsidRPr="00DF409A">
        <w:rPr>
          <w:rFonts w:ascii="Times New Roman" w:hAnsi="Times New Roman"/>
          <w:sz w:val="28"/>
          <w:szCs w:val="28"/>
        </w:rPr>
        <w:t xml:space="preserve"> автобусами по маршрутам регулярных перевозок перевезено 11,6 млн. пассажиров, что на 16,7 </w:t>
      </w:r>
      <w:r w:rsidR="00090B68">
        <w:rPr>
          <w:rFonts w:ascii="Times New Roman" w:hAnsi="Times New Roman"/>
          <w:sz w:val="28"/>
          <w:szCs w:val="28"/>
        </w:rPr>
        <w:t>процента</w:t>
      </w:r>
      <w:r w:rsidRPr="00DF409A">
        <w:rPr>
          <w:rFonts w:ascii="Times New Roman" w:hAnsi="Times New Roman"/>
          <w:sz w:val="28"/>
          <w:szCs w:val="28"/>
        </w:rPr>
        <w:t xml:space="preserve"> больше уровня 2021 г</w:t>
      </w:r>
      <w:r w:rsidR="004D007D">
        <w:rPr>
          <w:rFonts w:ascii="Times New Roman" w:hAnsi="Times New Roman"/>
          <w:sz w:val="28"/>
          <w:szCs w:val="28"/>
        </w:rPr>
        <w:t>ода</w:t>
      </w:r>
      <w:r w:rsidRPr="00DF409A">
        <w:rPr>
          <w:rFonts w:ascii="Times New Roman" w:hAnsi="Times New Roman"/>
          <w:sz w:val="28"/>
          <w:szCs w:val="28"/>
        </w:rPr>
        <w:t xml:space="preserve">, пассажирооборот увеличился на 17,5 </w:t>
      </w:r>
      <w:r w:rsidR="00090B68">
        <w:rPr>
          <w:rFonts w:ascii="Times New Roman" w:hAnsi="Times New Roman"/>
          <w:sz w:val="28"/>
          <w:szCs w:val="28"/>
        </w:rPr>
        <w:t>процента</w:t>
      </w:r>
      <w:r w:rsidRPr="00DF409A">
        <w:rPr>
          <w:rFonts w:ascii="Times New Roman" w:hAnsi="Times New Roman"/>
          <w:sz w:val="28"/>
          <w:szCs w:val="28"/>
        </w:rPr>
        <w:t xml:space="preserve"> и составил 230,6 млн</w:t>
      </w:r>
      <w:r w:rsidR="00090B68">
        <w:rPr>
          <w:rFonts w:ascii="Times New Roman" w:hAnsi="Times New Roman"/>
          <w:sz w:val="28"/>
          <w:szCs w:val="28"/>
        </w:rPr>
        <w:t xml:space="preserve">.                  </w:t>
      </w:r>
      <w:r w:rsidRPr="00DF409A">
        <w:rPr>
          <w:rFonts w:ascii="Times New Roman" w:hAnsi="Times New Roman"/>
          <w:sz w:val="28"/>
          <w:szCs w:val="28"/>
        </w:rPr>
        <w:t xml:space="preserve"> пасс.-километров. </w:t>
      </w:r>
    </w:p>
    <w:p w14:paraId="59D00769" w14:textId="5F3B0BFC" w:rsidR="00824EB7"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Благодаря региональной программе по обновлению подвижного состава о</w:t>
      </w:r>
      <w:r w:rsidRPr="00DF409A">
        <w:rPr>
          <w:rFonts w:ascii="Times New Roman" w:hAnsi="Times New Roman"/>
          <w:sz w:val="28"/>
          <w:szCs w:val="28"/>
        </w:rPr>
        <w:t>б</w:t>
      </w:r>
      <w:r w:rsidRPr="00DF409A">
        <w:rPr>
          <w:rFonts w:ascii="Times New Roman" w:hAnsi="Times New Roman"/>
          <w:sz w:val="28"/>
          <w:szCs w:val="28"/>
        </w:rPr>
        <w:t>щественного транспорта, выполненной в 2022 году, удалось восстановить основную сеть межмуниципальных маршрутов, а также повысить уровень транспортного о</w:t>
      </w:r>
      <w:r w:rsidRPr="00DF409A">
        <w:rPr>
          <w:rFonts w:ascii="Times New Roman" w:hAnsi="Times New Roman"/>
          <w:sz w:val="28"/>
          <w:szCs w:val="28"/>
        </w:rPr>
        <w:t>б</w:t>
      </w:r>
      <w:r w:rsidRPr="00DF409A">
        <w:rPr>
          <w:rFonts w:ascii="Times New Roman" w:hAnsi="Times New Roman"/>
          <w:sz w:val="28"/>
          <w:szCs w:val="28"/>
        </w:rPr>
        <w:t xml:space="preserve">служивания населения Кызылской агломерации путем создания предприятия ООО </w:t>
      </w:r>
      <w:r w:rsidR="00D90914" w:rsidRPr="00DF409A">
        <w:rPr>
          <w:rFonts w:ascii="Times New Roman" w:hAnsi="Times New Roman"/>
          <w:sz w:val="28"/>
          <w:szCs w:val="28"/>
        </w:rPr>
        <w:t>«</w:t>
      </w:r>
      <w:r w:rsidRPr="00DF409A">
        <w:rPr>
          <w:rFonts w:ascii="Times New Roman" w:hAnsi="Times New Roman"/>
          <w:sz w:val="28"/>
          <w:szCs w:val="28"/>
        </w:rPr>
        <w:t>Туваавтотранс</w:t>
      </w:r>
      <w:r w:rsidR="00D90914" w:rsidRPr="00DF409A">
        <w:rPr>
          <w:rFonts w:ascii="Times New Roman" w:hAnsi="Times New Roman"/>
          <w:sz w:val="28"/>
          <w:szCs w:val="28"/>
        </w:rPr>
        <w:t>»</w:t>
      </w:r>
      <w:r w:rsidRPr="00DF409A">
        <w:rPr>
          <w:rFonts w:ascii="Times New Roman" w:hAnsi="Times New Roman"/>
          <w:sz w:val="28"/>
          <w:szCs w:val="28"/>
        </w:rPr>
        <w:t xml:space="preserve"> и обновления парка пригородных маршрутов Кызылской аглом</w:t>
      </w:r>
      <w:r w:rsidRPr="00DF409A">
        <w:rPr>
          <w:rFonts w:ascii="Times New Roman" w:hAnsi="Times New Roman"/>
          <w:sz w:val="28"/>
          <w:szCs w:val="28"/>
        </w:rPr>
        <w:t>е</w:t>
      </w:r>
      <w:r w:rsidRPr="00DF409A">
        <w:rPr>
          <w:rFonts w:ascii="Times New Roman" w:hAnsi="Times New Roman"/>
          <w:sz w:val="28"/>
          <w:szCs w:val="28"/>
        </w:rPr>
        <w:t>рации.</w:t>
      </w:r>
    </w:p>
    <w:p w14:paraId="05727261" w14:textId="7B4F42DD" w:rsidR="00824EB7" w:rsidRPr="00DF409A" w:rsidRDefault="00824EB7" w:rsidP="00DF409A">
      <w:pPr>
        <w:widowControl w:val="0"/>
        <w:rPr>
          <w:rFonts w:ascii="Times New Roman" w:hAnsi="Times New Roman"/>
          <w:color w:val="000000" w:themeColor="text1"/>
          <w:sz w:val="28"/>
          <w:szCs w:val="28"/>
        </w:rPr>
      </w:pPr>
      <w:r w:rsidRPr="00DF409A">
        <w:rPr>
          <w:rFonts w:ascii="Times New Roman" w:hAnsi="Times New Roman"/>
          <w:color w:val="000000" w:themeColor="text1"/>
          <w:sz w:val="28"/>
          <w:szCs w:val="28"/>
        </w:rPr>
        <w:lastRenderedPageBreak/>
        <w:t>По состоянию на сегодняшний день общее количество транспортных средств, имеющих договор на регулярную перевозку пассажиров на территории Республики Тыва и Кызылской агломерации</w:t>
      </w:r>
      <w:r w:rsidR="00225887" w:rsidRPr="00DF409A">
        <w:rPr>
          <w:rFonts w:ascii="Times New Roman" w:hAnsi="Times New Roman"/>
          <w:color w:val="000000" w:themeColor="text1"/>
          <w:sz w:val="28"/>
          <w:szCs w:val="28"/>
        </w:rPr>
        <w:t>,</w:t>
      </w:r>
      <w:r w:rsidRPr="00DF409A">
        <w:rPr>
          <w:rFonts w:ascii="Times New Roman" w:hAnsi="Times New Roman"/>
          <w:color w:val="000000" w:themeColor="text1"/>
          <w:sz w:val="28"/>
          <w:szCs w:val="28"/>
        </w:rPr>
        <w:t xml:space="preserve"> составляет 405 ед. транспортных средств, из них ежедневно на линию выходят около 150-180 транспортных средств. Из общего к</w:t>
      </w:r>
      <w:r w:rsidRPr="00DF409A">
        <w:rPr>
          <w:rFonts w:ascii="Times New Roman" w:hAnsi="Times New Roman"/>
          <w:color w:val="000000" w:themeColor="text1"/>
          <w:sz w:val="28"/>
          <w:szCs w:val="28"/>
        </w:rPr>
        <w:t>о</w:t>
      </w:r>
      <w:r w:rsidRPr="00DF409A">
        <w:rPr>
          <w:rFonts w:ascii="Times New Roman" w:hAnsi="Times New Roman"/>
          <w:color w:val="000000" w:themeColor="text1"/>
          <w:sz w:val="28"/>
          <w:szCs w:val="28"/>
        </w:rPr>
        <w:t>личества транспортных средств около 75</w:t>
      </w:r>
      <w:r w:rsidR="00090B68">
        <w:rPr>
          <w:rFonts w:ascii="Times New Roman" w:hAnsi="Times New Roman"/>
          <w:color w:val="000000" w:themeColor="text1"/>
          <w:sz w:val="28"/>
          <w:szCs w:val="28"/>
        </w:rPr>
        <w:t xml:space="preserve"> процентов</w:t>
      </w:r>
      <w:r w:rsidRPr="00DF409A">
        <w:rPr>
          <w:rFonts w:ascii="Times New Roman" w:hAnsi="Times New Roman"/>
          <w:color w:val="000000" w:themeColor="text1"/>
          <w:sz w:val="28"/>
          <w:szCs w:val="28"/>
        </w:rPr>
        <w:t xml:space="preserve"> парка общественного транспо</w:t>
      </w:r>
      <w:r w:rsidRPr="00DF409A">
        <w:rPr>
          <w:rFonts w:ascii="Times New Roman" w:hAnsi="Times New Roman"/>
          <w:color w:val="000000" w:themeColor="text1"/>
          <w:sz w:val="28"/>
          <w:szCs w:val="28"/>
        </w:rPr>
        <w:t>р</w:t>
      </w:r>
      <w:r w:rsidRPr="00DF409A">
        <w:rPr>
          <w:rFonts w:ascii="Times New Roman" w:hAnsi="Times New Roman"/>
          <w:color w:val="000000" w:themeColor="text1"/>
          <w:sz w:val="28"/>
          <w:szCs w:val="28"/>
        </w:rPr>
        <w:t>та</w:t>
      </w:r>
      <w:r w:rsidR="008F53A0" w:rsidRPr="00DF409A">
        <w:rPr>
          <w:rFonts w:ascii="Times New Roman" w:hAnsi="Times New Roman"/>
          <w:color w:val="000000" w:themeColor="text1"/>
          <w:sz w:val="28"/>
          <w:szCs w:val="28"/>
        </w:rPr>
        <w:t xml:space="preserve"> эксплуатируются больше 10 лет.</w:t>
      </w:r>
    </w:p>
    <w:p w14:paraId="129A9855" w14:textId="3FB5838F" w:rsidR="00824EB7" w:rsidRPr="00DF409A" w:rsidRDefault="00824EB7" w:rsidP="00DF409A">
      <w:pPr>
        <w:widowControl w:val="0"/>
        <w:rPr>
          <w:rFonts w:ascii="Times New Roman" w:hAnsi="Times New Roman"/>
          <w:color w:val="000000" w:themeColor="text1"/>
          <w:sz w:val="28"/>
          <w:szCs w:val="28"/>
        </w:rPr>
      </w:pPr>
      <w:r w:rsidRPr="00DF409A">
        <w:rPr>
          <w:rFonts w:ascii="Times New Roman" w:hAnsi="Times New Roman"/>
          <w:color w:val="000000" w:themeColor="text1"/>
          <w:sz w:val="28"/>
          <w:szCs w:val="28"/>
        </w:rPr>
        <w:t xml:space="preserve">В 2022 году приобретены 36 ед. автобусов, из них 8 ед. автобусов марки </w:t>
      </w:r>
      <w:r w:rsidR="004D007D">
        <w:rPr>
          <w:rFonts w:ascii="Times New Roman" w:hAnsi="Times New Roman"/>
          <w:color w:val="000000" w:themeColor="text1"/>
          <w:sz w:val="28"/>
          <w:szCs w:val="28"/>
        </w:rPr>
        <w:t>«</w:t>
      </w:r>
      <w:r w:rsidRPr="00DF409A">
        <w:rPr>
          <w:rFonts w:ascii="Times New Roman" w:hAnsi="Times New Roman"/>
          <w:color w:val="000000" w:themeColor="text1"/>
          <w:sz w:val="28"/>
          <w:szCs w:val="28"/>
        </w:rPr>
        <w:t>Ютонг</w:t>
      </w:r>
      <w:r w:rsidR="004D007D">
        <w:rPr>
          <w:rFonts w:ascii="Times New Roman" w:hAnsi="Times New Roman"/>
          <w:color w:val="000000" w:themeColor="text1"/>
          <w:sz w:val="28"/>
          <w:szCs w:val="28"/>
        </w:rPr>
        <w:t>»</w:t>
      </w:r>
      <w:r w:rsidRPr="00DF409A">
        <w:rPr>
          <w:rFonts w:ascii="Times New Roman" w:hAnsi="Times New Roman"/>
          <w:color w:val="000000" w:themeColor="text1"/>
          <w:sz w:val="28"/>
          <w:szCs w:val="28"/>
        </w:rPr>
        <w:t xml:space="preserve"> (межмуниципальные перевозки), 28 ед. автобусов для пригородных мар</w:t>
      </w:r>
      <w:r w:rsidRPr="00DF409A">
        <w:rPr>
          <w:rFonts w:ascii="Times New Roman" w:hAnsi="Times New Roman"/>
          <w:color w:val="000000" w:themeColor="text1"/>
          <w:sz w:val="28"/>
          <w:szCs w:val="28"/>
        </w:rPr>
        <w:t>ш</w:t>
      </w:r>
      <w:r w:rsidRPr="00DF409A">
        <w:rPr>
          <w:rFonts w:ascii="Times New Roman" w:hAnsi="Times New Roman"/>
          <w:color w:val="000000" w:themeColor="text1"/>
          <w:sz w:val="28"/>
          <w:szCs w:val="28"/>
        </w:rPr>
        <w:t xml:space="preserve">рутов за средств республиканского бюджета через механизм лизинга (ПАЗ </w:t>
      </w:r>
      <w:r w:rsidR="004D007D">
        <w:rPr>
          <w:rFonts w:ascii="Times New Roman" w:hAnsi="Times New Roman"/>
          <w:color w:val="000000" w:themeColor="text1"/>
          <w:sz w:val="28"/>
          <w:szCs w:val="28"/>
        </w:rPr>
        <w:t>«</w:t>
      </w:r>
      <w:r w:rsidRPr="00DF409A">
        <w:rPr>
          <w:rFonts w:ascii="Times New Roman" w:hAnsi="Times New Roman"/>
          <w:color w:val="000000" w:themeColor="text1"/>
          <w:sz w:val="28"/>
          <w:szCs w:val="28"/>
        </w:rPr>
        <w:t>Вектор Некст</w:t>
      </w:r>
      <w:r w:rsidR="004D007D">
        <w:rPr>
          <w:rFonts w:ascii="Times New Roman" w:hAnsi="Times New Roman"/>
          <w:color w:val="000000" w:themeColor="text1"/>
          <w:sz w:val="28"/>
          <w:szCs w:val="28"/>
        </w:rPr>
        <w:t>»</w:t>
      </w:r>
      <w:r w:rsidRPr="00DF409A">
        <w:rPr>
          <w:rFonts w:ascii="Times New Roman" w:hAnsi="Times New Roman"/>
          <w:color w:val="000000" w:themeColor="text1"/>
          <w:sz w:val="28"/>
          <w:szCs w:val="28"/>
        </w:rPr>
        <w:t xml:space="preserve">, </w:t>
      </w:r>
      <w:r w:rsidR="004D007D">
        <w:rPr>
          <w:rFonts w:ascii="Times New Roman" w:hAnsi="Times New Roman"/>
          <w:color w:val="000000" w:themeColor="text1"/>
          <w:sz w:val="28"/>
          <w:szCs w:val="28"/>
        </w:rPr>
        <w:t>«</w:t>
      </w:r>
      <w:r w:rsidRPr="00DF409A">
        <w:rPr>
          <w:rFonts w:ascii="Times New Roman" w:hAnsi="Times New Roman"/>
          <w:color w:val="000000" w:themeColor="text1"/>
          <w:sz w:val="28"/>
          <w:szCs w:val="28"/>
        </w:rPr>
        <w:t>Ютонг</w:t>
      </w:r>
      <w:r w:rsidR="004D007D">
        <w:rPr>
          <w:rFonts w:ascii="Times New Roman" w:hAnsi="Times New Roman"/>
          <w:color w:val="000000" w:themeColor="text1"/>
          <w:sz w:val="28"/>
          <w:szCs w:val="28"/>
        </w:rPr>
        <w:t>»</w:t>
      </w:r>
      <w:r w:rsidRPr="00DF409A">
        <w:rPr>
          <w:rFonts w:ascii="Times New Roman" w:hAnsi="Times New Roman"/>
          <w:color w:val="000000" w:themeColor="text1"/>
          <w:sz w:val="28"/>
          <w:szCs w:val="28"/>
        </w:rPr>
        <w:t xml:space="preserve">). </w:t>
      </w:r>
    </w:p>
    <w:p w14:paraId="4FD2A4FB" w14:textId="77777777"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Параллельно с обновлением подвижного состава с 2022 года на региональном уровне проведены следующие мероприятия:</w:t>
      </w:r>
    </w:p>
    <w:p w14:paraId="5F10228C" w14:textId="2F4DA8A6"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xml:space="preserve">- создание предприятия ООО </w:t>
      </w:r>
      <w:r w:rsidR="00D90914" w:rsidRPr="00DF409A">
        <w:rPr>
          <w:rFonts w:ascii="Times New Roman" w:hAnsi="Times New Roman"/>
          <w:color w:val="000000" w:themeColor="text1"/>
          <w:sz w:val="28"/>
          <w:szCs w:val="28"/>
        </w:rPr>
        <w:t>«</w:t>
      </w:r>
      <w:r w:rsidRPr="00DF409A">
        <w:rPr>
          <w:rFonts w:ascii="Times New Roman" w:hAnsi="Times New Roman"/>
          <w:color w:val="000000" w:themeColor="text1"/>
          <w:sz w:val="28"/>
          <w:szCs w:val="28"/>
        </w:rPr>
        <w:t>Туваавтотранс</w:t>
      </w:r>
      <w:r w:rsidR="00D90914" w:rsidRPr="00DF409A">
        <w:rPr>
          <w:rFonts w:ascii="Times New Roman" w:hAnsi="Times New Roman"/>
          <w:color w:val="000000" w:themeColor="text1"/>
          <w:sz w:val="28"/>
          <w:szCs w:val="28"/>
        </w:rPr>
        <w:t>»</w:t>
      </w:r>
      <w:r w:rsidRPr="00DF409A">
        <w:rPr>
          <w:rFonts w:ascii="Times New Roman" w:hAnsi="Times New Roman"/>
          <w:color w:val="000000" w:themeColor="text1"/>
          <w:sz w:val="28"/>
          <w:szCs w:val="28"/>
        </w:rPr>
        <w:t>, которое осуществляет рег</w:t>
      </w:r>
      <w:r w:rsidRPr="00DF409A">
        <w:rPr>
          <w:rFonts w:ascii="Times New Roman" w:hAnsi="Times New Roman"/>
          <w:color w:val="000000" w:themeColor="text1"/>
          <w:sz w:val="28"/>
          <w:szCs w:val="28"/>
        </w:rPr>
        <w:t>у</w:t>
      </w:r>
      <w:r w:rsidRPr="00DF409A">
        <w:rPr>
          <w:rFonts w:ascii="Times New Roman" w:hAnsi="Times New Roman"/>
          <w:color w:val="000000" w:themeColor="text1"/>
          <w:sz w:val="28"/>
          <w:szCs w:val="28"/>
        </w:rPr>
        <w:t>лярную перевозку пассажиров по социально-значимым маршрутам Кызылской а</w:t>
      </w:r>
      <w:r w:rsidRPr="00DF409A">
        <w:rPr>
          <w:rFonts w:ascii="Times New Roman" w:hAnsi="Times New Roman"/>
          <w:color w:val="000000" w:themeColor="text1"/>
          <w:sz w:val="28"/>
          <w:szCs w:val="28"/>
        </w:rPr>
        <w:t>г</w:t>
      </w:r>
      <w:r w:rsidRPr="00DF409A">
        <w:rPr>
          <w:rFonts w:ascii="Times New Roman" w:hAnsi="Times New Roman"/>
          <w:color w:val="000000" w:themeColor="text1"/>
          <w:sz w:val="28"/>
          <w:szCs w:val="28"/>
        </w:rPr>
        <w:t>ломерации;</w:t>
      </w:r>
    </w:p>
    <w:p w14:paraId="090A4E3F" w14:textId="77777777"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создано более 120 рабочих мест;</w:t>
      </w:r>
    </w:p>
    <w:p w14:paraId="6B688440" w14:textId="2AC510B2"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изменение режима работы общественного транспорта с 06:00 до 22:00 ч</w:t>
      </w:r>
      <w:r w:rsidR="00090B68">
        <w:rPr>
          <w:rFonts w:ascii="Times New Roman" w:hAnsi="Times New Roman"/>
          <w:color w:val="000000" w:themeColor="text1"/>
          <w:sz w:val="28"/>
          <w:szCs w:val="28"/>
        </w:rPr>
        <w:t>ас</w:t>
      </w:r>
      <w:r w:rsidRPr="00DF409A">
        <w:rPr>
          <w:rFonts w:ascii="Times New Roman" w:hAnsi="Times New Roman"/>
          <w:color w:val="000000" w:themeColor="text1"/>
          <w:sz w:val="28"/>
          <w:szCs w:val="28"/>
        </w:rPr>
        <w:t>, ранее общественный транспорт функционировал до 20 часов вечера;</w:t>
      </w:r>
    </w:p>
    <w:p w14:paraId="23A68263" w14:textId="77777777"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субсидирование убыточных пригородных и межмуниципальных маршрутов за счет средств республиканского бюджета (на 2023 год предусмотрено – 80 651,0 тыс. рублей, в том числе межмуниципальные – 15 000,0 тыс. рублей, пригородные – 65 651,0 тыс. рублей);</w:t>
      </w:r>
    </w:p>
    <w:p w14:paraId="45E4E276" w14:textId="77777777"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оснащение автобусов терминалами для безналичной оплаты проезда;</w:t>
      </w:r>
    </w:p>
    <w:p w14:paraId="78D0A22E" w14:textId="0EECD947"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xml:space="preserve">- внедрение системы проезда карты </w:t>
      </w:r>
      <w:r w:rsidR="00D90914" w:rsidRPr="00DF409A">
        <w:rPr>
          <w:rFonts w:ascii="Times New Roman" w:hAnsi="Times New Roman"/>
          <w:color w:val="000000" w:themeColor="text1"/>
          <w:sz w:val="28"/>
          <w:szCs w:val="28"/>
        </w:rPr>
        <w:t>«</w:t>
      </w:r>
      <w:r w:rsidRPr="00DF409A">
        <w:rPr>
          <w:rFonts w:ascii="Times New Roman" w:hAnsi="Times New Roman"/>
          <w:color w:val="000000" w:themeColor="text1"/>
          <w:sz w:val="28"/>
          <w:szCs w:val="28"/>
        </w:rPr>
        <w:t>Тройка</w:t>
      </w:r>
      <w:r w:rsidR="00D90914" w:rsidRPr="00DF409A">
        <w:rPr>
          <w:rFonts w:ascii="Times New Roman" w:hAnsi="Times New Roman"/>
          <w:color w:val="000000" w:themeColor="text1"/>
          <w:sz w:val="28"/>
          <w:szCs w:val="28"/>
        </w:rPr>
        <w:t>»</w:t>
      </w:r>
      <w:r w:rsidRPr="00DF409A">
        <w:rPr>
          <w:rFonts w:ascii="Times New Roman" w:hAnsi="Times New Roman"/>
          <w:color w:val="000000" w:themeColor="text1"/>
          <w:sz w:val="28"/>
          <w:szCs w:val="28"/>
        </w:rPr>
        <w:t>;</w:t>
      </w:r>
    </w:p>
    <w:p w14:paraId="76EAAC54" w14:textId="77777777"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оснащены системами видеонаблюдения автобусов общественного транспо</w:t>
      </w:r>
      <w:r w:rsidRPr="00DF409A">
        <w:rPr>
          <w:rFonts w:ascii="Times New Roman" w:hAnsi="Times New Roman"/>
          <w:color w:val="000000" w:themeColor="text1"/>
          <w:sz w:val="28"/>
          <w:szCs w:val="28"/>
        </w:rPr>
        <w:t>р</w:t>
      </w:r>
      <w:r w:rsidRPr="00DF409A">
        <w:rPr>
          <w:rFonts w:ascii="Times New Roman" w:hAnsi="Times New Roman"/>
          <w:color w:val="000000" w:themeColor="text1"/>
          <w:sz w:val="28"/>
          <w:szCs w:val="28"/>
        </w:rPr>
        <w:t>та;</w:t>
      </w:r>
    </w:p>
    <w:p w14:paraId="23E208D4" w14:textId="4B9C80A8"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xml:space="preserve">- подключение к системе ГЛОНАСС для дальнейшей синхронизации данных о местоположении общественного транспорта в онлайн режиме в приложении </w:t>
      </w:r>
      <w:r w:rsidR="00461A72">
        <w:rPr>
          <w:rFonts w:ascii="Times New Roman" w:hAnsi="Times New Roman"/>
          <w:color w:val="000000" w:themeColor="text1"/>
          <w:sz w:val="28"/>
          <w:szCs w:val="28"/>
        </w:rPr>
        <w:t xml:space="preserve">                   </w:t>
      </w:r>
      <w:r w:rsidR="00D90914" w:rsidRPr="00DF409A">
        <w:rPr>
          <w:rFonts w:ascii="Times New Roman" w:hAnsi="Times New Roman"/>
          <w:color w:val="000000" w:themeColor="text1"/>
          <w:sz w:val="28"/>
          <w:szCs w:val="28"/>
        </w:rPr>
        <w:t>«</w:t>
      </w:r>
      <w:r w:rsidRPr="00DF409A">
        <w:rPr>
          <w:rFonts w:ascii="Times New Roman" w:hAnsi="Times New Roman"/>
          <w:color w:val="000000" w:themeColor="text1"/>
          <w:sz w:val="28"/>
          <w:szCs w:val="28"/>
        </w:rPr>
        <w:t>Умный транспорт</w:t>
      </w:r>
      <w:r w:rsidR="00D90914" w:rsidRPr="00DF409A">
        <w:rPr>
          <w:rFonts w:ascii="Times New Roman" w:hAnsi="Times New Roman"/>
          <w:color w:val="000000" w:themeColor="text1"/>
          <w:sz w:val="28"/>
          <w:szCs w:val="28"/>
        </w:rPr>
        <w:t>»</w:t>
      </w:r>
      <w:r w:rsidRPr="00DF409A">
        <w:rPr>
          <w:rFonts w:ascii="Times New Roman" w:hAnsi="Times New Roman"/>
          <w:color w:val="000000" w:themeColor="text1"/>
          <w:sz w:val="28"/>
          <w:szCs w:val="28"/>
        </w:rPr>
        <w:t>;</w:t>
      </w:r>
    </w:p>
    <w:p w14:paraId="31797FAA" w14:textId="47AB6097"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повышение транспортной доступности маломобильных групп населения бл</w:t>
      </w:r>
      <w:r w:rsidRPr="00DF409A">
        <w:rPr>
          <w:rFonts w:ascii="Times New Roman" w:hAnsi="Times New Roman"/>
          <w:color w:val="000000" w:themeColor="text1"/>
          <w:sz w:val="28"/>
          <w:szCs w:val="28"/>
        </w:rPr>
        <w:t>а</w:t>
      </w:r>
      <w:r w:rsidRPr="00DF409A">
        <w:rPr>
          <w:rFonts w:ascii="Times New Roman" w:hAnsi="Times New Roman"/>
          <w:color w:val="000000" w:themeColor="text1"/>
          <w:sz w:val="28"/>
          <w:szCs w:val="28"/>
        </w:rPr>
        <w:t>годаря оборудованным авто</w:t>
      </w:r>
      <w:r w:rsidR="00461A72">
        <w:rPr>
          <w:rFonts w:ascii="Times New Roman" w:hAnsi="Times New Roman"/>
          <w:color w:val="000000" w:themeColor="text1"/>
          <w:sz w:val="28"/>
          <w:szCs w:val="28"/>
        </w:rPr>
        <w:t>бусам общественного транспорта;</w:t>
      </w:r>
    </w:p>
    <w:p w14:paraId="1D235DA6" w14:textId="14A5577A"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 запущены 3 новых пригородных маршрутов Кызылской аглмерации: № 105 (пгт. Каа-Хем – аэропорт г. Кызыл</w:t>
      </w:r>
      <w:r w:rsidR="00461A72">
        <w:rPr>
          <w:rFonts w:ascii="Times New Roman" w:hAnsi="Times New Roman"/>
          <w:color w:val="000000" w:themeColor="text1"/>
          <w:sz w:val="28"/>
          <w:szCs w:val="28"/>
        </w:rPr>
        <w:t>а</w:t>
      </w:r>
      <w:r w:rsidRPr="00DF409A">
        <w:rPr>
          <w:rFonts w:ascii="Times New Roman" w:hAnsi="Times New Roman"/>
          <w:color w:val="000000" w:themeColor="text1"/>
          <w:sz w:val="28"/>
          <w:szCs w:val="28"/>
        </w:rPr>
        <w:t>), 106 (Правый берег</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Спутник), 104 (Студгор</w:t>
      </w:r>
      <w:r w:rsidRPr="00DF409A">
        <w:rPr>
          <w:rFonts w:ascii="Times New Roman" w:hAnsi="Times New Roman"/>
          <w:color w:val="000000" w:themeColor="text1"/>
          <w:sz w:val="28"/>
          <w:szCs w:val="28"/>
        </w:rPr>
        <w:t>о</w:t>
      </w:r>
      <w:r w:rsidRPr="00DF409A">
        <w:rPr>
          <w:rFonts w:ascii="Times New Roman" w:hAnsi="Times New Roman"/>
          <w:color w:val="000000" w:themeColor="text1"/>
          <w:sz w:val="28"/>
          <w:szCs w:val="28"/>
        </w:rPr>
        <w:t>док – пгт. Каа-Хем).</w:t>
      </w:r>
    </w:p>
    <w:p w14:paraId="70CC6851" w14:textId="6C4079D1" w:rsidR="00824EB7" w:rsidRPr="00DF409A" w:rsidRDefault="00824EB7" w:rsidP="00DF409A">
      <w:pPr>
        <w:widowControl w:val="0"/>
        <w:contextualSpacing/>
        <w:rPr>
          <w:rFonts w:ascii="Times New Roman" w:hAnsi="Times New Roman"/>
          <w:color w:val="000000" w:themeColor="text1"/>
          <w:sz w:val="28"/>
          <w:szCs w:val="28"/>
        </w:rPr>
      </w:pPr>
      <w:r w:rsidRPr="00DF409A">
        <w:rPr>
          <w:rFonts w:ascii="Times New Roman" w:hAnsi="Times New Roman"/>
          <w:color w:val="000000" w:themeColor="text1"/>
          <w:sz w:val="28"/>
          <w:szCs w:val="28"/>
        </w:rPr>
        <w:t>Несмотря на принимаемые меры, вопрос организации работы общественного транспорта особо остро стоит на окраинах (</w:t>
      </w:r>
      <w:r w:rsidR="00461A72">
        <w:rPr>
          <w:rFonts w:ascii="Times New Roman" w:hAnsi="Times New Roman"/>
          <w:color w:val="000000" w:themeColor="text1"/>
          <w:sz w:val="28"/>
          <w:szCs w:val="28"/>
        </w:rPr>
        <w:t>микрорайон</w:t>
      </w:r>
      <w:r w:rsidR="00F00190">
        <w:rPr>
          <w:rFonts w:ascii="Times New Roman" w:hAnsi="Times New Roman"/>
          <w:color w:val="000000" w:themeColor="text1"/>
          <w:sz w:val="28"/>
          <w:szCs w:val="28"/>
        </w:rPr>
        <w:t>ы</w:t>
      </w:r>
      <w:r w:rsidR="00461A72">
        <w:rPr>
          <w:rFonts w:ascii="Times New Roman" w:hAnsi="Times New Roman"/>
          <w:color w:val="000000" w:themeColor="text1"/>
          <w:sz w:val="28"/>
          <w:szCs w:val="28"/>
        </w:rPr>
        <w:t xml:space="preserve"> </w:t>
      </w:r>
      <w:r w:rsidRPr="00DF409A">
        <w:rPr>
          <w:rFonts w:ascii="Times New Roman" w:hAnsi="Times New Roman"/>
          <w:color w:val="000000" w:themeColor="text1"/>
          <w:sz w:val="28"/>
          <w:szCs w:val="28"/>
        </w:rPr>
        <w:t xml:space="preserve">ЛДО, Дачи </w:t>
      </w:r>
      <w:r w:rsidR="00461A72">
        <w:rPr>
          <w:rFonts w:ascii="Times New Roman" w:hAnsi="Times New Roman"/>
          <w:color w:val="000000" w:themeColor="text1"/>
          <w:sz w:val="28"/>
          <w:szCs w:val="28"/>
        </w:rPr>
        <w:t>«</w:t>
      </w:r>
      <w:r w:rsidRPr="00DF409A">
        <w:rPr>
          <w:rFonts w:ascii="Times New Roman" w:hAnsi="Times New Roman"/>
          <w:color w:val="000000" w:themeColor="text1"/>
          <w:sz w:val="28"/>
          <w:szCs w:val="28"/>
        </w:rPr>
        <w:t>Дар</w:t>
      </w:r>
      <w:r w:rsidR="00461A72">
        <w:rPr>
          <w:rFonts w:ascii="Times New Roman" w:hAnsi="Times New Roman"/>
          <w:color w:val="000000" w:themeColor="text1"/>
          <w:sz w:val="28"/>
          <w:szCs w:val="28"/>
        </w:rPr>
        <w:t>»</w:t>
      </w:r>
      <w:r w:rsidRPr="00DF409A">
        <w:rPr>
          <w:rFonts w:ascii="Times New Roman" w:hAnsi="Times New Roman"/>
          <w:color w:val="000000" w:themeColor="text1"/>
          <w:sz w:val="28"/>
          <w:szCs w:val="28"/>
        </w:rPr>
        <w:t>, Вав</w:t>
      </w:r>
      <w:r w:rsidRPr="00DF409A">
        <w:rPr>
          <w:rFonts w:ascii="Times New Roman" w:hAnsi="Times New Roman"/>
          <w:color w:val="000000" w:themeColor="text1"/>
          <w:sz w:val="28"/>
          <w:szCs w:val="28"/>
        </w:rPr>
        <w:t>и</w:t>
      </w:r>
      <w:r w:rsidRPr="00DF409A">
        <w:rPr>
          <w:rFonts w:ascii="Times New Roman" w:hAnsi="Times New Roman"/>
          <w:color w:val="000000" w:themeColor="text1"/>
          <w:sz w:val="28"/>
          <w:szCs w:val="28"/>
        </w:rPr>
        <w:t>линский затон) агломерации, так по статистическим данным численность населения Кызылской агломерации на 2023 год составляет 151,0 тыс. человек, что составляет 45</w:t>
      </w:r>
      <w:r w:rsidR="00847FED">
        <w:rPr>
          <w:rFonts w:ascii="Times New Roman" w:hAnsi="Times New Roman"/>
          <w:color w:val="000000" w:themeColor="text1"/>
          <w:sz w:val="28"/>
          <w:szCs w:val="28"/>
        </w:rPr>
        <w:t xml:space="preserve"> процентов</w:t>
      </w:r>
      <w:r w:rsidRPr="00DF409A">
        <w:rPr>
          <w:rFonts w:ascii="Times New Roman" w:hAnsi="Times New Roman"/>
          <w:color w:val="000000" w:themeColor="text1"/>
          <w:sz w:val="28"/>
          <w:szCs w:val="28"/>
        </w:rPr>
        <w:t xml:space="preserve"> от общего количества населения Республики Тыва. Решить указанную проблему возможно путем увеличения парка автобусов и выделени</w:t>
      </w:r>
      <w:r w:rsidR="00461A72">
        <w:rPr>
          <w:rFonts w:ascii="Times New Roman" w:hAnsi="Times New Roman"/>
          <w:color w:val="000000" w:themeColor="text1"/>
          <w:sz w:val="28"/>
          <w:szCs w:val="28"/>
        </w:rPr>
        <w:t>я</w:t>
      </w:r>
      <w:r w:rsidRPr="00DF409A">
        <w:rPr>
          <w:rFonts w:ascii="Times New Roman" w:hAnsi="Times New Roman"/>
          <w:color w:val="000000" w:themeColor="text1"/>
          <w:sz w:val="28"/>
          <w:szCs w:val="28"/>
        </w:rPr>
        <w:t xml:space="preserve"> дополнител</w:t>
      </w:r>
      <w:r w:rsidRPr="00DF409A">
        <w:rPr>
          <w:rFonts w:ascii="Times New Roman" w:hAnsi="Times New Roman"/>
          <w:color w:val="000000" w:themeColor="text1"/>
          <w:sz w:val="28"/>
          <w:szCs w:val="28"/>
        </w:rPr>
        <w:t>ь</w:t>
      </w:r>
      <w:r w:rsidRPr="00DF409A">
        <w:rPr>
          <w:rFonts w:ascii="Times New Roman" w:hAnsi="Times New Roman"/>
          <w:color w:val="000000" w:themeColor="text1"/>
          <w:sz w:val="28"/>
          <w:szCs w:val="28"/>
        </w:rPr>
        <w:t>ных бюджетных средств на поддержание деятельности перевозчиков.</w:t>
      </w:r>
    </w:p>
    <w:p w14:paraId="6CCAE269" w14:textId="77777777" w:rsidR="00824EB7" w:rsidRPr="00DF409A" w:rsidRDefault="00824EB7" w:rsidP="00DF409A">
      <w:pPr>
        <w:autoSpaceDE w:val="0"/>
        <w:autoSpaceDN w:val="0"/>
        <w:adjustRightInd w:val="0"/>
        <w:rPr>
          <w:rFonts w:ascii="Times New Roman" w:hAnsi="Times New Roman"/>
          <w:color w:val="000000" w:themeColor="text1"/>
          <w:sz w:val="28"/>
          <w:szCs w:val="28"/>
        </w:rPr>
      </w:pPr>
      <w:r w:rsidRPr="00DF409A">
        <w:rPr>
          <w:rFonts w:ascii="Times New Roman" w:hAnsi="Times New Roman"/>
          <w:color w:val="000000" w:themeColor="text1"/>
          <w:sz w:val="28"/>
          <w:szCs w:val="28"/>
        </w:rPr>
        <w:t>Таким образом, для развития автомобильного транспорта общего пользования до 2030 года необходимо:</w:t>
      </w:r>
    </w:p>
    <w:p w14:paraId="3E5CC111" w14:textId="77777777" w:rsidR="00824EB7" w:rsidRPr="00DF409A" w:rsidRDefault="00824EB7" w:rsidP="00DF409A">
      <w:pPr>
        <w:autoSpaceDE w:val="0"/>
        <w:autoSpaceDN w:val="0"/>
        <w:adjustRightInd w:val="0"/>
        <w:rPr>
          <w:rFonts w:ascii="Times New Roman" w:hAnsi="Times New Roman"/>
          <w:color w:val="000000" w:themeColor="text1"/>
          <w:sz w:val="28"/>
          <w:szCs w:val="28"/>
        </w:rPr>
      </w:pPr>
      <w:r w:rsidRPr="00DF409A">
        <w:rPr>
          <w:rFonts w:ascii="Times New Roman" w:hAnsi="Times New Roman"/>
          <w:color w:val="000000" w:themeColor="text1"/>
          <w:sz w:val="28"/>
          <w:szCs w:val="28"/>
        </w:rPr>
        <w:t xml:space="preserve">- обновить подвижной состав в количестве не менее 60 ед. </w:t>
      </w:r>
    </w:p>
    <w:p w14:paraId="07678AD0" w14:textId="77777777"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color w:val="000000" w:themeColor="text1"/>
          <w:sz w:val="28"/>
          <w:szCs w:val="28"/>
        </w:rPr>
        <w:lastRenderedPageBreak/>
        <w:t>- продолжить оказание государственной поддержки перевозчикам по субсид</w:t>
      </w:r>
      <w:r w:rsidRPr="00DF409A">
        <w:rPr>
          <w:rFonts w:ascii="Times New Roman" w:hAnsi="Times New Roman"/>
          <w:color w:val="000000" w:themeColor="text1"/>
          <w:sz w:val="28"/>
          <w:szCs w:val="28"/>
        </w:rPr>
        <w:t>и</w:t>
      </w:r>
      <w:r w:rsidRPr="00DF409A">
        <w:rPr>
          <w:rFonts w:ascii="Times New Roman" w:hAnsi="Times New Roman"/>
          <w:color w:val="000000" w:themeColor="text1"/>
          <w:sz w:val="28"/>
          <w:szCs w:val="28"/>
        </w:rPr>
        <w:t>рованию их убытков;</w:t>
      </w:r>
    </w:p>
    <w:p w14:paraId="2A44F4AD" w14:textId="1215C502" w:rsidR="00824EB7" w:rsidRPr="00DF409A" w:rsidRDefault="00824EB7" w:rsidP="00DF409A">
      <w:pPr>
        <w:autoSpaceDE w:val="0"/>
        <w:autoSpaceDN w:val="0"/>
        <w:adjustRightInd w:val="0"/>
        <w:rPr>
          <w:rFonts w:ascii="Times New Roman" w:hAnsi="Times New Roman"/>
          <w:color w:val="000000" w:themeColor="text1"/>
          <w:sz w:val="28"/>
          <w:szCs w:val="28"/>
        </w:rPr>
      </w:pPr>
      <w:r w:rsidRPr="00DF409A">
        <w:rPr>
          <w:rFonts w:ascii="Times New Roman" w:hAnsi="Times New Roman"/>
          <w:sz w:val="28"/>
          <w:szCs w:val="28"/>
        </w:rPr>
        <w:t xml:space="preserve">- </w:t>
      </w:r>
      <w:r w:rsidRPr="00DF409A">
        <w:rPr>
          <w:rFonts w:ascii="Times New Roman" w:hAnsi="Times New Roman"/>
          <w:color w:val="000000" w:themeColor="text1"/>
          <w:sz w:val="28"/>
          <w:szCs w:val="28"/>
        </w:rPr>
        <w:t>открыт</w:t>
      </w:r>
      <w:r w:rsidR="00461A72">
        <w:rPr>
          <w:rFonts w:ascii="Times New Roman" w:hAnsi="Times New Roman"/>
          <w:color w:val="000000" w:themeColor="text1"/>
          <w:sz w:val="28"/>
          <w:szCs w:val="28"/>
        </w:rPr>
        <w:t>ь</w:t>
      </w:r>
      <w:r w:rsidRPr="00DF409A">
        <w:rPr>
          <w:rFonts w:ascii="Times New Roman" w:hAnsi="Times New Roman"/>
          <w:color w:val="000000" w:themeColor="text1"/>
          <w:sz w:val="28"/>
          <w:szCs w:val="28"/>
        </w:rPr>
        <w:t xml:space="preserve"> дополнительны</w:t>
      </w:r>
      <w:r w:rsidR="00461A72">
        <w:rPr>
          <w:rFonts w:ascii="Times New Roman" w:hAnsi="Times New Roman"/>
          <w:color w:val="000000" w:themeColor="text1"/>
          <w:sz w:val="28"/>
          <w:szCs w:val="28"/>
        </w:rPr>
        <w:t>е</w:t>
      </w:r>
      <w:r w:rsidRPr="00DF409A">
        <w:rPr>
          <w:rFonts w:ascii="Times New Roman" w:hAnsi="Times New Roman"/>
          <w:color w:val="000000" w:themeColor="text1"/>
          <w:sz w:val="28"/>
          <w:szCs w:val="28"/>
        </w:rPr>
        <w:t xml:space="preserve"> маршрутны</w:t>
      </w:r>
      <w:r w:rsidR="00461A72">
        <w:rPr>
          <w:rFonts w:ascii="Times New Roman" w:hAnsi="Times New Roman"/>
          <w:color w:val="000000" w:themeColor="text1"/>
          <w:sz w:val="28"/>
          <w:szCs w:val="28"/>
        </w:rPr>
        <w:t>е направления</w:t>
      </w:r>
      <w:r w:rsidRPr="00DF409A">
        <w:rPr>
          <w:rFonts w:ascii="Times New Roman" w:hAnsi="Times New Roman"/>
          <w:color w:val="000000" w:themeColor="text1"/>
          <w:sz w:val="28"/>
          <w:szCs w:val="28"/>
        </w:rPr>
        <w:t xml:space="preserve"> Кызыл</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Хову-Аксы</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Кызыл, Кызыл</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Сарыг-Сеп</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Кызыл, Кызыл</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Суг-Аксы</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Кызыл, Кызыл</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Тээли</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Кызыл, Кызыл</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Туран</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Кызыл, Кызыл</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Бай-Хаак</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Кызыл, Кызыл</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Шагонар</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Кызыл, Кызыл</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Чаа-Хол</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Кызыл, Дом быта</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ЛДО</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Сукпак, ЛДО</w:t>
      </w:r>
      <w:r w:rsidR="00847FED">
        <w:rPr>
          <w:rFonts w:ascii="Times New Roman" w:hAnsi="Times New Roman"/>
          <w:color w:val="000000" w:themeColor="text1"/>
          <w:sz w:val="28"/>
          <w:szCs w:val="28"/>
        </w:rPr>
        <w:t xml:space="preserve"> – </w:t>
      </w:r>
      <w:r w:rsidRPr="00DF409A">
        <w:rPr>
          <w:rFonts w:ascii="Times New Roman" w:hAnsi="Times New Roman"/>
          <w:color w:val="000000" w:themeColor="text1"/>
          <w:sz w:val="28"/>
          <w:szCs w:val="28"/>
        </w:rPr>
        <w:t>Сукпак;</w:t>
      </w:r>
    </w:p>
    <w:p w14:paraId="326B63A5" w14:textId="0A121465" w:rsidR="00824EB7" w:rsidRPr="00DF409A" w:rsidRDefault="00824EB7" w:rsidP="00DF409A">
      <w:pPr>
        <w:autoSpaceDE w:val="0"/>
        <w:autoSpaceDN w:val="0"/>
        <w:adjustRightInd w:val="0"/>
        <w:rPr>
          <w:rFonts w:ascii="Times New Roman" w:hAnsi="Times New Roman"/>
          <w:color w:val="000000" w:themeColor="text1"/>
          <w:sz w:val="28"/>
          <w:szCs w:val="28"/>
        </w:rPr>
      </w:pPr>
      <w:r w:rsidRPr="00DF409A">
        <w:rPr>
          <w:rFonts w:ascii="Times New Roman" w:hAnsi="Times New Roman"/>
          <w:color w:val="000000" w:themeColor="text1"/>
          <w:sz w:val="28"/>
          <w:szCs w:val="28"/>
        </w:rPr>
        <w:t xml:space="preserve">- </w:t>
      </w:r>
      <w:r w:rsidR="008A2B78">
        <w:rPr>
          <w:rFonts w:ascii="Times New Roman" w:hAnsi="Times New Roman"/>
          <w:color w:val="000000" w:themeColor="text1"/>
          <w:sz w:val="28"/>
          <w:szCs w:val="28"/>
        </w:rPr>
        <w:t xml:space="preserve">осуществить </w:t>
      </w:r>
      <w:r w:rsidRPr="00DF409A">
        <w:rPr>
          <w:rFonts w:ascii="Times New Roman" w:hAnsi="Times New Roman"/>
          <w:color w:val="000000" w:themeColor="text1"/>
          <w:sz w:val="28"/>
          <w:szCs w:val="28"/>
        </w:rPr>
        <w:t>строительство автовокзала в г. Кызыл</w:t>
      </w:r>
      <w:r w:rsidR="008A2B78">
        <w:rPr>
          <w:rFonts w:ascii="Times New Roman" w:hAnsi="Times New Roman"/>
          <w:color w:val="000000" w:themeColor="text1"/>
          <w:sz w:val="28"/>
          <w:szCs w:val="28"/>
        </w:rPr>
        <w:t>е</w:t>
      </w:r>
      <w:r w:rsidRPr="00DF409A">
        <w:rPr>
          <w:rFonts w:ascii="Times New Roman" w:hAnsi="Times New Roman"/>
          <w:color w:val="000000" w:themeColor="text1"/>
          <w:sz w:val="28"/>
          <w:szCs w:val="28"/>
        </w:rPr>
        <w:t>;</w:t>
      </w:r>
    </w:p>
    <w:p w14:paraId="5CDA7FC4" w14:textId="1EC8C41E" w:rsidR="00824EB7" w:rsidRPr="00DF409A" w:rsidRDefault="00824EB7" w:rsidP="00DF409A">
      <w:pPr>
        <w:autoSpaceDE w:val="0"/>
        <w:autoSpaceDN w:val="0"/>
        <w:adjustRightInd w:val="0"/>
        <w:rPr>
          <w:rFonts w:ascii="Times New Roman" w:hAnsi="Times New Roman"/>
          <w:color w:val="000000" w:themeColor="text1"/>
          <w:sz w:val="28"/>
          <w:szCs w:val="28"/>
        </w:rPr>
      </w:pPr>
      <w:r w:rsidRPr="00DF409A">
        <w:rPr>
          <w:rFonts w:ascii="Times New Roman" w:hAnsi="Times New Roman"/>
          <w:color w:val="000000" w:themeColor="text1"/>
          <w:sz w:val="28"/>
          <w:szCs w:val="28"/>
        </w:rPr>
        <w:t>- обеспеч</w:t>
      </w:r>
      <w:r w:rsidR="008A2B78">
        <w:rPr>
          <w:rFonts w:ascii="Times New Roman" w:hAnsi="Times New Roman"/>
          <w:color w:val="000000" w:themeColor="text1"/>
          <w:sz w:val="28"/>
          <w:szCs w:val="28"/>
        </w:rPr>
        <w:t>ить</w:t>
      </w:r>
      <w:r w:rsidRPr="00DF409A">
        <w:rPr>
          <w:rFonts w:ascii="Times New Roman" w:hAnsi="Times New Roman"/>
          <w:color w:val="000000" w:themeColor="text1"/>
          <w:sz w:val="28"/>
          <w:szCs w:val="28"/>
        </w:rPr>
        <w:t xml:space="preserve"> гаражными боксами, административным зданием перевозчика ООО </w:t>
      </w:r>
      <w:r w:rsidR="00D90914" w:rsidRPr="00DF409A">
        <w:rPr>
          <w:rFonts w:ascii="Times New Roman" w:hAnsi="Times New Roman"/>
          <w:color w:val="000000" w:themeColor="text1"/>
          <w:sz w:val="28"/>
          <w:szCs w:val="28"/>
        </w:rPr>
        <w:t>«</w:t>
      </w:r>
      <w:r w:rsidRPr="00DF409A">
        <w:rPr>
          <w:rFonts w:ascii="Times New Roman" w:hAnsi="Times New Roman"/>
          <w:color w:val="000000" w:themeColor="text1"/>
          <w:sz w:val="28"/>
          <w:szCs w:val="28"/>
        </w:rPr>
        <w:t>Туваавтотранс</w:t>
      </w:r>
      <w:r w:rsidR="00D90914" w:rsidRPr="00DF409A">
        <w:rPr>
          <w:rFonts w:ascii="Times New Roman" w:hAnsi="Times New Roman"/>
          <w:color w:val="000000" w:themeColor="text1"/>
          <w:sz w:val="28"/>
          <w:szCs w:val="28"/>
        </w:rPr>
        <w:t>»</w:t>
      </w:r>
      <w:r w:rsidRPr="00DF409A">
        <w:rPr>
          <w:rFonts w:ascii="Times New Roman" w:hAnsi="Times New Roman"/>
          <w:color w:val="000000" w:themeColor="text1"/>
          <w:sz w:val="28"/>
          <w:szCs w:val="28"/>
        </w:rPr>
        <w:t>.</w:t>
      </w:r>
    </w:p>
    <w:p w14:paraId="45645F57" w14:textId="77777777" w:rsidR="00824EB7" w:rsidRPr="00DF409A" w:rsidRDefault="00824EB7" w:rsidP="00847FED">
      <w:pPr>
        <w:autoSpaceDE w:val="0"/>
        <w:autoSpaceDN w:val="0"/>
        <w:adjustRightInd w:val="0"/>
        <w:ind w:firstLine="0"/>
        <w:jc w:val="center"/>
        <w:rPr>
          <w:rFonts w:ascii="Times New Roman" w:hAnsi="Times New Roman"/>
          <w:sz w:val="28"/>
          <w:szCs w:val="28"/>
        </w:rPr>
      </w:pPr>
    </w:p>
    <w:p w14:paraId="40E423B3" w14:textId="7A424841" w:rsidR="00824EB7" w:rsidRPr="00DF409A" w:rsidRDefault="00824EB7" w:rsidP="00847FED">
      <w:pPr>
        <w:autoSpaceDE w:val="0"/>
        <w:autoSpaceDN w:val="0"/>
        <w:adjustRightInd w:val="0"/>
        <w:ind w:firstLine="0"/>
        <w:jc w:val="center"/>
        <w:rPr>
          <w:rFonts w:ascii="Times New Roman" w:hAnsi="Times New Roman"/>
          <w:sz w:val="28"/>
          <w:szCs w:val="28"/>
        </w:rPr>
      </w:pPr>
      <w:r w:rsidRPr="00DF409A">
        <w:rPr>
          <w:rFonts w:ascii="Times New Roman" w:hAnsi="Times New Roman"/>
          <w:sz w:val="28"/>
          <w:szCs w:val="28"/>
        </w:rPr>
        <w:t xml:space="preserve">3. Подпрограмма </w:t>
      </w:r>
      <w:r w:rsidR="00D90914" w:rsidRPr="00DF409A">
        <w:rPr>
          <w:rFonts w:ascii="Times New Roman" w:hAnsi="Times New Roman"/>
          <w:sz w:val="28"/>
          <w:szCs w:val="28"/>
        </w:rPr>
        <w:t>«</w:t>
      </w:r>
      <w:r w:rsidRPr="00DF409A">
        <w:rPr>
          <w:rFonts w:ascii="Times New Roman" w:hAnsi="Times New Roman"/>
          <w:sz w:val="28"/>
          <w:szCs w:val="28"/>
        </w:rPr>
        <w:t>Повышение безопасности дорожного движения</w:t>
      </w:r>
      <w:r w:rsidR="00D90914" w:rsidRPr="00DF409A">
        <w:rPr>
          <w:rFonts w:ascii="Times New Roman" w:hAnsi="Times New Roman"/>
          <w:sz w:val="28"/>
          <w:szCs w:val="28"/>
        </w:rPr>
        <w:t>»</w:t>
      </w:r>
    </w:p>
    <w:p w14:paraId="31C53DD0" w14:textId="77777777" w:rsidR="00225887" w:rsidRPr="00DF409A" w:rsidRDefault="00225887" w:rsidP="00847FED">
      <w:pPr>
        <w:autoSpaceDE w:val="0"/>
        <w:autoSpaceDN w:val="0"/>
        <w:adjustRightInd w:val="0"/>
        <w:ind w:firstLine="0"/>
        <w:jc w:val="center"/>
        <w:rPr>
          <w:rFonts w:ascii="Times New Roman" w:hAnsi="Times New Roman"/>
          <w:sz w:val="28"/>
          <w:szCs w:val="28"/>
        </w:rPr>
      </w:pPr>
    </w:p>
    <w:p w14:paraId="0B3A68BE" w14:textId="1DAC3E99"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 xml:space="preserve">Обеспечение безопасности дорожного движения </w:t>
      </w:r>
      <w:r w:rsidR="008A2B78">
        <w:rPr>
          <w:rFonts w:ascii="Times New Roman" w:hAnsi="Times New Roman"/>
          <w:sz w:val="28"/>
          <w:szCs w:val="28"/>
        </w:rPr>
        <w:t>–</w:t>
      </w:r>
      <w:r w:rsidRPr="00DF409A">
        <w:rPr>
          <w:rFonts w:ascii="Times New Roman" w:hAnsi="Times New Roman"/>
          <w:sz w:val="28"/>
          <w:szCs w:val="28"/>
        </w:rPr>
        <w:t xml:space="preserve"> одна из приоритетных з</w:t>
      </w:r>
      <w:r w:rsidRPr="00DF409A">
        <w:rPr>
          <w:rFonts w:ascii="Times New Roman" w:hAnsi="Times New Roman"/>
          <w:sz w:val="28"/>
          <w:szCs w:val="28"/>
        </w:rPr>
        <w:t>а</w:t>
      </w:r>
      <w:r w:rsidRPr="00DF409A">
        <w:rPr>
          <w:rFonts w:ascii="Times New Roman" w:hAnsi="Times New Roman"/>
          <w:sz w:val="28"/>
          <w:szCs w:val="28"/>
        </w:rPr>
        <w:t xml:space="preserve">дач развития Республики Тыва. </w:t>
      </w:r>
    </w:p>
    <w:p w14:paraId="24092EAF" w14:textId="34894307" w:rsidR="0077717D" w:rsidRPr="00DF409A" w:rsidRDefault="0077717D" w:rsidP="00DF409A">
      <w:pPr>
        <w:tabs>
          <w:tab w:val="left" w:pos="2925"/>
        </w:tabs>
        <w:rPr>
          <w:rFonts w:ascii="Times New Roman" w:hAnsi="Times New Roman"/>
          <w:sz w:val="28"/>
          <w:szCs w:val="28"/>
        </w:rPr>
      </w:pPr>
      <w:r w:rsidRPr="00DF409A">
        <w:rPr>
          <w:rFonts w:ascii="Times New Roman" w:hAnsi="Times New Roman"/>
          <w:sz w:val="28"/>
          <w:szCs w:val="28"/>
        </w:rPr>
        <w:t xml:space="preserve">С 2019 года на территории республики реализуется национальный проект </w:t>
      </w:r>
      <w:r w:rsidR="00D90914" w:rsidRPr="00DF409A">
        <w:rPr>
          <w:rFonts w:ascii="Times New Roman" w:hAnsi="Times New Roman"/>
          <w:sz w:val="28"/>
          <w:szCs w:val="28"/>
        </w:rPr>
        <w:t>«</w:t>
      </w:r>
      <w:r w:rsidRPr="00DF409A">
        <w:rPr>
          <w:rFonts w:ascii="Times New Roman" w:hAnsi="Times New Roman"/>
          <w:sz w:val="28"/>
          <w:szCs w:val="28"/>
        </w:rPr>
        <w:t xml:space="preserve">Безопасные и </w:t>
      </w:r>
      <w:r w:rsidR="007454F7" w:rsidRPr="00DF409A">
        <w:rPr>
          <w:rFonts w:ascii="Times New Roman" w:hAnsi="Times New Roman"/>
          <w:sz w:val="28"/>
          <w:szCs w:val="28"/>
        </w:rPr>
        <w:t>качественные дороги</w:t>
      </w:r>
      <w:r w:rsidR="00D90914" w:rsidRPr="00DF409A">
        <w:rPr>
          <w:rFonts w:ascii="Times New Roman" w:hAnsi="Times New Roman"/>
          <w:sz w:val="28"/>
          <w:szCs w:val="28"/>
        </w:rPr>
        <w:t>»</w:t>
      </w:r>
      <w:r w:rsidRPr="00DF409A">
        <w:rPr>
          <w:rFonts w:ascii="Times New Roman" w:hAnsi="Times New Roman"/>
          <w:sz w:val="28"/>
          <w:szCs w:val="28"/>
        </w:rPr>
        <w:t>. Мероприятия национального проекта в о</w:t>
      </w:r>
      <w:r w:rsidRPr="00DF409A">
        <w:rPr>
          <w:rFonts w:ascii="Times New Roman" w:hAnsi="Times New Roman"/>
          <w:sz w:val="28"/>
          <w:szCs w:val="28"/>
        </w:rPr>
        <w:t>с</w:t>
      </w:r>
      <w:r w:rsidRPr="00DF409A">
        <w:rPr>
          <w:rFonts w:ascii="Times New Roman" w:hAnsi="Times New Roman"/>
          <w:sz w:val="28"/>
          <w:szCs w:val="28"/>
        </w:rPr>
        <w:t>новном направлены на</w:t>
      </w:r>
      <w:r w:rsidR="00BC0B6E" w:rsidRPr="00DF409A">
        <w:rPr>
          <w:rFonts w:ascii="Times New Roman" w:hAnsi="Times New Roman"/>
          <w:sz w:val="28"/>
          <w:szCs w:val="28"/>
        </w:rPr>
        <w:t xml:space="preserve"> достижение целей, заложенных в </w:t>
      </w:r>
      <w:r w:rsidRPr="00DF409A">
        <w:rPr>
          <w:rFonts w:ascii="Times New Roman" w:hAnsi="Times New Roman"/>
          <w:sz w:val="28"/>
          <w:szCs w:val="28"/>
        </w:rPr>
        <w:t>Указе Президента Росси</w:t>
      </w:r>
      <w:r w:rsidRPr="00DF409A">
        <w:rPr>
          <w:rFonts w:ascii="Times New Roman" w:hAnsi="Times New Roman"/>
          <w:sz w:val="28"/>
          <w:szCs w:val="28"/>
        </w:rPr>
        <w:t>й</w:t>
      </w:r>
      <w:r w:rsidRPr="00DF409A">
        <w:rPr>
          <w:rFonts w:ascii="Times New Roman" w:hAnsi="Times New Roman"/>
          <w:sz w:val="28"/>
          <w:szCs w:val="28"/>
        </w:rPr>
        <w:t xml:space="preserve">ской Федерации </w:t>
      </w:r>
      <w:r w:rsidR="004D130A" w:rsidRPr="00DF409A">
        <w:rPr>
          <w:rFonts w:ascii="Times New Roman" w:hAnsi="Times New Roman"/>
          <w:sz w:val="28"/>
          <w:szCs w:val="28"/>
        </w:rPr>
        <w:t xml:space="preserve">от 7 мая 2018 г. № 204 </w:t>
      </w:r>
      <w:r w:rsidR="00D90914" w:rsidRPr="00DF409A">
        <w:rPr>
          <w:rFonts w:ascii="Times New Roman" w:hAnsi="Times New Roman"/>
          <w:sz w:val="28"/>
          <w:szCs w:val="28"/>
        </w:rPr>
        <w:t>«</w:t>
      </w:r>
      <w:r w:rsidR="004D130A" w:rsidRPr="00DF409A">
        <w:rPr>
          <w:rFonts w:ascii="Times New Roman" w:hAnsi="Times New Roman"/>
          <w:sz w:val="28"/>
          <w:szCs w:val="28"/>
        </w:rPr>
        <w:t>О национальных целях и стратегических задачах развития Российской Федерации на период до 2024 года</w:t>
      </w:r>
      <w:r w:rsidR="00D90914" w:rsidRPr="00DF409A">
        <w:rPr>
          <w:rFonts w:ascii="Times New Roman" w:hAnsi="Times New Roman"/>
          <w:sz w:val="28"/>
          <w:szCs w:val="28"/>
        </w:rPr>
        <w:t>»</w:t>
      </w:r>
      <w:r w:rsidRPr="00DF409A">
        <w:rPr>
          <w:rFonts w:ascii="Times New Roman" w:hAnsi="Times New Roman"/>
          <w:sz w:val="28"/>
          <w:szCs w:val="28"/>
        </w:rPr>
        <w:t>. Это сохранение жизни и здоровья граждан, а также повышение нормативного состояния регионал</w:t>
      </w:r>
      <w:r w:rsidRPr="00DF409A">
        <w:rPr>
          <w:rFonts w:ascii="Times New Roman" w:hAnsi="Times New Roman"/>
          <w:sz w:val="28"/>
          <w:szCs w:val="28"/>
        </w:rPr>
        <w:t>ь</w:t>
      </w:r>
      <w:r w:rsidRPr="00DF409A">
        <w:rPr>
          <w:rFonts w:ascii="Times New Roman" w:hAnsi="Times New Roman"/>
          <w:sz w:val="28"/>
          <w:szCs w:val="28"/>
        </w:rPr>
        <w:t>ной автодорожной и улично-дорожной сети. Данное поручение реализуется в ра</w:t>
      </w:r>
      <w:r w:rsidRPr="00DF409A">
        <w:rPr>
          <w:rFonts w:ascii="Times New Roman" w:hAnsi="Times New Roman"/>
          <w:sz w:val="28"/>
          <w:szCs w:val="28"/>
        </w:rPr>
        <w:t>м</w:t>
      </w:r>
      <w:r w:rsidRPr="00DF409A">
        <w:rPr>
          <w:rFonts w:ascii="Times New Roman" w:hAnsi="Times New Roman"/>
          <w:sz w:val="28"/>
          <w:szCs w:val="28"/>
        </w:rPr>
        <w:t xml:space="preserve">ках федерального проекта </w:t>
      </w:r>
      <w:r w:rsidR="00D90914" w:rsidRPr="00DF409A">
        <w:rPr>
          <w:rFonts w:ascii="Times New Roman" w:hAnsi="Times New Roman"/>
          <w:sz w:val="28"/>
          <w:szCs w:val="28"/>
        </w:rPr>
        <w:t>«</w:t>
      </w:r>
      <w:r w:rsidRPr="00DF409A">
        <w:rPr>
          <w:rFonts w:ascii="Times New Roman" w:hAnsi="Times New Roman"/>
          <w:sz w:val="28"/>
          <w:szCs w:val="28"/>
        </w:rPr>
        <w:t>Общесистемные меры дорожного хозяйства</w:t>
      </w:r>
      <w:r w:rsidR="00D90914" w:rsidRPr="00DF409A">
        <w:rPr>
          <w:rFonts w:ascii="Times New Roman" w:hAnsi="Times New Roman"/>
          <w:sz w:val="28"/>
          <w:szCs w:val="28"/>
        </w:rPr>
        <w:t>»</w:t>
      </w:r>
      <w:r w:rsidRPr="00DF409A">
        <w:rPr>
          <w:rFonts w:ascii="Times New Roman" w:hAnsi="Times New Roman"/>
          <w:sz w:val="28"/>
          <w:szCs w:val="28"/>
        </w:rPr>
        <w:t>, основным результатам которого является размещение увеличение количества стационарных камер фото-видеофиксации нарушений правил дорожного движения на автомобил</w:t>
      </w:r>
      <w:r w:rsidRPr="00DF409A">
        <w:rPr>
          <w:rFonts w:ascii="Times New Roman" w:hAnsi="Times New Roman"/>
          <w:sz w:val="28"/>
          <w:szCs w:val="28"/>
        </w:rPr>
        <w:t>ь</w:t>
      </w:r>
      <w:r w:rsidRPr="00DF409A">
        <w:rPr>
          <w:rFonts w:ascii="Times New Roman" w:hAnsi="Times New Roman"/>
          <w:sz w:val="28"/>
          <w:szCs w:val="28"/>
        </w:rPr>
        <w:t>ных дорогах федерального, регионального или межмуниципального, местного зн</w:t>
      </w:r>
      <w:r w:rsidRPr="00DF409A">
        <w:rPr>
          <w:rFonts w:ascii="Times New Roman" w:hAnsi="Times New Roman"/>
          <w:sz w:val="28"/>
          <w:szCs w:val="28"/>
        </w:rPr>
        <w:t>а</w:t>
      </w:r>
      <w:r w:rsidRPr="00DF409A">
        <w:rPr>
          <w:rFonts w:ascii="Times New Roman" w:hAnsi="Times New Roman"/>
          <w:sz w:val="28"/>
          <w:szCs w:val="28"/>
        </w:rPr>
        <w:t>чения до 250</w:t>
      </w:r>
      <w:r w:rsidR="00E4782E">
        <w:rPr>
          <w:rFonts w:ascii="Times New Roman" w:hAnsi="Times New Roman"/>
          <w:sz w:val="28"/>
          <w:szCs w:val="28"/>
        </w:rPr>
        <w:t xml:space="preserve"> процентов</w:t>
      </w:r>
      <w:r w:rsidRPr="00DF409A">
        <w:rPr>
          <w:rFonts w:ascii="Times New Roman" w:hAnsi="Times New Roman"/>
          <w:sz w:val="28"/>
          <w:szCs w:val="28"/>
        </w:rPr>
        <w:t xml:space="preserve"> к 2030 году от базового количества 2017 года.</w:t>
      </w:r>
    </w:p>
    <w:p w14:paraId="3AB0FC1E" w14:textId="6CFB0792" w:rsidR="00824EB7" w:rsidRPr="00DF409A" w:rsidRDefault="00824EB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В целях обеспечения безопасности дорожного движения и снижения дорожно-транспортных происшествий з</w:t>
      </w:r>
      <w:r w:rsidR="00D8260D" w:rsidRPr="00DF409A">
        <w:rPr>
          <w:rFonts w:ascii="Times New Roman" w:hAnsi="Times New Roman"/>
          <w:sz w:val="28"/>
          <w:szCs w:val="28"/>
        </w:rPr>
        <w:t>а счет средств Дорожного фонда Р</w:t>
      </w:r>
      <w:r w:rsidRPr="00DF409A">
        <w:rPr>
          <w:rFonts w:ascii="Times New Roman" w:hAnsi="Times New Roman"/>
          <w:sz w:val="28"/>
          <w:szCs w:val="28"/>
        </w:rPr>
        <w:t xml:space="preserve">еспублики </w:t>
      </w:r>
      <w:r w:rsidR="00D8260D" w:rsidRPr="00DF409A">
        <w:rPr>
          <w:rFonts w:ascii="Times New Roman" w:hAnsi="Times New Roman"/>
          <w:sz w:val="28"/>
          <w:szCs w:val="28"/>
        </w:rPr>
        <w:t>Тыва</w:t>
      </w:r>
      <w:r w:rsidRPr="00DF409A">
        <w:rPr>
          <w:rFonts w:ascii="Times New Roman" w:hAnsi="Times New Roman"/>
          <w:sz w:val="28"/>
          <w:szCs w:val="28"/>
        </w:rPr>
        <w:t xml:space="preserve"> ежегодно выделяются бюджетные ассигнования на приобретение и облуживание комплексов фото-видеофиксации (далее – ФВФ) правонарушений ПДД, на почтовые расходы по рассылке постановлений по правонарушениям ПДД, на обновление д</w:t>
      </w:r>
      <w:r w:rsidRPr="00DF409A">
        <w:rPr>
          <w:rFonts w:ascii="Times New Roman" w:hAnsi="Times New Roman"/>
          <w:sz w:val="28"/>
          <w:szCs w:val="28"/>
        </w:rPr>
        <w:t>о</w:t>
      </w:r>
      <w:r w:rsidRPr="00DF409A">
        <w:rPr>
          <w:rFonts w:ascii="Times New Roman" w:hAnsi="Times New Roman"/>
          <w:sz w:val="28"/>
          <w:szCs w:val="28"/>
        </w:rPr>
        <w:t>рожных знаков и нанесение дорожной разметки, на пропаганду безопасного повед</w:t>
      </w:r>
      <w:r w:rsidRPr="00DF409A">
        <w:rPr>
          <w:rFonts w:ascii="Times New Roman" w:hAnsi="Times New Roman"/>
          <w:sz w:val="28"/>
          <w:szCs w:val="28"/>
        </w:rPr>
        <w:t>е</w:t>
      </w:r>
      <w:r w:rsidRPr="00DF409A">
        <w:rPr>
          <w:rFonts w:ascii="Times New Roman" w:hAnsi="Times New Roman"/>
          <w:sz w:val="28"/>
          <w:szCs w:val="28"/>
        </w:rPr>
        <w:t>ния граждан на автомобильных дорогах.</w:t>
      </w:r>
    </w:p>
    <w:p w14:paraId="32C4D7ED" w14:textId="3B71A9FF" w:rsidR="00824EB7" w:rsidRPr="00DF409A" w:rsidRDefault="00824EB7" w:rsidP="00DF409A">
      <w:pPr>
        <w:tabs>
          <w:tab w:val="left" w:pos="2925"/>
        </w:tabs>
        <w:rPr>
          <w:rFonts w:ascii="Times New Roman" w:hAnsi="Times New Roman"/>
          <w:color w:val="000000"/>
          <w:sz w:val="28"/>
          <w:szCs w:val="28"/>
        </w:rPr>
      </w:pPr>
      <w:r w:rsidRPr="00DF409A">
        <w:rPr>
          <w:rFonts w:ascii="Times New Roman" w:hAnsi="Times New Roman"/>
          <w:sz w:val="28"/>
          <w:szCs w:val="28"/>
        </w:rPr>
        <w:t>Содержанием комплексов ФВФ, обработкой данных и подготовке постано</w:t>
      </w:r>
      <w:r w:rsidRPr="00DF409A">
        <w:rPr>
          <w:rFonts w:ascii="Times New Roman" w:hAnsi="Times New Roman"/>
          <w:sz w:val="28"/>
          <w:szCs w:val="28"/>
        </w:rPr>
        <w:t>в</w:t>
      </w:r>
      <w:r w:rsidRPr="00DF409A">
        <w:rPr>
          <w:rFonts w:ascii="Times New Roman" w:hAnsi="Times New Roman"/>
          <w:sz w:val="28"/>
          <w:szCs w:val="28"/>
        </w:rPr>
        <w:t>лений по делам об административных правонарушениях осуществляет подведо</w:t>
      </w:r>
      <w:r w:rsidRPr="00DF409A">
        <w:rPr>
          <w:rFonts w:ascii="Times New Roman" w:hAnsi="Times New Roman"/>
          <w:sz w:val="28"/>
          <w:szCs w:val="28"/>
        </w:rPr>
        <w:t>м</w:t>
      </w:r>
      <w:r w:rsidRPr="00DF409A">
        <w:rPr>
          <w:rFonts w:ascii="Times New Roman" w:hAnsi="Times New Roman"/>
          <w:sz w:val="28"/>
          <w:szCs w:val="28"/>
        </w:rPr>
        <w:t>ственное Министерству дорожно-транспортного комплекса Республики Тыва ГУП Р</w:t>
      </w:r>
      <w:r w:rsidR="00E4782E">
        <w:rPr>
          <w:rFonts w:ascii="Times New Roman" w:hAnsi="Times New Roman"/>
          <w:sz w:val="28"/>
          <w:szCs w:val="28"/>
        </w:rPr>
        <w:t xml:space="preserve">еспублики </w:t>
      </w:r>
      <w:r w:rsidRPr="00DF409A">
        <w:rPr>
          <w:rFonts w:ascii="Times New Roman" w:hAnsi="Times New Roman"/>
          <w:sz w:val="28"/>
          <w:szCs w:val="28"/>
        </w:rPr>
        <w:t>Т</w:t>
      </w:r>
      <w:r w:rsidR="00E4782E">
        <w:rPr>
          <w:rFonts w:ascii="Times New Roman" w:hAnsi="Times New Roman"/>
          <w:sz w:val="28"/>
          <w:szCs w:val="28"/>
        </w:rPr>
        <w:t>ыва</w:t>
      </w:r>
      <w:r w:rsidRPr="00DF409A">
        <w:rPr>
          <w:rFonts w:ascii="Times New Roman" w:hAnsi="Times New Roman"/>
          <w:sz w:val="28"/>
          <w:szCs w:val="28"/>
        </w:rPr>
        <w:t xml:space="preserve"> </w:t>
      </w:r>
      <w:r w:rsidR="00D90914" w:rsidRPr="00DF409A">
        <w:rPr>
          <w:rFonts w:ascii="Times New Roman" w:hAnsi="Times New Roman"/>
          <w:sz w:val="28"/>
          <w:szCs w:val="28"/>
        </w:rPr>
        <w:t>«</w:t>
      </w:r>
      <w:r w:rsidR="008A2B78">
        <w:rPr>
          <w:rFonts w:ascii="Times New Roman" w:hAnsi="Times New Roman"/>
          <w:sz w:val="28"/>
          <w:szCs w:val="28"/>
        </w:rPr>
        <w:t>Центр организации дорожного движения</w:t>
      </w:r>
      <w:r w:rsidR="00D90914" w:rsidRPr="00DF409A">
        <w:rPr>
          <w:rFonts w:ascii="Times New Roman" w:hAnsi="Times New Roman"/>
          <w:sz w:val="28"/>
          <w:szCs w:val="28"/>
        </w:rPr>
        <w:t>»</w:t>
      </w:r>
      <w:r w:rsidRPr="00DF409A">
        <w:rPr>
          <w:rFonts w:ascii="Times New Roman" w:hAnsi="Times New Roman"/>
          <w:sz w:val="28"/>
          <w:szCs w:val="28"/>
        </w:rPr>
        <w:t>, которым в течение 2022 г. были приобретены и установлены комплексы ФВФ на 11 перекрестках г. Кызыла, а также 10 стационарных и 4 передвижных комплексов ФВФ. По итогам 9 месяцев 2023 г. установлены дополнительно 2 комплекса ФВФ на территории г. К</w:t>
      </w:r>
      <w:r w:rsidRPr="00DF409A">
        <w:rPr>
          <w:rFonts w:ascii="Times New Roman" w:hAnsi="Times New Roman"/>
          <w:sz w:val="28"/>
          <w:szCs w:val="28"/>
        </w:rPr>
        <w:t>ы</w:t>
      </w:r>
      <w:r w:rsidRPr="00DF409A">
        <w:rPr>
          <w:rFonts w:ascii="Times New Roman" w:hAnsi="Times New Roman"/>
          <w:sz w:val="28"/>
          <w:szCs w:val="28"/>
        </w:rPr>
        <w:t>зыла. Таким образом, суммарно на</w:t>
      </w:r>
      <w:r w:rsidR="008D384A" w:rsidRPr="00DF409A">
        <w:rPr>
          <w:rFonts w:ascii="Times New Roman" w:hAnsi="Times New Roman"/>
          <w:sz w:val="28"/>
          <w:szCs w:val="28"/>
        </w:rPr>
        <w:t xml:space="preserve"> текущий м</w:t>
      </w:r>
      <w:r w:rsidR="00BC0B6E" w:rsidRPr="00DF409A">
        <w:rPr>
          <w:rFonts w:ascii="Times New Roman" w:hAnsi="Times New Roman"/>
          <w:sz w:val="28"/>
          <w:szCs w:val="28"/>
        </w:rPr>
        <w:t>омент функционирует 66</w:t>
      </w:r>
      <w:r w:rsidR="00D8260D" w:rsidRPr="00DF409A">
        <w:rPr>
          <w:rFonts w:ascii="Times New Roman" w:hAnsi="Times New Roman"/>
          <w:sz w:val="28"/>
          <w:szCs w:val="28"/>
        </w:rPr>
        <w:t xml:space="preserve"> комплексов</w:t>
      </w:r>
      <w:r w:rsidRPr="00DF409A">
        <w:rPr>
          <w:rFonts w:ascii="Times New Roman" w:hAnsi="Times New Roman"/>
          <w:sz w:val="28"/>
          <w:szCs w:val="28"/>
        </w:rPr>
        <w:t xml:space="preserve"> ФВФ</w:t>
      </w:r>
      <w:r w:rsidRPr="00DF409A">
        <w:rPr>
          <w:rFonts w:ascii="Times New Roman" w:hAnsi="Times New Roman"/>
          <w:color w:val="000000"/>
          <w:sz w:val="28"/>
          <w:szCs w:val="28"/>
        </w:rPr>
        <w:t xml:space="preserve">. </w:t>
      </w:r>
    </w:p>
    <w:p w14:paraId="6E3C550D" w14:textId="2508BDB5" w:rsidR="008D384A" w:rsidRPr="00DF409A" w:rsidRDefault="00E4782E" w:rsidP="00DF409A">
      <w:pPr>
        <w:tabs>
          <w:tab w:val="left" w:pos="2925"/>
        </w:tabs>
        <w:rPr>
          <w:rFonts w:ascii="Times New Roman" w:hAnsi="Times New Roman"/>
          <w:sz w:val="28"/>
          <w:szCs w:val="28"/>
        </w:rPr>
      </w:pPr>
      <w:r>
        <w:rPr>
          <w:rFonts w:ascii="Times New Roman" w:hAnsi="Times New Roman"/>
          <w:sz w:val="28"/>
          <w:szCs w:val="28"/>
        </w:rPr>
        <w:t xml:space="preserve">Несмотря на принимаемые меры, </w:t>
      </w:r>
      <w:r w:rsidR="008D384A" w:rsidRPr="00DF409A">
        <w:rPr>
          <w:rFonts w:ascii="Times New Roman" w:hAnsi="Times New Roman"/>
          <w:sz w:val="28"/>
          <w:szCs w:val="28"/>
        </w:rPr>
        <w:t xml:space="preserve">по показателю </w:t>
      </w:r>
      <w:r w:rsidR="00D90914" w:rsidRPr="00DF409A">
        <w:rPr>
          <w:rFonts w:ascii="Times New Roman" w:hAnsi="Times New Roman"/>
          <w:sz w:val="28"/>
          <w:szCs w:val="28"/>
        </w:rPr>
        <w:t>«</w:t>
      </w:r>
      <w:r w:rsidR="008D384A" w:rsidRPr="00DF409A">
        <w:rPr>
          <w:rFonts w:ascii="Times New Roman" w:hAnsi="Times New Roman"/>
          <w:sz w:val="28"/>
          <w:szCs w:val="28"/>
        </w:rPr>
        <w:t>количество погибших в д</w:t>
      </w:r>
      <w:r w:rsidR="008D384A" w:rsidRPr="00DF409A">
        <w:rPr>
          <w:rFonts w:ascii="Times New Roman" w:hAnsi="Times New Roman"/>
          <w:sz w:val="28"/>
          <w:szCs w:val="28"/>
        </w:rPr>
        <w:t>о</w:t>
      </w:r>
      <w:r w:rsidR="008D384A" w:rsidRPr="00DF409A">
        <w:rPr>
          <w:rFonts w:ascii="Times New Roman" w:hAnsi="Times New Roman"/>
          <w:sz w:val="28"/>
          <w:szCs w:val="28"/>
        </w:rPr>
        <w:t>рожно-транспортных происшествиях</w:t>
      </w:r>
      <w:r w:rsidR="00D90914" w:rsidRPr="00DF409A">
        <w:rPr>
          <w:rFonts w:ascii="Times New Roman" w:hAnsi="Times New Roman"/>
          <w:sz w:val="28"/>
          <w:szCs w:val="28"/>
        </w:rPr>
        <w:t>»</w:t>
      </w:r>
      <w:r w:rsidR="008D384A" w:rsidRPr="00DF409A">
        <w:rPr>
          <w:rFonts w:ascii="Times New Roman" w:hAnsi="Times New Roman"/>
          <w:sz w:val="28"/>
          <w:szCs w:val="28"/>
        </w:rPr>
        <w:t xml:space="preserve"> проекта </w:t>
      </w:r>
      <w:r w:rsidR="00D90914" w:rsidRPr="00DF409A">
        <w:rPr>
          <w:rFonts w:ascii="Times New Roman" w:hAnsi="Times New Roman"/>
          <w:sz w:val="28"/>
          <w:szCs w:val="28"/>
        </w:rPr>
        <w:t>«</w:t>
      </w:r>
      <w:r w:rsidR="008D384A" w:rsidRPr="00DF409A">
        <w:rPr>
          <w:rFonts w:ascii="Times New Roman" w:hAnsi="Times New Roman"/>
          <w:sz w:val="28"/>
          <w:szCs w:val="28"/>
        </w:rPr>
        <w:t>Безопасность дорожного движения</w:t>
      </w:r>
      <w:r w:rsidR="00D90914" w:rsidRPr="00DF409A">
        <w:rPr>
          <w:rFonts w:ascii="Times New Roman" w:hAnsi="Times New Roman"/>
          <w:sz w:val="28"/>
          <w:szCs w:val="28"/>
        </w:rPr>
        <w:t>»</w:t>
      </w:r>
      <w:r w:rsidR="008D384A" w:rsidRPr="00DF409A">
        <w:rPr>
          <w:rFonts w:ascii="Times New Roman" w:hAnsi="Times New Roman"/>
          <w:sz w:val="28"/>
          <w:szCs w:val="28"/>
        </w:rPr>
        <w:t xml:space="preserve"> Республика Тыва числится в </w:t>
      </w:r>
      <w:r w:rsidR="00D90914" w:rsidRPr="00DF409A">
        <w:rPr>
          <w:rFonts w:ascii="Times New Roman" w:hAnsi="Times New Roman"/>
          <w:sz w:val="28"/>
          <w:szCs w:val="28"/>
        </w:rPr>
        <w:t>«</w:t>
      </w:r>
      <w:r w:rsidR="008D384A" w:rsidRPr="00DF409A">
        <w:rPr>
          <w:rFonts w:ascii="Times New Roman" w:hAnsi="Times New Roman"/>
          <w:sz w:val="28"/>
          <w:szCs w:val="28"/>
        </w:rPr>
        <w:t>красной зоне</w:t>
      </w:r>
      <w:r w:rsidR="00D90914" w:rsidRPr="00DF409A">
        <w:rPr>
          <w:rFonts w:ascii="Times New Roman" w:hAnsi="Times New Roman"/>
          <w:sz w:val="28"/>
          <w:szCs w:val="28"/>
        </w:rPr>
        <w:t>»</w:t>
      </w:r>
      <w:r w:rsidR="008D384A" w:rsidRPr="00DF409A">
        <w:rPr>
          <w:rFonts w:ascii="Times New Roman" w:hAnsi="Times New Roman"/>
          <w:sz w:val="28"/>
          <w:szCs w:val="28"/>
        </w:rPr>
        <w:t>.</w:t>
      </w:r>
    </w:p>
    <w:p w14:paraId="0C89CA6A" w14:textId="38C8C0D4" w:rsidR="007454F7" w:rsidRPr="00DF409A" w:rsidRDefault="007454F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lastRenderedPageBreak/>
        <w:t>На территории республики в 2022 г</w:t>
      </w:r>
      <w:r w:rsidR="00E4782E">
        <w:rPr>
          <w:rFonts w:ascii="Times New Roman" w:hAnsi="Times New Roman"/>
          <w:sz w:val="28"/>
          <w:szCs w:val="28"/>
        </w:rPr>
        <w:t>оду</w:t>
      </w:r>
      <w:r w:rsidRPr="00DF409A">
        <w:rPr>
          <w:rFonts w:ascii="Times New Roman" w:hAnsi="Times New Roman"/>
          <w:sz w:val="28"/>
          <w:szCs w:val="28"/>
        </w:rPr>
        <w:t xml:space="preserve"> зарегистрировано 403 ДТП, число п</w:t>
      </w:r>
      <w:r w:rsidRPr="00DF409A">
        <w:rPr>
          <w:rFonts w:ascii="Times New Roman" w:hAnsi="Times New Roman"/>
          <w:sz w:val="28"/>
          <w:szCs w:val="28"/>
        </w:rPr>
        <w:t>о</w:t>
      </w:r>
      <w:r w:rsidRPr="00DF409A">
        <w:rPr>
          <w:rFonts w:ascii="Times New Roman" w:hAnsi="Times New Roman"/>
          <w:sz w:val="28"/>
          <w:szCs w:val="28"/>
        </w:rPr>
        <w:t xml:space="preserve">гибших снизилось на 27 </w:t>
      </w:r>
      <w:r w:rsidR="00E4782E">
        <w:rPr>
          <w:rFonts w:ascii="Times New Roman" w:hAnsi="Times New Roman"/>
          <w:sz w:val="28"/>
          <w:szCs w:val="28"/>
        </w:rPr>
        <w:t>процентов</w:t>
      </w:r>
      <w:r w:rsidRPr="00DF409A">
        <w:rPr>
          <w:rFonts w:ascii="Times New Roman" w:hAnsi="Times New Roman"/>
          <w:sz w:val="28"/>
          <w:szCs w:val="28"/>
        </w:rPr>
        <w:t xml:space="preserve"> (со 111 до 81), ранения получили 650 (693) чел</w:t>
      </w:r>
      <w:r w:rsidRPr="00DF409A">
        <w:rPr>
          <w:rFonts w:ascii="Times New Roman" w:hAnsi="Times New Roman"/>
          <w:sz w:val="28"/>
          <w:szCs w:val="28"/>
        </w:rPr>
        <w:t>о</w:t>
      </w:r>
      <w:r w:rsidRPr="00DF409A">
        <w:rPr>
          <w:rFonts w:ascii="Times New Roman" w:hAnsi="Times New Roman"/>
          <w:sz w:val="28"/>
          <w:szCs w:val="28"/>
        </w:rPr>
        <w:t>века.</w:t>
      </w:r>
    </w:p>
    <w:p w14:paraId="7C070493" w14:textId="64460713" w:rsidR="007454F7" w:rsidRPr="00DF409A" w:rsidRDefault="007454F7"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Потенциальными угрозами в области безопасности дорожного движения, х</w:t>
      </w:r>
      <w:r w:rsidRPr="00DF409A">
        <w:rPr>
          <w:rFonts w:ascii="Times New Roman" w:hAnsi="Times New Roman"/>
          <w:sz w:val="28"/>
          <w:szCs w:val="28"/>
        </w:rPr>
        <w:t>а</w:t>
      </w:r>
      <w:r w:rsidRPr="00DF409A">
        <w:rPr>
          <w:rFonts w:ascii="Times New Roman" w:hAnsi="Times New Roman"/>
          <w:sz w:val="28"/>
          <w:szCs w:val="28"/>
        </w:rPr>
        <w:t>рактерными для республики</w:t>
      </w:r>
      <w:r w:rsidR="004A73AF">
        <w:rPr>
          <w:rFonts w:ascii="Times New Roman" w:hAnsi="Times New Roman"/>
          <w:sz w:val="28"/>
          <w:szCs w:val="28"/>
        </w:rPr>
        <w:t>,</w:t>
      </w:r>
      <w:r w:rsidRPr="00DF409A">
        <w:rPr>
          <w:rFonts w:ascii="Times New Roman" w:hAnsi="Times New Roman"/>
          <w:sz w:val="28"/>
          <w:szCs w:val="28"/>
        </w:rPr>
        <w:t xml:space="preserve"> являются: управление транспортным средством в с</w:t>
      </w:r>
      <w:r w:rsidRPr="00DF409A">
        <w:rPr>
          <w:rFonts w:ascii="Times New Roman" w:hAnsi="Times New Roman"/>
          <w:sz w:val="28"/>
          <w:szCs w:val="28"/>
        </w:rPr>
        <w:t>о</w:t>
      </w:r>
      <w:r w:rsidRPr="00DF409A">
        <w:rPr>
          <w:rFonts w:ascii="Times New Roman" w:hAnsi="Times New Roman"/>
          <w:sz w:val="28"/>
          <w:szCs w:val="28"/>
        </w:rPr>
        <w:t>стоянии опьянения, выезд на полосу встречного движения, несоответствие устано</w:t>
      </w:r>
      <w:r w:rsidRPr="00DF409A">
        <w:rPr>
          <w:rFonts w:ascii="Times New Roman" w:hAnsi="Times New Roman"/>
          <w:sz w:val="28"/>
          <w:szCs w:val="28"/>
        </w:rPr>
        <w:t>в</w:t>
      </w:r>
      <w:r w:rsidRPr="00DF409A">
        <w:rPr>
          <w:rFonts w:ascii="Times New Roman" w:hAnsi="Times New Roman"/>
          <w:sz w:val="28"/>
          <w:szCs w:val="28"/>
        </w:rPr>
        <w:t>ленной скорости движения конкретным условиям, безответственность дисциплины участников дорожного движения.</w:t>
      </w:r>
    </w:p>
    <w:p w14:paraId="449C6E72" w14:textId="77777777" w:rsidR="00824EB7" w:rsidRPr="00DF409A" w:rsidRDefault="00824EB7" w:rsidP="00DF409A">
      <w:pPr>
        <w:tabs>
          <w:tab w:val="left" w:pos="2925"/>
        </w:tabs>
        <w:rPr>
          <w:rFonts w:ascii="Times New Roman" w:hAnsi="Times New Roman"/>
          <w:sz w:val="28"/>
          <w:szCs w:val="28"/>
        </w:rPr>
      </w:pPr>
      <w:r w:rsidRPr="00DF409A">
        <w:rPr>
          <w:rFonts w:ascii="Times New Roman" w:hAnsi="Times New Roman"/>
          <w:sz w:val="28"/>
          <w:szCs w:val="28"/>
        </w:rPr>
        <w:t>В период реализации Программы с 2024 по 2030 гг. планируется:</w:t>
      </w:r>
    </w:p>
    <w:p w14:paraId="4045F2F7" w14:textId="5A707FD5" w:rsidR="00824EB7" w:rsidRPr="00DF409A" w:rsidRDefault="00824EB7" w:rsidP="00DF409A">
      <w:pPr>
        <w:tabs>
          <w:tab w:val="left" w:pos="2925"/>
        </w:tabs>
        <w:rPr>
          <w:rFonts w:ascii="Times New Roman" w:hAnsi="Times New Roman"/>
          <w:sz w:val="28"/>
          <w:szCs w:val="28"/>
        </w:rPr>
      </w:pPr>
      <w:r w:rsidRPr="00DF409A">
        <w:rPr>
          <w:rFonts w:ascii="Times New Roman" w:hAnsi="Times New Roman"/>
          <w:sz w:val="28"/>
          <w:szCs w:val="28"/>
        </w:rPr>
        <w:t>- дополни</w:t>
      </w:r>
      <w:r w:rsidR="00BC0B6E" w:rsidRPr="00DF409A">
        <w:rPr>
          <w:rFonts w:ascii="Times New Roman" w:hAnsi="Times New Roman"/>
          <w:sz w:val="28"/>
          <w:szCs w:val="28"/>
        </w:rPr>
        <w:t>тельное приобретение не менее 21</w:t>
      </w:r>
      <w:r w:rsidRPr="00DF409A">
        <w:rPr>
          <w:rFonts w:ascii="Times New Roman" w:hAnsi="Times New Roman"/>
          <w:sz w:val="28"/>
          <w:szCs w:val="28"/>
        </w:rPr>
        <w:t xml:space="preserve"> комплек</w:t>
      </w:r>
      <w:r w:rsidR="004A73AF">
        <w:rPr>
          <w:rFonts w:ascii="Times New Roman" w:hAnsi="Times New Roman"/>
          <w:sz w:val="28"/>
          <w:szCs w:val="28"/>
        </w:rPr>
        <w:t>са</w:t>
      </w:r>
      <w:r w:rsidRPr="00DF409A">
        <w:rPr>
          <w:rFonts w:ascii="Times New Roman" w:hAnsi="Times New Roman"/>
          <w:sz w:val="28"/>
          <w:szCs w:val="28"/>
        </w:rPr>
        <w:t xml:space="preserve"> ФВФ;</w:t>
      </w:r>
    </w:p>
    <w:p w14:paraId="5686C89E" w14:textId="2AA6A7CA" w:rsidR="00824EB7" w:rsidRPr="00DF409A" w:rsidRDefault="00EE715E" w:rsidP="00DF409A">
      <w:pPr>
        <w:tabs>
          <w:tab w:val="left" w:pos="2925"/>
        </w:tabs>
        <w:rPr>
          <w:rFonts w:ascii="Times New Roman" w:hAnsi="Times New Roman"/>
          <w:sz w:val="28"/>
          <w:szCs w:val="28"/>
        </w:rPr>
      </w:pPr>
      <w:r w:rsidRPr="00DF409A">
        <w:rPr>
          <w:rFonts w:ascii="Times New Roman" w:hAnsi="Times New Roman"/>
          <w:sz w:val="28"/>
          <w:szCs w:val="28"/>
        </w:rPr>
        <w:t>- снижение к</w:t>
      </w:r>
      <w:r w:rsidR="00824EB7" w:rsidRPr="00DF409A">
        <w:rPr>
          <w:rFonts w:ascii="Times New Roman" w:hAnsi="Times New Roman"/>
          <w:sz w:val="28"/>
          <w:szCs w:val="28"/>
        </w:rPr>
        <w:t>оличества погибших в дорожно-транспортных происшествиях, человек на 100 тысяч населения с 21,08 до 16,84 человек</w:t>
      </w:r>
    </w:p>
    <w:p w14:paraId="0BCB3BE7" w14:textId="77777777" w:rsidR="00824EB7" w:rsidRPr="00DF409A" w:rsidRDefault="00824EB7" w:rsidP="00DF409A">
      <w:pPr>
        <w:tabs>
          <w:tab w:val="left" w:pos="2925"/>
        </w:tabs>
        <w:rPr>
          <w:rFonts w:ascii="Times New Roman" w:hAnsi="Times New Roman"/>
          <w:sz w:val="28"/>
          <w:szCs w:val="28"/>
        </w:rPr>
      </w:pPr>
      <w:r w:rsidRPr="00DF409A">
        <w:rPr>
          <w:rFonts w:ascii="Times New Roman" w:hAnsi="Times New Roman"/>
          <w:sz w:val="28"/>
          <w:szCs w:val="28"/>
        </w:rPr>
        <w:t>- снижение количества погибших в дорожно-транспортных происшествиях на 10 тысяч транспортных средств с 11,89 до 6,45 человек.</w:t>
      </w:r>
    </w:p>
    <w:p w14:paraId="2D37A59F" w14:textId="77777777" w:rsidR="00824EB7" w:rsidRPr="00DF409A" w:rsidRDefault="00824EB7" w:rsidP="00AA3EE5">
      <w:pPr>
        <w:tabs>
          <w:tab w:val="left" w:pos="284"/>
          <w:tab w:val="left" w:pos="426"/>
          <w:tab w:val="left" w:pos="2925"/>
        </w:tabs>
        <w:ind w:firstLine="0"/>
        <w:jc w:val="center"/>
        <w:rPr>
          <w:rFonts w:ascii="Times New Roman" w:hAnsi="Times New Roman"/>
          <w:sz w:val="28"/>
          <w:szCs w:val="28"/>
        </w:rPr>
      </w:pPr>
    </w:p>
    <w:p w14:paraId="382D753C" w14:textId="69B24D13" w:rsidR="00AA3EE5" w:rsidRDefault="00824EB7" w:rsidP="00AA3EE5">
      <w:pPr>
        <w:pStyle w:val="ConsPlusNormal"/>
        <w:numPr>
          <w:ilvl w:val="0"/>
          <w:numId w:val="39"/>
        </w:numPr>
        <w:tabs>
          <w:tab w:val="left" w:pos="284"/>
          <w:tab w:val="left" w:pos="426"/>
        </w:tabs>
        <w:ind w:left="0" w:firstLine="0"/>
        <w:jc w:val="center"/>
        <w:rPr>
          <w:rFonts w:ascii="Times New Roman" w:hAnsi="Times New Roman" w:cs="Times New Roman"/>
          <w:sz w:val="28"/>
          <w:szCs w:val="28"/>
        </w:rPr>
      </w:pPr>
      <w:r w:rsidRPr="00DF409A">
        <w:rPr>
          <w:rFonts w:ascii="Times New Roman" w:hAnsi="Times New Roman" w:cs="Times New Roman"/>
          <w:sz w:val="28"/>
          <w:szCs w:val="28"/>
        </w:rPr>
        <w:t>Описание приоритетов и целей</w:t>
      </w:r>
    </w:p>
    <w:p w14:paraId="6B9AE3DE" w14:textId="7843CA3C" w:rsidR="00AA3EE5" w:rsidRDefault="00824EB7" w:rsidP="00AA3EE5">
      <w:pPr>
        <w:pStyle w:val="ConsPlusNormal"/>
        <w:tabs>
          <w:tab w:val="left" w:pos="284"/>
          <w:tab w:val="left" w:pos="426"/>
        </w:tabs>
        <w:ind w:firstLine="0"/>
        <w:jc w:val="center"/>
        <w:rPr>
          <w:rFonts w:ascii="Times New Roman" w:hAnsi="Times New Roman" w:cs="Times New Roman"/>
          <w:sz w:val="28"/>
          <w:szCs w:val="28"/>
        </w:rPr>
      </w:pPr>
      <w:r w:rsidRPr="00DF409A">
        <w:rPr>
          <w:rFonts w:ascii="Times New Roman" w:hAnsi="Times New Roman" w:cs="Times New Roman"/>
          <w:sz w:val="28"/>
          <w:szCs w:val="28"/>
        </w:rPr>
        <w:t>государственной политики в сфере</w:t>
      </w:r>
    </w:p>
    <w:p w14:paraId="76080869" w14:textId="723FEBE8" w:rsidR="00824EB7" w:rsidRPr="00DF409A" w:rsidRDefault="00824EB7" w:rsidP="00AA3EE5">
      <w:pPr>
        <w:pStyle w:val="ConsPlusNormal"/>
        <w:tabs>
          <w:tab w:val="left" w:pos="284"/>
          <w:tab w:val="left" w:pos="426"/>
        </w:tabs>
        <w:ind w:firstLine="0"/>
        <w:jc w:val="center"/>
        <w:rPr>
          <w:rFonts w:ascii="Times New Roman" w:hAnsi="Times New Roman" w:cs="Times New Roman"/>
          <w:sz w:val="28"/>
          <w:szCs w:val="28"/>
        </w:rPr>
      </w:pPr>
      <w:r w:rsidRPr="00DF409A">
        <w:rPr>
          <w:rFonts w:ascii="Times New Roman" w:hAnsi="Times New Roman" w:cs="Times New Roman"/>
          <w:sz w:val="28"/>
          <w:szCs w:val="28"/>
        </w:rPr>
        <w:t xml:space="preserve">реализации </w:t>
      </w:r>
      <w:r w:rsidR="004A73AF">
        <w:rPr>
          <w:rFonts w:ascii="Times New Roman" w:hAnsi="Times New Roman" w:cs="Times New Roman"/>
          <w:sz w:val="28"/>
          <w:szCs w:val="28"/>
        </w:rPr>
        <w:t>П</w:t>
      </w:r>
      <w:r w:rsidRPr="00DF409A">
        <w:rPr>
          <w:rFonts w:ascii="Times New Roman" w:hAnsi="Times New Roman" w:cs="Times New Roman"/>
          <w:sz w:val="28"/>
          <w:szCs w:val="28"/>
        </w:rPr>
        <w:t>рограммы</w:t>
      </w:r>
    </w:p>
    <w:p w14:paraId="0EC5D2FB" w14:textId="77777777" w:rsidR="00824EB7" w:rsidRPr="00DF409A" w:rsidRDefault="00824EB7" w:rsidP="00AA3EE5">
      <w:pPr>
        <w:tabs>
          <w:tab w:val="left" w:pos="284"/>
          <w:tab w:val="left" w:pos="426"/>
          <w:tab w:val="left" w:pos="2925"/>
        </w:tabs>
        <w:ind w:firstLine="0"/>
        <w:jc w:val="center"/>
        <w:rPr>
          <w:rFonts w:ascii="Times New Roman" w:hAnsi="Times New Roman"/>
          <w:sz w:val="28"/>
          <w:szCs w:val="28"/>
        </w:rPr>
      </w:pPr>
    </w:p>
    <w:p w14:paraId="1BA4E651" w14:textId="0F8F2C15" w:rsidR="00824EB7" w:rsidRPr="00DF409A" w:rsidRDefault="00824EB7" w:rsidP="00AA3EE5">
      <w:pPr>
        <w:autoSpaceDE w:val="0"/>
        <w:autoSpaceDN w:val="0"/>
        <w:adjustRightInd w:val="0"/>
        <w:rPr>
          <w:rFonts w:ascii="Times New Roman" w:hAnsi="Times New Roman"/>
          <w:sz w:val="28"/>
          <w:szCs w:val="28"/>
        </w:rPr>
      </w:pPr>
      <w:r w:rsidRPr="00DF409A">
        <w:rPr>
          <w:rFonts w:ascii="Times New Roman" w:hAnsi="Times New Roman"/>
          <w:sz w:val="28"/>
          <w:szCs w:val="28"/>
        </w:rPr>
        <w:t>Основные</w:t>
      </w:r>
      <w:r w:rsidR="00DC5C2A" w:rsidRPr="00DF409A">
        <w:rPr>
          <w:rFonts w:ascii="Times New Roman" w:hAnsi="Times New Roman"/>
          <w:sz w:val="28"/>
          <w:szCs w:val="28"/>
        </w:rPr>
        <w:t xml:space="preserve"> приоритеты и</w:t>
      </w:r>
      <w:r w:rsidRPr="00DF409A">
        <w:rPr>
          <w:rFonts w:ascii="Times New Roman" w:hAnsi="Times New Roman"/>
          <w:sz w:val="28"/>
          <w:szCs w:val="28"/>
        </w:rPr>
        <w:t xml:space="preserve"> цели Программы:</w:t>
      </w:r>
    </w:p>
    <w:p w14:paraId="202481C0" w14:textId="1F9D13F3" w:rsidR="00824EB7" w:rsidRPr="00DF409A" w:rsidRDefault="004A73AF" w:rsidP="00AA3EE5">
      <w:pPr>
        <w:autoSpaceDE w:val="0"/>
        <w:autoSpaceDN w:val="0"/>
        <w:adjustRightInd w:val="0"/>
        <w:rPr>
          <w:rFonts w:ascii="Times New Roman" w:hAnsi="Times New Roman"/>
          <w:sz w:val="28"/>
          <w:szCs w:val="28"/>
        </w:rPr>
      </w:pPr>
      <w:r>
        <w:rPr>
          <w:rFonts w:ascii="Times New Roman" w:hAnsi="Times New Roman"/>
          <w:sz w:val="28"/>
          <w:szCs w:val="28"/>
        </w:rPr>
        <w:t xml:space="preserve">1) </w:t>
      </w:r>
      <w:r w:rsidR="00824EB7" w:rsidRPr="00DF409A">
        <w:rPr>
          <w:rFonts w:ascii="Times New Roman" w:hAnsi="Times New Roman"/>
          <w:sz w:val="28"/>
          <w:szCs w:val="28"/>
        </w:rPr>
        <w:t>развитие и совершенствование сети автомобильных дорог общего польз</w:t>
      </w:r>
      <w:r w:rsidR="00824EB7" w:rsidRPr="00DF409A">
        <w:rPr>
          <w:rFonts w:ascii="Times New Roman" w:hAnsi="Times New Roman"/>
          <w:sz w:val="28"/>
          <w:szCs w:val="28"/>
        </w:rPr>
        <w:t>о</w:t>
      </w:r>
      <w:r w:rsidR="00824EB7" w:rsidRPr="00DF409A">
        <w:rPr>
          <w:rFonts w:ascii="Times New Roman" w:hAnsi="Times New Roman"/>
          <w:sz w:val="28"/>
          <w:szCs w:val="28"/>
        </w:rPr>
        <w:t>вания Республики Тыва;</w:t>
      </w:r>
    </w:p>
    <w:p w14:paraId="339271CD" w14:textId="338E872A" w:rsidR="00824EB7" w:rsidRPr="00DF409A" w:rsidRDefault="004A73AF" w:rsidP="00AA3EE5">
      <w:pPr>
        <w:autoSpaceDE w:val="0"/>
        <w:autoSpaceDN w:val="0"/>
        <w:adjustRightInd w:val="0"/>
        <w:rPr>
          <w:rFonts w:ascii="Times New Roman" w:hAnsi="Times New Roman"/>
          <w:sz w:val="28"/>
          <w:szCs w:val="28"/>
        </w:rPr>
      </w:pPr>
      <w:r>
        <w:rPr>
          <w:rFonts w:ascii="Times New Roman" w:hAnsi="Times New Roman"/>
          <w:sz w:val="28"/>
          <w:szCs w:val="28"/>
        </w:rPr>
        <w:t xml:space="preserve">2) </w:t>
      </w:r>
      <w:r w:rsidR="00824EB7" w:rsidRPr="00DF409A">
        <w:rPr>
          <w:rFonts w:ascii="Times New Roman" w:hAnsi="Times New Roman"/>
          <w:sz w:val="28"/>
          <w:szCs w:val="28"/>
        </w:rPr>
        <w:t>создание условий для устойчивого и безопасного функционирования тран</w:t>
      </w:r>
      <w:r w:rsidR="00824EB7" w:rsidRPr="00DF409A">
        <w:rPr>
          <w:rFonts w:ascii="Times New Roman" w:hAnsi="Times New Roman"/>
          <w:sz w:val="28"/>
          <w:szCs w:val="28"/>
        </w:rPr>
        <w:t>с</w:t>
      </w:r>
      <w:r w:rsidR="00824EB7" w:rsidRPr="00DF409A">
        <w:rPr>
          <w:rFonts w:ascii="Times New Roman" w:hAnsi="Times New Roman"/>
          <w:sz w:val="28"/>
          <w:szCs w:val="28"/>
        </w:rPr>
        <w:t>портного комплекса;</w:t>
      </w:r>
    </w:p>
    <w:p w14:paraId="14249127" w14:textId="0D018FFA" w:rsidR="00824EB7" w:rsidRPr="00DF409A" w:rsidRDefault="004A73AF" w:rsidP="00AA3EE5">
      <w:pPr>
        <w:autoSpaceDE w:val="0"/>
        <w:autoSpaceDN w:val="0"/>
        <w:adjustRightInd w:val="0"/>
        <w:rPr>
          <w:rFonts w:ascii="Times New Roman" w:hAnsi="Times New Roman"/>
          <w:sz w:val="28"/>
          <w:szCs w:val="28"/>
        </w:rPr>
      </w:pPr>
      <w:r>
        <w:rPr>
          <w:rFonts w:ascii="Times New Roman" w:hAnsi="Times New Roman"/>
          <w:sz w:val="28"/>
          <w:szCs w:val="28"/>
        </w:rPr>
        <w:t xml:space="preserve">3) </w:t>
      </w:r>
      <w:r w:rsidR="00824EB7" w:rsidRPr="00DF409A">
        <w:rPr>
          <w:rFonts w:ascii="Times New Roman" w:hAnsi="Times New Roman"/>
          <w:sz w:val="28"/>
          <w:szCs w:val="28"/>
        </w:rPr>
        <w:t>удовлетворение потребности в транспортных услугах населения и отраслей;</w:t>
      </w:r>
    </w:p>
    <w:p w14:paraId="59E14A2D" w14:textId="7C8480D6" w:rsidR="00824EB7" w:rsidRPr="00DF409A" w:rsidRDefault="004A73AF" w:rsidP="00AA3EE5">
      <w:pPr>
        <w:autoSpaceDE w:val="0"/>
        <w:autoSpaceDN w:val="0"/>
        <w:adjustRightInd w:val="0"/>
        <w:rPr>
          <w:rFonts w:ascii="Times New Roman" w:hAnsi="Times New Roman"/>
          <w:sz w:val="28"/>
          <w:szCs w:val="28"/>
        </w:rPr>
      </w:pPr>
      <w:r>
        <w:rPr>
          <w:rFonts w:ascii="Times New Roman" w:hAnsi="Times New Roman"/>
          <w:sz w:val="28"/>
          <w:szCs w:val="28"/>
        </w:rPr>
        <w:t xml:space="preserve">4) </w:t>
      </w:r>
      <w:r w:rsidR="00824EB7" w:rsidRPr="00DF409A">
        <w:rPr>
          <w:rFonts w:ascii="Times New Roman" w:hAnsi="Times New Roman"/>
          <w:sz w:val="28"/>
          <w:szCs w:val="28"/>
        </w:rPr>
        <w:t>комплексное развитие транспорта Республики Тыва для полного и эффе</w:t>
      </w:r>
      <w:r w:rsidR="00824EB7" w:rsidRPr="00DF409A">
        <w:rPr>
          <w:rFonts w:ascii="Times New Roman" w:hAnsi="Times New Roman"/>
          <w:sz w:val="28"/>
          <w:szCs w:val="28"/>
        </w:rPr>
        <w:t>к</w:t>
      </w:r>
      <w:r w:rsidR="00824EB7" w:rsidRPr="00DF409A">
        <w:rPr>
          <w:rFonts w:ascii="Times New Roman" w:hAnsi="Times New Roman"/>
          <w:sz w:val="28"/>
          <w:szCs w:val="28"/>
        </w:rPr>
        <w:t>тивного удовлетворения потребности населения и экономики республики в тран</w:t>
      </w:r>
      <w:r w:rsidR="00824EB7" w:rsidRPr="00DF409A">
        <w:rPr>
          <w:rFonts w:ascii="Times New Roman" w:hAnsi="Times New Roman"/>
          <w:sz w:val="28"/>
          <w:szCs w:val="28"/>
        </w:rPr>
        <w:t>с</w:t>
      </w:r>
      <w:r w:rsidR="00824EB7" w:rsidRPr="00DF409A">
        <w:rPr>
          <w:rFonts w:ascii="Times New Roman" w:hAnsi="Times New Roman"/>
          <w:sz w:val="28"/>
          <w:szCs w:val="28"/>
        </w:rPr>
        <w:t>портных услугах;</w:t>
      </w:r>
    </w:p>
    <w:p w14:paraId="32E7855A" w14:textId="37EA8D31" w:rsidR="00824EB7" w:rsidRPr="00DF409A" w:rsidRDefault="004A73AF" w:rsidP="00AA3EE5">
      <w:pPr>
        <w:autoSpaceDE w:val="0"/>
        <w:autoSpaceDN w:val="0"/>
        <w:adjustRightInd w:val="0"/>
        <w:rPr>
          <w:rFonts w:ascii="Times New Roman" w:hAnsi="Times New Roman"/>
          <w:sz w:val="28"/>
          <w:szCs w:val="28"/>
        </w:rPr>
      </w:pPr>
      <w:r>
        <w:rPr>
          <w:rFonts w:ascii="Times New Roman" w:hAnsi="Times New Roman"/>
          <w:sz w:val="28"/>
          <w:szCs w:val="28"/>
        </w:rPr>
        <w:t xml:space="preserve">5) </w:t>
      </w:r>
      <w:r w:rsidR="00824EB7" w:rsidRPr="00DF409A">
        <w:rPr>
          <w:rFonts w:ascii="Times New Roman" w:hAnsi="Times New Roman"/>
          <w:sz w:val="28"/>
          <w:szCs w:val="28"/>
        </w:rPr>
        <w:t>сокращение на территории республики количества лиц, погибших в резул</w:t>
      </w:r>
      <w:r w:rsidR="00824EB7" w:rsidRPr="00DF409A">
        <w:rPr>
          <w:rFonts w:ascii="Times New Roman" w:hAnsi="Times New Roman"/>
          <w:sz w:val="28"/>
          <w:szCs w:val="28"/>
        </w:rPr>
        <w:t>ь</w:t>
      </w:r>
      <w:r w:rsidR="00824EB7" w:rsidRPr="00DF409A">
        <w:rPr>
          <w:rFonts w:ascii="Times New Roman" w:hAnsi="Times New Roman"/>
          <w:sz w:val="28"/>
          <w:szCs w:val="28"/>
        </w:rPr>
        <w:t>тате дорожно-транспортных происшествий;</w:t>
      </w:r>
    </w:p>
    <w:p w14:paraId="76F3A1D6" w14:textId="1E97D836" w:rsidR="00824EB7" w:rsidRPr="00DF409A" w:rsidRDefault="004A73AF" w:rsidP="00AA3EE5">
      <w:pPr>
        <w:autoSpaceDE w:val="0"/>
        <w:autoSpaceDN w:val="0"/>
        <w:adjustRightInd w:val="0"/>
        <w:rPr>
          <w:rFonts w:ascii="Times New Roman" w:hAnsi="Times New Roman"/>
          <w:sz w:val="28"/>
          <w:szCs w:val="28"/>
        </w:rPr>
      </w:pPr>
      <w:r>
        <w:rPr>
          <w:rFonts w:ascii="Times New Roman" w:hAnsi="Times New Roman"/>
          <w:sz w:val="28"/>
          <w:szCs w:val="28"/>
        </w:rPr>
        <w:t xml:space="preserve">6) </w:t>
      </w:r>
      <w:r w:rsidR="00824EB7" w:rsidRPr="00DF409A">
        <w:rPr>
          <w:rFonts w:ascii="Times New Roman" w:hAnsi="Times New Roman"/>
          <w:sz w:val="28"/>
          <w:szCs w:val="28"/>
        </w:rPr>
        <w:t>снижение уровня ДТП с пострадавшими на автодорогах федерального, р</w:t>
      </w:r>
      <w:r w:rsidR="00824EB7" w:rsidRPr="00DF409A">
        <w:rPr>
          <w:rFonts w:ascii="Times New Roman" w:hAnsi="Times New Roman"/>
          <w:sz w:val="28"/>
          <w:szCs w:val="28"/>
        </w:rPr>
        <w:t>е</w:t>
      </w:r>
      <w:r w:rsidR="00824EB7" w:rsidRPr="00DF409A">
        <w:rPr>
          <w:rFonts w:ascii="Times New Roman" w:hAnsi="Times New Roman"/>
          <w:sz w:val="28"/>
          <w:szCs w:val="28"/>
        </w:rPr>
        <w:t>гионального и межмуниципального значения.</w:t>
      </w:r>
    </w:p>
    <w:p w14:paraId="7B9B6091" w14:textId="52363894" w:rsidR="00C2505F" w:rsidRPr="00DF409A" w:rsidRDefault="00AA3EE5" w:rsidP="00AA3EE5">
      <w:pPr>
        <w:autoSpaceDE w:val="0"/>
        <w:autoSpaceDN w:val="0"/>
        <w:adjustRightInd w:val="0"/>
        <w:rPr>
          <w:rFonts w:ascii="Times New Roman" w:hAnsi="Times New Roman"/>
          <w:sz w:val="28"/>
          <w:szCs w:val="28"/>
        </w:rPr>
      </w:pPr>
      <w:r>
        <w:rPr>
          <w:rFonts w:ascii="Times New Roman" w:hAnsi="Times New Roman"/>
          <w:sz w:val="28"/>
          <w:szCs w:val="28"/>
        </w:rPr>
        <w:t>Программа реализуется в 2024</w:t>
      </w:r>
      <w:r w:rsidR="00DC5C2A" w:rsidRPr="00DF409A">
        <w:rPr>
          <w:rFonts w:ascii="Times New Roman" w:hAnsi="Times New Roman"/>
          <w:sz w:val="28"/>
          <w:szCs w:val="28"/>
        </w:rPr>
        <w:t>-2030 годах</w:t>
      </w:r>
      <w:r w:rsidR="00824EB7" w:rsidRPr="00DF409A">
        <w:rPr>
          <w:rFonts w:ascii="Times New Roman" w:hAnsi="Times New Roman"/>
          <w:sz w:val="28"/>
          <w:szCs w:val="28"/>
        </w:rPr>
        <w:t xml:space="preserve"> без деления на этапы.</w:t>
      </w:r>
    </w:p>
    <w:p w14:paraId="12D49CAE" w14:textId="77777777" w:rsidR="00C2505F" w:rsidRPr="00DF409A" w:rsidRDefault="00C2505F" w:rsidP="00AA3EE5">
      <w:pPr>
        <w:tabs>
          <w:tab w:val="left" w:pos="142"/>
          <w:tab w:val="left" w:pos="426"/>
        </w:tabs>
        <w:autoSpaceDE w:val="0"/>
        <w:autoSpaceDN w:val="0"/>
        <w:adjustRightInd w:val="0"/>
        <w:ind w:firstLine="0"/>
        <w:jc w:val="center"/>
        <w:rPr>
          <w:rFonts w:ascii="Times New Roman" w:hAnsi="Times New Roman"/>
          <w:sz w:val="28"/>
          <w:szCs w:val="28"/>
        </w:rPr>
      </w:pPr>
    </w:p>
    <w:p w14:paraId="4E942CC1" w14:textId="0C68AC9E" w:rsidR="00AA3EE5" w:rsidRPr="00AA3EE5" w:rsidRDefault="00DC5C2A" w:rsidP="00AA3EE5">
      <w:pPr>
        <w:pStyle w:val="a3"/>
        <w:numPr>
          <w:ilvl w:val="0"/>
          <w:numId w:val="39"/>
        </w:numPr>
        <w:tabs>
          <w:tab w:val="left" w:pos="142"/>
          <w:tab w:val="left" w:pos="426"/>
        </w:tabs>
        <w:autoSpaceDE w:val="0"/>
        <w:autoSpaceDN w:val="0"/>
        <w:adjustRightInd w:val="0"/>
        <w:ind w:left="0" w:firstLine="0"/>
        <w:jc w:val="center"/>
        <w:rPr>
          <w:rFonts w:ascii="Times New Roman" w:hAnsi="Times New Roman"/>
          <w:sz w:val="28"/>
          <w:szCs w:val="28"/>
        </w:rPr>
      </w:pPr>
      <w:r w:rsidRPr="00AA3EE5">
        <w:rPr>
          <w:rFonts w:ascii="Times New Roman" w:hAnsi="Times New Roman"/>
          <w:sz w:val="28"/>
          <w:szCs w:val="28"/>
        </w:rPr>
        <w:t>Сведения о взаимосвязи со стратегическими</w:t>
      </w:r>
    </w:p>
    <w:p w14:paraId="4292E86A" w14:textId="26B2E4BE" w:rsidR="00AA3EE5" w:rsidRDefault="00DC5C2A" w:rsidP="00AA3EE5">
      <w:pPr>
        <w:pStyle w:val="a3"/>
        <w:tabs>
          <w:tab w:val="left" w:pos="142"/>
          <w:tab w:val="left" w:pos="426"/>
        </w:tabs>
        <w:autoSpaceDE w:val="0"/>
        <w:autoSpaceDN w:val="0"/>
        <w:adjustRightInd w:val="0"/>
        <w:ind w:left="0" w:firstLine="0"/>
        <w:jc w:val="center"/>
        <w:rPr>
          <w:rFonts w:ascii="Times New Roman" w:hAnsi="Times New Roman"/>
          <w:sz w:val="28"/>
          <w:szCs w:val="28"/>
        </w:rPr>
      </w:pPr>
      <w:r w:rsidRPr="00AA3EE5">
        <w:rPr>
          <w:rFonts w:ascii="Times New Roman" w:hAnsi="Times New Roman"/>
          <w:sz w:val="28"/>
          <w:szCs w:val="28"/>
        </w:rPr>
        <w:t>приоритетами, целями и показателями</w:t>
      </w:r>
    </w:p>
    <w:p w14:paraId="3E34F8C1" w14:textId="18EB0D44" w:rsidR="00C2505F" w:rsidRPr="00AA3EE5" w:rsidRDefault="00DC5C2A" w:rsidP="00AA3EE5">
      <w:pPr>
        <w:pStyle w:val="a3"/>
        <w:tabs>
          <w:tab w:val="left" w:pos="142"/>
          <w:tab w:val="left" w:pos="426"/>
        </w:tabs>
        <w:autoSpaceDE w:val="0"/>
        <w:autoSpaceDN w:val="0"/>
        <w:adjustRightInd w:val="0"/>
        <w:ind w:left="0" w:firstLine="0"/>
        <w:jc w:val="center"/>
        <w:rPr>
          <w:rFonts w:ascii="Times New Roman" w:hAnsi="Times New Roman"/>
          <w:sz w:val="28"/>
          <w:szCs w:val="28"/>
        </w:rPr>
      </w:pPr>
      <w:r w:rsidRPr="00AA3EE5">
        <w:rPr>
          <w:rFonts w:ascii="Times New Roman" w:hAnsi="Times New Roman"/>
          <w:sz w:val="28"/>
          <w:szCs w:val="28"/>
        </w:rPr>
        <w:t>государственных программ Российской Федерации</w:t>
      </w:r>
    </w:p>
    <w:p w14:paraId="1B96EF17" w14:textId="77777777" w:rsidR="00BE6AD9" w:rsidRPr="00DF409A" w:rsidRDefault="00BE6AD9" w:rsidP="00AA3EE5">
      <w:pPr>
        <w:tabs>
          <w:tab w:val="left" w:pos="142"/>
          <w:tab w:val="left" w:pos="426"/>
        </w:tabs>
        <w:autoSpaceDE w:val="0"/>
        <w:autoSpaceDN w:val="0"/>
        <w:adjustRightInd w:val="0"/>
        <w:ind w:firstLine="0"/>
        <w:jc w:val="center"/>
        <w:rPr>
          <w:rFonts w:ascii="Times New Roman" w:hAnsi="Times New Roman"/>
          <w:sz w:val="28"/>
          <w:szCs w:val="28"/>
        </w:rPr>
      </w:pPr>
    </w:p>
    <w:p w14:paraId="2C147B9C" w14:textId="424E4F88" w:rsidR="00BD41C9" w:rsidRPr="00DF409A" w:rsidRDefault="00BE6AD9"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Программа разработана в соответствии с целями и задачами, установленными Указом Президента Российс</w:t>
      </w:r>
      <w:r w:rsidR="00695071" w:rsidRPr="00DF409A">
        <w:rPr>
          <w:rFonts w:ascii="Times New Roman" w:hAnsi="Times New Roman"/>
          <w:sz w:val="28"/>
          <w:szCs w:val="28"/>
        </w:rPr>
        <w:t>кой Федерации от 7 мая 2018 г. №</w:t>
      </w:r>
      <w:r w:rsidRPr="00DF409A">
        <w:rPr>
          <w:rFonts w:ascii="Times New Roman" w:hAnsi="Times New Roman"/>
          <w:sz w:val="28"/>
          <w:szCs w:val="28"/>
        </w:rPr>
        <w:t xml:space="preserve"> 204 </w:t>
      </w:r>
      <w:r w:rsidR="00D90914" w:rsidRPr="00DF409A">
        <w:rPr>
          <w:rFonts w:ascii="Times New Roman" w:hAnsi="Times New Roman"/>
          <w:sz w:val="28"/>
          <w:szCs w:val="28"/>
        </w:rPr>
        <w:t>«</w:t>
      </w:r>
      <w:r w:rsidRPr="00DF409A">
        <w:rPr>
          <w:rFonts w:ascii="Times New Roman" w:hAnsi="Times New Roman"/>
          <w:sz w:val="28"/>
          <w:szCs w:val="28"/>
        </w:rPr>
        <w:t>О национальных целях и стратегических задачах развития Российской Феде</w:t>
      </w:r>
      <w:r w:rsidR="00BD41C9" w:rsidRPr="00DF409A">
        <w:rPr>
          <w:rFonts w:ascii="Times New Roman" w:hAnsi="Times New Roman"/>
          <w:sz w:val="28"/>
          <w:szCs w:val="28"/>
        </w:rPr>
        <w:t>рации на период до 2024 года</w:t>
      </w:r>
      <w:r w:rsidR="00D90914" w:rsidRPr="00DF409A">
        <w:rPr>
          <w:rFonts w:ascii="Times New Roman" w:hAnsi="Times New Roman"/>
          <w:sz w:val="28"/>
          <w:szCs w:val="28"/>
        </w:rPr>
        <w:t>»</w:t>
      </w:r>
      <w:r w:rsidR="00BD41C9" w:rsidRPr="00DF409A">
        <w:rPr>
          <w:rFonts w:ascii="Times New Roman" w:hAnsi="Times New Roman"/>
          <w:sz w:val="28"/>
          <w:szCs w:val="28"/>
        </w:rPr>
        <w:t xml:space="preserve">, национальным проектом </w:t>
      </w:r>
      <w:r w:rsidR="00D90914" w:rsidRPr="00DF409A">
        <w:rPr>
          <w:rFonts w:ascii="Times New Roman" w:hAnsi="Times New Roman"/>
          <w:sz w:val="28"/>
          <w:szCs w:val="28"/>
        </w:rPr>
        <w:t>«</w:t>
      </w:r>
      <w:r w:rsidR="00BD41C9" w:rsidRPr="00DF409A">
        <w:rPr>
          <w:rFonts w:ascii="Times New Roman" w:hAnsi="Times New Roman"/>
          <w:sz w:val="28"/>
          <w:szCs w:val="28"/>
        </w:rPr>
        <w:t>Безопасные и качественные автомобильные дор</w:t>
      </w:r>
      <w:r w:rsidR="00BD41C9" w:rsidRPr="00DF409A">
        <w:rPr>
          <w:rFonts w:ascii="Times New Roman" w:hAnsi="Times New Roman"/>
          <w:sz w:val="28"/>
          <w:szCs w:val="28"/>
        </w:rPr>
        <w:t>о</w:t>
      </w:r>
      <w:r w:rsidR="00BD41C9" w:rsidRPr="00DF409A">
        <w:rPr>
          <w:rFonts w:ascii="Times New Roman" w:hAnsi="Times New Roman"/>
          <w:sz w:val="28"/>
          <w:szCs w:val="28"/>
        </w:rPr>
        <w:t>ги</w:t>
      </w:r>
      <w:r w:rsidR="00D90914" w:rsidRPr="00DF409A">
        <w:rPr>
          <w:rFonts w:ascii="Times New Roman" w:hAnsi="Times New Roman"/>
          <w:sz w:val="28"/>
          <w:szCs w:val="28"/>
        </w:rPr>
        <w:t>»</w:t>
      </w:r>
      <w:r w:rsidR="00BD41C9" w:rsidRPr="00DF409A">
        <w:rPr>
          <w:rFonts w:ascii="Times New Roman" w:hAnsi="Times New Roman"/>
          <w:sz w:val="28"/>
          <w:szCs w:val="28"/>
        </w:rPr>
        <w:t>, распоряжением Правительства Р</w:t>
      </w:r>
      <w:r w:rsidR="00AB1162">
        <w:rPr>
          <w:rFonts w:ascii="Times New Roman" w:hAnsi="Times New Roman"/>
          <w:sz w:val="28"/>
          <w:szCs w:val="28"/>
        </w:rPr>
        <w:t xml:space="preserve">оссийской </w:t>
      </w:r>
      <w:r w:rsidR="00BD41C9" w:rsidRPr="00DF409A">
        <w:rPr>
          <w:rFonts w:ascii="Times New Roman" w:hAnsi="Times New Roman"/>
          <w:sz w:val="28"/>
          <w:szCs w:val="28"/>
        </w:rPr>
        <w:t>Ф</w:t>
      </w:r>
      <w:r w:rsidR="00AB1162">
        <w:rPr>
          <w:rFonts w:ascii="Times New Roman" w:hAnsi="Times New Roman"/>
          <w:sz w:val="28"/>
          <w:szCs w:val="28"/>
        </w:rPr>
        <w:t>едерации</w:t>
      </w:r>
      <w:r w:rsidR="00BD41C9" w:rsidRPr="00DF409A">
        <w:rPr>
          <w:rFonts w:ascii="Times New Roman" w:hAnsi="Times New Roman"/>
          <w:sz w:val="28"/>
          <w:szCs w:val="28"/>
        </w:rPr>
        <w:t xml:space="preserve"> от 27 ноября 2021 г. </w:t>
      </w:r>
      <w:r w:rsidR="00AB1162">
        <w:rPr>
          <w:rFonts w:ascii="Times New Roman" w:hAnsi="Times New Roman"/>
          <w:sz w:val="28"/>
          <w:szCs w:val="28"/>
        </w:rPr>
        <w:t xml:space="preserve">                </w:t>
      </w:r>
      <w:r w:rsidR="00BD41C9" w:rsidRPr="00DF409A">
        <w:rPr>
          <w:rFonts w:ascii="Times New Roman" w:hAnsi="Times New Roman"/>
          <w:sz w:val="28"/>
          <w:szCs w:val="28"/>
        </w:rPr>
        <w:t xml:space="preserve">№ 3363-р </w:t>
      </w:r>
      <w:r w:rsidR="00D90914" w:rsidRPr="00DF409A">
        <w:rPr>
          <w:rFonts w:ascii="Times New Roman" w:hAnsi="Times New Roman"/>
          <w:sz w:val="28"/>
          <w:szCs w:val="28"/>
        </w:rPr>
        <w:t>«</w:t>
      </w:r>
      <w:r w:rsidR="00BD41C9" w:rsidRPr="00DF409A">
        <w:rPr>
          <w:rFonts w:ascii="Times New Roman" w:hAnsi="Times New Roman"/>
          <w:sz w:val="28"/>
          <w:szCs w:val="28"/>
        </w:rPr>
        <w:t>О Транспортной стратегии Российской Федерации до 2030 года с прогн</w:t>
      </w:r>
      <w:r w:rsidR="00BD41C9" w:rsidRPr="00DF409A">
        <w:rPr>
          <w:rFonts w:ascii="Times New Roman" w:hAnsi="Times New Roman"/>
          <w:sz w:val="28"/>
          <w:szCs w:val="28"/>
        </w:rPr>
        <w:t>о</w:t>
      </w:r>
      <w:r w:rsidR="00BD41C9" w:rsidRPr="00DF409A">
        <w:rPr>
          <w:rFonts w:ascii="Times New Roman" w:hAnsi="Times New Roman"/>
          <w:sz w:val="28"/>
          <w:szCs w:val="28"/>
        </w:rPr>
        <w:t>зом на период до 2035 года</w:t>
      </w:r>
      <w:r w:rsidR="00D90914" w:rsidRPr="00DF409A">
        <w:rPr>
          <w:rFonts w:ascii="Times New Roman" w:hAnsi="Times New Roman"/>
          <w:sz w:val="28"/>
          <w:szCs w:val="28"/>
        </w:rPr>
        <w:t>»</w:t>
      </w:r>
      <w:r w:rsidR="00BD41C9" w:rsidRPr="00DF409A">
        <w:rPr>
          <w:rFonts w:ascii="Times New Roman" w:hAnsi="Times New Roman"/>
          <w:sz w:val="28"/>
          <w:szCs w:val="28"/>
        </w:rPr>
        <w:t xml:space="preserve">, распоряжением Правительства </w:t>
      </w:r>
      <w:r w:rsidR="00AB1162" w:rsidRPr="00DF409A">
        <w:rPr>
          <w:rFonts w:ascii="Times New Roman" w:hAnsi="Times New Roman"/>
          <w:sz w:val="28"/>
          <w:szCs w:val="28"/>
        </w:rPr>
        <w:t>Р</w:t>
      </w:r>
      <w:r w:rsidR="00AB1162">
        <w:rPr>
          <w:rFonts w:ascii="Times New Roman" w:hAnsi="Times New Roman"/>
          <w:sz w:val="28"/>
          <w:szCs w:val="28"/>
        </w:rPr>
        <w:t xml:space="preserve">оссийской </w:t>
      </w:r>
      <w:r w:rsidR="00AB1162" w:rsidRPr="00DF409A">
        <w:rPr>
          <w:rFonts w:ascii="Times New Roman" w:hAnsi="Times New Roman"/>
          <w:sz w:val="28"/>
          <w:szCs w:val="28"/>
        </w:rPr>
        <w:t>Ф</w:t>
      </w:r>
      <w:r w:rsidR="00AB1162">
        <w:rPr>
          <w:rFonts w:ascii="Times New Roman" w:hAnsi="Times New Roman"/>
          <w:sz w:val="28"/>
          <w:szCs w:val="28"/>
        </w:rPr>
        <w:t xml:space="preserve">едерации </w:t>
      </w:r>
      <w:r w:rsidR="00AB1162">
        <w:rPr>
          <w:rFonts w:ascii="Times New Roman" w:hAnsi="Times New Roman"/>
          <w:sz w:val="28"/>
          <w:szCs w:val="28"/>
        </w:rPr>
        <w:lastRenderedPageBreak/>
        <w:t xml:space="preserve">от </w:t>
      </w:r>
      <w:r w:rsidR="00BD41C9" w:rsidRPr="00DF409A">
        <w:rPr>
          <w:rFonts w:ascii="Times New Roman" w:hAnsi="Times New Roman"/>
          <w:sz w:val="28"/>
          <w:szCs w:val="28"/>
        </w:rPr>
        <w:t xml:space="preserve">8 января 2018 г. № 1-р </w:t>
      </w:r>
      <w:r w:rsidR="00D90914" w:rsidRPr="00DF409A">
        <w:rPr>
          <w:rFonts w:ascii="Times New Roman" w:hAnsi="Times New Roman"/>
          <w:sz w:val="28"/>
          <w:szCs w:val="28"/>
        </w:rPr>
        <w:t>«</w:t>
      </w:r>
      <w:r w:rsidR="00BD41C9" w:rsidRPr="00DF409A">
        <w:rPr>
          <w:rFonts w:ascii="Times New Roman" w:hAnsi="Times New Roman"/>
          <w:sz w:val="28"/>
          <w:szCs w:val="28"/>
        </w:rPr>
        <w:t>Об утверждении Стратегии безопасности дорожного движения в Российской Федера</w:t>
      </w:r>
      <w:r w:rsidR="00AB1162">
        <w:rPr>
          <w:rFonts w:ascii="Times New Roman" w:hAnsi="Times New Roman"/>
          <w:sz w:val="28"/>
          <w:szCs w:val="28"/>
        </w:rPr>
        <w:t>ции на 2018-</w:t>
      </w:r>
      <w:r w:rsidR="00BD41C9" w:rsidRPr="00DF409A">
        <w:rPr>
          <w:rFonts w:ascii="Times New Roman" w:hAnsi="Times New Roman"/>
          <w:sz w:val="28"/>
          <w:szCs w:val="28"/>
        </w:rPr>
        <w:t>2024 годы</w:t>
      </w:r>
      <w:r w:rsidR="00D90914" w:rsidRPr="00DF409A">
        <w:rPr>
          <w:rFonts w:ascii="Times New Roman" w:hAnsi="Times New Roman"/>
          <w:sz w:val="28"/>
          <w:szCs w:val="28"/>
        </w:rPr>
        <w:t>»</w:t>
      </w:r>
      <w:r w:rsidR="004A73AF">
        <w:rPr>
          <w:rFonts w:ascii="Times New Roman" w:hAnsi="Times New Roman"/>
          <w:sz w:val="28"/>
          <w:szCs w:val="28"/>
        </w:rPr>
        <w:t>.</w:t>
      </w:r>
    </w:p>
    <w:p w14:paraId="6B34DCBE" w14:textId="77777777" w:rsidR="00BF4669" w:rsidRPr="00DF409A" w:rsidRDefault="00BF4669" w:rsidP="00DF409A">
      <w:pPr>
        <w:pStyle w:val="ConsPlusNormal"/>
        <w:ind w:firstLine="709"/>
        <w:jc w:val="center"/>
        <w:rPr>
          <w:rFonts w:ascii="Times New Roman" w:hAnsi="Times New Roman" w:cs="Times New Roman"/>
          <w:sz w:val="28"/>
          <w:szCs w:val="28"/>
        </w:rPr>
      </w:pPr>
    </w:p>
    <w:p w14:paraId="3AEEA204" w14:textId="5AF780B0" w:rsidR="00AB1162" w:rsidRDefault="00DC5C2A" w:rsidP="00AB1162">
      <w:pPr>
        <w:pStyle w:val="ConsPlusNormal"/>
        <w:numPr>
          <w:ilvl w:val="0"/>
          <w:numId w:val="39"/>
        </w:numPr>
        <w:tabs>
          <w:tab w:val="left" w:pos="284"/>
          <w:tab w:val="left" w:pos="426"/>
        </w:tabs>
        <w:ind w:left="0" w:firstLine="0"/>
        <w:jc w:val="center"/>
        <w:rPr>
          <w:rFonts w:ascii="Times New Roman" w:hAnsi="Times New Roman" w:cs="Times New Roman"/>
          <w:sz w:val="28"/>
          <w:szCs w:val="28"/>
        </w:rPr>
      </w:pPr>
      <w:r w:rsidRPr="00DF409A">
        <w:rPr>
          <w:rFonts w:ascii="Times New Roman" w:hAnsi="Times New Roman" w:cs="Times New Roman"/>
          <w:sz w:val="28"/>
          <w:szCs w:val="28"/>
        </w:rPr>
        <w:t>Задачи государственного управления, способы</w:t>
      </w:r>
    </w:p>
    <w:p w14:paraId="00B03A75" w14:textId="77777777" w:rsidR="00AB1162" w:rsidRDefault="00DC5C2A" w:rsidP="00AB1162">
      <w:pPr>
        <w:pStyle w:val="ConsPlusNormal"/>
        <w:tabs>
          <w:tab w:val="left" w:pos="284"/>
          <w:tab w:val="left" w:pos="426"/>
        </w:tabs>
        <w:ind w:firstLine="0"/>
        <w:jc w:val="center"/>
        <w:rPr>
          <w:rFonts w:ascii="Times New Roman" w:hAnsi="Times New Roman" w:cs="Times New Roman"/>
          <w:sz w:val="28"/>
          <w:szCs w:val="28"/>
        </w:rPr>
      </w:pPr>
      <w:r w:rsidRPr="00DF409A">
        <w:rPr>
          <w:rFonts w:ascii="Times New Roman" w:hAnsi="Times New Roman" w:cs="Times New Roman"/>
          <w:sz w:val="28"/>
          <w:szCs w:val="28"/>
        </w:rPr>
        <w:t>их эффективного решения в соответствующей</w:t>
      </w:r>
    </w:p>
    <w:p w14:paraId="6EE734A7" w14:textId="03BF3F99" w:rsidR="00DC5C2A" w:rsidRPr="00DF409A" w:rsidRDefault="00DC5C2A" w:rsidP="00AB1162">
      <w:pPr>
        <w:pStyle w:val="ConsPlusNormal"/>
        <w:tabs>
          <w:tab w:val="left" w:pos="284"/>
          <w:tab w:val="left" w:pos="426"/>
        </w:tabs>
        <w:ind w:firstLine="0"/>
        <w:jc w:val="center"/>
        <w:rPr>
          <w:rFonts w:ascii="Times New Roman" w:hAnsi="Times New Roman" w:cs="Times New Roman"/>
          <w:sz w:val="28"/>
          <w:szCs w:val="28"/>
        </w:rPr>
      </w:pPr>
      <w:r w:rsidRPr="00DF409A">
        <w:rPr>
          <w:rFonts w:ascii="Times New Roman" w:hAnsi="Times New Roman" w:cs="Times New Roman"/>
          <w:sz w:val="28"/>
          <w:szCs w:val="28"/>
        </w:rPr>
        <w:t>отрасли экономики и государственного управления</w:t>
      </w:r>
    </w:p>
    <w:p w14:paraId="16B66A2E" w14:textId="77777777" w:rsidR="00190215" w:rsidRPr="00DF409A" w:rsidRDefault="00190215" w:rsidP="00AB1162">
      <w:pPr>
        <w:pStyle w:val="ConsPlusNormal"/>
        <w:tabs>
          <w:tab w:val="left" w:pos="284"/>
          <w:tab w:val="left" w:pos="426"/>
        </w:tabs>
        <w:ind w:firstLine="0"/>
        <w:jc w:val="center"/>
        <w:rPr>
          <w:rFonts w:ascii="Times New Roman" w:hAnsi="Times New Roman" w:cs="Times New Roman"/>
          <w:sz w:val="28"/>
          <w:szCs w:val="28"/>
        </w:rPr>
      </w:pPr>
    </w:p>
    <w:p w14:paraId="71847C53" w14:textId="7748E526" w:rsidR="00DC5C2A" w:rsidRPr="00DF409A" w:rsidRDefault="00AF2D86"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Основные задачи</w:t>
      </w:r>
      <w:r w:rsidR="00DC5C2A" w:rsidRPr="00DF409A">
        <w:rPr>
          <w:rFonts w:ascii="Times New Roman" w:hAnsi="Times New Roman"/>
          <w:sz w:val="28"/>
          <w:szCs w:val="28"/>
        </w:rPr>
        <w:t>:</w:t>
      </w:r>
    </w:p>
    <w:p w14:paraId="6F93151D" w14:textId="77777777" w:rsidR="00895934" w:rsidRDefault="00DC5C2A" w:rsidP="008D4941">
      <w:pPr>
        <w:pStyle w:val="a3"/>
        <w:numPr>
          <w:ilvl w:val="0"/>
          <w:numId w:val="40"/>
        </w:numPr>
        <w:tabs>
          <w:tab w:val="left" w:pos="851"/>
          <w:tab w:val="left" w:pos="993"/>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формирование сети автомобильных дорог, отвечающей современным п</w:t>
      </w:r>
      <w:r w:rsidRPr="00895934">
        <w:rPr>
          <w:rFonts w:ascii="Times New Roman" w:hAnsi="Times New Roman"/>
          <w:sz w:val="28"/>
          <w:szCs w:val="28"/>
        </w:rPr>
        <w:t>о</w:t>
      </w:r>
      <w:r w:rsidRPr="00895934">
        <w:rPr>
          <w:rFonts w:ascii="Times New Roman" w:hAnsi="Times New Roman"/>
          <w:sz w:val="28"/>
          <w:szCs w:val="28"/>
        </w:rPr>
        <w:t>требностям развивающейся экономики;</w:t>
      </w:r>
    </w:p>
    <w:p w14:paraId="2BCC059E" w14:textId="77777777" w:rsidR="00895934" w:rsidRDefault="00DC5C2A" w:rsidP="008D4941">
      <w:pPr>
        <w:pStyle w:val="a3"/>
        <w:numPr>
          <w:ilvl w:val="0"/>
          <w:numId w:val="40"/>
        </w:numPr>
        <w:tabs>
          <w:tab w:val="left" w:pos="851"/>
          <w:tab w:val="left" w:pos="993"/>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снижение аварийности и травматизма на автомобильных дорогах и прив</w:t>
      </w:r>
      <w:r w:rsidRPr="00895934">
        <w:rPr>
          <w:rFonts w:ascii="Times New Roman" w:hAnsi="Times New Roman"/>
          <w:sz w:val="28"/>
          <w:szCs w:val="28"/>
        </w:rPr>
        <w:t>е</w:t>
      </w:r>
      <w:r w:rsidRPr="00895934">
        <w:rPr>
          <w:rFonts w:ascii="Times New Roman" w:hAnsi="Times New Roman"/>
          <w:sz w:val="28"/>
          <w:szCs w:val="28"/>
        </w:rPr>
        <w:t>дение в нормативное состояние сети автомобильных дорог общего пользования р</w:t>
      </w:r>
      <w:r w:rsidRPr="00895934">
        <w:rPr>
          <w:rFonts w:ascii="Times New Roman" w:hAnsi="Times New Roman"/>
          <w:sz w:val="28"/>
          <w:szCs w:val="28"/>
        </w:rPr>
        <w:t>е</w:t>
      </w:r>
      <w:r w:rsidRPr="00895934">
        <w:rPr>
          <w:rFonts w:ascii="Times New Roman" w:hAnsi="Times New Roman"/>
          <w:sz w:val="28"/>
          <w:szCs w:val="28"/>
        </w:rPr>
        <w:t>гионального или межмуниципального значения;</w:t>
      </w:r>
    </w:p>
    <w:p w14:paraId="3F21B751" w14:textId="77777777" w:rsidR="00895934" w:rsidRDefault="00DC5C2A" w:rsidP="008D4941">
      <w:pPr>
        <w:pStyle w:val="a3"/>
        <w:numPr>
          <w:ilvl w:val="0"/>
          <w:numId w:val="40"/>
        </w:numPr>
        <w:tabs>
          <w:tab w:val="left" w:pos="851"/>
          <w:tab w:val="left" w:pos="993"/>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обеспечение сохранности сети автомобильных дорог общего пользования регионального и местного значения;</w:t>
      </w:r>
    </w:p>
    <w:p w14:paraId="64E6939D" w14:textId="77777777" w:rsidR="00895934" w:rsidRDefault="00DC5C2A" w:rsidP="008D4941">
      <w:pPr>
        <w:pStyle w:val="a3"/>
        <w:numPr>
          <w:ilvl w:val="0"/>
          <w:numId w:val="40"/>
        </w:numPr>
        <w:tabs>
          <w:tab w:val="left" w:pos="851"/>
          <w:tab w:val="left" w:pos="993"/>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приоритетное выполнение работ по строительству, реконструкции, ремонту и капитальному ремонту автомобильных дорог общего пользования регионального и местного значения и искусственных сооружений на них в целях доведения их транспортно-эксплуатационных показателей до нормативных требований;</w:t>
      </w:r>
    </w:p>
    <w:p w14:paraId="7012A8D0" w14:textId="77777777" w:rsidR="00895934" w:rsidRDefault="00DC5C2A" w:rsidP="008D4941">
      <w:pPr>
        <w:pStyle w:val="a3"/>
        <w:numPr>
          <w:ilvl w:val="0"/>
          <w:numId w:val="40"/>
        </w:numPr>
        <w:tabs>
          <w:tab w:val="left" w:pos="851"/>
          <w:tab w:val="left" w:pos="993"/>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снижение перепробега автомобильного транспорта, улучшение качества и снижение времени перевозок грузов и пассажиров автомобильным транспортом;</w:t>
      </w:r>
    </w:p>
    <w:p w14:paraId="13926B20" w14:textId="77777777" w:rsidR="00895934" w:rsidRDefault="00DC5C2A" w:rsidP="008D4941">
      <w:pPr>
        <w:pStyle w:val="a3"/>
        <w:numPr>
          <w:ilvl w:val="0"/>
          <w:numId w:val="40"/>
        </w:numPr>
        <w:tabs>
          <w:tab w:val="left" w:pos="851"/>
          <w:tab w:val="left" w:pos="993"/>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повышение безопасности дорожного движения, сокращение количества и величины потерь от ДТП, связанных с сопутствующими дорожными условиями;</w:t>
      </w:r>
    </w:p>
    <w:p w14:paraId="173F2BD5" w14:textId="77777777" w:rsidR="00895934" w:rsidRDefault="00DC5C2A" w:rsidP="008D4941">
      <w:pPr>
        <w:pStyle w:val="a3"/>
        <w:numPr>
          <w:ilvl w:val="0"/>
          <w:numId w:val="40"/>
        </w:numPr>
        <w:tabs>
          <w:tab w:val="left" w:pos="851"/>
          <w:tab w:val="left" w:pos="993"/>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снижение отрицательного воздействия дорожно-транспортного комплекса на окружающую среду;</w:t>
      </w:r>
    </w:p>
    <w:p w14:paraId="34E7DFC2" w14:textId="77777777" w:rsidR="00895934" w:rsidRDefault="00DC5C2A" w:rsidP="008D4941">
      <w:pPr>
        <w:pStyle w:val="a3"/>
        <w:numPr>
          <w:ilvl w:val="0"/>
          <w:numId w:val="40"/>
        </w:numPr>
        <w:tabs>
          <w:tab w:val="left" w:pos="851"/>
          <w:tab w:val="left" w:pos="993"/>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обеспечение стабильного функционирования автомобильных дорог общего пользования;</w:t>
      </w:r>
    </w:p>
    <w:p w14:paraId="23B2B75D" w14:textId="77777777" w:rsidR="00895934" w:rsidRDefault="00DC5C2A" w:rsidP="008D4941">
      <w:pPr>
        <w:pStyle w:val="a3"/>
        <w:numPr>
          <w:ilvl w:val="0"/>
          <w:numId w:val="40"/>
        </w:numPr>
        <w:tabs>
          <w:tab w:val="left" w:pos="851"/>
          <w:tab w:val="left" w:pos="993"/>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осуществление мероприятий по строительству, реконструкции, капитал</w:t>
      </w:r>
      <w:r w:rsidRPr="00895934">
        <w:rPr>
          <w:rFonts w:ascii="Times New Roman" w:hAnsi="Times New Roman"/>
          <w:sz w:val="28"/>
          <w:szCs w:val="28"/>
        </w:rPr>
        <w:t>ь</w:t>
      </w:r>
      <w:r w:rsidRPr="00895934">
        <w:rPr>
          <w:rFonts w:ascii="Times New Roman" w:hAnsi="Times New Roman"/>
          <w:sz w:val="28"/>
          <w:szCs w:val="28"/>
        </w:rPr>
        <w:t>ному ремонту и ремонту уникальных дорожных искусственных сооружений;</w:t>
      </w:r>
    </w:p>
    <w:p w14:paraId="0D2050A5" w14:textId="77777777" w:rsidR="00895934"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развитие рынка транспортных услуг Республики Тыва и повышение э</w:t>
      </w:r>
      <w:r w:rsidRPr="00895934">
        <w:rPr>
          <w:rFonts w:ascii="Times New Roman" w:hAnsi="Times New Roman"/>
          <w:sz w:val="28"/>
          <w:szCs w:val="28"/>
        </w:rPr>
        <w:t>ф</w:t>
      </w:r>
      <w:r w:rsidRPr="00895934">
        <w:rPr>
          <w:rFonts w:ascii="Times New Roman" w:hAnsi="Times New Roman"/>
          <w:sz w:val="28"/>
          <w:szCs w:val="28"/>
        </w:rPr>
        <w:t>фективности его функционирования;</w:t>
      </w:r>
    </w:p>
    <w:p w14:paraId="429C96F3" w14:textId="77777777" w:rsidR="00895934"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развитие транспортной инфраструктуры, обеспечивающей ускорение т</w:t>
      </w:r>
      <w:r w:rsidRPr="00895934">
        <w:rPr>
          <w:rFonts w:ascii="Times New Roman" w:hAnsi="Times New Roman"/>
          <w:sz w:val="28"/>
          <w:szCs w:val="28"/>
        </w:rPr>
        <w:t>о</w:t>
      </w:r>
      <w:r w:rsidRPr="00895934">
        <w:rPr>
          <w:rFonts w:ascii="Times New Roman" w:hAnsi="Times New Roman"/>
          <w:sz w:val="28"/>
          <w:szCs w:val="28"/>
        </w:rPr>
        <w:t>вародвижения, снижение транспортных издержек по перевозкам авиационным и наземным транспортом;</w:t>
      </w:r>
    </w:p>
    <w:p w14:paraId="3A75906C" w14:textId="77777777" w:rsidR="00895934"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формирование устойчивой маршрутной сети пассажирского транспорта в Республике Тыва;</w:t>
      </w:r>
    </w:p>
    <w:p w14:paraId="03BB5BD0" w14:textId="77777777" w:rsidR="00895934"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рационализация взаимодействия между различными видами транспорта;</w:t>
      </w:r>
    </w:p>
    <w:p w14:paraId="58151B81" w14:textId="77777777" w:rsidR="00895934"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удовлетворение спроса населения на автомобильные пассажирские пер</w:t>
      </w:r>
      <w:r w:rsidRPr="00895934">
        <w:rPr>
          <w:rFonts w:ascii="Times New Roman" w:hAnsi="Times New Roman"/>
          <w:sz w:val="28"/>
          <w:szCs w:val="28"/>
        </w:rPr>
        <w:t>е</w:t>
      </w:r>
      <w:r w:rsidRPr="00895934">
        <w:rPr>
          <w:rFonts w:ascii="Times New Roman" w:hAnsi="Times New Roman"/>
          <w:sz w:val="28"/>
          <w:szCs w:val="28"/>
        </w:rPr>
        <w:t>возки;</w:t>
      </w:r>
    </w:p>
    <w:p w14:paraId="5018485C" w14:textId="77777777" w:rsidR="00895934"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оказание помощи организациям, обеспечивающим социально значимые перевозки пассажиров, в обновлении подвижного состава;</w:t>
      </w:r>
    </w:p>
    <w:p w14:paraId="14C73AF7" w14:textId="77777777" w:rsidR="00895934"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повышение правового сознания и предупреждение опасного поведения участников дорожного движения;</w:t>
      </w:r>
    </w:p>
    <w:p w14:paraId="24FCD27C" w14:textId="77777777" w:rsidR="008D4941"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95934">
        <w:rPr>
          <w:rFonts w:ascii="Times New Roman" w:hAnsi="Times New Roman"/>
          <w:sz w:val="28"/>
          <w:szCs w:val="28"/>
        </w:rPr>
        <w:t>совершенствование системы информационного воздействия на население в целях формирования негативного отношения к правонарушениям в сфере доро</w:t>
      </w:r>
      <w:r w:rsidRPr="00895934">
        <w:rPr>
          <w:rFonts w:ascii="Times New Roman" w:hAnsi="Times New Roman"/>
          <w:sz w:val="28"/>
          <w:szCs w:val="28"/>
        </w:rPr>
        <w:t>ж</w:t>
      </w:r>
      <w:r w:rsidRPr="00895934">
        <w:rPr>
          <w:rFonts w:ascii="Times New Roman" w:hAnsi="Times New Roman"/>
          <w:sz w:val="28"/>
          <w:szCs w:val="28"/>
        </w:rPr>
        <w:lastRenderedPageBreak/>
        <w:t>ного движения путем проведения целевых социальных информационно-пропагандистских кампаний по проблемам безопасности дорожного движения;</w:t>
      </w:r>
    </w:p>
    <w:p w14:paraId="587B0981" w14:textId="77777777" w:rsidR="008D4941"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D4941">
        <w:rPr>
          <w:rFonts w:ascii="Times New Roman" w:hAnsi="Times New Roman"/>
          <w:sz w:val="28"/>
          <w:szCs w:val="28"/>
        </w:rPr>
        <w:t>регулярное освещение вопросов безопасности дорожного движения по радио и телевидению;</w:t>
      </w:r>
    </w:p>
    <w:p w14:paraId="21D70654" w14:textId="77777777" w:rsidR="008D4941"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D4941">
        <w:rPr>
          <w:rFonts w:ascii="Times New Roman" w:hAnsi="Times New Roman"/>
          <w:sz w:val="28"/>
          <w:szCs w:val="28"/>
        </w:rPr>
        <w:t>совершенствование системы организации дорожного движения с оптим</w:t>
      </w:r>
      <w:r w:rsidRPr="008D4941">
        <w:rPr>
          <w:rFonts w:ascii="Times New Roman" w:hAnsi="Times New Roman"/>
          <w:sz w:val="28"/>
          <w:szCs w:val="28"/>
        </w:rPr>
        <w:t>и</w:t>
      </w:r>
      <w:r w:rsidRPr="008D4941">
        <w:rPr>
          <w:rFonts w:ascii="Times New Roman" w:hAnsi="Times New Roman"/>
          <w:sz w:val="28"/>
          <w:szCs w:val="28"/>
        </w:rPr>
        <w:t>зацией маршрутов, в том числе путем внедрения современных методов организации движения, внедрения и применения современных сертифицированных технических средств и автоматизированных систем для совершенствования организации движ</w:t>
      </w:r>
      <w:r w:rsidRPr="008D4941">
        <w:rPr>
          <w:rFonts w:ascii="Times New Roman" w:hAnsi="Times New Roman"/>
          <w:sz w:val="28"/>
          <w:szCs w:val="28"/>
        </w:rPr>
        <w:t>е</w:t>
      </w:r>
      <w:r w:rsidRPr="008D4941">
        <w:rPr>
          <w:rFonts w:ascii="Times New Roman" w:hAnsi="Times New Roman"/>
          <w:sz w:val="28"/>
          <w:szCs w:val="28"/>
        </w:rPr>
        <w:t>ния транспорта и пешеходов в населенных и вне населенных пунктов;</w:t>
      </w:r>
    </w:p>
    <w:p w14:paraId="0FDC7E1E" w14:textId="77777777" w:rsidR="008D4941"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D4941">
        <w:rPr>
          <w:rFonts w:ascii="Times New Roman" w:hAnsi="Times New Roman"/>
          <w:sz w:val="28"/>
          <w:szCs w:val="28"/>
        </w:rPr>
        <w:t>развитие системы подготовки водителей транспортных средств и их д</w:t>
      </w:r>
      <w:r w:rsidRPr="008D4941">
        <w:rPr>
          <w:rFonts w:ascii="Times New Roman" w:hAnsi="Times New Roman"/>
          <w:sz w:val="28"/>
          <w:szCs w:val="28"/>
        </w:rPr>
        <w:t>о</w:t>
      </w:r>
      <w:r w:rsidRPr="008D4941">
        <w:rPr>
          <w:rFonts w:ascii="Times New Roman" w:hAnsi="Times New Roman"/>
          <w:sz w:val="28"/>
          <w:szCs w:val="28"/>
        </w:rPr>
        <w:t>пуска к участию в дорожном движении, совершенствование системы профилактич</w:t>
      </w:r>
      <w:r w:rsidRPr="008D4941">
        <w:rPr>
          <w:rFonts w:ascii="Times New Roman" w:hAnsi="Times New Roman"/>
          <w:sz w:val="28"/>
          <w:szCs w:val="28"/>
        </w:rPr>
        <w:t>е</w:t>
      </w:r>
      <w:r w:rsidRPr="008D4941">
        <w:rPr>
          <w:rFonts w:ascii="Times New Roman" w:hAnsi="Times New Roman"/>
          <w:sz w:val="28"/>
          <w:szCs w:val="28"/>
        </w:rPr>
        <w:t>ской работы с родителями;</w:t>
      </w:r>
    </w:p>
    <w:p w14:paraId="18E0AB72" w14:textId="77777777" w:rsidR="008D4941"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D4941">
        <w:rPr>
          <w:rFonts w:ascii="Times New Roman" w:hAnsi="Times New Roman"/>
          <w:sz w:val="28"/>
          <w:szCs w:val="28"/>
        </w:rPr>
        <w:t>сокращение детского дорожно-транспортного травматизма с разработкой и внедрением новых форм и методов обучения и воспитания безопасному повед</w:t>
      </w:r>
      <w:r w:rsidRPr="008D4941">
        <w:rPr>
          <w:rFonts w:ascii="Times New Roman" w:hAnsi="Times New Roman"/>
          <w:sz w:val="28"/>
          <w:szCs w:val="28"/>
        </w:rPr>
        <w:t>е</w:t>
      </w:r>
      <w:r w:rsidRPr="008D4941">
        <w:rPr>
          <w:rFonts w:ascii="Times New Roman" w:hAnsi="Times New Roman"/>
          <w:sz w:val="28"/>
          <w:szCs w:val="28"/>
        </w:rPr>
        <w:t>нию на дорогах детей и подростков;</w:t>
      </w:r>
    </w:p>
    <w:p w14:paraId="68352DB4" w14:textId="77777777" w:rsidR="008D4941"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D4941">
        <w:rPr>
          <w:rFonts w:ascii="Times New Roman" w:hAnsi="Times New Roman"/>
          <w:sz w:val="28"/>
          <w:szCs w:val="28"/>
        </w:rPr>
        <w:t>повышение эффективности контрольно-надзорной деятельности ГИБДД путем совершенствования правового, организационного, информационного и техн</w:t>
      </w:r>
      <w:r w:rsidRPr="008D4941">
        <w:rPr>
          <w:rFonts w:ascii="Times New Roman" w:hAnsi="Times New Roman"/>
          <w:sz w:val="28"/>
          <w:szCs w:val="28"/>
        </w:rPr>
        <w:t>и</w:t>
      </w:r>
      <w:r w:rsidRPr="008D4941">
        <w:rPr>
          <w:rFonts w:ascii="Times New Roman" w:hAnsi="Times New Roman"/>
          <w:sz w:val="28"/>
          <w:szCs w:val="28"/>
        </w:rPr>
        <w:t>ческого обеспечения, направленной на усиление контроля за соблюдением участн</w:t>
      </w:r>
      <w:r w:rsidRPr="008D4941">
        <w:rPr>
          <w:rFonts w:ascii="Times New Roman" w:hAnsi="Times New Roman"/>
          <w:sz w:val="28"/>
          <w:szCs w:val="28"/>
        </w:rPr>
        <w:t>и</w:t>
      </w:r>
      <w:r w:rsidRPr="008D4941">
        <w:rPr>
          <w:rFonts w:ascii="Times New Roman" w:hAnsi="Times New Roman"/>
          <w:sz w:val="28"/>
          <w:szCs w:val="28"/>
        </w:rPr>
        <w:t>ками дорожного движения установленных нормативов и правил;</w:t>
      </w:r>
    </w:p>
    <w:p w14:paraId="2291E47E" w14:textId="77777777" w:rsidR="008D4941"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D4941">
        <w:rPr>
          <w:rFonts w:ascii="Times New Roman" w:hAnsi="Times New Roman"/>
          <w:sz w:val="28"/>
          <w:szCs w:val="28"/>
        </w:rPr>
        <w:t>совершенствование структур управления, правовой и информационной основ деятельности органов исполнительной власти Республики Тыва и органов местного самоуправления в области обеспечения безопасности дорожного движ</w:t>
      </w:r>
      <w:r w:rsidRPr="008D4941">
        <w:rPr>
          <w:rFonts w:ascii="Times New Roman" w:hAnsi="Times New Roman"/>
          <w:sz w:val="28"/>
          <w:szCs w:val="28"/>
        </w:rPr>
        <w:t>е</w:t>
      </w:r>
      <w:r w:rsidRPr="008D4941">
        <w:rPr>
          <w:rFonts w:ascii="Times New Roman" w:hAnsi="Times New Roman"/>
          <w:sz w:val="28"/>
          <w:szCs w:val="28"/>
        </w:rPr>
        <w:t>ния;</w:t>
      </w:r>
    </w:p>
    <w:p w14:paraId="172DEBF9" w14:textId="4A643E88" w:rsidR="00DC5C2A" w:rsidRPr="008D4941" w:rsidRDefault="00DC5C2A" w:rsidP="008D4941">
      <w:pPr>
        <w:pStyle w:val="a3"/>
        <w:numPr>
          <w:ilvl w:val="0"/>
          <w:numId w:val="40"/>
        </w:numPr>
        <w:tabs>
          <w:tab w:val="left" w:pos="-142"/>
          <w:tab w:val="left" w:pos="284"/>
          <w:tab w:val="left" w:pos="567"/>
          <w:tab w:val="left" w:pos="709"/>
          <w:tab w:val="left" w:pos="851"/>
          <w:tab w:val="left" w:pos="993"/>
          <w:tab w:val="left" w:pos="1276"/>
        </w:tabs>
        <w:autoSpaceDE w:val="0"/>
        <w:autoSpaceDN w:val="0"/>
        <w:adjustRightInd w:val="0"/>
        <w:ind w:left="0" w:firstLine="709"/>
        <w:rPr>
          <w:rFonts w:ascii="Times New Roman" w:hAnsi="Times New Roman"/>
          <w:sz w:val="28"/>
          <w:szCs w:val="28"/>
        </w:rPr>
      </w:pPr>
      <w:r w:rsidRPr="008D4941">
        <w:rPr>
          <w:rFonts w:ascii="Times New Roman" w:hAnsi="Times New Roman"/>
          <w:sz w:val="28"/>
          <w:szCs w:val="28"/>
        </w:rPr>
        <w:t>проведение комплекса дорожных работ по совершенствованию условий движения на участках концентрации ДТП с установкой дорожных, пешеходных ограждений, ули</w:t>
      </w:r>
      <w:r w:rsidR="008D4941">
        <w:rPr>
          <w:rFonts w:ascii="Times New Roman" w:hAnsi="Times New Roman"/>
          <w:sz w:val="28"/>
          <w:szCs w:val="28"/>
        </w:rPr>
        <w:t>чного освещения.</w:t>
      </w:r>
    </w:p>
    <w:p w14:paraId="7E6F414C" w14:textId="1D765273" w:rsidR="00DC5C2A" w:rsidRPr="00DF409A" w:rsidRDefault="00DC5C2A"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Решение указанных задач достигается в рамках реализации мероприятий Пр</w:t>
      </w:r>
      <w:r w:rsidRPr="00DF409A">
        <w:rPr>
          <w:rFonts w:ascii="Times New Roman" w:hAnsi="Times New Roman"/>
          <w:sz w:val="28"/>
          <w:szCs w:val="28"/>
        </w:rPr>
        <w:t>о</w:t>
      </w:r>
      <w:r w:rsidRPr="00DF409A">
        <w:rPr>
          <w:rFonts w:ascii="Times New Roman" w:hAnsi="Times New Roman"/>
          <w:sz w:val="28"/>
          <w:szCs w:val="28"/>
        </w:rPr>
        <w:t>граммы.</w:t>
      </w:r>
    </w:p>
    <w:p w14:paraId="0D290742" w14:textId="02BFCB97" w:rsidR="00DC5C2A" w:rsidRPr="00DF409A" w:rsidRDefault="00DC5C2A"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Для обеспечения возможности проверки достижения цели и решения задач, на реализацию которых направлена Программа, определен перечень целевых показат</w:t>
      </w:r>
      <w:r w:rsidRPr="00DF409A">
        <w:rPr>
          <w:rFonts w:ascii="Times New Roman" w:hAnsi="Times New Roman"/>
          <w:sz w:val="28"/>
          <w:szCs w:val="28"/>
        </w:rPr>
        <w:t>е</w:t>
      </w:r>
      <w:r w:rsidRPr="00DF409A">
        <w:rPr>
          <w:rFonts w:ascii="Times New Roman" w:hAnsi="Times New Roman"/>
          <w:sz w:val="28"/>
          <w:szCs w:val="28"/>
        </w:rPr>
        <w:t xml:space="preserve">лей Программы, характеризующих ход ее </w:t>
      </w:r>
      <w:r w:rsidR="00AF2D86" w:rsidRPr="00DF409A">
        <w:rPr>
          <w:rFonts w:ascii="Times New Roman" w:hAnsi="Times New Roman"/>
          <w:sz w:val="28"/>
          <w:szCs w:val="28"/>
        </w:rPr>
        <w:t>реализации</w:t>
      </w:r>
      <w:r w:rsidR="008D4941">
        <w:rPr>
          <w:rFonts w:ascii="Times New Roman" w:hAnsi="Times New Roman"/>
          <w:sz w:val="28"/>
          <w:szCs w:val="28"/>
        </w:rPr>
        <w:t>,</w:t>
      </w:r>
      <w:r w:rsidR="00AF2D86" w:rsidRPr="00DF409A">
        <w:rPr>
          <w:rFonts w:ascii="Times New Roman" w:hAnsi="Times New Roman"/>
          <w:sz w:val="28"/>
          <w:szCs w:val="28"/>
        </w:rPr>
        <w:t xml:space="preserve"> согласно приложению №</w:t>
      </w:r>
      <w:r w:rsidRPr="00DF409A">
        <w:rPr>
          <w:rFonts w:ascii="Times New Roman" w:hAnsi="Times New Roman"/>
          <w:sz w:val="28"/>
          <w:szCs w:val="28"/>
        </w:rPr>
        <w:t xml:space="preserve"> 1 к настоящей Программе.</w:t>
      </w:r>
    </w:p>
    <w:p w14:paraId="7A08322F" w14:textId="77777777" w:rsidR="00DC5C2A" w:rsidRPr="00DF409A" w:rsidRDefault="00DC5C2A" w:rsidP="00DF409A">
      <w:pPr>
        <w:autoSpaceDE w:val="0"/>
        <w:autoSpaceDN w:val="0"/>
        <w:adjustRightInd w:val="0"/>
        <w:rPr>
          <w:rFonts w:ascii="Times New Roman" w:hAnsi="Times New Roman"/>
          <w:sz w:val="28"/>
          <w:szCs w:val="28"/>
        </w:rPr>
      </w:pPr>
      <w:r w:rsidRPr="00DF409A">
        <w:rPr>
          <w:rFonts w:ascii="Times New Roman" w:hAnsi="Times New Roman"/>
          <w:sz w:val="28"/>
          <w:szCs w:val="28"/>
        </w:rPr>
        <w:t>Эффективность Программы определяется достижением запланированных п</w:t>
      </w:r>
      <w:r w:rsidRPr="00DF409A">
        <w:rPr>
          <w:rFonts w:ascii="Times New Roman" w:hAnsi="Times New Roman"/>
          <w:sz w:val="28"/>
          <w:szCs w:val="28"/>
        </w:rPr>
        <w:t>о</w:t>
      </w:r>
      <w:r w:rsidRPr="00DF409A">
        <w:rPr>
          <w:rFonts w:ascii="Times New Roman" w:hAnsi="Times New Roman"/>
          <w:sz w:val="28"/>
          <w:szCs w:val="28"/>
        </w:rPr>
        <w:t>казателей целевых индикаторов.</w:t>
      </w:r>
    </w:p>
    <w:p w14:paraId="7EFD6D0B" w14:textId="77777777" w:rsidR="0083287D" w:rsidRPr="00F86124" w:rsidRDefault="0083287D" w:rsidP="00143867">
      <w:pPr>
        <w:autoSpaceDE w:val="0"/>
        <w:autoSpaceDN w:val="0"/>
        <w:adjustRightInd w:val="0"/>
        <w:ind w:firstLine="0"/>
        <w:rPr>
          <w:rFonts w:ascii="Times New Roman" w:hAnsi="Times New Roman"/>
          <w:sz w:val="28"/>
          <w:szCs w:val="28"/>
        </w:rPr>
      </w:pPr>
    </w:p>
    <w:p w14:paraId="61B9DE87" w14:textId="77777777" w:rsidR="0083287D" w:rsidRPr="00F86124" w:rsidRDefault="0083287D" w:rsidP="00143867">
      <w:pPr>
        <w:autoSpaceDE w:val="0"/>
        <w:autoSpaceDN w:val="0"/>
        <w:adjustRightInd w:val="0"/>
        <w:ind w:firstLine="0"/>
        <w:rPr>
          <w:rFonts w:ascii="Times New Roman" w:hAnsi="Times New Roman"/>
          <w:sz w:val="28"/>
          <w:szCs w:val="28"/>
        </w:rPr>
        <w:sectPr w:rsidR="0083287D" w:rsidRPr="00F86124" w:rsidSect="00F1253C">
          <w:pgSz w:w="11906" w:h="16838"/>
          <w:pgMar w:top="1134" w:right="567" w:bottom="1134" w:left="1134" w:header="709" w:footer="709" w:gutter="0"/>
          <w:pgNumType w:start="1"/>
          <w:cols w:space="708"/>
          <w:titlePg/>
          <w:docGrid w:linePitch="360"/>
        </w:sectPr>
      </w:pPr>
    </w:p>
    <w:p w14:paraId="2EC57FAF" w14:textId="6DA476A0" w:rsidR="008C0121" w:rsidRPr="00F86124" w:rsidRDefault="001E4332" w:rsidP="008C0121">
      <w:pPr>
        <w:ind w:firstLine="0"/>
        <w:jc w:val="center"/>
        <w:rPr>
          <w:rFonts w:ascii="Times New Roman" w:hAnsi="Times New Roman"/>
          <w:color w:val="000000"/>
          <w:sz w:val="28"/>
          <w:szCs w:val="28"/>
        </w:rPr>
      </w:pPr>
      <w:bookmarkStart w:id="1" w:name="RANGE!A1:G20"/>
      <w:r>
        <w:rPr>
          <w:rFonts w:ascii="Times New Roman" w:hAnsi="Times New Roman"/>
          <w:color w:val="000000"/>
          <w:sz w:val="28"/>
          <w:szCs w:val="28"/>
          <w:lang w:val="en-US"/>
        </w:rPr>
        <w:lastRenderedPageBreak/>
        <w:t>V</w:t>
      </w:r>
      <w:r>
        <w:rPr>
          <w:rFonts w:ascii="Times New Roman" w:hAnsi="Times New Roman"/>
          <w:color w:val="000000"/>
          <w:sz w:val="28"/>
          <w:szCs w:val="28"/>
        </w:rPr>
        <w:t xml:space="preserve">. </w:t>
      </w:r>
      <w:r w:rsidR="008C0121" w:rsidRPr="00F86124">
        <w:rPr>
          <w:rFonts w:ascii="Times New Roman" w:hAnsi="Times New Roman"/>
          <w:color w:val="000000"/>
          <w:sz w:val="28"/>
          <w:szCs w:val="28"/>
        </w:rPr>
        <w:t>Р</w:t>
      </w:r>
      <w:r w:rsidR="008C0121">
        <w:rPr>
          <w:rFonts w:ascii="Times New Roman" w:hAnsi="Times New Roman"/>
          <w:color w:val="000000"/>
          <w:sz w:val="28"/>
          <w:szCs w:val="28"/>
        </w:rPr>
        <w:t xml:space="preserve"> </w:t>
      </w:r>
      <w:r w:rsidR="008C0121" w:rsidRPr="00F86124">
        <w:rPr>
          <w:rFonts w:ascii="Times New Roman" w:hAnsi="Times New Roman"/>
          <w:color w:val="000000"/>
          <w:sz w:val="28"/>
          <w:szCs w:val="28"/>
        </w:rPr>
        <w:t>Е</w:t>
      </w:r>
      <w:r w:rsidR="008C0121">
        <w:rPr>
          <w:rFonts w:ascii="Times New Roman" w:hAnsi="Times New Roman"/>
          <w:color w:val="000000"/>
          <w:sz w:val="28"/>
          <w:szCs w:val="28"/>
        </w:rPr>
        <w:t xml:space="preserve"> </w:t>
      </w:r>
      <w:r w:rsidR="008C0121" w:rsidRPr="00F86124">
        <w:rPr>
          <w:rFonts w:ascii="Times New Roman" w:hAnsi="Times New Roman"/>
          <w:color w:val="000000"/>
          <w:sz w:val="28"/>
          <w:szCs w:val="28"/>
        </w:rPr>
        <w:t>Е</w:t>
      </w:r>
      <w:r w:rsidR="008C0121">
        <w:rPr>
          <w:rFonts w:ascii="Times New Roman" w:hAnsi="Times New Roman"/>
          <w:color w:val="000000"/>
          <w:sz w:val="28"/>
          <w:szCs w:val="28"/>
        </w:rPr>
        <w:t xml:space="preserve"> </w:t>
      </w:r>
      <w:r w:rsidR="008C0121" w:rsidRPr="00F86124">
        <w:rPr>
          <w:rFonts w:ascii="Times New Roman" w:hAnsi="Times New Roman"/>
          <w:color w:val="000000"/>
          <w:sz w:val="28"/>
          <w:szCs w:val="28"/>
        </w:rPr>
        <w:t>С</w:t>
      </w:r>
      <w:r w:rsidR="008C0121">
        <w:rPr>
          <w:rFonts w:ascii="Times New Roman" w:hAnsi="Times New Roman"/>
          <w:color w:val="000000"/>
          <w:sz w:val="28"/>
          <w:szCs w:val="28"/>
        </w:rPr>
        <w:t xml:space="preserve"> </w:t>
      </w:r>
      <w:r w:rsidR="008C0121" w:rsidRPr="00F86124">
        <w:rPr>
          <w:rFonts w:ascii="Times New Roman" w:hAnsi="Times New Roman"/>
          <w:color w:val="000000"/>
          <w:sz w:val="28"/>
          <w:szCs w:val="28"/>
        </w:rPr>
        <w:t>Т</w:t>
      </w:r>
      <w:r w:rsidR="008C0121">
        <w:rPr>
          <w:rFonts w:ascii="Times New Roman" w:hAnsi="Times New Roman"/>
          <w:color w:val="000000"/>
          <w:sz w:val="28"/>
          <w:szCs w:val="28"/>
        </w:rPr>
        <w:t xml:space="preserve"> </w:t>
      </w:r>
      <w:r w:rsidR="008C0121" w:rsidRPr="00F86124">
        <w:rPr>
          <w:rFonts w:ascii="Times New Roman" w:hAnsi="Times New Roman"/>
          <w:color w:val="000000"/>
          <w:sz w:val="28"/>
          <w:szCs w:val="28"/>
        </w:rPr>
        <w:t>Р</w:t>
      </w:r>
    </w:p>
    <w:p w14:paraId="0EA68A2A" w14:textId="59598A1D" w:rsidR="008C0121" w:rsidRDefault="008C0121" w:rsidP="008C0121">
      <w:pPr>
        <w:ind w:firstLine="0"/>
        <w:jc w:val="center"/>
        <w:rPr>
          <w:rFonts w:ascii="Times New Roman" w:hAnsi="Times New Roman"/>
          <w:color w:val="000000"/>
          <w:sz w:val="28"/>
          <w:szCs w:val="28"/>
        </w:rPr>
      </w:pPr>
      <w:r w:rsidRPr="00F86124">
        <w:rPr>
          <w:rFonts w:ascii="Times New Roman" w:hAnsi="Times New Roman"/>
          <w:color w:val="000000"/>
          <w:sz w:val="28"/>
          <w:szCs w:val="28"/>
        </w:rPr>
        <w:t>документов, входящих в состав государственной программы</w:t>
      </w:r>
    </w:p>
    <w:p w14:paraId="61149114" w14:textId="260F2D53" w:rsidR="008C0121" w:rsidRDefault="008C0121" w:rsidP="008C0121">
      <w:pPr>
        <w:ind w:firstLine="0"/>
        <w:jc w:val="center"/>
        <w:rPr>
          <w:rFonts w:ascii="Times New Roman" w:hAnsi="Times New Roman"/>
          <w:color w:val="000000"/>
          <w:sz w:val="28"/>
          <w:szCs w:val="28"/>
        </w:rPr>
      </w:pPr>
      <w:r>
        <w:rPr>
          <w:rFonts w:ascii="Times New Roman" w:hAnsi="Times New Roman"/>
          <w:color w:val="000000"/>
          <w:sz w:val="28"/>
          <w:szCs w:val="28"/>
        </w:rPr>
        <w:t>«</w:t>
      </w:r>
      <w:r w:rsidRPr="00F86124">
        <w:rPr>
          <w:rFonts w:ascii="Times New Roman" w:hAnsi="Times New Roman"/>
          <w:color w:val="000000"/>
          <w:sz w:val="28"/>
          <w:szCs w:val="28"/>
        </w:rPr>
        <w:t>Развитие транспортной системы Республики Тыва</w:t>
      </w:r>
      <w:bookmarkEnd w:id="1"/>
      <w:r>
        <w:rPr>
          <w:rFonts w:ascii="Times New Roman" w:hAnsi="Times New Roman"/>
          <w:color w:val="000000"/>
          <w:sz w:val="28"/>
          <w:szCs w:val="28"/>
        </w:rPr>
        <w:t>»</w:t>
      </w:r>
    </w:p>
    <w:p w14:paraId="492C1FD3" w14:textId="77777777" w:rsidR="008C0121" w:rsidRPr="008C0121" w:rsidRDefault="008C0121" w:rsidP="008C0121">
      <w:pPr>
        <w:ind w:firstLine="0"/>
        <w:jc w:val="center"/>
        <w:rPr>
          <w:rFonts w:ascii="Times New Roman" w:hAnsi="Times New Roman"/>
          <w:sz w:val="28"/>
          <w:szCs w:val="28"/>
        </w:rPr>
      </w:pPr>
    </w:p>
    <w:tbl>
      <w:tblPr>
        <w:tblStyle w:val="af0"/>
        <w:tblW w:w="15876" w:type="dxa"/>
        <w:jc w:val="center"/>
        <w:tblLayout w:type="fixed"/>
        <w:tblCellMar>
          <w:left w:w="57" w:type="dxa"/>
          <w:right w:w="57" w:type="dxa"/>
        </w:tblCellMar>
        <w:tblLook w:val="04A0" w:firstRow="1" w:lastRow="0" w:firstColumn="1" w:lastColumn="0" w:noHBand="0" w:noVBand="1"/>
      </w:tblPr>
      <w:tblGrid>
        <w:gridCol w:w="578"/>
        <w:gridCol w:w="4470"/>
        <w:gridCol w:w="1977"/>
        <w:gridCol w:w="3693"/>
        <w:gridCol w:w="1134"/>
        <w:gridCol w:w="2551"/>
        <w:gridCol w:w="1473"/>
      </w:tblGrid>
      <w:tr w:rsidR="0083287D" w:rsidRPr="008C0121" w14:paraId="20AC1E37" w14:textId="77777777" w:rsidTr="000A78A2">
        <w:trPr>
          <w:trHeight w:val="825"/>
          <w:jc w:val="center"/>
        </w:trPr>
        <w:tc>
          <w:tcPr>
            <w:tcW w:w="578" w:type="dxa"/>
            <w:hideMark/>
          </w:tcPr>
          <w:p w14:paraId="26804E67" w14:textId="6430C6DC" w:rsidR="0083287D" w:rsidRPr="008C0121" w:rsidRDefault="000A78A2" w:rsidP="000A78A2">
            <w:pPr>
              <w:ind w:firstLine="0"/>
              <w:jc w:val="center"/>
              <w:rPr>
                <w:rFonts w:ascii="Times New Roman" w:hAnsi="Times New Roman" w:cs="Times New Roman"/>
                <w:sz w:val="24"/>
                <w:szCs w:val="24"/>
              </w:rPr>
            </w:pPr>
            <w:r>
              <w:rPr>
                <w:rFonts w:ascii="Times New Roman" w:hAnsi="Times New Roman" w:cs="Times New Roman"/>
                <w:sz w:val="24"/>
                <w:szCs w:val="24"/>
              </w:rPr>
              <w:t>№</w:t>
            </w:r>
            <w:r w:rsidR="0083287D" w:rsidRPr="008C0121">
              <w:rPr>
                <w:rFonts w:ascii="Times New Roman" w:hAnsi="Times New Roman" w:cs="Times New Roman"/>
                <w:sz w:val="24"/>
                <w:szCs w:val="24"/>
              </w:rPr>
              <w:t xml:space="preserve"> п/п</w:t>
            </w:r>
          </w:p>
        </w:tc>
        <w:tc>
          <w:tcPr>
            <w:tcW w:w="4470" w:type="dxa"/>
            <w:hideMark/>
          </w:tcPr>
          <w:p w14:paraId="234C93DF" w14:textId="77777777" w:rsidR="0083287D" w:rsidRPr="008C0121" w:rsidRDefault="00CC29D3" w:rsidP="000A78A2">
            <w:pPr>
              <w:ind w:firstLine="0"/>
              <w:jc w:val="center"/>
              <w:rPr>
                <w:rFonts w:ascii="Times New Roman" w:hAnsi="Times New Roman" w:cs="Times New Roman"/>
                <w:sz w:val="24"/>
                <w:szCs w:val="24"/>
              </w:rPr>
            </w:pPr>
            <w:hyperlink r:id="rId15" w:anchor="RANGE!P1272" w:history="1">
              <w:r w:rsidR="0083287D" w:rsidRPr="008C0121">
                <w:rPr>
                  <w:rFonts w:ascii="Times New Roman" w:hAnsi="Times New Roman" w:cs="Times New Roman"/>
                  <w:sz w:val="24"/>
                  <w:szCs w:val="24"/>
                </w:rPr>
                <w:t>Тип документа</w:t>
              </w:r>
            </w:hyperlink>
          </w:p>
        </w:tc>
        <w:tc>
          <w:tcPr>
            <w:tcW w:w="1977" w:type="dxa"/>
            <w:hideMark/>
          </w:tcPr>
          <w:p w14:paraId="4BD18C4E" w14:textId="77777777" w:rsidR="0083287D" w:rsidRPr="008C0121" w:rsidRDefault="00CC29D3" w:rsidP="000A78A2">
            <w:pPr>
              <w:ind w:firstLine="0"/>
              <w:jc w:val="center"/>
              <w:rPr>
                <w:rFonts w:ascii="Times New Roman" w:hAnsi="Times New Roman" w:cs="Times New Roman"/>
                <w:sz w:val="24"/>
                <w:szCs w:val="24"/>
              </w:rPr>
            </w:pPr>
            <w:hyperlink r:id="rId16" w:anchor="RANGE!P1273" w:history="1">
              <w:r w:rsidR="0083287D" w:rsidRPr="008C0121">
                <w:rPr>
                  <w:rFonts w:ascii="Times New Roman" w:hAnsi="Times New Roman" w:cs="Times New Roman"/>
                  <w:sz w:val="24"/>
                  <w:szCs w:val="24"/>
                </w:rPr>
                <w:t>Вид документа</w:t>
              </w:r>
            </w:hyperlink>
          </w:p>
        </w:tc>
        <w:tc>
          <w:tcPr>
            <w:tcW w:w="3693" w:type="dxa"/>
            <w:hideMark/>
          </w:tcPr>
          <w:p w14:paraId="41007250" w14:textId="77777777" w:rsidR="0083287D" w:rsidRPr="008C0121" w:rsidRDefault="0083287D" w:rsidP="000A78A2">
            <w:pPr>
              <w:ind w:firstLine="0"/>
              <w:jc w:val="center"/>
              <w:rPr>
                <w:rFonts w:ascii="Times New Roman" w:hAnsi="Times New Roman" w:cs="Times New Roman"/>
                <w:sz w:val="24"/>
                <w:szCs w:val="24"/>
              </w:rPr>
            </w:pPr>
            <w:r w:rsidRPr="008C0121">
              <w:rPr>
                <w:rFonts w:ascii="Times New Roman" w:hAnsi="Times New Roman" w:cs="Times New Roman"/>
                <w:sz w:val="24"/>
                <w:szCs w:val="24"/>
              </w:rPr>
              <w:t>Наименование документа</w:t>
            </w:r>
          </w:p>
        </w:tc>
        <w:tc>
          <w:tcPr>
            <w:tcW w:w="1134" w:type="dxa"/>
            <w:hideMark/>
          </w:tcPr>
          <w:p w14:paraId="492E4912" w14:textId="77777777" w:rsidR="0083287D" w:rsidRPr="008C0121" w:rsidRDefault="00CC29D3" w:rsidP="000A78A2">
            <w:pPr>
              <w:ind w:firstLine="0"/>
              <w:jc w:val="center"/>
              <w:rPr>
                <w:rFonts w:ascii="Times New Roman" w:hAnsi="Times New Roman" w:cs="Times New Roman"/>
                <w:sz w:val="24"/>
                <w:szCs w:val="24"/>
              </w:rPr>
            </w:pPr>
            <w:hyperlink r:id="rId17" w:anchor="RANGE!P1274" w:history="1">
              <w:r w:rsidR="0083287D" w:rsidRPr="008C0121">
                <w:rPr>
                  <w:rFonts w:ascii="Times New Roman" w:hAnsi="Times New Roman" w:cs="Times New Roman"/>
                  <w:sz w:val="24"/>
                  <w:szCs w:val="24"/>
                </w:rPr>
                <w:t>Реквиз</w:t>
              </w:r>
              <w:r w:rsidR="0083287D" w:rsidRPr="008C0121">
                <w:rPr>
                  <w:rFonts w:ascii="Times New Roman" w:hAnsi="Times New Roman" w:cs="Times New Roman"/>
                  <w:sz w:val="24"/>
                  <w:szCs w:val="24"/>
                </w:rPr>
                <w:t>и</w:t>
              </w:r>
              <w:r w:rsidR="0083287D" w:rsidRPr="008C0121">
                <w:rPr>
                  <w:rFonts w:ascii="Times New Roman" w:hAnsi="Times New Roman" w:cs="Times New Roman"/>
                  <w:sz w:val="24"/>
                  <w:szCs w:val="24"/>
                </w:rPr>
                <w:t>ты</w:t>
              </w:r>
            </w:hyperlink>
          </w:p>
        </w:tc>
        <w:tc>
          <w:tcPr>
            <w:tcW w:w="2551" w:type="dxa"/>
            <w:hideMark/>
          </w:tcPr>
          <w:p w14:paraId="0FB6017F" w14:textId="77777777" w:rsidR="0083287D" w:rsidRPr="008C0121" w:rsidRDefault="00CC29D3" w:rsidP="000A78A2">
            <w:pPr>
              <w:ind w:firstLine="0"/>
              <w:jc w:val="center"/>
              <w:rPr>
                <w:rFonts w:ascii="Times New Roman" w:hAnsi="Times New Roman" w:cs="Times New Roman"/>
                <w:sz w:val="24"/>
                <w:szCs w:val="24"/>
              </w:rPr>
            </w:pPr>
            <w:hyperlink r:id="rId18" w:anchor="RANGE!P1275" w:history="1">
              <w:r w:rsidR="0083287D" w:rsidRPr="008C0121">
                <w:rPr>
                  <w:rFonts w:ascii="Times New Roman" w:hAnsi="Times New Roman" w:cs="Times New Roman"/>
                  <w:sz w:val="24"/>
                  <w:szCs w:val="24"/>
                </w:rPr>
                <w:t>Разработчик</w:t>
              </w:r>
            </w:hyperlink>
          </w:p>
        </w:tc>
        <w:tc>
          <w:tcPr>
            <w:tcW w:w="1473" w:type="dxa"/>
            <w:hideMark/>
          </w:tcPr>
          <w:p w14:paraId="54642354" w14:textId="319082C1" w:rsidR="0083287D" w:rsidRPr="008C0121" w:rsidRDefault="00CC29D3" w:rsidP="000A78A2">
            <w:pPr>
              <w:ind w:firstLine="0"/>
              <w:jc w:val="center"/>
              <w:rPr>
                <w:rFonts w:ascii="Times New Roman" w:hAnsi="Times New Roman" w:cs="Times New Roman"/>
                <w:sz w:val="24"/>
                <w:szCs w:val="24"/>
              </w:rPr>
            </w:pPr>
            <w:hyperlink r:id="rId19" w:anchor="RANGE!P1276" w:history="1">
              <w:r w:rsidR="0083287D" w:rsidRPr="008C0121">
                <w:rPr>
                  <w:rFonts w:ascii="Times New Roman" w:hAnsi="Times New Roman" w:cs="Times New Roman"/>
                  <w:sz w:val="24"/>
                  <w:szCs w:val="24"/>
                </w:rPr>
                <w:t xml:space="preserve">Гиперссылка на текст </w:t>
              </w:r>
              <w:r w:rsidR="000A78A2">
                <w:rPr>
                  <w:rFonts w:ascii="Times New Roman" w:hAnsi="Times New Roman" w:cs="Times New Roman"/>
                  <w:sz w:val="24"/>
                  <w:szCs w:val="24"/>
                </w:rPr>
                <w:t xml:space="preserve">             </w:t>
              </w:r>
              <w:r w:rsidR="0083287D" w:rsidRPr="008C0121">
                <w:rPr>
                  <w:rFonts w:ascii="Times New Roman" w:hAnsi="Times New Roman" w:cs="Times New Roman"/>
                  <w:sz w:val="24"/>
                  <w:szCs w:val="24"/>
                </w:rPr>
                <w:t>документа</w:t>
              </w:r>
            </w:hyperlink>
          </w:p>
        </w:tc>
      </w:tr>
      <w:tr w:rsidR="0083287D" w:rsidRPr="008C0121" w14:paraId="52E1C952" w14:textId="77777777" w:rsidTr="000A78A2">
        <w:trPr>
          <w:trHeight w:val="70"/>
          <w:jc w:val="center"/>
        </w:trPr>
        <w:tc>
          <w:tcPr>
            <w:tcW w:w="578" w:type="dxa"/>
            <w:hideMark/>
          </w:tcPr>
          <w:p w14:paraId="060FEF83" w14:textId="77777777" w:rsidR="0083287D" w:rsidRPr="008C0121" w:rsidRDefault="0083287D" w:rsidP="000A78A2">
            <w:pPr>
              <w:ind w:firstLine="0"/>
              <w:jc w:val="center"/>
              <w:rPr>
                <w:rFonts w:ascii="Times New Roman" w:hAnsi="Times New Roman" w:cs="Times New Roman"/>
                <w:sz w:val="24"/>
                <w:szCs w:val="24"/>
              </w:rPr>
            </w:pPr>
            <w:r w:rsidRPr="008C0121">
              <w:rPr>
                <w:rFonts w:ascii="Times New Roman" w:hAnsi="Times New Roman" w:cs="Times New Roman"/>
                <w:sz w:val="24"/>
                <w:szCs w:val="24"/>
              </w:rPr>
              <w:t>1</w:t>
            </w:r>
          </w:p>
        </w:tc>
        <w:tc>
          <w:tcPr>
            <w:tcW w:w="4470" w:type="dxa"/>
            <w:hideMark/>
          </w:tcPr>
          <w:p w14:paraId="2C642BAA" w14:textId="77777777" w:rsidR="0083287D" w:rsidRPr="008C0121" w:rsidRDefault="0083287D" w:rsidP="000A78A2">
            <w:pPr>
              <w:ind w:firstLine="0"/>
              <w:jc w:val="center"/>
              <w:rPr>
                <w:rFonts w:ascii="Times New Roman" w:hAnsi="Times New Roman" w:cs="Times New Roman"/>
                <w:sz w:val="24"/>
                <w:szCs w:val="24"/>
              </w:rPr>
            </w:pPr>
            <w:r w:rsidRPr="008C0121">
              <w:rPr>
                <w:rFonts w:ascii="Times New Roman" w:hAnsi="Times New Roman" w:cs="Times New Roman"/>
                <w:sz w:val="24"/>
                <w:szCs w:val="24"/>
              </w:rPr>
              <w:t>2</w:t>
            </w:r>
          </w:p>
        </w:tc>
        <w:tc>
          <w:tcPr>
            <w:tcW w:w="1977" w:type="dxa"/>
            <w:hideMark/>
          </w:tcPr>
          <w:p w14:paraId="19EBDFA5" w14:textId="77777777" w:rsidR="0083287D" w:rsidRPr="008C0121" w:rsidRDefault="0083287D" w:rsidP="000A78A2">
            <w:pPr>
              <w:ind w:firstLine="0"/>
              <w:jc w:val="center"/>
              <w:rPr>
                <w:rFonts w:ascii="Times New Roman" w:hAnsi="Times New Roman" w:cs="Times New Roman"/>
                <w:sz w:val="24"/>
                <w:szCs w:val="24"/>
              </w:rPr>
            </w:pPr>
            <w:r w:rsidRPr="008C0121">
              <w:rPr>
                <w:rFonts w:ascii="Times New Roman" w:hAnsi="Times New Roman" w:cs="Times New Roman"/>
                <w:sz w:val="24"/>
                <w:szCs w:val="24"/>
              </w:rPr>
              <w:t>3</w:t>
            </w:r>
          </w:p>
        </w:tc>
        <w:tc>
          <w:tcPr>
            <w:tcW w:w="3693" w:type="dxa"/>
            <w:hideMark/>
          </w:tcPr>
          <w:p w14:paraId="08EF69FA" w14:textId="77777777" w:rsidR="0083287D" w:rsidRPr="008C0121" w:rsidRDefault="0083287D" w:rsidP="000A78A2">
            <w:pPr>
              <w:ind w:firstLine="0"/>
              <w:jc w:val="center"/>
              <w:rPr>
                <w:rFonts w:ascii="Times New Roman" w:hAnsi="Times New Roman" w:cs="Times New Roman"/>
                <w:sz w:val="24"/>
                <w:szCs w:val="24"/>
              </w:rPr>
            </w:pPr>
            <w:r w:rsidRPr="008C0121">
              <w:rPr>
                <w:rFonts w:ascii="Times New Roman" w:hAnsi="Times New Roman" w:cs="Times New Roman"/>
                <w:sz w:val="24"/>
                <w:szCs w:val="24"/>
              </w:rPr>
              <w:t>4</w:t>
            </w:r>
          </w:p>
        </w:tc>
        <w:tc>
          <w:tcPr>
            <w:tcW w:w="1134" w:type="dxa"/>
            <w:hideMark/>
          </w:tcPr>
          <w:p w14:paraId="63C155AA" w14:textId="77777777" w:rsidR="0083287D" w:rsidRPr="008C0121" w:rsidRDefault="0083287D" w:rsidP="000A78A2">
            <w:pPr>
              <w:ind w:firstLine="0"/>
              <w:jc w:val="center"/>
              <w:rPr>
                <w:rFonts w:ascii="Times New Roman" w:hAnsi="Times New Roman" w:cs="Times New Roman"/>
                <w:sz w:val="24"/>
                <w:szCs w:val="24"/>
              </w:rPr>
            </w:pPr>
            <w:r w:rsidRPr="008C0121">
              <w:rPr>
                <w:rFonts w:ascii="Times New Roman" w:hAnsi="Times New Roman" w:cs="Times New Roman"/>
                <w:sz w:val="24"/>
                <w:szCs w:val="24"/>
              </w:rPr>
              <w:t>5</w:t>
            </w:r>
          </w:p>
        </w:tc>
        <w:tc>
          <w:tcPr>
            <w:tcW w:w="2551" w:type="dxa"/>
            <w:hideMark/>
          </w:tcPr>
          <w:p w14:paraId="0B003D4B" w14:textId="77777777" w:rsidR="0083287D" w:rsidRPr="008C0121" w:rsidRDefault="0083287D" w:rsidP="000A78A2">
            <w:pPr>
              <w:ind w:firstLine="0"/>
              <w:jc w:val="center"/>
              <w:rPr>
                <w:rFonts w:ascii="Times New Roman" w:hAnsi="Times New Roman" w:cs="Times New Roman"/>
                <w:sz w:val="24"/>
                <w:szCs w:val="24"/>
              </w:rPr>
            </w:pPr>
            <w:r w:rsidRPr="008C0121">
              <w:rPr>
                <w:rFonts w:ascii="Times New Roman" w:hAnsi="Times New Roman" w:cs="Times New Roman"/>
                <w:sz w:val="24"/>
                <w:szCs w:val="24"/>
              </w:rPr>
              <w:t>6</w:t>
            </w:r>
          </w:p>
        </w:tc>
        <w:tc>
          <w:tcPr>
            <w:tcW w:w="1473" w:type="dxa"/>
            <w:hideMark/>
          </w:tcPr>
          <w:p w14:paraId="233C1441" w14:textId="77777777" w:rsidR="0083287D" w:rsidRPr="008C0121" w:rsidRDefault="0083287D" w:rsidP="000A78A2">
            <w:pPr>
              <w:ind w:firstLine="0"/>
              <w:jc w:val="center"/>
              <w:rPr>
                <w:rFonts w:ascii="Times New Roman" w:hAnsi="Times New Roman" w:cs="Times New Roman"/>
                <w:sz w:val="24"/>
                <w:szCs w:val="24"/>
              </w:rPr>
            </w:pPr>
            <w:r w:rsidRPr="008C0121">
              <w:rPr>
                <w:rFonts w:ascii="Times New Roman" w:hAnsi="Times New Roman" w:cs="Times New Roman"/>
                <w:sz w:val="24"/>
                <w:szCs w:val="24"/>
              </w:rPr>
              <w:t>7</w:t>
            </w:r>
          </w:p>
        </w:tc>
      </w:tr>
      <w:tr w:rsidR="0083287D" w:rsidRPr="008C0121" w14:paraId="692A6569" w14:textId="77777777" w:rsidTr="008C0121">
        <w:trPr>
          <w:trHeight w:val="270"/>
          <w:jc w:val="center"/>
        </w:trPr>
        <w:tc>
          <w:tcPr>
            <w:tcW w:w="15876" w:type="dxa"/>
            <w:gridSpan w:val="7"/>
            <w:hideMark/>
          </w:tcPr>
          <w:p w14:paraId="3AF5221C" w14:textId="0826A514" w:rsidR="0083287D" w:rsidRPr="008C0121" w:rsidRDefault="0083287D" w:rsidP="008C0121">
            <w:pPr>
              <w:ind w:firstLine="0"/>
              <w:jc w:val="center"/>
              <w:rPr>
                <w:rFonts w:ascii="Times New Roman" w:hAnsi="Times New Roman" w:cs="Times New Roman"/>
                <w:sz w:val="24"/>
                <w:szCs w:val="24"/>
              </w:rPr>
            </w:pPr>
            <w:r w:rsidRPr="008C0121">
              <w:rPr>
                <w:rFonts w:ascii="Times New Roman" w:hAnsi="Times New Roman" w:cs="Times New Roman"/>
                <w:sz w:val="24"/>
                <w:szCs w:val="24"/>
              </w:rPr>
              <w:t xml:space="preserve">Государственная программа Республики Тыва </w:t>
            </w:r>
            <w:r w:rsidR="00D90914" w:rsidRPr="008C0121">
              <w:rPr>
                <w:rFonts w:ascii="Times New Roman" w:hAnsi="Times New Roman" w:cs="Times New Roman"/>
                <w:sz w:val="24"/>
                <w:szCs w:val="24"/>
              </w:rPr>
              <w:t>«</w:t>
            </w:r>
            <w:r w:rsidRPr="008C0121">
              <w:rPr>
                <w:rFonts w:ascii="Times New Roman" w:hAnsi="Times New Roman" w:cs="Times New Roman"/>
                <w:sz w:val="24"/>
                <w:szCs w:val="24"/>
              </w:rPr>
              <w:t>Развитие транспортной системы Республики Тыва</w:t>
            </w:r>
            <w:r w:rsidR="00D90914" w:rsidRPr="008C0121">
              <w:rPr>
                <w:rFonts w:ascii="Times New Roman" w:hAnsi="Times New Roman" w:cs="Times New Roman"/>
                <w:sz w:val="24"/>
                <w:szCs w:val="24"/>
              </w:rPr>
              <w:t>»</w:t>
            </w:r>
          </w:p>
        </w:tc>
      </w:tr>
      <w:tr w:rsidR="0083287D" w:rsidRPr="008C0121" w14:paraId="68EB45ED" w14:textId="77777777" w:rsidTr="000A78A2">
        <w:trPr>
          <w:trHeight w:val="1020"/>
          <w:jc w:val="center"/>
        </w:trPr>
        <w:tc>
          <w:tcPr>
            <w:tcW w:w="578" w:type="dxa"/>
            <w:hideMark/>
          </w:tcPr>
          <w:p w14:paraId="1A8153CD" w14:textId="3E49D7AA" w:rsidR="0083287D" w:rsidRPr="008C0121" w:rsidRDefault="0083287D"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1</w:t>
            </w:r>
            <w:r w:rsidR="000A78A2">
              <w:rPr>
                <w:rFonts w:ascii="Times New Roman" w:hAnsi="Times New Roman" w:cs="Times New Roman"/>
                <w:sz w:val="24"/>
                <w:szCs w:val="24"/>
              </w:rPr>
              <w:t>.</w:t>
            </w:r>
          </w:p>
        </w:tc>
        <w:tc>
          <w:tcPr>
            <w:tcW w:w="4470" w:type="dxa"/>
            <w:hideMark/>
          </w:tcPr>
          <w:p w14:paraId="6E788D1A" w14:textId="77777777" w:rsidR="0083287D" w:rsidRPr="008C0121" w:rsidRDefault="0083287D"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Стратегические приоритеты</w:t>
            </w:r>
          </w:p>
        </w:tc>
        <w:tc>
          <w:tcPr>
            <w:tcW w:w="1977" w:type="dxa"/>
            <w:hideMark/>
          </w:tcPr>
          <w:p w14:paraId="21CA100A" w14:textId="67D30054" w:rsidR="0083287D"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п</w:t>
            </w:r>
            <w:r w:rsidR="0083287D" w:rsidRPr="008C0121">
              <w:rPr>
                <w:rFonts w:ascii="Times New Roman" w:hAnsi="Times New Roman" w:cs="Times New Roman"/>
                <w:sz w:val="24"/>
                <w:szCs w:val="24"/>
              </w:rPr>
              <w:t>остановление Правительства Республики Тыва</w:t>
            </w:r>
          </w:p>
        </w:tc>
        <w:tc>
          <w:tcPr>
            <w:tcW w:w="3693" w:type="dxa"/>
            <w:hideMark/>
          </w:tcPr>
          <w:p w14:paraId="5FD61132" w14:textId="7C0CF5F5" w:rsidR="0083287D"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0083287D" w:rsidRPr="008C0121">
              <w:rPr>
                <w:rFonts w:ascii="Times New Roman" w:hAnsi="Times New Roman" w:cs="Times New Roman"/>
                <w:sz w:val="24"/>
                <w:szCs w:val="24"/>
              </w:rPr>
              <w:t>Об утверждении государстве</w:t>
            </w:r>
            <w:r w:rsidR="0083287D" w:rsidRPr="008C0121">
              <w:rPr>
                <w:rFonts w:ascii="Times New Roman" w:hAnsi="Times New Roman" w:cs="Times New Roman"/>
                <w:sz w:val="24"/>
                <w:szCs w:val="24"/>
              </w:rPr>
              <w:t>н</w:t>
            </w:r>
            <w:r w:rsidR="0083287D" w:rsidRPr="008C0121">
              <w:rPr>
                <w:rFonts w:ascii="Times New Roman" w:hAnsi="Times New Roman" w:cs="Times New Roman"/>
                <w:sz w:val="24"/>
                <w:szCs w:val="24"/>
              </w:rPr>
              <w:t xml:space="preserve">ной программы Республики Тыва </w:t>
            </w:r>
            <w:r w:rsidR="00D90914" w:rsidRPr="008C0121">
              <w:rPr>
                <w:rFonts w:ascii="Times New Roman" w:hAnsi="Times New Roman" w:cs="Times New Roman"/>
                <w:sz w:val="24"/>
                <w:szCs w:val="24"/>
              </w:rPr>
              <w:t>«</w:t>
            </w:r>
            <w:r w:rsidR="0083287D" w:rsidRPr="008C0121">
              <w:rPr>
                <w:rFonts w:ascii="Times New Roman" w:hAnsi="Times New Roman" w:cs="Times New Roman"/>
                <w:sz w:val="24"/>
                <w:szCs w:val="24"/>
              </w:rPr>
              <w:t>Развитие транспортной системы Республики Тыва</w:t>
            </w:r>
            <w:r w:rsidR="00D90914" w:rsidRPr="008C0121">
              <w:rPr>
                <w:rFonts w:ascii="Times New Roman" w:hAnsi="Times New Roman" w:cs="Times New Roman"/>
                <w:sz w:val="24"/>
                <w:szCs w:val="24"/>
              </w:rPr>
              <w:t>»</w:t>
            </w:r>
          </w:p>
        </w:tc>
        <w:tc>
          <w:tcPr>
            <w:tcW w:w="1134" w:type="dxa"/>
            <w:hideMark/>
          </w:tcPr>
          <w:p w14:paraId="325E8288" w14:textId="476F22E1" w:rsidR="0083287D" w:rsidRPr="008C0121" w:rsidRDefault="0083287D" w:rsidP="008C0121">
            <w:pPr>
              <w:ind w:firstLine="0"/>
              <w:jc w:val="center"/>
              <w:rPr>
                <w:rFonts w:ascii="Times New Roman" w:hAnsi="Times New Roman" w:cs="Times New Roman"/>
                <w:sz w:val="24"/>
                <w:szCs w:val="24"/>
              </w:rPr>
            </w:pPr>
          </w:p>
        </w:tc>
        <w:tc>
          <w:tcPr>
            <w:tcW w:w="2551" w:type="dxa"/>
            <w:hideMark/>
          </w:tcPr>
          <w:p w14:paraId="6EC26D4D" w14:textId="77777777" w:rsidR="0083287D" w:rsidRPr="008C0121" w:rsidRDefault="0083287D"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hideMark/>
          </w:tcPr>
          <w:p w14:paraId="33E81145" w14:textId="77777777" w:rsidR="0083287D" w:rsidRPr="008C0121" w:rsidRDefault="0083287D"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 </w:t>
            </w:r>
          </w:p>
        </w:tc>
      </w:tr>
      <w:tr w:rsidR="0083287D" w:rsidRPr="008C0121" w14:paraId="4E21A44D" w14:textId="77777777" w:rsidTr="000A78A2">
        <w:trPr>
          <w:trHeight w:val="1020"/>
          <w:jc w:val="center"/>
        </w:trPr>
        <w:tc>
          <w:tcPr>
            <w:tcW w:w="578" w:type="dxa"/>
            <w:hideMark/>
          </w:tcPr>
          <w:p w14:paraId="24E68857" w14:textId="31E36442" w:rsidR="0083287D" w:rsidRPr="008C0121" w:rsidRDefault="0083287D"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2</w:t>
            </w:r>
            <w:r w:rsidR="000A78A2">
              <w:rPr>
                <w:rFonts w:ascii="Times New Roman" w:hAnsi="Times New Roman" w:cs="Times New Roman"/>
                <w:sz w:val="24"/>
                <w:szCs w:val="24"/>
              </w:rPr>
              <w:t>.</w:t>
            </w:r>
          </w:p>
        </w:tc>
        <w:tc>
          <w:tcPr>
            <w:tcW w:w="4470" w:type="dxa"/>
            <w:hideMark/>
          </w:tcPr>
          <w:p w14:paraId="3B093305" w14:textId="77777777" w:rsidR="0083287D" w:rsidRPr="008C0121" w:rsidRDefault="0083287D"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Паспорт</w:t>
            </w:r>
          </w:p>
        </w:tc>
        <w:tc>
          <w:tcPr>
            <w:tcW w:w="1977" w:type="dxa"/>
            <w:hideMark/>
          </w:tcPr>
          <w:p w14:paraId="6AF7103E" w14:textId="3CB33C7E" w:rsidR="0083287D"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п</w:t>
            </w:r>
            <w:r w:rsidRPr="008C0121">
              <w:rPr>
                <w:rFonts w:ascii="Times New Roman" w:hAnsi="Times New Roman" w:cs="Times New Roman"/>
                <w:sz w:val="24"/>
                <w:szCs w:val="24"/>
              </w:rPr>
              <w:t>остановление Правительства Республики Тыва</w:t>
            </w:r>
          </w:p>
        </w:tc>
        <w:tc>
          <w:tcPr>
            <w:tcW w:w="3693" w:type="dxa"/>
            <w:hideMark/>
          </w:tcPr>
          <w:p w14:paraId="23371B07" w14:textId="14AA6436" w:rsidR="0083287D"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0083287D" w:rsidRPr="008C0121">
              <w:rPr>
                <w:rFonts w:ascii="Times New Roman" w:hAnsi="Times New Roman" w:cs="Times New Roman"/>
                <w:sz w:val="24"/>
                <w:szCs w:val="24"/>
              </w:rPr>
              <w:t>Об утверждении государстве</w:t>
            </w:r>
            <w:r w:rsidR="0083287D" w:rsidRPr="008C0121">
              <w:rPr>
                <w:rFonts w:ascii="Times New Roman" w:hAnsi="Times New Roman" w:cs="Times New Roman"/>
                <w:sz w:val="24"/>
                <w:szCs w:val="24"/>
              </w:rPr>
              <w:t>н</w:t>
            </w:r>
            <w:r w:rsidR="0083287D" w:rsidRPr="008C0121">
              <w:rPr>
                <w:rFonts w:ascii="Times New Roman" w:hAnsi="Times New Roman" w:cs="Times New Roman"/>
                <w:sz w:val="24"/>
                <w:szCs w:val="24"/>
              </w:rPr>
              <w:t xml:space="preserve">ной программы Республики Тыва </w:t>
            </w:r>
            <w:r w:rsidR="00D90914" w:rsidRPr="008C0121">
              <w:rPr>
                <w:rFonts w:ascii="Times New Roman" w:hAnsi="Times New Roman" w:cs="Times New Roman"/>
                <w:sz w:val="24"/>
                <w:szCs w:val="24"/>
              </w:rPr>
              <w:t>«</w:t>
            </w:r>
            <w:r w:rsidR="0083287D" w:rsidRPr="008C0121">
              <w:rPr>
                <w:rFonts w:ascii="Times New Roman" w:hAnsi="Times New Roman" w:cs="Times New Roman"/>
                <w:sz w:val="24"/>
                <w:szCs w:val="24"/>
              </w:rPr>
              <w:t>Развитие транспортной системы Республики Тыва</w:t>
            </w:r>
            <w:r w:rsidR="00D90914" w:rsidRPr="008C0121">
              <w:rPr>
                <w:rFonts w:ascii="Times New Roman" w:hAnsi="Times New Roman" w:cs="Times New Roman"/>
                <w:sz w:val="24"/>
                <w:szCs w:val="24"/>
              </w:rPr>
              <w:t>»</w:t>
            </w:r>
          </w:p>
        </w:tc>
        <w:tc>
          <w:tcPr>
            <w:tcW w:w="1134" w:type="dxa"/>
            <w:hideMark/>
          </w:tcPr>
          <w:p w14:paraId="1414A2CE" w14:textId="0D99E177" w:rsidR="0083287D" w:rsidRPr="008C0121" w:rsidRDefault="0083287D" w:rsidP="008C0121">
            <w:pPr>
              <w:ind w:firstLine="0"/>
              <w:jc w:val="center"/>
              <w:rPr>
                <w:rFonts w:ascii="Times New Roman" w:hAnsi="Times New Roman" w:cs="Times New Roman"/>
                <w:sz w:val="24"/>
                <w:szCs w:val="24"/>
              </w:rPr>
            </w:pPr>
          </w:p>
        </w:tc>
        <w:tc>
          <w:tcPr>
            <w:tcW w:w="2551" w:type="dxa"/>
            <w:hideMark/>
          </w:tcPr>
          <w:p w14:paraId="76B66258" w14:textId="77777777" w:rsidR="0083287D" w:rsidRPr="008C0121" w:rsidRDefault="0083287D"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hideMark/>
          </w:tcPr>
          <w:p w14:paraId="4DE7BBEF" w14:textId="77777777" w:rsidR="0083287D" w:rsidRPr="008C0121" w:rsidRDefault="0083287D"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 </w:t>
            </w:r>
          </w:p>
        </w:tc>
      </w:tr>
      <w:tr w:rsidR="000A78A2" w:rsidRPr="008C0121" w14:paraId="38DB928A" w14:textId="77777777" w:rsidTr="000A78A2">
        <w:trPr>
          <w:trHeight w:val="1020"/>
          <w:jc w:val="center"/>
        </w:trPr>
        <w:tc>
          <w:tcPr>
            <w:tcW w:w="578" w:type="dxa"/>
            <w:hideMark/>
          </w:tcPr>
          <w:p w14:paraId="7BA90E10" w14:textId="7B8A0719"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3</w:t>
            </w:r>
            <w:r>
              <w:rPr>
                <w:rFonts w:ascii="Times New Roman" w:hAnsi="Times New Roman" w:cs="Times New Roman"/>
                <w:sz w:val="24"/>
                <w:szCs w:val="24"/>
              </w:rPr>
              <w:t>.</w:t>
            </w:r>
          </w:p>
        </w:tc>
        <w:tc>
          <w:tcPr>
            <w:tcW w:w="4470" w:type="dxa"/>
            <w:hideMark/>
          </w:tcPr>
          <w:p w14:paraId="1F8D71D4"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Структура</w:t>
            </w:r>
          </w:p>
        </w:tc>
        <w:tc>
          <w:tcPr>
            <w:tcW w:w="1977" w:type="dxa"/>
            <w:hideMark/>
          </w:tcPr>
          <w:p w14:paraId="105488CB" w14:textId="4A774F2C"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16107EC2" w14:textId="43CF4AA0"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hideMark/>
          </w:tcPr>
          <w:p w14:paraId="11DB95FF" w14:textId="636B4FE5" w:rsidR="000A78A2" w:rsidRPr="008C0121" w:rsidRDefault="000A78A2" w:rsidP="008C0121">
            <w:pPr>
              <w:ind w:firstLine="0"/>
              <w:jc w:val="center"/>
              <w:rPr>
                <w:rFonts w:ascii="Times New Roman" w:hAnsi="Times New Roman" w:cs="Times New Roman"/>
                <w:sz w:val="24"/>
                <w:szCs w:val="24"/>
              </w:rPr>
            </w:pPr>
          </w:p>
        </w:tc>
        <w:tc>
          <w:tcPr>
            <w:tcW w:w="2551" w:type="dxa"/>
            <w:hideMark/>
          </w:tcPr>
          <w:p w14:paraId="30160FFC"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hideMark/>
          </w:tcPr>
          <w:p w14:paraId="597000CD"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 </w:t>
            </w:r>
          </w:p>
        </w:tc>
      </w:tr>
      <w:tr w:rsidR="000A78A2" w:rsidRPr="008C0121" w14:paraId="4A7BFA21" w14:textId="77777777" w:rsidTr="000A78A2">
        <w:trPr>
          <w:trHeight w:val="1020"/>
          <w:jc w:val="center"/>
        </w:trPr>
        <w:tc>
          <w:tcPr>
            <w:tcW w:w="578" w:type="dxa"/>
            <w:hideMark/>
          </w:tcPr>
          <w:p w14:paraId="5A917858" w14:textId="793F4317"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4</w:t>
            </w:r>
            <w:r>
              <w:rPr>
                <w:rFonts w:ascii="Times New Roman" w:hAnsi="Times New Roman" w:cs="Times New Roman"/>
                <w:sz w:val="24"/>
                <w:szCs w:val="24"/>
              </w:rPr>
              <w:t>.</w:t>
            </w:r>
          </w:p>
        </w:tc>
        <w:tc>
          <w:tcPr>
            <w:tcW w:w="4470" w:type="dxa"/>
            <w:hideMark/>
          </w:tcPr>
          <w:p w14:paraId="19C2BB5C"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Показатели</w:t>
            </w:r>
          </w:p>
        </w:tc>
        <w:tc>
          <w:tcPr>
            <w:tcW w:w="1977" w:type="dxa"/>
            <w:hideMark/>
          </w:tcPr>
          <w:p w14:paraId="5E9A87C5" w14:textId="4FFFFB79"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6957781D" w14:textId="2E84B54E"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5BA7F1C9" w14:textId="26E4F0D7"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54F39285"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1F48E4BD"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r w:rsidR="000A78A2" w:rsidRPr="008C0121" w14:paraId="6A6131FF" w14:textId="77777777" w:rsidTr="000A78A2">
        <w:trPr>
          <w:trHeight w:val="1020"/>
          <w:jc w:val="center"/>
        </w:trPr>
        <w:tc>
          <w:tcPr>
            <w:tcW w:w="578" w:type="dxa"/>
            <w:hideMark/>
          </w:tcPr>
          <w:p w14:paraId="1137AB2B" w14:textId="0AFDB0AF"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5</w:t>
            </w:r>
            <w:r>
              <w:rPr>
                <w:rFonts w:ascii="Times New Roman" w:hAnsi="Times New Roman" w:cs="Times New Roman"/>
                <w:sz w:val="24"/>
                <w:szCs w:val="24"/>
              </w:rPr>
              <w:t>.</w:t>
            </w:r>
          </w:p>
        </w:tc>
        <w:tc>
          <w:tcPr>
            <w:tcW w:w="4470" w:type="dxa"/>
            <w:hideMark/>
          </w:tcPr>
          <w:p w14:paraId="1FAE48AB"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Помесячный план</w:t>
            </w:r>
          </w:p>
        </w:tc>
        <w:tc>
          <w:tcPr>
            <w:tcW w:w="1977" w:type="dxa"/>
            <w:hideMark/>
          </w:tcPr>
          <w:p w14:paraId="7C269CDD" w14:textId="2138B76E"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705CB4D5" w14:textId="4AF765E2"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2F923475" w14:textId="37F82A1E"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16F347B2"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0E122D51"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r w:rsidR="000A78A2" w:rsidRPr="008C0121" w14:paraId="5E7DEB8C" w14:textId="77777777" w:rsidTr="000A78A2">
        <w:trPr>
          <w:trHeight w:val="1020"/>
          <w:jc w:val="center"/>
        </w:trPr>
        <w:tc>
          <w:tcPr>
            <w:tcW w:w="578" w:type="dxa"/>
            <w:hideMark/>
          </w:tcPr>
          <w:p w14:paraId="2DC7FEF8" w14:textId="416FEFA2"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6</w:t>
            </w:r>
            <w:r>
              <w:rPr>
                <w:rFonts w:ascii="Times New Roman" w:hAnsi="Times New Roman" w:cs="Times New Roman"/>
                <w:sz w:val="24"/>
                <w:szCs w:val="24"/>
              </w:rPr>
              <w:t>.</w:t>
            </w:r>
          </w:p>
        </w:tc>
        <w:tc>
          <w:tcPr>
            <w:tcW w:w="4470" w:type="dxa"/>
            <w:hideMark/>
          </w:tcPr>
          <w:p w14:paraId="6C8D492E"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Ресурсное обеспечение</w:t>
            </w:r>
          </w:p>
        </w:tc>
        <w:tc>
          <w:tcPr>
            <w:tcW w:w="1977" w:type="dxa"/>
            <w:hideMark/>
          </w:tcPr>
          <w:p w14:paraId="033D68CB" w14:textId="47B33817"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65E9E99E" w14:textId="1C201A7C"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59B4433E" w14:textId="46749BB6"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73848121"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3D5AC680"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bl>
    <w:p w14:paraId="3E23CC20" w14:textId="77777777" w:rsidR="00ED0119" w:rsidRDefault="00ED0119"/>
    <w:tbl>
      <w:tblPr>
        <w:tblStyle w:val="af0"/>
        <w:tblW w:w="15876" w:type="dxa"/>
        <w:jc w:val="center"/>
        <w:tblLayout w:type="fixed"/>
        <w:tblCellMar>
          <w:left w:w="57" w:type="dxa"/>
          <w:right w:w="57" w:type="dxa"/>
        </w:tblCellMar>
        <w:tblLook w:val="04A0" w:firstRow="1" w:lastRow="0" w:firstColumn="1" w:lastColumn="0" w:noHBand="0" w:noVBand="1"/>
      </w:tblPr>
      <w:tblGrid>
        <w:gridCol w:w="578"/>
        <w:gridCol w:w="4470"/>
        <w:gridCol w:w="1977"/>
        <w:gridCol w:w="3693"/>
        <w:gridCol w:w="1134"/>
        <w:gridCol w:w="2551"/>
        <w:gridCol w:w="1473"/>
      </w:tblGrid>
      <w:tr w:rsidR="00B06A23" w:rsidRPr="008C0121" w14:paraId="58FA0F0C" w14:textId="77777777" w:rsidTr="00B06A23">
        <w:trPr>
          <w:trHeight w:val="70"/>
          <w:tblHeader/>
          <w:jc w:val="center"/>
        </w:trPr>
        <w:tc>
          <w:tcPr>
            <w:tcW w:w="578" w:type="dxa"/>
            <w:hideMark/>
          </w:tcPr>
          <w:p w14:paraId="213468B1" w14:textId="77777777" w:rsidR="00B06A23" w:rsidRPr="008C0121" w:rsidRDefault="00B06A23" w:rsidP="00B06A23">
            <w:pPr>
              <w:ind w:firstLine="0"/>
              <w:jc w:val="center"/>
              <w:rPr>
                <w:rFonts w:ascii="Times New Roman" w:hAnsi="Times New Roman" w:cs="Times New Roman"/>
                <w:sz w:val="24"/>
                <w:szCs w:val="24"/>
              </w:rPr>
            </w:pPr>
            <w:r w:rsidRPr="008C0121">
              <w:rPr>
                <w:rFonts w:ascii="Times New Roman" w:hAnsi="Times New Roman" w:cs="Times New Roman"/>
                <w:sz w:val="24"/>
                <w:szCs w:val="24"/>
              </w:rPr>
              <w:t>1</w:t>
            </w:r>
          </w:p>
        </w:tc>
        <w:tc>
          <w:tcPr>
            <w:tcW w:w="4470" w:type="dxa"/>
            <w:hideMark/>
          </w:tcPr>
          <w:p w14:paraId="72A10AFD" w14:textId="77777777" w:rsidR="00B06A23" w:rsidRPr="008C0121" w:rsidRDefault="00B06A23" w:rsidP="00B06A23">
            <w:pPr>
              <w:ind w:firstLine="0"/>
              <w:jc w:val="center"/>
              <w:rPr>
                <w:rFonts w:ascii="Times New Roman" w:hAnsi="Times New Roman" w:cs="Times New Roman"/>
                <w:sz w:val="24"/>
                <w:szCs w:val="24"/>
              </w:rPr>
            </w:pPr>
            <w:r w:rsidRPr="008C0121">
              <w:rPr>
                <w:rFonts w:ascii="Times New Roman" w:hAnsi="Times New Roman" w:cs="Times New Roman"/>
                <w:sz w:val="24"/>
                <w:szCs w:val="24"/>
              </w:rPr>
              <w:t>2</w:t>
            </w:r>
          </w:p>
        </w:tc>
        <w:tc>
          <w:tcPr>
            <w:tcW w:w="1977" w:type="dxa"/>
            <w:hideMark/>
          </w:tcPr>
          <w:p w14:paraId="272F910F" w14:textId="77777777" w:rsidR="00B06A23" w:rsidRPr="008C0121" w:rsidRDefault="00B06A23" w:rsidP="00B06A23">
            <w:pPr>
              <w:ind w:firstLine="0"/>
              <w:jc w:val="center"/>
              <w:rPr>
                <w:rFonts w:ascii="Times New Roman" w:hAnsi="Times New Roman" w:cs="Times New Roman"/>
                <w:sz w:val="24"/>
                <w:szCs w:val="24"/>
              </w:rPr>
            </w:pPr>
            <w:r w:rsidRPr="008C0121">
              <w:rPr>
                <w:rFonts w:ascii="Times New Roman" w:hAnsi="Times New Roman" w:cs="Times New Roman"/>
                <w:sz w:val="24"/>
                <w:szCs w:val="24"/>
              </w:rPr>
              <w:t>3</w:t>
            </w:r>
          </w:p>
        </w:tc>
        <w:tc>
          <w:tcPr>
            <w:tcW w:w="3693" w:type="dxa"/>
            <w:hideMark/>
          </w:tcPr>
          <w:p w14:paraId="66DCBDBF" w14:textId="77777777" w:rsidR="00B06A23" w:rsidRPr="008C0121" w:rsidRDefault="00B06A23" w:rsidP="00B06A23">
            <w:pPr>
              <w:ind w:firstLine="0"/>
              <w:jc w:val="center"/>
              <w:rPr>
                <w:rFonts w:ascii="Times New Roman" w:hAnsi="Times New Roman" w:cs="Times New Roman"/>
                <w:sz w:val="24"/>
                <w:szCs w:val="24"/>
              </w:rPr>
            </w:pPr>
            <w:r w:rsidRPr="008C0121">
              <w:rPr>
                <w:rFonts w:ascii="Times New Roman" w:hAnsi="Times New Roman" w:cs="Times New Roman"/>
                <w:sz w:val="24"/>
                <w:szCs w:val="24"/>
              </w:rPr>
              <w:t>4</w:t>
            </w:r>
          </w:p>
        </w:tc>
        <w:tc>
          <w:tcPr>
            <w:tcW w:w="1134" w:type="dxa"/>
            <w:hideMark/>
          </w:tcPr>
          <w:p w14:paraId="3D68254C" w14:textId="77777777" w:rsidR="00B06A23" w:rsidRPr="008C0121" w:rsidRDefault="00B06A23" w:rsidP="00B06A23">
            <w:pPr>
              <w:ind w:firstLine="0"/>
              <w:jc w:val="center"/>
              <w:rPr>
                <w:rFonts w:ascii="Times New Roman" w:hAnsi="Times New Roman" w:cs="Times New Roman"/>
                <w:sz w:val="24"/>
                <w:szCs w:val="24"/>
              </w:rPr>
            </w:pPr>
            <w:r w:rsidRPr="008C0121">
              <w:rPr>
                <w:rFonts w:ascii="Times New Roman" w:hAnsi="Times New Roman" w:cs="Times New Roman"/>
                <w:sz w:val="24"/>
                <w:szCs w:val="24"/>
              </w:rPr>
              <w:t>5</w:t>
            </w:r>
          </w:p>
        </w:tc>
        <w:tc>
          <w:tcPr>
            <w:tcW w:w="2551" w:type="dxa"/>
            <w:hideMark/>
          </w:tcPr>
          <w:p w14:paraId="5F6BB770" w14:textId="77777777" w:rsidR="00B06A23" w:rsidRPr="008C0121" w:rsidRDefault="00B06A23" w:rsidP="00B06A23">
            <w:pPr>
              <w:ind w:firstLine="0"/>
              <w:jc w:val="center"/>
              <w:rPr>
                <w:rFonts w:ascii="Times New Roman" w:hAnsi="Times New Roman" w:cs="Times New Roman"/>
                <w:sz w:val="24"/>
                <w:szCs w:val="24"/>
              </w:rPr>
            </w:pPr>
            <w:r w:rsidRPr="008C0121">
              <w:rPr>
                <w:rFonts w:ascii="Times New Roman" w:hAnsi="Times New Roman" w:cs="Times New Roman"/>
                <w:sz w:val="24"/>
                <w:szCs w:val="24"/>
              </w:rPr>
              <w:t>6</w:t>
            </w:r>
          </w:p>
        </w:tc>
        <w:tc>
          <w:tcPr>
            <w:tcW w:w="1473" w:type="dxa"/>
            <w:hideMark/>
          </w:tcPr>
          <w:p w14:paraId="426933EE" w14:textId="77777777" w:rsidR="00B06A23" w:rsidRPr="008C0121" w:rsidRDefault="00B06A23" w:rsidP="00B06A23">
            <w:pPr>
              <w:ind w:firstLine="0"/>
              <w:jc w:val="center"/>
              <w:rPr>
                <w:rFonts w:ascii="Times New Roman" w:hAnsi="Times New Roman" w:cs="Times New Roman"/>
                <w:sz w:val="24"/>
                <w:szCs w:val="24"/>
              </w:rPr>
            </w:pPr>
            <w:r w:rsidRPr="008C0121">
              <w:rPr>
                <w:rFonts w:ascii="Times New Roman" w:hAnsi="Times New Roman" w:cs="Times New Roman"/>
                <w:sz w:val="24"/>
                <w:szCs w:val="24"/>
              </w:rPr>
              <w:t>7</w:t>
            </w:r>
          </w:p>
        </w:tc>
      </w:tr>
      <w:tr w:rsidR="000A78A2" w:rsidRPr="008C0121" w14:paraId="1C19D641" w14:textId="77777777" w:rsidTr="000A78A2">
        <w:trPr>
          <w:trHeight w:val="1020"/>
          <w:jc w:val="center"/>
        </w:trPr>
        <w:tc>
          <w:tcPr>
            <w:tcW w:w="578" w:type="dxa"/>
            <w:hideMark/>
          </w:tcPr>
          <w:p w14:paraId="1FC24BE7" w14:textId="7E48ED51"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7</w:t>
            </w:r>
            <w:r>
              <w:rPr>
                <w:rFonts w:ascii="Times New Roman" w:hAnsi="Times New Roman" w:cs="Times New Roman"/>
                <w:sz w:val="24"/>
                <w:szCs w:val="24"/>
              </w:rPr>
              <w:t>.</w:t>
            </w:r>
          </w:p>
        </w:tc>
        <w:tc>
          <w:tcPr>
            <w:tcW w:w="4470" w:type="dxa"/>
            <w:hideMark/>
          </w:tcPr>
          <w:p w14:paraId="7BE6A1EC"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Методика оценки эффективности гос</w:t>
            </w:r>
            <w:r w:rsidRPr="008C0121">
              <w:rPr>
                <w:rFonts w:ascii="Times New Roman" w:hAnsi="Times New Roman" w:cs="Times New Roman"/>
                <w:sz w:val="24"/>
                <w:szCs w:val="24"/>
              </w:rPr>
              <w:t>у</w:t>
            </w:r>
            <w:r w:rsidRPr="008C0121">
              <w:rPr>
                <w:rFonts w:ascii="Times New Roman" w:hAnsi="Times New Roman" w:cs="Times New Roman"/>
                <w:sz w:val="24"/>
                <w:szCs w:val="24"/>
              </w:rPr>
              <w:t>дарственной программы</w:t>
            </w:r>
          </w:p>
        </w:tc>
        <w:tc>
          <w:tcPr>
            <w:tcW w:w="1977" w:type="dxa"/>
            <w:hideMark/>
          </w:tcPr>
          <w:p w14:paraId="59DEE61A" w14:textId="41E3667B"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572E4797" w14:textId="633489FE"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257D4506" w14:textId="028674A8"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51CDB080"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5AF8F69D"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r w:rsidR="000A78A2" w:rsidRPr="008C0121" w14:paraId="0060E03A" w14:textId="77777777" w:rsidTr="000A78A2">
        <w:trPr>
          <w:trHeight w:val="1275"/>
          <w:jc w:val="center"/>
        </w:trPr>
        <w:tc>
          <w:tcPr>
            <w:tcW w:w="578" w:type="dxa"/>
            <w:hideMark/>
          </w:tcPr>
          <w:p w14:paraId="263D40B3" w14:textId="4EC549F7"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8</w:t>
            </w:r>
            <w:r>
              <w:rPr>
                <w:rFonts w:ascii="Times New Roman" w:hAnsi="Times New Roman" w:cs="Times New Roman"/>
                <w:sz w:val="24"/>
                <w:szCs w:val="24"/>
              </w:rPr>
              <w:t>.</w:t>
            </w:r>
          </w:p>
        </w:tc>
        <w:tc>
          <w:tcPr>
            <w:tcW w:w="4470" w:type="dxa"/>
            <w:hideMark/>
          </w:tcPr>
          <w:p w14:paraId="16E7D8A3" w14:textId="1CA907C1"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Порядок предоставления субсидий пер</w:t>
            </w:r>
            <w:r w:rsidRPr="008C0121">
              <w:rPr>
                <w:rFonts w:ascii="Times New Roman" w:hAnsi="Times New Roman" w:cs="Times New Roman"/>
                <w:sz w:val="24"/>
                <w:szCs w:val="24"/>
              </w:rPr>
              <w:t>е</w:t>
            </w:r>
            <w:r w:rsidRPr="008C0121">
              <w:rPr>
                <w:rFonts w:ascii="Times New Roman" w:hAnsi="Times New Roman" w:cs="Times New Roman"/>
                <w:sz w:val="24"/>
                <w:szCs w:val="24"/>
              </w:rPr>
              <w:t>возчикам в целях возмещения части з</w:t>
            </w:r>
            <w:r w:rsidRPr="008C0121">
              <w:rPr>
                <w:rFonts w:ascii="Times New Roman" w:hAnsi="Times New Roman" w:cs="Times New Roman"/>
                <w:sz w:val="24"/>
                <w:szCs w:val="24"/>
              </w:rPr>
              <w:t>а</w:t>
            </w:r>
            <w:r w:rsidRPr="008C0121">
              <w:rPr>
                <w:rFonts w:ascii="Times New Roman" w:hAnsi="Times New Roman" w:cs="Times New Roman"/>
                <w:sz w:val="24"/>
                <w:szCs w:val="24"/>
              </w:rPr>
              <w:t>трат на выполнение работ,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w:t>
            </w:r>
          </w:p>
        </w:tc>
        <w:tc>
          <w:tcPr>
            <w:tcW w:w="1977" w:type="dxa"/>
            <w:hideMark/>
          </w:tcPr>
          <w:p w14:paraId="576EB53D" w14:textId="4FBF9E9B"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4D2BBEB3" w14:textId="077A6237"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223FB531" w14:textId="7B35F4D8"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0116DC51"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650EB5CA"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r w:rsidR="000A78A2" w:rsidRPr="008C0121" w14:paraId="6C09678A" w14:textId="77777777" w:rsidTr="000A78A2">
        <w:trPr>
          <w:trHeight w:val="1530"/>
          <w:jc w:val="center"/>
        </w:trPr>
        <w:tc>
          <w:tcPr>
            <w:tcW w:w="578" w:type="dxa"/>
            <w:hideMark/>
          </w:tcPr>
          <w:p w14:paraId="1F86C7D8" w14:textId="01B36738"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9</w:t>
            </w:r>
            <w:r>
              <w:rPr>
                <w:rFonts w:ascii="Times New Roman" w:hAnsi="Times New Roman" w:cs="Times New Roman"/>
                <w:sz w:val="24"/>
                <w:szCs w:val="24"/>
              </w:rPr>
              <w:t>.</w:t>
            </w:r>
          </w:p>
        </w:tc>
        <w:tc>
          <w:tcPr>
            <w:tcW w:w="4470" w:type="dxa"/>
            <w:hideMark/>
          </w:tcPr>
          <w:p w14:paraId="10AD7AD8"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Порядок предоставления субсидий за счет средств республиканского бюджета Ре</w:t>
            </w:r>
            <w:r w:rsidRPr="008C0121">
              <w:rPr>
                <w:rFonts w:ascii="Times New Roman" w:hAnsi="Times New Roman" w:cs="Times New Roman"/>
                <w:sz w:val="24"/>
                <w:szCs w:val="24"/>
              </w:rPr>
              <w:t>с</w:t>
            </w:r>
            <w:r w:rsidRPr="008C0121">
              <w:rPr>
                <w:rFonts w:ascii="Times New Roman" w:hAnsi="Times New Roman" w:cs="Times New Roman"/>
                <w:sz w:val="24"/>
                <w:szCs w:val="24"/>
              </w:rPr>
              <w:t>публики Тыва на возмещение затрат п</w:t>
            </w:r>
            <w:r w:rsidRPr="008C0121">
              <w:rPr>
                <w:rFonts w:ascii="Times New Roman" w:hAnsi="Times New Roman" w:cs="Times New Roman"/>
                <w:sz w:val="24"/>
                <w:szCs w:val="24"/>
              </w:rPr>
              <w:t>е</w:t>
            </w:r>
            <w:r w:rsidRPr="008C0121">
              <w:rPr>
                <w:rFonts w:ascii="Times New Roman" w:hAnsi="Times New Roman" w:cs="Times New Roman"/>
                <w:sz w:val="24"/>
                <w:szCs w:val="24"/>
              </w:rPr>
              <w:t>ревозчикам, осуществляющим регуля</w:t>
            </w:r>
            <w:r w:rsidRPr="008C0121">
              <w:rPr>
                <w:rFonts w:ascii="Times New Roman" w:hAnsi="Times New Roman" w:cs="Times New Roman"/>
                <w:sz w:val="24"/>
                <w:szCs w:val="24"/>
              </w:rPr>
              <w:t>р</w:t>
            </w:r>
            <w:r w:rsidRPr="008C0121">
              <w:rPr>
                <w:rFonts w:ascii="Times New Roman" w:hAnsi="Times New Roman" w:cs="Times New Roman"/>
                <w:sz w:val="24"/>
                <w:szCs w:val="24"/>
              </w:rPr>
              <w:t>ные пассажирские перевозки автом</w:t>
            </w:r>
            <w:r w:rsidRPr="008C0121">
              <w:rPr>
                <w:rFonts w:ascii="Times New Roman" w:hAnsi="Times New Roman" w:cs="Times New Roman"/>
                <w:sz w:val="24"/>
                <w:szCs w:val="24"/>
              </w:rPr>
              <w:t>о</w:t>
            </w:r>
            <w:r w:rsidRPr="008C0121">
              <w:rPr>
                <w:rFonts w:ascii="Times New Roman" w:hAnsi="Times New Roman" w:cs="Times New Roman"/>
                <w:sz w:val="24"/>
                <w:szCs w:val="24"/>
              </w:rPr>
              <w:t>бильным транспортом общего пользов</w:t>
            </w:r>
            <w:r w:rsidRPr="008C0121">
              <w:rPr>
                <w:rFonts w:ascii="Times New Roman" w:hAnsi="Times New Roman" w:cs="Times New Roman"/>
                <w:sz w:val="24"/>
                <w:szCs w:val="24"/>
              </w:rPr>
              <w:t>а</w:t>
            </w:r>
            <w:r w:rsidRPr="008C0121">
              <w:rPr>
                <w:rFonts w:ascii="Times New Roman" w:hAnsi="Times New Roman" w:cs="Times New Roman"/>
                <w:sz w:val="24"/>
                <w:szCs w:val="24"/>
              </w:rPr>
              <w:t>ния по межмуниципальным маршрутам регулярных перевозок по регулируемым тарифам на территории Республики Тыва</w:t>
            </w:r>
          </w:p>
        </w:tc>
        <w:tc>
          <w:tcPr>
            <w:tcW w:w="1977" w:type="dxa"/>
            <w:hideMark/>
          </w:tcPr>
          <w:p w14:paraId="6A4E7C5E" w14:textId="4811030E"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6006226D" w14:textId="380849D5"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6663883C" w14:textId="5FFEFBEE"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136E616E"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0C9C8790"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r w:rsidR="000A78A2" w:rsidRPr="008C0121" w14:paraId="3BAAF4F7" w14:textId="77777777" w:rsidTr="000A78A2">
        <w:trPr>
          <w:trHeight w:val="1020"/>
          <w:jc w:val="center"/>
        </w:trPr>
        <w:tc>
          <w:tcPr>
            <w:tcW w:w="578" w:type="dxa"/>
            <w:hideMark/>
          </w:tcPr>
          <w:p w14:paraId="3FD61D3B" w14:textId="5A8B84B1"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10</w:t>
            </w:r>
            <w:r>
              <w:rPr>
                <w:rFonts w:ascii="Times New Roman" w:hAnsi="Times New Roman" w:cs="Times New Roman"/>
                <w:sz w:val="24"/>
                <w:szCs w:val="24"/>
              </w:rPr>
              <w:t>.</w:t>
            </w:r>
          </w:p>
        </w:tc>
        <w:tc>
          <w:tcPr>
            <w:tcW w:w="4470" w:type="dxa"/>
            <w:hideMark/>
          </w:tcPr>
          <w:p w14:paraId="142C4344"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Порядок предоставления субсидий на ф</w:t>
            </w:r>
            <w:r w:rsidRPr="008C0121">
              <w:rPr>
                <w:rFonts w:ascii="Times New Roman" w:hAnsi="Times New Roman" w:cs="Times New Roman"/>
                <w:sz w:val="24"/>
                <w:szCs w:val="24"/>
              </w:rPr>
              <w:t>и</w:t>
            </w:r>
            <w:r w:rsidRPr="008C0121">
              <w:rPr>
                <w:rFonts w:ascii="Times New Roman" w:hAnsi="Times New Roman" w:cs="Times New Roman"/>
                <w:sz w:val="24"/>
                <w:szCs w:val="24"/>
              </w:rPr>
              <w:t>нансовое обеспечение затрат на реализ</w:t>
            </w:r>
            <w:r w:rsidRPr="008C0121">
              <w:rPr>
                <w:rFonts w:ascii="Times New Roman" w:hAnsi="Times New Roman" w:cs="Times New Roman"/>
                <w:sz w:val="24"/>
                <w:szCs w:val="24"/>
              </w:rPr>
              <w:t>а</w:t>
            </w:r>
            <w:r w:rsidRPr="008C0121">
              <w:rPr>
                <w:rFonts w:ascii="Times New Roman" w:hAnsi="Times New Roman" w:cs="Times New Roman"/>
                <w:sz w:val="24"/>
                <w:szCs w:val="24"/>
              </w:rPr>
              <w:t>цию отдельных мероприятий в области дорожно-транспортного комплекса Ре</w:t>
            </w:r>
            <w:r w:rsidRPr="008C0121">
              <w:rPr>
                <w:rFonts w:ascii="Times New Roman" w:hAnsi="Times New Roman" w:cs="Times New Roman"/>
                <w:sz w:val="24"/>
                <w:szCs w:val="24"/>
              </w:rPr>
              <w:t>с</w:t>
            </w:r>
            <w:r w:rsidRPr="008C0121">
              <w:rPr>
                <w:rFonts w:ascii="Times New Roman" w:hAnsi="Times New Roman" w:cs="Times New Roman"/>
                <w:sz w:val="24"/>
                <w:szCs w:val="24"/>
              </w:rPr>
              <w:t>публики Тыва</w:t>
            </w:r>
          </w:p>
        </w:tc>
        <w:tc>
          <w:tcPr>
            <w:tcW w:w="1977" w:type="dxa"/>
            <w:hideMark/>
          </w:tcPr>
          <w:p w14:paraId="011D5196" w14:textId="0AA6690E"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5CCF9EB7" w14:textId="642C5F41"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2408A74D" w14:textId="5413B4CC"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7B070B96"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585478CB"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r w:rsidR="000A78A2" w:rsidRPr="008C0121" w14:paraId="03D4C0B0" w14:textId="77777777" w:rsidTr="000A78A2">
        <w:trPr>
          <w:trHeight w:val="1020"/>
          <w:jc w:val="center"/>
        </w:trPr>
        <w:tc>
          <w:tcPr>
            <w:tcW w:w="578" w:type="dxa"/>
            <w:hideMark/>
          </w:tcPr>
          <w:p w14:paraId="28846CD1" w14:textId="356E60BB"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11</w:t>
            </w:r>
            <w:r>
              <w:rPr>
                <w:rFonts w:ascii="Times New Roman" w:hAnsi="Times New Roman" w:cs="Times New Roman"/>
                <w:sz w:val="24"/>
                <w:szCs w:val="24"/>
              </w:rPr>
              <w:t>.</w:t>
            </w:r>
          </w:p>
        </w:tc>
        <w:tc>
          <w:tcPr>
            <w:tcW w:w="4470" w:type="dxa"/>
            <w:hideMark/>
          </w:tcPr>
          <w:p w14:paraId="7B4F5388"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 xml:space="preserve">Порядок предоставления субсидий из республиканского бюджета Республики Тыва на реализацию мероприятий, направленных на развитие гражданской авиации </w:t>
            </w:r>
          </w:p>
        </w:tc>
        <w:tc>
          <w:tcPr>
            <w:tcW w:w="1977" w:type="dxa"/>
            <w:hideMark/>
          </w:tcPr>
          <w:p w14:paraId="2D447ECB" w14:textId="32878102"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37C10B49" w14:textId="51EF3707"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03DACBAF" w14:textId="130BE010"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7BC4BC15"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457064B8"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r w:rsidR="000A78A2" w:rsidRPr="008C0121" w14:paraId="07429A7D" w14:textId="77777777" w:rsidTr="000A78A2">
        <w:trPr>
          <w:trHeight w:val="1020"/>
          <w:jc w:val="center"/>
        </w:trPr>
        <w:tc>
          <w:tcPr>
            <w:tcW w:w="578" w:type="dxa"/>
            <w:hideMark/>
          </w:tcPr>
          <w:p w14:paraId="13F0CB40" w14:textId="6681BC06"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lastRenderedPageBreak/>
              <w:t>12</w:t>
            </w:r>
            <w:r>
              <w:rPr>
                <w:rFonts w:ascii="Times New Roman" w:hAnsi="Times New Roman" w:cs="Times New Roman"/>
                <w:sz w:val="24"/>
                <w:szCs w:val="24"/>
              </w:rPr>
              <w:t>.</w:t>
            </w:r>
          </w:p>
        </w:tc>
        <w:tc>
          <w:tcPr>
            <w:tcW w:w="4470" w:type="dxa"/>
            <w:hideMark/>
          </w:tcPr>
          <w:p w14:paraId="17B20947" w14:textId="77777777"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Порядок предоставления субсидий из Д</w:t>
            </w:r>
            <w:r w:rsidRPr="008C0121">
              <w:rPr>
                <w:rFonts w:ascii="Times New Roman" w:hAnsi="Times New Roman" w:cs="Times New Roman"/>
                <w:sz w:val="24"/>
                <w:szCs w:val="24"/>
              </w:rPr>
              <w:t>о</w:t>
            </w:r>
            <w:r w:rsidRPr="008C0121">
              <w:rPr>
                <w:rFonts w:ascii="Times New Roman" w:hAnsi="Times New Roman" w:cs="Times New Roman"/>
                <w:sz w:val="24"/>
                <w:szCs w:val="24"/>
              </w:rPr>
              <w:t>рожного фонда Республики Тыва бюдж</w:t>
            </w:r>
            <w:r w:rsidRPr="008C0121">
              <w:rPr>
                <w:rFonts w:ascii="Times New Roman" w:hAnsi="Times New Roman" w:cs="Times New Roman"/>
                <w:sz w:val="24"/>
                <w:szCs w:val="24"/>
              </w:rPr>
              <w:t>е</w:t>
            </w:r>
            <w:r w:rsidRPr="008C0121">
              <w:rPr>
                <w:rFonts w:ascii="Times New Roman" w:hAnsi="Times New Roman" w:cs="Times New Roman"/>
                <w:sz w:val="24"/>
                <w:szCs w:val="24"/>
              </w:rPr>
              <w:t>там муниципальных образований Респу</w:t>
            </w:r>
            <w:r w:rsidRPr="008C0121">
              <w:rPr>
                <w:rFonts w:ascii="Times New Roman" w:hAnsi="Times New Roman" w:cs="Times New Roman"/>
                <w:sz w:val="24"/>
                <w:szCs w:val="24"/>
              </w:rPr>
              <w:t>б</w:t>
            </w:r>
            <w:r w:rsidRPr="008C0121">
              <w:rPr>
                <w:rFonts w:ascii="Times New Roman" w:hAnsi="Times New Roman" w:cs="Times New Roman"/>
                <w:sz w:val="24"/>
                <w:szCs w:val="24"/>
              </w:rPr>
              <w:t>лики Тыва</w:t>
            </w:r>
          </w:p>
        </w:tc>
        <w:tc>
          <w:tcPr>
            <w:tcW w:w="1977" w:type="dxa"/>
            <w:hideMark/>
          </w:tcPr>
          <w:p w14:paraId="241AB705" w14:textId="5881FF99"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2FEC0692" w14:textId="4C11AD16"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0CC4DB05" w14:textId="499F7325"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77130955"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3059FCC3"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r w:rsidR="000A78A2" w:rsidRPr="008C0121" w14:paraId="1CFF1B2E" w14:textId="77777777" w:rsidTr="000A78A2">
        <w:trPr>
          <w:trHeight w:val="1020"/>
          <w:jc w:val="center"/>
        </w:trPr>
        <w:tc>
          <w:tcPr>
            <w:tcW w:w="578" w:type="dxa"/>
            <w:hideMark/>
          </w:tcPr>
          <w:p w14:paraId="212D5221" w14:textId="1A172712" w:rsidR="000A78A2" w:rsidRPr="008C0121" w:rsidRDefault="000A78A2" w:rsidP="0083287D">
            <w:pPr>
              <w:ind w:firstLine="0"/>
              <w:jc w:val="center"/>
              <w:rPr>
                <w:rFonts w:ascii="Times New Roman" w:hAnsi="Times New Roman" w:cs="Times New Roman"/>
                <w:sz w:val="24"/>
                <w:szCs w:val="24"/>
              </w:rPr>
            </w:pPr>
            <w:r w:rsidRPr="008C0121">
              <w:rPr>
                <w:rFonts w:ascii="Times New Roman" w:hAnsi="Times New Roman" w:cs="Times New Roman"/>
                <w:sz w:val="24"/>
                <w:szCs w:val="24"/>
              </w:rPr>
              <w:t>13</w:t>
            </w:r>
            <w:r>
              <w:rPr>
                <w:rFonts w:ascii="Times New Roman" w:hAnsi="Times New Roman" w:cs="Times New Roman"/>
                <w:sz w:val="24"/>
                <w:szCs w:val="24"/>
              </w:rPr>
              <w:t>.</w:t>
            </w:r>
          </w:p>
        </w:tc>
        <w:tc>
          <w:tcPr>
            <w:tcW w:w="4470" w:type="dxa"/>
            <w:hideMark/>
          </w:tcPr>
          <w:p w14:paraId="62B46F9D" w14:textId="250D0011" w:rsidR="000A78A2" w:rsidRPr="008C0121" w:rsidRDefault="000A78A2" w:rsidP="0083287D">
            <w:pPr>
              <w:ind w:firstLine="0"/>
              <w:jc w:val="left"/>
              <w:rPr>
                <w:rFonts w:ascii="Times New Roman" w:hAnsi="Times New Roman" w:cs="Times New Roman"/>
                <w:sz w:val="24"/>
                <w:szCs w:val="24"/>
              </w:rPr>
            </w:pPr>
            <w:r w:rsidRPr="008C0121">
              <w:rPr>
                <w:rFonts w:ascii="Times New Roman" w:hAnsi="Times New Roman" w:cs="Times New Roman"/>
                <w:sz w:val="24"/>
                <w:szCs w:val="24"/>
              </w:rPr>
              <w:t>Порядка предоставления субсидий из республиканского бюджета Республики Тыва на мероприятия в области автом</w:t>
            </w:r>
            <w:r w:rsidRPr="008C0121">
              <w:rPr>
                <w:rFonts w:ascii="Times New Roman" w:hAnsi="Times New Roman" w:cs="Times New Roman"/>
                <w:sz w:val="24"/>
                <w:szCs w:val="24"/>
              </w:rPr>
              <w:t>о</w:t>
            </w:r>
            <w:r w:rsidRPr="008C0121">
              <w:rPr>
                <w:rFonts w:ascii="Times New Roman" w:hAnsi="Times New Roman" w:cs="Times New Roman"/>
                <w:sz w:val="24"/>
                <w:szCs w:val="24"/>
              </w:rPr>
              <w:t>бильного транспорта и обеспечения бе</w:t>
            </w:r>
            <w:r w:rsidRPr="008C0121">
              <w:rPr>
                <w:rFonts w:ascii="Times New Roman" w:hAnsi="Times New Roman" w:cs="Times New Roman"/>
                <w:sz w:val="24"/>
                <w:szCs w:val="24"/>
              </w:rPr>
              <w:t>з</w:t>
            </w:r>
            <w:r w:rsidRPr="008C0121">
              <w:rPr>
                <w:rFonts w:ascii="Times New Roman" w:hAnsi="Times New Roman" w:cs="Times New Roman"/>
                <w:sz w:val="24"/>
                <w:szCs w:val="24"/>
              </w:rPr>
              <w:t>опасности дорожного движения</w:t>
            </w:r>
          </w:p>
        </w:tc>
        <w:tc>
          <w:tcPr>
            <w:tcW w:w="1977" w:type="dxa"/>
            <w:hideMark/>
          </w:tcPr>
          <w:p w14:paraId="3F2AB9A5" w14:textId="7E3FAB4F" w:rsidR="000A78A2" w:rsidRPr="008C0121" w:rsidRDefault="000A78A2" w:rsidP="008C0121">
            <w:pPr>
              <w:ind w:firstLine="0"/>
              <w:jc w:val="left"/>
              <w:rPr>
                <w:rFonts w:ascii="Times New Roman" w:hAnsi="Times New Roman" w:cs="Times New Roman"/>
                <w:sz w:val="24"/>
                <w:szCs w:val="24"/>
              </w:rPr>
            </w:pPr>
            <w:r w:rsidRPr="00F87478">
              <w:rPr>
                <w:rFonts w:ascii="Times New Roman" w:hAnsi="Times New Roman" w:cs="Times New Roman"/>
                <w:sz w:val="24"/>
                <w:szCs w:val="24"/>
              </w:rPr>
              <w:t>постановление Правительства Республики Тыва</w:t>
            </w:r>
          </w:p>
        </w:tc>
        <w:tc>
          <w:tcPr>
            <w:tcW w:w="3693" w:type="dxa"/>
            <w:hideMark/>
          </w:tcPr>
          <w:p w14:paraId="6520C016" w14:textId="0F2CAB30" w:rsidR="000A78A2" w:rsidRPr="008C0121" w:rsidRDefault="000A78A2" w:rsidP="008C0121">
            <w:pPr>
              <w:ind w:firstLine="0"/>
              <w:jc w:val="left"/>
              <w:rPr>
                <w:rFonts w:ascii="Times New Roman" w:hAnsi="Times New Roman" w:cs="Times New Roman"/>
                <w:sz w:val="24"/>
                <w:szCs w:val="24"/>
              </w:rPr>
            </w:pPr>
            <w:r>
              <w:rPr>
                <w:rFonts w:ascii="Times New Roman" w:hAnsi="Times New Roman" w:cs="Times New Roman"/>
                <w:sz w:val="24"/>
                <w:szCs w:val="24"/>
              </w:rPr>
              <w:t>«</w:t>
            </w:r>
            <w:r w:rsidRPr="008C0121">
              <w:rPr>
                <w:rFonts w:ascii="Times New Roman" w:hAnsi="Times New Roman" w:cs="Times New Roman"/>
                <w:sz w:val="24"/>
                <w:szCs w:val="24"/>
              </w:rPr>
              <w:t>Об утверждении государстве</w:t>
            </w:r>
            <w:r w:rsidRPr="008C0121">
              <w:rPr>
                <w:rFonts w:ascii="Times New Roman" w:hAnsi="Times New Roman" w:cs="Times New Roman"/>
                <w:sz w:val="24"/>
                <w:szCs w:val="24"/>
              </w:rPr>
              <w:t>н</w:t>
            </w:r>
            <w:r w:rsidRPr="008C0121">
              <w:rPr>
                <w:rFonts w:ascii="Times New Roman" w:hAnsi="Times New Roman" w:cs="Times New Roman"/>
                <w:sz w:val="24"/>
                <w:szCs w:val="24"/>
              </w:rPr>
              <w:t>ной программы Республики Тыва «Развитие транспортной системы Республики Тыва»</w:t>
            </w:r>
          </w:p>
        </w:tc>
        <w:tc>
          <w:tcPr>
            <w:tcW w:w="1134" w:type="dxa"/>
            <w:noWrap/>
            <w:hideMark/>
          </w:tcPr>
          <w:p w14:paraId="34760155" w14:textId="0511282A" w:rsidR="000A78A2" w:rsidRPr="008C0121" w:rsidRDefault="000A78A2" w:rsidP="008C0121">
            <w:pPr>
              <w:ind w:firstLine="0"/>
              <w:jc w:val="center"/>
              <w:rPr>
                <w:rFonts w:ascii="Times New Roman" w:hAnsi="Times New Roman" w:cs="Times New Roman"/>
                <w:color w:val="000000"/>
                <w:sz w:val="24"/>
                <w:szCs w:val="24"/>
              </w:rPr>
            </w:pPr>
          </w:p>
        </w:tc>
        <w:tc>
          <w:tcPr>
            <w:tcW w:w="2551" w:type="dxa"/>
            <w:hideMark/>
          </w:tcPr>
          <w:p w14:paraId="2E1DDE97" w14:textId="77777777" w:rsidR="000A78A2" w:rsidRPr="008C0121" w:rsidRDefault="000A78A2" w:rsidP="008C0121">
            <w:pPr>
              <w:ind w:firstLine="0"/>
              <w:jc w:val="left"/>
              <w:rPr>
                <w:rFonts w:ascii="Times New Roman" w:hAnsi="Times New Roman" w:cs="Times New Roman"/>
                <w:sz w:val="24"/>
                <w:szCs w:val="24"/>
              </w:rPr>
            </w:pPr>
            <w:r w:rsidRPr="008C0121">
              <w:rPr>
                <w:rFonts w:ascii="Times New Roman" w:hAnsi="Times New Roman" w:cs="Times New Roman"/>
                <w:sz w:val="24"/>
                <w:szCs w:val="24"/>
              </w:rPr>
              <w:t>Министерство доро</w:t>
            </w:r>
            <w:r w:rsidRPr="008C0121">
              <w:rPr>
                <w:rFonts w:ascii="Times New Roman" w:hAnsi="Times New Roman" w:cs="Times New Roman"/>
                <w:sz w:val="24"/>
                <w:szCs w:val="24"/>
              </w:rPr>
              <w:t>ж</w:t>
            </w:r>
            <w:r w:rsidRPr="008C0121">
              <w:rPr>
                <w:rFonts w:ascii="Times New Roman" w:hAnsi="Times New Roman" w:cs="Times New Roman"/>
                <w:sz w:val="24"/>
                <w:szCs w:val="24"/>
              </w:rPr>
              <w:t>но-транспортного ко</w:t>
            </w:r>
            <w:r w:rsidRPr="008C0121">
              <w:rPr>
                <w:rFonts w:ascii="Times New Roman" w:hAnsi="Times New Roman" w:cs="Times New Roman"/>
                <w:sz w:val="24"/>
                <w:szCs w:val="24"/>
              </w:rPr>
              <w:t>м</w:t>
            </w:r>
            <w:r w:rsidRPr="008C0121">
              <w:rPr>
                <w:rFonts w:ascii="Times New Roman" w:hAnsi="Times New Roman" w:cs="Times New Roman"/>
                <w:sz w:val="24"/>
                <w:szCs w:val="24"/>
              </w:rPr>
              <w:t>плекса Республики Т</w:t>
            </w:r>
            <w:r w:rsidRPr="008C0121">
              <w:rPr>
                <w:rFonts w:ascii="Times New Roman" w:hAnsi="Times New Roman" w:cs="Times New Roman"/>
                <w:sz w:val="24"/>
                <w:szCs w:val="24"/>
              </w:rPr>
              <w:t>ы</w:t>
            </w:r>
            <w:r w:rsidRPr="008C0121">
              <w:rPr>
                <w:rFonts w:ascii="Times New Roman" w:hAnsi="Times New Roman" w:cs="Times New Roman"/>
                <w:sz w:val="24"/>
                <w:szCs w:val="24"/>
              </w:rPr>
              <w:t>ва</w:t>
            </w:r>
          </w:p>
        </w:tc>
        <w:tc>
          <w:tcPr>
            <w:tcW w:w="1473" w:type="dxa"/>
            <w:noWrap/>
            <w:hideMark/>
          </w:tcPr>
          <w:p w14:paraId="4AF10FFC" w14:textId="77777777" w:rsidR="000A78A2" w:rsidRPr="008C0121" w:rsidRDefault="000A78A2" w:rsidP="0083287D">
            <w:pPr>
              <w:ind w:firstLine="0"/>
              <w:jc w:val="left"/>
              <w:rPr>
                <w:rFonts w:ascii="Times New Roman" w:hAnsi="Times New Roman" w:cs="Times New Roman"/>
                <w:color w:val="000000"/>
                <w:sz w:val="24"/>
                <w:szCs w:val="24"/>
              </w:rPr>
            </w:pPr>
            <w:r w:rsidRPr="008C0121">
              <w:rPr>
                <w:rFonts w:ascii="Times New Roman" w:hAnsi="Times New Roman" w:cs="Times New Roman"/>
                <w:color w:val="000000"/>
                <w:sz w:val="24"/>
                <w:szCs w:val="24"/>
              </w:rPr>
              <w:t> </w:t>
            </w:r>
          </w:p>
        </w:tc>
      </w:tr>
    </w:tbl>
    <w:p w14:paraId="45B2F3DD" w14:textId="77777777" w:rsidR="00B06A23" w:rsidRDefault="00B06A23" w:rsidP="00143867">
      <w:pPr>
        <w:autoSpaceDE w:val="0"/>
        <w:autoSpaceDN w:val="0"/>
        <w:adjustRightInd w:val="0"/>
        <w:ind w:firstLine="0"/>
        <w:rPr>
          <w:rFonts w:ascii="Times New Roman" w:hAnsi="Times New Roman"/>
          <w:sz w:val="28"/>
          <w:szCs w:val="28"/>
        </w:rPr>
        <w:sectPr w:rsidR="00B06A23" w:rsidSect="008C0121">
          <w:headerReference w:type="default" r:id="rId20"/>
          <w:headerReference w:type="first" r:id="rId21"/>
          <w:pgSz w:w="16838" w:h="11906" w:orient="landscape"/>
          <w:pgMar w:top="1134" w:right="567" w:bottom="1134" w:left="567" w:header="709" w:footer="709" w:gutter="0"/>
          <w:cols w:space="708"/>
          <w:titlePg/>
          <w:docGrid w:linePitch="360"/>
        </w:sectPr>
      </w:pPr>
    </w:p>
    <w:p w14:paraId="173DE6D1" w14:textId="5A1BD4A4" w:rsidR="0032610B" w:rsidRPr="00F86124" w:rsidRDefault="001E4332" w:rsidP="00B06A23">
      <w:pPr>
        <w:autoSpaceDE w:val="0"/>
        <w:autoSpaceDN w:val="0"/>
        <w:adjustRightInd w:val="0"/>
        <w:ind w:firstLine="0"/>
        <w:jc w:val="center"/>
        <w:rPr>
          <w:rFonts w:ascii="Times New Roman" w:hAnsi="Times New Roman"/>
          <w:sz w:val="28"/>
          <w:szCs w:val="28"/>
        </w:rPr>
      </w:pPr>
      <w:r>
        <w:rPr>
          <w:rFonts w:ascii="Times New Roman" w:hAnsi="Times New Roman"/>
          <w:sz w:val="28"/>
          <w:szCs w:val="28"/>
          <w:lang w:val="en-US"/>
        </w:rPr>
        <w:lastRenderedPageBreak/>
        <w:t>VI</w:t>
      </w:r>
      <w:r>
        <w:rPr>
          <w:rFonts w:ascii="Times New Roman" w:hAnsi="Times New Roman"/>
          <w:sz w:val="28"/>
          <w:szCs w:val="28"/>
        </w:rPr>
        <w:t xml:space="preserve">. </w:t>
      </w:r>
      <w:r w:rsidR="0032610B" w:rsidRPr="00F86124">
        <w:rPr>
          <w:rFonts w:ascii="Times New Roman" w:hAnsi="Times New Roman"/>
          <w:sz w:val="28"/>
          <w:szCs w:val="28"/>
        </w:rPr>
        <w:t>С</w:t>
      </w:r>
      <w:r w:rsidR="00B06A23">
        <w:rPr>
          <w:rFonts w:ascii="Times New Roman" w:hAnsi="Times New Roman"/>
          <w:sz w:val="28"/>
          <w:szCs w:val="28"/>
        </w:rPr>
        <w:t xml:space="preserve"> </w:t>
      </w:r>
      <w:r w:rsidR="0032610B" w:rsidRPr="00F86124">
        <w:rPr>
          <w:rFonts w:ascii="Times New Roman" w:hAnsi="Times New Roman"/>
          <w:sz w:val="28"/>
          <w:szCs w:val="28"/>
        </w:rPr>
        <w:t>Т</w:t>
      </w:r>
      <w:r w:rsidR="00B06A23">
        <w:rPr>
          <w:rFonts w:ascii="Times New Roman" w:hAnsi="Times New Roman"/>
          <w:sz w:val="28"/>
          <w:szCs w:val="28"/>
        </w:rPr>
        <w:t xml:space="preserve"> </w:t>
      </w:r>
      <w:r w:rsidR="0032610B" w:rsidRPr="00F86124">
        <w:rPr>
          <w:rFonts w:ascii="Times New Roman" w:hAnsi="Times New Roman"/>
          <w:sz w:val="28"/>
          <w:szCs w:val="28"/>
        </w:rPr>
        <w:t>Р</w:t>
      </w:r>
      <w:r w:rsidR="00B06A23">
        <w:rPr>
          <w:rFonts w:ascii="Times New Roman" w:hAnsi="Times New Roman"/>
          <w:sz w:val="28"/>
          <w:szCs w:val="28"/>
        </w:rPr>
        <w:t xml:space="preserve"> </w:t>
      </w:r>
      <w:r w:rsidR="0032610B" w:rsidRPr="00F86124">
        <w:rPr>
          <w:rFonts w:ascii="Times New Roman" w:hAnsi="Times New Roman"/>
          <w:sz w:val="28"/>
          <w:szCs w:val="28"/>
        </w:rPr>
        <w:t>У</w:t>
      </w:r>
      <w:r w:rsidR="00B06A23">
        <w:rPr>
          <w:rFonts w:ascii="Times New Roman" w:hAnsi="Times New Roman"/>
          <w:sz w:val="28"/>
          <w:szCs w:val="28"/>
        </w:rPr>
        <w:t xml:space="preserve"> </w:t>
      </w:r>
      <w:r w:rsidR="0032610B" w:rsidRPr="00F86124">
        <w:rPr>
          <w:rFonts w:ascii="Times New Roman" w:hAnsi="Times New Roman"/>
          <w:sz w:val="28"/>
          <w:szCs w:val="28"/>
        </w:rPr>
        <w:t>К</w:t>
      </w:r>
      <w:r w:rsidR="00B06A23">
        <w:rPr>
          <w:rFonts w:ascii="Times New Roman" w:hAnsi="Times New Roman"/>
          <w:sz w:val="28"/>
          <w:szCs w:val="28"/>
        </w:rPr>
        <w:t xml:space="preserve"> </w:t>
      </w:r>
      <w:r w:rsidR="0032610B" w:rsidRPr="00F86124">
        <w:rPr>
          <w:rFonts w:ascii="Times New Roman" w:hAnsi="Times New Roman"/>
          <w:sz w:val="28"/>
          <w:szCs w:val="28"/>
        </w:rPr>
        <w:t>Т</w:t>
      </w:r>
      <w:r w:rsidR="00B06A23">
        <w:rPr>
          <w:rFonts w:ascii="Times New Roman" w:hAnsi="Times New Roman"/>
          <w:sz w:val="28"/>
          <w:szCs w:val="28"/>
        </w:rPr>
        <w:t xml:space="preserve"> </w:t>
      </w:r>
      <w:r w:rsidR="0032610B" w:rsidRPr="00F86124">
        <w:rPr>
          <w:rFonts w:ascii="Times New Roman" w:hAnsi="Times New Roman"/>
          <w:sz w:val="28"/>
          <w:szCs w:val="28"/>
        </w:rPr>
        <w:t>У</w:t>
      </w:r>
      <w:r w:rsidR="00B06A23">
        <w:rPr>
          <w:rFonts w:ascii="Times New Roman" w:hAnsi="Times New Roman"/>
          <w:sz w:val="28"/>
          <w:szCs w:val="28"/>
        </w:rPr>
        <w:t xml:space="preserve"> </w:t>
      </w:r>
      <w:r w:rsidR="0032610B" w:rsidRPr="00F86124">
        <w:rPr>
          <w:rFonts w:ascii="Times New Roman" w:hAnsi="Times New Roman"/>
          <w:sz w:val="28"/>
          <w:szCs w:val="28"/>
        </w:rPr>
        <w:t>Р</w:t>
      </w:r>
      <w:r w:rsidR="00B06A23">
        <w:rPr>
          <w:rFonts w:ascii="Times New Roman" w:hAnsi="Times New Roman"/>
          <w:sz w:val="28"/>
          <w:szCs w:val="28"/>
        </w:rPr>
        <w:t xml:space="preserve"> </w:t>
      </w:r>
      <w:r w:rsidR="0032610B" w:rsidRPr="00F86124">
        <w:rPr>
          <w:rFonts w:ascii="Times New Roman" w:hAnsi="Times New Roman"/>
          <w:sz w:val="28"/>
          <w:szCs w:val="28"/>
        </w:rPr>
        <w:t>А</w:t>
      </w:r>
    </w:p>
    <w:p w14:paraId="3CCCA29D" w14:textId="55209648" w:rsidR="0032610B" w:rsidRPr="00F86124" w:rsidRDefault="0032610B" w:rsidP="00B06A23">
      <w:pPr>
        <w:autoSpaceDE w:val="0"/>
        <w:autoSpaceDN w:val="0"/>
        <w:adjustRightInd w:val="0"/>
        <w:ind w:firstLine="0"/>
        <w:jc w:val="center"/>
        <w:rPr>
          <w:rFonts w:ascii="Times New Roman" w:hAnsi="Times New Roman"/>
          <w:sz w:val="28"/>
          <w:szCs w:val="28"/>
        </w:rPr>
      </w:pPr>
      <w:r w:rsidRPr="00F86124">
        <w:rPr>
          <w:rFonts w:ascii="Times New Roman" w:hAnsi="Times New Roman"/>
          <w:sz w:val="28"/>
          <w:szCs w:val="28"/>
        </w:rPr>
        <w:t>государственной программы Республики Тыва</w:t>
      </w:r>
    </w:p>
    <w:p w14:paraId="2067D377" w14:textId="236CB21B" w:rsidR="0032610B" w:rsidRPr="00F86124" w:rsidRDefault="00D90914" w:rsidP="00B06A23">
      <w:pPr>
        <w:autoSpaceDE w:val="0"/>
        <w:autoSpaceDN w:val="0"/>
        <w:adjustRightInd w:val="0"/>
        <w:ind w:firstLine="0"/>
        <w:jc w:val="center"/>
        <w:rPr>
          <w:rFonts w:ascii="Times New Roman" w:hAnsi="Times New Roman"/>
          <w:sz w:val="28"/>
          <w:szCs w:val="28"/>
        </w:rPr>
      </w:pPr>
      <w:r>
        <w:rPr>
          <w:rFonts w:ascii="Times New Roman" w:hAnsi="Times New Roman"/>
          <w:sz w:val="28"/>
          <w:szCs w:val="28"/>
        </w:rPr>
        <w:t>«</w:t>
      </w:r>
      <w:r w:rsidR="0032610B" w:rsidRPr="00F86124">
        <w:rPr>
          <w:rFonts w:ascii="Times New Roman" w:hAnsi="Times New Roman"/>
          <w:sz w:val="28"/>
          <w:szCs w:val="28"/>
        </w:rPr>
        <w:t>Развитие транспортной системы Республики</w:t>
      </w:r>
      <w:r w:rsidR="00A1110E" w:rsidRPr="00F86124">
        <w:rPr>
          <w:rFonts w:ascii="Times New Roman" w:hAnsi="Times New Roman"/>
          <w:sz w:val="28"/>
          <w:szCs w:val="28"/>
        </w:rPr>
        <w:t xml:space="preserve"> Тыва</w:t>
      </w:r>
      <w:r>
        <w:rPr>
          <w:rFonts w:ascii="Times New Roman" w:hAnsi="Times New Roman"/>
          <w:sz w:val="28"/>
          <w:szCs w:val="28"/>
        </w:rPr>
        <w:t>»</w:t>
      </w:r>
    </w:p>
    <w:p w14:paraId="0EEA7343" w14:textId="77777777" w:rsidR="00C2505F" w:rsidRPr="00F86124" w:rsidRDefault="00C2505F" w:rsidP="00B06A23">
      <w:pPr>
        <w:autoSpaceDE w:val="0"/>
        <w:autoSpaceDN w:val="0"/>
        <w:adjustRightInd w:val="0"/>
        <w:ind w:firstLine="0"/>
        <w:jc w:val="center"/>
        <w:rPr>
          <w:rFonts w:ascii="Times New Roman" w:hAnsi="Times New Roman"/>
          <w:sz w:val="28"/>
          <w:szCs w:val="28"/>
        </w:rPr>
      </w:pPr>
    </w:p>
    <w:tbl>
      <w:tblPr>
        <w:tblStyle w:val="af0"/>
        <w:tblW w:w="15876" w:type="dxa"/>
        <w:tblLayout w:type="fixed"/>
        <w:tblCellMar>
          <w:left w:w="57" w:type="dxa"/>
          <w:right w:w="57" w:type="dxa"/>
        </w:tblCellMar>
        <w:tblLook w:val="04A0" w:firstRow="1" w:lastRow="0" w:firstColumn="1" w:lastColumn="0" w:noHBand="0" w:noVBand="1"/>
      </w:tblPr>
      <w:tblGrid>
        <w:gridCol w:w="807"/>
        <w:gridCol w:w="4495"/>
        <w:gridCol w:w="4111"/>
        <w:gridCol w:w="6463"/>
      </w:tblGrid>
      <w:tr w:rsidR="00B06A23" w:rsidRPr="00B06A23" w14:paraId="62BB29EB" w14:textId="77777777" w:rsidTr="003063C2">
        <w:trPr>
          <w:trHeight w:val="70"/>
        </w:trPr>
        <w:tc>
          <w:tcPr>
            <w:tcW w:w="807" w:type="dxa"/>
            <w:hideMark/>
          </w:tcPr>
          <w:p w14:paraId="554FD8EC" w14:textId="77777777" w:rsidR="00B06A23" w:rsidRPr="00B06A23" w:rsidRDefault="00B06A23"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w:t>
            </w:r>
          </w:p>
          <w:p w14:paraId="6B9794C2" w14:textId="7341BC75" w:rsidR="00B06A23" w:rsidRPr="00B06A23" w:rsidRDefault="00B06A23"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п/п</w:t>
            </w:r>
          </w:p>
        </w:tc>
        <w:tc>
          <w:tcPr>
            <w:tcW w:w="4495" w:type="dxa"/>
            <w:hideMark/>
          </w:tcPr>
          <w:p w14:paraId="3132C9B8" w14:textId="77777777" w:rsidR="00B06A23" w:rsidRPr="00B06A23" w:rsidRDefault="00B06A23"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Задачи структурного элемента</w:t>
            </w:r>
          </w:p>
        </w:tc>
        <w:tc>
          <w:tcPr>
            <w:tcW w:w="4111" w:type="dxa"/>
            <w:hideMark/>
          </w:tcPr>
          <w:p w14:paraId="6471A097" w14:textId="77777777" w:rsidR="003063C2" w:rsidRDefault="00B06A23"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 xml:space="preserve">Краткое описание ожидаемых </w:t>
            </w:r>
          </w:p>
          <w:p w14:paraId="5D381C6B" w14:textId="77777777" w:rsidR="003063C2" w:rsidRDefault="00B06A23"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 xml:space="preserve">эффектов от реализации задачи </w:t>
            </w:r>
          </w:p>
          <w:p w14:paraId="04715943" w14:textId="4CA71FCB" w:rsidR="00B06A23" w:rsidRPr="00B06A23" w:rsidRDefault="00B06A23"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структурного элемента</w:t>
            </w:r>
          </w:p>
        </w:tc>
        <w:tc>
          <w:tcPr>
            <w:tcW w:w="6463" w:type="dxa"/>
            <w:hideMark/>
          </w:tcPr>
          <w:p w14:paraId="0B7A0269" w14:textId="77777777" w:rsidR="00B06A23" w:rsidRPr="00B06A23" w:rsidRDefault="00B06A23"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Связь с показателями</w:t>
            </w:r>
          </w:p>
        </w:tc>
      </w:tr>
      <w:tr w:rsidR="003063C2" w:rsidRPr="00B06A23" w14:paraId="4BDC7B43" w14:textId="77777777" w:rsidTr="003063C2">
        <w:trPr>
          <w:trHeight w:val="70"/>
        </w:trPr>
        <w:tc>
          <w:tcPr>
            <w:tcW w:w="807" w:type="dxa"/>
          </w:tcPr>
          <w:p w14:paraId="18DD377A" w14:textId="427B904E" w:rsidR="003063C2" w:rsidRPr="00B06A23" w:rsidRDefault="003063C2" w:rsidP="00B06A23">
            <w:pPr>
              <w:ind w:firstLine="0"/>
              <w:jc w:val="center"/>
              <w:rPr>
                <w:rFonts w:ascii="Times New Roman" w:hAnsi="Times New Roman"/>
                <w:bCs/>
                <w:color w:val="000000"/>
                <w:sz w:val="24"/>
                <w:szCs w:val="24"/>
              </w:rPr>
            </w:pPr>
            <w:r>
              <w:rPr>
                <w:rFonts w:ascii="Times New Roman" w:hAnsi="Times New Roman"/>
                <w:bCs/>
                <w:color w:val="000000"/>
                <w:sz w:val="24"/>
                <w:szCs w:val="24"/>
              </w:rPr>
              <w:t>1</w:t>
            </w:r>
          </w:p>
        </w:tc>
        <w:tc>
          <w:tcPr>
            <w:tcW w:w="4495" w:type="dxa"/>
          </w:tcPr>
          <w:p w14:paraId="79A61391" w14:textId="195BC6D9" w:rsidR="003063C2" w:rsidRPr="00B06A23" w:rsidRDefault="003063C2" w:rsidP="00B06A23">
            <w:pPr>
              <w:ind w:firstLine="0"/>
              <w:jc w:val="center"/>
              <w:rPr>
                <w:rFonts w:ascii="Times New Roman" w:hAnsi="Times New Roman"/>
                <w:bCs/>
                <w:color w:val="000000"/>
                <w:sz w:val="24"/>
                <w:szCs w:val="24"/>
              </w:rPr>
            </w:pPr>
            <w:r>
              <w:rPr>
                <w:rFonts w:ascii="Times New Roman" w:hAnsi="Times New Roman"/>
                <w:bCs/>
                <w:color w:val="000000"/>
                <w:sz w:val="24"/>
                <w:szCs w:val="24"/>
              </w:rPr>
              <w:t>2</w:t>
            </w:r>
          </w:p>
        </w:tc>
        <w:tc>
          <w:tcPr>
            <w:tcW w:w="4111" w:type="dxa"/>
          </w:tcPr>
          <w:p w14:paraId="7349901E" w14:textId="70E82362" w:rsidR="003063C2" w:rsidRPr="00B06A23" w:rsidRDefault="003063C2" w:rsidP="00B06A23">
            <w:pPr>
              <w:ind w:firstLine="0"/>
              <w:jc w:val="center"/>
              <w:rPr>
                <w:rFonts w:ascii="Times New Roman" w:hAnsi="Times New Roman"/>
                <w:bCs/>
                <w:color w:val="000000"/>
                <w:sz w:val="24"/>
                <w:szCs w:val="24"/>
              </w:rPr>
            </w:pPr>
            <w:r>
              <w:rPr>
                <w:rFonts w:ascii="Times New Roman" w:hAnsi="Times New Roman"/>
                <w:bCs/>
                <w:color w:val="000000"/>
                <w:sz w:val="24"/>
                <w:szCs w:val="24"/>
              </w:rPr>
              <w:t>3</w:t>
            </w:r>
          </w:p>
        </w:tc>
        <w:tc>
          <w:tcPr>
            <w:tcW w:w="6463" w:type="dxa"/>
          </w:tcPr>
          <w:p w14:paraId="682AC535" w14:textId="14A25B6B" w:rsidR="003063C2" w:rsidRPr="00B06A23" w:rsidRDefault="003063C2" w:rsidP="00B06A23">
            <w:pPr>
              <w:ind w:firstLine="0"/>
              <w:jc w:val="center"/>
              <w:rPr>
                <w:rFonts w:ascii="Times New Roman" w:hAnsi="Times New Roman"/>
                <w:bCs/>
                <w:color w:val="000000"/>
                <w:sz w:val="24"/>
                <w:szCs w:val="24"/>
              </w:rPr>
            </w:pPr>
            <w:r>
              <w:rPr>
                <w:rFonts w:ascii="Times New Roman" w:hAnsi="Times New Roman"/>
                <w:bCs/>
                <w:color w:val="000000"/>
                <w:sz w:val="24"/>
                <w:szCs w:val="24"/>
              </w:rPr>
              <w:t>4</w:t>
            </w:r>
          </w:p>
        </w:tc>
      </w:tr>
      <w:tr w:rsidR="00A61895" w:rsidRPr="00B06A23" w14:paraId="0B98C79E" w14:textId="77777777" w:rsidTr="00B06A23">
        <w:trPr>
          <w:trHeight w:val="20"/>
        </w:trPr>
        <w:tc>
          <w:tcPr>
            <w:tcW w:w="807" w:type="dxa"/>
            <w:hideMark/>
          </w:tcPr>
          <w:p w14:paraId="21D94965" w14:textId="77777777" w:rsidR="00A61895" w:rsidRPr="00B06A23" w:rsidRDefault="00A61895"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1.</w:t>
            </w:r>
          </w:p>
        </w:tc>
        <w:tc>
          <w:tcPr>
            <w:tcW w:w="15069" w:type="dxa"/>
            <w:gridSpan w:val="3"/>
            <w:hideMark/>
          </w:tcPr>
          <w:p w14:paraId="27E15C25" w14:textId="7F89BDAA" w:rsidR="00A61895" w:rsidRPr="00B06A23" w:rsidRDefault="00A61895"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 xml:space="preserve">Направление (подпрограмма) </w:t>
            </w:r>
            <w:r w:rsidR="00D90914" w:rsidRPr="00B06A23">
              <w:rPr>
                <w:rFonts w:ascii="Times New Roman" w:hAnsi="Times New Roman" w:cs="Times New Roman"/>
                <w:bCs/>
                <w:color w:val="000000"/>
                <w:sz w:val="24"/>
                <w:szCs w:val="24"/>
              </w:rPr>
              <w:t>«</w:t>
            </w:r>
            <w:r w:rsidRPr="00B06A23">
              <w:rPr>
                <w:rFonts w:ascii="Times New Roman" w:hAnsi="Times New Roman" w:cs="Times New Roman"/>
                <w:bCs/>
                <w:color w:val="000000"/>
                <w:sz w:val="24"/>
                <w:szCs w:val="24"/>
              </w:rPr>
              <w:t xml:space="preserve">Подпрограмма </w:t>
            </w:r>
            <w:r w:rsidR="00D90914" w:rsidRPr="00B06A23">
              <w:rPr>
                <w:rFonts w:ascii="Times New Roman" w:hAnsi="Times New Roman" w:cs="Times New Roman"/>
                <w:bCs/>
                <w:color w:val="000000"/>
                <w:sz w:val="24"/>
                <w:szCs w:val="24"/>
              </w:rPr>
              <w:t>«</w:t>
            </w:r>
            <w:r w:rsidRPr="00B06A23">
              <w:rPr>
                <w:rFonts w:ascii="Times New Roman" w:hAnsi="Times New Roman" w:cs="Times New Roman"/>
                <w:bCs/>
                <w:color w:val="000000"/>
                <w:sz w:val="24"/>
                <w:szCs w:val="24"/>
              </w:rPr>
              <w:t>Автомобильные дороги и дорожное хозяйство</w:t>
            </w:r>
            <w:r w:rsidR="00D90914" w:rsidRPr="00B06A23">
              <w:rPr>
                <w:rFonts w:ascii="Times New Roman" w:hAnsi="Times New Roman" w:cs="Times New Roman"/>
                <w:bCs/>
                <w:color w:val="000000"/>
                <w:sz w:val="24"/>
                <w:szCs w:val="24"/>
              </w:rPr>
              <w:t>»</w:t>
            </w:r>
          </w:p>
        </w:tc>
      </w:tr>
      <w:tr w:rsidR="00A61895" w:rsidRPr="00B06A23" w14:paraId="288D27DA" w14:textId="77777777" w:rsidTr="00B06A23">
        <w:trPr>
          <w:trHeight w:val="20"/>
        </w:trPr>
        <w:tc>
          <w:tcPr>
            <w:tcW w:w="807" w:type="dxa"/>
            <w:hideMark/>
          </w:tcPr>
          <w:p w14:paraId="7F2EB982"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1.1.</w:t>
            </w:r>
          </w:p>
        </w:tc>
        <w:tc>
          <w:tcPr>
            <w:tcW w:w="15069" w:type="dxa"/>
            <w:gridSpan w:val="3"/>
            <w:hideMark/>
          </w:tcPr>
          <w:p w14:paraId="3E8FAA83" w14:textId="7296299A"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 xml:space="preserve">Национальный проект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Безопасные качественные дороги</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w:t>
            </w:r>
          </w:p>
        </w:tc>
      </w:tr>
      <w:tr w:rsidR="00A61895" w:rsidRPr="00B06A23" w14:paraId="0C1186D2" w14:textId="77777777" w:rsidTr="003063C2">
        <w:trPr>
          <w:trHeight w:val="70"/>
        </w:trPr>
        <w:tc>
          <w:tcPr>
            <w:tcW w:w="807" w:type="dxa"/>
            <w:hideMark/>
          </w:tcPr>
          <w:p w14:paraId="64E78C3F" w14:textId="77777777" w:rsidR="00A61895" w:rsidRPr="00B06A23" w:rsidRDefault="00A61895" w:rsidP="00B06A23">
            <w:pPr>
              <w:ind w:firstLine="0"/>
              <w:jc w:val="left"/>
              <w:rPr>
                <w:rFonts w:ascii="Times New Roman" w:hAnsi="Times New Roman" w:cs="Times New Roman"/>
                <w:color w:val="000000"/>
                <w:sz w:val="24"/>
                <w:szCs w:val="24"/>
              </w:rPr>
            </w:pPr>
          </w:p>
        </w:tc>
        <w:tc>
          <w:tcPr>
            <w:tcW w:w="8606" w:type="dxa"/>
            <w:gridSpan w:val="2"/>
            <w:hideMark/>
          </w:tcPr>
          <w:p w14:paraId="21FC4393" w14:textId="42BC9152" w:rsidR="00A61895" w:rsidRPr="00B06A23" w:rsidRDefault="00A61895" w:rsidP="001E4332">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Ответственный за реализацию</w:t>
            </w:r>
            <w:r w:rsidR="001E4332">
              <w:rPr>
                <w:rFonts w:ascii="Times New Roman" w:hAnsi="Times New Roman" w:cs="Times New Roman"/>
                <w:color w:val="000000"/>
                <w:sz w:val="24"/>
                <w:szCs w:val="24"/>
              </w:rPr>
              <w:t xml:space="preserve"> –</w:t>
            </w:r>
            <w:r w:rsidRPr="00B06A23">
              <w:rPr>
                <w:rFonts w:ascii="Times New Roman" w:hAnsi="Times New Roman" w:cs="Times New Roman"/>
                <w:color w:val="000000"/>
                <w:sz w:val="24"/>
                <w:szCs w:val="24"/>
              </w:rPr>
              <w:t xml:space="preserve"> Министерство дорожно-транспортного компле</w:t>
            </w:r>
            <w:r w:rsidRPr="00B06A23">
              <w:rPr>
                <w:rFonts w:ascii="Times New Roman" w:hAnsi="Times New Roman" w:cs="Times New Roman"/>
                <w:color w:val="000000"/>
                <w:sz w:val="24"/>
                <w:szCs w:val="24"/>
              </w:rPr>
              <w:t>к</w:t>
            </w:r>
            <w:r w:rsidRPr="00B06A23">
              <w:rPr>
                <w:rFonts w:ascii="Times New Roman" w:hAnsi="Times New Roman" w:cs="Times New Roman"/>
                <w:color w:val="000000"/>
                <w:sz w:val="24"/>
                <w:szCs w:val="24"/>
              </w:rPr>
              <w:t>са Республики Тыва</w:t>
            </w:r>
          </w:p>
        </w:tc>
        <w:tc>
          <w:tcPr>
            <w:tcW w:w="6463" w:type="dxa"/>
            <w:hideMark/>
          </w:tcPr>
          <w:p w14:paraId="65B92D73" w14:textId="0A0A5BD2" w:rsidR="00A61895" w:rsidRPr="00B06A23" w:rsidRDefault="003063C2" w:rsidP="001E433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рок реализации</w:t>
            </w:r>
            <w:r w:rsidR="001E4332">
              <w:rPr>
                <w:rFonts w:ascii="Times New Roman" w:hAnsi="Times New Roman" w:cs="Times New Roman"/>
                <w:color w:val="000000"/>
                <w:sz w:val="24"/>
                <w:szCs w:val="24"/>
              </w:rPr>
              <w:t xml:space="preserve"> –</w:t>
            </w:r>
            <w:r w:rsidR="00A61895" w:rsidRPr="00B06A23">
              <w:rPr>
                <w:rFonts w:ascii="Times New Roman" w:hAnsi="Times New Roman" w:cs="Times New Roman"/>
                <w:color w:val="000000"/>
                <w:sz w:val="24"/>
                <w:szCs w:val="24"/>
              </w:rPr>
              <w:t xml:space="preserve"> 2024-2030 годы</w:t>
            </w:r>
          </w:p>
        </w:tc>
      </w:tr>
      <w:tr w:rsidR="00A61895" w:rsidRPr="00B06A23" w14:paraId="7D28B000" w14:textId="77777777" w:rsidTr="003063C2">
        <w:trPr>
          <w:trHeight w:val="20"/>
        </w:trPr>
        <w:tc>
          <w:tcPr>
            <w:tcW w:w="807" w:type="dxa"/>
            <w:hideMark/>
          </w:tcPr>
          <w:p w14:paraId="176DEB4D"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1.1.</w:t>
            </w:r>
          </w:p>
        </w:tc>
        <w:tc>
          <w:tcPr>
            <w:tcW w:w="4495" w:type="dxa"/>
            <w:hideMark/>
          </w:tcPr>
          <w:p w14:paraId="6EE8A79C"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Строительство автомобильных дорог и сооружений на них</w:t>
            </w:r>
          </w:p>
        </w:tc>
        <w:tc>
          <w:tcPr>
            <w:tcW w:w="4111" w:type="dxa"/>
            <w:hideMark/>
          </w:tcPr>
          <w:p w14:paraId="6E73062D" w14:textId="0AC0B987"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 xml:space="preserve">риведение в нормативное состояние автомобильных дорог регионального или межмуниципального значения </w:t>
            </w:r>
          </w:p>
        </w:tc>
        <w:tc>
          <w:tcPr>
            <w:tcW w:w="6463" w:type="dxa"/>
            <w:hideMark/>
          </w:tcPr>
          <w:p w14:paraId="4DC0EBF3" w14:textId="4986BA12"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рирост протяженности сети автомобильных дорог реги</w:t>
            </w:r>
            <w:r w:rsidR="00A61895" w:rsidRPr="00B06A23">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нального или межмуниципального и местного значения на территории субъекта Российской Федерации в результате строительства новых автомобильных дорог</w:t>
            </w:r>
          </w:p>
        </w:tc>
      </w:tr>
      <w:tr w:rsidR="00A61895" w:rsidRPr="00B06A23" w14:paraId="34DDF3B0" w14:textId="77777777" w:rsidTr="003063C2">
        <w:trPr>
          <w:trHeight w:val="20"/>
        </w:trPr>
        <w:tc>
          <w:tcPr>
            <w:tcW w:w="807" w:type="dxa"/>
            <w:hideMark/>
          </w:tcPr>
          <w:p w14:paraId="1CF4F154"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1.2.</w:t>
            </w:r>
          </w:p>
        </w:tc>
        <w:tc>
          <w:tcPr>
            <w:tcW w:w="4495" w:type="dxa"/>
            <w:hideMark/>
          </w:tcPr>
          <w:p w14:paraId="7BDAEA9F"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Реконструкция автомобильной дороги</w:t>
            </w:r>
          </w:p>
        </w:tc>
        <w:tc>
          <w:tcPr>
            <w:tcW w:w="4111" w:type="dxa"/>
            <w:hideMark/>
          </w:tcPr>
          <w:p w14:paraId="1867BE11" w14:textId="1C00A398"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 xml:space="preserve">риведение в нормативное состояние автомобильных дорог регионального или межмуниципального значения </w:t>
            </w:r>
          </w:p>
        </w:tc>
        <w:tc>
          <w:tcPr>
            <w:tcW w:w="6463" w:type="dxa"/>
            <w:hideMark/>
          </w:tcPr>
          <w:p w14:paraId="5EF33FA8" w14:textId="344D5BD0"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рирост протяженности автомобильных дорог общего пол</w:t>
            </w:r>
            <w:r w:rsidR="00A61895" w:rsidRPr="00B06A23">
              <w:rPr>
                <w:rFonts w:ascii="Times New Roman" w:hAnsi="Times New Roman" w:cs="Times New Roman"/>
                <w:color w:val="000000"/>
                <w:sz w:val="24"/>
                <w:szCs w:val="24"/>
              </w:rPr>
              <w:t>ь</w:t>
            </w:r>
            <w:r w:rsidR="00A61895" w:rsidRPr="00B06A23">
              <w:rPr>
                <w:rFonts w:ascii="Times New Roman" w:hAnsi="Times New Roman" w:cs="Times New Roman"/>
                <w:color w:val="000000"/>
                <w:sz w:val="24"/>
                <w:szCs w:val="24"/>
              </w:rPr>
              <w:t>зования регионального или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w:t>
            </w:r>
          </w:p>
        </w:tc>
      </w:tr>
      <w:tr w:rsidR="00A61895" w:rsidRPr="00B06A23" w14:paraId="67765911" w14:textId="77777777" w:rsidTr="003063C2">
        <w:trPr>
          <w:trHeight w:val="20"/>
        </w:trPr>
        <w:tc>
          <w:tcPr>
            <w:tcW w:w="807" w:type="dxa"/>
            <w:hideMark/>
          </w:tcPr>
          <w:p w14:paraId="41DA70BE"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1.3.</w:t>
            </w:r>
          </w:p>
        </w:tc>
        <w:tc>
          <w:tcPr>
            <w:tcW w:w="4495" w:type="dxa"/>
            <w:hideMark/>
          </w:tcPr>
          <w:p w14:paraId="7423FFA3"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Капитальный ремонт автомобильных д</w:t>
            </w:r>
            <w:r w:rsidRPr="00B06A23">
              <w:rPr>
                <w:rFonts w:ascii="Times New Roman" w:hAnsi="Times New Roman" w:cs="Times New Roman"/>
                <w:color w:val="000000"/>
                <w:sz w:val="24"/>
                <w:szCs w:val="24"/>
              </w:rPr>
              <w:t>о</w:t>
            </w:r>
            <w:r w:rsidRPr="00B06A23">
              <w:rPr>
                <w:rFonts w:ascii="Times New Roman" w:hAnsi="Times New Roman" w:cs="Times New Roman"/>
                <w:color w:val="000000"/>
                <w:sz w:val="24"/>
                <w:szCs w:val="24"/>
              </w:rPr>
              <w:t>рог</w:t>
            </w:r>
          </w:p>
        </w:tc>
        <w:tc>
          <w:tcPr>
            <w:tcW w:w="4111" w:type="dxa"/>
            <w:hideMark/>
          </w:tcPr>
          <w:p w14:paraId="24130F85" w14:textId="4C45D39D"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 xml:space="preserve">риведение в нормативное состояние автомобильных дорог регионального или межмуниципального значения </w:t>
            </w:r>
          </w:p>
        </w:tc>
        <w:tc>
          <w:tcPr>
            <w:tcW w:w="6463" w:type="dxa"/>
            <w:vMerge w:val="restart"/>
            <w:hideMark/>
          </w:tcPr>
          <w:p w14:paraId="0A472C2C" w14:textId="10EC7153"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рирост протяженности автомобильных дорог общего пол</w:t>
            </w:r>
            <w:r w:rsidR="00A61895" w:rsidRPr="00B06A23">
              <w:rPr>
                <w:rFonts w:ascii="Times New Roman" w:hAnsi="Times New Roman" w:cs="Times New Roman"/>
                <w:color w:val="000000"/>
                <w:sz w:val="24"/>
                <w:szCs w:val="24"/>
              </w:rPr>
              <w:t>ь</w:t>
            </w:r>
            <w:r w:rsidR="00A61895" w:rsidRPr="00B06A23">
              <w:rPr>
                <w:rFonts w:ascii="Times New Roman" w:hAnsi="Times New Roman" w:cs="Times New Roman"/>
                <w:color w:val="000000"/>
                <w:sz w:val="24"/>
                <w:szCs w:val="24"/>
              </w:rPr>
              <w:t>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r>
      <w:tr w:rsidR="00A61895" w:rsidRPr="00B06A23" w14:paraId="006A3044" w14:textId="77777777" w:rsidTr="003063C2">
        <w:trPr>
          <w:trHeight w:val="20"/>
        </w:trPr>
        <w:tc>
          <w:tcPr>
            <w:tcW w:w="807" w:type="dxa"/>
            <w:hideMark/>
          </w:tcPr>
          <w:p w14:paraId="4243CD26"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1.4.</w:t>
            </w:r>
          </w:p>
        </w:tc>
        <w:tc>
          <w:tcPr>
            <w:tcW w:w="4495" w:type="dxa"/>
            <w:hideMark/>
          </w:tcPr>
          <w:p w14:paraId="3E21FAD4"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Ремонт автомобильных дорог и сооруж</w:t>
            </w:r>
            <w:r w:rsidRPr="00B06A23">
              <w:rPr>
                <w:rFonts w:ascii="Times New Roman" w:hAnsi="Times New Roman" w:cs="Times New Roman"/>
                <w:color w:val="000000"/>
                <w:sz w:val="24"/>
                <w:szCs w:val="24"/>
              </w:rPr>
              <w:t>е</w:t>
            </w:r>
            <w:r w:rsidRPr="00B06A23">
              <w:rPr>
                <w:rFonts w:ascii="Times New Roman" w:hAnsi="Times New Roman" w:cs="Times New Roman"/>
                <w:color w:val="000000"/>
                <w:sz w:val="24"/>
                <w:szCs w:val="24"/>
              </w:rPr>
              <w:t>ний на них</w:t>
            </w:r>
          </w:p>
        </w:tc>
        <w:tc>
          <w:tcPr>
            <w:tcW w:w="4111" w:type="dxa"/>
            <w:hideMark/>
          </w:tcPr>
          <w:p w14:paraId="38A0708E" w14:textId="59592B27"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 xml:space="preserve">риведение в нормативное состояние автомобильных дорог регионального или межмуниципального значения </w:t>
            </w:r>
          </w:p>
        </w:tc>
        <w:tc>
          <w:tcPr>
            <w:tcW w:w="6463" w:type="dxa"/>
            <w:vMerge/>
            <w:hideMark/>
          </w:tcPr>
          <w:p w14:paraId="7E0AD3BF" w14:textId="77777777" w:rsidR="00A61895" w:rsidRPr="00B06A23" w:rsidRDefault="00A61895" w:rsidP="00B06A23">
            <w:pPr>
              <w:ind w:firstLine="0"/>
              <w:jc w:val="left"/>
              <w:rPr>
                <w:rFonts w:ascii="Times New Roman" w:hAnsi="Times New Roman" w:cs="Times New Roman"/>
                <w:color w:val="000000"/>
                <w:sz w:val="24"/>
                <w:szCs w:val="24"/>
              </w:rPr>
            </w:pPr>
          </w:p>
        </w:tc>
      </w:tr>
      <w:tr w:rsidR="00A61895" w:rsidRPr="00B06A23" w14:paraId="7C091632" w14:textId="77777777" w:rsidTr="003063C2">
        <w:trPr>
          <w:trHeight w:val="20"/>
        </w:trPr>
        <w:tc>
          <w:tcPr>
            <w:tcW w:w="807" w:type="dxa"/>
            <w:hideMark/>
          </w:tcPr>
          <w:p w14:paraId="04CA4725"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1.5.</w:t>
            </w:r>
          </w:p>
        </w:tc>
        <w:tc>
          <w:tcPr>
            <w:tcW w:w="4495" w:type="dxa"/>
            <w:hideMark/>
          </w:tcPr>
          <w:p w14:paraId="5F1810E3"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Проектно-изыскательские работы</w:t>
            </w:r>
          </w:p>
        </w:tc>
        <w:tc>
          <w:tcPr>
            <w:tcW w:w="4111" w:type="dxa"/>
            <w:hideMark/>
          </w:tcPr>
          <w:p w14:paraId="394CAD85"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подготовка проектно-сметной док</w:t>
            </w:r>
            <w:r w:rsidRPr="00B06A23">
              <w:rPr>
                <w:rFonts w:ascii="Times New Roman" w:hAnsi="Times New Roman" w:cs="Times New Roman"/>
                <w:color w:val="000000"/>
                <w:sz w:val="24"/>
                <w:szCs w:val="24"/>
              </w:rPr>
              <w:t>у</w:t>
            </w:r>
            <w:r w:rsidRPr="00B06A23">
              <w:rPr>
                <w:rFonts w:ascii="Times New Roman" w:hAnsi="Times New Roman" w:cs="Times New Roman"/>
                <w:color w:val="000000"/>
                <w:sz w:val="24"/>
                <w:szCs w:val="24"/>
              </w:rPr>
              <w:t>ментации на проведение дорожных работ</w:t>
            </w:r>
          </w:p>
        </w:tc>
        <w:tc>
          <w:tcPr>
            <w:tcW w:w="6463" w:type="dxa"/>
            <w:hideMark/>
          </w:tcPr>
          <w:p w14:paraId="4DA98967" w14:textId="54F7F444"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роведение мероприятий по реконструкции, строительству и капитального ремонта участков автомобильных дорог и и</w:t>
            </w:r>
            <w:r w:rsidR="00A61895" w:rsidRPr="00B06A23">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кусственных сооружений, необходима разработка проектно-сметной документации</w:t>
            </w:r>
          </w:p>
        </w:tc>
      </w:tr>
    </w:tbl>
    <w:p w14:paraId="77C52217" w14:textId="522C011A" w:rsidR="003063C2" w:rsidRDefault="003063C2">
      <w:r>
        <w:br w:type="page"/>
      </w:r>
    </w:p>
    <w:p w14:paraId="60B9C164" w14:textId="77777777" w:rsidR="003063C2" w:rsidRPr="003063C2" w:rsidRDefault="003063C2">
      <w:pPr>
        <w:rPr>
          <w:sz w:val="2"/>
        </w:rPr>
      </w:pPr>
    </w:p>
    <w:tbl>
      <w:tblPr>
        <w:tblStyle w:val="af0"/>
        <w:tblW w:w="15876" w:type="dxa"/>
        <w:tblLayout w:type="fixed"/>
        <w:tblCellMar>
          <w:left w:w="57" w:type="dxa"/>
          <w:right w:w="57" w:type="dxa"/>
        </w:tblCellMar>
        <w:tblLook w:val="04A0" w:firstRow="1" w:lastRow="0" w:firstColumn="1" w:lastColumn="0" w:noHBand="0" w:noVBand="1"/>
      </w:tblPr>
      <w:tblGrid>
        <w:gridCol w:w="807"/>
        <w:gridCol w:w="4495"/>
        <w:gridCol w:w="4111"/>
        <w:gridCol w:w="6463"/>
      </w:tblGrid>
      <w:tr w:rsidR="003063C2" w:rsidRPr="00B06A23" w14:paraId="5E41AC53" w14:textId="77777777" w:rsidTr="003063C2">
        <w:trPr>
          <w:trHeight w:val="70"/>
          <w:tblHeader/>
        </w:trPr>
        <w:tc>
          <w:tcPr>
            <w:tcW w:w="807" w:type="dxa"/>
          </w:tcPr>
          <w:p w14:paraId="45AD1EDE" w14:textId="77777777" w:rsidR="003063C2" w:rsidRPr="00B06A23" w:rsidRDefault="003063C2" w:rsidP="007B056E">
            <w:pPr>
              <w:ind w:firstLine="0"/>
              <w:jc w:val="center"/>
              <w:rPr>
                <w:rFonts w:ascii="Times New Roman" w:hAnsi="Times New Roman"/>
                <w:bCs/>
                <w:color w:val="000000"/>
                <w:sz w:val="24"/>
                <w:szCs w:val="24"/>
              </w:rPr>
            </w:pPr>
            <w:r>
              <w:rPr>
                <w:rFonts w:ascii="Times New Roman" w:hAnsi="Times New Roman"/>
                <w:bCs/>
                <w:color w:val="000000"/>
                <w:sz w:val="24"/>
                <w:szCs w:val="24"/>
              </w:rPr>
              <w:t>1</w:t>
            </w:r>
          </w:p>
        </w:tc>
        <w:tc>
          <w:tcPr>
            <w:tcW w:w="4495" w:type="dxa"/>
          </w:tcPr>
          <w:p w14:paraId="1D861712" w14:textId="77777777" w:rsidR="003063C2" w:rsidRPr="00B06A23" w:rsidRDefault="003063C2" w:rsidP="007B056E">
            <w:pPr>
              <w:ind w:firstLine="0"/>
              <w:jc w:val="center"/>
              <w:rPr>
                <w:rFonts w:ascii="Times New Roman" w:hAnsi="Times New Roman"/>
                <w:bCs/>
                <w:color w:val="000000"/>
                <w:sz w:val="24"/>
                <w:szCs w:val="24"/>
              </w:rPr>
            </w:pPr>
            <w:r>
              <w:rPr>
                <w:rFonts w:ascii="Times New Roman" w:hAnsi="Times New Roman"/>
                <w:bCs/>
                <w:color w:val="000000"/>
                <w:sz w:val="24"/>
                <w:szCs w:val="24"/>
              </w:rPr>
              <w:t>2</w:t>
            </w:r>
          </w:p>
        </w:tc>
        <w:tc>
          <w:tcPr>
            <w:tcW w:w="4111" w:type="dxa"/>
          </w:tcPr>
          <w:p w14:paraId="3C2FE102" w14:textId="77777777" w:rsidR="003063C2" w:rsidRPr="00B06A23" w:rsidRDefault="003063C2" w:rsidP="007B056E">
            <w:pPr>
              <w:ind w:firstLine="0"/>
              <w:jc w:val="center"/>
              <w:rPr>
                <w:rFonts w:ascii="Times New Roman" w:hAnsi="Times New Roman"/>
                <w:bCs/>
                <w:color w:val="000000"/>
                <w:sz w:val="24"/>
                <w:szCs w:val="24"/>
              </w:rPr>
            </w:pPr>
            <w:r>
              <w:rPr>
                <w:rFonts w:ascii="Times New Roman" w:hAnsi="Times New Roman"/>
                <w:bCs/>
                <w:color w:val="000000"/>
                <w:sz w:val="24"/>
                <w:szCs w:val="24"/>
              </w:rPr>
              <w:t>3</w:t>
            </w:r>
          </w:p>
        </w:tc>
        <w:tc>
          <w:tcPr>
            <w:tcW w:w="6463" w:type="dxa"/>
          </w:tcPr>
          <w:p w14:paraId="13D7F0E8" w14:textId="77777777" w:rsidR="003063C2" w:rsidRPr="00B06A23" w:rsidRDefault="003063C2" w:rsidP="007B056E">
            <w:pPr>
              <w:ind w:firstLine="0"/>
              <w:jc w:val="center"/>
              <w:rPr>
                <w:rFonts w:ascii="Times New Roman" w:hAnsi="Times New Roman"/>
                <w:bCs/>
                <w:color w:val="000000"/>
                <w:sz w:val="24"/>
                <w:szCs w:val="24"/>
              </w:rPr>
            </w:pPr>
            <w:r>
              <w:rPr>
                <w:rFonts w:ascii="Times New Roman" w:hAnsi="Times New Roman"/>
                <w:bCs/>
                <w:color w:val="000000"/>
                <w:sz w:val="24"/>
                <w:szCs w:val="24"/>
              </w:rPr>
              <w:t>4</w:t>
            </w:r>
          </w:p>
        </w:tc>
      </w:tr>
      <w:tr w:rsidR="00A61895" w:rsidRPr="00B06A23" w14:paraId="456A5430" w14:textId="77777777" w:rsidTr="003063C2">
        <w:trPr>
          <w:trHeight w:val="20"/>
        </w:trPr>
        <w:tc>
          <w:tcPr>
            <w:tcW w:w="807" w:type="dxa"/>
            <w:hideMark/>
          </w:tcPr>
          <w:p w14:paraId="03A57DF2"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1.6.</w:t>
            </w:r>
          </w:p>
        </w:tc>
        <w:tc>
          <w:tcPr>
            <w:tcW w:w="4495" w:type="dxa"/>
            <w:hideMark/>
          </w:tcPr>
          <w:p w14:paraId="7EDD511A"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Содержание автомобильных дорог общ</w:t>
            </w:r>
            <w:r w:rsidRPr="00B06A23">
              <w:rPr>
                <w:rFonts w:ascii="Times New Roman" w:hAnsi="Times New Roman" w:cs="Times New Roman"/>
                <w:color w:val="000000"/>
                <w:sz w:val="24"/>
                <w:szCs w:val="24"/>
              </w:rPr>
              <w:t>е</w:t>
            </w:r>
            <w:r w:rsidRPr="00B06A23">
              <w:rPr>
                <w:rFonts w:ascii="Times New Roman" w:hAnsi="Times New Roman" w:cs="Times New Roman"/>
                <w:color w:val="000000"/>
                <w:sz w:val="24"/>
                <w:szCs w:val="24"/>
              </w:rPr>
              <w:t>го пользования регионального или межмуниципального значения Республ</w:t>
            </w:r>
            <w:r w:rsidRPr="00B06A23">
              <w:rPr>
                <w:rFonts w:ascii="Times New Roman" w:hAnsi="Times New Roman" w:cs="Times New Roman"/>
                <w:color w:val="000000"/>
                <w:sz w:val="24"/>
                <w:szCs w:val="24"/>
              </w:rPr>
              <w:t>и</w:t>
            </w:r>
            <w:r w:rsidRPr="00B06A23">
              <w:rPr>
                <w:rFonts w:ascii="Times New Roman" w:hAnsi="Times New Roman" w:cs="Times New Roman"/>
                <w:color w:val="000000"/>
                <w:sz w:val="24"/>
                <w:szCs w:val="24"/>
              </w:rPr>
              <w:t>ки Тыва, в том числе паромных переправ</w:t>
            </w:r>
          </w:p>
        </w:tc>
        <w:tc>
          <w:tcPr>
            <w:tcW w:w="4111" w:type="dxa"/>
            <w:hideMark/>
          </w:tcPr>
          <w:p w14:paraId="0B7D4863" w14:textId="2FF71A5C"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одержание в нормативном состоянии автомобильных дорог общего польз</w:t>
            </w:r>
            <w:r w:rsidR="00A61895" w:rsidRPr="00B06A23">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вания регионального значения и и</w:t>
            </w:r>
            <w:r w:rsidR="00A61895" w:rsidRPr="00B06A23">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кусственных сооружений на них.</w:t>
            </w:r>
          </w:p>
        </w:tc>
        <w:tc>
          <w:tcPr>
            <w:tcW w:w="6463" w:type="dxa"/>
            <w:hideMark/>
          </w:tcPr>
          <w:p w14:paraId="604EADB1" w14:textId="361F6403" w:rsidR="00A61895" w:rsidRPr="00B06A23" w:rsidRDefault="003063C2" w:rsidP="003063C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беспечение бесперебойного и безопасного проезда, сниж</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ние количества дорожно-транспортных происшествий из-за сопутствующих дорожных условий на сети дорог регионал</w:t>
            </w:r>
            <w:r w:rsidR="00A61895" w:rsidRPr="00B06A23">
              <w:rPr>
                <w:rFonts w:ascii="Times New Roman" w:hAnsi="Times New Roman" w:cs="Times New Roman"/>
                <w:color w:val="000000"/>
                <w:sz w:val="24"/>
                <w:szCs w:val="24"/>
              </w:rPr>
              <w:t>ь</w:t>
            </w:r>
            <w:r w:rsidR="00A61895" w:rsidRPr="00B06A23">
              <w:rPr>
                <w:rFonts w:ascii="Times New Roman" w:hAnsi="Times New Roman" w:cs="Times New Roman"/>
                <w:color w:val="000000"/>
                <w:sz w:val="24"/>
                <w:szCs w:val="24"/>
              </w:rPr>
              <w:t>ного и межмуниципального значения</w:t>
            </w:r>
          </w:p>
        </w:tc>
      </w:tr>
      <w:tr w:rsidR="00A61895" w:rsidRPr="00B06A23" w14:paraId="3555A48F" w14:textId="77777777" w:rsidTr="003063C2">
        <w:trPr>
          <w:trHeight w:val="20"/>
        </w:trPr>
        <w:tc>
          <w:tcPr>
            <w:tcW w:w="807" w:type="dxa"/>
            <w:hideMark/>
          </w:tcPr>
          <w:p w14:paraId="1B2C9D11"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1.7.</w:t>
            </w:r>
          </w:p>
        </w:tc>
        <w:tc>
          <w:tcPr>
            <w:tcW w:w="4495" w:type="dxa"/>
            <w:hideMark/>
          </w:tcPr>
          <w:p w14:paraId="199250AC"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 xml:space="preserve"> Мероприятия по транспортной безопа</w:t>
            </w:r>
            <w:r w:rsidRPr="00B06A23">
              <w:rPr>
                <w:rFonts w:ascii="Times New Roman" w:hAnsi="Times New Roman" w:cs="Times New Roman"/>
                <w:color w:val="000000"/>
                <w:sz w:val="24"/>
                <w:szCs w:val="24"/>
              </w:rPr>
              <w:t>с</w:t>
            </w:r>
            <w:r w:rsidRPr="00B06A23">
              <w:rPr>
                <w:rFonts w:ascii="Times New Roman" w:hAnsi="Times New Roman" w:cs="Times New Roman"/>
                <w:color w:val="000000"/>
                <w:sz w:val="24"/>
                <w:szCs w:val="24"/>
              </w:rPr>
              <w:t>ности</w:t>
            </w:r>
          </w:p>
        </w:tc>
        <w:tc>
          <w:tcPr>
            <w:tcW w:w="4111" w:type="dxa"/>
            <w:hideMark/>
          </w:tcPr>
          <w:p w14:paraId="1D2D9281" w14:textId="62349F27"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атегорирование и оценка уязвимости объектов дорожного хозяйства (м</w:t>
            </w:r>
            <w:r w:rsidR="00A61895" w:rsidRPr="00B06A23">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стовые сооружения)</w:t>
            </w:r>
          </w:p>
        </w:tc>
        <w:tc>
          <w:tcPr>
            <w:tcW w:w="6463" w:type="dxa"/>
            <w:hideMark/>
          </w:tcPr>
          <w:p w14:paraId="785A254B" w14:textId="3E258766" w:rsidR="00A61895" w:rsidRPr="00B06A23" w:rsidRDefault="003063C2" w:rsidP="001E433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м</w:t>
            </w:r>
            <w:r w:rsidR="00A61895" w:rsidRPr="00B06A23">
              <w:rPr>
                <w:rFonts w:ascii="Times New Roman" w:hAnsi="Times New Roman" w:cs="Times New Roman"/>
                <w:color w:val="000000"/>
                <w:sz w:val="24"/>
                <w:szCs w:val="24"/>
              </w:rPr>
              <w:t>ероприятия по оценке уязвимости объектов транспортной инфраструктуры и транспортных средств и определению степени защищенности объектов транспортной инфрастру</w:t>
            </w:r>
            <w:r w:rsidR="00A61895" w:rsidRPr="00B06A23">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туры и транспортных средств от угроз совершения актов н</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законного вмешательств</w:t>
            </w:r>
            <w:r w:rsidR="001E4332">
              <w:rPr>
                <w:rFonts w:ascii="Times New Roman" w:hAnsi="Times New Roman" w:cs="Times New Roman"/>
                <w:color w:val="000000"/>
                <w:sz w:val="24"/>
                <w:szCs w:val="24"/>
              </w:rPr>
              <w:t xml:space="preserve">а запланированы в соответствии </w:t>
            </w:r>
            <w:r w:rsidR="00A61895" w:rsidRPr="00B06A23">
              <w:rPr>
                <w:rFonts w:ascii="Times New Roman" w:hAnsi="Times New Roman" w:cs="Times New Roman"/>
                <w:color w:val="000000"/>
                <w:sz w:val="24"/>
                <w:szCs w:val="24"/>
              </w:rPr>
              <w:t>со ст</w:t>
            </w:r>
            <w:r>
              <w:rPr>
                <w:rFonts w:ascii="Times New Roman" w:hAnsi="Times New Roman" w:cs="Times New Roman"/>
                <w:color w:val="000000"/>
                <w:sz w:val="24"/>
                <w:szCs w:val="24"/>
              </w:rPr>
              <w:t xml:space="preserve">атьей 5 Федерального закона от </w:t>
            </w:r>
            <w:r w:rsidR="00A61895" w:rsidRPr="00B06A23">
              <w:rPr>
                <w:rFonts w:ascii="Times New Roman" w:hAnsi="Times New Roman" w:cs="Times New Roman"/>
                <w:color w:val="000000"/>
                <w:sz w:val="24"/>
                <w:szCs w:val="24"/>
              </w:rPr>
              <w:t>9</w:t>
            </w:r>
            <w:r>
              <w:rPr>
                <w:rFonts w:ascii="Times New Roman" w:hAnsi="Times New Roman" w:cs="Times New Roman"/>
                <w:color w:val="000000"/>
                <w:sz w:val="24"/>
                <w:szCs w:val="24"/>
              </w:rPr>
              <w:t xml:space="preserve"> февраля </w:t>
            </w:r>
            <w:r w:rsidR="00A61895" w:rsidRPr="00B06A23">
              <w:rPr>
                <w:rFonts w:ascii="Times New Roman" w:hAnsi="Times New Roman" w:cs="Times New Roman"/>
                <w:color w:val="000000"/>
                <w:sz w:val="24"/>
                <w:szCs w:val="24"/>
              </w:rPr>
              <w:t>2007 г</w:t>
            </w:r>
            <w:r>
              <w:rPr>
                <w:rFonts w:ascii="Times New Roman" w:hAnsi="Times New Roman" w:cs="Times New Roman"/>
                <w:color w:val="000000"/>
                <w:sz w:val="24"/>
                <w:szCs w:val="24"/>
              </w:rPr>
              <w:t>.</w:t>
            </w:r>
            <w:r w:rsidR="00A61895" w:rsidRPr="00B06A23">
              <w:rPr>
                <w:rFonts w:ascii="Times New Roman" w:hAnsi="Times New Roman" w:cs="Times New Roman"/>
                <w:color w:val="000000"/>
                <w:sz w:val="24"/>
                <w:szCs w:val="24"/>
              </w:rPr>
              <w:t xml:space="preserve"> № 16-ФЗ </w:t>
            </w:r>
            <w:r w:rsidR="00D90914" w:rsidRPr="00B06A23">
              <w:rPr>
                <w:rFonts w:ascii="Times New Roman" w:hAnsi="Times New Roman" w:cs="Times New Roman"/>
                <w:color w:val="000000"/>
                <w:sz w:val="24"/>
                <w:szCs w:val="24"/>
              </w:rPr>
              <w:t>«</w:t>
            </w:r>
            <w:r w:rsidR="00A61895" w:rsidRPr="00B06A23">
              <w:rPr>
                <w:rFonts w:ascii="Times New Roman" w:hAnsi="Times New Roman" w:cs="Times New Roman"/>
                <w:color w:val="000000"/>
                <w:sz w:val="24"/>
                <w:szCs w:val="24"/>
              </w:rPr>
              <w:t>О транспортной безопасности</w:t>
            </w:r>
            <w:r w:rsidR="00D90914" w:rsidRPr="00B06A23">
              <w:rPr>
                <w:rFonts w:ascii="Times New Roman" w:hAnsi="Times New Roman" w:cs="Times New Roman"/>
                <w:color w:val="000000"/>
                <w:sz w:val="24"/>
                <w:szCs w:val="24"/>
              </w:rPr>
              <w:t>»</w:t>
            </w:r>
            <w:r w:rsidR="001E4332">
              <w:rPr>
                <w:rFonts w:ascii="Times New Roman" w:hAnsi="Times New Roman" w:cs="Times New Roman"/>
                <w:color w:val="000000"/>
                <w:sz w:val="24"/>
                <w:szCs w:val="24"/>
              </w:rPr>
              <w:t>, п</w:t>
            </w:r>
            <w:r w:rsidR="00A61895" w:rsidRPr="00B06A23">
              <w:rPr>
                <w:rFonts w:ascii="Times New Roman" w:hAnsi="Times New Roman" w:cs="Times New Roman"/>
                <w:color w:val="000000"/>
                <w:sz w:val="24"/>
                <w:szCs w:val="24"/>
              </w:rPr>
              <w:t>риказа Министерства транспорта Рос</w:t>
            </w:r>
            <w:r w:rsidR="004A53F5">
              <w:rPr>
                <w:rFonts w:ascii="Times New Roman" w:hAnsi="Times New Roman" w:cs="Times New Roman"/>
                <w:color w:val="000000"/>
                <w:sz w:val="24"/>
                <w:szCs w:val="24"/>
              </w:rPr>
              <w:t xml:space="preserve">сийской Федерации № 87 от 12 апреля </w:t>
            </w:r>
            <w:r w:rsidR="00A61895" w:rsidRPr="00B06A23">
              <w:rPr>
                <w:rFonts w:ascii="Times New Roman" w:hAnsi="Times New Roman" w:cs="Times New Roman"/>
                <w:color w:val="000000"/>
                <w:sz w:val="24"/>
                <w:szCs w:val="24"/>
              </w:rPr>
              <w:t>2010 г</w:t>
            </w:r>
            <w:r w:rsidR="004A53F5">
              <w:rPr>
                <w:rFonts w:ascii="Times New Roman" w:hAnsi="Times New Roman" w:cs="Times New Roman"/>
                <w:color w:val="000000"/>
                <w:sz w:val="24"/>
                <w:szCs w:val="24"/>
              </w:rPr>
              <w:t>.</w:t>
            </w:r>
            <w:r w:rsidR="00A61895" w:rsidRPr="00B06A23">
              <w:rPr>
                <w:rFonts w:ascii="Times New Roman" w:hAnsi="Times New Roman" w:cs="Times New Roman"/>
                <w:color w:val="000000"/>
                <w:sz w:val="24"/>
                <w:szCs w:val="24"/>
              </w:rPr>
              <w:t xml:space="preserve"> </w:t>
            </w:r>
            <w:r w:rsidR="00D90914" w:rsidRPr="00B06A23">
              <w:rPr>
                <w:rFonts w:ascii="Times New Roman" w:hAnsi="Times New Roman" w:cs="Times New Roman"/>
                <w:color w:val="000000"/>
                <w:sz w:val="24"/>
                <w:szCs w:val="24"/>
              </w:rPr>
              <w:t>«</w:t>
            </w:r>
            <w:r w:rsidR="00A61895" w:rsidRPr="00B06A23">
              <w:rPr>
                <w:rFonts w:ascii="Times New Roman" w:hAnsi="Times New Roman" w:cs="Times New Roman"/>
                <w:color w:val="000000"/>
                <w:sz w:val="24"/>
                <w:szCs w:val="24"/>
              </w:rPr>
              <w:t>Об утверждении порядка проведения оценки уязвимости объектов транспортной инфраструктуры и транспортных средств</w:t>
            </w:r>
            <w:r w:rsidR="00D90914" w:rsidRPr="00B06A23">
              <w:rPr>
                <w:rFonts w:ascii="Times New Roman" w:hAnsi="Times New Roman" w:cs="Times New Roman"/>
                <w:color w:val="000000"/>
                <w:sz w:val="24"/>
                <w:szCs w:val="24"/>
              </w:rPr>
              <w:t>»</w:t>
            </w:r>
          </w:p>
        </w:tc>
      </w:tr>
      <w:tr w:rsidR="00A61895" w:rsidRPr="00B06A23" w14:paraId="20DB5832" w14:textId="77777777" w:rsidTr="003063C2">
        <w:trPr>
          <w:trHeight w:val="20"/>
        </w:trPr>
        <w:tc>
          <w:tcPr>
            <w:tcW w:w="807" w:type="dxa"/>
            <w:hideMark/>
          </w:tcPr>
          <w:p w14:paraId="3196D499"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1.8.</w:t>
            </w:r>
          </w:p>
        </w:tc>
        <w:tc>
          <w:tcPr>
            <w:tcW w:w="4495" w:type="dxa"/>
            <w:hideMark/>
          </w:tcPr>
          <w:p w14:paraId="0266B279"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Оплата услуг по перевозке грузов и па</w:t>
            </w:r>
            <w:r w:rsidRPr="00B06A23">
              <w:rPr>
                <w:rFonts w:ascii="Times New Roman" w:hAnsi="Times New Roman" w:cs="Times New Roman"/>
                <w:color w:val="000000"/>
                <w:sz w:val="24"/>
                <w:szCs w:val="24"/>
              </w:rPr>
              <w:t>с</w:t>
            </w:r>
            <w:r w:rsidRPr="00B06A23">
              <w:rPr>
                <w:rFonts w:ascii="Times New Roman" w:hAnsi="Times New Roman" w:cs="Times New Roman"/>
                <w:color w:val="000000"/>
                <w:sz w:val="24"/>
                <w:szCs w:val="24"/>
              </w:rPr>
              <w:t>сажиров</w:t>
            </w:r>
          </w:p>
        </w:tc>
        <w:tc>
          <w:tcPr>
            <w:tcW w:w="4111" w:type="dxa"/>
            <w:hideMark/>
          </w:tcPr>
          <w:p w14:paraId="38D98AF9" w14:textId="4EF74861"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плата услуг по перевозке грузов и пассажиров</w:t>
            </w:r>
          </w:p>
        </w:tc>
        <w:tc>
          <w:tcPr>
            <w:tcW w:w="6463" w:type="dxa"/>
            <w:hideMark/>
          </w:tcPr>
          <w:p w14:paraId="0CB54316" w14:textId="786DACE6"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оддержание сообщения с населенным пунктом с. Эйлиг-Хем Улуг-Хемского кожууна в весенне-летне-осеннее время осуществляется через паромные переправы. В рамках данн</w:t>
            </w:r>
            <w:r w:rsidR="00A61895" w:rsidRPr="00B06A23">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го мероприятия предусмотрены работы по буксировке пар</w:t>
            </w:r>
            <w:r w:rsidR="00A61895" w:rsidRPr="00B06A23">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мов к месту устройства переправы, демонтажные работы осенью, пусконаладочные работы, содержание причалов, р</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монт паромов, работ</w:t>
            </w:r>
            <w:r>
              <w:rPr>
                <w:rFonts w:ascii="Times New Roman" w:hAnsi="Times New Roman" w:cs="Times New Roman"/>
                <w:color w:val="000000"/>
                <w:sz w:val="24"/>
                <w:szCs w:val="24"/>
              </w:rPr>
              <w:t>ы по отсыпке подходов к парому</w:t>
            </w:r>
          </w:p>
        </w:tc>
      </w:tr>
      <w:tr w:rsidR="00A61895" w:rsidRPr="00B06A23" w14:paraId="1AAB24F3" w14:textId="77777777" w:rsidTr="003063C2">
        <w:trPr>
          <w:trHeight w:val="20"/>
        </w:trPr>
        <w:tc>
          <w:tcPr>
            <w:tcW w:w="807" w:type="dxa"/>
            <w:hideMark/>
          </w:tcPr>
          <w:p w14:paraId="19D3284B"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1.9.</w:t>
            </w:r>
          </w:p>
        </w:tc>
        <w:tc>
          <w:tcPr>
            <w:tcW w:w="4495" w:type="dxa"/>
            <w:hideMark/>
          </w:tcPr>
          <w:p w14:paraId="54BD8C94"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Обследование и диагностика автомобил</w:t>
            </w:r>
            <w:r w:rsidRPr="00B06A23">
              <w:rPr>
                <w:rFonts w:ascii="Times New Roman" w:hAnsi="Times New Roman" w:cs="Times New Roman"/>
                <w:color w:val="000000"/>
                <w:sz w:val="24"/>
                <w:szCs w:val="24"/>
              </w:rPr>
              <w:t>ь</w:t>
            </w:r>
            <w:r w:rsidRPr="00B06A23">
              <w:rPr>
                <w:rFonts w:ascii="Times New Roman" w:hAnsi="Times New Roman" w:cs="Times New Roman"/>
                <w:color w:val="000000"/>
                <w:sz w:val="24"/>
                <w:szCs w:val="24"/>
              </w:rPr>
              <w:t>ных дорог и сооружений на них</w:t>
            </w:r>
          </w:p>
        </w:tc>
        <w:tc>
          <w:tcPr>
            <w:tcW w:w="4111" w:type="dxa"/>
            <w:hideMark/>
          </w:tcPr>
          <w:p w14:paraId="06C6E09D" w14:textId="4C40D8BB"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бследование и диагностика автом</w:t>
            </w:r>
            <w:r w:rsidR="00A61895" w:rsidRPr="00B06A23">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бильных дорог и сооружений на них</w:t>
            </w:r>
          </w:p>
        </w:tc>
        <w:tc>
          <w:tcPr>
            <w:tcW w:w="6463" w:type="dxa"/>
            <w:hideMark/>
          </w:tcPr>
          <w:p w14:paraId="16A38828" w14:textId="6C83F274"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ценка показателя состояния дорог и формирования банка данных, при планировании и оценки эффективности доро</w:t>
            </w:r>
            <w:r w:rsidR="00A61895" w:rsidRPr="00B06A23">
              <w:rPr>
                <w:rFonts w:ascii="Times New Roman" w:hAnsi="Times New Roman" w:cs="Times New Roman"/>
                <w:color w:val="000000"/>
                <w:sz w:val="24"/>
                <w:szCs w:val="24"/>
              </w:rPr>
              <w:t>ж</w:t>
            </w:r>
            <w:r w:rsidR="00A61895" w:rsidRPr="00B06A23">
              <w:rPr>
                <w:rFonts w:ascii="Times New Roman" w:hAnsi="Times New Roman" w:cs="Times New Roman"/>
                <w:color w:val="000000"/>
                <w:sz w:val="24"/>
                <w:szCs w:val="24"/>
              </w:rPr>
              <w:t>но-ремонтных работ по результатам диагностики, повыш</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ния уровня безопасности дорожного движения на автом</w:t>
            </w:r>
            <w:r w:rsidR="00A61895" w:rsidRPr="00B06A23">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бильных дорогах общего пользования регионального или межмуниципального значения ежегодно запланировано пр</w:t>
            </w:r>
            <w:r w:rsidR="00A61895" w:rsidRPr="00B06A23">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ведение мероприятий по диагностике и обследованию авт</w:t>
            </w:r>
            <w:r w:rsidR="00A61895" w:rsidRPr="00B06A23">
              <w:rPr>
                <w:rFonts w:ascii="Times New Roman" w:hAnsi="Times New Roman" w:cs="Times New Roman"/>
                <w:color w:val="000000"/>
                <w:sz w:val="24"/>
                <w:szCs w:val="24"/>
              </w:rPr>
              <w:t>о</w:t>
            </w:r>
            <w:r>
              <w:rPr>
                <w:rFonts w:ascii="Times New Roman" w:hAnsi="Times New Roman" w:cs="Times New Roman"/>
                <w:color w:val="000000"/>
                <w:sz w:val="24"/>
                <w:szCs w:val="24"/>
              </w:rPr>
              <w:t>дорог</w:t>
            </w:r>
          </w:p>
        </w:tc>
      </w:tr>
      <w:tr w:rsidR="00A61895" w:rsidRPr="00B06A23" w14:paraId="2E8AA946" w14:textId="77777777" w:rsidTr="003063C2">
        <w:trPr>
          <w:trHeight w:val="20"/>
        </w:trPr>
        <w:tc>
          <w:tcPr>
            <w:tcW w:w="807" w:type="dxa"/>
            <w:hideMark/>
          </w:tcPr>
          <w:p w14:paraId="32B53D85"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1.10.</w:t>
            </w:r>
          </w:p>
        </w:tc>
        <w:tc>
          <w:tcPr>
            <w:tcW w:w="4495" w:type="dxa"/>
            <w:hideMark/>
          </w:tcPr>
          <w:p w14:paraId="6E05D67A"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Государственная регистрация объектов дорожного хозяйства</w:t>
            </w:r>
          </w:p>
        </w:tc>
        <w:tc>
          <w:tcPr>
            <w:tcW w:w="4111" w:type="dxa"/>
            <w:hideMark/>
          </w:tcPr>
          <w:p w14:paraId="71020B3E" w14:textId="723404F1" w:rsidR="00A61895" w:rsidRPr="00B06A23" w:rsidRDefault="003063C2"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г</w:t>
            </w:r>
            <w:r w:rsidR="00A61895" w:rsidRPr="00B06A23">
              <w:rPr>
                <w:rFonts w:ascii="Times New Roman" w:hAnsi="Times New Roman" w:cs="Times New Roman"/>
                <w:color w:val="000000"/>
                <w:sz w:val="24"/>
                <w:szCs w:val="24"/>
              </w:rPr>
              <w:t>осударственная регистрация объе</w:t>
            </w:r>
            <w:r w:rsidR="00A61895" w:rsidRPr="00B06A23">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тов дорожного хозяйства</w:t>
            </w:r>
          </w:p>
        </w:tc>
        <w:tc>
          <w:tcPr>
            <w:tcW w:w="6463" w:type="dxa"/>
            <w:hideMark/>
          </w:tcPr>
          <w:p w14:paraId="76762C33" w14:textId="60A0316E"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роведение государственной регистрации прав на объекты недвижимости дорожного хозяйства вновь построенных и принимаемых в собственность Республики Тыва. Выполн</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lastRenderedPageBreak/>
              <w:t>ние комплекса межевых и кадастровых работ, по подготовке межевого плана земельного лесного участка</w:t>
            </w:r>
          </w:p>
        </w:tc>
      </w:tr>
      <w:tr w:rsidR="00A61895" w:rsidRPr="00B06A23" w14:paraId="4000B8D4" w14:textId="77777777" w:rsidTr="003063C2">
        <w:trPr>
          <w:trHeight w:val="20"/>
        </w:trPr>
        <w:tc>
          <w:tcPr>
            <w:tcW w:w="807" w:type="dxa"/>
            <w:hideMark/>
          </w:tcPr>
          <w:p w14:paraId="188CA8F1"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lastRenderedPageBreak/>
              <w:t>1.11.</w:t>
            </w:r>
          </w:p>
        </w:tc>
        <w:tc>
          <w:tcPr>
            <w:tcW w:w="4495" w:type="dxa"/>
            <w:hideMark/>
          </w:tcPr>
          <w:p w14:paraId="6739D61A"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Резерв средств на ликвидацию стихии</w:t>
            </w:r>
          </w:p>
        </w:tc>
        <w:tc>
          <w:tcPr>
            <w:tcW w:w="4111" w:type="dxa"/>
            <w:hideMark/>
          </w:tcPr>
          <w:p w14:paraId="30D79843" w14:textId="3A094357"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н</w:t>
            </w:r>
            <w:r w:rsidR="00A61895" w:rsidRPr="00B06A23">
              <w:rPr>
                <w:rFonts w:ascii="Times New Roman" w:hAnsi="Times New Roman" w:cs="Times New Roman"/>
                <w:color w:val="000000"/>
                <w:sz w:val="24"/>
                <w:szCs w:val="24"/>
              </w:rPr>
              <w:t>а создание резерва средств на ликв</w:t>
            </w:r>
            <w:r w:rsidR="00A61895" w:rsidRPr="00B06A23">
              <w:rPr>
                <w:rFonts w:ascii="Times New Roman" w:hAnsi="Times New Roman" w:cs="Times New Roman"/>
                <w:color w:val="000000"/>
                <w:sz w:val="24"/>
                <w:szCs w:val="24"/>
              </w:rPr>
              <w:t>и</w:t>
            </w:r>
            <w:r w:rsidR="00A61895" w:rsidRPr="00B06A23">
              <w:rPr>
                <w:rFonts w:ascii="Times New Roman" w:hAnsi="Times New Roman" w:cs="Times New Roman"/>
                <w:color w:val="000000"/>
                <w:sz w:val="24"/>
                <w:szCs w:val="24"/>
              </w:rPr>
              <w:t>дацию стихии</w:t>
            </w:r>
          </w:p>
        </w:tc>
        <w:tc>
          <w:tcPr>
            <w:tcW w:w="6463" w:type="dxa"/>
            <w:hideMark/>
          </w:tcPr>
          <w:p w14:paraId="59F8FCA2" w14:textId="7C160F8D"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з</w:t>
            </w:r>
            <w:r w:rsidR="00A61895" w:rsidRPr="00B06A23">
              <w:rPr>
                <w:rFonts w:ascii="Times New Roman" w:hAnsi="Times New Roman" w:cs="Times New Roman"/>
                <w:color w:val="000000"/>
                <w:sz w:val="24"/>
                <w:szCs w:val="24"/>
              </w:rPr>
              <w:t>апас средств в целях оперативной ликвидации послед</w:t>
            </w:r>
            <w:r>
              <w:rPr>
                <w:rFonts w:ascii="Times New Roman" w:hAnsi="Times New Roman" w:cs="Times New Roman"/>
                <w:color w:val="000000"/>
                <w:sz w:val="24"/>
                <w:szCs w:val="24"/>
              </w:rPr>
              <w:t>ствий чрезвычайных ситуаций</w:t>
            </w:r>
            <w:r w:rsidR="00A61895" w:rsidRPr="00B06A23">
              <w:rPr>
                <w:rFonts w:ascii="Times New Roman" w:hAnsi="Times New Roman" w:cs="Times New Roman"/>
                <w:color w:val="000000"/>
                <w:sz w:val="24"/>
                <w:szCs w:val="24"/>
              </w:rPr>
              <w:t xml:space="preserve"> на территории Республики Тыва. Резерв средств на восстановление дорожно-транспортной инфраструктуры вследствие стихий</w:t>
            </w:r>
            <w:r>
              <w:rPr>
                <w:rFonts w:ascii="Times New Roman" w:hAnsi="Times New Roman" w:cs="Times New Roman"/>
                <w:color w:val="000000"/>
                <w:sz w:val="24"/>
                <w:szCs w:val="24"/>
              </w:rPr>
              <w:t>ных бедствий</w:t>
            </w:r>
          </w:p>
        </w:tc>
      </w:tr>
      <w:tr w:rsidR="00A61895" w:rsidRPr="00B06A23" w14:paraId="2D18919A" w14:textId="77777777" w:rsidTr="003063C2">
        <w:trPr>
          <w:trHeight w:val="20"/>
        </w:trPr>
        <w:tc>
          <w:tcPr>
            <w:tcW w:w="807" w:type="dxa"/>
            <w:hideMark/>
          </w:tcPr>
          <w:p w14:paraId="76BF7F05"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1.12.</w:t>
            </w:r>
          </w:p>
        </w:tc>
        <w:tc>
          <w:tcPr>
            <w:tcW w:w="4495" w:type="dxa"/>
            <w:noWrap/>
            <w:hideMark/>
          </w:tcPr>
          <w:p w14:paraId="2B78D323"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Субсидии местным бюджетам</w:t>
            </w:r>
          </w:p>
        </w:tc>
        <w:tc>
          <w:tcPr>
            <w:tcW w:w="4111" w:type="dxa"/>
            <w:hideMark/>
          </w:tcPr>
          <w:p w14:paraId="5548A3FB" w14:textId="5E6BEC51" w:rsidR="00A61895" w:rsidRPr="00B06A23" w:rsidRDefault="004A53F5" w:rsidP="00CC5E1A">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убсидии мест бюджетам на кап. р</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монт и ремонт а/дорог общ. польз. насел</w:t>
            </w:r>
            <w:r w:rsidR="00CC5E1A">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нных пунктов в размере не м</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нее 5</w:t>
            </w:r>
            <w:r w:rsidR="00CC5E1A">
              <w:rPr>
                <w:rFonts w:ascii="Times New Roman" w:hAnsi="Times New Roman" w:cs="Times New Roman"/>
                <w:color w:val="000000"/>
                <w:sz w:val="24"/>
                <w:szCs w:val="24"/>
              </w:rPr>
              <w:t xml:space="preserve"> процентов</w:t>
            </w:r>
            <w:r w:rsidR="00A61895" w:rsidRPr="00B06A23">
              <w:rPr>
                <w:rFonts w:ascii="Times New Roman" w:hAnsi="Times New Roman" w:cs="Times New Roman"/>
                <w:color w:val="000000"/>
                <w:sz w:val="24"/>
                <w:szCs w:val="24"/>
              </w:rPr>
              <w:t xml:space="preserve"> общ. объ</w:t>
            </w:r>
            <w:r w:rsidR="00CC5E1A">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ма бюдж. ассигнований ДФ Р</w:t>
            </w:r>
            <w:r w:rsidR="00CC5E1A">
              <w:rPr>
                <w:rFonts w:ascii="Times New Roman" w:hAnsi="Times New Roman" w:cs="Times New Roman"/>
                <w:color w:val="000000"/>
                <w:sz w:val="24"/>
                <w:szCs w:val="24"/>
              </w:rPr>
              <w:t xml:space="preserve">еспублики </w:t>
            </w:r>
            <w:r w:rsidR="00A61895" w:rsidRPr="00B06A23">
              <w:rPr>
                <w:rFonts w:ascii="Times New Roman" w:hAnsi="Times New Roman" w:cs="Times New Roman"/>
                <w:color w:val="000000"/>
                <w:sz w:val="24"/>
                <w:szCs w:val="24"/>
              </w:rPr>
              <w:t>Т</w:t>
            </w:r>
            <w:r w:rsidR="00CC5E1A">
              <w:rPr>
                <w:rFonts w:ascii="Times New Roman" w:hAnsi="Times New Roman" w:cs="Times New Roman"/>
                <w:color w:val="000000"/>
                <w:sz w:val="24"/>
                <w:szCs w:val="24"/>
              </w:rPr>
              <w:t>ыва</w:t>
            </w:r>
          </w:p>
        </w:tc>
        <w:tc>
          <w:tcPr>
            <w:tcW w:w="6463" w:type="dxa"/>
            <w:hideMark/>
          </w:tcPr>
          <w:p w14:paraId="5EC7ABD9" w14:textId="524454B5"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риведение в нормативное состояние автомобильных дорог (ремонт/реконструкцию/строительство/уличное освещение местных автомобильных дорог)</w:t>
            </w:r>
          </w:p>
        </w:tc>
      </w:tr>
      <w:tr w:rsidR="00A61895" w:rsidRPr="00B06A23" w14:paraId="6A7C226D" w14:textId="77777777" w:rsidTr="003063C2">
        <w:trPr>
          <w:trHeight w:val="20"/>
        </w:trPr>
        <w:tc>
          <w:tcPr>
            <w:tcW w:w="807" w:type="dxa"/>
            <w:hideMark/>
          </w:tcPr>
          <w:p w14:paraId="22969EC2"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1.13.</w:t>
            </w:r>
          </w:p>
        </w:tc>
        <w:tc>
          <w:tcPr>
            <w:tcW w:w="4495" w:type="dxa"/>
            <w:hideMark/>
          </w:tcPr>
          <w:p w14:paraId="07553BD7"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 xml:space="preserve">Строительный контроль </w:t>
            </w:r>
          </w:p>
        </w:tc>
        <w:tc>
          <w:tcPr>
            <w:tcW w:w="4111" w:type="dxa"/>
            <w:hideMark/>
          </w:tcPr>
          <w:p w14:paraId="6BE565E5" w14:textId="078D8A8A"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троительный контроль построенных объектов</w:t>
            </w:r>
          </w:p>
        </w:tc>
        <w:tc>
          <w:tcPr>
            <w:tcW w:w="6463" w:type="dxa"/>
            <w:hideMark/>
          </w:tcPr>
          <w:p w14:paraId="5A82E445" w14:textId="208D7C42"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троительный контроль построенных объектов.</w:t>
            </w:r>
          </w:p>
        </w:tc>
      </w:tr>
      <w:tr w:rsidR="00A61895" w:rsidRPr="00B06A23" w14:paraId="30D9D8ED" w14:textId="77777777" w:rsidTr="003063C2">
        <w:trPr>
          <w:trHeight w:val="20"/>
        </w:trPr>
        <w:tc>
          <w:tcPr>
            <w:tcW w:w="807" w:type="dxa"/>
            <w:hideMark/>
          </w:tcPr>
          <w:p w14:paraId="37419700"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1.14.</w:t>
            </w:r>
          </w:p>
        </w:tc>
        <w:tc>
          <w:tcPr>
            <w:tcW w:w="4495" w:type="dxa"/>
            <w:hideMark/>
          </w:tcPr>
          <w:p w14:paraId="6A4AA7F3"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Субсидии местным бюджетам (К</w:t>
            </w:r>
            <w:r w:rsidRPr="00B06A23">
              <w:rPr>
                <w:rFonts w:ascii="Times New Roman" w:hAnsi="Times New Roman" w:cs="Times New Roman"/>
                <w:color w:val="000000"/>
                <w:sz w:val="24"/>
                <w:szCs w:val="24"/>
              </w:rPr>
              <w:t>ы</w:t>
            </w:r>
            <w:r w:rsidRPr="00B06A23">
              <w:rPr>
                <w:rFonts w:ascii="Times New Roman" w:hAnsi="Times New Roman" w:cs="Times New Roman"/>
                <w:color w:val="000000"/>
                <w:sz w:val="24"/>
                <w:szCs w:val="24"/>
              </w:rPr>
              <w:t>зылская агломерация)</w:t>
            </w:r>
          </w:p>
        </w:tc>
        <w:tc>
          <w:tcPr>
            <w:tcW w:w="4111" w:type="dxa"/>
            <w:hideMark/>
          </w:tcPr>
          <w:p w14:paraId="4D1A0405" w14:textId="4F3D6E5C"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 xml:space="preserve">редоставление субсидий местным бюджетам на капитальный ремонт и ремонт автомобильных дорог общего пользования населенных пунктов в размере не менее 5% общего объема бюджетных ассигнований Дорожного фонда Республики Тыва </w:t>
            </w:r>
          </w:p>
        </w:tc>
        <w:tc>
          <w:tcPr>
            <w:tcW w:w="6463" w:type="dxa"/>
            <w:hideMark/>
          </w:tcPr>
          <w:p w14:paraId="7A191F7C" w14:textId="588F9A93" w:rsidR="00A61895" w:rsidRPr="00B06A23" w:rsidRDefault="004A53F5"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риведение в нормативное состояние автомобильных дорог (ремонт/реконструкцию/строительство/уличное освещение местных автомобильных дорог)</w:t>
            </w:r>
          </w:p>
        </w:tc>
      </w:tr>
      <w:tr w:rsidR="00A61895" w:rsidRPr="00B06A23" w14:paraId="58F36248" w14:textId="77777777" w:rsidTr="003063C2">
        <w:trPr>
          <w:trHeight w:val="20"/>
        </w:trPr>
        <w:tc>
          <w:tcPr>
            <w:tcW w:w="807" w:type="dxa"/>
            <w:hideMark/>
          </w:tcPr>
          <w:p w14:paraId="3063BFC2"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1.15.</w:t>
            </w:r>
          </w:p>
        </w:tc>
        <w:tc>
          <w:tcPr>
            <w:tcW w:w="4495" w:type="dxa"/>
            <w:hideMark/>
          </w:tcPr>
          <w:p w14:paraId="7DC05023"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Дорожная сеть</w:t>
            </w:r>
          </w:p>
        </w:tc>
        <w:tc>
          <w:tcPr>
            <w:tcW w:w="4111" w:type="dxa"/>
            <w:hideMark/>
          </w:tcPr>
          <w:p w14:paraId="55CF46AD"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 </w:t>
            </w:r>
          </w:p>
        </w:tc>
        <w:tc>
          <w:tcPr>
            <w:tcW w:w="6463" w:type="dxa"/>
            <w:hideMark/>
          </w:tcPr>
          <w:p w14:paraId="0BD72D59"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 </w:t>
            </w:r>
          </w:p>
        </w:tc>
      </w:tr>
      <w:tr w:rsidR="00A61895" w:rsidRPr="00B06A23" w14:paraId="45A6B039" w14:textId="77777777" w:rsidTr="00B06A23">
        <w:trPr>
          <w:trHeight w:val="20"/>
        </w:trPr>
        <w:tc>
          <w:tcPr>
            <w:tcW w:w="807" w:type="dxa"/>
            <w:vMerge w:val="restart"/>
            <w:hideMark/>
          </w:tcPr>
          <w:p w14:paraId="0C0E51C8"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1.2.</w:t>
            </w:r>
          </w:p>
        </w:tc>
        <w:tc>
          <w:tcPr>
            <w:tcW w:w="15069" w:type="dxa"/>
            <w:gridSpan w:val="3"/>
            <w:hideMark/>
          </w:tcPr>
          <w:p w14:paraId="1C640F2B"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Комплекс процессных мероприятий, реализуемых непрерывно либо на периодической основе</w:t>
            </w:r>
          </w:p>
        </w:tc>
      </w:tr>
      <w:tr w:rsidR="00A61895" w:rsidRPr="00B06A23" w14:paraId="42776EED" w14:textId="77777777" w:rsidTr="003063C2">
        <w:trPr>
          <w:trHeight w:val="20"/>
        </w:trPr>
        <w:tc>
          <w:tcPr>
            <w:tcW w:w="807" w:type="dxa"/>
            <w:vMerge/>
            <w:hideMark/>
          </w:tcPr>
          <w:p w14:paraId="26C35F1D" w14:textId="77777777" w:rsidR="00A61895" w:rsidRPr="00B06A23" w:rsidRDefault="00A61895" w:rsidP="00B06A23">
            <w:pPr>
              <w:ind w:firstLine="0"/>
              <w:jc w:val="left"/>
              <w:rPr>
                <w:rFonts w:ascii="Times New Roman" w:hAnsi="Times New Roman" w:cs="Times New Roman"/>
                <w:color w:val="000000"/>
                <w:sz w:val="24"/>
                <w:szCs w:val="24"/>
              </w:rPr>
            </w:pPr>
          </w:p>
        </w:tc>
        <w:tc>
          <w:tcPr>
            <w:tcW w:w="8606" w:type="dxa"/>
            <w:gridSpan w:val="2"/>
            <w:hideMark/>
          </w:tcPr>
          <w:p w14:paraId="30249E4C" w14:textId="4E7373EA" w:rsidR="00A61895" w:rsidRPr="00B06A23" w:rsidRDefault="00A61895" w:rsidP="00CC5E1A">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Ответственный за реализацию</w:t>
            </w:r>
            <w:r w:rsidR="00CC5E1A">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(ГКУ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Управлением автомобильными дорогами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Тываавтодор</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w:t>
            </w:r>
            <w:r w:rsidR="00CC5E1A">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куратор)</w:t>
            </w:r>
          </w:p>
        </w:tc>
        <w:tc>
          <w:tcPr>
            <w:tcW w:w="6463" w:type="dxa"/>
            <w:hideMark/>
          </w:tcPr>
          <w:p w14:paraId="07D99D62" w14:textId="28B74EDB" w:rsidR="00A61895" w:rsidRPr="00B06A23" w:rsidRDefault="00CC5E1A" w:rsidP="00141E4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рок реализации</w:t>
            </w:r>
            <w:r w:rsidR="00141E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2024-2030 годы</w:t>
            </w:r>
          </w:p>
        </w:tc>
      </w:tr>
      <w:tr w:rsidR="00A61895" w:rsidRPr="00B06A23" w14:paraId="50560BDB" w14:textId="77777777" w:rsidTr="003063C2">
        <w:trPr>
          <w:trHeight w:val="20"/>
        </w:trPr>
        <w:tc>
          <w:tcPr>
            <w:tcW w:w="807" w:type="dxa"/>
            <w:hideMark/>
          </w:tcPr>
          <w:p w14:paraId="7AE74805"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1.2.1.</w:t>
            </w:r>
          </w:p>
        </w:tc>
        <w:tc>
          <w:tcPr>
            <w:tcW w:w="4495" w:type="dxa"/>
            <w:hideMark/>
          </w:tcPr>
          <w:p w14:paraId="15C2E46D"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 xml:space="preserve">Управление дорожным хозяйством </w:t>
            </w:r>
          </w:p>
        </w:tc>
        <w:tc>
          <w:tcPr>
            <w:tcW w:w="4111" w:type="dxa"/>
            <w:noWrap/>
            <w:hideMark/>
          </w:tcPr>
          <w:p w14:paraId="70C1DFC5" w14:textId="6A51B011" w:rsidR="00A61895" w:rsidRPr="00B06A23" w:rsidRDefault="00141E49"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 xml:space="preserve">одержание ГКУ </w:t>
            </w:r>
            <w:r w:rsidR="00D90914" w:rsidRPr="00B06A23">
              <w:rPr>
                <w:rFonts w:ascii="Times New Roman" w:hAnsi="Times New Roman" w:cs="Times New Roman"/>
                <w:color w:val="000000"/>
                <w:sz w:val="24"/>
                <w:szCs w:val="24"/>
              </w:rPr>
              <w:t>«</w:t>
            </w:r>
            <w:r w:rsidR="00A61895" w:rsidRPr="00B06A23">
              <w:rPr>
                <w:rFonts w:ascii="Times New Roman" w:hAnsi="Times New Roman" w:cs="Times New Roman"/>
                <w:color w:val="000000"/>
                <w:sz w:val="24"/>
                <w:szCs w:val="24"/>
              </w:rPr>
              <w:t>Тываавтодор</w:t>
            </w:r>
            <w:r w:rsidR="00D90914" w:rsidRPr="00B06A23">
              <w:rPr>
                <w:rFonts w:ascii="Times New Roman" w:hAnsi="Times New Roman" w:cs="Times New Roman"/>
                <w:color w:val="000000"/>
                <w:sz w:val="24"/>
                <w:szCs w:val="24"/>
              </w:rPr>
              <w:t>»</w:t>
            </w:r>
          </w:p>
        </w:tc>
        <w:tc>
          <w:tcPr>
            <w:tcW w:w="6463" w:type="dxa"/>
            <w:hideMark/>
          </w:tcPr>
          <w:p w14:paraId="58B26EEB" w14:textId="527DA1E2" w:rsidR="00A61895" w:rsidRPr="00B06A23" w:rsidRDefault="00141E49" w:rsidP="00B06A23">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 xml:space="preserve">одержание ГКУ </w:t>
            </w:r>
            <w:r w:rsidR="00D90914" w:rsidRPr="00B06A23">
              <w:rPr>
                <w:rFonts w:ascii="Times New Roman" w:hAnsi="Times New Roman" w:cs="Times New Roman"/>
                <w:color w:val="000000"/>
                <w:sz w:val="24"/>
                <w:szCs w:val="24"/>
              </w:rPr>
              <w:t>«</w:t>
            </w:r>
            <w:r w:rsidR="00A61895" w:rsidRPr="00B06A23">
              <w:rPr>
                <w:rFonts w:ascii="Times New Roman" w:hAnsi="Times New Roman" w:cs="Times New Roman"/>
                <w:color w:val="000000"/>
                <w:sz w:val="24"/>
                <w:szCs w:val="24"/>
              </w:rPr>
              <w:t>Тываавтодор</w:t>
            </w:r>
            <w:r w:rsidR="00D90914" w:rsidRPr="00B06A23">
              <w:rPr>
                <w:rFonts w:ascii="Times New Roman" w:hAnsi="Times New Roman" w:cs="Times New Roman"/>
                <w:color w:val="000000"/>
                <w:sz w:val="24"/>
                <w:szCs w:val="24"/>
              </w:rPr>
              <w:t>»</w:t>
            </w:r>
          </w:p>
        </w:tc>
      </w:tr>
      <w:tr w:rsidR="00A61895" w:rsidRPr="00B06A23" w14:paraId="637AFC39" w14:textId="77777777" w:rsidTr="00B06A23">
        <w:trPr>
          <w:trHeight w:val="20"/>
        </w:trPr>
        <w:tc>
          <w:tcPr>
            <w:tcW w:w="807" w:type="dxa"/>
            <w:vMerge w:val="restart"/>
            <w:hideMark/>
          </w:tcPr>
          <w:p w14:paraId="1011AC46" w14:textId="77777777" w:rsidR="00A61895" w:rsidRPr="00B06A23" w:rsidRDefault="00A61895"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2.</w:t>
            </w:r>
          </w:p>
        </w:tc>
        <w:tc>
          <w:tcPr>
            <w:tcW w:w="15069" w:type="dxa"/>
            <w:gridSpan w:val="3"/>
            <w:hideMark/>
          </w:tcPr>
          <w:p w14:paraId="110AB97F" w14:textId="3CD2D9F3" w:rsidR="00A61895" w:rsidRPr="00B06A23" w:rsidRDefault="00A61895"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Направление (подпр</w:t>
            </w:r>
            <w:r w:rsidR="00190215" w:rsidRPr="00B06A23">
              <w:rPr>
                <w:rFonts w:ascii="Times New Roman" w:hAnsi="Times New Roman" w:cs="Times New Roman"/>
                <w:bCs/>
                <w:color w:val="000000"/>
                <w:sz w:val="24"/>
                <w:szCs w:val="24"/>
              </w:rPr>
              <w:t xml:space="preserve">ограмма) </w:t>
            </w:r>
            <w:r w:rsidR="00D90914" w:rsidRPr="00B06A23">
              <w:rPr>
                <w:rFonts w:ascii="Times New Roman" w:hAnsi="Times New Roman" w:cs="Times New Roman"/>
                <w:bCs/>
                <w:color w:val="000000"/>
                <w:sz w:val="24"/>
                <w:szCs w:val="24"/>
              </w:rPr>
              <w:t>«</w:t>
            </w:r>
            <w:r w:rsidR="00253CDB" w:rsidRPr="00B06A23">
              <w:rPr>
                <w:rFonts w:ascii="Times New Roman" w:hAnsi="Times New Roman" w:cs="Times New Roman"/>
                <w:bCs/>
                <w:color w:val="000000"/>
                <w:sz w:val="24"/>
                <w:szCs w:val="24"/>
              </w:rPr>
              <w:t>Транспорт</w:t>
            </w:r>
            <w:r w:rsidR="00D90914" w:rsidRPr="00B06A23">
              <w:rPr>
                <w:rFonts w:ascii="Times New Roman" w:hAnsi="Times New Roman" w:cs="Times New Roman"/>
                <w:bCs/>
                <w:color w:val="000000"/>
                <w:sz w:val="24"/>
                <w:szCs w:val="24"/>
              </w:rPr>
              <w:t>»</w:t>
            </w:r>
          </w:p>
        </w:tc>
      </w:tr>
      <w:tr w:rsidR="00A61895" w:rsidRPr="00B06A23" w14:paraId="002A261A" w14:textId="77777777" w:rsidTr="00B06A23">
        <w:trPr>
          <w:trHeight w:val="20"/>
        </w:trPr>
        <w:tc>
          <w:tcPr>
            <w:tcW w:w="807" w:type="dxa"/>
            <w:vMerge/>
            <w:hideMark/>
          </w:tcPr>
          <w:p w14:paraId="002B14AA" w14:textId="77777777" w:rsidR="00A61895" w:rsidRPr="00B06A23" w:rsidRDefault="00A61895" w:rsidP="00B06A23">
            <w:pPr>
              <w:ind w:firstLine="0"/>
              <w:jc w:val="left"/>
              <w:rPr>
                <w:rFonts w:ascii="Times New Roman" w:hAnsi="Times New Roman" w:cs="Times New Roman"/>
                <w:bCs/>
                <w:color w:val="000000"/>
                <w:sz w:val="24"/>
                <w:szCs w:val="24"/>
              </w:rPr>
            </w:pPr>
          </w:p>
        </w:tc>
        <w:tc>
          <w:tcPr>
            <w:tcW w:w="15069" w:type="dxa"/>
            <w:gridSpan w:val="3"/>
            <w:hideMark/>
          </w:tcPr>
          <w:p w14:paraId="0FC47E33" w14:textId="0AB42EE7" w:rsidR="00A61895" w:rsidRPr="00B06A23" w:rsidRDefault="009043BF"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 xml:space="preserve">Ведомственный проект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Развитие гражданской авиации общего назначения</w:t>
            </w:r>
            <w:r w:rsidR="00D90914" w:rsidRPr="00B06A23">
              <w:rPr>
                <w:rFonts w:ascii="Times New Roman" w:hAnsi="Times New Roman" w:cs="Times New Roman"/>
                <w:color w:val="000000"/>
                <w:sz w:val="24"/>
                <w:szCs w:val="24"/>
              </w:rPr>
              <w:t>»</w:t>
            </w:r>
          </w:p>
        </w:tc>
      </w:tr>
      <w:tr w:rsidR="00A61895" w:rsidRPr="00B06A23" w14:paraId="33D2E297" w14:textId="77777777" w:rsidTr="003063C2">
        <w:trPr>
          <w:trHeight w:val="20"/>
        </w:trPr>
        <w:tc>
          <w:tcPr>
            <w:tcW w:w="807" w:type="dxa"/>
            <w:vMerge/>
            <w:hideMark/>
          </w:tcPr>
          <w:p w14:paraId="6C045E6F" w14:textId="77777777" w:rsidR="00A61895" w:rsidRPr="00B06A23" w:rsidRDefault="00A61895" w:rsidP="00B06A23">
            <w:pPr>
              <w:ind w:firstLine="0"/>
              <w:jc w:val="left"/>
              <w:rPr>
                <w:rFonts w:ascii="Times New Roman" w:hAnsi="Times New Roman" w:cs="Times New Roman"/>
                <w:bCs/>
                <w:color w:val="000000"/>
                <w:sz w:val="24"/>
                <w:szCs w:val="24"/>
              </w:rPr>
            </w:pPr>
          </w:p>
        </w:tc>
        <w:tc>
          <w:tcPr>
            <w:tcW w:w="8606" w:type="dxa"/>
            <w:gridSpan w:val="2"/>
            <w:hideMark/>
          </w:tcPr>
          <w:p w14:paraId="7EA7B40D" w14:textId="77777777" w:rsidR="00A61895" w:rsidRPr="00B06A23" w:rsidRDefault="00A61895" w:rsidP="009912E4">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Ответственный за реализацию: Министерство дорожно-транспортного комплекса Республики Тыва</w:t>
            </w:r>
          </w:p>
        </w:tc>
        <w:tc>
          <w:tcPr>
            <w:tcW w:w="6463" w:type="dxa"/>
            <w:hideMark/>
          </w:tcPr>
          <w:p w14:paraId="02B34E63" w14:textId="4F781F52" w:rsidR="00A61895" w:rsidRPr="00B06A23" w:rsidRDefault="009912E4" w:rsidP="009912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рок реализации: 2024-2030 годы</w:t>
            </w:r>
          </w:p>
        </w:tc>
      </w:tr>
      <w:tr w:rsidR="00A61895" w:rsidRPr="00B06A23" w14:paraId="18C4F4F1" w14:textId="77777777" w:rsidTr="003063C2">
        <w:trPr>
          <w:trHeight w:val="20"/>
        </w:trPr>
        <w:tc>
          <w:tcPr>
            <w:tcW w:w="807" w:type="dxa"/>
            <w:hideMark/>
          </w:tcPr>
          <w:p w14:paraId="3C4B7E4B"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2.1.1.</w:t>
            </w:r>
          </w:p>
        </w:tc>
        <w:tc>
          <w:tcPr>
            <w:tcW w:w="4495" w:type="dxa"/>
            <w:hideMark/>
          </w:tcPr>
          <w:p w14:paraId="3738E002" w14:textId="5418C4D8" w:rsidR="00A61895" w:rsidRPr="00B06A23" w:rsidRDefault="00A61895" w:rsidP="00B06A23">
            <w:pPr>
              <w:ind w:firstLine="0"/>
              <w:rPr>
                <w:rFonts w:ascii="Times New Roman" w:hAnsi="Times New Roman" w:cs="Times New Roman"/>
                <w:color w:val="000000"/>
                <w:sz w:val="24"/>
                <w:szCs w:val="24"/>
              </w:rPr>
            </w:pPr>
            <w:r w:rsidRPr="00B06A23">
              <w:rPr>
                <w:rFonts w:ascii="Times New Roman" w:hAnsi="Times New Roman" w:cs="Times New Roman"/>
                <w:color w:val="000000"/>
                <w:sz w:val="24"/>
                <w:szCs w:val="24"/>
              </w:rPr>
              <w:t>Поддержание летной годности возду</w:t>
            </w:r>
            <w:r w:rsidRPr="00B06A23">
              <w:rPr>
                <w:rFonts w:ascii="Times New Roman" w:hAnsi="Times New Roman" w:cs="Times New Roman"/>
                <w:color w:val="000000"/>
                <w:sz w:val="24"/>
                <w:szCs w:val="24"/>
              </w:rPr>
              <w:t>ш</w:t>
            </w:r>
            <w:r w:rsidRPr="00B06A23">
              <w:rPr>
                <w:rFonts w:ascii="Times New Roman" w:hAnsi="Times New Roman" w:cs="Times New Roman"/>
                <w:color w:val="000000"/>
                <w:sz w:val="24"/>
                <w:szCs w:val="24"/>
              </w:rPr>
              <w:t xml:space="preserve">ных судов РКП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АК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Тува Авиа</w:t>
            </w:r>
            <w:r w:rsidR="00D90914" w:rsidRPr="00B06A23">
              <w:rPr>
                <w:rFonts w:ascii="Times New Roman" w:hAnsi="Times New Roman" w:cs="Times New Roman"/>
                <w:color w:val="000000"/>
                <w:sz w:val="24"/>
                <w:szCs w:val="24"/>
              </w:rPr>
              <w:t>»</w:t>
            </w:r>
            <w:r w:rsidR="004723DA" w:rsidRPr="00B06A23">
              <w:rPr>
                <w:rFonts w:ascii="Times New Roman" w:hAnsi="Times New Roman" w:cs="Times New Roman"/>
                <w:color w:val="000000"/>
                <w:sz w:val="24"/>
                <w:szCs w:val="24"/>
              </w:rPr>
              <w:t xml:space="preserve">: </w:t>
            </w:r>
            <w:r w:rsidR="009043BF" w:rsidRPr="00B06A23">
              <w:rPr>
                <w:rFonts w:ascii="Times New Roman" w:hAnsi="Times New Roman" w:cs="Times New Roman"/>
                <w:color w:val="000000"/>
                <w:sz w:val="24"/>
                <w:szCs w:val="24"/>
              </w:rPr>
              <w:t>Ми-8, АН-2, Robinson R-44</w:t>
            </w:r>
          </w:p>
        </w:tc>
        <w:tc>
          <w:tcPr>
            <w:tcW w:w="4111" w:type="dxa"/>
            <w:hideMark/>
          </w:tcPr>
          <w:p w14:paraId="1BF6819F" w14:textId="639555C8" w:rsidR="00A61895" w:rsidRPr="00B06A23" w:rsidRDefault="00A61895" w:rsidP="00B06A23">
            <w:pPr>
              <w:ind w:firstLine="0"/>
              <w:rPr>
                <w:rFonts w:ascii="Times New Roman" w:hAnsi="Times New Roman" w:cs="Times New Roman"/>
                <w:color w:val="000000"/>
                <w:sz w:val="24"/>
                <w:szCs w:val="24"/>
              </w:rPr>
            </w:pPr>
            <w:r w:rsidRPr="00B06A23">
              <w:rPr>
                <w:rFonts w:ascii="Times New Roman" w:hAnsi="Times New Roman" w:cs="Times New Roman"/>
                <w:color w:val="000000"/>
                <w:sz w:val="24"/>
                <w:szCs w:val="24"/>
              </w:rPr>
              <w:t>обеспечение эксплуатации воздушных судов, задействованных на социально-значимых рейсах: местные авиапер</w:t>
            </w:r>
            <w:r w:rsidRPr="00B06A23">
              <w:rPr>
                <w:rFonts w:ascii="Times New Roman" w:hAnsi="Times New Roman" w:cs="Times New Roman"/>
                <w:color w:val="000000"/>
                <w:sz w:val="24"/>
                <w:szCs w:val="24"/>
              </w:rPr>
              <w:t>е</w:t>
            </w:r>
            <w:r w:rsidRPr="00B06A23">
              <w:rPr>
                <w:rFonts w:ascii="Times New Roman" w:hAnsi="Times New Roman" w:cs="Times New Roman"/>
                <w:color w:val="000000"/>
                <w:sz w:val="24"/>
                <w:szCs w:val="24"/>
              </w:rPr>
              <w:t>возки, санавиация, лесоохрана, ликв</w:t>
            </w:r>
            <w:r w:rsidRPr="00B06A23">
              <w:rPr>
                <w:rFonts w:ascii="Times New Roman" w:hAnsi="Times New Roman" w:cs="Times New Roman"/>
                <w:color w:val="000000"/>
                <w:sz w:val="24"/>
                <w:szCs w:val="24"/>
              </w:rPr>
              <w:t>и</w:t>
            </w:r>
            <w:r w:rsidRPr="00B06A23">
              <w:rPr>
                <w:rFonts w:ascii="Times New Roman" w:hAnsi="Times New Roman" w:cs="Times New Roman"/>
                <w:color w:val="000000"/>
                <w:sz w:val="24"/>
                <w:szCs w:val="24"/>
              </w:rPr>
              <w:lastRenderedPageBreak/>
              <w:t xml:space="preserve">дация </w:t>
            </w:r>
            <w:r w:rsidR="009912E4">
              <w:rPr>
                <w:rFonts w:ascii="Times New Roman" w:hAnsi="Times New Roman" w:cs="Times New Roman"/>
                <w:color w:val="000000"/>
                <w:sz w:val="24"/>
                <w:szCs w:val="24"/>
              </w:rPr>
              <w:t>чрезвычайных ситуаций</w:t>
            </w:r>
          </w:p>
        </w:tc>
        <w:tc>
          <w:tcPr>
            <w:tcW w:w="6463" w:type="dxa"/>
            <w:hideMark/>
          </w:tcPr>
          <w:p w14:paraId="5AD782E2" w14:textId="65F945A5" w:rsidR="00A61895" w:rsidRPr="00B06A23" w:rsidRDefault="009912E4" w:rsidP="00B06A23">
            <w:pPr>
              <w:ind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w:t>
            </w:r>
            <w:r w:rsidR="00A61895" w:rsidRPr="00B06A23">
              <w:rPr>
                <w:rFonts w:ascii="Times New Roman" w:hAnsi="Times New Roman" w:cs="Times New Roman"/>
                <w:color w:val="000000"/>
                <w:sz w:val="24"/>
                <w:szCs w:val="24"/>
              </w:rPr>
              <w:t>ыполнение авиарейсов по производственно-хозяй</w:t>
            </w:r>
            <w:r w:rsidR="009043BF" w:rsidRPr="00B06A23">
              <w:rPr>
                <w:rFonts w:ascii="Times New Roman" w:hAnsi="Times New Roman" w:cs="Times New Roman"/>
                <w:color w:val="000000"/>
                <w:sz w:val="24"/>
                <w:szCs w:val="24"/>
              </w:rPr>
              <w:t xml:space="preserve">ственной деятельности, час </w:t>
            </w:r>
          </w:p>
        </w:tc>
      </w:tr>
      <w:tr w:rsidR="00A61895" w:rsidRPr="00B06A23" w14:paraId="60256160" w14:textId="77777777" w:rsidTr="003063C2">
        <w:trPr>
          <w:trHeight w:val="20"/>
        </w:trPr>
        <w:tc>
          <w:tcPr>
            <w:tcW w:w="807" w:type="dxa"/>
            <w:hideMark/>
          </w:tcPr>
          <w:p w14:paraId="56F5770C"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lastRenderedPageBreak/>
              <w:t>2.1.2.</w:t>
            </w:r>
          </w:p>
        </w:tc>
        <w:tc>
          <w:tcPr>
            <w:tcW w:w="4495" w:type="dxa"/>
            <w:hideMark/>
          </w:tcPr>
          <w:p w14:paraId="21E4FBBA" w14:textId="77777777" w:rsidR="00A61895" w:rsidRPr="00B06A23" w:rsidRDefault="00A61895" w:rsidP="009912E4">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Строительство и реконструкция взлетно-посадочных площадок на территории Республики Тыва</w:t>
            </w:r>
          </w:p>
        </w:tc>
        <w:tc>
          <w:tcPr>
            <w:tcW w:w="4111" w:type="dxa"/>
            <w:hideMark/>
          </w:tcPr>
          <w:p w14:paraId="6899C56A" w14:textId="77777777" w:rsidR="00A61895" w:rsidRPr="00B06A23" w:rsidRDefault="00A61895" w:rsidP="009912E4">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приведение состояния посадочных площадок в соответствие с эксплуат</w:t>
            </w:r>
            <w:r w:rsidRPr="00B06A23">
              <w:rPr>
                <w:rFonts w:ascii="Times New Roman" w:hAnsi="Times New Roman" w:cs="Times New Roman"/>
                <w:color w:val="000000"/>
                <w:sz w:val="24"/>
                <w:szCs w:val="24"/>
              </w:rPr>
              <w:t>а</w:t>
            </w:r>
            <w:r w:rsidRPr="00B06A23">
              <w:rPr>
                <w:rFonts w:ascii="Times New Roman" w:hAnsi="Times New Roman" w:cs="Times New Roman"/>
                <w:color w:val="000000"/>
                <w:sz w:val="24"/>
                <w:szCs w:val="24"/>
              </w:rPr>
              <w:t>ционными требованиями, обеспечение безопасности авиаполетов, своевр</w:t>
            </w:r>
            <w:r w:rsidRPr="00B06A23">
              <w:rPr>
                <w:rFonts w:ascii="Times New Roman" w:hAnsi="Times New Roman" w:cs="Times New Roman"/>
                <w:color w:val="000000"/>
                <w:sz w:val="24"/>
                <w:szCs w:val="24"/>
              </w:rPr>
              <w:t>е</w:t>
            </w:r>
            <w:r w:rsidRPr="00B06A23">
              <w:rPr>
                <w:rFonts w:ascii="Times New Roman" w:hAnsi="Times New Roman" w:cs="Times New Roman"/>
                <w:color w:val="000000"/>
                <w:sz w:val="24"/>
                <w:szCs w:val="24"/>
              </w:rPr>
              <w:t>менная, беспрепятственная эвакуация граждан до медицинских учреждений</w:t>
            </w:r>
          </w:p>
        </w:tc>
        <w:tc>
          <w:tcPr>
            <w:tcW w:w="6463" w:type="dxa"/>
            <w:hideMark/>
          </w:tcPr>
          <w:p w14:paraId="6E377236" w14:textId="0CEE604F" w:rsidR="00A61895" w:rsidRPr="00B06A23" w:rsidRDefault="00A61895" w:rsidP="009912E4">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Введенные в эксплуатацию взл</w:t>
            </w:r>
            <w:r w:rsidR="009043BF" w:rsidRPr="00B06A23">
              <w:rPr>
                <w:rFonts w:ascii="Times New Roman" w:hAnsi="Times New Roman" w:cs="Times New Roman"/>
                <w:color w:val="000000"/>
                <w:sz w:val="24"/>
                <w:szCs w:val="24"/>
              </w:rPr>
              <w:t>етно-посадочные площадки, штук</w:t>
            </w:r>
          </w:p>
        </w:tc>
      </w:tr>
      <w:tr w:rsidR="00A61895" w:rsidRPr="00B06A23" w14:paraId="48572CE7" w14:textId="77777777" w:rsidTr="00B06A23">
        <w:trPr>
          <w:trHeight w:val="20"/>
        </w:trPr>
        <w:tc>
          <w:tcPr>
            <w:tcW w:w="807" w:type="dxa"/>
            <w:hideMark/>
          </w:tcPr>
          <w:p w14:paraId="15157EF6"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2.2.</w:t>
            </w:r>
          </w:p>
        </w:tc>
        <w:tc>
          <w:tcPr>
            <w:tcW w:w="15069" w:type="dxa"/>
            <w:gridSpan w:val="3"/>
            <w:hideMark/>
          </w:tcPr>
          <w:p w14:paraId="74B46A19" w14:textId="0A8140A1" w:rsidR="00A61895" w:rsidRPr="00B06A23" w:rsidRDefault="009043BF" w:rsidP="00141E49">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Ведомственный проект</w:t>
            </w:r>
            <w:r w:rsidR="00141E49">
              <w:rPr>
                <w:rFonts w:ascii="Times New Roman" w:hAnsi="Times New Roman" w:cs="Times New Roman"/>
                <w:color w:val="000000"/>
                <w:sz w:val="24"/>
                <w:szCs w:val="24"/>
              </w:rPr>
              <w:t xml:space="preserve"> –</w:t>
            </w:r>
            <w:r w:rsidR="00A61895" w:rsidRPr="00B06A23">
              <w:rPr>
                <w:rFonts w:ascii="Times New Roman" w:hAnsi="Times New Roman" w:cs="Times New Roman"/>
                <w:color w:val="000000"/>
                <w:sz w:val="24"/>
                <w:szCs w:val="24"/>
              </w:rPr>
              <w:t xml:space="preserve"> </w:t>
            </w:r>
            <w:r w:rsidR="00D90914" w:rsidRPr="00B06A23">
              <w:rPr>
                <w:rFonts w:ascii="Times New Roman" w:hAnsi="Times New Roman" w:cs="Times New Roman"/>
                <w:color w:val="000000"/>
                <w:sz w:val="24"/>
                <w:szCs w:val="24"/>
              </w:rPr>
              <w:t>«</w:t>
            </w:r>
            <w:r w:rsidR="00A61895" w:rsidRPr="00B06A23">
              <w:rPr>
                <w:rFonts w:ascii="Times New Roman" w:hAnsi="Times New Roman" w:cs="Times New Roman"/>
                <w:color w:val="000000"/>
                <w:sz w:val="24"/>
                <w:szCs w:val="24"/>
              </w:rPr>
              <w:t>Развитие автомобильного общественного транспорта</w:t>
            </w:r>
            <w:r w:rsidRPr="00B06A23">
              <w:rPr>
                <w:rFonts w:ascii="Times New Roman" w:hAnsi="Times New Roman" w:cs="Times New Roman"/>
                <w:color w:val="000000"/>
                <w:sz w:val="24"/>
                <w:szCs w:val="24"/>
              </w:rPr>
              <w:t xml:space="preserve"> общего назначения</w:t>
            </w:r>
            <w:r w:rsidR="00D90914" w:rsidRPr="00B06A23">
              <w:rPr>
                <w:rFonts w:ascii="Times New Roman" w:hAnsi="Times New Roman" w:cs="Times New Roman"/>
                <w:color w:val="000000"/>
                <w:sz w:val="24"/>
                <w:szCs w:val="24"/>
              </w:rPr>
              <w:t>»</w:t>
            </w:r>
          </w:p>
        </w:tc>
      </w:tr>
      <w:tr w:rsidR="00A61895" w:rsidRPr="00B06A23" w14:paraId="68DC7621" w14:textId="77777777" w:rsidTr="003063C2">
        <w:trPr>
          <w:trHeight w:val="20"/>
        </w:trPr>
        <w:tc>
          <w:tcPr>
            <w:tcW w:w="807" w:type="dxa"/>
            <w:noWrap/>
            <w:hideMark/>
          </w:tcPr>
          <w:p w14:paraId="53628271" w14:textId="77777777" w:rsidR="00A61895" w:rsidRPr="00B06A23" w:rsidRDefault="00A61895"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 </w:t>
            </w:r>
          </w:p>
        </w:tc>
        <w:tc>
          <w:tcPr>
            <w:tcW w:w="8606" w:type="dxa"/>
            <w:gridSpan w:val="2"/>
            <w:hideMark/>
          </w:tcPr>
          <w:p w14:paraId="053311CE" w14:textId="5DFC4B6D" w:rsidR="00A61895" w:rsidRPr="00B06A23" w:rsidRDefault="00A61895" w:rsidP="00141E49">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Ответственный за реализацию</w:t>
            </w:r>
            <w:r w:rsidR="00141E49">
              <w:rPr>
                <w:rFonts w:ascii="Times New Roman" w:hAnsi="Times New Roman" w:cs="Times New Roman"/>
                <w:color w:val="000000"/>
                <w:sz w:val="24"/>
                <w:szCs w:val="24"/>
              </w:rPr>
              <w:t xml:space="preserve"> –</w:t>
            </w:r>
            <w:r w:rsidRPr="00B06A23">
              <w:rPr>
                <w:rFonts w:ascii="Times New Roman" w:hAnsi="Times New Roman" w:cs="Times New Roman"/>
                <w:color w:val="000000"/>
                <w:sz w:val="24"/>
                <w:szCs w:val="24"/>
              </w:rPr>
              <w:t xml:space="preserve"> Министерство дорожно-транспортного компле</w:t>
            </w:r>
            <w:r w:rsidRPr="00B06A23">
              <w:rPr>
                <w:rFonts w:ascii="Times New Roman" w:hAnsi="Times New Roman" w:cs="Times New Roman"/>
                <w:color w:val="000000"/>
                <w:sz w:val="24"/>
                <w:szCs w:val="24"/>
              </w:rPr>
              <w:t>к</w:t>
            </w:r>
            <w:r w:rsidRPr="00B06A23">
              <w:rPr>
                <w:rFonts w:ascii="Times New Roman" w:hAnsi="Times New Roman" w:cs="Times New Roman"/>
                <w:color w:val="000000"/>
                <w:sz w:val="24"/>
                <w:szCs w:val="24"/>
              </w:rPr>
              <w:t>са Республики Тыва</w:t>
            </w:r>
          </w:p>
        </w:tc>
        <w:tc>
          <w:tcPr>
            <w:tcW w:w="6463" w:type="dxa"/>
            <w:hideMark/>
          </w:tcPr>
          <w:p w14:paraId="133EBCC4" w14:textId="4843D6D2" w:rsidR="00A61895" w:rsidRPr="00B06A23" w:rsidRDefault="009912E4" w:rsidP="00141E4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рок реализации</w:t>
            </w:r>
            <w:r w:rsidR="00141E49">
              <w:rPr>
                <w:rFonts w:ascii="Times New Roman" w:hAnsi="Times New Roman" w:cs="Times New Roman"/>
                <w:color w:val="000000"/>
                <w:sz w:val="24"/>
                <w:szCs w:val="24"/>
              </w:rPr>
              <w:t xml:space="preserve"> –</w:t>
            </w:r>
            <w:r w:rsidR="00A61895" w:rsidRPr="00B06A23">
              <w:rPr>
                <w:rFonts w:ascii="Times New Roman" w:hAnsi="Times New Roman" w:cs="Times New Roman"/>
                <w:color w:val="000000"/>
                <w:sz w:val="24"/>
                <w:szCs w:val="24"/>
              </w:rPr>
              <w:t xml:space="preserve"> 2024-2030 годы</w:t>
            </w:r>
          </w:p>
        </w:tc>
      </w:tr>
      <w:tr w:rsidR="00A61895" w:rsidRPr="00B06A23" w14:paraId="543331CE" w14:textId="77777777" w:rsidTr="003063C2">
        <w:trPr>
          <w:trHeight w:val="20"/>
        </w:trPr>
        <w:tc>
          <w:tcPr>
            <w:tcW w:w="807" w:type="dxa"/>
            <w:hideMark/>
          </w:tcPr>
          <w:p w14:paraId="6CACC267"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2.2.1.</w:t>
            </w:r>
          </w:p>
        </w:tc>
        <w:tc>
          <w:tcPr>
            <w:tcW w:w="4495" w:type="dxa"/>
            <w:hideMark/>
          </w:tcPr>
          <w:p w14:paraId="3AAAD145" w14:textId="77777777" w:rsidR="00A61895" w:rsidRPr="00B06A23" w:rsidRDefault="00A61895" w:rsidP="009912E4">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Приобретение автобусов</w:t>
            </w:r>
          </w:p>
        </w:tc>
        <w:tc>
          <w:tcPr>
            <w:tcW w:w="4111" w:type="dxa"/>
            <w:hideMark/>
          </w:tcPr>
          <w:p w14:paraId="462B1477" w14:textId="485BEBF9" w:rsidR="00A61895" w:rsidRPr="00B06A23" w:rsidRDefault="009912E4" w:rsidP="009912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м</w:t>
            </w:r>
            <w:r w:rsidR="00A61895" w:rsidRPr="00B06A23">
              <w:rPr>
                <w:rFonts w:ascii="Times New Roman" w:hAnsi="Times New Roman" w:cs="Times New Roman"/>
                <w:color w:val="000000"/>
                <w:sz w:val="24"/>
                <w:szCs w:val="24"/>
              </w:rPr>
              <w:t>одернизация подвижного состава предприятий, занимающихся пасс</w:t>
            </w:r>
            <w:r w:rsidR="00A61895" w:rsidRPr="00B06A23">
              <w:rPr>
                <w:rFonts w:ascii="Times New Roman" w:hAnsi="Times New Roman" w:cs="Times New Roman"/>
                <w:color w:val="000000"/>
                <w:sz w:val="24"/>
                <w:szCs w:val="24"/>
              </w:rPr>
              <w:t>а</w:t>
            </w:r>
            <w:r w:rsidR="00A61895" w:rsidRPr="00B06A23">
              <w:rPr>
                <w:rFonts w:ascii="Times New Roman" w:hAnsi="Times New Roman" w:cs="Times New Roman"/>
                <w:color w:val="000000"/>
                <w:sz w:val="24"/>
                <w:szCs w:val="24"/>
              </w:rPr>
              <w:t>жироперевозками автомобильным транспортом, повышение качества транспортного обслуживания насел</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ния</w:t>
            </w:r>
          </w:p>
        </w:tc>
        <w:tc>
          <w:tcPr>
            <w:tcW w:w="6463" w:type="dxa"/>
            <w:hideMark/>
          </w:tcPr>
          <w:p w14:paraId="7DBCEF3F" w14:textId="72CD1C89" w:rsidR="00A61895" w:rsidRPr="00B06A23" w:rsidRDefault="009912E4" w:rsidP="009912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00A61895" w:rsidRPr="00B06A23">
              <w:rPr>
                <w:rFonts w:ascii="Times New Roman" w:hAnsi="Times New Roman" w:cs="Times New Roman"/>
                <w:color w:val="000000"/>
                <w:sz w:val="24"/>
                <w:szCs w:val="24"/>
              </w:rPr>
              <w:t>бновление подвижного состава пассажирского автомобил</w:t>
            </w:r>
            <w:r w:rsidR="00A61895" w:rsidRPr="00B06A23">
              <w:rPr>
                <w:rFonts w:ascii="Times New Roman" w:hAnsi="Times New Roman" w:cs="Times New Roman"/>
                <w:color w:val="000000"/>
                <w:sz w:val="24"/>
                <w:szCs w:val="24"/>
              </w:rPr>
              <w:t>ь</w:t>
            </w:r>
            <w:r w:rsidR="00A61895" w:rsidRPr="00B06A23">
              <w:rPr>
                <w:rFonts w:ascii="Times New Roman" w:hAnsi="Times New Roman" w:cs="Times New Roman"/>
                <w:color w:val="000000"/>
                <w:sz w:val="24"/>
                <w:szCs w:val="24"/>
              </w:rPr>
              <w:t>ного т</w:t>
            </w:r>
            <w:r w:rsidR="009043BF" w:rsidRPr="00B06A23">
              <w:rPr>
                <w:rFonts w:ascii="Times New Roman" w:hAnsi="Times New Roman" w:cs="Times New Roman"/>
                <w:color w:val="000000"/>
                <w:sz w:val="24"/>
                <w:szCs w:val="24"/>
              </w:rPr>
              <w:t>ранспорта, штук</w:t>
            </w:r>
          </w:p>
        </w:tc>
      </w:tr>
      <w:tr w:rsidR="00A61895" w:rsidRPr="00B06A23" w14:paraId="1AA0D45E" w14:textId="77777777" w:rsidTr="003063C2">
        <w:trPr>
          <w:trHeight w:val="20"/>
        </w:trPr>
        <w:tc>
          <w:tcPr>
            <w:tcW w:w="807" w:type="dxa"/>
            <w:hideMark/>
          </w:tcPr>
          <w:p w14:paraId="4B0A97A8"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2.2.2.</w:t>
            </w:r>
          </w:p>
        </w:tc>
        <w:tc>
          <w:tcPr>
            <w:tcW w:w="4495" w:type="dxa"/>
            <w:hideMark/>
          </w:tcPr>
          <w:p w14:paraId="7068F07B" w14:textId="77777777" w:rsidR="00A61895" w:rsidRPr="00B06A23" w:rsidRDefault="00A61895" w:rsidP="009912E4">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Организация пассажирских перевозок а</w:t>
            </w:r>
            <w:r w:rsidRPr="00B06A23">
              <w:rPr>
                <w:rFonts w:ascii="Times New Roman" w:hAnsi="Times New Roman" w:cs="Times New Roman"/>
                <w:color w:val="000000"/>
                <w:sz w:val="24"/>
                <w:szCs w:val="24"/>
              </w:rPr>
              <w:t>в</w:t>
            </w:r>
            <w:r w:rsidRPr="00B06A23">
              <w:rPr>
                <w:rFonts w:ascii="Times New Roman" w:hAnsi="Times New Roman" w:cs="Times New Roman"/>
                <w:color w:val="000000"/>
                <w:sz w:val="24"/>
                <w:szCs w:val="24"/>
              </w:rPr>
              <w:t>томобильным транспортом с применен</w:t>
            </w:r>
            <w:r w:rsidRPr="00B06A23">
              <w:rPr>
                <w:rFonts w:ascii="Times New Roman" w:hAnsi="Times New Roman" w:cs="Times New Roman"/>
                <w:color w:val="000000"/>
                <w:sz w:val="24"/>
                <w:szCs w:val="24"/>
              </w:rPr>
              <w:t>и</w:t>
            </w:r>
            <w:r w:rsidRPr="00B06A23">
              <w:rPr>
                <w:rFonts w:ascii="Times New Roman" w:hAnsi="Times New Roman" w:cs="Times New Roman"/>
                <w:color w:val="000000"/>
                <w:sz w:val="24"/>
                <w:szCs w:val="24"/>
              </w:rPr>
              <w:t>ем субсидирования (частичного возмещ</w:t>
            </w:r>
            <w:r w:rsidRPr="00B06A23">
              <w:rPr>
                <w:rFonts w:ascii="Times New Roman" w:hAnsi="Times New Roman" w:cs="Times New Roman"/>
                <w:color w:val="000000"/>
                <w:sz w:val="24"/>
                <w:szCs w:val="24"/>
              </w:rPr>
              <w:t>е</w:t>
            </w:r>
            <w:r w:rsidRPr="00B06A23">
              <w:rPr>
                <w:rFonts w:ascii="Times New Roman" w:hAnsi="Times New Roman" w:cs="Times New Roman"/>
                <w:color w:val="000000"/>
                <w:sz w:val="24"/>
                <w:szCs w:val="24"/>
              </w:rPr>
              <w:t>ния затрат)</w:t>
            </w:r>
          </w:p>
        </w:tc>
        <w:tc>
          <w:tcPr>
            <w:tcW w:w="4111" w:type="dxa"/>
            <w:hideMark/>
          </w:tcPr>
          <w:p w14:paraId="04DE8078" w14:textId="60FF58CB" w:rsidR="00A61895" w:rsidRPr="00B06A23" w:rsidRDefault="009912E4" w:rsidP="009912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и</w:t>
            </w:r>
            <w:r w:rsidR="00A61895" w:rsidRPr="00B06A23">
              <w:rPr>
                <w:rFonts w:ascii="Times New Roman" w:hAnsi="Times New Roman" w:cs="Times New Roman"/>
                <w:color w:val="000000"/>
                <w:sz w:val="24"/>
                <w:szCs w:val="24"/>
              </w:rPr>
              <w:t>сключение убыточности перевозч</w:t>
            </w:r>
            <w:r w:rsidR="00A61895" w:rsidRPr="00B06A23">
              <w:rPr>
                <w:rFonts w:ascii="Times New Roman" w:hAnsi="Times New Roman" w:cs="Times New Roman"/>
                <w:color w:val="000000"/>
                <w:sz w:val="24"/>
                <w:szCs w:val="24"/>
              </w:rPr>
              <w:t>и</w:t>
            </w:r>
            <w:r w:rsidR="00A61895" w:rsidRPr="00B06A23">
              <w:rPr>
                <w:rFonts w:ascii="Times New Roman" w:hAnsi="Times New Roman" w:cs="Times New Roman"/>
                <w:color w:val="000000"/>
                <w:sz w:val="24"/>
                <w:szCs w:val="24"/>
              </w:rPr>
              <w:t>ков</w:t>
            </w:r>
          </w:p>
        </w:tc>
        <w:tc>
          <w:tcPr>
            <w:tcW w:w="6463" w:type="dxa"/>
            <w:hideMark/>
          </w:tcPr>
          <w:p w14:paraId="66F330B7" w14:textId="3E9566BD" w:rsidR="00A61895" w:rsidRPr="00B06A23" w:rsidRDefault="009912E4" w:rsidP="009912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A61895" w:rsidRPr="00B06A23">
              <w:rPr>
                <w:rFonts w:ascii="Times New Roman" w:hAnsi="Times New Roman" w:cs="Times New Roman"/>
                <w:color w:val="000000"/>
                <w:sz w:val="24"/>
                <w:szCs w:val="24"/>
              </w:rPr>
              <w:t>ассажирооборот автомобильного транспорта общего пол</w:t>
            </w:r>
            <w:r w:rsidR="00A61895" w:rsidRPr="00B06A23">
              <w:rPr>
                <w:rFonts w:ascii="Times New Roman" w:hAnsi="Times New Roman" w:cs="Times New Roman"/>
                <w:color w:val="000000"/>
                <w:sz w:val="24"/>
                <w:szCs w:val="24"/>
              </w:rPr>
              <w:t>ь</w:t>
            </w:r>
            <w:r w:rsidR="00A61895" w:rsidRPr="00B06A23">
              <w:rPr>
                <w:rFonts w:ascii="Times New Roman" w:hAnsi="Times New Roman" w:cs="Times New Roman"/>
                <w:color w:val="000000"/>
                <w:sz w:val="24"/>
                <w:szCs w:val="24"/>
              </w:rPr>
              <w:t>зования, млн. пасс. км</w:t>
            </w:r>
          </w:p>
        </w:tc>
      </w:tr>
      <w:tr w:rsidR="00A61895" w:rsidRPr="00B06A23" w14:paraId="31E07C83" w14:textId="77777777" w:rsidTr="00B06A23">
        <w:trPr>
          <w:trHeight w:val="20"/>
        </w:trPr>
        <w:tc>
          <w:tcPr>
            <w:tcW w:w="807" w:type="dxa"/>
            <w:vMerge w:val="restart"/>
            <w:hideMark/>
          </w:tcPr>
          <w:p w14:paraId="26FFE59A" w14:textId="77777777" w:rsidR="00A61895" w:rsidRPr="00B06A23" w:rsidRDefault="00A61895"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3.</w:t>
            </w:r>
          </w:p>
        </w:tc>
        <w:tc>
          <w:tcPr>
            <w:tcW w:w="15069" w:type="dxa"/>
            <w:gridSpan w:val="3"/>
            <w:hideMark/>
          </w:tcPr>
          <w:p w14:paraId="42181B6A" w14:textId="7B13F729" w:rsidR="00A61895" w:rsidRPr="00B06A23" w:rsidRDefault="00A61895" w:rsidP="00B06A23">
            <w:pPr>
              <w:ind w:firstLine="0"/>
              <w:jc w:val="center"/>
              <w:rPr>
                <w:rFonts w:ascii="Times New Roman" w:hAnsi="Times New Roman" w:cs="Times New Roman"/>
                <w:bCs/>
                <w:color w:val="000000"/>
                <w:sz w:val="24"/>
                <w:szCs w:val="24"/>
              </w:rPr>
            </w:pPr>
            <w:r w:rsidRPr="00B06A23">
              <w:rPr>
                <w:rFonts w:ascii="Times New Roman" w:hAnsi="Times New Roman" w:cs="Times New Roman"/>
                <w:bCs/>
                <w:color w:val="000000"/>
                <w:sz w:val="24"/>
                <w:szCs w:val="24"/>
              </w:rPr>
              <w:t xml:space="preserve">Направление (подпрограмма) </w:t>
            </w:r>
            <w:r w:rsidR="00D90914" w:rsidRPr="00B06A23">
              <w:rPr>
                <w:rFonts w:ascii="Times New Roman" w:hAnsi="Times New Roman" w:cs="Times New Roman"/>
                <w:bCs/>
                <w:color w:val="000000"/>
                <w:sz w:val="24"/>
                <w:szCs w:val="24"/>
              </w:rPr>
              <w:t>«</w:t>
            </w:r>
            <w:r w:rsidRPr="00B06A23">
              <w:rPr>
                <w:rFonts w:ascii="Times New Roman" w:hAnsi="Times New Roman" w:cs="Times New Roman"/>
                <w:bCs/>
                <w:color w:val="000000"/>
                <w:sz w:val="24"/>
                <w:szCs w:val="24"/>
              </w:rPr>
              <w:t>Повышение безопасности дорожного движен</w:t>
            </w:r>
            <w:r w:rsidR="00253CDB" w:rsidRPr="00B06A23">
              <w:rPr>
                <w:rFonts w:ascii="Times New Roman" w:hAnsi="Times New Roman" w:cs="Times New Roman"/>
                <w:bCs/>
                <w:color w:val="000000"/>
                <w:sz w:val="24"/>
                <w:szCs w:val="24"/>
              </w:rPr>
              <w:t>ия</w:t>
            </w:r>
            <w:r w:rsidR="00D90914" w:rsidRPr="00B06A23">
              <w:rPr>
                <w:rFonts w:ascii="Times New Roman" w:hAnsi="Times New Roman" w:cs="Times New Roman"/>
                <w:bCs/>
                <w:color w:val="000000"/>
                <w:sz w:val="24"/>
                <w:szCs w:val="24"/>
              </w:rPr>
              <w:t>»</w:t>
            </w:r>
          </w:p>
        </w:tc>
      </w:tr>
      <w:tr w:rsidR="00A61895" w:rsidRPr="00B06A23" w14:paraId="7FF04E4B" w14:textId="77777777" w:rsidTr="003063C2">
        <w:trPr>
          <w:trHeight w:val="20"/>
        </w:trPr>
        <w:tc>
          <w:tcPr>
            <w:tcW w:w="807" w:type="dxa"/>
            <w:vMerge/>
            <w:hideMark/>
          </w:tcPr>
          <w:p w14:paraId="0C15809D" w14:textId="77777777" w:rsidR="00A61895" w:rsidRPr="00B06A23" w:rsidRDefault="00A61895" w:rsidP="00B06A23">
            <w:pPr>
              <w:ind w:firstLine="0"/>
              <w:jc w:val="left"/>
              <w:rPr>
                <w:rFonts w:ascii="Times New Roman" w:hAnsi="Times New Roman" w:cs="Times New Roman"/>
                <w:bCs/>
                <w:color w:val="000000"/>
                <w:sz w:val="24"/>
                <w:szCs w:val="24"/>
              </w:rPr>
            </w:pPr>
          </w:p>
        </w:tc>
        <w:tc>
          <w:tcPr>
            <w:tcW w:w="8606" w:type="dxa"/>
            <w:gridSpan w:val="2"/>
            <w:hideMark/>
          </w:tcPr>
          <w:p w14:paraId="2FF3C467" w14:textId="1C2D5AD2" w:rsidR="00A61895" w:rsidRPr="00B06A23" w:rsidRDefault="00A61895" w:rsidP="00141E49">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Ответственный за реализацию</w:t>
            </w:r>
            <w:r w:rsidR="00141E49">
              <w:rPr>
                <w:rFonts w:ascii="Times New Roman" w:hAnsi="Times New Roman" w:cs="Times New Roman"/>
                <w:color w:val="000000"/>
                <w:sz w:val="24"/>
                <w:szCs w:val="24"/>
              </w:rPr>
              <w:t xml:space="preserve"> –</w:t>
            </w:r>
            <w:r w:rsidRPr="00B06A23">
              <w:rPr>
                <w:rFonts w:ascii="Times New Roman" w:hAnsi="Times New Roman" w:cs="Times New Roman"/>
                <w:color w:val="000000"/>
                <w:sz w:val="24"/>
                <w:szCs w:val="24"/>
              </w:rPr>
              <w:t xml:space="preserve"> Министерство дорожно-транспортного компле</w:t>
            </w:r>
            <w:r w:rsidRPr="00B06A23">
              <w:rPr>
                <w:rFonts w:ascii="Times New Roman" w:hAnsi="Times New Roman" w:cs="Times New Roman"/>
                <w:color w:val="000000"/>
                <w:sz w:val="24"/>
                <w:szCs w:val="24"/>
              </w:rPr>
              <w:t>к</w:t>
            </w:r>
            <w:r w:rsidRPr="00B06A23">
              <w:rPr>
                <w:rFonts w:ascii="Times New Roman" w:hAnsi="Times New Roman" w:cs="Times New Roman"/>
                <w:color w:val="000000"/>
                <w:sz w:val="24"/>
                <w:szCs w:val="24"/>
              </w:rPr>
              <w:t>са Республики Тыва</w:t>
            </w:r>
          </w:p>
        </w:tc>
        <w:tc>
          <w:tcPr>
            <w:tcW w:w="6463" w:type="dxa"/>
            <w:hideMark/>
          </w:tcPr>
          <w:p w14:paraId="35C27431" w14:textId="3346D54F" w:rsidR="00A61895" w:rsidRPr="00B06A23" w:rsidRDefault="009912E4" w:rsidP="00141E4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A61895" w:rsidRPr="00B06A23">
              <w:rPr>
                <w:rFonts w:ascii="Times New Roman" w:hAnsi="Times New Roman" w:cs="Times New Roman"/>
                <w:color w:val="000000"/>
                <w:sz w:val="24"/>
                <w:szCs w:val="24"/>
              </w:rPr>
              <w:t>рок реализации</w:t>
            </w:r>
            <w:r w:rsidR="00141E49">
              <w:rPr>
                <w:rFonts w:ascii="Times New Roman" w:hAnsi="Times New Roman" w:cs="Times New Roman"/>
                <w:color w:val="000000"/>
                <w:sz w:val="24"/>
                <w:szCs w:val="24"/>
              </w:rPr>
              <w:t xml:space="preserve"> –</w:t>
            </w:r>
            <w:r w:rsidR="00A61895" w:rsidRPr="00B06A23">
              <w:rPr>
                <w:rFonts w:ascii="Times New Roman" w:hAnsi="Times New Roman" w:cs="Times New Roman"/>
                <w:color w:val="000000"/>
                <w:sz w:val="24"/>
                <w:szCs w:val="24"/>
              </w:rPr>
              <w:t xml:space="preserve"> 2024-2030 годы</w:t>
            </w:r>
          </w:p>
        </w:tc>
      </w:tr>
      <w:tr w:rsidR="00A61895" w:rsidRPr="00B06A23" w14:paraId="1BBC53EF" w14:textId="77777777" w:rsidTr="00B06A23">
        <w:trPr>
          <w:trHeight w:val="20"/>
        </w:trPr>
        <w:tc>
          <w:tcPr>
            <w:tcW w:w="807" w:type="dxa"/>
            <w:hideMark/>
          </w:tcPr>
          <w:p w14:paraId="40F892ED"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3.1.</w:t>
            </w:r>
          </w:p>
        </w:tc>
        <w:tc>
          <w:tcPr>
            <w:tcW w:w="15069" w:type="dxa"/>
            <w:gridSpan w:val="3"/>
            <w:hideMark/>
          </w:tcPr>
          <w:p w14:paraId="1F0D957E" w14:textId="77777777" w:rsidR="002B5567" w:rsidRDefault="009043BF"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Ведомственный проект</w:t>
            </w:r>
            <w:r w:rsidR="00A61895" w:rsidRPr="00B06A23">
              <w:rPr>
                <w:rFonts w:ascii="Times New Roman" w:hAnsi="Times New Roman" w:cs="Times New Roman"/>
                <w:color w:val="000000"/>
                <w:sz w:val="24"/>
                <w:szCs w:val="24"/>
              </w:rPr>
              <w:t xml:space="preserve">: </w:t>
            </w:r>
            <w:r w:rsidR="00D90914" w:rsidRPr="00B06A23">
              <w:rPr>
                <w:rFonts w:ascii="Times New Roman" w:hAnsi="Times New Roman" w:cs="Times New Roman"/>
                <w:color w:val="000000"/>
                <w:sz w:val="24"/>
                <w:szCs w:val="24"/>
              </w:rPr>
              <w:t>«</w:t>
            </w:r>
            <w:r w:rsidR="00A61895" w:rsidRPr="00B06A23">
              <w:rPr>
                <w:rFonts w:ascii="Times New Roman" w:hAnsi="Times New Roman" w:cs="Times New Roman"/>
                <w:color w:val="000000"/>
                <w:sz w:val="24"/>
                <w:szCs w:val="24"/>
              </w:rPr>
              <w:t xml:space="preserve">Мероприятия, направленные на развитие системы </w:t>
            </w:r>
          </w:p>
          <w:p w14:paraId="1B29555B" w14:textId="672CD63E"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предупреждения опасного поведения участников дорожного движения</w:t>
            </w:r>
            <w:r w:rsidR="00D90914" w:rsidRPr="00B06A23">
              <w:rPr>
                <w:rFonts w:ascii="Times New Roman" w:hAnsi="Times New Roman" w:cs="Times New Roman"/>
                <w:color w:val="000000"/>
                <w:sz w:val="24"/>
                <w:szCs w:val="24"/>
              </w:rPr>
              <w:t>»</w:t>
            </w:r>
          </w:p>
        </w:tc>
      </w:tr>
      <w:tr w:rsidR="00A61895" w:rsidRPr="00B06A23" w14:paraId="7AE9E83F" w14:textId="77777777" w:rsidTr="00BC272A">
        <w:trPr>
          <w:trHeight w:val="20"/>
        </w:trPr>
        <w:tc>
          <w:tcPr>
            <w:tcW w:w="807" w:type="dxa"/>
            <w:hideMark/>
          </w:tcPr>
          <w:p w14:paraId="22ECC36E"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3.1.1.</w:t>
            </w:r>
          </w:p>
        </w:tc>
        <w:tc>
          <w:tcPr>
            <w:tcW w:w="4495" w:type="dxa"/>
            <w:hideMark/>
          </w:tcPr>
          <w:p w14:paraId="70121100" w14:textId="25714ECE"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Оснащение техническими комплексами подразделений, осуществляющих  ко</w:t>
            </w:r>
            <w:r w:rsidRPr="00B06A23">
              <w:rPr>
                <w:rFonts w:ascii="Times New Roman" w:hAnsi="Times New Roman" w:cs="Times New Roman"/>
                <w:color w:val="000000"/>
                <w:sz w:val="24"/>
                <w:szCs w:val="24"/>
              </w:rPr>
              <w:t>н</w:t>
            </w:r>
            <w:r w:rsidRPr="00B06A23">
              <w:rPr>
                <w:rFonts w:ascii="Times New Roman" w:hAnsi="Times New Roman" w:cs="Times New Roman"/>
                <w:color w:val="000000"/>
                <w:sz w:val="24"/>
                <w:szCs w:val="24"/>
              </w:rPr>
              <w:t xml:space="preserve">трольные и надзорные функции в области </w:t>
            </w:r>
            <w:r w:rsidR="00141E49">
              <w:rPr>
                <w:rFonts w:ascii="Times New Roman" w:hAnsi="Times New Roman" w:cs="Times New Roman"/>
                <w:color w:val="000000"/>
                <w:sz w:val="24"/>
                <w:szCs w:val="24"/>
              </w:rPr>
              <w:t xml:space="preserve">безопасности дорожного движения (далее – </w:t>
            </w:r>
            <w:r w:rsidRPr="00B06A23">
              <w:rPr>
                <w:rFonts w:ascii="Times New Roman" w:hAnsi="Times New Roman" w:cs="Times New Roman"/>
                <w:color w:val="000000"/>
                <w:sz w:val="24"/>
                <w:szCs w:val="24"/>
              </w:rPr>
              <w:t>БДД</w:t>
            </w:r>
            <w:r w:rsidR="00141E49">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стационарными и мобильными комплексами видеофиксации нарушений Правил дорожного движения, включая доставку,  проведение коммуникаций (с</w:t>
            </w:r>
            <w:r w:rsidRPr="00B06A23">
              <w:rPr>
                <w:rFonts w:ascii="Times New Roman" w:hAnsi="Times New Roman" w:cs="Times New Roman"/>
                <w:color w:val="000000"/>
                <w:sz w:val="24"/>
                <w:szCs w:val="24"/>
              </w:rPr>
              <w:t>е</w:t>
            </w:r>
            <w:r w:rsidRPr="00B06A23">
              <w:rPr>
                <w:rFonts w:ascii="Times New Roman" w:hAnsi="Times New Roman" w:cs="Times New Roman"/>
                <w:color w:val="000000"/>
                <w:sz w:val="24"/>
                <w:szCs w:val="24"/>
              </w:rPr>
              <w:lastRenderedPageBreak/>
              <w:t>тевая магистраль, электроснабжение), общестроительные работы (монтаж и установку комплексов видеофиксации) и техническое содержание объектов.</w:t>
            </w:r>
          </w:p>
        </w:tc>
        <w:tc>
          <w:tcPr>
            <w:tcW w:w="4111" w:type="dxa"/>
            <w:hideMark/>
          </w:tcPr>
          <w:p w14:paraId="00231621" w14:textId="77777777"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lastRenderedPageBreak/>
              <w:t>обеспечение безопасности движения и общественной безопасности</w:t>
            </w:r>
          </w:p>
        </w:tc>
        <w:tc>
          <w:tcPr>
            <w:tcW w:w="6463" w:type="dxa"/>
            <w:hideMark/>
          </w:tcPr>
          <w:p w14:paraId="5D149D78" w14:textId="03AF8471" w:rsidR="00A61895" w:rsidRPr="00B06A23" w:rsidRDefault="002B5567" w:rsidP="002B556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 xml:space="preserve">оличество приобретенных комплексов фото-видеофиксации правонарушений ПДД, </w:t>
            </w:r>
            <w:r w:rsidR="009043BF" w:rsidRPr="00B06A23">
              <w:rPr>
                <w:rFonts w:ascii="Times New Roman" w:hAnsi="Times New Roman" w:cs="Times New Roman"/>
                <w:color w:val="000000"/>
                <w:sz w:val="24"/>
                <w:szCs w:val="24"/>
              </w:rPr>
              <w:t>штук</w:t>
            </w:r>
          </w:p>
        </w:tc>
      </w:tr>
      <w:tr w:rsidR="00A61895" w:rsidRPr="00B06A23" w14:paraId="3C32E374" w14:textId="77777777" w:rsidTr="00BC272A">
        <w:trPr>
          <w:trHeight w:val="20"/>
        </w:trPr>
        <w:tc>
          <w:tcPr>
            <w:tcW w:w="807" w:type="dxa"/>
            <w:hideMark/>
          </w:tcPr>
          <w:p w14:paraId="7A7FB770"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lastRenderedPageBreak/>
              <w:t>3.1.2.</w:t>
            </w:r>
          </w:p>
        </w:tc>
        <w:tc>
          <w:tcPr>
            <w:tcW w:w="4495" w:type="dxa"/>
            <w:hideMark/>
          </w:tcPr>
          <w:p w14:paraId="10AD3BF3" w14:textId="77777777"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Финансирование работ  по обработке данных камер видеофиксации и подгото</w:t>
            </w:r>
            <w:r w:rsidRPr="00B06A23">
              <w:rPr>
                <w:rFonts w:ascii="Times New Roman" w:hAnsi="Times New Roman" w:cs="Times New Roman"/>
                <w:color w:val="000000"/>
                <w:sz w:val="24"/>
                <w:szCs w:val="24"/>
              </w:rPr>
              <w:t>в</w:t>
            </w:r>
            <w:r w:rsidRPr="00B06A23">
              <w:rPr>
                <w:rFonts w:ascii="Times New Roman" w:hAnsi="Times New Roman" w:cs="Times New Roman"/>
                <w:color w:val="000000"/>
                <w:sz w:val="24"/>
                <w:szCs w:val="24"/>
              </w:rPr>
              <w:t>ке постановлений по делам об админ</w:t>
            </w:r>
            <w:r w:rsidRPr="00B06A23">
              <w:rPr>
                <w:rFonts w:ascii="Times New Roman" w:hAnsi="Times New Roman" w:cs="Times New Roman"/>
                <w:color w:val="000000"/>
                <w:sz w:val="24"/>
                <w:szCs w:val="24"/>
              </w:rPr>
              <w:t>и</w:t>
            </w:r>
            <w:r w:rsidRPr="00B06A23">
              <w:rPr>
                <w:rFonts w:ascii="Times New Roman" w:hAnsi="Times New Roman" w:cs="Times New Roman"/>
                <w:color w:val="000000"/>
                <w:sz w:val="24"/>
                <w:szCs w:val="24"/>
              </w:rPr>
              <w:t>стративных правонарушениях</w:t>
            </w:r>
          </w:p>
        </w:tc>
        <w:tc>
          <w:tcPr>
            <w:tcW w:w="4111" w:type="dxa"/>
            <w:hideMark/>
          </w:tcPr>
          <w:p w14:paraId="60E1A148" w14:textId="77777777"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обработка данных камер видеофикс</w:t>
            </w:r>
            <w:r w:rsidRPr="00B06A23">
              <w:rPr>
                <w:rFonts w:ascii="Times New Roman" w:hAnsi="Times New Roman" w:cs="Times New Roman"/>
                <w:color w:val="000000"/>
                <w:sz w:val="24"/>
                <w:szCs w:val="24"/>
              </w:rPr>
              <w:t>а</w:t>
            </w:r>
            <w:r w:rsidRPr="00B06A23">
              <w:rPr>
                <w:rFonts w:ascii="Times New Roman" w:hAnsi="Times New Roman" w:cs="Times New Roman"/>
                <w:color w:val="000000"/>
                <w:sz w:val="24"/>
                <w:szCs w:val="24"/>
              </w:rPr>
              <w:t>ции и подготовка постановлений по делам об административных правон</w:t>
            </w:r>
            <w:r w:rsidRPr="00B06A23">
              <w:rPr>
                <w:rFonts w:ascii="Times New Roman" w:hAnsi="Times New Roman" w:cs="Times New Roman"/>
                <w:color w:val="000000"/>
                <w:sz w:val="24"/>
                <w:szCs w:val="24"/>
              </w:rPr>
              <w:t>а</w:t>
            </w:r>
            <w:r w:rsidRPr="00B06A23">
              <w:rPr>
                <w:rFonts w:ascii="Times New Roman" w:hAnsi="Times New Roman" w:cs="Times New Roman"/>
                <w:color w:val="000000"/>
                <w:sz w:val="24"/>
                <w:szCs w:val="24"/>
              </w:rPr>
              <w:t>рушениях в области БДД</w:t>
            </w:r>
          </w:p>
        </w:tc>
        <w:tc>
          <w:tcPr>
            <w:tcW w:w="6463" w:type="dxa"/>
            <w:hideMark/>
          </w:tcPr>
          <w:p w14:paraId="4AF53659" w14:textId="4F701382" w:rsidR="00A61895" w:rsidRPr="00B06A23" w:rsidRDefault="002B5567" w:rsidP="002B556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оличество выявленных правонарушений ПДД с помощью камер фото-видеофиксации, штук</w:t>
            </w:r>
          </w:p>
        </w:tc>
      </w:tr>
      <w:tr w:rsidR="00A61895" w:rsidRPr="00B06A23" w14:paraId="07275D2C" w14:textId="77777777" w:rsidTr="00BC272A">
        <w:trPr>
          <w:trHeight w:val="20"/>
        </w:trPr>
        <w:tc>
          <w:tcPr>
            <w:tcW w:w="807" w:type="dxa"/>
            <w:hideMark/>
          </w:tcPr>
          <w:p w14:paraId="074C9AEE" w14:textId="77777777" w:rsidR="00A61895" w:rsidRPr="00B06A23" w:rsidRDefault="00A61895" w:rsidP="00B06A23">
            <w:pPr>
              <w:ind w:firstLine="0"/>
              <w:jc w:val="center"/>
              <w:rPr>
                <w:rFonts w:ascii="Times New Roman" w:hAnsi="Times New Roman" w:cs="Times New Roman"/>
                <w:color w:val="000000"/>
                <w:sz w:val="24"/>
                <w:szCs w:val="24"/>
              </w:rPr>
            </w:pPr>
            <w:r w:rsidRPr="00B06A23">
              <w:rPr>
                <w:rFonts w:ascii="Times New Roman" w:hAnsi="Times New Roman" w:cs="Times New Roman"/>
                <w:color w:val="000000"/>
                <w:sz w:val="24"/>
                <w:szCs w:val="24"/>
              </w:rPr>
              <w:t>3.1.3.</w:t>
            </w:r>
          </w:p>
        </w:tc>
        <w:tc>
          <w:tcPr>
            <w:tcW w:w="4495" w:type="dxa"/>
            <w:hideMark/>
          </w:tcPr>
          <w:p w14:paraId="20E0625F" w14:textId="44314EF9"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Финансирование почтовых расходов по рас</w:t>
            </w:r>
            <w:r w:rsidR="00BC272A">
              <w:rPr>
                <w:rFonts w:ascii="Times New Roman" w:hAnsi="Times New Roman" w:cs="Times New Roman"/>
                <w:color w:val="000000"/>
                <w:sz w:val="24"/>
                <w:szCs w:val="24"/>
              </w:rPr>
              <w:t xml:space="preserve">сылке постановлений по делам </w:t>
            </w:r>
            <w:r w:rsidRPr="00B06A23">
              <w:rPr>
                <w:rFonts w:ascii="Times New Roman" w:hAnsi="Times New Roman" w:cs="Times New Roman"/>
                <w:color w:val="000000"/>
                <w:sz w:val="24"/>
                <w:szCs w:val="24"/>
              </w:rPr>
              <w:t>об а</w:t>
            </w:r>
            <w:r w:rsidRPr="00B06A23">
              <w:rPr>
                <w:rFonts w:ascii="Times New Roman" w:hAnsi="Times New Roman" w:cs="Times New Roman"/>
                <w:color w:val="000000"/>
                <w:sz w:val="24"/>
                <w:szCs w:val="24"/>
              </w:rPr>
              <w:t>д</w:t>
            </w:r>
            <w:r w:rsidRPr="00B06A23">
              <w:rPr>
                <w:rFonts w:ascii="Times New Roman" w:hAnsi="Times New Roman" w:cs="Times New Roman"/>
                <w:color w:val="000000"/>
                <w:sz w:val="24"/>
                <w:szCs w:val="24"/>
              </w:rPr>
              <w:t>министративных правонарушениях</w:t>
            </w:r>
          </w:p>
        </w:tc>
        <w:tc>
          <w:tcPr>
            <w:tcW w:w="4111" w:type="dxa"/>
            <w:hideMark/>
          </w:tcPr>
          <w:p w14:paraId="5B2A9C0B" w14:textId="77777777"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рассылка  постановлений по делам об административных правонарушениях в области БДД</w:t>
            </w:r>
          </w:p>
        </w:tc>
        <w:tc>
          <w:tcPr>
            <w:tcW w:w="6463" w:type="dxa"/>
            <w:hideMark/>
          </w:tcPr>
          <w:p w14:paraId="0CB1416B" w14:textId="0E271632" w:rsidR="00A61895" w:rsidRPr="00B06A23" w:rsidRDefault="002B5567" w:rsidP="002B556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оличество выявленных правонарушений ПДД с помощью камер фото-видеофиксации, штук</w:t>
            </w:r>
          </w:p>
        </w:tc>
      </w:tr>
      <w:tr w:rsidR="00A61895" w:rsidRPr="00B06A23" w14:paraId="529FD516" w14:textId="77777777" w:rsidTr="00BC272A">
        <w:trPr>
          <w:trHeight w:val="20"/>
        </w:trPr>
        <w:tc>
          <w:tcPr>
            <w:tcW w:w="807" w:type="dxa"/>
            <w:hideMark/>
          </w:tcPr>
          <w:p w14:paraId="4E11F72D" w14:textId="755B9D5E" w:rsidR="00A61895" w:rsidRPr="00B06A23" w:rsidRDefault="009043BF"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3.1</w:t>
            </w:r>
            <w:r w:rsidR="00A61895"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4.</w:t>
            </w:r>
          </w:p>
        </w:tc>
        <w:tc>
          <w:tcPr>
            <w:tcW w:w="4495" w:type="dxa"/>
            <w:hideMark/>
          </w:tcPr>
          <w:p w14:paraId="22445CA1" w14:textId="185C13C6"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Подготовка и создание информационно-пропагандистских телерадиопрограмм, направленных на участников дорожного движения, для последующего размещения на телевизионных каналах, радиостанц</w:t>
            </w:r>
            <w:r w:rsidRPr="00B06A23">
              <w:rPr>
                <w:rFonts w:ascii="Times New Roman" w:hAnsi="Times New Roman" w:cs="Times New Roman"/>
                <w:color w:val="000000"/>
                <w:sz w:val="24"/>
                <w:szCs w:val="24"/>
              </w:rPr>
              <w:t>и</w:t>
            </w:r>
            <w:r w:rsidRPr="00B06A23">
              <w:rPr>
                <w:rFonts w:ascii="Times New Roman" w:hAnsi="Times New Roman" w:cs="Times New Roman"/>
                <w:color w:val="000000"/>
                <w:sz w:val="24"/>
                <w:szCs w:val="24"/>
              </w:rPr>
              <w:t>ях. Организация в печатных средствах массовой информации специальных ру</w:t>
            </w:r>
            <w:r w:rsidRPr="00B06A23">
              <w:rPr>
                <w:rFonts w:ascii="Times New Roman" w:hAnsi="Times New Roman" w:cs="Times New Roman"/>
                <w:color w:val="000000"/>
                <w:sz w:val="24"/>
                <w:szCs w:val="24"/>
              </w:rPr>
              <w:t>б</w:t>
            </w:r>
            <w:r w:rsidRPr="00B06A23">
              <w:rPr>
                <w:rFonts w:ascii="Times New Roman" w:hAnsi="Times New Roman" w:cs="Times New Roman"/>
                <w:color w:val="000000"/>
                <w:sz w:val="24"/>
                <w:szCs w:val="24"/>
              </w:rPr>
              <w:t>рик и в</w:t>
            </w:r>
            <w:r w:rsidR="007203F1">
              <w:rPr>
                <w:rFonts w:ascii="Times New Roman" w:hAnsi="Times New Roman" w:cs="Times New Roman"/>
                <w:color w:val="000000"/>
                <w:sz w:val="24"/>
                <w:szCs w:val="24"/>
              </w:rPr>
              <w:t>ыпуск печатной продукции по БДД</w:t>
            </w:r>
          </w:p>
        </w:tc>
        <w:tc>
          <w:tcPr>
            <w:tcW w:w="4111" w:type="dxa"/>
            <w:hideMark/>
          </w:tcPr>
          <w:p w14:paraId="33A259D1" w14:textId="77777777"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повышение правового сознания нес</w:t>
            </w:r>
            <w:r w:rsidRPr="00B06A23">
              <w:rPr>
                <w:rFonts w:ascii="Times New Roman" w:hAnsi="Times New Roman" w:cs="Times New Roman"/>
                <w:color w:val="000000"/>
                <w:sz w:val="24"/>
                <w:szCs w:val="24"/>
              </w:rPr>
              <w:t>о</w:t>
            </w:r>
            <w:r w:rsidRPr="00B06A23">
              <w:rPr>
                <w:rFonts w:ascii="Times New Roman" w:hAnsi="Times New Roman" w:cs="Times New Roman"/>
                <w:color w:val="000000"/>
                <w:sz w:val="24"/>
                <w:szCs w:val="24"/>
              </w:rPr>
              <w:t>вершеннолетних участников дорожн</w:t>
            </w:r>
            <w:r w:rsidRPr="00B06A23">
              <w:rPr>
                <w:rFonts w:ascii="Times New Roman" w:hAnsi="Times New Roman" w:cs="Times New Roman"/>
                <w:color w:val="000000"/>
                <w:sz w:val="24"/>
                <w:szCs w:val="24"/>
              </w:rPr>
              <w:t>о</w:t>
            </w:r>
            <w:r w:rsidRPr="00B06A23">
              <w:rPr>
                <w:rFonts w:ascii="Times New Roman" w:hAnsi="Times New Roman" w:cs="Times New Roman"/>
                <w:color w:val="000000"/>
                <w:sz w:val="24"/>
                <w:szCs w:val="24"/>
              </w:rPr>
              <w:t>го движения, ответственности и кул</w:t>
            </w:r>
            <w:r w:rsidRPr="00B06A23">
              <w:rPr>
                <w:rFonts w:ascii="Times New Roman" w:hAnsi="Times New Roman" w:cs="Times New Roman"/>
                <w:color w:val="000000"/>
                <w:sz w:val="24"/>
                <w:szCs w:val="24"/>
              </w:rPr>
              <w:t>ь</w:t>
            </w:r>
            <w:r w:rsidRPr="00B06A23">
              <w:rPr>
                <w:rFonts w:ascii="Times New Roman" w:hAnsi="Times New Roman" w:cs="Times New Roman"/>
                <w:color w:val="000000"/>
                <w:sz w:val="24"/>
                <w:szCs w:val="24"/>
              </w:rPr>
              <w:t>туры безопасного поведения на дороге</w:t>
            </w:r>
          </w:p>
        </w:tc>
        <w:tc>
          <w:tcPr>
            <w:tcW w:w="6463" w:type="dxa"/>
            <w:hideMark/>
          </w:tcPr>
          <w:p w14:paraId="765C6BC8" w14:textId="7C007CA7" w:rsidR="00A61895" w:rsidRPr="00B06A23" w:rsidRDefault="002B5567" w:rsidP="007203F1">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оличество погибших в дорожно-транспортных происш</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ствиях, человек н</w:t>
            </w:r>
            <w:r w:rsidR="004723DA" w:rsidRPr="00B06A23">
              <w:rPr>
                <w:rFonts w:ascii="Times New Roman" w:hAnsi="Times New Roman" w:cs="Times New Roman"/>
                <w:color w:val="000000"/>
                <w:sz w:val="24"/>
                <w:szCs w:val="24"/>
              </w:rPr>
              <w:t>а 100 тысяч населения, человек;</w:t>
            </w:r>
            <w:r w:rsidR="00A61895" w:rsidRPr="00B06A23">
              <w:rPr>
                <w:rFonts w:ascii="Times New Roman" w:hAnsi="Times New Roman" w:cs="Times New Roman"/>
                <w:color w:val="000000"/>
                <w:sz w:val="24"/>
                <w:szCs w:val="24"/>
              </w:rPr>
              <w:br/>
            </w:r>
            <w:r w:rsidR="007203F1">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оличество погибших в дорожно-транспортных происш</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 xml:space="preserve">ствиях на 10 тысяч </w:t>
            </w:r>
            <w:r w:rsidR="004723DA" w:rsidRPr="00B06A23">
              <w:rPr>
                <w:rFonts w:ascii="Times New Roman" w:hAnsi="Times New Roman" w:cs="Times New Roman"/>
                <w:color w:val="000000"/>
                <w:sz w:val="24"/>
                <w:szCs w:val="24"/>
              </w:rPr>
              <w:t xml:space="preserve">транспортных средств, человек; </w:t>
            </w:r>
            <w:r w:rsidR="00A61895" w:rsidRPr="00B06A23">
              <w:rPr>
                <w:rFonts w:ascii="Times New Roman" w:hAnsi="Times New Roman" w:cs="Times New Roman"/>
                <w:color w:val="000000"/>
                <w:sz w:val="24"/>
                <w:szCs w:val="24"/>
              </w:rPr>
              <w:br/>
            </w:r>
            <w:r w:rsidR="007203F1">
              <w:rPr>
                <w:rFonts w:ascii="Times New Roman" w:hAnsi="Times New Roman" w:cs="Times New Roman"/>
                <w:color w:val="000000"/>
                <w:sz w:val="24"/>
                <w:szCs w:val="24"/>
              </w:rPr>
              <w:t>ч</w:t>
            </w:r>
            <w:r w:rsidR="00A61895" w:rsidRPr="00B06A23">
              <w:rPr>
                <w:rFonts w:ascii="Times New Roman" w:hAnsi="Times New Roman" w:cs="Times New Roman"/>
                <w:color w:val="000000"/>
                <w:sz w:val="24"/>
                <w:szCs w:val="24"/>
              </w:rPr>
              <w:t>исло лиц, поги</w:t>
            </w:r>
            <w:r w:rsidR="004723DA" w:rsidRPr="00B06A23">
              <w:rPr>
                <w:rFonts w:ascii="Times New Roman" w:hAnsi="Times New Roman" w:cs="Times New Roman"/>
                <w:color w:val="000000"/>
                <w:sz w:val="24"/>
                <w:szCs w:val="24"/>
              </w:rPr>
              <w:t>бших в результате ДТП, человек;</w:t>
            </w:r>
            <w:r w:rsidR="00A61895" w:rsidRPr="00B06A23">
              <w:rPr>
                <w:rFonts w:ascii="Times New Roman" w:hAnsi="Times New Roman" w:cs="Times New Roman"/>
                <w:color w:val="000000"/>
                <w:sz w:val="24"/>
                <w:szCs w:val="24"/>
              </w:rPr>
              <w:br/>
            </w:r>
            <w:r w:rsidR="007203F1">
              <w:rPr>
                <w:rFonts w:ascii="Times New Roman" w:hAnsi="Times New Roman" w:cs="Times New Roman"/>
                <w:color w:val="000000"/>
                <w:sz w:val="24"/>
                <w:szCs w:val="24"/>
              </w:rPr>
              <w:t>ч</w:t>
            </w:r>
            <w:r w:rsidR="00A61895" w:rsidRPr="00B06A23">
              <w:rPr>
                <w:rFonts w:ascii="Times New Roman" w:hAnsi="Times New Roman" w:cs="Times New Roman"/>
                <w:color w:val="000000"/>
                <w:sz w:val="24"/>
                <w:szCs w:val="24"/>
              </w:rPr>
              <w:t>исло</w:t>
            </w:r>
            <w:r>
              <w:rPr>
                <w:rFonts w:ascii="Times New Roman" w:hAnsi="Times New Roman" w:cs="Times New Roman"/>
                <w:color w:val="000000"/>
                <w:sz w:val="24"/>
                <w:szCs w:val="24"/>
              </w:rPr>
              <w:t xml:space="preserve"> детей, погибших в ДТП, человек</w:t>
            </w:r>
          </w:p>
        </w:tc>
      </w:tr>
      <w:tr w:rsidR="00A61895" w:rsidRPr="00B06A23" w14:paraId="5A9CB023" w14:textId="77777777" w:rsidTr="00BC272A">
        <w:trPr>
          <w:trHeight w:val="20"/>
        </w:trPr>
        <w:tc>
          <w:tcPr>
            <w:tcW w:w="807" w:type="dxa"/>
            <w:hideMark/>
          </w:tcPr>
          <w:p w14:paraId="58BE8961" w14:textId="14BC1106" w:rsidR="00A61895" w:rsidRPr="00B06A23" w:rsidRDefault="009043BF"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3.1</w:t>
            </w:r>
            <w:r w:rsidR="00A61895"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5.</w:t>
            </w:r>
          </w:p>
        </w:tc>
        <w:tc>
          <w:tcPr>
            <w:tcW w:w="4495" w:type="dxa"/>
            <w:hideMark/>
          </w:tcPr>
          <w:p w14:paraId="20A926A8" w14:textId="6062D7E4"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Организация и проведение республика</w:t>
            </w:r>
            <w:r w:rsidRPr="00B06A23">
              <w:rPr>
                <w:rFonts w:ascii="Times New Roman" w:hAnsi="Times New Roman" w:cs="Times New Roman"/>
                <w:color w:val="000000"/>
                <w:sz w:val="24"/>
                <w:szCs w:val="24"/>
              </w:rPr>
              <w:t>н</w:t>
            </w:r>
            <w:r w:rsidRPr="00B06A23">
              <w:rPr>
                <w:rFonts w:ascii="Times New Roman" w:hAnsi="Times New Roman" w:cs="Times New Roman"/>
                <w:color w:val="000000"/>
                <w:sz w:val="24"/>
                <w:szCs w:val="24"/>
              </w:rPr>
              <w:t>ских отборочных мероприятий отрядов юных инспекторов движения (ЮИД) и участие во всероссийских детских масс</w:t>
            </w:r>
            <w:r w:rsidRPr="00B06A23">
              <w:rPr>
                <w:rFonts w:ascii="Times New Roman" w:hAnsi="Times New Roman" w:cs="Times New Roman"/>
                <w:color w:val="000000"/>
                <w:sz w:val="24"/>
                <w:szCs w:val="24"/>
              </w:rPr>
              <w:t>о</w:t>
            </w:r>
            <w:r w:rsidRPr="00B06A23">
              <w:rPr>
                <w:rFonts w:ascii="Times New Roman" w:hAnsi="Times New Roman" w:cs="Times New Roman"/>
                <w:color w:val="000000"/>
                <w:sz w:val="24"/>
                <w:szCs w:val="24"/>
              </w:rPr>
              <w:t>вых мероприятиях: слетах юных инспе</w:t>
            </w:r>
            <w:r w:rsidRPr="00B06A23">
              <w:rPr>
                <w:rFonts w:ascii="Times New Roman" w:hAnsi="Times New Roman" w:cs="Times New Roman"/>
                <w:color w:val="000000"/>
                <w:sz w:val="24"/>
                <w:szCs w:val="24"/>
              </w:rPr>
              <w:t>к</w:t>
            </w:r>
            <w:r w:rsidRPr="00B06A23">
              <w:rPr>
                <w:rFonts w:ascii="Times New Roman" w:hAnsi="Times New Roman" w:cs="Times New Roman"/>
                <w:color w:val="000000"/>
                <w:sz w:val="24"/>
                <w:szCs w:val="24"/>
              </w:rPr>
              <w:t xml:space="preserve">торов, всероссийском конкурсе-фестивале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Безопасное колесо</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и автомногоборью</w:t>
            </w:r>
            <w:r w:rsidR="007203F1">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ор</w:t>
            </w:r>
            <w:r w:rsidR="002B5567">
              <w:rPr>
                <w:rFonts w:ascii="Times New Roman" w:hAnsi="Times New Roman" w:cs="Times New Roman"/>
                <w:color w:val="000000"/>
                <w:sz w:val="24"/>
                <w:szCs w:val="24"/>
              </w:rPr>
              <w:t xml:space="preserve">ганизуемых Главным Управлением </w:t>
            </w:r>
            <w:r w:rsidRPr="00B06A23">
              <w:rPr>
                <w:rFonts w:ascii="Times New Roman" w:hAnsi="Times New Roman" w:cs="Times New Roman"/>
                <w:color w:val="000000"/>
                <w:sz w:val="24"/>
                <w:szCs w:val="24"/>
              </w:rPr>
              <w:t>обеспечения безопасности дорожного движения МВД Р</w:t>
            </w:r>
            <w:r w:rsidR="007203F1">
              <w:rPr>
                <w:rFonts w:ascii="Times New Roman" w:hAnsi="Times New Roman" w:cs="Times New Roman"/>
                <w:color w:val="000000"/>
                <w:sz w:val="24"/>
                <w:szCs w:val="24"/>
              </w:rPr>
              <w:t xml:space="preserve">оссийской </w:t>
            </w:r>
            <w:r w:rsidRPr="00B06A23">
              <w:rPr>
                <w:rFonts w:ascii="Times New Roman" w:hAnsi="Times New Roman" w:cs="Times New Roman"/>
                <w:color w:val="000000"/>
                <w:sz w:val="24"/>
                <w:szCs w:val="24"/>
              </w:rPr>
              <w:t>Ф</w:t>
            </w:r>
            <w:r w:rsidR="007203F1">
              <w:rPr>
                <w:rFonts w:ascii="Times New Roman" w:hAnsi="Times New Roman" w:cs="Times New Roman"/>
                <w:color w:val="000000"/>
                <w:sz w:val="24"/>
                <w:szCs w:val="24"/>
              </w:rPr>
              <w:t>едерации,</w:t>
            </w:r>
            <w:r w:rsidRPr="00B06A23">
              <w:rPr>
                <w:rFonts w:ascii="Times New Roman" w:hAnsi="Times New Roman" w:cs="Times New Roman"/>
                <w:color w:val="000000"/>
                <w:sz w:val="24"/>
                <w:szCs w:val="24"/>
              </w:rPr>
              <w:t xml:space="preserve"> с оплатой проезда, питания, проживания участников и сопровождающих лиц</w:t>
            </w:r>
          </w:p>
        </w:tc>
        <w:tc>
          <w:tcPr>
            <w:tcW w:w="4111" w:type="dxa"/>
            <w:hideMark/>
          </w:tcPr>
          <w:p w14:paraId="143CBB66" w14:textId="77777777"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повышение уровня организации и бе</w:t>
            </w:r>
            <w:r w:rsidRPr="00B06A23">
              <w:rPr>
                <w:rFonts w:ascii="Times New Roman" w:hAnsi="Times New Roman" w:cs="Times New Roman"/>
                <w:color w:val="000000"/>
                <w:sz w:val="24"/>
                <w:szCs w:val="24"/>
              </w:rPr>
              <w:t>з</w:t>
            </w:r>
            <w:r w:rsidRPr="00B06A23">
              <w:rPr>
                <w:rFonts w:ascii="Times New Roman" w:hAnsi="Times New Roman" w:cs="Times New Roman"/>
                <w:color w:val="000000"/>
                <w:sz w:val="24"/>
                <w:szCs w:val="24"/>
              </w:rPr>
              <w:t>опасности дорожного движения, сн</w:t>
            </w:r>
            <w:r w:rsidRPr="00B06A23">
              <w:rPr>
                <w:rFonts w:ascii="Times New Roman" w:hAnsi="Times New Roman" w:cs="Times New Roman"/>
                <w:color w:val="000000"/>
                <w:sz w:val="24"/>
                <w:szCs w:val="24"/>
              </w:rPr>
              <w:t>и</w:t>
            </w:r>
            <w:r w:rsidRPr="00B06A23">
              <w:rPr>
                <w:rFonts w:ascii="Times New Roman" w:hAnsi="Times New Roman" w:cs="Times New Roman"/>
                <w:color w:val="000000"/>
                <w:sz w:val="24"/>
                <w:szCs w:val="24"/>
              </w:rPr>
              <w:t>жение количества ДТП</w:t>
            </w:r>
          </w:p>
        </w:tc>
        <w:tc>
          <w:tcPr>
            <w:tcW w:w="6463" w:type="dxa"/>
            <w:hideMark/>
          </w:tcPr>
          <w:p w14:paraId="78EDECA7" w14:textId="369B85EF" w:rsidR="00A61895" w:rsidRPr="00B06A23" w:rsidRDefault="002B5567" w:rsidP="007203F1">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оличество погибших в дорожно-транспортных происш</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ствиях, человек н</w:t>
            </w:r>
            <w:r w:rsidR="004723DA" w:rsidRPr="00B06A23">
              <w:rPr>
                <w:rFonts w:ascii="Times New Roman" w:hAnsi="Times New Roman" w:cs="Times New Roman"/>
                <w:color w:val="000000"/>
                <w:sz w:val="24"/>
                <w:szCs w:val="24"/>
              </w:rPr>
              <w:t>а 100 тысяч населения, человек;</w:t>
            </w:r>
            <w:r w:rsidR="007203F1">
              <w:rPr>
                <w:rFonts w:ascii="Times New Roman" w:hAnsi="Times New Roman" w:cs="Times New Roman"/>
                <w:color w:val="000000"/>
                <w:sz w:val="24"/>
                <w:szCs w:val="24"/>
              </w:rPr>
              <w:br/>
              <w:t>к</w:t>
            </w:r>
            <w:r w:rsidR="00A61895" w:rsidRPr="00B06A23">
              <w:rPr>
                <w:rFonts w:ascii="Times New Roman" w:hAnsi="Times New Roman" w:cs="Times New Roman"/>
                <w:color w:val="000000"/>
                <w:sz w:val="24"/>
                <w:szCs w:val="24"/>
              </w:rPr>
              <w:t>оличество погибших в дорожно-транспортных происш</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 xml:space="preserve">ствиях на 10 тысяч </w:t>
            </w:r>
            <w:r w:rsidR="004723DA" w:rsidRPr="00B06A23">
              <w:rPr>
                <w:rFonts w:ascii="Times New Roman" w:hAnsi="Times New Roman" w:cs="Times New Roman"/>
                <w:color w:val="000000"/>
                <w:sz w:val="24"/>
                <w:szCs w:val="24"/>
              </w:rPr>
              <w:t xml:space="preserve">транспортных средств, человек; </w:t>
            </w:r>
            <w:r w:rsidR="00A61895" w:rsidRPr="00B06A23">
              <w:rPr>
                <w:rFonts w:ascii="Times New Roman" w:hAnsi="Times New Roman" w:cs="Times New Roman"/>
                <w:color w:val="000000"/>
                <w:sz w:val="24"/>
                <w:szCs w:val="24"/>
              </w:rPr>
              <w:br/>
            </w:r>
            <w:r w:rsidR="007203F1">
              <w:rPr>
                <w:rFonts w:ascii="Times New Roman" w:hAnsi="Times New Roman" w:cs="Times New Roman"/>
                <w:color w:val="000000"/>
                <w:sz w:val="24"/>
                <w:szCs w:val="24"/>
              </w:rPr>
              <w:t>ч</w:t>
            </w:r>
            <w:r w:rsidR="00A61895" w:rsidRPr="00B06A23">
              <w:rPr>
                <w:rFonts w:ascii="Times New Roman" w:hAnsi="Times New Roman" w:cs="Times New Roman"/>
                <w:color w:val="000000"/>
                <w:sz w:val="24"/>
                <w:szCs w:val="24"/>
              </w:rPr>
              <w:t>исло лиц, поги</w:t>
            </w:r>
            <w:r w:rsidR="004723DA" w:rsidRPr="00B06A23">
              <w:rPr>
                <w:rFonts w:ascii="Times New Roman" w:hAnsi="Times New Roman" w:cs="Times New Roman"/>
                <w:color w:val="000000"/>
                <w:sz w:val="24"/>
                <w:szCs w:val="24"/>
              </w:rPr>
              <w:t>бших в результате ДТП, человек;</w:t>
            </w:r>
            <w:r w:rsidR="007203F1">
              <w:rPr>
                <w:rFonts w:ascii="Times New Roman" w:hAnsi="Times New Roman" w:cs="Times New Roman"/>
                <w:color w:val="000000"/>
                <w:sz w:val="24"/>
                <w:szCs w:val="24"/>
              </w:rPr>
              <w:br/>
              <w:t>ч</w:t>
            </w:r>
            <w:r w:rsidR="00A61895" w:rsidRPr="00B06A23">
              <w:rPr>
                <w:rFonts w:ascii="Times New Roman" w:hAnsi="Times New Roman" w:cs="Times New Roman"/>
                <w:color w:val="000000"/>
                <w:sz w:val="24"/>
                <w:szCs w:val="24"/>
              </w:rPr>
              <w:t>исло</w:t>
            </w:r>
            <w:r>
              <w:rPr>
                <w:rFonts w:ascii="Times New Roman" w:hAnsi="Times New Roman" w:cs="Times New Roman"/>
                <w:color w:val="000000"/>
                <w:sz w:val="24"/>
                <w:szCs w:val="24"/>
              </w:rPr>
              <w:t xml:space="preserve"> детей, погибших в ДТП, человек</w:t>
            </w:r>
          </w:p>
        </w:tc>
      </w:tr>
      <w:tr w:rsidR="00A61895" w:rsidRPr="00B06A23" w14:paraId="44EDA236" w14:textId="77777777" w:rsidTr="00BC272A">
        <w:trPr>
          <w:trHeight w:val="20"/>
        </w:trPr>
        <w:tc>
          <w:tcPr>
            <w:tcW w:w="807" w:type="dxa"/>
            <w:hideMark/>
          </w:tcPr>
          <w:p w14:paraId="481E1717" w14:textId="1959EF8E" w:rsidR="00A61895" w:rsidRPr="00B06A23" w:rsidRDefault="009043BF"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3.1</w:t>
            </w:r>
            <w:r w:rsidR="00A61895"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6.</w:t>
            </w:r>
          </w:p>
        </w:tc>
        <w:tc>
          <w:tcPr>
            <w:tcW w:w="4495" w:type="dxa"/>
            <w:hideMark/>
          </w:tcPr>
          <w:p w14:paraId="1EF9C7EA" w14:textId="40669432" w:rsidR="002B5567"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Проведение серий широкомасштабных информа</w:t>
            </w:r>
            <w:r w:rsidR="002B5567">
              <w:rPr>
                <w:rFonts w:ascii="Times New Roman" w:hAnsi="Times New Roman" w:cs="Times New Roman"/>
                <w:color w:val="000000"/>
                <w:sz w:val="24"/>
                <w:szCs w:val="24"/>
              </w:rPr>
              <w:t>ционно –</w:t>
            </w:r>
            <w:r w:rsidRPr="00B06A23">
              <w:rPr>
                <w:rFonts w:ascii="Times New Roman" w:hAnsi="Times New Roman" w:cs="Times New Roman"/>
                <w:color w:val="000000"/>
                <w:sz w:val="24"/>
                <w:szCs w:val="24"/>
              </w:rPr>
              <w:t xml:space="preserve"> пропагандистских с</w:t>
            </w:r>
            <w:r w:rsidRPr="00B06A23">
              <w:rPr>
                <w:rFonts w:ascii="Times New Roman" w:hAnsi="Times New Roman" w:cs="Times New Roman"/>
                <w:color w:val="000000"/>
                <w:sz w:val="24"/>
                <w:szCs w:val="24"/>
              </w:rPr>
              <w:t>о</w:t>
            </w:r>
            <w:r w:rsidRPr="00B06A23">
              <w:rPr>
                <w:rFonts w:ascii="Times New Roman" w:hAnsi="Times New Roman" w:cs="Times New Roman"/>
                <w:color w:val="000000"/>
                <w:sz w:val="24"/>
                <w:szCs w:val="24"/>
              </w:rPr>
              <w:lastRenderedPageBreak/>
              <w:t>циальных кампаний и акций, направле</w:t>
            </w:r>
            <w:r w:rsidRPr="00B06A23">
              <w:rPr>
                <w:rFonts w:ascii="Times New Roman" w:hAnsi="Times New Roman" w:cs="Times New Roman"/>
                <w:color w:val="000000"/>
                <w:sz w:val="24"/>
                <w:szCs w:val="24"/>
              </w:rPr>
              <w:t>н</w:t>
            </w:r>
            <w:r w:rsidRPr="00B06A23">
              <w:rPr>
                <w:rFonts w:ascii="Times New Roman" w:hAnsi="Times New Roman" w:cs="Times New Roman"/>
                <w:color w:val="000000"/>
                <w:sz w:val="24"/>
                <w:szCs w:val="24"/>
              </w:rPr>
              <w:t>ных на формирование устойчивых нав</w:t>
            </w:r>
            <w:r w:rsidRPr="00B06A23">
              <w:rPr>
                <w:rFonts w:ascii="Times New Roman" w:hAnsi="Times New Roman" w:cs="Times New Roman"/>
                <w:color w:val="000000"/>
                <w:sz w:val="24"/>
                <w:szCs w:val="24"/>
              </w:rPr>
              <w:t>ы</w:t>
            </w:r>
            <w:r w:rsidRPr="00B06A23">
              <w:rPr>
                <w:rFonts w:ascii="Times New Roman" w:hAnsi="Times New Roman" w:cs="Times New Roman"/>
                <w:color w:val="000000"/>
                <w:sz w:val="24"/>
                <w:szCs w:val="24"/>
              </w:rPr>
              <w:t>ков законопослушного поведения на д</w:t>
            </w:r>
            <w:r w:rsidRPr="00B06A23">
              <w:rPr>
                <w:rFonts w:ascii="Times New Roman" w:hAnsi="Times New Roman" w:cs="Times New Roman"/>
                <w:color w:val="000000"/>
                <w:sz w:val="24"/>
                <w:szCs w:val="24"/>
              </w:rPr>
              <w:t>о</w:t>
            </w:r>
            <w:r w:rsidRPr="00B06A23">
              <w:rPr>
                <w:rFonts w:ascii="Times New Roman" w:hAnsi="Times New Roman" w:cs="Times New Roman"/>
                <w:color w:val="000000"/>
                <w:sz w:val="24"/>
                <w:szCs w:val="24"/>
              </w:rPr>
              <w:t>рогах, создание профильной смены юных инспекторов движения на базе Детского оздорови</w:t>
            </w:r>
            <w:r w:rsidR="002B5567">
              <w:rPr>
                <w:rFonts w:ascii="Times New Roman" w:hAnsi="Times New Roman" w:cs="Times New Roman"/>
                <w:color w:val="000000"/>
                <w:sz w:val="24"/>
                <w:szCs w:val="24"/>
              </w:rPr>
              <w:t xml:space="preserve">тельного лагеря, отдыха детей, </w:t>
            </w:r>
            <w:r w:rsidRPr="00B06A23">
              <w:rPr>
                <w:rFonts w:ascii="Times New Roman" w:hAnsi="Times New Roman" w:cs="Times New Roman"/>
                <w:color w:val="000000"/>
                <w:sz w:val="24"/>
                <w:szCs w:val="24"/>
              </w:rPr>
              <w:t>а также формирование навыков безопасн</w:t>
            </w:r>
            <w:r w:rsidRPr="00B06A23">
              <w:rPr>
                <w:rFonts w:ascii="Times New Roman" w:hAnsi="Times New Roman" w:cs="Times New Roman"/>
                <w:color w:val="000000"/>
                <w:sz w:val="24"/>
                <w:szCs w:val="24"/>
              </w:rPr>
              <w:t>о</w:t>
            </w:r>
            <w:r w:rsidRPr="00B06A23">
              <w:rPr>
                <w:rFonts w:ascii="Times New Roman" w:hAnsi="Times New Roman" w:cs="Times New Roman"/>
                <w:color w:val="000000"/>
                <w:sz w:val="24"/>
                <w:szCs w:val="24"/>
              </w:rPr>
              <w:t>го поведения на дорогах у детей и по</w:t>
            </w:r>
            <w:r w:rsidRPr="00B06A23">
              <w:rPr>
                <w:rFonts w:ascii="Times New Roman" w:hAnsi="Times New Roman" w:cs="Times New Roman"/>
                <w:color w:val="000000"/>
                <w:sz w:val="24"/>
                <w:szCs w:val="24"/>
              </w:rPr>
              <w:t>д</w:t>
            </w:r>
            <w:r w:rsidRPr="00B06A23">
              <w:rPr>
                <w:rFonts w:ascii="Times New Roman" w:hAnsi="Times New Roman" w:cs="Times New Roman"/>
                <w:color w:val="000000"/>
                <w:sz w:val="24"/>
                <w:szCs w:val="24"/>
              </w:rPr>
              <w:t>ростков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Внимание</w:t>
            </w:r>
            <w:r w:rsidR="002B5567">
              <w:rPr>
                <w:rFonts w:ascii="Times New Roman" w:hAnsi="Times New Roman" w:cs="Times New Roman"/>
                <w:color w:val="000000"/>
                <w:sz w:val="24"/>
                <w:szCs w:val="24"/>
              </w:rPr>
              <w:t xml:space="preserve"> –</w:t>
            </w:r>
            <w:r w:rsidRPr="00B06A23">
              <w:rPr>
                <w:rFonts w:ascii="Times New Roman" w:hAnsi="Times New Roman" w:cs="Times New Roman"/>
                <w:color w:val="000000"/>
                <w:sz w:val="24"/>
                <w:szCs w:val="24"/>
              </w:rPr>
              <w:t xml:space="preserve"> дети!</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Присте</w:t>
            </w:r>
            <w:r w:rsidRPr="00B06A23">
              <w:rPr>
                <w:rFonts w:ascii="Times New Roman" w:hAnsi="Times New Roman" w:cs="Times New Roman"/>
                <w:color w:val="000000"/>
                <w:sz w:val="24"/>
                <w:szCs w:val="24"/>
              </w:rPr>
              <w:t>г</w:t>
            </w:r>
            <w:r w:rsidR="004723DA" w:rsidRPr="00B06A23">
              <w:rPr>
                <w:rFonts w:ascii="Times New Roman" w:hAnsi="Times New Roman" w:cs="Times New Roman"/>
                <w:color w:val="000000"/>
                <w:sz w:val="24"/>
                <w:szCs w:val="24"/>
              </w:rPr>
              <w:t>нись!</w:t>
            </w:r>
            <w:r w:rsidR="00D90914" w:rsidRPr="00B06A23">
              <w:rPr>
                <w:rFonts w:ascii="Times New Roman" w:hAnsi="Times New Roman" w:cs="Times New Roman"/>
                <w:color w:val="000000"/>
                <w:sz w:val="24"/>
                <w:szCs w:val="24"/>
              </w:rPr>
              <w:t>»</w:t>
            </w:r>
            <w:r w:rsidR="004723DA" w:rsidRPr="00B06A23">
              <w:rPr>
                <w:rFonts w:ascii="Times New Roman" w:hAnsi="Times New Roman" w:cs="Times New Roman"/>
                <w:color w:val="000000"/>
                <w:sz w:val="24"/>
                <w:szCs w:val="24"/>
              </w:rPr>
              <w:t xml:space="preserve">, </w:t>
            </w:r>
            <w:r w:rsidR="00D90914" w:rsidRPr="00B06A23">
              <w:rPr>
                <w:rFonts w:ascii="Times New Roman" w:hAnsi="Times New Roman" w:cs="Times New Roman"/>
                <w:color w:val="000000"/>
                <w:sz w:val="24"/>
                <w:szCs w:val="24"/>
              </w:rPr>
              <w:t>«</w:t>
            </w:r>
            <w:r w:rsidR="004723DA" w:rsidRPr="00B06A23">
              <w:rPr>
                <w:rFonts w:ascii="Times New Roman" w:hAnsi="Times New Roman" w:cs="Times New Roman"/>
                <w:color w:val="000000"/>
                <w:sz w:val="24"/>
                <w:szCs w:val="24"/>
              </w:rPr>
              <w:t>Пешеход на переход</w:t>
            </w:r>
            <w:r w:rsidR="00D90914" w:rsidRPr="00B06A23">
              <w:rPr>
                <w:rFonts w:ascii="Times New Roman" w:hAnsi="Times New Roman" w:cs="Times New Roman"/>
                <w:color w:val="000000"/>
                <w:sz w:val="24"/>
                <w:szCs w:val="24"/>
              </w:rPr>
              <w:t>»</w:t>
            </w:r>
            <w:r w:rsidR="004723DA" w:rsidRPr="00B06A23">
              <w:rPr>
                <w:rFonts w:ascii="Times New Roman" w:hAnsi="Times New Roman" w:cs="Times New Roman"/>
                <w:color w:val="000000"/>
                <w:sz w:val="24"/>
                <w:szCs w:val="24"/>
              </w:rPr>
              <w:t xml:space="preserve">, </w:t>
            </w:r>
            <w:r w:rsidRPr="00B06A23">
              <w:rPr>
                <w:rFonts w:ascii="Times New Roman" w:hAnsi="Times New Roman" w:cs="Times New Roman"/>
                <w:color w:val="000000"/>
                <w:sz w:val="24"/>
                <w:szCs w:val="24"/>
              </w:rPr>
              <w:t>Организ</w:t>
            </w:r>
            <w:r w:rsidRPr="00B06A23">
              <w:rPr>
                <w:rFonts w:ascii="Times New Roman" w:hAnsi="Times New Roman" w:cs="Times New Roman"/>
                <w:color w:val="000000"/>
                <w:sz w:val="24"/>
                <w:szCs w:val="24"/>
              </w:rPr>
              <w:t>а</w:t>
            </w:r>
            <w:r w:rsidRPr="00B06A23">
              <w:rPr>
                <w:rFonts w:ascii="Times New Roman" w:hAnsi="Times New Roman" w:cs="Times New Roman"/>
                <w:color w:val="000000"/>
                <w:sz w:val="24"/>
                <w:szCs w:val="24"/>
              </w:rPr>
              <w:t>ция и проведение республиканских ко</w:t>
            </w:r>
            <w:r w:rsidRPr="00B06A23">
              <w:rPr>
                <w:rFonts w:ascii="Times New Roman" w:hAnsi="Times New Roman" w:cs="Times New Roman"/>
                <w:color w:val="000000"/>
                <w:sz w:val="24"/>
                <w:szCs w:val="24"/>
              </w:rPr>
              <w:t>н</w:t>
            </w:r>
            <w:r w:rsidRPr="00B06A23">
              <w:rPr>
                <w:rFonts w:ascii="Times New Roman" w:hAnsi="Times New Roman" w:cs="Times New Roman"/>
                <w:color w:val="000000"/>
                <w:sz w:val="24"/>
                <w:szCs w:val="24"/>
              </w:rPr>
              <w:t xml:space="preserve">курсов: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Мы и дорога</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Безопасная д</w:t>
            </w:r>
            <w:r w:rsidRPr="00B06A23">
              <w:rPr>
                <w:rFonts w:ascii="Times New Roman" w:hAnsi="Times New Roman" w:cs="Times New Roman"/>
                <w:color w:val="000000"/>
                <w:sz w:val="24"/>
                <w:szCs w:val="24"/>
              </w:rPr>
              <w:t>о</w:t>
            </w:r>
            <w:r w:rsidRPr="00B06A23">
              <w:rPr>
                <w:rFonts w:ascii="Times New Roman" w:hAnsi="Times New Roman" w:cs="Times New Roman"/>
                <w:color w:val="000000"/>
                <w:sz w:val="24"/>
                <w:szCs w:val="24"/>
              </w:rPr>
              <w:t>рога детства</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Перекресток</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Дорога и дети</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 </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 xml:space="preserve">Дорога без </w:t>
            </w:r>
            <w:r w:rsidR="005C0D98">
              <w:rPr>
                <w:rFonts w:ascii="Times New Roman" w:hAnsi="Times New Roman" w:cs="Times New Roman"/>
                <w:color w:val="000000"/>
                <w:sz w:val="24"/>
                <w:szCs w:val="24"/>
              </w:rPr>
              <w:t>о</w:t>
            </w:r>
            <w:r w:rsidRPr="00B06A23">
              <w:rPr>
                <w:rFonts w:ascii="Times New Roman" w:hAnsi="Times New Roman" w:cs="Times New Roman"/>
                <w:color w:val="000000"/>
                <w:sz w:val="24"/>
                <w:szCs w:val="24"/>
              </w:rPr>
              <w:t>пасности</w:t>
            </w:r>
            <w:r w:rsidR="00D90914" w:rsidRPr="00B06A23">
              <w:rPr>
                <w:rFonts w:ascii="Times New Roman" w:hAnsi="Times New Roman" w:cs="Times New Roman"/>
                <w:color w:val="000000"/>
                <w:sz w:val="24"/>
                <w:szCs w:val="24"/>
              </w:rPr>
              <w:t>»</w:t>
            </w:r>
            <w:r w:rsidRPr="00B06A23">
              <w:rPr>
                <w:rFonts w:ascii="Times New Roman" w:hAnsi="Times New Roman" w:cs="Times New Roman"/>
                <w:color w:val="000000"/>
                <w:sz w:val="24"/>
                <w:szCs w:val="24"/>
              </w:rPr>
              <w:t>)</w:t>
            </w:r>
            <w:r w:rsidR="004723DA" w:rsidRPr="00B06A23">
              <w:rPr>
                <w:rFonts w:ascii="Times New Roman" w:hAnsi="Times New Roman" w:cs="Times New Roman"/>
                <w:color w:val="000000"/>
                <w:sz w:val="24"/>
                <w:szCs w:val="24"/>
              </w:rPr>
              <w:t>.</w:t>
            </w:r>
          </w:p>
          <w:p w14:paraId="4568A82B" w14:textId="6F770DD5"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Республиканские очно-заочные конкурсы по возрастным категориям</w:t>
            </w:r>
          </w:p>
        </w:tc>
        <w:tc>
          <w:tcPr>
            <w:tcW w:w="4111" w:type="dxa"/>
            <w:hideMark/>
          </w:tcPr>
          <w:p w14:paraId="5B085927" w14:textId="77777777"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lastRenderedPageBreak/>
              <w:t>повышение уровня организации и бе</w:t>
            </w:r>
            <w:r w:rsidRPr="00B06A23">
              <w:rPr>
                <w:rFonts w:ascii="Times New Roman" w:hAnsi="Times New Roman" w:cs="Times New Roman"/>
                <w:color w:val="000000"/>
                <w:sz w:val="24"/>
                <w:szCs w:val="24"/>
              </w:rPr>
              <w:t>з</w:t>
            </w:r>
            <w:r w:rsidRPr="00B06A23">
              <w:rPr>
                <w:rFonts w:ascii="Times New Roman" w:hAnsi="Times New Roman" w:cs="Times New Roman"/>
                <w:color w:val="000000"/>
                <w:sz w:val="24"/>
                <w:szCs w:val="24"/>
              </w:rPr>
              <w:t>опасности дорожного движения, сн</w:t>
            </w:r>
            <w:r w:rsidRPr="00B06A23">
              <w:rPr>
                <w:rFonts w:ascii="Times New Roman" w:hAnsi="Times New Roman" w:cs="Times New Roman"/>
                <w:color w:val="000000"/>
                <w:sz w:val="24"/>
                <w:szCs w:val="24"/>
              </w:rPr>
              <w:t>и</w:t>
            </w:r>
            <w:r w:rsidRPr="00B06A23">
              <w:rPr>
                <w:rFonts w:ascii="Times New Roman" w:hAnsi="Times New Roman" w:cs="Times New Roman"/>
                <w:color w:val="000000"/>
                <w:sz w:val="24"/>
                <w:szCs w:val="24"/>
              </w:rPr>
              <w:lastRenderedPageBreak/>
              <w:t>жение количества ДТП</w:t>
            </w:r>
          </w:p>
        </w:tc>
        <w:tc>
          <w:tcPr>
            <w:tcW w:w="6463" w:type="dxa"/>
            <w:hideMark/>
          </w:tcPr>
          <w:p w14:paraId="6A511DB5" w14:textId="66F8181E" w:rsidR="00A61895" w:rsidRPr="00B06A23" w:rsidRDefault="002B5567" w:rsidP="005C0D98">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w:t>
            </w:r>
            <w:r w:rsidR="00A61895" w:rsidRPr="00B06A23">
              <w:rPr>
                <w:rFonts w:ascii="Times New Roman" w:hAnsi="Times New Roman" w:cs="Times New Roman"/>
                <w:color w:val="000000"/>
                <w:sz w:val="24"/>
                <w:szCs w:val="24"/>
              </w:rPr>
              <w:t>оличество погибших в дорожно-транспортных происш</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ствиях, человек н</w:t>
            </w:r>
            <w:r w:rsidR="004723DA" w:rsidRPr="00B06A23">
              <w:rPr>
                <w:rFonts w:ascii="Times New Roman" w:hAnsi="Times New Roman" w:cs="Times New Roman"/>
                <w:color w:val="000000"/>
                <w:sz w:val="24"/>
                <w:szCs w:val="24"/>
              </w:rPr>
              <w:t>а 100 тысяч населения, человек;</w:t>
            </w:r>
            <w:r w:rsidR="00A61895" w:rsidRPr="00B06A23">
              <w:rPr>
                <w:rFonts w:ascii="Times New Roman" w:hAnsi="Times New Roman" w:cs="Times New Roman"/>
                <w:color w:val="000000"/>
                <w:sz w:val="24"/>
                <w:szCs w:val="24"/>
              </w:rPr>
              <w:br/>
            </w:r>
            <w:r w:rsidR="005C0D98">
              <w:rPr>
                <w:rFonts w:ascii="Times New Roman" w:hAnsi="Times New Roman" w:cs="Times New Roman"/>
                <w:color w:val="000000"/>
                <w:sz w:val="24"/>
                <w:szCs w:val="24"/>
              </w:rPr>
              <w:lastRenderedPageBreak/>
              <w:t>к</w:t>
            </w:r>
            <w:r w:rsidR="00A61895" w:rsidRPr="00B06A23">
              <w:rPr>
                <w:rFonts w:ascii="Times New Roman" w:hAnsi="Times New Roman" w:cs="Times New Roman"/>
                <w:color w:val="000000"/>
                <w:sz w:val="24"/>
                <w:szCs w:val="24"/>
              </w:rPr>
              <w:t>оличество погибших в дорожно-транспортных происш</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 xml:space="preserve">ствиях на 10 тысяч </w:t>
            </w:r>
            <w:r w:rsidR="004723DA" w:rsidRPr="00B06A23">
              <w:rPr>
                <w:rFonts w:ascii="Times New Roman" w:hAnsi="Times New Roman" w:cs="Times New Roman"/>
                <w:color w:val="000000"/>
                <w:sz w:val="24"/>
                <w:szCs w:val="24"/>
              </w:rPr>
              <w:t xml:space="preserve">транспортных средств, человек; </w:t>
            </w:r>
            <w:r w:rsidR="00A61895" w:rsidRPr="00B06A23">
              <w:rPr>
                <w:rFonts w:ascii="Times New Roman" w:hAnsi="Times New Roman" w:cs="Times New Roman"/>
                <w:color w:val="000000"/>
                <w:sz w:val="24"/>
                <w:szCs w:val="24"/>
              </w:rPr>
              <w:br/>
            </w:r>
            <w:r w:rsidR="005C0D98">
              <w:rPr>
                <w:rFonts w:ascii="Times New Roman" w:hAnsi="Times New Roman" w:cs="Times New Roman"/>
                <w:color w:val="000000"/>
                <w:sz w:val="24"/>
                <w:szCs w:val="24"/>
              </w:rPr>
              <w:t>ч</w:t>
            </w:r>
            <w:r w:rsidR="00A61895" w:rsidRPr="00B06A23">
              <w:rPr>
                <w:rFonts w:ascii="Times New Roman" w:hAnsi="Times New Roman" w:cs="Times New Roman"/>
                <w:color w:val="000000"/>
                <w:sz w:val="24"/>
                <w:szCs w:val="24"/>
              </w:rPr>
              <w:t>исло лиц, поги</w:t>
            </w:r>
            <w:r w:rsidR="004723DA" w:rsidRPr="00B06A23">
              <w:rPr>
                <w:rFonts w:ascii="Times New Roman" w:hAnsi="Times New Roman" w:cs="Times New Roman"/>
                <w:color w:val="000000"/>
                <w:sz w:val="24"/>
                <w:szCs w:val="24"/>
              </w:rPr>
              <w:t>бших в результате ДТП, человек;</w:t>
            </w:r>
            <w:r w:rsidR="00A61895" w:rsidRPr="00B06A23">
              <w:rPr>
                <w:rFonts w:ascii="Times New Roman" w:hAnsi="Times New Roman" w:cs="Times New Roman"/>
                <w:color w:val="000000"/>
                <w:sz w:val="24"/>
                <w:szCs w:val="24"/>
              </w:rPr>
              <w:br/>
            </w:r>
            <w:r w:rsidR="005C0D98">
              <w:rPr>
                <w:rFonts w:ascii="Times New Roman" w:hAnsi="Times New Roman" w:cs="Times New Roman"/>
                <w:color w:val="000000"/>
                <w:sz w:val="24"/>
                <w:szCs w:val="24"/>
              </w:rPr>
              <w:t>ч</w:t>
            </w:r>
            <w:r w:rsidR="00A61895" w:rsidRPr="00B06A23">
              <w:rPr>
                <w:rFonts w:ascii="Times New Roman" w:hAnsi="Times New Roman" w:cs="Times New Roman"/>
                <w:color w:val="000000"/>
                <w:sz w:val="24"/>
                <w:szCs w:val="24"/>
              </w:rPr>
              <w:t>исло</w:t>
            </w:r>
            <w:r>
              <w:rPr>
                <w:rFonts w:ascii="Times New Roman" w:hAnsi="Times New Roman" w:cs="Times New Roman"/>
                <w:color w:val="000000"/>
                <w:sz w:val="24"/>
                <w:szCs w:val="24"/>
              </w:rPr>
              <w:t xml:space="preserve"> детей, погибших в ДТП, человек</w:t>
            </w:r>
          </w:p>
        </w:tc>
      </w:tr>
      <w:tr w:rsidR="00A61895" w:rsidRPr="00B06A23" w14:paraId="3B511014" w14:textId="77777777" w:rsidTr="00BC272A">
        <w:trPr>
          <w:trHeight w:val="20"/>
        </w:trPr>
        <w:tc>
          <w:tcPr>
            <w:tcW w:w="807" w:type="dxa"/>
            <w:hideMark/>
          </w:tcPr>
          <w:p w14:paraId="6B74DC50" w14:textId="45996A31" w:rsidR="00A61895" w:rsidRPr="00B06A23" w:rsidRDefault="00275CA2"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lastRenderedPageBreak/>
              <w:t>3.1.7.</w:t>
            </w:r>
          </w:p>
        </w:tc>
        <w:tc>
          <w:tcPr>
            <w:tcW w:w="4495" w:type="dxa"/>
            <w:hideMark/>
          </w:tcPr>
          <w:p w14:paraId="7D34DC13" w14:textId="77777777"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Учебно-методическое обеспечение техн</w:t>
            </w:r>
            <w:r w:rsidRPr="00B06A23">
              <w:rPr>
                <w:rFonts w:ascii="Times New Roman" w:hAnsi="Times New Roman" w:cs="Times New Roman"/>
                <w:color w:val="000000"/>
                <w:sz w:val="24"/>
                <w:szCs w:val="24"/>
              </w:rPr>
              <w:t>и</w:t>
            </w:r>
            <w:r w:rsidRPr="00B06A23">
              <w:rPr>
                <w:rFonts w:ascii="Times New Roman" w:hAnsi="Times New Roman" w:cs="Times New Roman"/>
                <w:color w:val="000000"/>
                <w:sz w:val="24"/>
                <w:szCs w:val="24"/>
              </w:rPr>
              <w:t>ческими средствами обучения, наглядн</w:t>
            </w:r>
            <w:r w:rsidRPr="00B06A23">
              <w:rPr>
                <w:rFonts w:ascii="Times New Roman" w:hAnsi="Times New Roman" w:cs="Times New Roman"/>
                <w:color w:val="000000"/>
                <w:sz w:val="24"/>
                <w:szCs w:val="24"/>
              </w:rPr>
              <w:t>ы</w:t>
            </w:r>
            <w:r w:rsidRPr="00B06A23">
              <w:rPr>
                <w:rFonts w:ascii="Times New Roman" w:hAnsi="Times New Roman" w:cs="Times New Roman"/>
                <w:color w:val="000000"/>
                <w:sz w:val="24"/>
                <w:szCs w:val="24"/>
              </w:rPr>
              <w:t>ми, учебными и методическими пособи</w:t>
            </w:r>
            <w:r w:rsidRPr="00B06A23">
              <w:rPr>
                <w:rFonts w:ascii="Times New Roman" w:hAnsi="Times New Roman" w:cs="Times New Roman"/>
                <w:color w:val="000000"/>
                <w:sz w:val="24"/>
                <w:szCs w:val="24"/>
              </w:rPr>
              <w:t>я</w:t>
            </w:r>
            <w:r w:rsidRPr="00B06A23">
              <w:rPr>
                <w:rFonts w:ascii="Times New Roman" w:hAnsi="Times New Roman" w:cs="Times New Roman"/>
                <w:color w:val="000000"/>
                <w:sz w:val="24"/>
                <w:szCs w:val="24"/>
              </w:rPr>
              <w:t>ми, электронными образовательными р</w:t>
            </w:r>
            <w:r w:rsidRPr="00B06A23">
              <w:rPr>
                <w:rFonts w:ascii="Times New Roman" w:hAnsi="Times New Roman" w:cs="Times New Roman"/>
                <w:color w:val="000000"/>
                <w:sz w:val="24"/>
                <w:szCs w:val="24"/>
              </w:rPr>
              <w:t>е</w:t>
            </w:r>
            <w:r w:rsidRPr="00B06A23">
              <w:rPr>
                <w:rFonts w:ascii="Times New Roman" w:hAnsi="Times New Roman" w:cs="Times New Roman"/>
                <w:color w:val="000000"/>
                <w:sz w:val="24"/>
                <w:szCs w:val="24"/>
              </w:rPr>
              <w:t>сурсами</w:t>
            </w:r>
          </w:p>
        </w:tc>
        <w:tc>
          <w:tcPr>
            <w:tcW w:w="4111" w:type="dxa"/>
            <w:hideMark/>
          </w:tcPr>
          <w:p w14:paraId="6FEBBE35" w14:textId="77777777" w:rsidR="00A61895" w:rsidRPr="00B06A23" w:rsidRDefault="00A61895"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повышение правосознания участников дорожного движения, ответственности</w:t>
            </w:r>
          </w:p>
        </w:tc>
        <w:tc>
          <w:tcPr>
            <w:tcW w:w="6463" w:type="dxa"/>
            <w:hideMark/>
          </w:tcPr>
          <w:p w14:paraId="41ECFA74" w14:textId="00DE71F7" w:rsidR="00A61895" w:rsidRPr="00B06A23" w:rsidRDefault="002B5567" w:rsidP="005C0D98">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оличество погибших в дорожно-транспортных происш</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ствиях, человек на 100 тысяч населения, чел</w:t>
            </w:r>
            <w:r w:rsidR="004723DA" w:rsidRPr="00B06A23">
              <w:rPr>
                <w:rFonts w:ascii="Times New Roman" w:hAnsi="Times New Roman" w:cs="Times New Roman"/>
                <w:color w:val="000000"/>
                <w:sz w:val="24"/>
                <w:szCs w:val="24"/>
              </w:rPr>
              <w:t>овек;</w:t>
            </w:r>
            <w:r w:rsidR="00A61895" w:rsidRPr="00B06A23">
              <w:rPr>
                <w:rFonts w:ascii="Times New Roman" w:hAnsi="Times New Roman" w:cs="Times New Roman"/>
                <w:color w:val="000000"/>
                <w:sz w:val="24"/>
                <w:szCs w:val="24"/>
              </w:rPr>
              <w:br/>
            </w:r>
            <w:r w:rsidR="005C0D98">
              <w:rPr>
                <w:rFonts w:ascii="Times New Roman" w:hAnsi="Times New Roman" w:cs="Times New Roman"/>
                <w:color w:val="000000"/>
                <w:sz w:val="24"/>
                <w:szCs w:val="24"/>
              </w:rPr>
              <w:t>к</w:t>
            </w:r>
            <w:r w:rsidR="00A61895" w:rsidRPr="00B06A23">
              <w:rPr>
                <w:rFonts w:ascii="Times New Roman" w:hAnsi="Times New Roman" w:cs="Times New Roman"/>
                <w:color w:val="000000"/>
                <w:sz w:val="24"/>
                <w:szCs w:val="24"/>
              </w:rPr>
              <w:t>оличество погибших в дорожно-транспортных происш</w:t>
            </w:r>
            <w:r w:rsidR="00A61895" w:rsidRPr="00B06A23">
              <w:rPr>
                <w:rFonts w:ascii="Times New Roman" w:hAnsi="Times New Roman" w:cs="Times New Roman"/>
                <w:color w:val="000000"/>
                <w:sz w:val="24"/>
                <w:szCs w:val="24"/>
              </w:rPr>
              <w:t>е</w:t>
            </w:r>
            <w:r w:rsidR="00A61895" w:rsidRPr="00B06A23">
              <w:rPr>
                <w:rFonts w:ascii="Times New Roman" w:hAnsi="Times New Roman" w:cs="Times New Roman"/>
                <w:color w:val="000000"/>
                <w:sz w:val="24"/>
                <w:szCs w:val="24"/>
              </w:rPr>
              <w:t xml:space="preserve">ствиях на 10 тысяч </w:t>
            </w:r>
            <w:r w:rsidR="004723DA" w:rsidRPr="00B06A23">
              <w:rPr>
                <w:rFonts w:ascii="Times New Roman" w:hAnsi="Times New Roman" w:cs="Times New Roman"/>
                <w:color w:val="000000"/>
                <w:sz w:val="24"/>
                <w:szCs w:val="24"/>
              </w:rPr>
              <w:t xml:space="preserve">транспортных средств, человек; </w:t>
            </w:r>
            <w:r w:rsidR="00A61895" w:rsidRPr="00B06A23">
              <w:rPr>
                <w:rFonts w:ascii="Times New Roman" w:hAnsi="Times New Roman" w:cs="Times New Roman"/>
                <w:color w:val="000000"/>
                <w:sz w:val="24"/>
                <w:szCs w:val="24"/>
              </w:rPr>
              <w:br/>
            </w:r>
            <w:r w:rsidR="005C0D98">
              <w:rPr>
                <w:rFonts w:ascii="Times New Roman" w:hAnsi="Times New Roman" w:cs="Times New Roman"/>
                <w:color w:val="000000"/>
                <w:sz w:val="24"/>
                <w:szCs w:val="24"/>
              </w:rPr>
              <w:t>ч</w:t>
            </w:r>
            <w:r w:rsidR="00A61895" w:rsidRPr="00B06A23">
              <w:rPr>
                <w:rFonts w:ascii="Times New Roman" w:hAnsi="Times New Roman" w:cs="Times New Roman"/>
                <w:color w:val="000000"/>
                <w:sz w:val="24"/>
                <w:szCs w:val="24"/>
              </w:rPr>
              <w:t>исло лиц, поги</w:t>
            </w:r>
            <w:r w:rsidR="004723DA" w:rsidRPr="00B06A23">
              <w:rPr>
                <w:rFonts w:ascii="Times New Roman" w:hAnsi="Times New Roman" w:cs="Times New Roman"/>
                <w:color w:val="000000"/>
                <w:sz w:val="24"/>
                <w:szCs w:val="24"/>
              </w:rPr>
              <w:t>бших в результате ДТП, человек;</w:t>
            </w:r>
            <w:r w:rsidR="00A61895" w:rsidRPr="00B06A23">
              <w:rPr>
                <w:rFonts w:ascii="Times New Roman" w:hAnsi="Times New Roman" w:cs="Times New Roman"/>
                <w:color w:val="000000"/>
                <w:sz w:val="24"/>
                <w:szCs w:val="24"/>
              </w:rPr>
              <w:br/>
            </w:r>
            <w:r w:rsidR="005C0D98">
              <w:rPr>
                <w:rFonts w:ascii="Times New Roman" w:hAnsi="Times New Roman" w:cs="Times New Roman"/>
                <w:color w:val="000000"/>
                <w:sz w:val="24"/>
                <w:szCs w:val="24"/>
              </w:rPr>
              <w:t>ч</w:t>
            </w:r>
            <w:r w:rsidR="00A61895" w:rsidRPr="00B06A23">
              <w:rPr>
                <w:rFonts w:ascii="Times New Roman" w:hAnsi="Times New Roman" w:cs="Times New Roman"/>
                <w:color w:val="000000"/>
                <w:sz w:val="24"/>
                <w:szCs w:val="24"/>
              </w:rPr>
              <w:t>исло</w:t>
            </w:r>
            <w:r>
              <w:rPr>
                <w:rFonts w:ascii="Times New Roman" w:hAnsi="Times New Roman" w:cs="Times New Roman"/>
                <w:color w:val="000000"/>
                <w:sz w:val="24"/>
                <w:szCs w:val="24"/>
              </w:rPr>
              <w:t xml:space="preserve"> детей, погибших в ДТП, человек</w:t>
            </w:r>
          </w:p>
        </w:tc>
      </w:tr>
      <w:tr w:rsidR="00275CA2" w:rsidRPr="00B06A23" w14:paraId="4D270E2B" w14:textId="77777777" w:rsidTr="00BC272A">
        <w:trPr>
          <w:trHeight w:val="20"/>
        </w:trPr>
        <w:tc>
          <w:tcPr>
            <w:tcW w:w="807" w:type="dxa"/>
          </w:tcPr>
          <w:p w14:paraId="48886E14" w14:textId="6E576E58" w:rsidR="00275CA2" w:rsidRPr="00B06A23" w:rsidRDefault="00275CA2" w:rsidP="00B06A23">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3.1.8.</w:t>
            </w:r>
          </w:p>
        </w:tc>
        <w:tc>
          <w:tcPr>
            <w:tcW w:w="4495" w:type="dxa"/>
          </w:tcPr>
          <w:p w14:paraId="34F3E07D" w14:textId="17AB04DD" w:rsidR="00275CA2" w:rsidRPr="00B06A23" w:rsidRDefault="00275CA2"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Нанесение дорожной разметки и устано</w:t>
            </w:r>
            <w:r w:rsidRPr="00B06A23">
              <w:rPr>
                <w:rFonts w:ascii="Times New Roman" w:hAnsi="Times New Roman" w:cs="Times New Roman"/>
                <w:color w:val="000000"/>
                <w:sz w:val="24"/>
                <w:szCs w:val="24"/>
              </w:rPr>
              <w:t>в</w:t>
            </w:r>
            <w:r w:rsidRPr="00B06A23">
              <w:rPr>
                <w:rFonts w:ascii="Times New Roman" w:hAnsi="Times New Roman" w:cs="Times New Roman"/>
                <w:color w:val="000000"/>
                <w:sz w:val="24"/>
                <w:szCs w:val="24"/>
              </w:rPr>
              <w:t>ка дорожных знаков. Устройство автом</w:t>
            </w:r>
            <w:r w:rsidRPr="00B06A23">
              <w:rPr>
                <w:rFonts w:ascii="Times New Roman" w:hAnsi="Times New Roman" w:cs="Times New Roman"/>
                <w:color w:val="000000"/>
                <w:sz w:val="24"/>
                <w:szCs w:val="24"/>
              </w:rPr>
              <w:t>а</w:t>
            </w:r>
            <w:r w:rsidRPr="00B06A23">
              <w:rPr>
                <w:rFonts w:ascii="Times New Roman" w:hAnsi="Times New Roman" w:cs="Times New Roman"/>
                <w:color w:val="000000"/>
                <w:sz w:val="24"/>
                <w:szCs w:val="24"/>
              </w:rPr>
              <w:t>тизированного весогабаритного контроля</w:t>
            </w:r>
          </w:p>
        </w:tc>
        <w:tc>
          <w:tcPr>
            <w:tcW w:w="4111" w:type="dxa"/>
          </w:tcPr>
          <w:p w14:paraId="0AF7F27B" w14:textId="320C074B" w:rsidR="00275CA2" w:rsidRPr="00B06A23" w:rsidRDefault="00275CA2" w:rsidP="002B5567">
            <w:pPr>
              <w:ind w:firstLine="0"/>
              <w:jc w:val="left"/>
              <w:rPr>
                <w:rFonts w:ascii="Times New Roman" w:hAnsi="Times New Roman" w:cs="Times New Roman"/>
                <w:color w:val="000000"/>
                <w:sz w:val="24"/>
                <w:szCs w:val="24"/>
              </w:rPr>
            </w:pPr>
            <w:r w:rsidRPr="00B06A23">
              <w:rPr>
                <w:rFonts w:ascii="Times New Roman" w:hAnsi="Times New Roman" w:cs="Times New Roman"/>
                <w:color w:val="000000"/>
                <w:sz w:val="24"/>
                <w:szCs w:val="24"/>
              </w:rPr>
              <w:t>нанесение дорожной разметки и уст</w:t>
            </w:r>
            <w:r w:rsidRPr="00B06A23">
              <w:rPr>
                <w:rFonts w:ascii="Times New Roman" w:hAnsi="Times New Roman" w:cs="Times New Roman"/>
                <w:color w:val="000000"/>
                <w:sz w:val="24"/>
                <w:szCs w:val="24"/>
              </w:rPr>
              <w:t>а</w:t>
            </w:r>
            <w:r w:rsidRPr="00B06A23">
              <w:rPr>
                <w:rFonts w:ascii="Times New Roman" w:hAnsi="Times New Roman" w:cs="Times New Roman"/>
                <w:color w:val="000000"/>
                <w:sz w:val="24"/>
                <w:szCs w:val="24"/>
              </w:rPr>
              <w:t>новка дорожных знаков на автодор</w:t>
            </w:r>
            <w:r w:rsidRPr="00B06A23">
              <w:rPr>
                <w:rFonts w:ascii="Times New Roman" w:hAnsi="Times New Roman" w:cs="Times New Roman"/>
                <w:color w:val="000000"/>
                <w:sz w:val="24"/>
                <w:szCs w:val="24"/>
              </w:rPr>
              <w:t>о</w:t>
            </w:r>
            <w:r w:rsidRPr="00B06A23">
              <w:rPr>
                <w:rFonts w:ascii="Times New Roman" w:hAnsi="Times New Roman" w:cs="Times New Roman"/>
                <w:color w:val="000000"/>
                <w:sz w:val="24"/>
                <w:szCs w:val="24"/>
              </w:rPr>
              <w:t>гах регионального значения необх</w:t>
            </w:r>
            <w:r w:rsidRPr="00B06A23">
              <w:rPr>
                <w:rFonts w:ascii="Times New Roman" w:hAnsi="Times New Roman" w:cs="Times New Roman"/>
                <w:color w:val="000000"/>
                <w:sz w:val="24"/>
                <w:szCs w:val="24"/>
              </w:rPr>
              <w:t>о</w:t>
            </w:r>
            <w:r w:rsidR="002B5567">
              <w:rPr>
                <w:rFonts w:ascii="Times New Roman" w:hAnsi="Times New Roman" w:cs="Times New Roman"/>
                <w:color w:val="000000"/>
                <w:sz w:val="24"/>
                <w:szCs w:val="24"/>
              </w:rPr>
              <w:t xml:space="preserve">димо для </w:t>
            </w:r>
            <w:r w:rsidRPr="00B06A23">
              <w:rPr>
                <w:rFonts w:ascii="Times New Roman" w:hAnsi="Times New Roman" w:cs="Times New Roman"/>
                <w:color w:val="000000"/>
                <w:sz w:val="24"/>
                <w:szCs w:val="24"/>
              </w:rPr>
              <w:t>безопасности дорожного движения и снижения количества ДТП</w:t>
            </w:r>
          </w:p>
        </w:tc>
        <w:tc>
          <w:tcPr>
            <w:tcW w:w="6463" w:type="dxa"/>
          </w:tcPr>
          <w:p w14:paraId="4DB17A4D" w14:textId="437054D0" w:rsidR="00275CA2" w:rsidRPr="00B06A23" w:rsidRDefault="002B5567" w:rsidP="002B556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00275CA2" w:rsidRPr="00B06A23">
              <w:rPr>
                <w:rFonts w:ascii="Times New Roman" w:hAnsi="Times New Roman" w:cs="Times New Roman"/>
                <w:color w:val="000000"/>
                <w:sz w:val="24"/>
                <w:szCs w:val="24"/>
              </w:rPr>
              <w:t>оличество погибших в дорожно-транспортных происш</w:t>
            </w:r>
            <w:r w:rsidR="00275CA2" w:rsidRPr="00B06A23">
              <w:rPr>
                <w:rFonts w:ascii="Times New Roman" w:hAnsi="Times New Roman" w:cs="Times New Roman"/>
                <w:color w:val="000000"/>
                <w:sz w:val="24"/>
                <w:szCs w:val="24"/>
              </w:rPr>
              <w:t>е</w:t>
            </w:r>
            <w:r w:rsidR="00275CA2" w:rsidRPr="00B06A23">
              <w:rPr>
                <w:rFonts w:ascii="Times New Roman" w:hAnsi="Times New Roman" w:cs="Times New Roman"/>
                <w:color w:val="000000"/>
                <w:sz w:val="24"/>
                <w:szCs w:val="24"/>
              </w:rPr>
              <w:t>ствиях, человек на 100 тысяч населения, человек;</w:t>
            </w:r>
          </w:p>
          <w:p w14:paraId="2CADBCDB" w14:textId="1659004C" w:rsidR="00275CA2" w:rsidRPr="00B06A23" w:rsidRDefault="005C0D98" w:rsidP="002B556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00275CA2" w:rsidRPr="00B06A23">
              <w:rPr>
                <w:rFonts w:ascii="Times New Roman" w:hAnsi="Times New Roman" w:cs="Times New Roman"/>
                <w:color w:val="000000"/>
                <w:sz w:val="24"/>
                <w:szCs w:val="24"/>
              </w:rPr>
              <w:t>оличество погибших в дорожно-транспортных происш</w:t>
            </w:r>
            <w:r w:rsidR="00275CA2" w:rsidRPr="00B06A23">
              <w:rPr>
                <w:rFonts w:ascii="Times New Roman" w:hAnsi="Times New Roman" w:cs="Times New Roman"/>
                <w:color w:val="000000"/>
                <w:sz w:val="24"/>
                <w:szCs w:val="24"/>
              </w:rPr>
              <w:t>е</w:t>
            </w:r>
            <w:r w:rsidR="00275CA2" w:rsidRPr="00B06A23">
              <w:rPr>
                <w:rFonts w:ascii="Times New Roman" w:hAnsi="Times New Roman" w:cs="Times New Roman"/>
                <w:color w:val="000000"/>
                <w:sz w:val="24"/>
                <w:szCs w:val="24"/>
              </w:rPr>
              <w:t xml:space="preserve">ствиях на 10 тысяч транспортных средств, человек; </w:t>
            </w:r>
          </w:p>
          <w:p w14:paraId="2032F214" w14:textId="753C0624" w:rsidR="00275CA2" w:rsidRPr="00B06A23" w:rsidRDefault="005C0D98" w:rsidP="002B556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ч</w:t>
            </w:r>
            <w:r w:rsidR="00275CA2" w:rsidRPr="00B06A23">
              <w:rPr>
                <w:rFonts w:ascii="Times New Roman" w:hAnsi="Times New Roman" w:cs="Times New Roman"/>
                <w:color w:val="000000"/>
                <w:sz w:val="24"/>
                <w:szCs w:val="24"/>
              </w:rPr>
              <w:t>исло лиц, погибших в результате ДТП, человек;</w:t>
            </w:r>
          </w:p>
          <w:p w14:paraId="651E0EB4" w14:textId="7F1A07F1" w:rsidR="00275CA2" w:rsidRPr="00B06A23" w:rsidRDefault="005C0D98" w:rsidP="002B556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ч</w:t>
            </w:r>
            <w:r w:rsidR="00275CA2" w:rsidRPr="00B06A23">
              <w:rPr>
                <w:rFonts w:ascii="Times New Roman" w:hAnsi="Times New Roman" w:cs="Times New Roman"/>
                <w:color w:val="000000"/>
                <w:sz w:val="24"/>
                <w:szCs w:val="24"/>
              </w:rPr>
              <w:t>исло</w:t>
            </w:r>
            <w:r w:rsidR="002B5567">
              <w:rPr>
                <w:rFonts w:ascii="Times New Roman" w:hAnsi="Times New Roman" w:cs="Times New Roman"/>
                <w:color w:val="000000"/>
                <w:sz w:val="24"/>
                <w:szCs w:val="24"/>
              </w:rPr>
              <w:t xml:space="preserve"> детей, погибших в ДТП, человек</w:t>
            </w:r>
          </w:p>
        </w:tc>
      </w:tr>
    </w:tbl>
    <w:p w14:paraId="46141FED" w14:textId="77777777" w:rsidR="00A61895" w:rsidRPr="00F86124" w:rsidRDefault="00A61895" w:rsidP="0083287D">
      <w:pPr>
        <w:pStyle w:val="ConsPlusNonformat"/>
        <w:jc w:val="right"/>
        <w:rPr>
          <w:rFonts w:ascii="Times New Roman" w:hAnsi="Times New Roman" w:cs="Times New Roman"/>
          <w:sz w:val="28"/>
          <w:szCs w:val="28"/>
        </w:rPr>
      </w:pPr>
    </w:p>
    <w:p w14:paraId="4E3D394F" w14:textId="77777777" w:rsidR="007B056E" w:rsidRDefault="007B056E" w:rsidP="007B056E">
      <w:pPr>
        <w:pStyle w:val="ConsPlusNonformat"/>
        <w:jc w:val="both"/>
        <w:rPr>
          <w:rFonts w:ascii="Times New Roman" w:hAnsi="Times New Roman" w:cs="Times New Roman"/>
          <w:sz w:val="28"/>
          <w:szCs w:val="28"/>
        </w:rPr>
        <w:sectPr w:rsidR="007B056E" w:rsidSect="008C0121">
          <w:pgSz w:w="16838" w:h="11906" w:orient="landscape"/>
          <w:pgMar w:top="1134" w:right="567" w:bottom="1134" w:left="567" w:header="709" w:footer="709" w:gutter="0"/>
          <w:cols w:space="708"/>
          <w:titlePg/>
          <w:docGrid w:linePitch="360"/>
        </w:sectPr>
      </w:pPr>
    </w:p>
    <w:p w14:paraId="2CA5E3CB" w14:textId="785334A5" w:rsidR="0083287D" w:rsidRPr="007B056E" w:rsidRDefault="0083287D" w:rsidP="007B056E">
      <w:pPr>
        <w:pStyle w:val="ConsPlusNonformat"/>
        <w:tabs>
          <w:tab w:val="left" w:pos="9923"/>
        </w:tabs>
        <w:ind w:left="9923"/>
        <w:jc w:val="center"/>
        <w:rPr>
          <w:rFonts w:ascii="Times New Roman" w:hAnsi="Times New Roman" w:cs="Times New Roman"/>
          <w:sz w:val="28"/>
          <w:szCs w:val="28"/>
        </w:rPr>
      </w:pPr>
      <w:r w:rsidRPr="007B056E">
        <w:rPr>
          <w:rFonts w:ascii="Times New Roman" w:hAnsi="Times New Roman" w:cs="Times New Roman"/>
          <w:sz w:val="28"/>
          <w:szCs w:val="28"/>
        </w:rPr>
        <w:lastRenderedPageBreak/>
        <w:t xml:space="preserve">Приложение </w:t>
      </w:r>
      <w:r w:rsidR="007B056E">
        <w:rPr>
          <w:rFonts w:ascii="Times New Roman" w:hAnsi="Times New Roman" w:cs="Times New Roman"/>
          <w:sz w:val="28"/>
          <w:szCs w:val="28"/>
        </w:rPr>
        <w:t xml:space="preserve">№ </w:t>
      </w:r>
      <w:r w:rsidRPr="007B056E">
        <w:rPr>
          <w:rFonts w:ascii="Times New Roman" w:hAnsi="Times New Roman" w:cs="Times New Roman"/>
          <w:sz w:val="28"/>
          <w:szCs w:val="28"/>
        </w:rPr>
        <w:t>1</w:t>
      </w:r>
    </w:p>
    <w:p w14:paraId="67FDB7C7" w14:textId="77777777" w:rsidR="007B056E" w:rsidRDefault="00AF2D86" w:rsidP="007B056E">
      <w:pPr>
        <w:tabs>
          <w:tab w:val="left" w:pos="9923"/>
        </w:tabs>
        <w:autoSpaceDE w:val="0"/>
        <w:autoSpaceDN w:val="0"/>
        <w:adjustRightInd w:val="0"/>
        <w:ind w:left="9923" w:firstLine="0"/>
        <w:jc w:val="center"/>
        <w:rPr>
          <w:rFonts w:ascii="Times New Roman" w:hAnsi="Times New Roman"/>
          <w:bCs/>
          <w:sz w:val="28"/>
          <w:szCs w:val="28"/>
        </w:rPr>
      </w:pPr>
      <w:r w:rsidRPr="007B056E">
        <w:rPr>
          <w:rFonts w:ascii="Times New Roman" w:hAnsi="Times New Roman"/>
          <w:bCs/>
          <w:sz w:val="28"/>
          <w:szCs w:val="28"/>
        </w:rPr>
        <w:t>к государственной программе</w:t>
      </w:r>
      <w:r w:rsidR="007B056E">
        <w:rPr>
          <w:rFonts w:ascii="Times New Roman" w:hAnsi="Times New Roman"/>
          <w:bCs/>
          <w:sz w:val="28"/>
          <w:szCs w:val="28"/>
        </w:rPr>
        <w:t xml:space="preserve"> </w:t>
      </w:r>
      <w:r w:rsidRPr="007B056E">
        <w:rPr>
          <w:rFonts w:ascii="Times New Roman" w:hAnsi="Times New Roman"/>
          <w:bCs/>
          <w:sz w:val="28"/>
          <w:szCs w:val="28"/>
        </w:rPr>
        <w:t xml:space="preserve">Республики Тыва </w:t>
      </w:r>
      <w:r w:rsidR="00D90914" w:rsidRPr="007B056E">
        <w:rPr>
          <w:rFonts w:ascii="Times New Roman" w:hAnsi="Times New Roman"/>
          <w:bCs/>
          <w:sz w:val="28"/>
          <w:szCs w:val="28"/>
        </w:rPr>
        <w:t>«</w:t>
      </w:r>
      <w:r w:rsidRPr="007B056E">
        <w:rPr>
          <w:rFonts w:ascii="Times New Roman" w:hAnsi="Times New Roman"/>
          <w:bCs/>
          <w:sz w:val="28"/>
          <w:szCs w:val="28"/>
        </w:rPr>
        <w:t>Развитие транспортной системы</w:t>
      </w:r>
    </w:p>
    <w:p w14:paraId="34FBA82E" w14:textId="0B804C9A" w:rsidR="00AF2D86" w:rsidRPr="007B056E" w:rsidRDefault="00AF2D86" w:rsidP="007B056E">
      <w:pPr>
        <w:tabs>
          <w:tab w:val="left" w:pos="9923"/>
        </w:tabs>
        <w:autoSpaceDE w:val="0"/>
        <w:autoSpaceDN w:val="0"/>
        <w:adjustRightInd w:val="0"/>
        <w:ind w:left="9923" w:firstLine="0"/>
        <w:jc w:val="center"/>
        <w:rPr>
          <w:rFonts w:ascii="Times New Roman" w:hAnsi="Times New Roman"/>
          <w:bCs/>
          <w:sz w:val="28"/>
          <w:szCs w:val="28"/>
        </w:rPr>
      </w:pPr>
      <w:r w:rsidRPr="007B056E">
        <w:rPr>
          <w:rFonts w:ascii="Times New Roman" w:hAnsi="Times New Roman"/>
          <w:bCs/>
          <w:sz w:val="28"/>
          <w:szCs w:val="28"/>
        </w:rPr>
        <w:t>Республики Тыва</w:t>
      </w:r>
      <w:r w:rsidR="00D90914" w:rsidRPr="007B056E">
        <w:rPr>
          <w:rFonts w:ascii="Times New Roman" w:hAnsi="Times New Roman"/>
          <w:bCs/>
          <w:sz w:val="28"/>
          <w:szCs w:val="28"/>
        </w:rPr>
        <w:t>»</w:t>
      </w:r>
    </w:p>
    <w:p w14:paraId="0D97169C" w14:textId="77777777" w:rsidR="00AF2D86" w:rsidRDefault="00AF2D86" w:rsidP="007B056E">
      <w:pPr>
        <w:pStyle w:val="ConsPlusNonformat"/>
        <w:tabs>
          <w:tab w:val="left" w:pos="9923"/>
        </w:tabs>
        <w:ind w:left="9923"/>
        <w:jc w:val="center"/>
        <w:rPr>
          <w:rFonts w:ascii="Times New Roman" w:hAnsi="Times New Roman" w:cs="Times New Roman"/>
          <w:sz w:val="28"/>
          <w:szCs w:val="28"/>
        </w:rPr>
      </w:pPr>
    </w:p>
    <w:p w14:paraId="5407545C" w14:textId="77777777" w:rsidR="007B056E" w:rsidRPr="007B056E" w:rsidRDefault="007B056E" w:rsidP="007B056E">
      <w:pPr>
        <w:pStyle w:val="ConsPlusNonformat"/>
        <w:tabs>
          <w:tab w:val="left" w:pos="9923"/>
        </w:tabs>
        <w:ind w:left="9923"/>
        <w:jc w:val="center"/>
        <w:rPr>
          <w:rFonts w:ascii="Times New Roman" w:hAnsi="Times New Roman" w:cs="Times New Roman"/>
          <w:sz w:val="28"/>
          <w:szCs w:val="28"/>
        </w:rPr>
      </w:pPr>
    </w:p>
    <w:p w14:paraId="3C9C4D03" w14:textId="44E70A1D" w:rsidR="0020446E" w:rsidRPr="007B056E" w:rsidRDefault="0020446E" w:rsidP="007B056E">
      <w:pPr>
        <w:pStyle w:val="ConsPlusNonformat"/>
        <w:jc w:val="center"/>
        <w:rPr>
          <w:rFonts w:ascii="Times New Roman" w:hAnsi="Times New Roman" w:cs="Times New Roman"/>
          <w:b/>
          <w:sz w:val="28"/>
          <w:szCs w:val="28"/>
        </w:rPr>
      </w:pPr>
      <w:r w:rsidRPr="007B056E">
        <w:rPr>
          <w:rFonts w:ascii="Times New Roman" w:hAnsi="Times New Roman" w:cs="Times New Roman"/>
          <w:b/>
          <w:sz w:val="28"/>
          <w:szCs w:val="28"/>
        </w:rPr>
        <w:t>П</w:t>
      </w:r>
      <w:r w:rsidR="007B056E">
        <w:rPr>
          <w:rFonts w:ascii="Times New Roman" w:hAnsi="Times New Roman" w:cs="Times New Roman"/>
          <w:b/>
          <w:sz w:val="28"/>
          <w:szCs w:val="28"/>
        </w:rPr>
        <w:t xml:space="preserve"> </w:t>
      </w:r>
      <w:r w:rsidRPr="007B056E">
        <w:rPr>
          <w:rFonts w:ascii="Times New Roman" w:hAnsi="Times New Roman" w:cs="Times New Roman"/>
          <w:b/>
          <w:sz w:val="28"/>
          <w:szCs w:val="28"/>
        </w:rPr>
        <w:t>О</w:t>
      </w:r>
      <w:r w:rsidR="007B056E">
        <w:rPr>
          <w:rFonts w:ascii="Times New Roman" w:hAnsi="Times New Roman" w:cs="Times New Roman"/>
          <w:b/>
          <w:sz w:val="28"/>
          <w:szCs w:val="28"/>
        </w:rPr>
        <w:t xml:space="preserve"> </w:t>
      </w:r>
      <w:r w:rsidRPr="007B056E">
        <w:rPr>
          <w:rFonts w:ascii="Times New Roman" w:hAnsi="Times New Roman" w:cs="Times New Roman"/>
          <w:b/>
          <w:sz w:val="28"/>
          <w:szCs w:val="28"/>
        </w:rPr>
        <w:t>К</w:t>
      </w:r>
      <w:r w:rsidR="007B056E">
        <w:rPr>
          <w:rFonts w:ascii="Times New Roman" w:hAnsi="Times New Roman" w:cs="Times New Roman"/>
          <w:b/>
          <w:sz w:val="28"/>
          <w:szCs w:val="28"/>
        </w:rPr>
        <w:t xml:space="preserve"> </w:t>
      </w:r>
      <w:r w:rsidRPr="007B056E">
        <w:rPr>
          <w:rFonts w:ascii="Times New Roman" w:hAnsi="Times New Roman" w:cs="Times New Roman"/>
          <w:b/>
          <w:sz w:val="28"/>
          <w:szCs w:val="28"/>
        </w:rPr>
        <w:t>А</w:t>
      </w:r>
      <w:r w:rsidR="007B056E">
        <w:rPr>
          <w:rFonts w:ascii="Times New Roman" w:hAnsi="Times New Roman" w:cs="Times New Roman"/>
          <w:b/>
          <w:sz w:val="28"/>
          <w:szCs w:val="28"/>
        </w:rPr>
        <w:t xml:space="preserve"> </w:t>
      </w:r>
      <w:r w:rsidRPr="007B056E">
        <w:rPr>
          <w:rFonts w:ascii="Times New Roman" w:hAnsi="Times New Roman" w:cs="Times New Roman"/>
          <w:b/>
          <w:sz w:val="28"/>
          <w:szCs w:val="28"/>
        </w:rPr>
        <w:t>З</w:t>
      </w:r>
      <w:r w:rsidR="007B056E">
        <w:rPr>
          <w:rFonts w:ascii="Times New Roman" w:hAnsi="Times New Roman" w:cs="Times New Roman"/>
          <w:b/>
          <w:sz w:val="28"/>
          <w:szCs w:val="28"/>
        </w:rPr>
        <w:t xml:space="preserve"> </w:t>
      </w:r>
      <w:r w:rsidRPr="007B056E">
        <w:rPr>
          <w:rFonts w:ascii="Times New Roman" w:hAnsi="Times New Roman" w:cs="Times New Roman"/>
          <w:b/>
          <w:sz w:val="28"/>
          <w:szCs w:val="28"/>
        </w:rPr>
        <w:t>А</w:t>
      </w:r>
      <w:r w:rsidR="007B056E">
        <w:rPr>
          <w:rFonts w:ascii="Times New Roman" w:hAnsi="Times New Roman" w:cs="Times New Roman"/>
          <w:b/>
          <w:sz w:val="28"/>
          <w:szCs w:val="28"/>
        </w:rPr>
        <w:t xml:space="preserve"> </w:t>
      </w:r>
      <w:r w:rsidRPr="007B056E">
        <w:rPr>
          <w:rFonts w:ascii="Times New Roman" w:hAnsi="Times New Roman" w:cs="Times New Roman"/>
          <w:b/>
          <w:sz w:val="28"/>
          <w:szCs w:val="28"/>
        </w:rPr>
        <w:t>Т</w:t>
      </w:r>
      <w:r w:rsidR="007B056E">
        <w:rPr>
          <w:rFonts w:ascii="Times New Roman" w:hAnsi="Times New Roman" w:cs="Times New Roman"/>
          <w:b/>
          <w:sz w:val="28"/>
          <w:szCs w:val="28"/>
        </w:rPr>
        <w:t xml:space="preserve"> </w:t>
      </w:r>
      <w:r w:rsidRPr="007B056E">
        <w:rPr>
          <w:rFonts w:ascii="Times New Roman" w:hAnsi="Times New Roman" w:cs="Times New Roman"/>
          <w:b/>
          <w:sz w:val="28"/>
          <w:szCs w:val="28"/>
        </w:rPr>
        <w:t>Е</w:t>
      </w:r>
      <w:r w:rsidR="007B056E">
        <w:rPr>
          <w:rFonts w:ascii="Times New Roman" w:hAnsi="Times New Roman" w:cs="Times New Roman"/>
          <w:b/>
          <w:sz w:val="28"/>
          <w:szCs w:val="28"/>
        </w:rPr>
        <w:t xml:space="preserve"> </w:t>
      </w:r>
      <w:r w:rsidRPr="007B056E">
        <w:rPr>
          <w:rFonts w:ascii="Times New Roman" w:hAnsi="Times New Roman" w:cs="Times New Roman"/>
          <w:b/>
          <w:sz w:val="28"/>
          <w:szCs w:val="28"/>
        </w:rPr>
        <w:t>Л</w:t>
      </w:r>
      <w:r w:rsidR="007B056E">
        <w:rPr>
          <w:rFonts w:ascii="Times New Roman" w:hAnsi="Times New Roman" w:cs="Times New Roman"/>
          <w:b/>
          <w:sz w:val="28"/>
          <w:szCs w:val="28"/>
        </w:rPr>
        <w:t xml:space="preserve"> </w:t>
      </w:r>
      <w:r w:rsidRPr="007B056E">
        <w:rPr>
          <w:rFonts w:ascii="Times New Roman" w:hAnsi="Times New Roman" w:cs="Times New Roman"/>
          <w:b/>
          <w:sz w:val="28"/>
          <w:szCs w:val="28"/>
        </w:rPr>
        <w:t>И</w:t>
      </w:r>
    </w:p>
    <w:p w14:paraId="1952F4E3" w14:textId="77777777" w:rsidR="00C94C17" w:rsidRPr="007B056E" w:rsidRDefault="00C94C17" w:rsidP="007B056E">
      <w:pPr>
        <w:pStyle w:val="ConsPlusNonformat"/>
        <w:jc w:val="center"/>
        <w:rPr>
          <w:rFonts w:ascii="Times New Roman" w:hAnsi="Times New Roman" w:cs="Times New Roman"/>
          <w:sz w:val="28"/>
          <w:szCs w:val="28"/>
        </w:rPr>
      </w:pPr>
      <w:r w:rsidRPr="007B056E">
        <w:rPr>
          <w:rFonts w:ascii="Times New Roman" w:hAnsi="Times New Roman" w:cs="Times New Roman"/>
          <w:sz w:val="28"/>
          <w:szCs w:val="28"/>
        </w:rPr>
        <w:t>государственной программы Республики Тыва</w:t>
      </w:r>
    </w:p>
    <w:p w14:paraId="5371D494" w14:textId="50B0C9DC" w:rsidR="00C94C17" w:rsidRPr="007B056E" w:rsidRDefault="00D90914" w:rsidP="007B056E">
      <w:pPr>
        <w:pStyle w:val="ConsPlusNonformat"/>
        <w:jc w:val="center"/>
        <w:rPr>
          <w:rFonts w:ascii="Times New Roman" w:hAnsi="Times New Roman" w:cs="Times New Roman"/>
          <w:sz w:val="28"/>
          <w:szCs w:val="28"/>
        </w:rPr>
      </w:pPr>
      <w:r w:rsidRPr="007B056E">
        <w:rPr>
          <w:rFonts w:ascii="Times New Roman" w:hAnsi="Times New Roman" w:cs="Times New Roman"/>
          <w:sz w:val="28"/>
          <w:szCs w:val="28"/>
        </w:rPr>
        <w:t>«</w:t>
      </w:r>
      <w:r w:rsidR="00C94C17" w:rsidRPr="007B056E">
        <w:rPr>
          <w:rFonts w:ascii="Times New Roman" w:hAnsi="Times New Roman" w:cs="Times New Roman"/>
          <w:sz w:val="28"/>
          <w:szCs w:val="28"/>
        </w:rPr>
        <w:t>Развитие транс</w:t>
      </w:r>
      <w:r w:rsidR="00A574B7" w:rsidRPr="007B056E">
        <w:rPr>
          <w:rFonts w:ascii="Times New Roman" w:hAnsi="Times New Roman" w:cs="Times New Roman"/>
          <w:sz w:val="28"/>
          <w:szCs w:val="28"/>
        </w:rPr>
        <w:t>портной системы Республики Тыва</w:t>
      </w:r>
      <w:r w:rsidRPr="007B056E">
        <w:rPr>
          <w:rFonts w:ascii="Times New Roman" w:hAnsi="Times New Roman" w:cs="Times New Roman"/>
          <w:sz w:val="28"/>
          <w:szCs w:val="28"/>
        </w:rPr>
        <w:t>»</w:t>
      </w:r>
    </w:p>
    <w:p w14:paraId="4ECFEBD9" w14:textId="77777777" w:rsidR="008C4E23" w:rsidRPr="007B056E" w:rsidRDefault="008C4E23" w:rsidP="007B056E">
      <w:pPr>
        <w:pStyle w:val="ConsPlusNonformat"/>
        <w:jc w:val="center"/>
        <w:rPr>
          <w:rFonts w:ascii="Times New Roman" w:hAnsi="Times New Roman" w:cs="Times New Roman"/>
          <w:sz w:val="28"/>
          <w:szCs w:val="28"/>
        </w:rPr>
      </w:pPr>
    </w:p>
    <w:tbl>
      <w:tblPr>
        <w:tblStyle w:val="af0"/>
        <w:tblW w:w="16132" w:type="dxa"/>
        <w:jc w:val="center"/>
        <w:tblInd w:w="512" w:type="dxa"/>
        <w:tblLayout w:type="fixed"/>
        <w:tblCellMar>
          <w:left w:w="28" w:type="dxa"/>
          <w:right w:w="28" w:type="dxa"/>
        </w:tblCellMar>
        <w:tblLook w:val="04A0" w:firstRow="1" w:lastRow="0" w:firstColumn="1" w:lastColumn="0" w:noHBand="0" w:noVBand="1"/>
      </w:tblPr>
      <w:tblGrid>
        <w:gridCol w:w="425"/>
        <w:gridCol w:w="2410"/>
        <w:gridCol w:w="850"/>
        <w:gridCol w:w="709"/>
        <w:gridCol w:w="709"/>
        <w:gridCol w:w="709"/>
        <w:gridCol w:w="708"/>
        <w:gridCol w:w="709"/>
        <w:gridCol w:w="709"/>
        <w:gridCol w:w="709"/>
        <w:gridCol w:w="708"/>
        <w:gridCol w:w="2341"/>
        <w:gridCol w:w="1701"/>
        <w:gridCol w:w="1701"/>
        <w:gridCol w:w="1034"/>
      </w:tblGrid>
      <w:tr w:rsidR="007B4E37" w:rsidRPr="007B056E" w14:paraId="5A25CBED" w14:textId="77777777" w:rsidTr="00877EB0">
        <w:trPr>
          <w:trHeight w:val="20"/>
          <w:jc w:val="center"/>
        </w:trPr>
        <w:tc>
          <w:tcPr>
            <w:tcW w:w="425" w:type="dxa"/>
            <w:vMerge w:val="restart"/>
            <w:hideMark/>
          </w:tcPr>
          <w:p w14:paraId="26443E9B" w14:textId="77777777" w:rsidR="00F779EC" w:rsidRDefault="00F779EC" w:rsidP="00F779EC">
            <w:pPr>
              <w:ind w:firstLine="0"/>
              <w:jc w:val="center"/>
              <w:rPr>
                <w:rFonts w:ascii="Times New Roman" w:hAnsi="Times New Roman" w:cs="Times New Roman"/>
                <w:sz w:val="20"/>
                <w:szCs w:val="20"/>
              </w:rPr>
            </w:pPr>
            <w:r>
              <w:rPr>
                <w:rFonts w:ascii="Times New Roman" w:hAnsi="Times New Roman" w:cs="Times New Roman"/>
                <w:sz w:val="20"/>
                <w:szCs w:val="20"/>
              </w:rPr>
              <w:t>№</w:t>
            </w:r>
          </w:p>
          <w:p w14:paraId="11F9093D" w14:textId="0124799E"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п/п</w:t>
            </w:r>
          </w:p>
        </w:tc>
        <w:tc>
          <w:tcPr>
            <w:tcW w:w="2410" w:type="dxa"/>
            <w:vMerge w:val="restart"/>
            <w:hideMark/>
          </w:tcPr>
          <w:p w14:paraId="19E41D03" w14:textId="77777777" w:rsidR="007B4E37" w:rsidRPr="007B056E" w:rsidRDefault="00CC29D3" w:rsidP="007B4E37">
            <w:pPr>
              <w:ind w:firstLine="0"/>
              <w:jc w:val="center"/>
              <w:rPr>
                <w:rFonts w:ascii="Times New Roman" w:hAnsi="Times New Roman" w:cs="Times New Roman"/>
                <w:sz w:val="20"/>
                <w:szCs w:val="20"/>
              </w:rPr>
            </w:pPr>
            <w:hyperlink r:id="rId22" w:anchor="RANGE!P543" w:history="1">
              <w:r w:rsidR="007B4E37" w:rsidRPr="007B056E">
                <w:rPr>
                  <w:rFonts w:ascii="Times New Roman" w:hAnsi="Times New Roman" w:cs="Times New Roman"/>
                  <w:sz w:val="20"/>
                  <w:szCs w:val="20"/>
                </w:rPr>
                <w:t>Наименование показателя</w:t>
              </w:r>
            </w:hyperlink>
          </w:p>
        </w:tc>
        <w:tc>
          <w:tcPr>
            <w:tcW w:w="850" w:type="dxa"/>
            <w:vMerge w:val="restart"/>
            <w:hideMark/>
          </w:tcPr>
          <w:p w14:paraId="5F39CA3D" w14:textId="77777777" w:rsidR="007B4E37" w:rsidRPr="007B056E" w:rsidRDefault="00CC29D3" w:rsidP="00F779EC">
            <w:pPr>
              <w:ind w:firstLine="0"/>
              <w:jc w:val="center"/>
              <w:rPr>
                <w:rFonts w:ascii="Times New Roman" w:hAnsi="Times New Roman" w:cs="Times New Roman"/>
                <w:sz w:val="20"/>
                <w:szCs w:val="20"/>
              </w:rPr>
            </w:pPr>
            <w:hyperlink r:id="rId23" w:history="1">
              <w:r w:rsidR="007B4E37" w:rsidRPr="007B056E">
                <w:rPr>
                  <w:rFonts w:ascii="Times New Roman" w:hAnsi="Times New Roman" w:cs="Times New Roman"/>
                  <w:sz w:val="20"/>
                  <w:szCs w:val="20"/>
                </w:rPr>
                <w:t>Единица измер</w:t>
              </w:r>
              <w:r w:rsidR="007B4E37" w:rsidRPr="007B056E">
                <w:rPr>
                  <w:rFonts w:ascii="Times New Roman" w:hAnsi="Times New Roman" w:cs="Times New Roman"/>
                  <w:sz w:val="20"/>
                  <w:szCs w:val="20"/>
                </w:rPr>
                <w:t>е</w:t>
              </w:r>
              <w:r w:rsidR="007B4E37" w:rsidRPr="007B056E">
                <w:rPr>
                  <w:rFonts w:ascii="Times New Roman" w:hAnsi="Times New Roman" w:cs="Times New Roman"/>
                  <w:sz w:val="20"/>
                  <w:szCs w:val="20"/>
                </w:rPr>
                <w:t>ния (по ОКЕИ)</w:t>
              </w:r>
            </w:hyperlink>
          </w:p>
        </w:tc>
        <w:tc>
          <w:tcPr>
            <w:tcW w:w="709" w:type="dxa"/>
            <w:vMerge w:val="restart"/>
            <w:hideMark/>
          </w:tcPr>
          <w:p w14:paraId="4710714F" w14:textId="77777777" w:rsidR="007B4E37" w:rsidRPr="007B056E" w:rsidRDefault="00CC29D3" w:rsidP="00F779EC">
            <w:pPr>
              <w:ind w:firstLine="0"/>
              <w:jc w:val="center"/>
              <w:rPr>
                <w:rFonts w:ascii="Times New Roman" w:hAnsi="Times New Roman" w:cs="Times New Roman"/>
                <w:sz w:val="20"/>
                <w:szCs w:val="20"/>
              </w:rPr>
            </w:pPr>
            <w:hyperlink r:id="rId24" w:anchor="RANGE!P544" w:history="1">
              <w:r w:rsidR="007B4E37" w:rsidRPr="007B056E">
                <w:rPr>
                  <w:rFonts w:ascii="Times New Roman" w:hAnsi="Times New Roman" w:cs="Times New Roman"/>
                  <w:sz w:val="20"/>
                  <w:szCs w:val="20"/>
                </w:rPr>
                <w:t>Баз</w:t>
              </w:r>
              <w:r w:rsidR="007B4E37" w:rsidRPr="007B056E">
                <w:rPr>
                  <w:rFonts w:ascii="Times New Roman" w:hAnsi="Times New Roman" w:cs="Times New Roman"/>
                  <w:sz w:val="20"/>
                  <w:szCs w:val="20"/>
                </w:rPr>
                <w:t>о</w:t>
              </w:r>
              <w:r w:rsidR="007B4E37" w:rsidRPr="007B056E">
                <w:rPr>
                  <w:rFonts w:ascii="Times New Roman" w:hAnsi="Times New Roman" w:cs="Times New Roman"/>
                  <w:sz w:val="20"/>
                  <w:szCs w:val="20"/>
                </w:rPr>
                <w:t>вое знач</w:t>
              </w:r>
              <w:r w:rsidR="007B4E37" w:rsidRPr="007B056E">
                <w:rPr>
                  <w:rFonts w:ascii="Times New Roman" w:hAnsi="Times New Roman" w:cs="Times New Roman"/>
                  <w:sz w:val="20"/>
                  <w:szCs w:val="20"/>
                </w:rPr>
                <w:t>е</w:t>
              </w:r>
              <w:r w:rsidR="007B4E37" w:rsidRPr="007B056E">
                <w:rPr>
                  <w:rFonts w:ascii="Times New Roman" w:hAnsi="Times New Roman" w:cs="Times New Roman"/>
                  <w:sz w:val="20"/>
                  <w:szCs w:val="20"/>
                </w:rPr>
                <w:t>ние</w:t>
              </w:r>
            </w:hyperlink>
          </w:p>
        </w:tc>
        <w:tc>
          <w:tcPr>
            <w:tcW w:w="4961" w:type="dxa"/>
            <w:gridSpan w:val="7"/>
            <w:hideMark/>
          </w:tcPr>
          <w:p w14:paraId="5CD7B3CC"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Период, год</w:t>
            </w:r>
          </w:p>
        </w:tc>
        <w:tc>
          <w:tcPr>
            <w:tcW w:w="2341" w:type="dxa"/>
            <w:vMerge w:val="restart"/>
            <w:hideMark/>
          </w:tcPr>
          <w:p w14:paraId="5A19799E" w14:textId="77777777" w:rsidR="007B4E37" w:rsidRPr="007B056E" w:rsidRDefault="00CC29D3" w:rsidP="007B4E37">
            <w:pPr>
              <w:ind w:firstLine="0"/>
              <w:jc w:val="center"/>
              <w:rPr>
                <w:rFonts w:ascii="Times New Roman" w:hAnsi="Times New Roman" w:cs="Times New Roman"/>
                <w:sz w:val="20"/>
                <w:szCs w:val="20"/>
              </w:rPr>
            </w:pPr>
            <w:hyperlink r:id="rId25" w:anchor="RANGE!P545" w:history="1">
              <w:r w:rsidR="007B4E37" w:rsidRPr="007B056E">
                <w:rPr>
                  <w:rFonts w:ascii="Times New Roman" w:hAnsi="Times New Roman" w:cs="Times New Roman"/>
                  <w:sz w:val="20"/>
                  <w:szCs w:val="20"/>
                </w:rPr>
                <w:t>Документ</w:t>
              </w:r>
            </w:hyperlink>
          </w:p>
        </w:tc>
        <w:tc>
          <w:tcPr>
            <w:tcW w:w="1701" w:type="dxa"/>
            <w:vMerge w:val="restart"/>
            <w:hideMark/>
          </w:tcPr>
          <w:p w14:paraId="1E5B7A71" w14:textId="77777777" w:rsidR="007B4E37" w:rsidRPr="007B056E" w:rsidRDefault="00CC29D3" w:rsidP="007B4E37">
            <w:pPr>
              <w:ind w:firstLine="0"/>
              <w:jc w:val="center"/>
              <w:rPr>
                <w:rFonts w:ascii="Times New Roman" w:hAnsi="Times New Roman" w:cs="Times New Roman"/>
                <w:sz w:val="20"/>
                <w:szCs w:val="20"/>
              </w:rPr>
            </w:pPr>
            <w:hyperlink r:id="rId26" w:anchor="RANGE!P546" w:history="1">
              <w:r w:rsidR="007B4E37" w:rsidRPr="007B056E">
                <w:rPr>
                  <w:rFonts w:ascii="Times New Roman" w:hAnsi="Times New Roman" w:cs="Times New Roman"/>
                  <w:sz w:val="20"/>
                  <w:szCs w:val="20"/>
                </w:rPr>
                <w:t>Ответственный за достижение пок</w:t>
              </w:r>
              <w:r w:rsidR="007B4E37" w:rsidRPr="007B056E">
                <w:rPr>
                  <w:rFonts w:ascii="Times New Roman" w:hAnsi="Times New Roman" w:cs="Times New Roman"/>
                  <w:sz w:val="20"/>
                  <w:szCs w:val="20"/>
                </w:rPr>
                <w:t>а</w:t>
              </w:r>
              <w:r w:rsidR="007B4E37" w:rsidRPr="007B056E">
                <w:rPr>
                  <w:rFonts w:ascii="Times New Roman" w:hAnsi="Times New Roman" w:cs="Times New Roman"/>
                  <w:sz w:val="20"/>
                  <w:szCs w:val="20"/>
                </w:rPr>
                <w:t>зателя</w:t>
              </w:r>
            </w:hyperlink>
          </w:p>
        </w:tc>
        <w:tc>
          <w:tcPr>
            <w:tcW w:w="1701" w:type="dxa"/>
            <w:vMerge w:val="restart"/>
            <w:hideMark/>
          </w:tcPr>
          <w:p w14:paraId="367504F0" w14:textId="77777777" w:rsidR="007B4E37" w:rsidRPr="007B056E" w:rsidRDefault="00CC29D3" w:rsidP="007B4E37">
            <w:pPr>
              <w:ind w:firstLine="0"/>
              <w:jc w:val="center"/>
              <w:rPr>
                <w:rFonts w:ascii="Times New Roman" w:hAnsi="Times New Roman" w:cs="Times New Roman"/>
                <w:sz w:val="20"/>
                <w:szCs w:val="20"/>
              </w:rPr>
            </w:pPr>
            <w:hyperlink r:id="rId27" w:anchor="RANGE!P547" w:history="1">
              <w:r w:rsidR="007B4E37" w:rsidRPr="007B056E">
                <w:rPr>
                  <w:rFonts w:ascii="Times New Roman" w:hAnsi="Times New Roman" w:cs="Times New Roman"/>
                  <w:sz w:val="20"/>
                  <w:szCs w:val="20"/>
                </w:rPr>
                <w:t>Связь с показат</w:t>
              </w:r>
              <w:r w:rsidR="007B4E37" w:rsidRPr="007B056E">
                <w:rPr>
                  <w:rFonts w:ascii="Times New Roman" w:hAnsi="Times New Roman" w:cs="Times New Roman"/>
                  <w:sz w:val="20"/>
                  <w:szCs w:val="20"/>
                </w:rPr>
                <w:t>е</w:t>
              </w:r>
              <w:r w:rsidR="007B4E37" w:rsidRPr="007B056E">
                <w:rPr>
                  <w:rFonts w:ascii="Times New Roman" w:hAnsi="Times New Roman" w:cs="Times New Roman"/>
                  <w:sz w:val="20"/>
                  <w:szCs w:val="20"/>
                </w:rPr>
                <w:t>лями национал</w:t>
              </w:r>
              <w:r w:rsidR="007B4E37" w:rsidRPr="007B056E">
                <w:rPr>
                  <w:rFonts w:ascii="Times New Roman" w:hAnsi="Times New Roman" w:cs="Times New Roman"/>
                  <w:sz w:val="20"/>
                  <w:szCs w:val="20"/>
                </w:rPr>
                <w:t>ь</w:t>
              </w:r>
              <w:r w:rsidR="007B4E37" w:rsidRPr="007B056E">
                <w:rPr>
                  <w:rFonts w:ascii="Times New Roman" w:hAnsi="Times New Roman" w:cs="Times New Roman"/>
                  <w:sz w:val="20"/>
                  <w:szCs w:val="20"/>
                </w:rPr>
                <w:t>ных целей</w:t>
              </w:r>
            </w:hyperlink>
          </w:p>
        </w:tc>
        <w:tc>
          <w:tcPr>
            <w:tcW w:w="1034" w:type="dxa"/>
            <w:vMerge w:val="restart"/>
            <w:hideMark/>
          </w:tcPr>
          <w:p w14:paraId="424B3465" w14:textId="77777777" w:rsidR="007B4E37" w:rsidRPr="007B056E" w:rsidRDefault="00CC29D3" w:rsidP="007B4E37">
            <w:pPr>
              <w:ind w:firstLine="0"/>
              <w:jc w:val="center"/>
              <w:rPr>
                <w:rFonts w:ascii="Times New Roman" w:hAnsi="Times New Roman" w:cs="Times New Roman"/>
                <w:sz w:val="20"/>
                <w:szCs w:val="20"/>
              </w:rPr>
            </w:pPr>
            <w:hyperlink r:id="rId28" w:anchor="RANGE!P548" w:history="1">
              <w:r w:rsidR="007B4E37" w:rsidRPr="007B056E">
                <w:rPr>
                  <w:rFonts w:ascii="Times New Roman" w:hAnsi="Times New Roman" w:cs="Times New Roman"/>
                  <w:sz w:val="20"/>
                  <w:szCs w:val="20"/>
                </w:rPr>
                <w:t>Информ</w:t>
              </w:r>
              <w:r w:rsidR="007B4E37" w:rsidRPr="007B056E">
                <w:rPr>
                  <w:rFonts w:ascii="Times New Roman" w:hAnsi="Times New Roman" w:cs="Times New Roman"/>
                  <w:sz w:val="20"/>
                  <w:szCs w:val="20"/>
                </w:rPr>
                <w:t>а</w:t>
              </w:r>
              <w:r w:rsidR="007B4E37" w:rsidRPr="007B056E">
                <w:rPr>
                  <w:rFonts w:ascii="Times New Roman" w:hAnsi="Times New Roman" w:cs="Times New Roman"/>
                  <w:sz w:val="20"/>
                  <w:szCs w:val="20"/>
                </w:rPr>
                <w:t>ционная система</w:t>
              </w:r>
            </w:hyperlink>
          </w:p>
        </w:tc>
      </w:tr>
      <w:tr w:rsidR="0049502A" w:rsidRPr="007B056E" w14:paraId="6C608A43" w14:textId="77777777" w:rsidTr="00877EB0">
        <w:trPr>
          <w:trHeight w:val="20"/>
          <w:jc w:val="center"/>
        </w:trPr>
        <w:tc>
          <w:tcPr>
            <w:tcW w:w="425" w:type="dxa"/>
            <w:vMerge/>
            <w:hideMark/>
          </w:tcPr>
          <w:p w14:paraId="770D16A4" w14:textId="77777777" w:rsidR="007B4E37" w:rsidRPr="007B056E" w:rsidRDefault="007B4E37" w:rsidP="00F779EC">
            <w:pPr>
              <w:ind w:firstLine="0"/>
              <w:jc w:val="center"/>
              <w:rPr>
                <w:rFonts w:ascii="Times New Roman" w:hAnsi="Times New Roman" w:cs="Times New Roman"/>
                <w:sz w:val="20"/>
                <w:szCs w:val="20"/>
              </w:rPr>
            </w:pPr>
          </w:p>
        </w:tc>
        <w:tc>
          <w:tcPr>
            <w:tcW w:w="2410" w:type="dxa"/>
            <w:vMerge/>
            <w:hideMark/>
          </w:tcPr>
          <w:p w14:paraId="4C2A7FB9" w14:textId="77777777" w:rsidR="007B4E37" w:rsidRPr="007B056E" w:rsidRDefault="007B4E37" w:rsidP="007B4E37">
            <w:pPr>
              <w:ind w:firstLine="0"/>
              <w:jc w:val="left"/>
              <w:rPr>
                <w:rFonts w:ascii="Times New Roman" w:hAnsi="Times New Roman" w:cs="Times New Roman"/>
                <w:sz w:val="20"/>
                <w:szCs w:val="20"/>
              </w:rPr>
            </w:pPr>
          </w:p>
        </w:tc>
        <w:tc>
          <w:tcPr>
            <w:tcW w:w="850" w:type="dxa"/>
            <w:vMerge/>
            <w:hideMark/>
          </w:tcPr>
          <w:p w14:paraId="1572B680" w14:textId="77777777" w:rsidR="007B4E37" w:rsidRPr="007B056E" w:rsidRDefault="007B4E37" w:rsidP="00F779EC">
            <w:pPr>
              <w:ind w:firstLine="0"/>
              <w:jc w:val="center"/>
              <w:rPr>
                <w:rFonts w:ascii="Times New Roman" w:hAnsi="Times New Roman" w:cs="Times New Roman"/>
                <w:sz w:val="20"/>
                <w:szCs w:val="20"/>
              </w:rPr>
            </w:pPr>
          </w:p>
        </w:tc>
        <w:tc>
          <w:tcPr>
            <w:tcW w:w="709" w:type="dxa"/>
            <w:vMerge/>
            <w:hideMark/>
          </w:tcPr>
          <w:p w14:paraId="6CCFFB41" w14:textId="77777777" w:rsidR="007B4E37" w:rsidRPr="007B056E" w:rsidRDefault="007B4E37" w:rsidP="00F779EC">
            <w:pPr>
              <w:ind w:firstLine="0"/>
              <w:jc w:val="center"/>
              <w:rPr>
                <w:rFonts w:ascii="Times New Roman" w:hAnsi="Times New Roman" w:cs="Times New Roman"/>
                <w:sz w:val="20"/>
                <w:szCs w:val="20"/>
              </w:rPr>
            </w:pPr>
          </w:p>
        </w:tc>
        <w:tc>
          <w:tcPr>
            <w:tcW w:w="709" w:type="dxa"/>
            <w:hideMark/>
          </w:tcPr>
          <w:p w14:paraId="01E6D3A5" w14:textId="77777777" w:rsidR="007B4E37" w:rsidRPr="007B056E" w:rsidRDefault="00CC29D3" w:rsidP="00F779EC">
            <w:pPr>
              <w:ind w:firstLine="0"/>
              <w:jc w:val="center"/>
              <w:rPr>
                <w:rFonts w:ascii="Times New Roman" w:hAnsi="Times New Roman" w:cs="Times New Roman"/>
                <w:sz w:val="20"/>
                <w:szCs w:val="20"/>
              </w:rPr>
            </w:pPr>
            <w:hyperlink r:id="rId29" w:anchor="RANGE!P549" w:history="1">
              <w:r w:rsidR="007B4E37" w:rsidRPr="007B056E">
                <w:rPr>
                  <w:rFonts w:ascii="Times New Roman" w:hAnsi="Times New Roman" w:cs="Times New Roman"/>
                  <w:sz w:val="20"/>
                  <w:szCs w:val="20"/>
                </w:rPr>
                <w:t>2024 г.</w:t>
              </w:r>
            </w:hyperlink>
          </w:p>
        </w:tc>
        <w:tc>
          <w:tcPr>
            <w:tcW w:w="709" w:type="dxa"/>
            <w:hideMark/>
          </w:tcPr>
          <w:p w14:paraId="0F520B21"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2025 г.</w:t>
            </w:r>
          </w:p>
        </w:tc>
        <w:tc>
          <w:tcPr>
            <w:tcW w:w="708" w:type="dxa"/>
            <w:hideMark/>
          </w:tcPr>
          <w:p w14:paraId="5981AE95"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2026 г.</w:t>
            </w:r>
          </w:p>
        </w:tc>
        <w:tc>
          <w:tcPr>
            <w:tcW w:w="709" w:type="dxa"/>
            <w:hideMark/>
          </w:tcPr>
          <w:p w14:paraId="5F136072"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2027 г.</w:t>
            </w:r>
          </w:p>
        </w:tc>
        <w:tc>
          <w:tcPr>
            <w:tcW w:w="709" w:type="dxa"/>
            <w:hideMark/>
          </w:tcPr>
          <w:p w14:paraId="0567D8D9"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2028 г.</w:t>
            </w:r>
          </w:p>
        </w:tc>
        <w:tc>
          <w:tcPr>
            <w:tcW w:w="709" w:type="dxa"/>
            <w:hideMark/>
          </w:tcPr>
          <w:p w14:paraId="7BF6B1BA"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2029 г.</w:t>
            </w:r>
          </w:p>
        </w:tc>
        <w:tc>
          <w:tcPr>
            <w:tcW w:w="708" w:type="dxa"/>
            <w:hideMark/>
          </w:tcPr>
          <w:p w14:paraId="420D35EA"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2030 г.</w:t>
            </w:r>
          </w:p>
        </w:tc>
        <w:tc>
          <w:tcPr>
            <w:tcW w:w="2341" w:type="dxa"/>
            <w:vMerge/>
            <w:hideMark/>
          </w:tcPr>
          <w:p w14:paraId="0FDA29E7" w14:textId="77777777" w:rsidR="007B4E37" w:rsidRPr="007B056E" w:rsidRDefault="007B4E37" w:rsidP="007B4E37">
            <w:pPr>
              <w:ind w:firstLine="0"/>
              <w:jc w:val="left"/>
              <w:rPr>
                <w:rFonts w:ascii="Times New Roman" w:hAnsi="Times New Roman" w:cs="Times New Roman"/>
                <w:sz w:val="20"/>
                <w:szCs w:val="20"/>
              </w:rPr>
            </w:pPr>
          </w:p>
        </w:tc>
        <w:tc>
          <w:tcPr>
            <w:tcW w:w="1701" w:type="dxa"/>
            <w:vMerge/>
            <w:hideMark/>
          </w:tcPr>
          <w:p w14:paraId="3F8638DE" w14:textId="77777777" w:rsidR="007B4E37" w:rsidRPr="007B056E" w:rsidRDefault="007B4E37" w:rsidP="007B4E37">
            <w:pPr>
              <w:ind w:firstLine="0"/>
              <w:jc w:val="left"/>
              <w:rPr>
                <w:rFonts w:ascii="Times New Roman" w:hAnsi="Times New Roman" w:cs="Times New Roman"/>
                <w:sz w:val="20"/>
                <w:szCs w:val="20"/>
              </w:rPr>
            </w:pPr>
          </w:p>
        </w:tc>
        <w:tc>
          <w:tcPr>
            <w:tcW w:w="1701" w:type="dxa"/>
            <w:vMerge/>
            <w:hideMark/>
          </w:tcPr>
          <w:p w14:paraId="1B406E19" w14:textId="77777777" w:rsidR="007B4E37" w:rsidRPr="007B056E" w:rsidRDefault="007B4E37" w:rsidP="007B4E37">
            <w:pPr>
              <w:ind w:firstLine="0"/>
              <w:jc w:val="left"/>
              <w:rPr>
                <w:rFonts w:ascii="Times New Roman" w:hAnsi="Times New Roman" w:cs="Times New Roman"/>
                <w:sz w:val="20"/>
                <w:szCs w:val="20"/>
              </w:rPr>
            </w:pPr>
          </w:p>
        </w:tc>
        <w:tc>
          <w:tcPr>
            <w:tcW w:w="1034" w:type="dxa"/>
            <w:vMerge/>
            <w:hideMark/>
          </w:tcPr>
          <w:p w14:paraId="11CC7992" w14:textId="77777777" w:rsidR="007B4E37" w:rsidRPr="007B056E" w:rsidRDefault="007B4E37" w:rsidP="007B4E37">
            <w:pPr>
              <w:ind w:firstLine="0"/>
              <w:jc w:val="left"/>
              <w:rPr>
                <w:rFonts w:ascii="Times New Roman" w:hAnsi="Times New Roman" w:cs="Times New Roman"/>
                <w:sz w:val="20"/>
                <w:szCs w:val="20"/>
              </w:rPr>
            </w:pPr>
          </w:p>
        </w:tc>
      </w:tr>
      <w:tr w:rsidR="0049502A" w:rsidRPr="007B056E" w14:paraId="1CC9611C" w14:textId="77777777" w:rsidTr="00877EB0">
        <w:trPr>
          <w:trHeight w:val="20"/>
          <w:jc w:val="center"/>
        </w:trPr>
        <w:tc>
          <w:tcPr>
            <w:tcW w:w="425" w:type="dxa"/>
            <w:hideMark/>
          </w:tcPr>
          <w:p w14:paraId="4EA51D55"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1</w:t>
            </w:r>
          </w:p>
        </w:tc>
        <w:tc>
          <w:tcPr>
            <w:tcW w:w="2410" w:type="dxa"/>
            <w:hideMark/>
          </w:tcPr>
          <w:p w14:paraId="2F631C6C" w14:textId="77777777" w:rsidR="007B4E37" w:rsidRPr="007B056E" w:rsidRDefault="007B4E37" w:rsidP="007B4E37">
            <w:pPr>
              <w:ind w:firstLine="0"/>
              <w:jc w:val="center"/>
              <w:rPr>
                <w:rFonts w:ascii="Times New Roman" w:hAnsi="Times New Roman" w:cs="Times New Roman"/>
                <w:sz w:val="20"/>
                <w:szCs w:val="20"/>
              </w:rPr>
            </w:pPr>
            <w:r w:rsidRPr="007B056E">
              <w:rPr>
                <w:rFonts w:ascii="Times New Roman" w:hAnsi="Times New Roman" w:cs="Times New Roman"/>
                <w:sz w:val="20"/>
                <w:szCs w:val="20"/>
              </w:rPr>
              <w:t>2</w:t>
            </w:r>
          </w:p>
        </w:tc>
        <w:tc>
          <w:tcPr>
            <w:tcW w:w="850" w:type="dxa"/>
            <w:hideMark/>
          </w:tcPr>
          <w:p w14:paraId="08462D36"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3</w:t>
            </w:r>
          </w:p>
        </w:tc>
        <w:tc>
          <w:tcPr>
            <w:tcW w:w="709" w:type="dxa"/>
            <w:hideMark/>
          </w:tcPr>
          <w:p w14:paraId="07411928"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4</w:t>
            </w:r>
          </w:p>
        </w:tc>
        <w:tc>
          <w:tcPr>
            <w:tcW w:w="709" w:type="dxa"/>
            <w:hideMark/>
          </w:tcPr>
          <w:p w14:paraId="676ED145"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w:t>
            </w:r>
          </w:p>
        </w:tc>
        <w:tc>
          <w:tcPr>
            <w:tcW w:w="709" w:type="dxa"/>
            <w:hideMark/>
          </w:tcPr>
          <w:p w14:paraId="215F37AF"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6</w:t>
            </w:r>
          </w:p>
        </w:tc>
        <w:tc>
          <w:tcPr>
            <w:tcW w:w="708" w:type="dxa"/>
            <w:hideMark/>
          </w:tcPr>
          <w:p w14:paraId="5CE7F277"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7</w:t>
            </w:r>
          </w:p>
        </w:tc>
        <w:tc>
          <w:tcPr>
            <w:tcW w:w="709" w:type="dxa"/>
            <w:hideMark/>
          </w:tcPr>
          <w:p w14:paraId="494D9A6B"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8</w:t>
            </w:r>
          </w:p>
        </w:tc>
        <w:tc>
          <w:tcPr>
            <w:tcW w:w="709" w:type="dxa"/>
            <w:hideMark/>
          </w:tcPr>
          <w:p w14:paraId="4129D6E2"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9</w:t>
            </w:r>
          </w:p>
        </w:tc>
        <w:tc>
          <w:tcPr>
            <w:tcW w:w="709" w:type="dxa"/>
            <w:hideMark/>
          </w:tcPr>
          <w:p w14:paraId="7D257809"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10</w:t>
            </w:r>
          </w:p>
        </w:tc>
        <w:tc>
          <w:tcPr>
            <w:tcW w:w="708" w:type="dxa"/>
            <w:hideMark/>
          </w:tcPr>
          <w:p w14:paraId="217AEC9B"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11</w:t>
            </w:r>
          </w:p>
        </w:tc>
        <w:tc>
          <w:tcPr>
            <w:tcW w:w="2341" w:type="dxa"/>
            <w:hideMark/>
          </w:tcPr>
          <w:p w14:paraId="03D3A90A" w14:textId="77777777" w:rsidR="007B4E37" w:rsidRPr="007B056E" w:rsidRDefault="007B4E37" w:rsidP="007B4E37">
            <w:pPr>
              <w:ind w:firstLine="0"/>
              <w:jc w:val="center"/>
              <w:rPr>
                <w:rFonts w:ascii="Times New Roman" w:hAnsi="Times New Roman" w:cs="Times New Roman"/>
                <w:sz w:val="20"/>
                <w:szCs w:val="20"/>
              </w:rPr>
            </w:pPr>
            <w:r w:rsidRPr="007B056E">
              <w:rPr>
                <w:rFonts w:ascii="Times New Roman" w:hAnsi="Times New Roman" w:cs="Times New Roman"/>
                <w:sz w:val="20"/>
                <w:szCs w:val="20"/>
              </w:rPr>
              <w:t>12</w:t>
            </w:r>
          </w:p>
        </w:tc>
        <w:tc>
          <w:tcPr>
            <w:tcW w:w="1701" w:type="dxa"/>
            <w:hideMark/>
          </w:tcPr>
          <w:p w14:paraId="6A0896FB" w14:textId="77777777" w:rsidR="007B4E37" w:rsidRPr="007B056E" w:rsidRDefault="007B4E37" w:rsidP="007B4E37">
            <w:pPr>
              <w:ind w:firstLine="0"/>
              <w:jc w:val="center"/>
              <w:rPr>
                <w:rFonts w:ascii="Times New Roman" w:hAnsi="Times New Roman" w:cs="Times New Roman"/>
                <w:sz w:val="20"/>
                <w:szCs w:val="20"/>
              </w:rPr>
            </w:pPr>
            <w:r w:rsidRPr="007B056E">
              <w:rPr>
                <w:rFonts w:ascii="Times New Roman" w:hAnsi="Times New Roman" w:cs="Times New Roman"/>
                <w:sz w:val="20"/>
                <w:szCs w:val="20"/>
              </w:rPr>
              <w:t>13</w:t>
            </w:r>
          </w:p>
        </w:tc>
        <w:tc>
          <w:tcPr>
            <w:tcW w:w="1701" w:type="dxa"/>
            <w:hideMark/>
          </w:tcPr>
          <w:p w14:paraId="66951DC8" w14:textId="77777777" w:rsidR="007B4E37" w:rsidRPr="007B056E" w:rsidRDefault="007B4E37" w:rsidP="007B4E37">
            <w:pPr>
              <w:ind w:firstLine="0"/>
              <w:jc w:val="center"/>
              <w:rPr>
                <w:rFonts w:ascii="Times New Roman" w:hAnsi="Times New Roman" w:cs="Times New Roman"/>
                <w:sz w:val="20"/>
                <w:szCs w:val="20"/>
              </w:rPr>
            </w:pPr>
            <w:r w:rsidRPr="007B056E">
              <w:rPr>
                <w:rFonts w:ascii="Times New Roman" w:hAnsi="Times New Roman" w:cs="Times New Roman"/>
                <w:sz w:val="20"/>
                <w:szCs w:val="20"/>
              </w:rPr>
              <w:t>14</w:t>
            </w:r>
          </w:p>
        </w:tc>
        <w:tc>
          <w:tcPr>
            <w:tcW w:w="1034" w:type="dxa"/>
            <w:hideMark/>
          </w:tcPr>
          <w:p w14:paraId="01A47281" w14:textId="77777777" w:rsidR="007B4E37" w:rsidRPr="007B056E" w:rsidRDefault="007B4E37" w:rsidP="007B4E37">
            <w:pPr>
              <w:ind w:firstLine="0"/>
              <w:jc w:val="center"/>
              <w:rPr>
                <w:rFonts w:ascii="Times New Roman" w:hAnsi="Times New Roman" w:cs="Times New Roman"/>
                <w:sz w:val="20"/>
                <w:szCs w:val="20"/>
              </w:rPr>
            </w:pPr>
            <w:r w:rsidRPr="007B056E">
              <w:rPr>
                <w:rFonts w:ascii="Times New Roman" w:hAnsi="Times New Roman" w:cs="Times New Roman"/>
                <w:sz w:val="20"/>
                <w:szCs w:val="20"/>
              </w:rPr>
              <w:t>15</w:t>
            </w:r>
          </w:p>
        </w:tc>
      </w:tr>
      <w:tr w:rsidR="007B4E37" w:rsidRPr="007B056E" w14:paraId="180F76D6" w14:textId="77777777" w:rsidTr="00027050">
        <w:trPr>
          <w:trHeight w:val="20"/>
          <w:jc w:val="center"/>
        </w:trPr>
        <w:tc>
          <w:tcPr>
            <w:tcW w:w="16132" w:type="dxa"/>
            <w:gridSpan w:val="15"/>
            <w:hideMark/>
          </w:tcPr>
          <w:p w14:paraId="749F2305" w14:textId="63D155AA"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 xml:space="preserve">Цель государственной программы </w:t>
            </w:r>
            <w:r w:rsidR="00D90914" w:rsidRPr="007B056E">
              <w:rPr>
                <w:rFonts w:ascii="Times New Roman" w:hAnsi="Times New Roman" w:cs="Times New Roman"/>
                <w:sz w:val="20"/>
                <w:szCs w:val="20"/>
              </w:rPr>
              <w:t>«</w:t>
            </w:r>
            <w:r w:rsidRPr="007B056E">
              <w:rPr>
                <w:rFonts w:ascii="Times New Roman" w:hAnsi="Times New Roman" w:cs="Times New Roman"/>
                <w:sz w:val="20"/>
                <w:szCs w:val="20"/>
              </w:rPr>
              <w:t>Развитие транспортной системы Республики Тыва</w:t>
            </w:r>
            <w:r w:rsidR="00D90914" w:rsidRPr="007B056E">
              <w:rPr>
                <w:rFonts w:ascii="Times New Roman" w:hAnsi="Times New Roman" w:cs="Times New Roman"/>
                <w:sz w:val="20"/>
                <w:szCs w:val="20"/>
              </w:rPr>
              <w:t>»</w:t>
            </w:r>
            <w:r w:rsidRPr="007B056E">
              <w:rPr>
                <w:rFonts w:ascii="Times New Roman" w:hAnsi="Times New Roman" w:cs="Times New Roman"/>
                <w:sz w:val="20"/>
                <w:szCs w:val="20"/>
              </w:rPr>
              <w:t xml:space="preserve"> № 1</w:t>
            </w:r>
          </w:p>
        </w:tc>
      </w:tr>
      <w:tr w:rsidR="0049502A" w:rsidRPr="007B056E" w14:paraId="2B161797" w14:textId="77777777" w:rsidTr="00877EB0">
        <w:trPr>
          <w:trHeight w:val="20"/>
          <w:jc w:val="center"/>
        </w:trPr>
        <w:tc>
          <w:tcPr>
            <w:tcW w:w="425" w:type="dxa"/>
            <w:hideMark/>
          </w:tcPr>
          <w:p w14:paraId="2C804D98" w14:textId="586408FA" w:rsidR="007B4E37" w:rsidRPr="007B056E" w:rsidRDefault="008C4E23"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1.</w:t>
            </w:r>
          </w:p>
        </w:tc>
        <w:tc>
          <w:tcPr>
            <w:tcW w:w="2410" w:type="dxa"/>
            <w:hideMark/>
          </w:tcPr>
          <w:p w14:paraId="512D9C9B" w14:textId="64E22AB8" w:rsidR="007B4E37" w:rsidRPr="006C53E1" w:rsidRDefault="007B4E37"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Доля автомобильных дорог регионального и межм</w:t>
            </w:r>
            <w:r w:rsidRPr="007B056E">
              <w:rPr>
                <w:rFonts w:ascii="Times New Roman" w:hAnsi="Times New Roman" w:cs="Times New Roman"/>
                <w:sz w:val="20"/>
                <w:szCs w:val="20"/>
              </w:rPr>
              <w:t>у</w:t>
            </w:r>
            <w:r w:rsidRPr="007B056E">
              <w:rPr>
                <w:rFonts w:ascii="Times New Roman" w:hAnsi="Times New Roman" w:cs="Times New Roman"/>
                <w:sz w:val="20"/>
                <w:szCs w:val="20"/>
              </w:rPr>
              <w:t>ниципального значения, соответствующих норм</w:t>
            </w:r>
            <w:r w:rsidRPr="007B056E">
              <w:rPr>
                <w:rFonts w:ascii="Times New Roman" w:hAnsi="Times New Roman" w:cs="Times New Roman"/>
                <w:sz w:val="20"/>
                <w:szCs w:val="20"/>
              </w:rPr>
              <w:t>а</w:t>
            </w:r>
            <w:r w:rsidR="006C53E1">
              <w:rPr>
                <w:rFonts w:ascii="Times New Roman" w:hAnsi="Times New Roman" w:cs="Times New Roman"/>
                <w:sz w:val="20"/>
                <w:szCs w:val="20"/>
              </w:rPr>
              <w:t>тивным требованиям</w:t>
            </w:r>
          </w:p>
        </w:tc>
        <w:tc>
          <w:tcPr>
            <w:tcW w:w="850" w:type="dxa"/>
            <w:hideMark/>
          </w:tcPr>
          <w:p w14:paraId="5DDDBEB9" w14:textId="2C03674F" w:rsidR="007B4E37" w:rsidRPr="007B056E" w:rsidRDefault="00C379A2" w:rsidP="00F779EC">
            <w:pPr>
              <w:ind w:firstLine="0"/>
              <w:jc w:val="center"/>
              <w:rPr>
                <w:rFonts w:ascii="Times New Roman" w:hAnsi="Times New Roman" w:cs="Times New Roman"/>
                <w:sz w:val="20"/>
                <w:szCs w:val="20"/>
              </w:rPr>
            </w:pPr>
            <w:r>
              <w:rPr>
                <w:rFonts w:ascii="Times New Roman" w:hAnsi="Times New Roman" w:cs="Times New Roman"/>
                <w:sz w:val="20"/>
                <w:szCs w:val="20"/>
              </w:rPr>
              <w:t>проце</w:t>
            </w:r>
            <w:r>
              <w:rPr>
                <w:rFonts w:ascii="Times New Roman" w:hAnsi="Times New Roman" w:cs="Times New Roman"/>
                <w:sz w:val="20"/>
                <w:szCs w:val="20"/>
              </w:rPr>
              <w:t>н</w:t>
            </w:r>
            <w:r>
              <w:rPr>
                <w:rFonts w:ascii="Times New Roman" w:hAnsi="Times New Roman" w:cs="Times New Roman"/>
                <w:sz w:val="20"/>
                <w:szCs w:val="20"/>
              </w:rPr>
              <w:t>тов</w:t>
            </w:r>
          </w:p>
        </w:tc>
        <w:tc>
          <w:tcPr>
            <w:tcW w:w="709" w:type="dxa"/>
            <w:hideMark/>
          </w:tcPr>
          <w:p w14:paraId="1EEAA5F0"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50</w:t>
            </w:r>
          </w:p>
        </w:tc>
        <w:tc>
          <w:tcPr>
            <w:tcW w:w="709" w:type="dxa"/>
            <w:hideMark/>
          </w:tcPr>
          <w:p w14:paraId="2AEC9CCA"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50,1902</w:t>
            </w:r>
          </w:p>
        </w:tc>
        <w:tc>
          <w:tcPr>
            <w:tcW w:w="709" w:type="dxa"/>
            <w:hideMark/>
          </w:tcPr>
          <w:p w14:paraId="5247B87D"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50,4501</w:t>
            </w:r>
          </w:p>
        </w:tc>
        <w:tc>
          <w:tcPr>
            <w:tcW w:w="708" w:type="dxa"/>
            <w:hideMark/>
          </w:tcPr>
          <w:p w14:paraId="247D7BB6"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51,0444</w:t>
            </w:r>
          </w:p>
        </w:tc>
        <w:tc>
          <w:tcPr>
            <w:tcW w:w="709" w:type="dxa"/>
            <w:hideMark/>
          </w:tcPr>
          <w:p w14:paraId="7CFFC8F5"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51,6388</w:t>
            </w:r>
          </w:p>
        </w:tc>
        <w:tc>
          <w:tcPr>
            <w:tcW w:w="709" w:type="dxa"/>
            <w:hideMark/>
          </w:tcPr>
          <w:p w14:paraId="7BCD6905"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52,2331</w:t>
            </w:r>
          </w:p>
        </w:tc>
        <w:tc>
          <w:tcPr>
            <w:tcW w:w="709" w:type="dxa"/>
            <w:hideMark/>
          </w:tcPr>
          <w:p w14:paraId="1242D4FD" w14:textId="77777777" w:rsidR="007B4E37" w:rsidRPr="007B056E" w:rsidRDefault="007B4E37"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56,116</w:t>
            </w:r>
          </w:p>
        </w:tc>
        <w:tc>
          <w:tcPr>
            <w:tcW w:w="708" w:type="dxa"/>
            <w:hideMark/>
          </w:tcPr>
          <w:p w14:paraId="28F19E3E" w14:textId="48C2F748" w:rsidR="007B4E37" w:rsidRPr="007B056E" w:rsidRDefault="00001BB5"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60,003</w:t>
            </w:r>
          </w:p>
        </w:tc>
        <w:tc>
          <w:tcPr>
            <w:tcW w:w="2341" w:type="dxa"/>
            <w:hideMark/>
          </w:tcPr>
          <w:p w14:paraId="58506A11" w14:textId="7960789C" w:rsidR="007B4E37" w:rsidRPr="005C0D98" w:rsidRDefault="007B4E37" w:rsidP="005C0D98">
            <w:pPr>
              <w:ind w:firstLine="0"/>
              <w:jc w:val="left"/>
              <w:rPr>
                <w:rFonts w:ascii="Times New Roman" w:hAnsi="Times New Roman" w:cs="Times New Roman"/>
                <w:sz w:val="20"/>
                <w:szCs w:val="20"/>
              </w:rPr>
            </w:pPr>
            <w:r w:rsidRPr="005C0D98">
              <w:rPr>
                <w:rFonts w:ascii="Times New Roman" w:hAnsi="Times New Roman" w:cs="Times New Roman"/>
                <w:sz w:val="20"/>
                <w:szCs w:val="20"/>
              </w:rPr>
              <w:t>Соглашение между Пр</w:t>
            </w:r>
            <w:r w:rsidRPr="005C0D98">
              <w:rPr>
                <w:rFonts w:ascii="Times New Roman" w:hAnsi="Times New Roman" w:cs="Times New Roman"/>
                <w:sz w:val="20"/>
                <w:szCs w:val="20"/>
              </w:rPr>
              <w:t>а</w:t>
            </w:r>
            <w:r w:rsidRPr="005C0D98">
              <w:rPr>
                <w:rFonts w:ascii="Times New Roman" w:hAnsi="Times New Roman" w:cs="Times New Roman"/>
                <w:sz w:val="20"/>
                <w:szCs w:val="20"/>
              </w:rPr>
              <w:t xml:space="preserve">вительством Республики Тыва и Росавтодором от </w:t>
            </w:r>
            <w:r w:rsidR="005C0D98">
              <w:rPr>
                <w:rFonts w:ascii="Times New Roman" w:hAnsi="Times New Roman" w:cs="Times New Roman"/>
                <w:sz w:val="20"/>
                <w:szCs w:val="20"/>
              </w:rPr>
              <w:t xml:space="preserve">27 декабря 2022 </w:t>
            </w:r>
            <w:r w:rsidRPr="005C0D98">
              <w:rPr>
                <w:rFonts w:ascii="Times New Roman" w:hAnsi="Times New Roman" w:cs="Times New Roman"/>
                <w:sz w:val="20"/>
                <w:szCs w:val="20"/>
              </w:rPr>
              <w:t>г</w:t>
            </w:r>
            <w:r w:rsidR="005C0D98">
              <w:rPr>
                <w:rFonts w:ascii="Times New Roman" w:hAnsi="Times New Roman" w:cs="Times New Roman"/>
                <w:sz w:val="20"/>
                <w:szCs w:val="20"/>
              </w:rPr>
              <w:t>.</w:t>
            </w:r>
            <w:r w:rsidRPr="005C0D98">
              <w:rPr>
                <w:rFonts w:ascii="Times New Roman" w:hAnsi="Times New Roman" w:cs="Times New Roman"/>
                <w:sz w:val="20"/>
                <w:szCs w:val="20"/>
              </w:rPr>
              <w:t xml:space="preserve"> № </w:t>
            </w:r>
            <w:r w:rsidR="005C0D98">
              <w:rPr>
                <w:rFonts w:ascii="Times New Roman" w:hAnsi="Times New Roman" w:cs="Times New Roman"/>
                <w:sz w:val="20"/>
                <w:szCs w:val="20"/>
              </w:rPr>
              <w:t>103-2019-</w:t>
            </w:r>
            <w:r w:rsidR="005C0D98">
              <w:rPr>
                <w:rFonts w:ascii="Times New Roman" w:hAnsi="Times New Roman" w:cs="Times New Roman"/>
                <w:sz w:val="20"/>
                <w:szCs w:val="20"/>
                <w:lang w:val="en-US"/>
              </w:rPr>
              <w:t>R</w:t>
            </w:r>
            <w:r w:rsidR="005C0D98" w:rsidRPr="005C0D98">
              <w:rPr>
                <w:rFonts w:ascii="Times New Roman" w:hAnsi="Times New Roman" w:cs="Times New Roman"/>
                <w:sz w:val="20"/>
                <w:szCs w:val="20"/>
              </w:rPr>
              <w:t>10061-1/5</w:t>
            </w:r>
          </w:p>
        </w:tc>
        <w:tc>
          <w:tcPr>
            <w:tcW w:w="1701" w:type="dxa"/>
            <w:hideMark/>
          </w:tcPr>
          <w:p w14:paraId="2001FB33" w14:textId="4F20D96E" w:rsidR="007B4E37" w:rsidRPr="007B056E" w:rsidRDefault="00027050"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Министерство</w:t>
            </w:r>
            <w:r w:rsidR="007B4E37" w:rsidRPr="007B056E">
              <w:rPr>
                <w:rFonts w:ascii="Times New Roman" w:hAnsi="Times New Roman" w:cs="Times New Roman"/>
                <w:sz w:val="20"/>
                <w:szCs w:val="20"/>
              </w:rPr>
              <w:t xml:space="preserve"> д</w:t>
            </w:r>
            <w:r w:rsidR="007B4E37" w:rsidRPr="007B056E">
              <w:rPr>
                <w:rFonts w:ascii="Times New Roman" w:hAnsi="Times New Roman" w:cs="Times New Roman"/>
                <w:sz w:val="20"/>
                <w:szCs w:val="20"/>
              </w:rPr>
              <w:t>о</w:t>
            </w:r>
            <w:r w:rsidR="007B4E37" w:rsidRPr="007B056E">
              <w:rPr>
                <w:rFonts w:ascii="Times New Roman" w:hAnsi="Times New Roman" w:cs="Times New Roman"/>
                <w:sz w:val="20"/>
                <w:szCs w:val="20"/>
              </w:rPr>
              <w:t>рожно-транспорт</w:t>
            </w:r>
            <w:r w:rsidR="006C53E1" w:rsidRPr="006C53E1">
              <w:rPr>
                <w:rFonts w:ascii="Times New Roman" w:hAnsi="Times New Roman" w:cs="Times New Roman"/>
                <w:sz w:val="20"/>
                <w:szCs w:val="20"/>
              </w:rPr>
              <w:t>-</w:t>
            </w:r>
            <w:r w:rsidR="007B4E37" w:rsidRPr="007B056E">
              <w:rPr>
                <w:rFonts w:ascii="Times New Roman" w:hAnsi="Times New Roman" w:cs="Times New Roman"/>
                <w:sz w:val="20"/>
                <w:szCs w:val="20"/>
              </w:rPr>
              <w:t>ного комплекса Р</w:t>
            </w:r>
            <w:r>
              <w:rPr>
                <w:rFonts w:ascii="Times New Roman" w:hAnsi="Times New Roman" w:cs="Times New Roman"/>
                <w:sz w:val="20"/>
                <w:szCs w:val="20"/>
              </w:rPr>
              <w:t xml:space="preserve">еспублики </w:t>
            </w:r>
            <w:r w:rsidR="007B4E37" w:rsidRPr="007B056E">
              <w:rPr>
                <w:rFonts w:ascii="Times New Roman" w:hAnsi="Times New Roman" w:cs="Times New Roman"/>
                <w:sz w:val="20"/>
                <w:szCs w:val="20"/>
              </w:rPr>
              <w:t>Т</w:t>
            </w:r>
            <w:r>
              <w:rPr>
                <w:rFonts w:ascii="Times New Roman" w:hAnsi="Times New Roman" w:cs="Times New Roman"/>
                <w:sz w:val="20"/>
                <w:szCs w:val="20"/>
              </w:rPr>
              <w:t>ыва</w:t>
            </w:r>
            <w:r w:rsidR="007B4E37" w:rsidRPr="007B056E">
              <w:rPr>
                <w:rFonts w:ascii="Times New Roman" w:hAnsi="Times New Roman" w:cs="Times New Roman"/>
                <w:sz w:val="20"/>
                <w:szCs w:val="20"/>
              </w:rPr>
              <w:t xml:space="preserve"> </w:t>
            </w:r>
          </w:p>
        </w:tc>
        <w:tc>
          <w:tcPr>
            <w:tcW w:w="1701" w:type="dxa"/>
            <w:hideMark/>
          </w:tcPr>
          <w:p w14:paraId="070E9205" w14:textId="008E3FCA" w:rsidR="007B4E37" w:rsidRPr="007B056E" w:rsidRDefault="00520AAA" w:rsidP="00F00190">
            <w:pPr>
              <w:ind w:firstLine="0"/>
              <w:jc w:val="left"/>
              <w:rPr>
                <w:rFonts w:ascii="Times New Roman" w:hAnsi="Times New Roman" w:cs="Times New Roman"/>
                <w:sz w:val="20"/>
                <w:szCs w:val="20"/>
              </w:rPr>
            </w:pPr>
            <w:r>
              <w:rPr>
                <w:rFonts w:ascii="Times New Roman" w:hAnsi="Times New Roman" w:cs="Times New Roman"/>
                <w:sz w:val="20"/>
                <w:szCs w:val="20"/>
              </w:rPr>
              <w:t>Национальный проект</w:t>
            </w:r>
            <w:r w:rsidR="007B4E37" w:rsidRPr="007B056E">
              <w:rPr>
                <w:rFonts w:ascii="Times New Roman" w:hAnsi="Times New Roman" w:cs="Times New Roman"/>
                <w:sz w:val="20"/>
                <w:szCs w:val="20"/>
              </w:rPr>
              <w:t xml:space="preserve"> </w:t>
            </w:r>
            <w:r w:rsidR="00D90914" w:rsidRPr="007B056E">
              <w:rPr>
                <w:rFonts w:ascii="Times New Roman" w:hAnsi="Times New Roman" w:cs="Times New Roman"/>
                <w:sz w:val="20"/>
                <w:szCs w:val="20"/>
              </w:rPr>
              <w:t>«</w:t>
            </w:r>
            <w:r w:rsidRPr="00520AAA">
              <w:rPr>
                <w:rFonts w:ascii="Times New Roman" w:hAnsi="Times New Roman" w:cs="Times New Roman"/>
                <w:sz w:val="20"/>
                <w:szCs w:val="20"/>
              </w:rPr>
              <w:t>Безопа</w:t>
            </w:r>
            <w:r w:rsidRPr="00520AAA">
              <w:rPr>
                <w:rFonts w:ascii="Times New Roman" w:hAnsi="Times New Roman" w:cs="Times New Roman"/>
                <w:sz w:val="20"/>
                <w:szCs w:val="20"/>
              </w:rPr>
              <w:t>с</w:t>
            </w:r>
            <w:r w:rsidRPr="00520AAA">
              <w:rPr>
                <w:rFonts w:ascii="Times New Roman" w:hAnsi="Times New Roman" w:cs="Times New Roman"/>
                <w:sz w:val="20"/>
                <w:szCs w:val="20"/>
              </w:rPr>
              <w:t>ные качественные дороги</w:t>
            </w:r>
            <w:r w:rsidR="00D90914" w:rsidRPr="007B056E">
              <w:rPr>
                <w:rFonts w:ascii="Times New Roman" w:hAnsi="Times New Roman" w:cs="Times New Roman"/>
                <w:sz w:val="20"/>
                <w:szCs w:val="20"/>
              </w:rPr>
              <w:t>»</w:t>
            </w:r>
            <w:r>
              <w:rPr>
                <w:rFonts w:ascii="Times New Roman" w:hAnsi="Times New Roman" w:cs="Times New Roman"/>
                <w:sz w:val="20"/>
                <w:szCs w:val="20"/>
              </w:rPr>
              <w:t xml:space="preserve"> (далее – </w:t>
            </w:r>
            <w:r w:rsidRPr="007B056E">
              <w:rPr>
                <w:rFonts w:ascii="Times New Roman" w:hAnsi="Times New Roman" w:cs="Times New Roman"/>
                <w:sz w:val="20"/>
                <w:szCs w:val="20"/>
              </w:rPr>
              <w:t>НП «БКД»</w:t>
            </w:r>
            <w:r>
              <w:rPr>
                <w:rFonts w:ascii="Times New Roman" w:hAnsi="Times New Roman" w:cs="Times New Roman"/>
                <w:sz w:val="20"/>
                <w:szCs w:val="20"/>
              </w:rPr>
              <w:t>)</w:t>
            </w:r>
          </w:p>
        </w:tc>
        <w:tc>
          <w:tcPr>
            <w:tcW w:w="1034" w:type="dxa"/>
            <w:hideMark/>
          </w:tcPr>
          <w:p w14:paraId="55049006" w14:textId="77777777" w:rsidR="007B4E37" w:rsidRPr="007B056E" w:rsidRDefault="007B4E37"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 </w:t>
            </w:r>
          </w:p>
        </w:tc>
      </w:tr>
      <w:tr w:rsidR="00027050" w:rsidRPr="007B056E" w14:paraId="23F69B73" w14:textId="77777777" w:rsidTr="00877EB0">
        <w:trPr>
          <w:trHeight w:val="20"/>
          <w:jc w:val="center"/>
        </w:trPr>
        <w:tc>
          <w:tcPr>
            <w:tcW w:w="425" w:type="dxa"/>
            <w:hideMark/>
          </w:tcPr>
          <w:p w14:paraId="0993B46E" w14:textId="57848D8A"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2.</w:t>
            </w:r>
          </w:p>
        </w:tc>
        <w:tc>
          <w:tcPr>
            <w:tcW w:w="2410" w:type="dxa"/>
            <w:hideMark/>
          </w:tcPr>
          <w:p w14:paraId="027D98C3" w14:textId="7EBDD25F" w:rsidR="00027050" w:rsidRPr="006C53E1" w:rsidRDefault="00027050"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Доля автомобильных дорог регионального значения, входящих в опорную сеть, соответствующих норм</w:t>
            </w:r>
            <w:r w:rsidRPr="007B056E">
              <w:rPr>
                <w:rFonts w:ascii="Times New Roman" w:hAnsi="Times New Roman" w:cs="Times New Roman"/>
                <w:sz w:val="20"/>
                <w:szCs w:val="20"/>
              </w:rPr>
              <w:t>а</w:t>
            </w:r>
            <w:r w:rsidR="006C53E1">
              <w:rPr>
                <w:rFonts w:ascii="Times New Roman" w:hAnsi="Times New Roman" w:cs="Times New Roman"/>
                <w:sz w:val="20"/>
                <w:szCs w:val="20"/>
              </w:rPr>
              <w:t>тивным требованиям</w:t>
            </w:r>
          </w:p>
        </w:tc>
        <w:tc>
          <w:tcPr>
            <w:tcW w:w="850" w:type="dxa"/>
            <w:hideMark/>
          </w:tcPr>
          <w:p w14:paraId="275A182E" w14:textId="0577EB43" w:rsidR="00027050" w:rsidRPr="007B056E" w:rsidRDefault="00C379A2" w:rsidP="00F779EC">
            <w:pPr>
              <w:ind w:firstLine="0"/>
              <w:jc w:val="center"/>
              <w:rPr>
                <w:rFonts w:ascii="Times New Roman" w:hAnsi="Times New Roman" w:cs="Times New Roman"/>
                <w:sz w:val="20"/>
                <w:szCs w:val="20"/>
              </w:rPr>
            </w:pPr>
            <w:r>
              <w:rPr>
                <w:rFonts w:ascii="Times New Roman" w:hAnsi="Times New Roman" w:cs="Times New Roman"/>
                <w:sz w:val="20"/>
                <w:szCs w:val="20"/>
              </w:rPr>
              <w:t>проце</w:t>
            </w:r>
            <w:r>
              <w:rPr>
                <w:rFonts w:ascii="Times New Roman" w:hAnsi="Times New Roman" w:cs="Times New Roman"/>
                <w:sz w:val="20"/>
                <w:szCs w:val="20"/>
              </w:rPr>
              <w:t>н</w:t>
            </w:r>
            <w:r>
              <w:rPr>
                <w:rFonts w:ascii="Times New Roman" w:hAnsi="Times New Roman" w:cs="Times New Roman"/>
                <w:sz w:val="20"/>
                <w:szCs w:val="20"/>
              </w:rPr>
              <w:t>тов</w:t>
            </w:r>
          </w:p>
        </w:tc>
        <w:tc>
          <w:tcPr>
            <w:tcW w:w="709" w:type="dxa"/>
            <w:hideMark/>
          </w:tcPr>
          <w:p w14:paraId="465E5E0D"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56,0205</w:t>
            </w:r>
          </w:p>
        </w:tc>
        <w:tc>
          <w:tcPr>
            <w:tcW w:w="709" w:type="dxa"/>
            <w:hideMark/>
          </w:tcPr>
          <w:p w14:paraId="2D4AF230"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56,3306</w:t>
            </w:r>
          </w:p>
        </w:tc>
        <w:tc>
          <w:tcPr>
            <w:tcW w:w="709" w:type="dxa"/>
            <w:hideMark/>
          </w:tcPr>
          <w:p w14:paraId="2F39F0A2"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56,6408</w:t>
            </w:r>
          </w:p>
        </w:tc>
        <w:tc>
          <w:tcPr>
            <w:tcW w:w="708" w:type="dxa"/>
            <w:hideMark/>
          </w:tcPr>
          <w:p w14:paraId="5CD13E7B"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58,1917</w:t>
            </w:r>
          </w:p>
        </w:tc>
        <w:tc>
          <w:tcPr>
            <w:tcW w:w="709" w:type="dxa"/>
            <w:hideMark/>
          </w:tcPr>
          <w:p w14:paraId="6256E766"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59,7462</w:t>
            </w:r>
          </w:p>
        </w:tc>
        <w:tc>
          <w:tcPr>
            <w:tcW w:w="709" w:type="dxa"/>
            <w:hideMark/>
          </w:tcPr>
          <w:p w14:paraId="3AF8116A"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65,946</w:t>
            </w:r>
          </w:p>
        </w:tc>
        <w:tc>
          <w:tcPr>
            <w:tcW w:w="709" w:type="dxa"/>
            <w:hideMark/>
          </w:tcPr>
          <w:p w14:paraId="59C0F5C9"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73,7</w:t>
            </w:r>
          </w:p>
        </w:tc>
        <w:tc>
          <w:tcPr>
            <w:tcW w:w="708" w:type="dxa"/>
            <w:hideMark/>
          </w:tcPr>
          <w:p w14:paraId="5AA1F789"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85,0217</w:t>
            </w:r>
          </w:p>
        </w:tc>
        <w:tc>
          <w:tcPr>
            <w:tcW w:w="2341" w:type="dxa"/>
            <w:hideMark/>
          </w:tcPr>
          <w:p w14:paraId="12A2229B" w14:textId="79F29510" w:rsidR="00027050" w:rsidRPr="005C0D98" w:rsidRDefault="005C0D98" w:rsidP="007B4E37">
            <w:pPr>
              <w:ind w:firstLine="0"/>
              <w:jc w:val="left"/>
              <w:rPr>
                <w:rFonts w:ascii="Times New Roman" w:hAnsi="Times New Roman" w:cs="Times New Roman"/>
                <w:sz w:val="20"/>
                <w:szCs w:val="20"/>
              </w:rPr>
            </w:pPr>
            <w:r w:rsidRPr="005C0D98">
              <w:rPr>
                <w:rFonts w:ascii="Times New Roman" w:hAnsi="Times New Roman" w:cs="Times New Roman"/>
                <w:sz w:val="20"/>
                <w:szCs w:val="20"/>
              </w:rPr>
              <w:t>Соглашение между Пр</w:t>
            </w:r>
            <w:r w:rsidRPr="005C0D98">
              <w:rPr>
                <w:rFonts w:ascii="Times New Roman" w:hAnsi="Times New Roman" w:cs="Times New Roman"/>
                <w:sz w:val="20"/>
                <w:szCs w:val="20"/>
              </w:rPr>
              <w:t>а</w:t>
            </w:r>
            <w:r w:rsidRPr="005C0D98">
              <w:rPr>
                <w:rFonts w:ascii="Times New Roman" w:hAnsi="Times New Roman" w:cs="Times New Roman"/>
                <w:sz w:val="20"/>
                <w:szCs w:val="20"/>
              </w:rPr>
              <w:t xml:space="preserve">вительством Республики Тыва и Росавтодором от </w:t>
            </w:r>
            <w:r>
              <w:rPr>
                <w:rFonts w:ascii="Times New Roman" w:hAnsi="Times New Roman" w:cs="Times New Roman"/>
                <w:sz w:val="20"/>
                <w:szCs w:val="20"/>
              </w:rPr>
              <w:t xml:space="preserve">27 декабря 2022 </w:t>
            </w:r>
            <w:r w:rsidRPr="005C0D98">
              <w:rPr>
                <w:rFonts w:ascii="Times New Roman" w:hAnsi="Times New Roman" w:cs="Times New Roman"/>
                <w:sz w:val="20"/>
                <w:szCs w:val="20"/>
              </w:rPr>
              <w:t>г</w:t>
            </w:r>
            <w:r>
              <w:rPr>
                <w:rFonts w:ascii="Times New Roman" w:hAnsi="Times New Roman" w:cs="Times New Roman"/>
                <w:sz w:val="20"/>
                <w:szCs w:val="20"/>
              </w:rPr>
              <w:t>.</w:t>
            </w:r>
            <w:r w:rsidRPr="005C0D98">
              <w:rPr>
                <w:rFonts w:ascii="Times New Roman" w:hAnsi="Times New Roman" w:cs="Times New Roman"/>
                <w:sz w:val="20"/>
                <w:szCs w:val="20"/>
              </w:rPr>
              <w:t xml:space="preserve"> № </w:t>
            </w:r>
            <w:r>
              <w:rPr>
                <w:rFonts w:ascii="Times New Roman" w:hAnsi="Times New Roman" w:cs="Times New Roman"/>
                <w:sz w:val="20"/>
                <w:szCs w:val="20"/>
              </w:rPr>
              <w:t>103-2019-</w:t>
            </w:r>
            <w:r>
              <w:rPr>
                <w:rFonts w:ascii="Times New Roman" w:hAnsi="Times New Roman" w:cs="Times New Roman"/>
                <w:sz w:val="20"/>
                <w:szCs w:val="20"/>
                <w:lang w:val="en-US"/>
              </w:rPr>
              <w:t>R</w:t>
            </w:r>
            <w:r w:rsidRPr="005C0D98">
              <w:rPr>
                <w:rFonts w:ascii="Times New Roman" w:hAnsi="Times New Roman" w:cs="Times New Roman"/>
                <w:sz w:val="20"/>
                <w:szCs w:val="20"/>
              </w:rPr>
              <w:t>10061-1/5</w:t>
            </w:r>
          </w:p>
        </w:tc>
        <w:tc>
          <w:tcPr>
            <w:tcW w:w="1701" w:type="dxa"/>
            <w:hideMark/>
          </w:tcPr>
          <w:p w14:paraId="711653FF" w14:textId="170670EF" w:rsidR="00027050" w:rsidRPr="007B056E" w:rsidRDefault="00027050" w:rsidP="006C53E1">
            <w:pPr>
              <w:ind w:firstLine="0"/>
              <w:jc w:val="left"/>
              <w:rPr>
                <w:rFonts w:ascii="Times New Roman" w:hAnsi="Times New Roman" w:cs="Times New Roman"/>
                <w:sz w:val="20"/>
                <w:szCs w:val="20"/>
              </w:rPr>
            </w:pPr>
            <w:r w:rsidRPr="002015CA">
              <w:rPr>
                <w:rFonts w:ascii="Times New Roman" w:hAnsi="Times New Roman" w:cs="Times New Roman"/>
                <w:sz w:val="20"/>
                <w:szCs w:val="20"/>
              </w:rPr>
              <w:t>Министерство д</w:t>
            </w:r>
            <w:r w:rsidRPr="002015CA">
              <w:rPr>
                <w:rFonts w:ascii="Times New Roman" w:hAnsi="Times New Roman" w:cs="Times New Roman"/>
                <w:sz w:val="20"/>
                <w:szCs w:val="20"/>
              </w:rPr>
              <w:t>о</w:t>
            </w:r>
            <w:r w:rsidRPr="002015CA">
              <w:rPr>
                <w:rFonts w:ascii="Times New Roman" w:hAnsi="Times New Roman" w:cs="Times New Roman"/>
                <w:sz w:val="20"/>
                <w:szCs w:val="20"/>
              </w:rPr>
              <w:t>рожно-транспорт</w:t>
            </w:r>
            <w:r w:rsidR="006C53E1" w:rsidRPr="006C53E1">
              <w:rPr>
                <w:rFonts w:ascii="Times New Roman" w:hAnsi="Times New Roman" w:cs="Times New Roman"/>
                <w:sz w:val="20"/>
                <w:szCs w:val="20"/>
              </w:rPr>
              <w:t>-</w:t>
            </w:r>
            <w:r w:rsidRPr="002015CA">
              <w:rPr>
                <w:rFonts w:ascii="Times New Roman" w:hAnsi="Times New Roman" w:cs="Times New Roman"/>
                <w:sz w:val="20"/>
                <w:szCs w:val="20"/>
              </w:rPr>
              <w:t xml:space="preserve">ного комплекса Республики Тыва </w:t>
            </w:r>
          </w:p>
        </w:tc>
        <w:tc>
          <w:tcPr>
            <w:tcW w:w="1701" w:type="dxa"/>
            <w:hideMark/>
          </w:tcPr>
          <w:p w14:paraId="00A1469E" w14:textId="2976FA33" w:rsidR="00027050" w:rsidRPr="007B056E" w:rsidRDefault="00027050"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НП «БКД»</w:t>
            </w:r>
          </w:p>
        </w:tc>
        <w:tc>
          <w:tcPr>
            <w:tcW w:w="1034" w:type="dxa"/>
            <w:hideMark/>
          </w:tcPr>
          <w:p w14:paraId="461EBAF1" w14:textId="77777777" w:rsidR="00027050" w:rsidRPr="007B056E" w:rsidRDefault="00027050"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 </w:t>
            </w:r>
          </w:p>
        </w:tc>
      </w:tr>
      <w:tr w:rsidR="00027050" w:rsidRPr="007B056E" w14:paraId="3E65A285" w14:textId="77777777" w:rsidTr="00877EB0">
        <w:trPr>
          <w:trHeight w:val="20"/>
          <w:jc w:val="center"/>
        </w:trPr>
        <w:tc>
          <w:tcPr>
            <w:tcW w:w="425" w:type="dxa"/>
            <w:hideMark/>
          </w:tcPr>
          <w:p w14:paraId="46B65F4C" w14:textId="548A12C4"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3.</w:t>
            </w:r>
          </w:p>
        </w:tc>
        <w:tc>
          <w:tcPr>
            <w:tcW w:w="2410" w:type="dxa"/>
            <w:hideMark/>
          </w:tcPr>
          <w:p w14:paraId="5D72BC40" w14:textId="51EF6456" w:rsidR="00027050" w:rsidRPr="006C53E1" w:rsidRDefault="00027050"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Доля дорожной сети г</w:t>
            </w:r>
            <w:r w:rsidRPr="007B056E">
              <w:rPr>
                <w:rFonts w:ascii="Times New Roman" w:hAnsi="Times New Roman" w:cs="Times New Roman"/>
                <w:sz w:val="20"/>
                <w:szCs w:val="20"/>
              </w:rPr>
              <w:t>о</w:t>
            </w:r>
            <w:r w:rsidRPr="007B056E">
              <w:rPr>
                <w:rFonts w:ascii="Times New Roman" w:hAnsi="Times New Roman" w:cs="Times New Roman"/>
                <w:sz w:val="20"/>
                <w:szCs w:val="20"/>
              </w:rPr>
              <w:t>родских агломераций, находящаяся в нормати</w:t>
            </w:r>
            <w:r w:rsidRPr="007B056E">
              <w:rPr>
                <w:rFonts w:ascii="Times New Roman" w:hAnsi="Times New Roman" w:cs="Times New Roman"/>
                <w:sz w:val="20"/>
                <w:szCs w:val="20"/>
              </w:rPr>
              <w:t>в</w:t>
            </w:r>
            <w:r w:rsidR="006C53E1">
              <w:rPr>
                <w:rFonts w:ascii="Times New Roman" w:hAnsi="Times New Roman" w:cs="Times New Roman"/>
                <w:sz w:val="20"/>
                <w:szCs w:val="20"/>
              </w:rPr>
              <w:t>ном состоянии</w:t>
            </w:r>
          </w:p>
        </w:tc>
        <w:tc>
          <w:tcPr>
            <w:tcW w:w="850" w:type="dxa"/>
            <w:hideMark/>
          </w:tcPr>
          <w:p w14:paraId="15ACD4B2" w14:textId="5C3BB881" w:rsidR="00027050" w:rsidRPr="007B056E" w:rsidRDefault="00C379A2" w:rsidP="00F779EC">
            <w:pPr>
              <w:ind w:firstLine="0"/>
              <w:jc w:val="center"/>
              <w:rPr>
                <w:rFonts w:ascii="Times New Roman" w:hAnsi="Times New Roman" w:cs="Times New Roman"/>
                <w:sz w:val="20"/>
                <w:szCs w:val="20"/>
              </w:rPr>
            </w:pPr>
            <w:r>
              <w:rPr>
                <w:rFonts w:ascii="Times New Roman" w:hAnsi="Times New Roman" w:cs="Times New Roman"/>
                <w:sz w:val="20"/>
                <w:szCs w:val="20"/>
              </w:rPr>
              <w:t>проце</w:t>
            </w:r>
            <w:r>
              <w:rPr>
                <w:rFonts w:ascii="Times New Roman" w:hAnsi="Times New Roman" w:cs="Times New Roman"/>
                <w:sz w:val="20"/>
                <w:szCs w:val="20"/>
              </w:rPr>
              <w:t>н</w:t>
            </w:r>
            <w:r>
              <w:rPr>
                <w:rFonts w:ascii="Times New Roman" w:hAnsi="Times New Roman" w:cs="Times New Roman"/>
                <w:sz w:val="20"/>
                <w:szCs w:val="20"/>
              </w:rPr>
              <w:t>тов</w:t>
            </w:r>
          </w:p>
        </w:tc>
        <w:tc>
          <w:tcPr>
            <w:tcW w:w="709" w:type="dxa"/>
            <w:hideMark/>
          </w:tcPr>
          <w:p w14:paraId="2268644B"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71,6889</w:t>
            </w:r>
          </w:p>
        </w:tc>
        <w:tc>
          <w:tcPr>
            <w:tcW w:w="709" w:type="dxa"/>
            <w:hideMark/>
          </w:tcPr>
          <w:p w14:paraId="19DC4A7E"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85,0495</w:t>
            </w:r>
          </w:p>
        </w:tc>
        <w:tc>
          <w:tcPr>
            <w:tcW w:w="709" w:type="dxa"/>
            <w:hideMark/>
          </w:tcPr>
          <w:p w14:paraId="332294EC"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85,0495</w:t>
            </w:r>
          </w:p>
        </w:tc>
        <w:tc>
          <w:tcPr>
            <w:tcW w:w="708" w:type="dxa"/>
            <w:hideMark/>
          </w:tcPr>
          <w:p w14:paraId="50B7F0B5" w14:textId="5AB8A711"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85,0495</w:t>
            </w:r>
          </w:p>
        </w:tc>
        <w:tc>
          <w:tcPr>
            <w:tcW w:w="709" w:type="dxa"/>
            <w:hideMark/>
          </w:tcPr>
          <w:p w14:paraId="3B9A3AD4" w14:textId="63F7EB1E"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85,0495</w:t>
            </w:r>
          </w:p>
        </w:tc>
        <w:tc>
          <w:tcPr>
            <w:tcW w:w="709" w:type="dxa"/>
            <w:hideMark/>
          </w:tcPr>
          <w:p w14:paraId="26CFA026" w14:textId="6227B73D"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85,0495</w:t>
            </w:r>
          </w:p>
        </w:tc>
        <w:tc>
          <w:tcPr>
            <w:tcW w:w="709" w:type="dxa"/>
            <w:hideMark/>
          </w:tcPr>
          <w:p w14:paraId="063F9013" w14:textId="25FB992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85,0495</w:t>
            </w:r>
          </w:p>
        </w:tc>
        <w:tc>
          <w:tcPr>
            <w:tcW w:w="708" w:type="dxa"/>
            <w:hideMark/>
          </w:tcPr>
          <w:p w14:paraId="4F86DA34" w14:textId="6C06DFF9"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85,0495</w:t>
            </w:r>
          </w:p>
        </w:tc>
        <w:tc>
          <w:tcPr>
            <w:tcW w:w="2341" w:type="dxa"/>
            <w:hideMark/>
          </w:tcPr>
          <w:p w14:paraId="036DEAAA" w14:textId="396CEB35" w:rsidR="00027050" w:rsidRPr="005C0D98" w:rsidRDefault="005C0D98" w:rsidP="007B4E37">
            <w:pPr>
              <w:ind w:firstLine="0"/>
              <w:jc w:val="left"/>
              <w:rPr>
                <w:rFonts w:ascii="Times New Roman" w:hAnsi="Times New Roman" w:cs="Times New Roman"/>
                <w:sz w:val="20"/>
                <w:szCs w:val="20"/>
              </w:rPr>
            </w:pPr>
            <w:r w:rsidRPr="005C0D98">
              <w:rPr>
                <w:rFonts w:ascii="Times New Roman" w:hAnsi="Times New Roman" w:cs="Times New Roman"/>
                <w:sz w:val="20"/>
                <w:szCs w:val="20"/>
              </w:rPr>
              <w:t>Соглашение между Пр</w:t>
            </w:r>
            <w:r w:rsidRPr="005C0D98">
              <w:rPr>
                <w:rFonts w:ascii="Times New Roman" w:hAnsi="Times New Roman" w:cs="Times New Roman"/>
                <w:sz w:val="20"/>
                <w:szCs w:val="20"/>
              </w:rPr>
              <w:t>а</w:t>
            </w:r>
            <w:r w:rsidRPr="005C0D98">
              <w:rPr>
                <w:rFonts w:ascii="Times New Roman" w:hAnsi="Times New Roman" w:cs="Times New Roman"/>
                <w:sz w:val="20"/>
                <w:szCs w:val="20"/>
              </w:rPr>
              <w:t xml:space="preserve">вительством Республики Тыва и Росавтодором от </w:t>
            </w:r>
            <w:r>
              <w:rPr>
                <w:rFonts w:ascii="Times New Roman" w:hAnsi="Times New Roman" w:cs="Times New Roman"/>
                <w:sz w:val="20"/>
                <w:szCs w:val="20"/>
              </w:rPr>
              <w:t xml:space="preserve">27 декабря 2022 </w:t>
            </w:r>
            <w:r w:rsidRPr="005C0D98">
              <w:rPr>
                <w:rFonts w:ascii="Times New Roman" w:hAnsi="Times New Roman" w:cs="Times New Roman"/>
                <w:sz w:val="20"/>
                <w:szCs w:val="20"/>
              </w:rPr>
              <w:t>г</w:t>
            </w:r>
            <w:r>
              <w:rPr>
                <w:rFonts w:ascii="Times New Roman" w:hAnsi="Times New Roman" w:cs="Times New Roman"/>
                <w:sz w:val="20"/>
                <w:szCs w:val="20"/>
              </w:rPr>
              <w:t>.</w:t>
            </w:r>
            <w:r w:rsidRPr="005C0D98">
              <w:rPr>
                <w:rFonts w:ascii="Times New Roman" w:hAnsi="Times New Roman" w:cs="Times New Roman"/>
                <w:sz w:val="20"/>
                <w:szCs w:val="20"/>
              </w:rPr>
              <w:t xml:space="preserve"> № </w:t>
            </w:r>
            <w:r>
              <w:rPr>
                <w:rFonts w:ascii="Times New Roman" w:hAnsi="Times New Roman" w:cs="Times New Roman"/>
                <w:sz w:val="20"/>
                <w:szCs w:val="20"/>
              </w:rPr>
              <w:t>103-2019-</w:t>
            </w:r>
            <w:r>
              <w:rPr>
                <w:rFonts w:ascii="Times New Roman" w:hAnsi="Times New Roman" w:cs="Times New Roman"/>
                <w:sz w:val="20"/>
                <w:szCs w:val="20"/>
                <w:lang w:val="en-US"/>
              </w:rPr>
              <w:t>R</w:t>
            </w:r>
            <w:r w:rsidRPr="005C0D98">
              <w:rPr>
                <w:rFonts w:ascii="Times New Roman" w:hAnsi="Times New Roman" w:cs="Times New Roman"/>
                <w:sz w:val="20"/>
                <w:szCs w:val="20"/>
              </w:rPr>
              <w:t>10061-1/5</w:t>
            </w:r>
          </w:p>
        </w:tc>
        <w:tc>
          <w:tcPr>
            <w:tcW w:w="1701" w:type="dxa"/>
            <w:hideMark/>
          </w:tcPr>
          <w:p w14:paraId="2AD03335" w14:textId="13D7A21B" w:rsidR="00027050" w:rsidRPr="007B056E" w:rsidRDefault="00027050" w:rsidP="006C53E1">
            <w:pPr>
              <w:ind w:firstLine="0"/>
              <w:jc w:val="left"/>
              <w:rPr>
                <w:rFonts w:ascii="Times New Roman" w:hAnsi="Times New Roman" w:cs="Times New Roman"/>
                <w:sz w:val="20"/>
                <w:szCs w:val="20"/>
              </w:rPr>
            </w:pPr>
            <w:r w:rsidRPr="002015CA">
              <w:rPr>
                <w:rFonts w:ascii="Times New Roman" w:hAnsi="Times New Roman" w:cs="Times New Roman"/>
                <w:sz w:val="20"/>
                <w:szCs w:val="20"/>
              </w:rPr>
              <w:t>Министерство д</w:t>
            </w:r>
            <w:r w:rsidRPr="002015CA">
              <w:rPr>
                <w:rFonts w:ascii="Times New Roman" w:hAnsi="Times New Roman" w:cs="Times New Roman"/>
                <w:sz w:val="20"/>
                <w:szCs w:val="20"/>
              </w:rPr>
              <w:t>о</w:t>
            </w:r>
            <w:r w:rsidRPr="002015CA">
              <w:rPr>
                <w:rFonts w:ascii="Times New Roman" w:hAnsi="Times New Roman" w:cs="Times New Roman"/>
                <w:sz w:val="20"/>
                <w:szCs w:val="20"/>
              </w:rPr>
              <w:t>рожно-транспорт</w:t>
            </w:r>
            <w:r w:rsidR="006C53E1" w:rsidRPr="006C53E1">
              <w:rPr>
                <w:rFonts w:ascii="Times New Roman" w:hAnsi="Times New Roman" w:cs="Times New Roman"/>
                <w:sz w:val="20"/>
                <w:szCs w:val="20"/>
              </w:rPr>
              <w:t>-</w:t>
            </w:r>
            <w:r w:rsidRPr="002015CA">
              <w:rPr>
                <w:rFonts w:ascii="Times New Roman" w:hAnsi="Times New Roman" w:cs="Times New Roman"/>
                <w:sz w:val="20"/>
                <w:szCs w:val="20"/>
              </w:rPr>
              <w:t xml:space="preserve">ного комплекса Республики Тыва </w:t>
            </w:r>
          </w:p>
        </w:tc>
        <w:tc>
          <w:tcPr>
            <w:tcW w:w="1701" w:type="dxa"/>
            <w:hideMark/>
          </w:tcPr>
          <w:p w14:paraId="10493B9E" w14:textId="54695024" w:rsidR="00027050" w:rsidRPr="007B056E" w:rsidRDefault="00027050"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НП «БКД»</w:t>
            </w:r>
          </w:p>
        </w:tc>
        <w:tc>
          <w:tcPr>
            <w:tcW w:w="1034" w:type="dxa"/>
            <w:hideMark/>
          </w:tcPr>
          <w:p w14:paraId="6480DB30" w14:textId="77777777" w:rsidR="00027050" w:rsidRPr="007B056E" w:rsidRDefault="00027050"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 </w:t>
            </w:r>
          </w:p>
        </w:tc>
      </w:tr>
      <w:tr w:rsidR="00027050" w:rsidRPr="007B056E" w14:paraId="4CD0B619" w14:textId="77777777" w:rsidTr="00877EB0">
        <w:trPr>
          <w:trHeight w:val="20"/>
          <w:jc w:val="center"/>
        </w:trPr>
        <w:tc>
          <w:tcPr>
            <w:tcW w:w="425" w:type="dxa"/>
            <w:hideMark/>
          </w:tcPr>
          <w:p w14:paraId="5C18993D" w14:textId="7A9F5D6C"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4.</w:t>
            </w:r>
          </w:p>
        </w:tc>
        <w:tc>
          <w:tcPr>
            <w:tcW w:w="2410" w:type="dxa"/>
            <w:hideMark/>
          </w:tcPr>
          <w:p w14:paraId="36BB9998" w14:textId="4E31AF01" w:rsidR="00027050" w:rsidRPr="007B056E" w:rsidRDefault="00027050" w:rsidP="00877EB0">
            <w:pPr>
              <w:ind w:firstLine="0"/>
              <w:jc w:val="left"/>
              <w:rPr>
                <w:rFonts w:ascii="Times New Roman" w:hAnsi="Times New Roman" w:cs="Times New Roman"/>
                <w:sz w:val="20"/>
                <w:szCs w:val="20"/>
              </w:rPr>
            </w:pPr>
            <w:r w:rsidRPr="007B056E">
              <w:rPr>
                <w:rFonts w:ascii="Times New Roman" w:hAnsi="Times New Roman" w:cs="Times New Roman"/>
                <w:sz w:val="20"/>
                <w:szCs w:val="20"/>
              </w:rPr>
              <w:t>Протяженность приведе</w:t>
            </w:r>
            <w:r w:rsidRPr="007B056E">
              <w:rPr>
                <w:rFonts w:ascii="Times New Roman" w:hAnsi="Times New Roman" w:cs="Times New Roman"/>
                <w:sz w:val="20"/>
                <w:szCs w:val="20"/>
              </w:rPr>
              <w:t>н</w:t>
            </w:r>
            <w:r w:rsidRPr="007B056E">
              <w:rPr>
                <w:rFonts w:ascii="Times New Roman" w:hAnsi="Times New Roman" w:cs="Times New Roman"/>
                <w:sz w:val="20"/>
                <w:szCs w:val="20"/>
              </w:rPr>
              <w:t>ных в нормативное сост</w:t>
            </w:r>
            <w:r w:rsidRPr="007B056E">
              <w:rPr>
                <w:rFonts w:ascii="Times New Roman" w:hAnsi="Times New Roman" w:cs="Times New Roman"/>
                <w:sz w:val="20"/>
                <w:szCs w:val="20"/>
              </w:rPr>
              <w:t>о</w:t>
            </w:r>
            <w:r w:rsidRPr="007B056E">
              <w:rPr>
                <w:rFonts w:ascii="Times New Roman" w:hAnsi="Times New Roman" w:cs="Times New Roman"/>
                <w:sz w:val="20"/>
                <w:szCs w:val="20"/>
              </w:rPr>
              <w:t>яние искусственных с</w:t>
            </w:r>
            <w:r w:rsidRPr="007B056E">
              <w:rPr>
                <w:rFonts w:ascii="Times New Roman" w:hAnsi="Times New Roman" w:cs="Times New Roman"/>
                <w:sz w:val="20"/>
                <w:szCs w:val="20"/>
              </w:rPr>
              <w:t>о</w:t>
            </w:r>
            <w:r w:rsidRPr="007B056E">
              <w:rPr>
                <w:rFonts w:ascii="Times New Roman" w:hAnsi="Times New Roman" w:cs="Times New Roman"/>
                <w:sz w:val="20"/>
                <w:szCs w:val="20"/>
              </w:rPr>
              <w:t>оружений на автомобил</w:t>
            </w:r>
            <w:r w:rsidRPr="007B056E">
              <w:rPr>
                <w:rFonts w:ascii="Times New Roman" w:hAnsi="Times New Roman" w:cs="Times New Roman"/>
                <w:sz w:val="20"/>
                <w:szCs w:val="20"/>
              </w:rPr>
              <w:t>ь</w:t>
            </w:r>
            <w:r w:rsidRPr="007B056E">
              <w:rPr>
                <w:rFonts w:ascii="Times New Roman" w:hAnsi="Times New Roman" w:cs="Times New Roman"/>
                <w:sz w:val="20"/>
                <w:szCs w:val="20"/>
              </w:rPr>
              <w:t>ных дорогах регионально</w:t>
            </w:r>
            <w:r w:rsidR="00877EB0">
              <w:rPr>
                <w:rFonts w:ascii="Times New Roman" w:hAnsi="Times New Roman" w:cs="Times New Roman"/>
                <w:sz w:val="20"/>
                <w:szCs w:val="20"/>
              </w:rPr>
              <w:t>-</w:t>
            </w:r>
          </w:p>
        </w:tc>
        <w:tc>
          <w:tcPr>
            <w:tcW w:w="850" w:type="dxa"/>
            <w:hideMark/>
          </w:tcPr>
          <w:p w14:paraId="56002D4A"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км</w:t>
            </w:r>
          </w:p>
        </w:tc>
        <w:tc>
          <w:tcPr>
            <w:tcW w:w="709" w:type="dxa"/>
            <w:hideMark/>
          </w:tcPr>
          <w:p w14:paraId="5FD65E40"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0,1758</w:t>
            </w:r>
          </w:p>
        </w:tc>
        <w:tc>
          <w:tcPr>
            <w:tcW w:w="709" w:type="dxa"/>
            <w:hideMark/>
          </w:tcPr>
          <w:p w14:paraId="3DEAAC72"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0,2258</w:t>
            </w:r>
          </w:p>
        </w:tc>
        <w:tc>
          <w:tcPr>
            <w:tcW w:w="709" w:type="dxa"/>
            <w:hideMark/>
          </w:tcPr>
          <w:p w14:paraId="6EE65A2B"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0,2498</w:t>
            </w:r>
          </w:p>
        </w:tc>
        <w:tc>
          <w:tcPr>
            <w:tcW w:w="708" w:type="dxa"/>
            <w:hideMark/>
          </w:tcPr>
          <w:p w14:paraId="161E0BC6"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0,2698</w:t>
            </w:r>
          </w:p>
        </w:tc>
        <w:tc>
          <w:tcPr>
            <w:tcW w:w="709" w:type="dxa"/>
            <w:hideMark/>
          </w:tcPr>
          <w:p w14:paraId="19B670D7"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0,2898</w:t>
            </w:r>
          </w:p>
        </w:tc>
        <w:tc>
          <w:tcPr>
            <w:tcW w:w="709" w:type="dxa"/>
            <w:hideMark/>
          </w:tcPr>
          <w:p w14:paraId="0713ADA5"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0,3098</w:t>
            </w:r>
          </w:p>
        </w:tc>
        <w:tc>
          <w:tcPr>
            <w:tcW w:w="709" w:type="dxa"/>
            <w:hideMark/>
          </w:tcPr>
          <w:p w14:paraId="18F935A3"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0,3298</w:t>
            </w:r>
          </w:p>
        </w:tc>
        <w:tc>
          <w:tcPr>
            <w:tcW w:w="708" w:type="dxa"/>
            <w:hideMark/>
          </w:tcPr>
          <w:p w14:paraId="2B8B6583" w14:textId="77777777" w:rsidR="00027050" w:rsidRPr="007B056E" w:rsidRDefault="00027050" w:rsidP="00F779EC">
            <w:pPr>
              <w:ind w:firstLine="0"/>
              <w:jc w:val="center"/>
              <w:rPr>
                <w:rFonts w:ascii="Times New Roman" w:hAnsi="Times New Roman" w:cs="Times New Roman"/>
                <w:sz w:val="20"/>
                <w:szCs w:val="20"/>
              </w:rPr>
            </w:pPr>
            <w:r w:rsidRPr="007B056E">
              <w:rPr>
                <w:rFonts w:ascii="Times New Roman" w:hAnsi="Times New Roman" w:cs="Times New Roman"/>
                <w:sz w:val="20"/>
                <w:szCs w:val="20"/>
              </w:rPr>
              <w:t>0,3498</w:t>
            </w:r>
          </w:p>
        </w:tc>
        <w:tc>
          <w:tcPr>
            <w:tcW w:w="2341" w:type="dxa"/>
            <w:hideMark/>
          </w:tcPr>
          <w:p w14:paraId="1DC22E61" w14:textId="59E0EDA0" w:rsidR="00027050" w:rsidRPr="005C0D98" w:rsidRDefault="005C0D98" w:rsidP="007B4E37">
            <w:pPr>
              <w:ind w:firstLine="0"/>
              <w:jc w:val="left"/>
              <w:rPr>
                <w:rFonts w:ascii="Times New Roman" w:hAnsi="Times New Roman" w:cs="Times New Roman"/>
                <w:sz w:val="20"/>
                <w:szCs w:val="20"/>
              </w:rPr>
            </w:pPr>
            <w:r w:rsidRPr="005C0D98">
              <w:rPr>
                <w:rFonts w:ascii="Times New Roman" w:hAnsi="Times New Roman" w:cs="Times New Roman"/>
                <w:sz w:val="20"/>
                <w:szCs w:val="20"/>
              </w:rPr>
              <w:t>Соглашение между Пр</w:t>
            </w:r>
            <w:r w:rsidRPr="005C0D98">
              <w:rPr>
                <w:rFonts w:ascii="Times New Roman" w:hAnsi="Times New Roman" w:cs="Times New Roman"/>
                <w:sz w:val="20"/>
                <w:szCs w:val="20"/>
              </w:rPr>
              <w:t>а</w:t>
            </w:r>
            <w:r w:rsidRPr="005C0D98">
              <w:rPr>
                <w:rFonts w:ascii="Times New Roman" w:hAnsi="Times New Roman" w:cs="Times New Roman"/>
                <w:sz w:val="20"/>
                <w:szCs w:val="20"/>
              </w:rPr>
              <w:t xml:space="preserve">вительством Республики Тыва и Росавтодором от </w:t>
            </w:r>
            <w:r>
              <w:rPr>
                <w:rFonts w:ascii="Times New Roman" w:hAnsi="Times New Roman" w:cs="Times New Roman"/>
                <w:sz w:val="20"/>
                <w:szCs w:val="20"/>
              </w:rPr>
              <w:t xml:space="preserve">27 декабря 2022 </w:t>
            </w:r>
            <w:r w:rsidRPr="005C0D98">
              <w:rPr>
                <w:rFonts w:ascii="Times New Roman" w:hAnsi="Times New Roman" w:cs="Times New Roman"/>
                <w:sz w:val="20"/>
                <w:szCs w:val="20"/>
              </w:rPr>
              <w:t>г</w:t>
            </w:r>
            <w:r>
              <w:rPr>
                <w:rFonts w:ascii="Times New Roman" w:hAnsi="Times New Roman" w:cs="Times New Roman"/>
                <w:sz w:val="20"/>
                <w:szCs w:val="20"/>
              </w:rPr>
              <w:t>.</w:t>
            </w:r>
            <w:r w:rsidRPr="005C0D98">
              <w:rPr>
                <w:rFonts w:ascii="Times New Roman" w:hAnsi="Times New Roman" w:cs="Times New Roman"/>
                <w:sz w:val="20"/>
                <w:szCs w:val="20"/>
              </w:rPr>
              <w:t xml:space="preserve"> № </w:t>
            </w:r>
            <w:r>
              <w:rPr>
                <w:rFonts w:ascii="Times New Roman" w:hAnsi="Times New Roman" w:cs="Times New Roman"/>
                <w:sz w:val="20"/>
                <w:szCs w:val="20"/>
              </w:rPr>
              <w:t>103-2019-</w:t>
            </w:r>
            <w:r>
              <w:rPr>
                <w:rFonts w:ascii="Times New Roman" w:hAnsi="Times New Roman" w:cs="Times New Roman"/>
                <w:sz w:val="20"/>
                <w:szCs w:val="20"/>
                <w:lang w:val="en-US"/>
              </w:rPr>
              <w:t>R</w:t>
            </w:r>
            <w:r w:rsidRPr="005C0D98">
              <w:rPr>
                <w:rFonts w:ascii="Times New Roman" w:hAnsi="Times New Roman" w:cs="Times New Roman"/>
                <w:sz w:val="20"/>
                <w:szCs w:val="20"/>
              </w:rPr>
              <w:t>10061-1/5</w:t>
            </w:r>
          </w:p>
        </w:tc>
        <w:tc>
          <w:tcPr>
            <w:tcW w:w="1701" w:type="dxa"/>
            <w:hideMark/>
          </w:tcPr>
          <w:p w14:paraId="3D7A0645" w14:textId="119D5520" w:rsidR="00027050" w:rsidRPr="007B056E" w:rsidRDefault="00027050" w:rsidP="006C53E1">
            <w:pPr>
              <w:ind w:firstLine="0"/>
              <w:jc w:val="left"/>
              <w:rPr>
                <w:rFonts w:ascii="Times New Roman" w:hAnsi="Times New Roman" w:cs="Times New Roman"/>
                <w:sz w:val="20"/>
                <w:szCs w:val="20"/>
              </w:rPr>
            </w:pPr>
            <w:r w:rsidRPr="002015CA">
              <w:rPr>
                <w:rFonts w:ascii="Times New Roman" w:hAnsi="Times New Roman" w:cs="Times New Roman"/>
                <w:sz w:val="20"/>
                <w:szCs w:val="20"/>
              </w:rPr>
              <w:t>Министерство д</w:t>
            </w:r>
            <w:r w:rsidRPr="002015CA">
              <w:rPr>
                <w:rFonts w:ascii="Times New Roman" w:hAnsi="Times New Roman" w:cs="Times New Roman"/>
                <w:sz w:val="20"/>
                <w:szCs w:val="20"/>
              </w:rPr>
              <w:t>о</w:t>
            </w:r>
            <w:r w:rsidRPr="002015CA">
              <w:rPr>
                <w:rFonts w:ascii="Times New Roman" w:hAnsi="Times New Roman" w:cs="Times New Roman"/>
                <w:sz w:val="20"/>
                <w:szCs w:val="20"/>
              </w:rPr>
              <w:t>рожно-транспорт</w:t>
            </w:r>
            <w:r w:rsidR="006C53E1" w:rsidRPr="00520AAA">
              <w:rPr>
                <w:rFonts w:ascii="Times New Roman" w:hAnsi="Times New Roman" w:cs="Times New Roman"/>
                <w:sz w:val="20"/>
                <w:szCs w:val="20"/>
              </w:rPr>
              <w:t>-</w:t>
            </w:r>
            <w:r w:rsidRPr="002015CA">
              <w:rPr>
                <w:rFonts w:ascii="Times New Roman" w:hAnsi="Times New Roman" w:cs="Times New Roman"/>
                <w:sz w:val="20"/>
                <w:szCs w:val="20"/>
              </w:rPr>
              <w:t xml:space="preserve">ного комплекса Республики Тыва </w:t>
            </w:r>
          </w:p>
        </w:tc>
        <w:tc>
          <w:tcPr>
            <w:tcW w:w="1701" w:type="dxa"/>
            <w:hideMark/>
          </w:tcPr>
          <w:p w14:paraId="0D4F6667" w14:textId="5E9A4CD4" w:rsidR="00027050" w:rsidRPr="007B056E" w:rsidRDefault="00027050"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НП «БКД»</w:t>
            </w:r>
          </w:p>
        </w:tc>
        <w:tc>
          <w:tcPr>
            <w:tcW w:w="1034" w:type="dxa"/>
            <w:hideMark/>
          </w:tcPr>
          <w:p w14:paraId="3A182F05" w14:textId="77777777" w:rsidR="00027050" w:rsidRPr="007B056E" w:rsidRDefault="00027050" w:rsidP="007B4E37">
            <w:pPr>
              <w:ind w:firstLine="0"/>
              <w:jc w:val="left"/>
              <w:rPr>
                <w:rFonts w:ascii="Times New Roman" w:hAnsi="Times New Roman" w:cs="Times New Roman"/>
                <w:sz w:val="20"/>
                <w:szCs w:val="20"/>
              </w:rPr>
            </w:pPr>
            <w:r w:rsidRPr="007B056E">
              <w:rPr>
                <w:rFonts w:ascii="Times New Roman" w:hAnsi="Times New Roman" w:cs="Times New Roman"/>
                <w:sz w:val="20"/>
                <w:szCs w:val="20"/>
              </w:rPr>
              <w:t> </w:t>
            </w:r>
          </w:p>
        </w:tc>
      </w:tr>
    </w:tbl>
    <w:p w14:paraId="2830C326" w14:textId="4FBB195F" w:rsidR="00F00190" w:rsidRDefault="00F00190">
      <w:pPr>
        <w:rPr>
          <w:sz w:val="6"/>
        </w:rPr>
      </w:pPr>
      <w:r>
        <w:rPr>
          <w:sz w:val="6"/>
        </w:rPr>
        <w:br w:type="page"/>
      </w:r>
    </w:p>
    <w:p w14:paraId="57C928CD" w14:textId="77777777" w:rsidR="00BA3AEC" w:rsidRPr="00BA3AEC" w:rsidRDefault="00BA3AEC">
      <w:pPr>
        <w:rPr>
          <w:sz w:val="6"/>
        </w:rPr>
      </w:pPr>
    </w:p>
    <w:tbl>
      <w:tblPr>
        <w:tblStyle w:val="af0"/>
        <w:tblW w:w="16132" w:type="dxa"/>
        <w:jc w:val="center"/>
        <w:tblInd w:w="512" w:type="dxa"/>
        <w:tblLayout w:type="fixed"/>
        <w:tblCellMar>
          <w:left w:w="28" w:type="dxa"/>
          <w:right w:w="28" w:type="dxa"/>
        </w:tblCellMar>
        <w:tblLook w:val="04A0" w:firstRow="1" w:lastRow="0" w:firstColumn="1" w:lastColumn="0" w:noHBand="0" w:noVBand="1"/>
      </w:tblPr>
      <w:tblGrid>
        <w:gridCol w:w="425"/>
        <w:gridCol w:w="2410"/>
        <w:gridCol w:w="850"/>
        <w:gridCol w:w="709"/>
        <w:gridCol w:w="709"/>
        <w:gridCol w:w="709"/>
        <w:gridCol w:w="708"/>
        <w:gridCol w:w="709"/>
        <w:gridCol w:w="709"/>
        <w:gridCol w:w="709"/>
        <w:gridCol w:w="708"/>
        <w:gridCol w:w="2483"/>
        <w:gridCol w:w="1884"/>
        <w:gridCol w:w="992"/>
        <w:gridCol w:w="1418"/>
      </w:tblGrid>
      <w:tr w:rsidR="00BA3AEC" w:rsidRPr="007B056E" w14:paraId="28BA575D" w14:textId="77777777" w:rsidTr="00BA3AEC">
        <w:trPr>
          <w:trHeight w:val="20"/>
          <w:tblHeader/>
          <w:jc w:val="center"/>
        </w:trPr>
        <w:tc>
          <w:tcPr>
            <w:tcW w:w="425" w:type="dxa"/>
            <w:hideMark/>
          </w:tcPr>
          <w:p w14:paraId="39C78804"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1</w:t>
            </w:r>
          </w:p>
        </w:tc>
        <w:tc>
          <w:tcPr>
            <w:tcW w:w="2410" w:type="dxa"/>
            <w:hideMark/>
          </w:tcPr>
          <w:p w14:paraId="36B9CA82"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2</w:t>
            </w:r>
          </w:p>
        </w:tc>
        <w:tc>
          <w:tcPr>
            <w:tcW w:w="850" w:type="dxa"/>
            <w:hideMark/>
          </w:tcPr>
          <w:p w14:paraId="109ABAE4"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3</w:t>
            </w:r>
          </w:p>
        </w:tc>
        <w:tc>
          <w:tcPr>
            <w:tcW w:w="709" w:type="dxa"/>
            <w:hideMark/>
          </w:tcPr>
          <w:p w14:paraId="1B007241"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4</w:t>
            </w:r>
          </w:p>
        </w:tc>
        <w:tc>
          <w:tcPr>
            <w:tcW w:w="709" w:type="dxa"/>
            <w:hideMark/>
          </w:tcPr>
          <w:p w14:paraId="7B2BEEA4"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5</w:t>
            </w:r>
          </w:p>
        </w:tc>
        <w:tc>
          <w:tcPr>
            <w:tcW w:w="709" w:type="dxa"/>
            <w:hideMark/>
          </w:tcPr>
          <w:p w14:paraId="5F6F1146"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6</w:t>
            </w:r>
          </w:p>
        </w:tc>
        <w:tc>
          <w:tcPr>
            <w:tcW w:w="708" w:type="dxa"/>
            <w:hideMark/>
          </w:tcPr>
          <w:p w14:paraId="42F68278"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7</w:t>
            </w:r>
          </w:p>
        </w:tc>
        <w:tc>
          <w:tcPr>
            <w:tcW w:w="709" w:type="dxa"/>
            <w:hideMark/>
          </w:tcPr>
          <w:p w14:paraId="05F81FD9"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8</w:t>
            </w:r>
          </w:p>
        </w:tc>
        <w:tc>
          <w:tcPr>
            <w:tcW w:w="709" w:type="dxa"/>
            <w:hideMark/>
          </w:tcPr>
          <w:p w14:paraId="1AEA6AAD"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9</w:t>
            </w:r>
          </w:p>
        </w:tc>
        <w:tc>
          <w:tcPr>
            <w:tcW w:w="709" w:type="dxa"/>
            <w:hideMark/>
          </w:tcPr>
          <w:p w14:paraId="2E0B3415"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10</w:t>
            </w:r>
          </w:p>
        </w:tc>
        <w:tc>
          <w:tcPr>
            <w:tcW w:w="708" w:type="dxa"/>
            <w:hideMark/>
          </w:tcPr>
          <w:p w14:paraId="7ED9DD2C"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11</w:t>
            </w:r>
          </w:p>
        </w:tc>
        <w:tc>
          <w:tcPr>
            <w:tcW w:w="2483" w:type="dxa"/>
            <w:hideMark/>
          </w:tcPr>
          <w:p w14:paraId="0706CF22"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12</w:t>
            </w:r>
          </w:p>
        </w:tc>
        <w:tc>
          <w:tcPr>
            <w:tcW w:w="1884" w:type="dxa"/>
            <w:hideMark/>
          </w:tcPr>
          <w:p w14:paraId="2B44FF6E"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13</w:t>
            </w:r>
          </w:p>
        </w:tc>
        <w:tc>
          <w:tcPr>
            <w:tcW w:w="992" w:type="dxa"/>
            <w:hideMark/>
          </w:tcPr>
          <w:p w14:paraId="1107DBA8"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14</w:t>
            </w:r>
          </w:p>
        </w:tc>
        <w:tc>
          <w:tcPr>
            <w:tcW w:w="1418" w:type="dxa"/>
            <w:hideMark/>
          </w:tcPr>
          <w:p w14:paraId="75827473" w14:textId="77777777" w:rsidR="00BA3AEC" w:rsidRPr="007B056E" w:rsidRDefault="00BA3AEC" w:rsidP="004D37D5">
            <w:pPr>
              <w:ind w:firstLine="0"/>
              <w:jc w:val="center"/>
              <w:rPr>
                <w:rFonts w:ascii="Times New Roman" w:hAnsi="Times New Roman" w:cs="Times New Roman"/>
                <w:sz w:val="20"/>
                <w:szCs w:val="20"/>
              </w:rPr>
            </w:pPr>
            <w:r w:rsidRPr="007B056E">
              <w:rPr>
                <w:rFonts w:ascii="Times New Roman" w:hAnsi="Times New Roman" w:cs="Times New Roman"/>
                <w:sz w:val="20"/>
                <w:szCs w:val="20"/>
              </w:rPr>
              <w:t>15</w:t>
            </w:r>
          </w:p>
        </w:tc>
      </w:tr>
      <w:tr w:rsidR="00BA3AEC" w:rsidRPr="007B056E" w14:paraId="2E81FB37" w14:textId="77777777" w:rsidTr="00027050">
        <w:trPr>
          <w:trHeight w:val="20"/>
          <w:jc w:val="center"/>
        </w:trPr>
        <w:tc>
          <w:tcPr>
            <w:tcW w:w="425" w:type="dxa"/>
          </w:tcPr>
          <w:p w14:paraId="1953F060" w14:textId="77777777" w:rsidR="00BA3AEC" w:rsidRPr="007B056E" w:rsidRDefault="00BA3AEC" w:rsidP="00F779EC">
            <w:pPr>
              <w:ind w:firstLine="0"/>
              <w:jc w:val="center"/>
              <w:rPr>
                <w:rFonts w:ascii="Times New Roman" w:hAnsi="Times New Roman"/>
                <w:sz w:val="20"/>
                <w:szCs w:val="20"/>
              </w:rPr>
            </w:pPr>
          </w:p>
        </w:tc>
        <w:tc>
          <w:tcPr>
            <w:tcW w:w="2410" w:type="dxa"/>
          </w:tcPr>
          <w:p w14:paraId="44394694" w14:textId="76D11579" w:rsidR="00BA3AEC" w:rsidRPr="007B056E" w:rsidRDefault="00877EB0" w:rsidP="00877EB0">
            <w:pPr>
              <w:ind w:firstLine="0"/>
              <w:jc w:val="left"/>
              <w:rPr>
                <w:rFonts w:ascii="Times New Roman" w:hAnsi="Times New Roman"/>
                <w:sz w:val="20"/>
                <w:szCs w:val="20"/>
              </w:rPr>
            </w:pPr>
            <w:r w:rsidRPr="007B056E">
              <w:rPr>
                <w:rFonts w:ascii="Times New Roman" w:hAnsi="Times New Roman" w:cs="Times New Roman"/>
                <w:sz w:val="20"/>
                <w:szCs w:val="20"/>
              </w:rPr>
              <w:t>го или межмуниципальн</w:t>
            </w:r>
            <w:r w:rsidRPr="007B056E">
              <w:rPr>
                <w:rFonts w:ascii="Times New Roman" w:hAnsi="Times New Roman" w:cs="Times New Roman"/>
                <w:sz w:val="20"/>
                <w:szCs w:val="20"/>
              </w:rPr>
              <w:t>о</w:t>
            </w:r>
            <w:r w:rsidR="00BA3AEC" w:rsidRPr="007B056E">
              <w:rPr>
                <w:rFonts w:ascii="Times New Roman" w:hAnsi="Times New Roman" w:cs="Times New Roman"/>
                <w:sz w:val="20"/>
                <w:szCs w:val="20"/>
              </w:rPr>
              <w:t>го и местного значения (накопленным ито</w:t>
            </w:r>
            <w:r w:rsidR="00BA3AEC">
              <w:rPr>
                <w:rFonts w:ascii="Times New Roman" w:hAnsi="Times New Roman" w:cs="Times New Roman"/>
                <w:sz w:val="20"/>
                <w:szCs w:val="20"/>
              </w:rPr>
              <w:t>гом)</w:t>
            </w:r>
          </w:p>
        </w:tc>
        <w:tc>
          <w:tcPr>
            <w:tcW w:w="850" w:type="dxa"/>
          </w:tcPr>
          <w:p w14:paraId="64556A58" w14:textId="77777777" w:rsidR="00BA3AEC" w:rsidRPr="007B056E" w:rsidRDefault="00BA3AEC" w:rsidP="00F779EC">
            <w:pPr>
              <w:ind w:firstLine="0"/>
              <w:jc w:val="center"/>
              <w:rPr>
                <w:rFonts w:ascii="Times New Roman" w:hAnsi="Times New Roman"/>
                <w:sz w:val="20"/>
                <w:szCs w:val="20"/>
              </w:rPr>
            </w:pPr>
          </w:p>
        </w:tc>
        <w:tc>
          <w:tcPr>
            <w:tcW w:w="709" w:type="dxa"/>
          </w:tcPr>
          <w:p w14:paraId="3BDDA86E" w14:textId="77777777" w:rsidR="00BA3AEC" w:rsidRPr="007B056E" w:rsidRDefault="00BA3AEC" w:rsidP="00F779EC">
            <w:pPr>
              <w:ind w:firstLine="0"/>
              <w:jc w:val="center"/>
              <w:rPr>
                <w:rFonts w:ascii="Times New Roman" w:hAnsi="Times New Roman"/>
                <w:sz w:val="20"/>
                <w:szCs w:val="20"/>
              </w:rPr>
            </w:pPr>
          </w:p>
        </w:tc>
        <w:tc>
          <w:tcPr>
            <w:tcW w:w="709" w:type="dxa"/>
          </w:tcPr>
          <w:p w14:paraId="41936478" w14:textId="77777777" w:rsidR="00BA3AEC" w:rsidRPr="007B056E" w:rsidRDefault="00BA3AEC" w:rsidP="00F779EC">
            <w:pPr>
              <w:ind w:firstLine="0"/>
              <w:jc w:val="center"/>
              <w:rPr>
                <w:rFonts w:ascii="Times New Roman" w:hAnsi="Times New Roman"/>
                <w:sz w:val="20"/>
                <w:szCs w:val="20"/>
              </w:rPr>
            </w:pPr>
          </w:p>
        </w:tc>
        <w:tc>
          <w:tcPr>
            <w:tcW w:w="709" w:type="dxa"/>
          </w:tcPr>
          <w:p w14:paraId="4E8227A2" w14:textId="77777777" w:rsidR="00BA3AEC" w:rsidRPr="007B056E" w:rsidRDefault="00BA3AEC" w:rsidP="00F779EC">
            <w:pPr>
              <w:ind w:firstLine="0"/>
              <w:jc w:val="center"/>
              <w:rPr>
                <w:rFonts w:ascii="Times New Roman" w:hAnsi="Times New Roman"/>
                <w:sz w:val="20"/>
                <w:szCs w:val="20"/>
              </w:rPr>
            </w:pPr>
          </w:p>
        </w:tc>
        <w:tc>
          <w:tcPr>
            <w:tcW w:w="708" w:type="dxa"/>
          </w:tcPr>
          <w:p w14:paraId="72375C19" w14:textId="77777777" w:rsidR="00BA3AEC" w:rsidRPr="007B056E" w:rsidRDefault="00BA3AEC" w:rsidP="00F779EC">
            <w:pPr>
              <w:ind w:firstLine="0"/>
              <w:jc w:val="center"/>
              <w:rPr>
                <w:rFonts w:ascii="Times New Roman" w:hAnsi="Times New Roman"/>
                <w:sz w:val="20"/>
                <w:szCs w:val="20"/>
              </w:rPr>
            </w:pPr>
          </w:p>
        </w:tc>
        <w:tc>
          <w:tcPr>
            <w:tcW w:w="709" w:type="dxa"/>
          </w:tcPr>
          <w:p w14:paraId="50D51AA6" w14:textId="77777777" w:rsidR="00BA3AEC" w:rsidRPr="007B056E" w:rsidRDefault="00BA3AEC" w:rsidP="00F779EC">
            <w:pPr>
              <w:ind w:firstLine="0"/>
              <w:jc w:val="center"/>
              <w:rPr>
                <w:rFonts w:ascii="Times New Roman" w:hAnsi="Times New Roman"/>
                <w:sz w:val="20"/>
                <w:szCs w:val="20"/>
              </w:rPr>
            </w:pPr>
          </w:p>
        </w:tc>
        <w:tc>
          <w:tcPr>
            <w:tcW w:w="709" w:type="dxa"/>
          </w:tcPr>
          <w:p w14:paraId="1A6C3DFB" w14:textId="77777777" w:rsidR="00BA3AEC" w:rsidRPr="007B056E" w:rsidRDefault="00BA3AEC" w:rsidP="00F779EC">
            <w:pPr>
              <w:ind w:firstLine="0"/>
              <w:jc w:val="center"/>
              <w:rPr>
                <w:rFonts w:ascii="Times New Roman" w:hAnsi="Times New Roman"/>
                <w:sz w:val="20"/>
                <w:szCs w:val="20"/>
              </w:rPr>
            </w:pPr>
          </w:p>
        </w:tc>
        <w:tc>
          <w:tcPr>
            <w:tcW w:w="709" w:type="dxa"/>
          </w:tcPr>
          <w:p w14:paraId="45927A55" w14:textId="77777777" w:rsidR="00BA3AEC" w:rsidRPr="007B056E" w:rsidRDefault="00BA3AEC" w:rsidP="00F779EC">
            <w:pPr>
              <w:ind w:firstLine="0"/>
              <w:jc w:val="center"/>
              <w:rPr>
                <w:rFonts w:ascii="Times New Roman" w:hAnsi="Times New Roman"/>
                <w:sz w:val="20"/>
                <w:szCs w:val="20"/>
              </w:rPr>
            </w:pPr>
          </w:p>
        </w:tc>
        <w:tc>
          <w:tcPr>
            <w:tcW w:w="708" w:type="dxa"/>
          </w:tcPr>
          <w:p w14:paraId="1F6BF8E8" w14:textId="77777777" w:rsidR="00BA3AEC" w:rsidRPr="007B056E" w:rsidRDefault="00BA3AEC" w:rsidP="00F779EC">
            <w:pPr>
              <w:ind w:firstLine="0"/>
              <w:jc w:val="center"/>
              <w:rPr>
                <w:rFonts w:ascii="Times New Roman" w:hAnsi="Times New Roman"/>
                <w:sz w:val="20"/>
                <w:szCs w:val="20"/>
              </w:rPr>
            </w:pPr>
          </w:p>
        </w:tc>
        <w:tc>
          <w:tcPr>
            <w:tcW w:w="2483" w:type="dxa"/>
          </w:tcPr>
          <w:p w14:paraId="0C389096" w14:textId="77777777" w:rsidR="00BA3AEC" w:rsidRPr="00027050" w:rsidRDefault="00BA3AEC" w:rsidP="007B4E37">
            <w:pPr>
              <w:ind w:firstLine="0"/>
              <w:jc w:val="left"/>
              <w:rPr>
                <w:rFonts w:ascii="Times New Roman" w:hAnsi="Times New Roman"/>
                <w:sz w:val="20"/>
                <w:szCs w:val="20"/>
                <w:highlight w:val="yellow"/>
              </w:rPr>
            </w:pPr>
          </w:p>
        </w:tc>
        <w:tc>
          <w:tcPr>
            <w:tcW w:w="1884" w:type="dxa"/>
          </w:tcPr>
          <w:p w14:paraId="710F75B9" w14:textId="77777777" w:rsidR="00BA3AEC" w:rsidRPr="002015CA" w:rsidRDefault="00BA3AEC" w:rsidP="007B4E37">
            <w:pPr>
              <w:ind w:firstLine="0"/>
              <w:jc w:val="left"/>
              <w:rPr>
                <w:rFonts w:ascii="Times New Roman" w:hAnsi="Times New Roman"/>
                <w:sz w:val="20"/>
                <w:szCs w:val="20"/>
              </w:rPr>
            </w:pPr>
          </w:p>
        </w:tc>
        <w:tc>
          <w:tcPr>
            <w:tcW w:w="992" w:type="dxa"/>
          </w:tcPr>
          <w:p w14:paraId="792432FD" w14:textId="77777777" w:rsidR="00BA3AEC" w:rsidRPr="007B056E" w:rsidRDefault="00BA3AEC" w:rsidP="007B4E37">
            <w:pPr>
              <w:ind w:firstLine="0"/>
              <w:jc w:val="left"/>
              <w:rPr>
                <w:rFonts w:ascii="Times New Roman" w:hAnsi="Times New Roman"/>
                <w:sz w:val="20"/>
                <w:szCs w:val="20"/>
              </w:rPr>
            </w:pPr>
          </w:p>
        </w:tc>
        <w:tc>
          <w:tcPr>
            <w:tcW w:w="1418" w:type="dxa"/>
          </w:tcPr>
          <w:p w14:paraId="7CC50C9E" w14:textId="77777777" w:rsidR="00BA3AEC" w:rsidRPr="007B056E" w:rsidRDefault="00BA3AEC" w:rsidP="007B4E37">
            <w:pPr>
              <w:ind w:firstLine="0"/>
              <w:jc w:val="left"/>
              <w:rPr>
                <w:rFonts w:ascii="Times New Roman" w:hAnsi="Times New Roman"/>
                <w:sz w:val="20"/>
                <w:szCs w:val="20"/>
              </w:rPr>
            </w:pPr>
          </w:p>
        </w:tc>
      </w:tr>
      <w:tr w:rsidR="007B4E37" w:rsidRPr="007B056E" w14:paraId="15244302" w14:textId="77777777" w:rsidTr="00027050">
        <w:trPr>
          <w:trHeight w:val="20"/>
          <w:jc w:val="center"/>
        </w:trPr>
        <w:tc>
          <w:tcPr>
            <w:tcW w:w="16132" w:type="dxa"/>
            <w:gridSpan w:val="15"/>
            <w:hideMark/>
          </w:tcPr>
          <w:p w14:paraId="7DE6AA68" w14:textId="10DF4E15"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Цель государственной программы </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Развитие транспортной системы Республики Тыва</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 xml:space="preserve"> № 2</w:t>
            </w:r>
          </w:p>
        </w:tc>
      </w:tr>
      <w:tr w:rsidR="0049502A" w:rsidRPr="007B056E" w14:paraId="610B9DB1" w14:textId="77777777" w:rsidTr="00C379A2">
        <w:trPr>
          <w:trHeight w:val="20"/>
          <w:jc w:val="center"/>
        </w:trPr>
        <w:tc>
          <w:tcPr>
            <w:tcW w:w="425" w:type="dxa"/>
            <w:hideMark/>
          </w:tcPr>
          <w:p w14:paraId="2B2B5482" w14:textId="58DD4F32"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w:t>
            </w:r>
            <w:r w:rsidR="00C379A2">
              <w:rPr>
                <w:rFonts w:ascii="Times New Roman" w:hAnsi="Times New Roman" w:cs="Times New Roman"/>
                <w:color w:val="000000"/>
                <w:sz w:val="20"/>
                <w:szCs w:val="20"/>
              </w:rPr>
              <w:t>.</w:t>
            </w:r>
          </w:p>
        </w:tc>
        <w:tc>
          <w:tcPr>
            <w:tcW w:w="2410" w:type="dxa"/>
            <w:hideMark/>
          </w:tcPr>
          <w:p w14:paraId="3855BC38" w14:textId="77777777" w:rsidR="007B4E37" w:rsidRPr="007B056E" w:rsidRDefault="007B4E37"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Выполнение авиарейсов по производственно-хозяйственной деятельн</w:t>
            </w:r>
            <w:r w:rsidRPr="007B056E">
              <w:rPr>
                <w:rFonts w:ascii="Times New Roman" w:hAnsi="Times New Roman" w:cs="Times New Roman"/>
                <w:color w:val="000000"/>
                <w:sz w:val="20"/>
                <w:szCs w:val="20"/>
              </w:rPr>
              <w:t>о</w:t>
            </w:r>
            <w:r w:rsidRPr="007B056E">
              <w:rPr>
                <w:rFonts w:ascii="Times New Roman" w:hAnsi="Times New Roman" w:cs="Times New Roman"/>
                <w:color w:val="000000"/>
                <w:sz w:val="20"/>
                <w:szCs w:val="20"/>
              </w:rPr>
              <w:t>сти</w:t>
            </w:r>
          </w:p>
        </w:tc>
        <w:tc>
          <w:tcPr>
            <w:tcW w:w="850" w:type="dxa"/>
            <w:hideMark/>
          </w:tcPr>
          <w:p w14:paraId="4C2284A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час</w:t>
            </w:r>
          </w:p>
        </w:tc>
        <w:tc>
          <w:tcPr>
            <w:tcW w:w="709" w:type="dxa"/>
            <w:hideMark/>
          </w:tcPr>
          <w:p w14:paraId="63474850"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1700</w:t>
            </w:r>
          </w:p>
        </w:tc>
        <w:tc>
          <w:tcPr>
            <w:tcW w:w="709" w:type="dxa"/>
            <w:hideMark/>
          </w:tcPr>
          <w:p w14:paraId="40AE22DE"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1800</w:t>
            </w:r>
          </w:p>
        </w:tc>
        <w:tc>
          <w:tcPr>
            <w:tcW w:w="709" w:type="dxa"/>
            <w:hideMark/>
          </w:tcPr>
          <w:p w14:paraId="737C7783" w14:textId="72E2ABA8" w:rsidR="007B4E37" w:rsidRPr="007B056E" w:rsidRDefault="00001BB5"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2500</w:t>
            </w:r>
          </w:p>
        </w:tc>
        <w:tc>
          <w:tcPr>
            <w:tcW w:w="708" w:type="dxa"/>
            <w:hideMark/>
          </w:tcPr>
          <w:p w14:paraId="0901C6C4" w14:textId="414A0908" w:rsidR="007B4E37" w:rsidRPr="007B056E" w:rsidRDefault="00001BB5"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2700</w:t>
            </w:r>
          </w:p>
        </w:tc>
        <w:tc>
          <w:tcPr>
            <w:tcW w:w="709" w:type="dxa"/>
            <w:hideMark/>
          </w:tcPr>
          <w:p w14:paraId="24330F84" w14:textId="1825A461" w:rsidR="007B4E37" w:rsidRPr="007B056E" w:rsidRDefault="00001BB5"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3000</w:t>
            </w:r>
          </w:p>
        </w:tc>
        <w:tc>
          <w:tcPr>
            <w:tcW w:w="709" w:type="dxa"/>
            <w:hideMark/>
          </w:tcPr>
          <w:p w14:paraId="55E70B46" w14:textId="566D4DDC" w:rsidR="007B4E37" w:rsidRPr="007B056E" w:rsidRDefault="00001BB5"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3200</w:t>
            </w:r>
          </w:p>
        </w:tc>
        <w:tc>
          <w:tcPr>
            <w:tcW w:w="709" w:type="dxa"/>
            <w:hideMark/>
          </w:tcPr>
          <w:p w14:paraId="1BA871D8" w14:textId="02C85157" w:rsidR="007B4E37" w:rsidRPr="007B056E" w:rsidRDefault="00001BB5"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3500</w:t>
            </w:r>
          </w:p>
        </w:tc>
        <w:tc>
          <w:tcPr>
            <w:tcW w:w="708" w:type="dxa"/>
            <w:hideMark/>
          </w:tcPr>
          <w:p w14:paraId="28243726" w14:textId="3A271BF7" w:rsidR="007B4E37" w:rsidRPr="007B056E" w:rsidRDefault="00001BB5"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4000</w:t>
            </w:r>
          </w:p>
        </w:tc>
        <w:tc>
          <w:tcPr>
            <w:tcW w:w="2483" w:type="dxa"/>
            <w:hideMark/>
          </w:tcPr>
          <w:p w14:paraId="106471D1" w14:textId="77777777" w:rsidR="007B4E37" w:rsidRPr="007B056E" w:rsidRDefault="007B4E37" w:rsidP="007B4E37">
            <w:pPr>
              <w:ind w:firstLine="0"/>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786F1D90" w14:textId="23EA48B0" w:rsidR="007B4E37" w:rsidRPr="007B056E" w:rsidRDefault="007B4E37" w:rsidP="00027050">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Миндортранс Р</w:t>
            </w:r>
            <w:r w:rsidR="00027050">
              <w:rPr>
                <w:rFonts w:ascii="Times New Roman" w:hAnsi="Times New Roman" w:cs="Times New Roman"/>
                <w:color w:val="000000"/>
                <w:sz w:val="20"/>
                <w:szCs w:val="20"/>
              </w:rPr>
              <w:t>е</w:t>
            </w:r>
            <w:r w:rsidR="00027050">
              <w:rPr>
                <w:rFonts w:ascii="Times New Roman" w:hAnsi="Times New Roman" w:cs="Times New Roman"/>
                <w:color w:val="000000"/>
                <w:sz w:val="20"/>
                <w:szCs w:val="20"/>
              </w:rPr>
              <w:t>с</w:t>
            </w:r>
            <w:r w:rsidR="00027050">
              <w:rPr>
                <w:rFonts w:ascii="Times New Roman" w:hAnsi="Times New Roman" w:cs="Times New Roman"/>
                <w:color w:val="000000"/>
                <w:sz w:val="20"/>
                <w:szCs w:val="20"/>
              </w:rPr>
              <w:t xml:space="preserve">публики </w:t>
            </w:r>
            <w:r w:rsidRPr="007B056E">
              <w:rPr>
                <w:rFonts w:ascii="Times New Roman" w:hAnsi="Times New Roman" w:cs="Times New Roman"/>
                <w:color w:val="000000"/>
                <w:sz w:val="20"/>
                <w:szCs w:val="20"/>
              </w:rPr>
              <w:t>Т</w:t>
            </w:r>
            <w:r w:rsidR="00027050">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xml:space="preserve">, РКП </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 xml:space="preserve">АК </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Тува Авиа</w:t>
            </w:r>
            <w:r w:rsidR="00D90914" w:rsidRPr="007B056E">
              <w:rPr>
                <w:rFonts w:ascii="Times New Roman" w:hAnsi="Times New Roman" w:cs="Times New Roman"/>
                <w:color w:val="000000"/>
                <w:sz w:val="20"/>
                <w:szCs w:val="20"/>
              </w:rPr>
              <w:t>»</w:t>
            </w:r>
          </w:p>
        </w:tc>
        <w:tc>
          <w:tcPr>
            <w:tcW w:w="992" w:type="dxa"/>
            <w:hideMark/>
          </w:tcPr>
          <w:p w14:paraId="59CE17D2" w14:textId="77777777" w:rsidR="007B4E37" w:rsidRPr="007B056E" w:rsidRDefault="007B4E37" w:rsidP="007B4E37">
            <w:pPr>
              <w:ind w:firstLine="0"/>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5274AC87" w14:textId="35F294BF" w:rsidR="007B4E37" w:rsidRPr="007B056E" w:rsidRDefault="00563552" w:rsidP="006514F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7B4E37" w:rsidRPr="007B056E">
              <w:rPr>
                <w:rFonts w:ascii="Times New Roman" w:hAnsi="Times New Roman" w:cs="Times New Roman"/>
                <w:color w:val="000000"/>
                <w:sz w:val="20"/>
                <w:szCs w:val="20"/>
              </w:rPr>
              <w:t xml:space="preserve">тчет РКП </w:t>
            </w:r>
            <w:r w:rsidR="00D90914" w:rsidRPr="007B056E">
              <w:rPr>
                <w:rFonts w:ascii="Times New Roman" w:hAnsi="Times New Roman" w:cs="Times New Roman"/>
                <w:color w:val="000000"/>
                <w:sz w:val="20"/>
                <w:szCs w:val="20"/>
              </w:rPr>
              <w:t>«</w:t>
            </w:r>
            <w:r w:rsidR="007B4E37" w:rsidRPr="007B056E">
              <w:rPr>
                <w:rFonts w:ascii="Times New Roman" w:hAnsi="Times New Roman" w:cs="Times New Roman"/>
                <w:color w:val="000000"/>
                <w:sz w:val="20"/>
                <w:szCs w:val="20"/>
              </w:rPr>
              <w:t xml:space="preserve">АК </w:t>
            </w:r>
            <w:r w:rsidR="00D90914" w:rsidRPr="007B056E">
              <w:rPr>
                <w:rFonts w:ascii="Times New Roman" w:hAnsi="Times New Roman" w:cs="Times New Roman"/>
                <w:color w:val="000000"/>
                <w:sz w:val="20"/>
                <w:szCs w:val="20"/>
              </w:rPr>
              <w:t>«</w:t>
            </w:r>
            <w:r w:rsidR="007B4E37" w:rsidRPr="007B056E">
              <w:rPr>
                <w:rFonts w:ascii="Times New Roman" w:hAnsi="Times New Roman" w:cs="Times New Roman"/>
                <w:color w:val="000000"/>
                <w:sz w:val="20"/>
                <w:szCs w:val="20"/>
              </w:rPr>
              <w:t>Тува Авиа</w:t>
            </w:r>
            <w:r w:rsidR="00D90914" w:rsidRPr="007B056E">
              <w:rPr>
                <w:rFonts w:ascii="Times New Roman" w:hAnsi="Times New Roman" w:cs="Times New Roman"/>
                <w:color w:val="000000"/>
                <w:sz w:val="20"/>
                <w:szCs w:val="20"/>
              </w:rPr>
              <w:t>»</w:t>
            </w:r>
          </w:p>
        </w:tc>
      </w:tr>
      <w:tr w:rsidR="0049502A" w:rsidRPr="007B056E" w14:paraId="217DF83A" w14:textId="77777777" w:rsidTr="00C379A2">
        <w:trPr>
          <w:trHeight w:val="20"/>
          <w:jc w:val="center"/>
        </w:trPr>
        <w:tc>
          <w:tcPr>
            <w:tcW w:w="425" w:type="dxa"/>
            <w:hideMark/>
          </w:tcPr>
          <w:p w14:paraId="15AD89A9" w14:textId="3D340DB3"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2</w:t>
            </w:r>
            <w:r w:rsidR="00C379A2">
              <w:rPr>
                <w:rFonts w:ascii="Times New Roman" w:hAnsi="Times New Roman" w:cs="Times New Roman"/>
                <w:color w:val="000000"/>
                <w:sz w:val="20"/>
                <w:szCs w:val="20"/>
              </w:rPr>
              <w:t>.</w:t>
            </w:r>
          </w:p>
        </w:tc>
        <w:tc>
          <w:tcPr>
            <w:tcW w:w="2410" w:type="dxa"/>
            <w:hideMark/>
          </w:tcPr>
          <w:p w14:paraId="3D86E39F" w14:textId="77777777" w:rsidR="007B4E37" w:rsidRPr="007B056E" w:rsidRDefault="007B4E37"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Введенные в эксплуатацию взлетно-посадочные пл</w:t>
            </w:r>
            <w:r w:rsidRPr="007B056E">
              <w:rPr>
                <w:rFonts w:ascii="Times New Roman" w:hAnsi="Times New Roman" w:cs="Times New Roman"/>
                <w:color w:val="000000"/>
                <w:sz w:val="20"/>
                <w:szCs w:val="20"/>
              </w:rPr>
              <w:t>о</w:t>
            </w:r>
            <w:r w:rsidRPr="007B056E">
              <w:rPr>
                <w:rFonts w:ascii="Times New Roman" w:hAnsi="Times New Roman" w:cs="Times New Roman"/>
                <w:color w:val="000000"/>
                <w:sz w:val="20"/>
                <w:szCs w:val="20"/>
              </w:rPr>
              <w:t>щадки</w:t>
            </w:r>
          </w:p>
        </w:tc>
        <w:tc>
          <w:tcPr>
            <w:tcW w:w="850" w:type="dxa"/>
            <w:hideMark/>
          </w:tcPr>
          <w:p w14:paraId="7AD732AF"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шт.</w:t>
            </w:r>
          </w:p>
        </w:tc>
        <w:tc>
          <w:tcPr>
            <w:tcW w:w="709" w:type="dxa"/>
            <w:hideMark/>
          </w:tcPr>
          <w:p w14:paraId="2CC0614E"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0</w:t>
            </w:r>
          </w:p>
        </w:tc>
        <w:tc>
          <w:tcPr>
            <w:tcW w:w="709" w:type="dxa"/>
            <w:hideMark/>
          </w:tcPr>
          <w:p w14:paraId="6B61BF3B" w14:textId="74A23AED" w:rsidR="007B4E37" w:rsidRPr="007B056E" w:rsidRDefault="00BF4669"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w:t>
            </w:r>
          </w:p>
        </w:tc>
        <w:tc>
          <w:tcPr>
            <w:tcW w:w="709" w:type="dxa"/>
            <w:hideMark/>
          </w:tcPr>
          <w:p w14:paraId="1FF228BB"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w:t>
            </w:r>
          </w:p>
        </w:tc>
        <w:tc>
          <w:tcPr>
            <w:tcW w:w="708" w:type="dxa"/>
            <w:hideMark/>
          </w:tcPr>
          <w:p w14:paraId="28114FCC"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w:t>
            </w:r>
          </w:p>
        </w:tc>
        <w:tc>
          <w:tcPr>
            <w:tcW w:w="709" w:type="dxa"/>
            <w:hideMark/>
          </w:tcPr>
          <w:p w14:paraId="3B2F11FD"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w:t>
            </w:r>
          </w:p>
        </w:tc>
        <w:tc>
          <w:tcPr>
            <w:tcW w:w="709" w:type="dxa"/>
            <w:hideMark/>
          </w:tcPr>
          <w:p w14:paraId="17D1D85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w:t>
            </w:r>
          </w:p>
        </w:tc>
        <w:tc>
          <w:tcPr>
            <w:tcW w:w="709" w:type="dxa"/>
            <w:hideMark/>
          </w:tcPr>
          <w:p w14:paraId="6864B194"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w:t>
            </w:r>
          </w:p>
        </w:tc>
        <w:tc>
          <w:tcPr>
            <w:tcW w:w="708" w:type="dxa"/>
            <w:hideMark/>
          </w:tcPr>
          <w:p w14:paraId="79FD7B44"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w:t>
            </w:r>
          </w:p>
        </w:tc>
        <w:tc>
          <w:tcPr>
            <w:tcW w:w="2483" w:type="dxa"/>
            <w:hideMark/>
          </w:tcPr>
          <w:p w14:paraId="0C6ECD40" w14:textId="77777777" w:rsidR="007B4E37" w:rsidRPr="007B056E" w:rsidRDefault="007B4E37" w:rsidP="007B4E37">
            <w:pPr>
              <w:ind w:firstLine="0"/>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11C4D929" w14:textId="22ABFD26" w:rsidR="007B4E37" w:rsidRPr="007B056E" w:rsidRDefault="007B4E37" w:rsidP="00027050">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Миндортранс </w:t>
            </w:r>
            <w:r w:rsidR="00027050" w:rsidRPr="007B056E">
              <w:rPr>
                <w:rFonts w:ascii="Times New Roman" w:hAnsi="Times New Roman" w:cs="Times New Roman"/>
                <w:color w:val="000000"/>
                <w:sz w:val="20"/>
                <w:szCs w:val="20"/>
              </w:rPr>
              <w:t>Р</w:t>
            </w:r>
            <w:r w:rsidR="00027050">
              <w:rPr>
                <w:rFonts w:ascii="Times New Roman" w:hAnsi="Times New Roman" w:cs="Times New Roman"/>
                <w:color w:val="000000"/>
                <w:sz w:val="20"/>
                <w:szCs w:val="20"/>
              </w:rPr>
              <w:t>е</w:t>
            </w:r>
            <w:r w:rsidR="00027050">
              <w:rPr>
                <w:rFonts w:ascii="Times New Roman" w:hAnsi="Times New Roman" w:cs="Times New Roman"/>
                <w:color w:val="000000"/>
                <w:sz w:val="20"/>
                <w:szCs w:val="20"/>
              </w:rPr>
              <w:t>с</w:t>
            </w:r>
            <w:r w:rsidR="00027050">
              <w:rPr>
                <w:rFonts w:ascii="Times New Roman" w:hAnsi="Times New Roman" w:cs="Times New Roman"/>
                <w:color w:val="000000"/>
                <w:sz w:val="20"/>
                <w:szCs w:val="20"/>
              </w:rPr>
              <w:t xml:space="preserve">публики </w:t>
            </w:r>
            <w:r w:rsidR="00027050" w:rsidRPr="007B056E">
              <w:rPr>
                <w:rFonts w:ascii="Times New Roman" w:hAnsi="Times New Roman" w:cs="Times New Roman"/>
                <w:color w:val="000000"/>
                <w:sz w:val="20"/>
                <w:szCs w:val="20"/>
              </w:rPr>
              <w:t>Т</w:t>
            </w:r>
            <w:r w:rsidR="00027050">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орг</w:t>
            </w:r>
            <w:r w:rsidRPr="007B056E">
              <w:rPr>
                <w:rFonts w:ascii="Times New Roman" w:hAnsi="Times New Roman" w:cs="Times New Roman"/>
                <w:color w:val="000000"/>
                <w:sz w:val="20"/>
                <w:szCs w:val="20"/>
              </w:rPr>
              <w:t>а</w:t>
            </w:r>
            <w:r w:rsidRPr="007B056E">
              <w:rPr>
                <w:rFonts w:ascii="Times New Roman" w:hAnsi="Times New Roman" w:cs="Times New Roman"/>
                <w:color w:val="000000"/>
                <w:sz w:val="20"/>
                <w:szCs w:val="20"/>
              </w:rPr>
              <w:t>ны местного сам</w:t>
            </w:r>
            <w:r w:rsidRPr="007B056E">
              <w:rPr>
                <w:rFonts w:ascii="Times New Roman" w:hAnsi="Times New Roman" w:cs="Times New Roman"/>
                <w:color w:val="000000"/>
                <w:sz w:val="20"/>
                <w:szCs w:val="20"/>
              </w:rPr>
              <w:t>о</w:t>
            </w:r>
            <w:r w:rsidRPr="007B056E">
              <w:rPr>
                <w:rFonts w:ascii="Times New Roman" w:hAnsi="Times New Roman" w:cs="Times New Roman"/>
                <w:color w:val="000000"/>
                <w:sz w:val="20"/>
                <w:szCs w:val="20"/>
              </w:rPr>
              <w:t>управ</w:t>
            </w:r>
            <w:r w:rsidR="00027050">
              <w:rPr>
                <w:rFonts w:ascii="Times New Roman" w:hAnsi="Times New Roman" w:cs="Times New Roman"/>
                <w:color w:val="000000"/>
                <w:sz w:val="20"/>
                <w:szCs w:val="20"/>
              </w:rPr>
              <w:t xml:space="preserve">ления </w:t>
            </w:r>
            <w:r w:rsidRPr="007B056E">
              <w:rPr>
                <w:rFonts w:ascii="Times New Roman" w:hAnsi="Times New Roman" w:cs="Times New Roman"/>
                <w:color w:val="000000"/>
                <w:sz w:val="20"/>
                <w:szCs w:val="20"/>
              </w:rPr>
              <w:t>(по с</w:t>
            </w:r>
            <w:r w:rsidRPr="007B056E">
              <w:rPr>
                <w:rFonts w:ascii="Times New Roman" w:hAnsi="Times New Roman" w:cs="Times New Roman"/>
                <w:color w:val="000000"/>
                <w:sz w:val="20"/>
                <w:szCs w:val="20"/>
              </w:rPr>
              <w:t>о</w:t>
            </w:r>
            <w:r w:rsidRPr="007B056E">
              <w:rPr>
                <w:rFonts w:ascii="Times New Roman" w:hAnsi="Times New Roman" w:cs="Times New Roman"/>
                <w:color w:val="000000"/>
                <w:sz w:val="20"/>
                <w:szCs w:val="20"/>
              </w:rPr>
              <w:t>гласованию)</w:t>
            </w:r>
          </w:p>
        </w:tc>
        <w:tc>
          <w:tcPr>
            <w:tcW w:w="992" w:type="dxa"/>
            <w:hideMark/>
          </w:tcPr>
          <w:p w14:paraId="47CBA341" w14:textId="77777777" w:rsidR="007B4E37" w:rsidRPr="007B056E" w:rsidRDefault="007B4E37" w:rsidP="007B4E37">
            <w:pPr>
              <w:ind w:firstLine="0"/>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6A42D8A4" w14:textId="7BDA39A6" w:rsidR="007B4E37" w:rsidRPr="007B056E" w:rsidRDefault="00563552" w:rsidP="006514F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7B4E37" w:rsidRPr="007B056E">
              <w:rPr>
                <w:rFonts w:ascii="Times New Roman" w:hAnsi="Times New Roman" w:cs="Times New Roman"/>
                <w:color w:val="000000"/>
                <w:sz w:val="20"/>
                <w:szCs w:val="20"/>
              </w:rPr>
              <w:t xml:space="preserve">тчет РКП </w:t>
            </w:r>
            <w:r w:rsidR="00D90914" w:rsidRPr="007B056E">
              <w:rPr>
                <w:rFonts w:ascii="Times New Roman" w:hAnsi="Times New Roman" w:cs="Times New Roman"/>
                <w:color w:val="000000"/>
                <w:sz w:val="20"/>
                <w:szCs w:val="20"/>
              </w:rPr>
              <w:t>«</w:t>
            </w:r>
            <w:r w:rsidR="007B4E37" w:rsidRPr="007B056E">
              <w:rPr>
                <w:rFonts w:ascii="Times New Roman" w:hAnsi="Times New Roman" w:cs="Times New Roman"/>
                <w:color w:val="000000"/>
                <w:sz w:val="20"/>
                <w:szCs w:val="20"/>
              </w:rPr>
              <w:t xml:space="preserve">АК </w:t>
            </w:r>
            <w:r w:rsidR="00D90914" w:rsidRPr="007B056E">
              <w:rPr>
                <w:rFonts w:ascii="Times New Roman" w:hAnsi="Times New Roman" w:cs="Times New Roman"/>
                <w:color w:val="000000"/>
                <w:sz w:val="20"/>
                <w:szCs w:val="20"/>
              </w:rPr>
              <w:t>«</w:t>
            </w:r>
            <w:r w:rsidR="007B4E37" w:rsidRPr="007B056E">
              <w:rPr>
                <w:rFonts w:ascii="Times New Roman" w:hAnsi="Times New Roman" w:cs="Times New Roman"/>
                <w:color w:val="000000"/>
                <w:sz w:val="20"/>
                <w:szCs w:val="20"/>
              </w:rPr>
              <w:t>Тува Авиа</w:t>
            </w:r>
            <w:r w:rsidR="00D90914" w:rsidRPr="007B056E">
              <w:rPr>
                <w:rFonts w:ascii="Times New Roman" w:hAnsi="Times New Roman" w:cs="Times New Roman"/>
                <w:color w:val="000000"/>
                <w:sz w:val="20"/>
                <w:szCs w:val="20"/>
              </w:rPr>
              <w:t>»</w:t>
            </w:r>
          </w:p>
        </w:tc>
      </w:tr>
      <w:tr w:rsidR="0049502A" w:rsidRPr="007B056E" w14:paraId="77833E97" w14:textId="77777777" w:rsidTr="00C379A2">
        <w:trPr>
          <w:trHeight w:val="20"/>
          <w:jc w:val="center"/>
        </w:trPr>
        <w:tc>
          <w:tcPr>
            <w:tcW w:w="425" w:type="dxa"/>
            <w:noWrap/>
            <w:hideMark/>
          </w:tcPr>
          <w:p w14:paraId="78A88B14" w14:textId="10FE7262"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w:t>
            </w:r>
            <w:r w:rsidR="00C379A2">
              <w:rPr>
                <w:rFonts w:ascii="Times New Roman" w:hAnsi="Times New Roman" w:cs="Times New Roman"/>
                <w:color w:val="000000"/>
                <w:sz w:val="20"/>
                <w:szCs w:val="20"/>
              </w:rPr>
              <w:t>.</w:t>
            </w:r>
          </w:p>
        </w:tc>
        <w:tc>
          <w:tcPr>
            <w:tcW w:w="2410" w:type="dxa"/>
            <w:hideMark/>
          </w:tcPr>
          <w:p w14:paraId="74EC7F70" w14:textId="77777777" w:rsidR="007B4E37" w:rsidRPr="007B056E" w:rsidRDefault="007B4E37"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Обновление подвижного состава пассажирского автомобильного транспо</w:t>
            </w:r>
            <w:r w:rsidRPr="007B056E">
              <w:rPr>
                <w:rFonts w:ascii="Times New Roman" w:hAnsi="Times New Roman" w:cs="Times New Roman"/>
                <w:color w:val="000000"/>
                <w:sz w:val="20"/>
                <w:szCs w:val="20"/>
              </w:rPr>
              <w:t>р</w:t>
            </w:r>
            <w:r w:rsidRPr="007B056E">
              <w:rPr>
                <w:rFonts w:ascii="Times New Roman" w:hAnsi="Times New Roman" w:cs="Times New Roman"/>
                <w:color w:val="000000"/>
                <w:sz w:val="20"/>
                <w:szCs w:val="20"/>
              </w:rPr>
              <w:t>та</w:t>
            </w:r>
          </w:p>
        </w:tc>
        <w:tc>
          <w:tcPr>
            <w:tcW w:w="850" w:type="dxa"/>
            <w:hideMark/>
          </w:tcPr>
          <w:p w14:paraId="2FE1F196"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шт.</w:t>
            </w:r>
          </w:p>
        </w:tc>
        <w:tc>
          <w:tcPr>
            <w:tcW w:w="709" w:type="dxa"/>
            <w:hideMark/>
          </w:tcPr>
          <w:p w14:paraId="09FDD1C0"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28</w:t>
            </w:r>
          </w:p>
        </w:tc>
        <w:tc>
          <w:tcPr>
            <w:tcW w:w="709" w:type="dxa"/>
            <w:hideMark/>
          </w:tcPr>
          <w:p w14:paraId="6964667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0</w:t>
            </w:r>
          </w:p>
        </w:tc>
        <w:tc>
          <w:tcPr>
            <w:tcW w:w="709" w:type="dxa"/>
            <w:hideMark/>
          </w:tcPr>
          <w:p w14:paraId="4BBB305B"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0</w:t>
            </w:r>
          </w:p>
        </w:tc>
        <w:tc>
          <w:tcPr>
            <w:tcW w:w="708" w:type="dxa"/>
            <w:hideMark/>
          </w:tcPr>
          <w:p w14:paraId="673AE015"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0</w:t>
            </w:r>
          </w:p>
        </w:tc>
        <w:tc>
          <w:tcPr>
            <w:tcW w:w="709" w:type="dxa"/>
            <w:hideMark/>
          </w:tcPr>
          <w:p w14:paraId="58B37B57" w14:textId="4AD8984B" w:rsidR="007B4E37" w:rsidRPr="007B056E" w:rsidRDefault="00BF4669"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30</w:t>
            </w:r>
          </w:p>
        </w:tc>
        <w:tc>
          <w:tcPr>
            <w:tcW w:w="709" w:type="dxa"/>
            <w:hideMark/>
          </w:tcPr>
          <w:p w14:paraId="788FA027" w14:textId="1D14130D" w:rsidR="007B4E37" w:rsidRPr="007B056E" w:rsidRDefault="00BF4669"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30</w:t>
            </w:r>
          </w:p>
        </w:tc>
        <w:tc>
          <w:tcPr>
            <w:tcW w:w="709" w:type="dxa"/>
            <w:hideMark/>
          </w:tcPr>
          <w:p w14:paraId="38FFF96C"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0</w:t>
            </w:r>
          </w:p>
        </w:tc>
        <w:tc>
          <w:tcPr>
            <w:tcW w:w="708" w:type="dxa"/>
            <w:hideMark/>
          </w:tcPr>
          <w:p w14:paraId="4F10647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0</w:t>
            </w:r>
          </w:p>
        </w:tc>
        <w:tc>
          <w:tcPr>
            <w:tcW w:w="2483" w:type="dxa"/>
            <w:noWrap/>
            <w:hideMark/>
          </w:tcPr>
          <w:p w14:paraId="42EA5CCE"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33F71A30" w14:textId="7E18CF2B" w:rsidR="007B4E37" w:rsidRPr="007B056E" w:rsidRDefault="007B4E37" w:rsidP="00027050">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Миндортранс </w:t>
            </w:r>
            <w:r w:rsidR="00027050" w:rsidRPr="007B056E">
              <w:rPr>
                <w:rFonts w:ascii="Times New Roman" w:hAnsi="Times New Roman" w:cs="Times New Roman"/>
                <w:color w:val="000000"/>
                <w:sz w:val="20"/>
                <w:szCs w:val="20"/>
              </w:rPr>
              <w:t>Р</w:t>
            </w:r>
            <w:r w:rsidR="00027050">
              <w:rPr>
                <w:rFonts w:ascii="Times New Roman" w:hAnsi="Times New Roman" w:cs="Times New Roman"/>
                <w:color w:val="000000"/>
                <w:sz w:val="20"/>
                <w:szCs w:val="20"/>
              </w:rPr>
              <w:t>е</w:t>
            </w:r>
            <w:r w:rsidR="00027050">
              <w:rPr>
                <w:rFonts w:ascii="Times New Roman" w:hAnsi="Times New Roman" w:cs="Times New Roman"/>
                <w:color w:val="000000"/>
                <w:sz w:val="20"/>
                <w:szCs w:val="20"/>
              </w:rPr>
              <w:t>с</w:t>
            </w:r>
            <w:r w:rsidR="00027050">
              <w:rPr>
                <w:rFonts w:ascii="Times New Roman" w:hAnsi="Times New Roman" w:cs="Times New Roman"/>
                <w:color w:val="000000"/>
                <w:sz w:val="20"/>
                <w:szCs w:val="20"/>
              </w:rPr>
              <w:t xml:space="preserve">публики </w:t>
            </w:r>
            <w:r w:rsidR="00027050" w:rsidRPr="007B056E">
              <w:rPr>
                <w:rFonts w:ascii="Times New Roman" w:hAnsi="Times New Roman" w:cs="Times New Roman"/>
                <w:color w:val="000000"/>
                <w:sz w:val="20"/>
                <w:szCs w:val="20"/>
              </w:rPr>
              <w:t>Т</w:t>
            </w:r>
            <w:r w:rsidR="00027050">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орг</w:t>
            </w:r>
            <w:r w:rsidRPr="007B056E">
              <w:rPr>
                <w:rFonts w:ascii="Times New Roman" w:hAnsi="Times New Roman" w:cs="Times New Roman"/>
                <w:color w:val="000000"/>
                <w:sz w:val="20"/>
                <w:szCs w:val="20"/>
              </w:rPr>
              <w:t>а</w:t>
            </w:r>
            <w:r w:rsidRPr="007B056E">
              <w:rPr>
                <w:rFonts w:ascii="Times New Roman" w:hAnsi="Times New Roman" w:cs="Times New Roman"/>
                <w:color w:val="000000"/>
                <w:sz w:val="20"/>
                <w:szCs w:val="20"/>
              </w:rPr>
              <w:t>ны местного сам</w:t>
            </w:r>
            <w:r w:rsidRPr="007B056E">
              <w:rPr>
                <w:rFonts w:ascii="Times New Roman" w:hAnsi="Times New Roman" w:cs="Times New Roman"/>
                <w:color w:val="000000"/>
                <w:sz w:val="20"/>
                <w:szCs w:val="20"/>
              </w:rPr>
              <w:t>о</w:t>
            </w:r>
            <w:r w:rsidRPr="007B056E">
              <w:rPr>
                <w:rFonts w:ascii="Times New Roman" w:hAnsi="Times New Roman" w:cs="Times New Roman"/>
                <w:color w:val="000000"/>
                <w:sz w:val="20"/>
                <w:szCs w:val="20"/>
              </w:rPr>
              <w:t>управления (по с</w:t>
            </w:r>
            <w:r w:rsidRPr="007B056E">
              <w:rPr>
                <w:rFonts w:ascii="Times New Roman" w:hAnsi="Times New Roman" w:cs="Times New Roman"/>
                <w:color w:val="000000"/>
                <w:sz w:val="20"/>
                <w:szCs w:val="20"/>
              </w:rPr>
              <w:t>о</w:t>
            </w:r>
            <w:r w:rsidRPr="007B056E">
              <w:rPr>
                <w:rFonts w:ascii="Times New Roman" w:hAnsi="Times New Roman" w:cs="Times New Roman"/>
                <w:color w:val="000000"/>
                <w:sz w:val="20"/>
                <w:szCs w:val="20"/>
              </w:rPr>
              <w:t>гласова</w:t>
            </w:r>
            <w:r w:rsidR="002F3250" w:rsidRPr="007B056E">
              <w:rPr>
                <w:rFonts w:ascii="Times New Roman" w:hAnsi="Times New Roman" w:cs="Times New Roman"/>
                <w:color w:val="000000"/>
                <w:sz w:val="20"/>
                <w:szCs w:val="20"/>
              </w:rPr>
              <w:t xml:space="preserve">нию), ООО </w:t>
            </w:r>
            <w:r w:rsidR="00D90914" w:rsidRPr="007B056E">
              <w:rPr>
                <w:rFonts w:ascii="Times New Roman" w:hAnsi="Times New Roman" w:cs="Times New Roman"/>
                <w:color w:val="000000"/>
                <w:sz w:val="20"/>
                <w:szCs w:val="20"/>
              </w:rPr>
              <w:t>«</w:t>
            </w:r>
            <w:r w:rsidR="002F3250" w:rsidRPr="007B056E">
              <w:rPr>
                <w:rFonts w:ascii="Times New Roman" w:hAnsi="Times New Roman" w:cs="Times New Roman"/>
                <w:color w:val="000000"/>
                <w:sz w:val="20"/>
                <w:szCs w:val="20"/>
              </w:rPr>
              <w:t>Туваавтотранс</w:t>
            </w:r>
            <w:r w:rsidR="00D90914" w:rsidRPr="007B056E">
              <w:rPr>
                <w:rFonts w:ascii="Times New Roman" w:hAnsi="Times New Roman" w:cs="Times New Roman"/>
                <w:color w:val="000000"/>
                <w:sz w:val="20"/>
                <w:szCs w:val="20"/>
              </w:rPr>
              <w:t>»</w:t>
            </w:r>
            <w:r w:rsidR="00BC0B6E" w:rsidRPr="007B056E">
              <w:rPr>
                <w:rFonts w:ascii="Times New Roman" w:hAnsi="Times New Roman" w:cs="Times New Roman"/>
                <w:color w:val="000000"/>
                <w:sz w:val="20"/>
                <w:szCs w:val="20"/>
              </w:rPr>
              <w:t xml:space="preserve"> </w:t>
            </w:r>
            <w:r w:rsidR="0028299A" w:rsidRPr="007B056E">
              <w:rPr>
                <w:rFonts w:ascii="Times New Roman" w:hAnsi="Times New Roman" w:cs="Times New Roman"/>
                <w:color w:val="000000"/>
                <w:sz w:val="20"/>
                <w:szCs w:val="20"/>
              </w:rPr>
              <w:t>(по согласованию)</w:t>
            </w:r>
          </w:p>
        </w:tc>
        <w:tc>
          <w:tcPr>
            <w:tcW w:w="992" w:type="dxa"/>
            <w:noWrap/>
            <w:hideMark/>
          </w:tcPr>
          <w:p w14:paraId="29B464A0"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08852904" w14:textId="794385E6" w:rsidR="007B4E37" w:rsidRPr="007B056E" w:rsidRDefault="00563552" w:rsidP="006514F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2F3250" w:rsidRPr="007B056E">
              <w:rPr>
                <w:rFonts w:ascii="Times New Roman" w:hAnsi="Times New Roman" w:cs="Times New Roman"/>
                <w:color w:val="000000"/>
                <w:sz w:val="20"/>
                <w:szCs w:val="20"/>
              </w:rPr>
              <w:t xml:space="preserve">тчет ООО </w:t>
            </w:r>
            <w:r w:rsidR="00D90914" w:rsidRPr="007B056E">
              <w:rPr>
                <w:rFonts w:ascii="Times New Roman" w:hAnsi="Times New Roman" w:cs="Times New Roman"/>
                <w:color w:val="000000"/>
                <w:sz w:val="20"/>
                <w:szCs w:val="20"/>
              </w:rPr>
              <w:t>«</w:t>
            </w:r>
            <w:r w:rsidR="002F3250" w:rsidRPr="007B056E">
              <w:rPr>
                <w:rFonts w:ascii="Times New Roman" w:hAnsi="Times New Roman" w:cs="Times New Roman"/>
                <w:color w:val="000000"/>
                <w:sz w:val="20"/>
                <w:szCs w:val="20"/>
              </w:rPr>
              <w:t>Туваавт</w:t>
            </w:r>
            <w:r w:rsidR="002F3250" w:rsidRPr="007B056E">
              <w:rPr>
                <w:rFonts w:ascii="Times New Roman" w:hAnsi="Times New Roman" w:cs="Times New Roman"/>
                <w:color w:val="000000"/>
                <w:sz w:val="20"/>
                <w:szCs w:val="20"/>
              </w:rPr>
              <w:t>о</w:t>
            </w:r>
            <w:r w:rsidR="002F3250" w:rsidRPr="007B056E">
              <w:rPr>
                <w:rFonts w:ascii="Times New Roman" w:hAnsi="Times New Roman" w:cs="Times New Roman"/>
                <w:color w:val="000000"/>
                <w:sz w:val="20"/>
                <w:szCs w:val="20"/>
              </w:rPr>
              <w:t>транс</w:t>
            </w:r>
            <w:r w:rsidR="00D90914" w:rsidRPr="007B056E">
              <w:rPr>
                <w:rFonts w:ascii="Times New Roman" w:hAnsi="Times New Roman" w:cs="Times New Roman"/>
                <w:color w:val="000000"/>
                <w:sz w:val="20"/>
                <w:szCs w:val="20"/>
              </w:rPr>
              <w:t>»</w:t>
            </w:r>
          </w:p>
        </w:tc>
      </w:tr>
      <w:tr w:rsidR="0049502A" w:rsidRPr="007B056E" w14:paraId="0EA3EBDE" w14:textId="77777777" w:rsidTr="00C379A2">
        <w:trPr>
          <w:trHeight w:val="20"/>
          <w:jc w:val="center"/>
        </w:trPr>
        <w:tc>
          <w:tcPr>
            <w:tcW w:w="425" w:type="dxa"/>
            <w:noWrap/>
            <w:hideMark/>
          </w:tcPr>
          <w:p w14:paraId="01051348" w14:textId="0C76D1BA"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4</w:t>
            </w:r>
            <w:r w:rsidR="00C379A2">
              <w:rPr>
                <w:rFonts w:ascii="Times New Roman" w:hAnsi="Times New Roman" w:cs="Times New Roman"/>
                <w:color w:val="000000"/>
                <w:sz w:val="20"/>
                <w:szCs w:val="20"/>
              </w:rPr>
              <w:t>.</w:t>
            </w:r>
          </w:p>
        </w:tc>
        <w:tc>
          <w:tcPr>
            <w:tcW w:w="2410" w:type="dxa"/>
            <w:hideMark/>
          </w:tcPr>
          <w:p w14:paraId="3AC15E57" w14:textId="77777777" w:rsidR="007B4E37" w:rsidRPr="007B056E" w:rsidRDefault="007B4E37"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Пассажирооборот автом</w:t>
            </w:r>
            <w:r w:rsidRPr="007B056E">
              <w:rPr>
                <w:rFonts w:ascii="Times New Roman" w:hAnsi="Times New Roman" w:cs="Times New Roman"/>
                <w:color w:val="000000"/>
                <w:sz w:val="20"/>
                <w:szCs w:val="20"/>
              </w:rPr>
              <w:t>о</w:t>
            </w:r>
            <w:r w:rsidRPr="007B056E">
              <w:rPr>
                <w:rFonts w:ascii="Times New Roman" w:hAnsi="Times New Roman" w:cs="Times New Roman"/>
                <w:color w:val="000000"/>
                <w:sz w:val="20"/>
                <w:szCs w:val="20"/>
              </w:rPr>
              <w:t>бильного транспорта о</w:t>
            </w:r>
            <w:r w:rsidRPr="007B056E">
              <w:rPr>
                <w:rFonts w:ascii="Times New Roman" w:hAnsi="Times New Roman" w:cs="Times New Roman"/>
                <w:color w:val="000000"/>
                <w:sz w:val="20"/>
                <w:szCs w:val="20"/>
              </w:rPr>
              <w:t>б</w:t>
            </w:r>
            <w:r w:rsidRPr="007B056E">
              <w:rPr>
                <w:rFonts w:ascii="Times New Roman" w:hAnsi="Times New Roman" w:cs="Times New Roman"/>
                <w:color w:val="000000"/>
                <w:sz w:val="20"/>
                <w:szCs w:val="20"/>
              </w:rPr>
              <w:t>щего пользования</w:t>
            </w:r>
          </w:p>
        </w:tc>
        <w:tc>
          <w:tcPr>
            <w:tcW w:w="850" w:type="dxa"/>
            <w:hideMark/>
          </w:tcPr>
          <w:p w14:paraId="7A220FD7" w14:textId="77777777" w:rsidR="00C379A2"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млн.</w:t>
            </w:r>
          </w:p>
          <w:p w14:paraId="274CF764" w14:textId="2E8C5673" w:rsidR="007B4E37" w:rsidRPr="007B056E" w:rsidRDefault="00C379A2" w:rsidP="00F779EC">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пасс. </w:t>
            </w:r>
            <w:r w:rsidR="007B4E37" w:rsidRPr="007B056E">
              <w:rPr>
                <w:rFonts w:ascii="Times New Roman" w:hAnsi="Times New Roman" w:cs="Times New Roman"/>
                <w:color w:val="000000"/>
                <w:sz w:val="20"/>
                <w:szCs w:val="20"/>
              </w:rPr>
              <w:t>км</w:t>
            </w:r>
          </w:p>
        </w:tc>
        <w:tc>
          <w:tcPr>
            <w:tcW w:w="709" w:type="dxa"/>
            <w:hideMark/>
          </w:tcPr>
          <w:p w14:paraId="4EBB76B8"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240</w:t>
            </w:r>
          </w:p>
        </w:tc>
        <w:tc>
          <w:tcPr>
            <w:tcW w:w="709" w:type="dxa"/>
            <w:hideMark/>
          </w:tcPr>
          <w:p w14:paraId="08C63DF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270</w:t>
            </w:r>
          </w:p>
        </w:tc>
        <w:tc>
          <w:tcPr>
            <w:tcW w:w="709" w:type="dxa"/>
            <w:hideMark/>
          </w:tcPr>
          <w:p w14:paraId="3843433B"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300</w:t>
            </w:r>
          </w:p>
        </w:tc>
        <w:tc>
          <w:tcPr>
            <w:tcW w:w="708" w:type="dxa"/>
            <w:hideMark/>
          </w:tcPr>
          <w:p w14:paraId="077711DE"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320</w:t>
            </w:r>
          </w:p>
        </w:tc>
        <w:tc>
          <w:tcPr>
            <w:tcW w:w="709" w:type="dxa"/>
            <w:hideMark/>
          </w:tcPr>
          <w:p w14:paraId="7DF5268B"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350</w:t>
            </w:r>
          </w:p>
        </w:tc>
        <w:tc>
          <w:tcPr>
            <w:tcW w:w="709" w:type="dxa"/>
            <w:hideMark/>
          </w:tcPr>
          <w:p w14:paraId="40D4ABD7"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370</w:t>
            </w:r>
          </w:p>
        </w:tc>
        <w:tc>
          <w:tcPr>
            <w:tcW w:w="709" w:type="dxa"/>
            <w:hideMark/>
          </w:tcPr>
          <w:p w14:paraId="39D12EFF"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390</w:t>
            </w:r>
          </w:p>
        </w:tc>
        <w:tc>
          <w:tcPr>
            <w:tcW w:w="708" w:type="dxa"/>
            <w:hideMark/>
          </w:tcPr>
          <w:p w14:paraId="2904C8F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400</w:t>
            </w:r>
          </w:p>
        </w:tc>
        <w:tc>
          <w:tcPr>
            <w:tcW w:w="2483" w:type="dxa"/>
            <w:noWrap/>
            <w:hideMark/>
          </w:tcPr>
          <w:p w14:paraId="379DE3BA"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3F361B0E" w14:textId="0560166B" w:rsidR="007B4E37" w:rsidRPr="007B056E" w:rsidRDefault="007B4E37" w:rsidP="00027050">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Миндортранс </w:t>
            </w:r>
            <w:r w:rsidR="00027050" w:rsidRPr="007B056E">
              <w:rPr>
                <w:rFonts w:ascii="Times New Roman" w:hAnsi="Times New Roman" w:cs="Times New Roman"/>
                <w:color w:val="000000"/>
                <w:sz w:val="20"/>
                <w:szCs w:val="20"/>
              </w:rPr>
              <w:t>Р</w:t>
            </w:r>
            <w:r w:rsidR="00027050">
              <w:rPr>
                <w:rFonts w:ascii="Times New Roman" w:hAnsi="Times New Roman" w:cs="Times New Roman"/>
                <w:color w:val="000000"/>
                <w:sz w:val="20"/>
                <w:szCs w:val="20"/>
              </w:rPr>
              <w:t>е</w:t>
            </w:r>
            <w:r w:rsidR="00027050">
              <w:rPr>
                <w:rFonts w:ascii="Times New Roman" w:hAnsi="Times New Roman" w:cs="Times New Roman"/>
                <w:color w:val="000000"/>
                <w:sz w:val="20"/>
                <w:szCs w:val="20"/>
              </w:rPr>
              <w:t>с</w:t>
            </w:r>
            <w:r w:rsidR="00027050">
              <w:rPr>
                <w:rFonts w:ascii="Times New Roman" w:hAnsi="Times New Roman" w:cs="Times New Roman"/>
                <w:color w:val="000000"/>
                <w:sz w:val="20"/>
                <w:szCs w:val="20"/>
              </w:rPr>
              <w:t xml:space="preserve">публики </w:t>
            </w:r>
            <w:r w:rsidR="00027050" w:rsidRPr="007B056E">
              <w:rPr>
                <w:rFonts w:ascii="Times New Roman" w:hAnsi="Times New Roman" w:cs="Times New Roman"/>
                <w:color w:val="000000"/>
                <w:sz w:val="20"/>
                <w:szCs w:val="20"/>
              </w:rPr>
              <w:t>Т</w:t>
            </w:r>
            <w:r w:rsidR="00027050">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орг</w:t>
            </w:r>
            <w:r w:rsidRPr="007B056E">
              <w:rPr>
                <w:rFonts w:ascii="Times New Roman" w:hAnsi="Times New Roman" w:cs="Times New Roman"/>
                <w:color w:val="000000"/>
                <w:sz w:val="20"/>
                <w:szCs w:val="20"/>
              </w:rPr>
              <w:t>а</w:t>
            </w:r>
            <w:r w:rsidRPr="007B056E">
              <w:rPr>
                <w:rFonts w:ascii="Times New Roman" w:hAnsi="Times New Roman" w:cs="Times New Roman"/>
                <w:color w:val="000000"/>
                <w:sz w:val="20"/>
                <w:szCs w:val="20"/>
              </w:rPr>
              <w:t>ны местного сам</w:t>
            </w:r>
            <w:r w:rsidRPr="007B056E">
              <w:rPr>
                <w:rFonts w:ascii="Times New Roman" w:hAnsi="Times New Roman" w:cs="Times New Roman"/>
                <w:color w:val="000000"/>
                <w:sz w:val="20"/>
                <w:szCs w:val="20"/>
              </w:rPr>
              <w:t>о</w:t>
            </w:r>
            <w:r w:rsidRPr="007B056E">
              <w:rPr>
                <w:rFonts w:ascii="Times New Roman" w:hAnsi="Times New Roman" w:cs="Times New Roman"/>
                <w:color w:val="000000"/>
                <w:sz w:val="20"/>
                <w:szCs w:val="20"/>
              </w:rPr>
              <w:t>управления (по с</w:t>
            </w:r>
            <w:r w:rsidRPr="007B056E">
              <w:rPr>
                <w:rFonts w:ascii="Times New Roman" w:hAnsi="Times New Roman" w:cs="Times New Roman"/>
                <w:color w:val="000000"/>
                <w:sz w:val="20"/>
                <w:szCs w:val="20"/>
              </w:rPr>
              <w:t>о</w:t>
            </w:r>
            <w:r w:rsidRPr="007B056E">
              <w:rPr>
                <w:rFonts w:ascii="Times New Roman" w:hAnsi="Times New Roman" w:cs="Times New Roman"/>
                <w:color w:val="000000"/>
                <w:sz w:val="20"/>
                <w:szCs w:val="20"/>
              </w:rPr>
              <w:t xml:space="preserve">гласованию), ООО </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Туваавтотранс</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 xml:space="preserve">, ООО </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Автоколонна 17</w:t>
            </w:r>
            <w:r w:rsidR="00D90914" w:rsidRPr="007B056E">
              <w:rPr>
                <w:rFonts w:ascii="Times New Roman" w:hAnsi="Times New Roman" w:cs="Times New Roman"/>
                <w:color w:val="000000"/>
                <w:sz w:val="20"/>
                <w:szCs w:val="20"/>
              </w:rPr>
              <w:t>»</w:t>
            </w:r>
            <w:r w:rsidR="0028299A" w:rsidRPr="007B056E">
              <w:rPr>
                <w:rFonts w:ascii="Times New Roman" w:hAnsi="Times New Roman" w:cs="Times New Roman"/>
                <w:color w:val="000000"/>
                <w:sz w:val="20"/>
                <w:szCs w:val="20"/>
              </w:rPr>
              <w:t xml:space="preserve"> (по согласов</w:t>
            </w:r>
            <w:r w:rsidR="0028299A" w:rsidRPr="007B056E">
              <w:rPr>
                <w:rFonts w:ascii="Times New Roman" w:hAnsi="Times New Roman" w:cs="Times New Roman"/>
                <w:color w:val="000000"/>
                <w:sz w:val="20"/>
                <w:szCs w:val="20"/>
              </w:rPr>
              <w:t>а</w:t>
            </w:r>
            <w:r w:rsidR="0028299A" w:rsidRPr="007B056E">
              <w:rPr>
                <w:rFonts w:ascii="Times New Roman" w:hAnsi="Times New Roman" w:cs="Times New Roman"/>
                <w:color w:val="000000"/>
                <w:sz w:val="20"/>
                <w:szCs w:val="20"/>
              </w:rPr>
              <w:t>нию)</w:t>
            </w:r>
          </w:p>
        </w:tc>
        <w:tc>
          <w:tcPr>
            <w:tcW w:w="992" w:type="dxa"/>
            <w:noWrap/>
            <w:hideMark/>
          </w:tcPr>
          <w:p w14:paraId="19B8C2AD"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60113179" w14:textId="77777777" w:rsidR="007B4E37" w:rsidRPr="007B056E" w:rsidRDefault="00CC29D3" w:rsidP="006514FD">
            <w:pPr>
              <w:ind w:firstLine="0"/>
              <w:jc w:val="left"/>
              <w:rPr>
                <w:rFonts w:ascii="Times New Roman" w:hAnsi="Times New Roman" w:cs="Times New Roman"/>
                <w:color w:val="000000"/>
                <w:sz w:val="20"/>
                <w:szCs w:val="20"/>
              </w:rPr>
            </w:pPr>
            <w:hyperlink r:id="rId30" w:history="1">
              <w:r w:rsidR="007B4E37" w:rsidRPr="007B056E">
                <w:rPr>
                  <w:rFonts w:ascii="Times New Roman" w:hAnsi="Times New Roman" w:cs="Times New Roman"/>
                  <w:color w:val="000000"/>
                  <w:sz w:val="20"/>
                  <w:szCs w:val="20"/>
                </w:rPr>
                <w:t>https://24.rosstat.gov.ru/folder/45813</w:t>
              </w:r>
            </w:hyperlink>
          </w:p>
        </w:tc>
      </w:tr>
      <w:tr w:rsidR="007B4E37" w:rsidRPr="007B056E" w14:paraId="249965E1" w14:textId="77777777" w:rsidTr="00027050">
        <w:trPr>
          <w:trHeight w:val="20"/>
          <w:jc w:val="center"/>
        </w:trPr>
        <w:tc>
          <w:tcPr>
            <w:tcW w:w="16132" w:type="dxa"/>
            <w:gridSpan w:val="15"/>
            <w:hideMark/>
          </w:tcPr>
          <w:p w14:paraId="419C4F42" w14:textId="1BE13F5C"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Цель государственной программы </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Развитие транспортной системы Республики Тыва</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 xml:space="preserve"> № 3</w:t>
            </w:r>
          </w:p>
        </w:tc>
      </w:tr>
      <w:tr w:rsidR="0049502A" w:rsidRPr="007B056E" w14:paraId="3E12D1D4" w14:textId="77777777" w:rsidTr="00C379A2">
        <w:trPr>
          <w:trHeight w:val="20"/>
          <w:jc w:val="center"/>
        </w:trPr>
        <w:tc>
          <w:tcPr>
            <w:tcW w:w="425" w:type="dxa"/>
            <w:hideMark/>
          </w:tcPr>
          <w:p w14:paraId="2BE6267B" w14:textId="72367F74" w:rsidR="007B4E37" w:rsidRPr="007B056E" w:rsidRDefault="004D37D5" w:rsidP="00F779EC">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410" w:type="dxa"/>
            <w:hideMark/>
          </w:tcPr>
          <w:p w14:paraId="375F09EF" w14:textId="1910BE96" w:rsidR="007B4E37" w:rsidRPr="007B056E" w:rsidRDefault="00944D0D"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Количество введенных в эксплуатацию комплексов фото-видеофиксации пр</w:t>
            </w:r>
            <w:r w:rsidRPr="007B056E">
              <w:rPr>
                <w:rFonts w:ascii="Times New Roman" w:hAnsi="Times New Roman" w:cs="Times New Roman"/>
                <w:color w:val="000000"/>
                <w:sz w:val="20"/>
                <w:szCs w:val="20"/>
              </w:rPr>
              <w:t>а</w:t>
            </w:r>
            <w:r w:rsidRPr="007B056E">
              <w:rPr>
                <w:rFonts w:ascii="Times New Roman" w:hAnsi="Times New Roman" w:cs="Times New Roman"/>
                <w:color w:val="000000"/>
                <w:sz w:val="20"/>
                <w:szCs w:val="20"/>
              </w:rPr>
              <w:t>вонарушений ПДД</w:t>
            </w:r>
          </w:p>
        </w:tc>
        <w:tc>
          <w:tcPr>
            <w:tcW w:w="850" w:type="dxa"/>
            <w:hideMark/>
          </w:tcPr>
          <w:p w14:paraId="540CFA14"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шт.</w:t>
            </w:r>
          </w:p>
        </w:tc>
        <w:tc>
          <w:tcPr>
            <w:tcW w:w="709" w:type="dxa"/>
            <w:hideMark/>
          </w:tcPr>
          <w:p w14:paraId="10E2AC75"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2</w:t>
            </w:r>
          </w:p>
        </w:tc>
        <w:tc>
          <w:tcPr>
            <w:tcW w:w="709" w:type="dxa"/>
            <w:hideMark/>
          </w:tcPr>
          <w:p w14:paraId="62FEBA27" w14:textId="72139555" w:rsidR="007B4E37" w:rsidRPr="007B056E" w:rsidRDefault="00BF4669"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w:t>
            </w:r>
          </w:p>
        </w:tc>
        <w:tc>
          <w:tcPr>
            <w:tcW w:w="709" w:type="dxa"/>
            <w:hideMark/>
          </w:tcPr>
          <w:p w14:paraId="6138461A"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w:t>
            </w:r>
          </w:p>
        </w:tc>
        <w:tc>
          <w:tcPr>
            <w:tcW w:w="708" w:type="dxa"/>
            <w:hideMark/>
          </w:tcPr>
          <w:p w14:paraId="46E64EC7"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w:t>
            </w:r>
          </w:p>
        </w:tc>
        <w:tc>
          <w:tcPr>
            <w:tcW w:w="709" w:type="dxa"/>
            <w:hideMark/>
          </w:tcPr>
          <w:p w14:paraId="0C69016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w:t>
            </w:r>
          </w:p>
        </w:tc>
        <w:tc>
          <w:tcPr>
            <w:tcW w:w="709" w:type="dxa"/>
            <w:hideMark/>
          </w:tcPr>
          <w:p w14:paraId="3366E551"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w:t>
            </w:r>
          </w:p>
        </w:tc>
        <w:tc>
          <w:tcPr>
            <w:tcW w:w="709" w:type="dxa"/>
            <w:hideMark/>
          </w:tcPr>
          <w:p w14:paraId="0D7830AA"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w:t>
            </w:r>
          </w:p>
        </w:tc>
        <w:tc>
          <w:tcPr>
            <w:tcW w:w="708" w:type="dxa"/>
            <w:hideMark/>
          </w:tcPr>
          <w:p w14:paraId="56EFB43C"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3</w:t>
            </w:r>
          </w:p>
        </w:tc>
        <w:tc>
          <w:tcPr>
            <w:tcW w:w="2483" w:type="dxa"/>
            <w:noWrap/>
            <w:hideMark/>
          </w:tcPr>
          <w:p w14:paraId="44E250C4"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3941496B" w14:textId="2EFBCBC8"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ГУП </w:t>
            </w:r>
            <w:r w:rsidR="006514FD" w:rsidRPr="007B056E">
              <w:rPr>
                <w:rFonts w:ascii="Times New Roman" w:hAnsi="Times New Roman" w:cs="Times New Roman"/>
                <w:color w:val="000000"/>
                <w:sz w:val="20"/>
                <w:szCs w:val="20"/>
              </w:rPr>
              <w:t>Р</w:t>
            </w:r>
            <w:r w:rsidR="006514FD">
              <w:rPr>
                <w:rFonts w:ascii="Times New Roman" w:hAnsi="Times New Roman" w:cs="Times New Roman"/>
                <w:color w:val="000000"/>
                <w:sz w:val="20"/>
                <w:szCs w:val="20"/>
              </w:rPr>
              <w:t xml:space="preserve">еспублики </w:t>
            </w:r>
            <w:r w:rsidR="006514FD" w:rsidRPr="007B056E">
              <w:rPr>
                <w:rFonts w:ascii="Times New Roman" w:hAnsi="Times New Roman" w:cs="Times New Roman"/>
                <w:color w:val="000000"/>
                <w:sz w:val="20"/>
                <w:szCs w:val="20"/>
              </w:rPr>
              <w:t>Т</w:t>
            </w:r>
            <w:r w:rsidR="006514FD">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xml:space="preserve"> </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ЦОДД</w:t>
            </w:r>
            <w:r w:rsidR="00D90914" w:rsidRPr="007B056E">
              <w:rPr>
                <w:rFonts w:ascii="Times New Roman" w:hAnsi="Times New Roman" w:cs="Times New Roman"/>
                <w:color w:val="000000"/>
                <w:sz w:val="20"/>
                <w:szCs w:val="20"/>
              </w:rPr>
              <w:t>»</w:t>
            </w:r>
          </w:p>
        </w:tc>
        <w:tc>
          <w:tcPr>
            <w:tcW w:w="992" w:type="dxa"/>
            <w:hideMark/>
          </w:tcPr>
          <w:p w14:paraId="18AA5C06" w14:textId="77777777"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5A9916F6" w14:textId="7184B6BF" w:rsidR="007B4E37" w:rsidRPr="007B056E" w:rsidRDefault="00563552" w:rsidP="006514F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7B4E37" w:rsidRPr="007B056E">
              <w:rPr>
                <w:rFonts w:ascii="Times New Roman" w:hAnsi="Times New Roman" w:cs="Times New Roman"/>
                <w:color w:val="000000"/>
                <w:sz w:val="20"/>
                <w:szCs w:val="20"/>
              </w:rPr>
              <w:t xml:space="preserve">тчет ГУП </w:t>
            </w:r>
            <w:r w:rsidR="006514FD" w:rsidRPr="007B056E">
              <w:rPr>
                <w:rFonts w:ascii="Times New Roman" w:hAnsi="Times New Roman" w:cs="Times New Roman"/>
                <w:color w:val="000000"/>
                <w:sz w:val="20"/>
                <w:szCs w:val="20"/>
              </w:rPr>
              <w:t>Р</w:t>
            </w:r>
            <w:r w:rsidR="006514FD">
              <w:rPr>
                <w:rFonts w:ascii="Times New Roman" w:hAnsi="Times New Roman" w:cs="Times New Roman"/>
                <w:color w:val="000000"/>
                <w:sz w:val="20"/>
                <w:szCs w:val="20"/>
              </w:rPr>
              <w:t>е</w:t>
            </w:r>
            <w:r w:rsidR="006514FD">
              <w:rPr>
                <w:rFonts w:ascii="Times New Roman" w:hAnsi="Times New Roman" w:cs="Times New Roman"/>
                <w:color w:val="000000"/>
                <w:sz w:val="20"/>
                <w:szCs w:val="20"/>
              </w:rPr>
              <w:t>с</w:t>
            </w:r>
            <w:r w:rsidR="006514FD">
              <w:rPr>
                <w:rFonts w:ascii="Times New Roman" w:hAnsi="Times New Roman" w:cs="Times New Roman"/>
                <w:color w:val="000000"/>
                <w:sz w:val="20"/>
                <w:szCs w:val="20"/>
              </w:rPr>
              <w:t xml:space="preserve">публики </w:t>
            </w:r>
            <w:r w:rsidR="006514FD" w:rsidRPr="007B056E">
              <w:rPr>
                <w:rFonts w:ascii="Times New Roman" w:hAnsi="Times New Roman" w:cs="Times New Roman"/>
                <w:color w:val="000000"/>
                <w:sz w:val="20"/>
                <w:szCs w:val="20"/>
              </w:rPr>
              <w:t>Т</w:t>
            </w:r>
            <w:r w:rsidR="006514FD">
              <w:rPr>
                <w:rFonts w:ascii="Times New Roman" w:hAnsi="Times New Roman" w:cs="Times New Roman"/>
                <w:color w:val="000000"/>
                <w:sz w:val="20"/>
                <w:szCs w:val="20"/>
              </w:rPr>
              <w:t>ыва</w:t>
            </w:r>
            <w:r w:rsidR="007B4E37" w:rsidRPr="007B056E">
              <w:rPr>
                <w:rFonts w:ascii="Times New Roman" w:hAnsi="Times New Roman" w:cs="Times New Roman"/>
                <w:color w:val="000000"/>
                <w:sz w:val="20"/>
                <w:szCs w:val="20"/>
              </w:rPr>
              <w:t xml:space="preserve"> </w:t>
            </w:r>
            <w:r w:rsidR="00D4756B">
              <w:rPr>
                <w:rFonts w:ascii="Times New Roman" w:hAnsi="Times New Roman" w:cs="Times New Roman"/>
                <w:color w:val="000000"/>
                <w:sz w:val="20"/>
                <w:szCs w:val="20"/>
              </w:rPr>
              <w:t>«Центр орган</w:t>
            </w:r>
            <w:r w:rsidR="00D4756B">
              <w:rPr>
                <w:rFonts w:ascii="Times New Roman" w:hAnsi="Times New Roman" w:cs="Times New Roman"/>
                <w:color w:val="000000"/>
                <w:sz w:val="20"/>
                <w:szCs w:val="20"/>
              </w:rPr>
              <w:t>и</w:t>
            </w:r>
            <w:r w:rsidR="00D4756B">
              <w:rPr>
                <w:rFonts w:ascii="Times New Roman" w:hAnsi="Times New Roman" w:cs="Times New Roman"/>
                <w:color w:val="000000"/>
                <w:sz w:val="20"/>
                <w:szCs w:val="20"/>
              </w:rPr>
              <w:t>зации доро</w:t>
            </w:r>
            <w:r w:rsidR="00D4756B">
              <w:rPr>
                <w:rFonts w:ascii="Times New Roman" w:hAnsi="Times New Roman" w:cs="Times New Roman"/>
                <w:color w:val="000000"/>
                <w:sz w:val="20"/>
                <w:szCs w:val="20"/>
              </w:rPr>
              <w:t>ж</w:t>
            </w:r>
            <w:r w:rsidR="00D4756B">
              <w:rPr>
                <w:rFonts w:ascii="Times New Roman" w:hAnsi="Times New Roman" w:cs="Times New Roman"/>
                <w:color w:val="000000"/>
                <w:sz w:val="20"/>
                <w:szCs w:val="20"/>
              </w:rPr>
              <w:t>ного движ</w:t>
            </w:r>
            <w:r w:rsidR="00D4756B">
              <w:rPr>
                <w:rFonts w:ascii="Times New Roman" w:hAnsi="Times New Roman" w:cs="Times New Roman"/>
                <w:color w:val="000000"/>
                <w:sz w:val="20"/>
                <w:szCs w:val="20"/>
              </w:rPr>
              <w:t>е</w:t>
            </w:r>
            <w:r w:rsidR="00D4756B">
              <w:rPr>
                <w:rFonts w:ascii="Times New Roman" w:hAnsi="Times New Roman" w:cs="Times New Roman"/>
                <w:color w:val="000000"/>
                <w:sz w:val="20"/>
                <w:szCs w:val="20"/>
              </w:rPr>
              <w:t xml:space="preserve">ния» (далее – </w:t>
            </w:r>
            <w:r w:rsidR="00D90914" w:rsidRPr="007B056E">
              <w:rPr>
                <w:rFonts w:ascii="Times New Roman" w:hAnsi="Times New Roman" w:cs="Times New Roman"/>
                <w:color w:val="000000"/>
                <w:sz w:val="20"/>
                <w:szCs w:val="20"/>
              </w:rPr>
              <w:t>«</w:t>
            </w:r>
            <w:r w:rsidR="007B4E37" w:rsidRPr="007B056E">
              <w:rPr>
                <w:rFonts w:ascii="Times New Roman" w:hAnsi="Times New Roman" w:cs="Times New Roman"/>
                <w:color w:val="000000"/>
                <w:sz w:val="20"/>
                <w:szCs w:val="20"/>
              </w:rPr>
              <w:t>ЦОДД</w:t>
            </w:r>
            <w:r w:rsidR="00D90914" w:rsidRPr="007B056E">
              <w:rPr>
                <w:rFonts w:ascii="Times New Roman" w:hAnsi="Times New Roman" w:cs="Times New Roman"/>
                <w:color w:val="000000"/>
                <w:sz w:val="20"/>
                <w:szCs w:val="20"/>
              </w:rPr>
              <w:t>»</w:t>
            </w:r>
            <w:r w:rsidR="00D4756B">
              <w:rPr>
                <w:rFonts w:ascii="Times New Roman" w:hAnsi="Times New Roman" w:cs="Times New Roman"/>
                <w:color w:val="000000"/>
                <w:sz w:val="20"/>
                <w:szCs w:val="20"/>
              </w:rPr>
              <w:t>)</w:t>
            </w:r>
          </w:p>
        </w:tc>
      </w:tr>
      <w:tr w:rsidR="0049502A" w:rsidRPr="007B056E" w14:paraId="1BD5FCA7" w14:textId="77777777" w:rsidTr="00C379A2">
        <w:trPr>
          <w:trHeight w:val="20"/>
          <w:jc w:val="center"/>
        </w:trPr>
        <w:tc>
          <w:tcPr>
            <w:tcW w:w="425" w:type="dxa"/>
            <w:hideMark/>
          </w:tcPr>
          <w:p w14:paraId="73089285" w14:textId="1EE94D6A" w:rsidR="007B4E37" w:rsidRPr="007B056E" w:rsidRDefault="004D37D5" w:rsidP="00F779EC">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410" w:type="dxa"/>
            <w:hideMark/>
          </w:tcPr>
          <w:p w14:paraId="2AE9F6B9" w14:textId="77777777" w:rsidR="007B4E37" w:rsidRPr="007B056E" w:rsidRDefault="007B4E37"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Количество выявленных правонарушений ПДД с помощью камер фото-</w:t>
            </w:r>
            <w:r w:rsidRPr="007B056E">
              <w:rPr>
                <w:rFonts w:ascii="Times New Roman" w:hAnsi="Times New Roman" w:cs="Times New Roman"/>
                <w:color w:val="000000"/>
                <w:sz w:val="20"/>
                <w:szCs w:val="20"/>
              </w:rPr>
              <w:lastRenderedPageBreak/>
              <w:t>видеофиксации</w:t>
            </w:r>
          </w:p>
        </w:tc>
        <w:tc>
          <w:tcPr>
            <w:tcW w:w="850" w:type="dxa"/>
            <w:hideMark/>
          </w:tcPr>
          <w:p w14:paraId="6CAADB2A"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lastRenderedPageBreak/>
              <w:t>шт.</w:t>
            </w:r>
          </w:p>
        </w:tc>
        <w:tc>
          <w:tcPr>
            <w:tcW w:w="709" w:type="dxa"/>
            <w:hideMark/>
          </w:tcPr>
          <w:p w14:paraId="71A6D0CB"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130 000</w:t>
            </w:r>
          </w:p>
        </w:tc>
        <w:tc>
          <w:tcPr>
            <w:tcW w:w="709" w:type="dxa"/>
            <w:hideMark/>
          </w:tcPr>
          <w:p w14:paraId="27A4E339"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135 000</w:t>
            </w:r>
          </w:p>
        </w:tc>
        <w:tc>
          <w:tcPr>
            <w:tcW w:w="709" w:type="dxa"/>
            <w:hideMark/>
          </w:tcPr>
          <w:p w14:paraId="7BADD5B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140 000</w:t>
            </w:r>
          </w:p>
        </w:tc>
        <w:tc>
          <w:tcPr>
            <w:tcW w:w="708" w:type="dxa"/>
            <w:hideMark/>
          </w:tcPr>
          <w:p w14:paraId="56EC259E"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145 000</w:t>
            </w:r>
          </w:p>
        </w:tc>
        <w:tc>
          <w:tcPr>
            <w:tcW w:w="709" w:type="dxa"/>
            <w:hideMark/>
          </w:tcPr>
          <w:p w14:paraId="3C6C065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150 000</w:t>
            </w:r>
          </w:p>
        </w:tc>
        <w:tc>
          <w:tcPr>
            <w:tcW w:w="709" w:type="dxa"/>
            <w:hideMark/>
          </w:tcPr>
          <w:p w14:paraId="173B7586"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155 000</w:t>
            </w:r>
          </w:p>
        </w:tc>
        <w:tc>
          <w:tcPr>
            <w:tcW w:w="709" w:type="dxa"/>
            <w:hideMark/>
          </w:tcPr>
          <w:p w14:paraId="5F184136"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160 000</w:t>
            </w:r>
          </w:p>
        </w:tc>
        <w:tc>
          <w:tcPr>
            <w:tcW w:w="708" w:type="dxa"/>
            <w:hideMark/>
          </w:tcPr>
          <w:p w14:paraId="408AA2E9"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165 000</w:t>
            </w:r>
          </w:p>
        </w:tc>
        <w:tc>
          <w:tcPr>
            <w:tcW w:w="2483" w:type="dxa"/>
            <w:noWrap/>
            <w:hideMark/>
          </w:tcPr>
          <w:p w14:paraId="2198ACDF"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792CB3E3" w14:textId="13379DA1"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ГУП </w:t>
            </w:r>
            <w:r w:rsidR="006514FD" w:rsidRPr="007B056E">
              <w:rPr>
                <w:rFonts w:ascii="Times New Roman" w:hAnsi="Times New Roman" w:cs="Times New Roman"/>
                <w:color w:val="000000"/>
                <w:sz w:val="20"/>
                <w:szCs w:val="20"/>
              </w:rPr>
              <w:t>Р</w:t>
            </w:r>
            <w:r w:rsidR="006514FD">
              <w:rPr>
                <w:rFonts w:ascii="Times New Roman" w:hAnsi="Times New Roman" w:cs="Times New Roman"/>
                <w:color w:val="000000"/>
                <w:sz w:val="20"/>
                <w:szCs w:val="20"/>
              </w:rPr>
              <w:t xml:space="preserve">еспублики </w:t>
            </w:r>
            <w:r w:rsidR="006514FD" w:rsidRPr="007B056E">
              <w:rPr>
                <w:rFonts w:ascii="Times New Roman" w:hAnsi="Times New Roman" w:cs="Times New Roman"/>
                <w:color w:val="000000"/>
                <w:sz w:val="20"/>
                <w:szCs w:val="20"/>
              </w:rPr>
              <w:t>Т</w:t>
            </w:r>
            <w:r w:rsidR="006514FD">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xml:space="preserve"> </w:t>
            </w:r>
            <w:r w:rsidR="00D90914" w:rsidRPr="007B056E">
              <w:rPr>
                <w:rFonts w:ascii="Times New Roman" w:hAnsi="Times New Roman" w:cs="Times New Roman"/>
                <w:color w:val="000000"/>
                <w:sz w:val="20"/>
                <w:szCs w:val="20"/>
              </w:rPr>
              <w:t>«</w:t>
            </w:r>
            <w:r w:rsidRPr="007B056E">
              <w:rPr>
                <w:rFonts w:ascii="Times New Roman" w:hAnsi="Times New Roman" w:cs="Times New Roman"/>
                <w:color w:val="000000"/>
                <w:sz w:val="20"/>
                <w:szCs w:val="20"/>
              </w:rPr>
              <w:t>ЦОДД</w:t>
            </w:r>
            <w:r w:rsidR="00D90914" w:rsidRPr="007B056E">
              <w:rPr>
                <w:rFonts w:ascii="Times New Roman" w:hAnsi="Times New Roman" w:cs="Times New Roman"/>
                <w:color w:val="000000"/>
                <w:sz w:val="20"/>
                <w:szCs w:val="20"/>
              </w:rPr>
              <w:t>»</w:t>
            </w:r>
          </w:p>
        </w:tc>
        <w:tc>
          <w:tcPr>
            <w:tcW w:w="992" w:type="dxa"/>
            <w:hideMark/>
          </w:tcPr>
          <w:p w14:paraId="42FDF33E" w14:textId="77777777"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23695B08" w14:textId="539FDF94" w:rsidR="007B4E37" w:rsidRPr="007B056E" w:rsidRDefault="00563552" w:rsidP="006514F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7B4E37" w:rsidRPr="007B056E">
              <w:rPr>
                <w:rFonts w:ascii="Times New Roman" w:hAnsi="Times New Roman" w:cs="Times New Roman"/>
                <w:color w:val="000000"/>
                <w:sz w:val="20"/>
                <w:szCs w:val="20"/>
              </w:rPr>
              <w:t xml:space="preserve">тчет ГУП </w:t>
            </w:r>
            <w:r w:rsidR="00BA3AEC" w:rsidRPr="007B056E">
              <w:rPr>
                <w:rFonts w:ascii="Times New Roman" w:hAnsi="Times New Roman" w:cs="Times New Roman"/>
                <w:color w:val="000000"/>
                <w:sz w:val="20"/>
                <w:szCs w:val="20"/>
              </w:rPr>
              <w:t>Р</w:t>
            </w:r>
            <w:r w:rsidR="00BA3AEC">
              <w:rPr>
                <w:rFonts w:ascii="Times New Roman" w:hAnsi="Times New Roman" w:cs="Times New Roman"/>
                <w:color w:val="000000"/>
                <w:sz w:val="20"/>
                <w:szCs w:val="20"/>
              </w:rPr>
              <w:t>е</w:t>
            </w:r>
            <w:r w:rsidR="00BA3AEC">
              <w:rPr>
                <w:rFonts w:ascii="Times New Roman" w:hAnsi="Times New Roman" w:cs="Times New Roman"/>
                <w:color w:val="000000"/>
                <w:sz w:val="20"/>
                <w:szCs w:val="20"/>
              </w:rPr>
              <w:t>с</w:t>
            </w:r>
            <w:r w:rsidR="00BA3AEC">
              <w:rPr>
                <w:rFonts w:ascii="Times New Roman" w:hAnsi="Times New Roman" w:cs="Times New Roman"/>
                <w:color w:val="000000"/>
                <w:sz w:val="20"/>
                <w:szCs w:val="20"/>
              </w:rPr>
              <w:t xml:space="preserve">публики </w:t>
            </w:r>
            <w:r w:rsidR="00BA3AEC" w:rsidRPr="007B056E">
              <w:rPr>
                <w:rFonts w:ascii="Times New Roman" w:hAnsi="Times New Roman" w:cs="Times New Roman"/>
                <w:color w:val="000000"/>
                <w:sz w:val="20"/>
                <w:szCs w:val="20"/>
              </w:rPr>
              <w:t>Т</w:t>
            </w:r>
            <w:r w:rsidR="00BA3AEC">
              <w:rPr>
                <w:rFonts w:ascii="Times New Roman" w:hAnsi="Times New Roman" w:cs="Times New Roman"/>
                <w:color w:val="000000"/>
                <w:sz w:val="20"/>
                <w:szCs w:val="20"/>
              </w:rPr>
              <w:t>ыва</w:t>
            </w:r>
            <w:r w:rsidR="007B4E37" w:rsidRPr="007B056E">
              <w:rPr>
                <w:rFonts w:ascii="Times New Roman" w:hAnsi="Times New Roman" w:cs="Times New Roman"/>
                <w:color w:val="000000"/>
                <w:sz w:val="20"/>
                <w:szCs w:val="20"/>
              </w:rPr>
              <w:t xml:space="preserve"> </w:t>
            </w:r>
            <w:r w:rsidR="00D90914" w:rsidRPr="007B056E">
              <w:rPr>
                <w:rFonts w:ascii="Times New Roman" w:hAnsi="Times New Roman" w:cs="Times New Roman"/>
                <w:color w:val="000000"/>
                <w:sz w:val="20"/>
                <w:szCs w:val="20"/>
              </w:rPr>
              <w:t>«</w:t>
            </w:r>
            <w:r w:rsidR="007B4E37" w:rsidRPr="007B056E">
              <w:rPr>
                <w:rFonts w:ascii="Times New Roman" w:hAnsi="Times New Roman" w:cs="Times New Roman"/>
                <w:color w:val="000000"/>
                <w:sz w:val="20"/>
                <w:szCs w:val="20"/>
              </w:rPr>
              <w:t>ЦОДД</w:t>
            </w:r>
            <w:r w:rsidR="00D90914" w:rsidRPr="007B056E">
              <w:rPr>
                <w:rFonts w:ascii="Times New Roman" w:hAnsi="Times New Roman" w:cs="Times New Roman"/>
                <w:color w:val="000000"/>
                <w:sz w:val="20"/>
                <w:szCs w:val="20"/>
              </w:rPr>
              <w:t>»</w:t>
            </w:r>
          </w:p>
        </w:tc>
      </w:tr>
      <w:tr w:rsidR="0049502A" w:rsidRPr="007B056E" w14:paraId="124989F2" w14:textId="77777777" w:rsidTr="00C379A2">
        <w:trPr>
          <w:trHeight w:val="20"/>
          <w:jc w:val="center"/>
        </w:trPr>
        <w:tc>
          <w:tcPr>
            <w:tcW w:w="425" w:type="dxa"/>
            <w:noWrap/>
            <w:hideMark/>
          </w:tcPr>
          <w:p w14:paraId="7B4A55BA" w14:textId="2A03BC59" w:rsidR="007B4E37" w:rsidRPr="007B056E" w:rsidRDefault="004D37D5" w:rsidP="00F779EC">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w:t>
            </w:r>
          </w:p>
        </w:tc>
        <w:tc>
          <w:tcPr>
            <w:tcW w:w="2410" w:type="dxa"/>
            <w:hideMark/>
          </w:tcPr>
          <w:p w14:paraId="6DC7B036" w14:textId="77777777" w:rsidR="007B4E37" w:rsidRPr="007B056E" w:rsidRDefault="007B4E37"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Количество погибших в дорожно-транспортных происшествиях, человек на 100 тысяч населения</w:t>
            </w:r>
          </w:p>
        </w:tc>
        <w:tc>
          <w:tcPr>
            <w:tcW w:w="850" w:type="dxa"/>
            <w:hideMark/>
          </w:tcPr>
          <w:p w14:paraId="20BFFA2F"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чел.</w:t>
            </w:r>
          </w:p>
        </w:tc>
        <w:tc>
          <w:tcPr>
            <w:tcW w:w="709" w:type="dxa"/>
            <w:noWrap/>
            <w:hideMark/>
          </w:tcPr>
          <w:p w14:paraId="7FEDAC92"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21,08</w:t>
            </w:r>
          </w:p>
        </w:tc>
        <w:tc>
          <w:tcPr>
            <w:tcW w:w="709" w:type="dxa"/>
            <w:noWrap/>
            <w:hideMark/>
          </w:tcPr>
          <w:p w14:paraId="5C025286"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19,85</w:t>
            </w:r>
          </w:p>
        </w:tc>
        <w:tc>
          <w:tcPr>
            <w:tcW w:w="709" w:type="dxa"/>
            <w:noWrap/>
            <w:hideMark/>
          </w:tcPr>
          <w:p w14:paraId="6024D7B0"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19,85</w:t>
            </w:r>
          </w:p>
        </w:tc>
        <w:tc>
          <w:tcPr>
            <w:tcW w:w="708" w:type="dxa"/>
            <w:noWrap/>
            <w:hideMark/>
          </w:tcPr>
          <w:p w14:paraId="00736231"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19,85</w:t>
            </w:r>
          </w:p>
        </w:tc>
        <w:tc>
          <w:tcPr>
            <w:tcW w:w="709" w:type="dxa"/>
            <w:noWrap/>
            <w:hideMark/>
          </w:tcPr>
          <w:p w14:paraId="658AB0D0"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19,7</w:t>
            </w:r>
          </w:p>
        </w:tc>
        <w:tc>
          <w:tcPr>
            <w:tcW w:w="709" w:type="dxa"/>
            <w:noWrap/>
            <w:hideMark/>
          </w:tcPr>
          <w:p w14:paraId="14AE128E"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18,74</w:t>
            </w:r>
          </w:p>
        </w:tc>
        <w:tc>
          <w:tcPr>
            <w:tcW w:w="709" w:type="dxa"/>
            <w:noWrap/>
            <w:hideMark/>
          </w:tcPr>
          <w:p w14:paraId="750A7B3E"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17,79</w:t>
            </w:r>
          </w:p>
        </w:tc>
        <w:tc>
          <w:tcPr>
            <w:tcW w:w="708" w:type="dxa"/>
            <w:noWrap/>
            <w:hideMark/>
          </w:tcPr>
          <w:p w14:paraId="2E26F96D"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16,84</w:t>
            </w:r>
          </w:p>
        </w:tc>
        <w:tc>
          <w:tcPr>
            <w:tcW w:w="2483" w:type="dxa"/>
            <w:noWrap/>
            <w:hideMark/>
          </w:tcPr>
          <w:p w14:paraId="283BA6D6"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137C2A39" w14:textId="2E7EA53C"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Миндортранс </w:t>
            </w:r>
            <w:r w:rsidR="006514FD" w:rsidRPr="007B056E">
              <w:rPr>
                <w:rFonts w:ascii="Times New Roman" w:hAnsi="Times New Roman" w:cs="Times New Roman"/>
                <w:color w:val="000000"/>
                <w:sz w:val="20"/>
                <w:szCs w:val="20"/>
              </w:rPr>
              <w:t>Р</w:t>
            </w:r>
            <w:r w:rsidR="006514FD">
              <w:rPr>
                <w:rFonts w:ascii="Times New Roman" w:hAnsi="Times New Roman" w:cs="Times New Roman"/>
                <w:color w:val="000000"/>
                <w:sz w:val="20"/>
                <w:szCs w:val="20"/>
              </w:rPr>
              <w:t>е</w:t>
            </w:r>
            <w:r w:rsidR="006514FD">
              <w:rPr>
                <w:rFonts w:ascii="Times New Roman" w:hAnsi="Times New Roman" w:cs="Times New Roman"/>
                <w:color w:val="000000"/>
                <w:sz w:val="20"/>
                <w:szCs w:val="20"/>
              </w:rPr>
              <w:t>с</w:t>
            </w:r>
            <w:r w:rsidR="006514FD">
              <w:rPr>
                <w:rFonts w:ascii="Times New Roman" w:hAnsi="Times New Roman" w:cs="Times New Roman"/>
                <w:color w:val="000000"/>
                <w:sz w:val="20"/>
                <w:szCs w:val="20"/>
              </w:rPr>
              <w:t xml:space="preserve">публики </w:t>
            </w:r>
            <w:r w:rsidR="006514FD" w:rsidRPr="007B056E">
              <w:rPr>
                <w:rFonts w:ascii="Times New Roman" w:hAnsi="Times New Roman" w:cs="Times New Roman"/>
                <w:color w:val="000000"/>
                <w:sz w:val="20"/>
                <w:szCs w:val="20"/>
              </w:rPr>
              <w:t>Т</w:t>
            </w:r>
            <w:r w:rsidR="006514FD">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УГИБДД МВД по Р</w:t>
            </w:r>
            <w:r w:rsidR="006514FD">
              <w:rPr>
                <w:rFonts w:ascii="Times New Roman" w:hAnsi="Times New Roman" w:cs="Times New Roman"/>
                <w:color w:val="000000"/>
                <w:sz w:val="20"/>
                <w:szCs w:val="20"/>
              </w:rPr>
              <w:t>еспублике Тыва</w:t>
            </w:r>
            <w:r w:rsidRPr="007B056E">
              <w:rPr>
                <w:rFonts w:ascii="Times New Roman" w:hAnsi="Times New Roman" w:cs="Times New Roman"/>
                <w:color w:val="000000"/>
                <w:sz w:val="20"/>
                <w:szCs w:val="20"/>
              </w:rPr>
              <w:t xml:space="preserve"> (по согласованию)</w:t>
            </w:r>
          </w:p>
        </w:tc>
        <w:tc>
          <w:tcPr>
            <w:tcW w:w="992" w:type="dxa"/>
            <w:hideMark/>
          </w:tcPr>
          <w:p w14:paraId="1D6C9551" w14:textId="77777777"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69A8F846" w14:textId="3E2A0A49" w:rsidR="007B4E37" w:rsidRPr="007B056E" w:rsidRDefault="00563552" w:rsidP="00BA3AE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7B4E37" w:rsidRPr="007B056E">
              <w:rPr>
                <w:rFonts w:ascii="Times New Roman" w:hAnsi="Times New Roman" w:cs="Times New Roman"/>
                <w:color w:val="000000"/>
                <w:sz w:val="20"/>
                <w:szCs w:val="20"/>
              </w:rPr>
              <w:t xml:space="preserve">тчет УГИБДД МВД по </w:t>
            </w:r>
            <w:r w:rsidR="00BA3AEC" w:rsidRPr="007B056E">
              <w:rPr>
                <w:rFonts w:ascii="Times New Roman" w:hAnsi="Times New Roman" w:cs="Times New Roman"/>
                <w:color w:val="000000"/>
                <w:sz w:val="20"/>
                <w:szCs w:val="20"/>
              </w:rPr>
              <w:t>Р</w:t>
            </w:r>
            <w:r w:rsidR="00BA3AEC">
              <w:rPr>
                <w:rFonts w:ascii="Times New Roman" w:hAnsi="Times New Roman" w:cs="Times New Roman"/>
                <w:color w:val="000000"/>
                <w:sz w:val="20"/>
                <w:szCs w:val="20"/>
              </w:rPr>
              <w:t>е</w:t>
            </w:r>
            <w:r w:rsidR="00BA3AEC">
              <w:rPr>
                <w:rFonts w:ascii="Times New Roman" w:hAnsi="Times New Roman" w:cs="Times New Roman"/>
                <w:color w:val="000000"/>
                <w:sz w:val="20"/>
                <w:szCs w:val="20"/>
              </w:rPr>
              <w:t>с</w:t>
            </w:r>
            <w:r w:rsidR="00BA3AEC">
              <w:rPr>
                <w:rFonts w:ascii="Times New Roman" w:hAnsi="Times New Roman" w:cs="Times New Roman"/>
                <w:color w:val="000000"/>
                <w:sz w:val="20"/>
                <w:szCs w:val="20"/>
              </w:rPr>
              <w:t xml:space="preserve">публике </w:t>
            </w:r>
            <w:r w:rsidR="00BA3AEC" w:rsidRPr="007B056E">
              <w:rPr>
                <w:rFonts w:ascii="Times New Roman" w:hAnsi="Times New Roman" w:cs="Times New Roman"/>
                <w:color w:val="000000"/>
                <w:sz w:val="20"/>
                <w:szCs w:val="20"/>
              </w:rPr>
              <w:t>Т</w:t>
            </w:r>
            <w:r w:rsidR="00BA3AEC">
              <w:rPr>
                <w:rFonts w:ascii="Times New Roman" w:hAnsi="Times New Roman" w:cs="Times New Roman"/>
                <w:color w:val="000000"/>
                <w:sz w:val="20"/>
                <w:szCs w:val="20"/>
              </w:rPr>
              <w:t>ыва</w:t>
            </w:r>
            <w:r w:rsidR="007B4E37" w:rsidRPr="007B056E">
              <w:rPr>
                <w:rFonts w:ascii="Times New Roman" w:hAnsi="Times New Roman" w:cs="Times New Roman"/>
                <w:color w:val="000000"/>
                <w:sz w:val="20"/>
                <w:szCs w:val="20"/>
              </w:rPr>
              <w:t xml:space="preserve"> (по согласов</w:t>
            </w:r>
            <w:r w:rsidR="007B4E37" w:rsidRPr="007B056E">
              <w:rPr>
                <w:rFonts w:ascii="Times New Roman" w:hAnsi="Times New Roman" w:cs="Times New Roman"/>
                <w:color w:val="000000"/>
                <w:sz w:val="20"/>
                <w:szCs w:val="20"/>
              </w:rPr>
              <w:t>а</w:t>
            </w:r>
            <w:r w:rsidR="007B4E37" w:rsidRPr="007B056E">
              <w:rPr>
                <w:rFonts w:ascii="Times New Roman" w:hAnsi="Times New Roman" w:cs="Times New Roman"/>
                <w:color w:val="000000"/>
                <w:sz w:val="20"/>
                <w:szCs w:val="20"/>
              </w:rPr>
              <w:t>нию)</w:t>
            </w:r>
          </w:p>
        </w:tc>
      </w:tr>
      <w:tr w:rsidR="0049502A" w:rsidRPr="007B056E" w14:paraId="47263436" w14:textId="77777777" w:rsidTr="00C379A2">
        <w:trPr>
          <w:trHeight w:val="20"/>
          <w:jc w:val="center"/>
        </w:trPr>
        <w:tc>
          <w:tcPr>
            <w:tcW w:w="425" w:type="dxa"/>
            <w:noWrap/>
            <w:hideMark/>
          </w:tcPr>
          <w:p w14:paraId="2A3DCDB3" w14:textId="575ACDB6" w:rsidR="007B4E37" w:rsidRPr="007B056E" w:rsidRDefault="004D37D5" w:rsidP="00F779EC">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410" w:type="dxa"/>
            <w:hideMark/>
          </w:tcPr>
          <w:p w14:paraId="20091C21" w14:textId="77777777" w:rsidR="007B4E37" w:rsidRPr="007B056E" w:rsidRDefault="007B4E37"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Количество погибших в дорожно-транспортных происшествиях на 10 т</w:t>
            </w:r>
            <w:r w:rsidRPr="007B056E">
              <w:rPr>
                <w:rFonts w:ascii="Times New Roman" w:hAnsi="Times New Roman" w:cs="Times New Roman"/>
                <w:color w:val="000000"/>
                <w:sz w:val="20"/>
                <w:szCs w:val="20"/>
              </w:rPr>
              <w:t>ы</w:t>
            </w:r>
            <w:r w:rsidRPr="007B056E">
              <w:rPr>
                <w:rFonts w:ascii="Times New Roman" w:hAnsi="Times New Roman" w:cs="Times New Roman"/>
                <w:color w:val="000000"/>
                <w:sz w:val="20"/>
                <w:szCs w:val="20"/>
              </w:rPr>
              <w:t>сяч транспортных средств</w:t>
            </w:r>
          </w:p>
        </w:tc>
        <w:tc>
          <w:tcPr>
            <w:tcW w:w="850" w:type="dxa"/>
            <w:hideMark/>
          </w:tcPr>
          <w:p w14:paraId="1888D82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чел.</w:t>
            </w:r>
          </w:p>
        </w:tc>
        <w:tc>
          <w:tcPr>
            <w:tcW w:w="709" w:type="dxa"/>
            <w:noWrap/>
            <w:hideMark/>
          </w:tcPr>
          <w:p w14:paraId="54D86864"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11,89</w:t>
            </w:r>
          </w:p>
        </w:tc>
        <w:tc>
          <w:tcPr>
            <w:tcW w:w="709" w:type="dxa"/>
            <w:noWrap/>
            <w:hideMark/>
          </w:tcPr>
          <w:p w14:paraId="0D29AE94"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11,2</w:t>
            </w:r>
          </w:p>
        </w:tc>
        <w:tc>
          <w:tcPr>
            <w:tcW w:w="709" w:type="dxa"/>
            <w:noWrap/>
            <w:hideMark/>
          </w:tcPr>
          <w:p w14:paraId="131B2CF9"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10,75</w:t>
            </w:r>
          </w:p>
        </w:tc>
        <w:tc>
          <w:tcPr>
            <w:tcW w:w="708" w:type="dxa"/>
            <w:noWrap/>
            <w:hideMark/>
          </w:tcPr>
          <w:p w14:paraId="149911B2"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9,68</w:t>
            </w:r>
          </w:p>
        </w:tc>
        <w:tc>
          <w:tcPr>
            <w:tcW w:w="709" w:type="dxa"/>
            <w:noWrap/>
            <w:hideMark/>
          </w:tcPr>
          <w:p w14:paraId="4F4886D8"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8,78</w:t>
            </w:r>
          </w:p>
        </w:tc>
        <w:tc>
          <w:tcPr>
            <w:tcW w:w="709" w:type="dxa"/>
            <w:noWrap/>
            <w:hideMark/>
          </w:tcPr>
          <w:p w14:paraId="2C69FA9D"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7,88</w:t>
            </w:r>
          </w:p>
        </w:tc>
        <w:tc>
          <w:tcPr>
            <w:tcW w:w="709" w:type="dxa"/>
            <w:noWrap/>
            <w:hideMark/>
          </w:tcPr>
          <w:p w14:paraId="78C03352"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6,99</w:t>
            </w:r>
          </w:p>
        </w:tc>
        <w:tc>
          <w:tcPr>
            <w:tcW w:w="708" w:type="dxa"/>
            <w:noWrap/>
            <w:hideMark/>
          </w:tcPr>
          <w:p w14:paraId="007DCC46"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6,45</w:t>
            </w:r>
          </w:p>
        </w:tc>
        <w:tc>
          <w:tcPr>
            <w:tcW w:w="2483" w:type="dxa"/>
            <w:noWrap/>
            <w:hideMark/>
          </w:tcPr>
          <w:p w14:paraId="75125A17"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5C171B31" w14:textId="2B3D34FF"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Миндортранс </w:t>
            </w:r>
            <w:r w:rsidR="006514FD" w:rsidRPr="007B056E">
              <w:rPr>
                <w:rFonts w:ascii="Times New Roman" w:hAnsi="Times New Roman" w:cs="Times New Roman"/>
                <w:color w:val="000000"/>
                <w:sz w:val="20"/>
                <w:szCs w:val="20"/>
              </w:rPr>
              <w:t>Р</w:t>
            </w:r>
            <w:r w:rsidR="006514FD">
              <w:rPr>
                <w:rFonts w:ascii="Times New Roman" w:hAnsi="Times New Roman" w:cs="Times New Roman"/>
                <w:color w:val="000000"/>
                <w:sz w:val="20"/>
                <w:szCs w:val="20"/>
              </w:rPr>
              <w:t>е</w:t>
            </w:r>
            <w:r w:rsidR="006514FD">
              <w:rPr>
                <w:rFonts w:ascii="Times New Roman" w:hAnsi="Times New Roman" w:cs="Times New Roman"/>
                <w:color w:val="000000"/>
                <w:sz w:val="20"/>
                <w:szCs w:val="20"/>
              </w:rPr>
              <w:t>с</w:t>
            </w:r>
            <w:r w:rsidR="006514FD">
              <w:rPr>
                <w:rFonts w:ascii="Times New Roman" w:hAnsi="Times New Roman" w:cs="Times New Roman"/>
                <w:color w:val="000000"/>
                <w:sz w:val="20"/>
                <w:szCs w:val="20"/>
              </w:rPr>
              <w:t xml:space="preserve">публики </w:t>
            </w:r>
            <w:r w:rsidR="006514FD" w:rsidRPr="007B056E">
              <w:rPr>
                <w:rFonts w:ascii="Times New Roman" w:hAnsi="Times New Roman" w:cs="Times New Roman"/>
                <w:color w:val="000000"/>
                <w:sz w:val="20"/>
                <w:szCs w:val="20"/>
              </w:rPr>
              <w:t>Т</w:t>
            </w:r>
            <w:r w:rsidR="006514FD">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УГИБДД МВД по Р</w:t>
            </w:r>
            <w:r w:rsidR="006514FD">
              <w:rPr>
                <w:rFonts w:ascii="Times New Roman" w:hAnsi="Times New Roman" w:cs="Times New Roman"/>
                <w:color w:val="000000"/>
                <w:sz w:val="20"/>
                <w:szCs w:val="20"/>
              </w:rPr>
              <w:t xml:space="preserve">еспублике </w:t>
            </w:r>
            <w:r w:rsidRPr="007B056E">
              <w:rPr>
                <w:rFonts w:ascii="Times New Roman" w:hAnsi="Times New Roman" w:cs="Times New Roman"/>
                <w:color w:val="000000"/>
                <w:sz w:val="20"/>
                <w:szCs w:val="20"/>
              </w:rPr>
              <w:t>Т</w:t>
            </w:r>
            <w:r w:rsidR="006514FD">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xml:space="preserve"> (по согласованию)</w:t>
            </w:r>
          </w:p>
        </w:tc>
        <w:tc>
          <w:tcPr>
            <w:tcW w:w="992" w:type="dxa"/>
            <w:hideMark/>
          </w:tcPr>
          <w:p w14:paraId="7D7B0F53" w14:textId="77777777"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7507CBE6" w14:textId="0BD4C289" w:rsidR="007B4E37" w:rsidRPr="007B056E" w:rsidRDefault="00D4756B" w:rsidP="00BA3AE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7B4E37" w:rsidRPr="007B056E">
              <w:rPr>
                <w:rFonts w:ascii="Times New Roman" w:hAnsi="Times New Roman" w:cs="Times New Roman"/>
                <w:color w:val="000000"/>
                <w:sz w:val="20"/>
                <w:szCs w:val="20"/>
              </w:rPr>
              <w:t xml:space="preserve">тчет УГИБДД МВД по </w:t>
            </w:r>
            <w:r w:rsidR="00BA3AEC">
              <w:rPr>
                <w:rFonts w:ascii="Times New Roman" w:hAnsi="Times New Roman" w:cs="Times New Roman"/>
                <w:color w:val="000000"/>
                <w:sz w:val="20"/>
                <w:szCs w:val="20"/>
              </w:rPr>
              <w:t>е</w:t>
            </w:r>
            <w:r w:rsidR="00BA3AEC" w:rsidRPr="007B056E">
              <w:rPr>
                <w:rFonts w:ascii="Times New Roman" w:hAnsi="Times New Roman" w:cs="Times New Roman"/>
                <w:color w:val="000000"/>
                <w:sz w:val="20"/>
                <w:szCs w:val="20"/>
              </w:rPr>
              <w:t>Т</w:t>
            </w:r>
            <w:r w:rsidR="00BA3AEC">
              <w:rPr>
                <w:rFonts w:ascii="Times New Roman" w:hAnsi="Times New Roman" w:cs="Times New Roman"/>
                <w:color w:val="000000"/>
                <w:sz w:val="20"/>
                <w:szCs w:val="20"/>
              </w:rPr>
              <w:t>ыва</w:t>
            </w:r>
            <w:r w:rsidR="00BA3AEC" w:rsidRPr="007B056E">
              <w:rPr>
                <w:rFonts w:ascii="Times New Roman" w:hAnsi="Times New Roman" w:cs="Times New Roman"/>
                <w:color w:val="000000"/>
                <w:sz w:val="20"/>
                <w:szCs w:val="20"/>
              </w:rPr>
              <w:t xml:space="preserve"> </w:t>
            </w:r>
            <w:r w:rsidR="007B4E37" w:rsidRPr="007B056E">
              <w:rPr>
                <w:rFonts w:ascii="Times New Roman" w:hAnsi="Times New Roman" w:cs="Times New Roman"/>
                <w:color w:val="000000"/>
                <w:sz w:val="20"/>
                <w:szCs w:val="20"/>
              </w:rPr>
              <w:t>(по согласов</w:t>
            </w:r>
            <w:r w:rsidR="007B4E37" w:rsidRPr="007B056E">
              <w:rPr>
                <w:rFonts w:ascii="Times New Roman" w:hAnsi="Times New Roman" w:cs="Times New Roman"/>
                <w:color w:val="000000"/>
                <w:sz w:val="20"/>
                <w:szCs w:val="20"/>
              </w:rPr>
              <w:t>а</w:t>
            </w:r>
            <w:r w:rsidR="007B4E37" w:rsidRPr="007B056E">
              <w:rPr>
                <w:rFonts w:ascii="Times New Roman" w:hAnsi="Times New Roman" w:cs="Times New Roman"/>
                <w:color w:val="000000"/>
                <w:sz w:val="20"/>
                <w:szCs w:val="20"/>
              </w:rPr>
              <w:t>нию)</w:t>
            </w:r>
          </w:p>
        </w:tc>
      </w:tr>
      <w:tr w:rsidR="0049502A" w:rsidRPr="007B056E" w14:paraId="1FF0897E" w14:textId="77777777" w:rsidTr="00C379A2">
        <w:trPr>
          <w:trHeight w:val="20"/>
          <w:jc w:val="center"/>
        </w:trPr>
        <w:tc>
          <w:tcPr>
            <w:tcW w:w="425" w:type="dxa"/>
            <w:hideMark/>
          </w:tcPr>
          <w:p w14:paraId="1FADC69F" w14:textId="7FD4C2BE" w:rsidR="007B4E37" w:rsidRPr="007B056E" w:rsidRDefault="004D37D5" w:rsidP="00F779EC">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410" w:type="dxa"/>
            <w:hideMark/>
          </w:tcPr>
          <w:p w14:paraId="68A994C8" w14:textId="330A943B" w:rsidR="007B4E37" w:rsidRPr="007B056E" w:rsidRDefault="007B4E37"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Число лиц, погибших в результа</w:t>
            </w:r>
            <w:r w:rsidR="00C379A2">
              <w:rPr>
                <w:rFonts w:ascii="Times New Roman" w:hAnsi="Times New Roman" w:cs="Times New Roman"/>
                <w:color w:val="000000"/>
                <w:sz w:val="20"/>
                <w:szCs w:val="20"/>
              </w:rPr>
              <w:t>те ДТП</w:t>
            </w:r>
          </w:p>
        </w:tc>
        <w:tc>
          <w:tcPr>
            <w:tcW w:w="850" w:type="dxa"/>
            <w:hideMark/>
          </w:tcPr>
          <w:p w14:paraId="4CBDA063"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чел.</w:t>
            </w:r>
          </w:p>
        </w:tc>
        <w:tc>
          <w:tcPr>
            <w:tcW w:w="709" w:type="dxa"/>
            <w:noWrap/>
            <w:hideMark/>
          </w:tcPr>
          <w:p w14:paraId="21BEC6BD"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89</w:t>
            </w:r>
          </w:p>
        </w:tc>
        <w:tc>
          <w:tcPr>
            <w:tcW w:w="709" w:type="dxa"/>
            <w:noWrap/>
            <w:hideMark/>
          </w:tcPr>
          <w:p w14:paraId="2EDB1328"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79</w:t>
            </w:r>
          </w:p>
        </w:tc>
        <w:tc>
          <w:tcPr>
            <w:tcW w:w="709" w:type="dxa"/>
            <w:noWrap/>
            <w:hideMark/>
          </w:tcPr>
          <w:p w14:paraId="257ABED9"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79</w:t>
            </w:r>
          </w:p>
        </w:tc>
        <w:tc>
          <w:tcPr>
            <w:tcW w:w="708" w:type="dxa"/>
            <w:noWrap/>
            <w:hideMark/>
          </w:tcPr>
          <w:p w14:paraId="70F85216"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79</w:t>
            </w:r>
          </w:p>
        </w:tc>
        <w:tc>
          <w:tcPr>
            <w:tcW w:w="709" w:type="dxa"/>
            <w:noWrap/>
            <w:hideMark/>
          </w:tcPr>
          <w:p w14:paraId="01720C3C"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79</w:t>
            </w:r>
          </w:p>
        </w:tc>
        <w:tc>
          <w:tcPr>
            <w:tcW w:w="709" w:type="dxa"/>
            <w:noWrap/>
            <w:hideMark/>
          </w:tcPr>
          <w:p w14:paraId="0F4BFF0A"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79</w:t>
            </w:r>
          </w:p>
        </w:tc>
        <w:tc>
          <w:tcPr>
            <w:tcW w:w="709" w:type="dxa"/>
            <w:noWrap/>
            <w:hideMark/>
          </w:tcPr>
          <w:p w14:paraId="7183E0AC"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79</w:t>
            </w:r>
          </w:p>
        </w:tc>
        <w:tc>
          <w:tcPr>
            <w:tcW w:w="708" w:type="dxa"/>
            <w:noWrap/>
            <w:hideMark/>
          </w:tcPr>
          <w:p w14:paraId="6B4F1B1C"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79</w:t>
            </w:r>
          </w:p>
        </w:tc>
        <w:tc>
          <w:tcPr>
            <w:tcW w:w="2483" w:type="dxa"/>
            <w:noWrap/>
            <w:hideMark/>
          </w:tcPr>
          <w:p w14:paraId="54CFE38D"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46598518" w14:textId="0C2337F2"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xml:space="preserve">Миндортранс </w:t>
            </w:r>
            <w:r w:rsidR="006514FD" w:rsidRPr="007B056E">
              <w:rPr>
                <w:rFonts w:ascii="Times New Roman" w:hAnsi="Times New Roman" w:cs="Times New Roman"/>
                <w:color w:val="000000"/>
                <w:sz w:val="20"/>
                <w:szCs w:val="20"/>
              </w:rPr>
              <w:t>Р</w:t>
            </w:r>
            <w:r w:rsidR="006514FD">
              <w:rPr>
                <w:rFonts w:ascii="Times New Roman" w:hAnsi="Times New Roman" w:cs="Times New Roman"/>
                <w:color w:val="000000"/>
                <w:sz w:val="20"/>
                <w:szCs w:val="20"/>
              </w:rPr>
              <w:t>е</w:t>
            </w:r>
            <w:r w:rsidR="006514FD">
              <w:rPr>
                <w:rFonts w:ascii="Times New Roman" w:hAnsi="Times New Roman" w:cs="Times New Roman"/>
                <w:color w:val="000000"/>
                <w:sz w:val="20"/>
                <w:szCs w:val="20"/>
              </w:rPr>
              <w:t>с</w:t>
            </w:r>
            <w:r w:rsidR="006514FD">
              <w:rPr>
                <w:rFonts w:ascii="Times New Roman" w:hAnsi="Times New Roman" w:cs="Times New Roman"/>
                <w:color w:val="000000"/>
                <w:sz w:val="20"/>
                <w:szCs w:val="20"/>
              </w:rPr>
              <w:t xml:space="preserve">публики </w:t>
            </w:r>
            <w:r w:rsidR="006514FD" w:rsidRPr="007B056E">
              <w:rPr>
                <w:rFonts w:ascii="Times New Roman" w:hAnsi="Times New Roman" w:cs="Times New Roman"/>
                <w:color w:val="000000"/>
                <w:sz w:val="20"/>
                <w:szCs w:val="20"/>
              </w:rPr>
              <w:t>Т</w:t>
            </w:r>
            <w:r w:rsidR="006514FD">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УГИБДД МВД по Р</w:t>
            </w:r>
            <w:r w:rsidR="006514FD">
              <w:rPr>
                <w:rFonts w:ascii="Times New Roman" w:hAnsi="Times New Roman" w:cs="Times New Roman"/>
                <w:color w:val="000000"/>
                <w:sz w:val="20"/>
                <w:szCs w:val="20"/>
              </w:rPr>
              <w:t xml:space="preserve">еспублике </w:t>
            </w:r>
            <w:r w:rsidRPr="007B056E">
              <w:rPr>
                <w:rFonts w:ascii="Times New Roman" w:hAnsi="Times New Roman" w:cs="Times New Roman"/>
                <w:color w:val="000000"/>
                <w:sz w:val="20"/>
                <w:szCs w:val="20"/>
              </w:rPr>
              <w:t>Т</w:t>
            </w:r>
            <w:r w:rsidR="006514FD">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xml:space="preserve"> (по согласованию)</w:t>
            </w:r>
          </w:p>
        </w:tc>
        <w:tc>
          <w:tcPr>
            <w:tcW w:w="992" w:type="dxa"/>
            <w:hideMark/>
          </w:tcPr>
          <w:p w14:paraId="7353C0A2" w14:textId="77777777"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6F11FBAA" w14:textId="00732097" w:rsidR="007B4E37" w:rsidRPr="007B056E" w:rsidRDefault="00D4756B" w:rsidP="006514F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7B4E37" w:rsidRPr="007B056E">
              <w:rPr>
                <w:rFonts w:ascii="Times New Roman" w:hAnsi="Times New Roman" w:cs="Times New Roman"/>
                <w:color w:val="000000"/>
                <w:sz w:val="20"/>
                <w:szCs w:val="20"/>
              </w:rPr>
              <w:t xml:space="preserve">тчет УГИБДД МВД по </w:t>
            </w:r>
            <w:r w:rsidR="00BA3AEC" w:rsidRPr="007B056E">
              <w:rPr>
                <w:rFonts w:ascii="Times New Roman" w:hAnsi="Times New Roman" w:cs="Times New Roman"/>
                <w:color w:val="000000"/>
                <w:sz w:val="20"/>
                <w:szCs w:val="20"/>
              </w:rPr>
              <w:t>Р</w:t>
            </w:r>
            <w:r w:rsidR="00BA3AEC">
              <w:rPr>
                <w:rFonts w:ascii="Times New Roman" w:hAnsi="Times New Roman" w:cs="Times New Roman"/>
                <w:color w:val="000000"/>
                <w:sz w:val="20"/>
                <w:szCs w:val="20"/>
              </w:rPr>
              <w:t>е</w:t>
            </w:r>
            <w:r w:rsidR="00BA3AEC">
              <w:rPr>
                <w:rFonts w:ascii="Times New Roman" w:hAnsi="Times New Roman" w:cs="Times New Roman"/>
                <w:color w:val="000000"/>
                <w:sz w:val="20"/>
                <w:szCs w:val="20"/>
              </w:rPr>
              <w:t>с</w:t>
            </w:r>
            <w:r w:rsidR="00BA3AEC">
              <w:rPr>
                <w:rFonts w:ascii="Times New Roman" w:hAnsi="Times New Roman" w:cs="Times New Roman"/>
                <w:color w:val="000000"/>
                <w:sz w:val="20"/>
                <w:szCs w:val="20"/>
              </w:rPr>
              <w:t xml:space="preserve">публике </w:t>
            </w:r>
            <w:r w:rsidR="00BA3AEC" w:rsidRPr="007B056E">
              <w:rPr>
                <w:rFonts w:ascii="Times New Roman" w:hAnsi="Times New Roman" w:cs="Times New Roman"/>
                <w:color w:val="000000"/>
                <w:sz w:val="20"/>
                <w:szCs w:val="20"/>
              </w:rPr>
              <w:t>Т</w:t>
            </w:r>
            <w:r w:rsidR="00BA3AEC">
              <w:rPr>
                <w:rFonts w:ascii="Times New Roman" w:hAnsi="Times New Roman" w:cs="Times New Roman"/>
                <w:color w:val="000000"/>
                <w:sz w:val="20"/>
                <w:szCs w:val="20"/>
              </w:rPr>
              <w:t>ыва</w:t>
            </w:r>
            <w:r w:rsidR="007B4E37" w:rsidRPr="007B056E">
              <w:rPr>
                <w:rFonts w:ascii="Times New Roman" w:hAnsi="Times New Roman" w:cs="Times New Roman"/>
                <w:color w:val="000000"/>
                <w:sz w:val="20"/>
                <w:szCs w:val="20"/>
              </w:rPr>
              <w:t xml:space="preserve"> (по согласов</w:t>
            </w:r>
            <w:r w:rsidR="007B4E37" w:rsidRPr="007B056E">
              <w:rPr>
                <w:rFonts w:ascii="Times New Roman" w:hAnsi="Times New Roman" w:cs="Times New Roman"/>
                <w:color w:val="000000"/>
                <w:sz w:val="20"/>
                <w:szCs w:val="20"/>
              </w:rPr>
              <w:t>а</w:t>
            </w:r>
            <w:r w:rsidR="007B4E37" w:rsidRPr="007B056E">
              <w:rPr>
                <w:rFonts w:ascii="Times New Roman" w:hAnsi="Times New Roman" w:cs="Times New Roman"/>
                <w:color w:val="000000"/>
                <w:sz w:val="20"/>
                <w:szCs w:val="20"/>
              </w:rPr>
              <w:t>нию)</w:t>
            </w:r>
          </w:p>
        </w:tc>
      </w:tr>
      <w:tr w:rsidR="0049502A" w:rsidRPr="007B056E" w14:paraId="356AEC82" w14:textId="77777777" w:rsidTr="00C379A2">
        <w:trPr>
          <w:trHeight w:val="20"/>
          <w:jc w:val="center"/>
        </w:trPr>
        <w:tc>
          <w:tcPr>
            <w:tcW w:w="425" w:type="dxa"/>
            <w:hideMark/>
          </w:tcPr>
          <w:p w14:paraId="69D76D6E" w14:textId="1DCFB736" w:rsidR="007B4E37" w:rsidRPr="007B056E" w:rsidRDefault="004D37D5" w:rsidP="00F779EC">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410" w:type="dxa"/>
            <w:hideMark/>
          </w:tcPr>
          <w:p w14:paraId="088DF9D1" w14:textId="77777777" w:rsidR="007B4E37" w:rsidRPr="007B056E" w:rsidRDefault="007B4E37" w:rsidP="00C379A2">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Число детей, погибших в ДТП</w:t>
            </w:r>
          </w:p>
        </w:tc>
        <w:tc>
          <w:tcPr>
            <w:tcW w:w="850" w:type="dxa"/>
            <w:hideMark/>
          </w:tcPr>
          <w:p w14:paraId="49B58D22"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чел.</w:t>
            </w:r>
          </w:p>
        </w:tc>
        <w:tc>
          <w:tcPr>
            <w:tcW w:w="709" w:type="dxa"/>
            <w:noWrap/>
            <w:hideMark/>
          </w:tcPr>
          <w:p w14:paraId="54F432C2"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5</w:t>
            </w:r>
          </w:p>
        </w:tc>
        <w:tc>
          <w:tcPr>
            <w:tcW w:w="709" w:type="dxa"/>
            <w:noWrap/>
            <w:hideMark/>
          </w:tcPr>
          <w:p w14:paraId="374C1B69"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5</w:t>
            </w:r>
          </w:p>
        </w:tc>
        <w:tc>
          <w:tcPr>
            <w:tcW w:w="709" w:type="dxa"/>
            <w:noWrap/>
            <w:hideMark/>
          </w:tcPr>
          <w:p w14:paraId="7DC46A4D"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5</w:t>
            </w:r>
          </w:p>
        </w:tc>
        <w:tc>
          <w:tcPr>
            <w:tcW w:w="708" w:type="dxa"/>
            <w:noWrap/>
            <w:hideMark/>
          </w:tcPr>
          <w:p w14:paraId="732F0009"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5</w:t>
            </w:r>
          </w:p>
        </w:tc>
        <w:tc>
          <w:tcPr>
            <w:tcW w:w="709" w:type="dxa"/>
            <w:noWrap/>
            <w:hideMark/>
          </w:tcPr>
          <w:p w14:paraId="6D21410B"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5</w:t>
            </w:r>
          </w:p>
        </w:tc>
        <w:tc>
          <w:tcPr>
            <w:tcW w:w="709" w:type="dxa"/>
            <w:noWrap/>
            <w:hideMark/>
          </w:tcPr>
          <w:p w14:paraId="2FC932DE"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5</w:t>
            </w:r>
          </w:p>
        </w:tc>
        <w:tc>
          <w:tcPr>
            <w:tcW w:w="709" w:type="dxa"/>
            <w:noWrap/>
            <w:hideMark/>
          </w:tcPr>
          <w:p w14:paraId="54B12977"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5</w:t>
            </w:r>
          </w:p>
        </w:tc>
        <w:tc>
          <w:tcPr>
            <w:tcW w:w="708" w:type="dxa"/>
            <w:noWrap/>
            <w:hideMark/>
          </w:tcPr>
          <w:p w14:paraId="2B90AAA0" w14:textId="77777777" w:rsidR="007B4E37" w:rsidRPr="007B056E" w:rsidRDefault="007B4E37" w:rsidP="00F779EC">
            <w:pPr>
              <w:ind w:firstLine="0"/>
              <w:jc w:val="center"/>
              <w:rPr>
                <w:rFonts w:ascii="Times New Roman" w:hAnsi="Times New Roman" w:cs="Times New Roman"/>
                <w:color w:val="000000"/>
                <w:sz w:val="20"/>
                <w:szCs w:val="20"/>
              </w:rPr>
            </w:pPr>
            <w:r w:rsidRPr="007B056E">
              <w:rPr>
                <w:rFonts w:ascii="Times New Roman" w:hAnsi="Times New Roman" w:cs="Times New Roman"/>
                <w:color w:val="000000"/>
                <w:sz w:val="20"/>
                <w:szCs w:val="20"/>
              </w:rPr>
              <w:t>5</w:t>
            </w:r>
          </w:p>
        </w:tc>
        <w:tc>
          <w:tcPr>
            <w:tcW w:w="2483" w:type="dxa"/>
            <w:noWrap/>
            <w:hideMark/>
          </w:tcPr>
          <w:p w14:paraId="67EE8148" w14:textId="77777777" w:rsidR="007B4E37" w:rsidRPr="007B056E" w:rsidRDefault="007B4E37" w:rsidP="007B4E37">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884" w:type="dxa"/>
            <w:hideMark/>
          </w:tcPr>
          <w:p w14:paraId="43E29A19" w14:textId="53A633F5"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Миндортранс Р</w:t>
            </w:r>
            <w:r w:rsidR="006514FD">
              <w:rPr>
                <w:rFonts w:ascii="Times New Roman" w:hAnsi="Times New Roman" w:cs="Times New Roman"/>
                <w:color w:val="000000"/>
                <w:sz w:val="20"/>
                <w:szCs w:val="20"/>
              </w:rPr>
              <w:t>е</w:t>
            </w:r>
            <w:r w:rsidR="006514FD">
              <w:rPr>
                <w:rFonts w:ascii="Times New Roman" w:hAnsi="Times New Roman" w:cs="Times New Roman"/>
                <w:color w:val="000000"/>
                <w:sz w:val="20"/>
                <w:szCs w:val="20"/>
              </w:rPr>
              <w:t>с</w:t>
            </w:r>
            <w:r w:rsidR="006514FD">
              <w:rPr>
                <w:rFonts w:ascii="Times New Roman" w:hAnsi="Times New Roman" w:cs="Times New Roman"/>
                <w:color w:val="000000"/>
                <w:sz w:val="20"/>
                <w:szCs w:val="20"/>
              </w:rPr>
              <w:t xml:space="preserve">публики </w:t>
            </w:r>
            <w:r w:rsidRPr="007B056E">
              <w:rPr>
                <w:rFonts w:ascii="Times New Roman" w:hAnsi="Times New Roman" w:cs="Times New Roman"/>
                <w:color w:val="000000"/>
                <w:sz w:val="20"/>
                <w:szCs w:val="20"/>
              </w:rPr>
              <w:t>Т</w:t>
            </w:r>
            <w:r w:rsidR="006514FD">
              <w:rPr>
                <w:rFonts w:ascii="Times New Roman" w:hAnsi="Times New Roman" w:cs="Times New Roman"/>
                <w:color w:val="000000"/>
                <w:sz w:val="20"/>
                <w:szCs w:val="20"/>
              </w:rPr>
              <w:t>ыва</w:t>
            </w:r>
            <w:r w:rsidRPr="007B056E">
              <w:rPr>
                <w:rFonts w:ascii="Times New Roman" w:hAnsi="Times New Roman" w:cs="Times New Roman"/>
                <w:color w:val="000000"/>
                <w:sz w:val="20"/>
                <w:szCs w:val="20"/>
              </w:rPr>
              <w:t>, УГИБДД МВД по Р</w:t>
            </w:r>
            <w:r w:rsidR="006514FD">
              <w:rPr>
                <w:rFonts w:ascii="Times New Roman" w:hAnsi="Times New Roman" w:cs="Times New Roman"/>
                <w:color w:val="000000"/>
                <w:sz w:val="20"/>
                <w:szCs w:val="20"/>
              </w:rPr>
              <w:t>еспублике Тыва</w:t>
            </w:r>
            <w:r w:rsidRPr="007B056E">
              <w:rPr>
                <w:rFonts w:ascii="Times New Roman" w:hAnsi="Times New Roman" w:cs="Times New Roman"/>
                <w:color w:val="000000"/>
                <w:sz w:val="20"/>
                <w:szCs w:val="20"/>
              </w:rPr>
              <w:t xml:space="preserve"> (по согласованию)</w:t>
            </w:r>
          </w:p>
        </w:tc>
        <w:tc>
          <w:tcPr>
            <w:tcW w:w="992" w:type="dxa"/>
            <w:hideMark/>
          </w:tcPr>
          <w:p w14:paraId="673E7CFB" w14:textId="77777777" w:rsidR="007B4E37" w:rsidRPr="007B056E" w:rsidRDefault="007B4E37" w:rsidP="006514FD">
            <w:pPr>
              <w:ind w:firstLine="0"/>
              <w:jc w:val="left"/>
              <w:rPr>
                <w:rFonts w:ascii="Times New Roman" w:hAnsi="Times New Roman" w:cs="Times New Roman"/>
                <w:color w:val="000000"/>
                <w:sz w:val="20"/>
                <w:szCs w:val="20"/>
              </w:rPr>
            </w:pPr>
            <w:r w:rsidRPr="007B056E">
              <w:rPr>
                <w:rFonts w:ascii="Times New Roman" w:hAnsi="Times New Roman" w:cs="Times New Roman"/>
                <w:color w:val="000000"/>
                <w:sz w:val="20"/>
                <w:szCs w:val="20"/>
              </w:rPr>
              <w:t> </w:t>
            </w:r>
          </w:p>
        </w:tc>
        <w:tc>
          <w:tcPr>
            <w:tcW w:w="1418" w:type="dxa"/>
            <w:hideMark/>
          </w:tcPr>
          <w:p w14:paraId="634DA976" w14:textId="6BA8125D" w:rsidR="007B4E37" w:rsidRPr="007B056E" w:rsidRDefault="00D4756B" w:rsidP="00BA3AE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7B4E37" w:rsidRPr="007B056E">
              <w:rPr>
                <w:rFonts w:ascii="Times New Roman" w:hAnsi="Times New Roman" w:cs="Times New Roman"/>
                <w:color w:val="000000"/>
                <w:sz w:val="20"/>
                <w:szCs w:val="20"/>
              </w:rPr>
              <w:t xml:space="preserve">тчет УГИБДД МВД по </w:t>
            </w:r>
            <w:r w:rsidR="00BA3AEC" w:rsidRPr="007B056E">
              <w:rPr>
                <w:rFonts w:ascii="Times New Roman" w:hAnsi="Times New Roman" w:cs="Times New Roman"/>
                <w:color w:val="000000"/>
                <w:sz w:val="20"/>
                <w:szCs w:val="20"/>
              </w:rPr>
              <w:t>Р</w:t>
            </w:r>
            <w:r w:rsidR="00BA3AEC">
              <w:rPr>
                <w:rFonts w:ascii="Times New Roman" w:hAnsi="Times New Roman" w:cs="Times New Roman"/>
                <w:color w:val="000000"/>
                <w:sz w:val="20"/>
                <w:szCs w:val="20"/>
              </w:rPr>
              <w:t>е</w:t>
            </w:r>
            <w:r w:rsidR="00BA3AEC">
              <w:rPr>
                <w:rFonts w:ascii="Times New Roman" w:hAnsi="Times New Roman" w:cs="Times New Roman"/>
                <w:color w:val="000000"/>
                <w:sz w:val="20"/>
                <w:szCs w:val="20"/>
              </w:rPr>
              <w:t>с</w:t>
            </w:r>
            <w:r w:rsidR="00BA3AEC">
              <w:rPr>
                <w:rFonts w:ascii="Times New Roman" w:hAnsi="Times New Roman" w:cs="Times New Roman"/>
                <w:color w:val="000000"/>
                <w:sz w:val="20"/>
                <w:szCs w:val="20"/>
              </w:rPr>
              <w:t xml:space="preserve">публике </w:t>
            </w:r>
            <w:r w:rsidR="00BA3AEC" w:rsidRPr="007B056E">
              <w:rPr>
                <w:rFonts w:ascii="Times New Roman" w:hAnsi="Times New Roman" w:cs="Times New Roman"/>
                <w:color w:val="000000"/>
                <w:sz w:val="20"/>
                <w:szCs w:val="20"/>
              </w:rPr>
              <w:t>Т</w:t>
            </w:r>
            <w:r w:rsidR="00BA3AEC">
              <w:rPr>
                <w:rFonts w:ascii="Times New Roman" w:hAnsi="Times New Roman" w:cs="Times New Roman"/>
                <w:color w:val="000000"/>
                <w:sz w:val="20"/>
                <w:szCs w:val="20"/>
              </w:rPr>
              <w:t>ыва</w:t>
            </w:r>
            <w:r w:rsidR="007B4E37" w:rsidRPr="007B056E">
              <w:rPr>
                <w:rFonts w:ascii="Times New Roman" w:hAnsi="Times New Roman" w:cs="Times New Roman"/>
                <w:color w:val="000000"/>
                <w:sz w:val="20"/>
                <w:szCs w:val="20"/>
              </w:rPr>
              <w:t xml:space="preserve"> (по согласов</w:t>
            </w:r>
            <w:r w:rsidR="007B4E37" w:rsidRPr="007B056E">
              <w:rPr>
                <w:rFonts w:ascii="Times New Roman" w:hAnsi="Times New Roman" w:cs="Times New Roman"/>
                <w:color w:val="000000"/>
                <w:sz w:val="20"/>
                <w:szCs w:val="20"/>
              </w:rPr>
              <w:t>а</w:t>
            </w:r>
            <w:r w:rsidR="007B4E37" w:rsidRPr="007B056E">
              <w:rPr>
                <w:rFonts w:ascii="Times New Roman" w:hAnsi="Times New Roman" w:cs="Times New Roman"/>
                <w:color w:val="000000"/>
                <w:sz w:val="20"/>
                <w:szCs w:val="20"/>
              </w:rPr>
              <w:t>нию)</w:t>
            </w:r>
          </w:p>
        </w:tc>
      </w:tr>
    </w:tbl>
    <w:p w14:paraId="50F50217" w14:textId="1D9F6A84" w:rsidR="0020446E" w:rsidRPr="00F86124" w:rsidRDefault="0020446E" w:rsidP="00143867">
      <w:pPr>
        <w:pStyle w:val="ConsPlusNonformat"/>
        <w:rPr>
          <w:rFonts w:ascii="Times New Roman" w:hAnsi="Times New Roman" w:cs="Times New Roman"/>
          <w:sz w:val="28"/>
          <w:szCs w:val="28"/>
        </w:rPr>
      </w:pPr>
    </w:p>
    <w:p w14:paraId="55505D1A" w14:textId="77777777" w:rsidR="004D37D5" w:rsidRDefault="004D37D5" w:rsidP="009611A1">
      <w:pPr>
        <w:autoSpaceDE w:val="0"/>
        <w:autoSpaceDN w:val="0"/>
        <w:adjustRightInd w:val="0"/>
        <w:ind w:firstLine="0"/>
        <w:rPr>
          <w:rFonts w:ascii="Times New Roman" w:hAnsi="Times New Roman"/>
          <w:sz w:val="28"/>
          <w:szCs w:val="28"/>
        </w:rPr>
        <w:sectPr w:rsidR="004D37D5" w:rsidSect="00F1253C">
          <w:pgSz w:w="16838" w:h="11906" w:orient="landscape"/>
          <w:pgMar w:top="1134" w:right="567" w:bottom="1134" w:left="567" w:header="709" w:footer="709" w:gutter="0"/>
          <w:pgNumType w:start="1"/>
          <w:cols w:space="708"/>
          <w:titlePg/>
          <w:docGrid w:linePitch="360"/>
        </w:sectPr>
      </w:pPr>
    </w:p>
    <w:p w14:paraId="6EEAEE1E" w14:textId="3EF456B5" w:rsidR="00AF2D86" w:rsidRPr="00F86124" w:rsidRDefault="00AF2D86" w:rsidP="004D37D5">
      <w:pPr>
        <w:autoSpaceDE w:val="0"/>
        <w:autoSpaceDN w:val="0"/>
        <w:adjustRightInd w:val="0"/>
        <w:ind w:left="9923" w:firstLine="0"/>
        <w:jc w:val="center"/>
        <w:rPr>
          <w:rFonts w:ascii="Times New Roman" w:hAnsi="Times New Roman"/>
          <w:sz w:val="28"/>
          <w:szCs w:val="28"/>
        </w:rPr>
      </w:pPr>
      <w:r w:rsidRPr="00F86124">
        <w:rPr>
          <w:rFonts w:ascii="Times New Roman" w:hAnsi="Times New Roman"/>
          <w:sz w:val="28"/>
          <w:szCs w:val="28"/>
        </w:rPr>
        <w:lastRenderedPageBreak/>
        <w:t xml:space="preserve">Приложение </w:t>
      </w:r>
      <w:r w:rsidR="004D37D5">
        <w:rPr>
          <w:rFonts w:ascii="Times New Roman" w:hAnsi="Times New Roman"/>
          <w:sz w:val="28"/>
          <w:szCs w:val="28"/>
        </w:rPr>
        <w:t xml:space="preserve">№ </w:t>
      </w:r>
      <w:r w:rsidRPr="00F86124">
        <w:rPr>
          <w:rFonts w:ascii="Times New Roman" w:hAnsi="Times New Roman"/>
          <w:sz w:val="28"/>
          <w:szCs w:val="28"/>
        </w:rPr>
        <w:t>2</w:t>
      </w:r>
    </w:p>
    <w:p w14:paraId="5238D9CA" w14:textId="77777777" w:rsidR="004D37D5" w:rsidRDefault="00AF2D86" w:rsidP="004D37D5">
      <w:pPr>
        <w:autoSpaceDE w:val="0"/>
        <w:autoSpaceDN w:val="0"/>
        <w:adjustRightInd w:val="0"/>
        <w:ind w:left="9923" w:firstLine="0"/>
        <w:jc w:val="center"/>
        <w:rPr>
          <w:rFonts w:ascii="Times New Roman" w:hAnsi="Times New Roman"/>
          <w:sz w:val="28"/>
          <w:szCs w:val="28"/>
        </w:rPr>
      </w:pPr>
      <w:r w:rsidRPr="00F86124">
        <w:rPr>
          <w:rFonts w:ascii="Times New Roman" w:hAnsi="Times New Roman"/>
          <w:sz w:val="28"/>
          <w:szCs w:val="28"/>
        </w:rPr>
        <w:t>к государственной программе</w:t>
      </w:r>
      <w:r w:rsidR="004D37D5">
        <w:rPr>
          <w:rFonts w:ascii="Times New Roman" w:hAnsi="Times New Roman"/>
          <w:sz w:val="28"/>
          <w:szCs w:val="28"/>
        </w:rPr>
        <w:t xml:space="preserve"> </w:t>
      </w:r>
      <w:r w:rsidRPr="00F86124">
        <w:rPr>
          <w:rFonts w:ascii="Times New Roman" w:hAnsi="Times New Roman"/>
          <w:sz w:val="28"/>
          <w:szCs w:val="28"/>
        </w:rPr>
        <w:t xml:space="preserve">Республики Тыва </w:t>
      </w:r>
    </w:p>
    <w:p w14:paraId="1F09EAE4" w14:textId="6A080A40" w:rsidR="00AF2D86" w:rsidRPr="00F86124" w:rsidRDefault="00D90914" w:rsidP="004D37D5">
      <w:pPr>
        <w:autoSpaceDE w:val="0"/>
        <w:autoSpaceDN w:val="0"/>
        <w:adjustRightInd w:val="0"/>
        <w:ind w:left="9923" w:firstLine="0"/>
        <w:jc w:val="center"/>
        <w:rPr>
          <w:rFonts w:ascii="Times New Roman" w:hAnsi="Times New Roman"/>
          <w:sz w:val="28"/>
          <w:szCs w:val="28"/>
        </w:rPr>
      </w:pPr>
      <w:r>
        <w:rPr>
          <w:rFonts w:ascii="Times New Roman" w:hAnsi="Times New Roman"/>
          <w:sz w:val="28"/>
          <w:szCs w:val="28"/>
        </w:rPr>
        <w:t>«</w:t>
      </w:r>
      <w:r w:rsidR="00AF2D86" w:rsidRPr="00F86124">
        <w:rPr>
          <w:rFonts w:ascii="Times New Roman" w:hAnsi="Times New Roman"/>
          <w:sz w:val="28"/>
          <w:szCs w:val="28"/>
        </w:rPr>
        <w:t>Развитие транспортной системы</w:t>
      </w:r>
    </w:p>
    <w:p w14:paraId="686C61A2" w14:textId="7E3AD9CF" w:rsidR="00A1110E" w:rsidRPr="00F86124" w:rsidRDefault="00AF2D86" w:rsidP="004D37D5">
      <w:pPr>
        <w:autoSpaceDE w:val="0"/>
        <w:autoSpaceDN w:val="0"/>
        <w:adjustRightInd w:val="0"/>
        <w:ind w:left="9923" w:firstLine="0"/>
        <w:jc w:val="center"/>
        <w:rPr>
          <w:rFonts w:ascii="Times New Roman" w:hAnsi="Times New Roman"/>
          <w:sz w:val="28"/>
          <w:szCs w:val="28"/>
        </w:rPr>
      </w:pPr>
      <w:r w:rsidRPr="00F86124">
        <w:rPr>
          <w:rFonts w:ascii="Times New Roman" w:hAnsi="Times New Roman"/>
          <w:sz w:val="28"/>
          <w:szCs w:val="28"/>
        </w:rPr>
        <w:t>Республики Тыва</w:t>
      </w:r>
      <w:r w:rsidR="00D90914">
        <w:rPr>
          <w:rFonts w:ascii="Times New Roman" w:hAnsi="Times New Roman"/>
          <w:sz w:val="28"/>
          <w:szCs w:val="28"/>
        </w:rPr>
        <w:t>»</w:t>
      </w:r>
    </w:p>
    <w:p w14:paraId="3E9CA3B4" w14:textId="77777777" w:rsidR="00AF2D86" w:rsidRDefault="00AF2D86" w:rsidP="004D37D5">
      <w:pPr>
        <w:autoSpaceDE w:val="0"/>
        <w:autoSpaceDN w:val="0"/>
        <w:adjustRightInd w:val="0"/>
        <w:ind w:left="9923" w:firstLine="0"/>
        <w:jc w:val="center"/>
        <w:rPr>
          <w:rFonts w:ascii="Times New Roman" w:hAnsi="Times New Roman"/>
          <w:sz w:val="28"/>
          <w:szCs w:val="28"/>
        </w:rPr>
      </w:pPr>
    </w:p>
    <w:p w14:paraId="0106B328" w14:textId="77777777" w:rsidR="004D37D5" w:rsidRPr="00F86124" w:rsidRDefault="004D37D5" w:rsidP="004D37D5">
      <w:pPr>
        <w:autoSpaceDE w:val="0"/>
        <w:autoSpaceDN w:val="0"/>
        <w:adjustRightInd w:val="0"/>
        <w:ind w:left="9923" w:firstLine="0"/>
        <w:jc w:val="center"/>
        <w:rPr>
          <w:rFonts w:ascii="Times New Roman" w:hAnsi="Times New Roman"/>
          <w:sz w:val="28"/>
          <w:szCs w:val="28"/>
        </w:rPr>
      </w:pPr>
    </w:p>
    <w:p w14:paraId="407C0F8B" w14:textId="77777777" w:rsidR="00AF2D86" w:rsidRPr="004D37D5" w:rsidRDefault="00AF2D86" w:rsidP="004D37D5">
      <w:pPr>
        <w:autoSpaceDE w:val="0"/>
        <w:autoSpaceDN w:val="0"/>
        <w:adjustRightInd w:val="0"/>
        <w:ind w:firstLine="0"/>
        <w:jc w:val="center"/>
        <w:rPr>
          <w:rFonts w:ascii="Times New Roman" w:hAnsi="Times New Roman"/>
          <w:b/>
          <w:sz w:val="28"/>
          <w:szCs w:val="28"/>
        </w:rPr>
      </w:pPr>
      <w:r w:rsidRPr="004D37D5">
        <w:rPr>
          <w:rFonts w:ascii="Times New Roman" w:hAnsi="Times New Roman"/>
          <w:b/>
          <w:sz w:val="28"/>
          <w:szCs w:val="28"/>
        </w:rPr>
        <w:t>ПОМЕСЯЧНЫЙ ПЛАН</w:t>
      </w:r>
    </w:p>
    <w:p w14:paraId="726D1D10" w14:textId="369A2580" w:rsidR="00AF2D86" w:rsidRPr="00F86124" w:rsidRDefault="00AF2D86" w:rsidP="004D37D5">
      <w:pPr>
        <w:autoSpaceDE w:val="0"/>
        <w:autoSpaceDN w:val="0"/>
        <w:adjustRightInd w:val="0"/>
        <w:ind w:firstLine="0"/>
        <w:jc w:val="center"/>
        <w:rPr>
          <w:rFonts w:ascii="Times New Roman" w:hAnsi="Times New Roman"/>
          <w:sz w:val="28"/>
          <w:szCs w:val="28"/>
        </w:rPr>
      </w:pPr>
      <w:r w:rsidRPr="00F86124">
        <w:rPr>
          <w:rFonts w:ascii="Times New Roman" w:hAnsi="Times New Roman"/>
          <w:sz w:val="28"/>
          <w:szCs w:val="28"/>
        </w:rPr>
        <w:t>достижения показателей государственной программы</w:t>
      </w:r>
    </w:p>
    <w:p w14:paraId="31A71E38" w14:textId="40CE9CDD" w:rsidR="00AF2D86" w:rsidRPr="00F86124" w:rsidRDefault="00D90914" w:rsidP="004D37D5">
      <w:pPr>
        <w:autoSpaceDE w:val="0"/>
        <w:autoSpaceDN w:val="0"/>
        <w:adjustRightInd w:val="0"/>
        <w:ind w:firstLine="0"/>
        <w:jc w:val="center"/>
        <w:rPr>
          <w:rFonts w:ascii="Times New Roman" w:hAnsi="Times New Roman"/>
          <w:sz w:val="28"/>
          <w:szCs w:val="28"/>
        </w:rPr>
      </w:pPr>
      <w:r>
        <w:rPr>
          <w:rFonts w:ascii="Times New Roman" w:hAnsi="Times New Roman"/>
          <w:sz w:val="28"/>
          <w:szCs w:val="28"/>
        </w:rPr>
        <w:t>«</w:t>
      </w:r>
      <w:r w:rsidR="00AF2D86" w:rsidRPr="00F86124">
        <w:rPr>
          <w:rFonts w:ascii="Times New Roman" w:hAnsi="Times New Roman"/>
          <w:sz w:val="28"/>
          <w:szCs w:val="28"/>
        </w:rPr>
        <w:t>Развитие транспортной системы Республики Тыва</w:t>
      </w:r>
      <w:r>
        <w:rPr>
          <w:rFonts w:ascii="Times New Roman" w:hAnsi="Times New Roman"/>
          <w:sz w:val="28"/>
          <w:szCs w:val="28"/>
        </w:rPr>
        <w:t>»</w:t>
      </w:r>
      <w:r w:rsidR="00D4756B" w:rsidRPr="00D4756B">
        <w:rPr>
          <w:rFonts w:ascii="Times New Roman" w:hAnsi="Times New Roman"/>
          <w:sz w:val="28"/>
          <w:szCs w:val="28"/>
        </w:rPr>
        <w:t xml:space="preserve"> </w:t>
      </w:r>
      <w:r w:rsidR="00D4756B">
        <w:rPr>
          <w:rFonts w:ascii="Times New Roman" w:hAnsi="Times New Roman"/>
          <w:sz w:val="28"/>
          <w:szCs w:val="28"/>
        </w:rPr>
        <w:t xml:space="preserve">на </w:t>
      </w:r>
      <w:r w:rsidR="00D4756B" w:rsidRPr="00F86124">
        <w:rPr>
          <w:rFonts w:ascii="Times New Roman" w:hAnsi="Times New Roman"/>
          <w:sz w:val="28"/>
          <w:szCs w:val="28"/>
        </w:rPr>
        <w:t>2024 год</w:t>
      </w:r>
    </w:p>
    <w:p w14:paraId="4D988107" w14:textId="77777777" w:rsidR="008C4E23" w:rsidRPr="00F86124" w:rsidRDefault="008C4E23" w:rsidP="004D37D5">
      <w:pPr>
        <w:autoSpaceDE w:val="0"/>
        <w:autoSpaceDN w:val="0"/>
        <w:adjustRightInd w:val="0"/>
        <w:ind w:firstLine="0"/>
        <w:jc w:val="center"/>
        <w:rPr>
          <w:rFonts w:ascii="Times New Roman" w:hAnsi="Times New Roman"/>
          <w:sz w:val="28"/>
          <w:szCs w:val="28"/>
        </w:rPr>
      </w:pPr>
    </w:p>
    <w:tbl>
      <w:tblPr>
        <w:tblStyle w:val="af0"/>
        <w:tblW w:w="16074" w:type="dxa"/>
        <w:jc w:val="center"/>
        <w:tblInd w:w="-198" w:type="dxa"/>
        <w:tblLayout w:type="fixed"/>
        <w:tblCellMar>
          <w:left w:w="57" w:type="dxa"/>
          <w:right w:w="57" w:type="dxa"/>
        </w:tblCellMar>
        <w:tblLook w:val="04A0" w:firstRow="1" w:lastRow="0" w:firstColumn="1" w:lastColumn="0" w:noHBand="0" w:noVBand="1"/>
      </w:tblPr>
      <w:tblGrid>
        <w:gridCol w:w="469"/>
        <w:gridCol w:w="2551"/>
        <w:gridCol w:w="1077"/>
        <w:gridCol w:w="993"/>
        <w:gridCol w:w="1030"/>
        <w:gridCol w:w="971"/>
        <w:gridCol w:w="993"/>
        <w:gridCol w:w="971"/>
        <w:gridCol w:w="971"/>
        <w:gridCol w:w="971"/>
        <w:gridCol w:w="987"/>
        <w:gridCol w:w="1106"/>
        <w:gridCol w:w="1009"/>
        <w:gridCol w:w="996"/>
        <w:gridCol w:w="979"/>
      </w:tblGrid>
      <w:tr w:rsidR="008C4E23" w:rsidRPr="004D37D5" w14:paraId="29E14BF3" w14:textId="77777777" w:rsidTr="00B64167">
        <w:trPr>
          <w:trHeight w:val="20"/>
          <w:jc w:val="center"/>
        </w:trPr>
        <w:tc>
          <w:tcPr>
            <w:tcW w:w="469" w:type="dxa"/>
            <w:vMerge w:val="restart"/>
            <w:hideMark/>
          </w:tcPr>
          <w:p w14:paraId="4D743910" w14:textId="34728C41" w:rsidR="008C4E23" w:rsidRPr="004D37D5" w:rsidRDefault="00B64167" w:rsidP="008C4E23">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C4E23" w:rsidRPr="004D37D5">
              <w:rPr>
                <w:rFonts w:ascii="Times New Roman" w:hAnsi="Times New Roman" w:cs="Times New Roman"/>
                <w:color w:val="000000"/>
                <w:sz w:val="24"/>
                <w:szCs w:val="24"/>
              </w:rPr>
              <w:t xml:space="preserve"> п/п</w:t>
            </w:r>
          </w:p>
        </w:tc>
        <w:tc>
          <w:tcPr>
            <w:tcW w:w="2551" w:type="dxa"/>
            <w:vMerge w:val="restart"/>
            <w:hideMark/>
          </w:tcPr>
          <w:p w14:paraId="3D1CAE35" w14:textId="77777777" w:rsidR="00B64167"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 xml:space="preserve">Наименование </w:t>
            </w:r>
          </w:p>
          <w:p w14:paraId="7EBDE97C" w14:textId="1053F628"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показателя</w:t>
            </w:r>
          </w:p>
        </w:tc>
        <w:tc>
          <w:tcPr>
            <w:tcW w:w="1077" w:type="dxa"/>
            <w:vMerge w:val="restart"/>
            <w:hideMark/>
          </w:tcPr>
          <w:p w14:paraId="56B32F9C"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Единица измер</w:t>
            </w:r>
            <w:r w:rsidRPr="004D37D5">
              <w:rPr>
                <w:rFonts w:ascii="Times New Roman" w:hAnsi="Times New Roman" w:cs="Times New Roman"/>
                <w:color w:val="000000"/>
                <w:sz w:val="24"/>
                <w:szCs w:val="24"/>
              </w:rPr>
              <w:t>е</w:t>
            </w:r>
            <w:r w:rsidRPr="004D37D5">
              <w:rPr>
                <w:rFonts w:ascii="Times New Roman" w:hAnsi="Times New Roman" w:cs="Times New Roman"/>
                <w:color w:val="000000"/>
                <w:sz w:val="24"/>
                <w:szCs w:val="24"/>
              </w:rPr>
              <w:t>ния (по ОКЕИ)</w:t>
            </w:r>
          </w:p>
        </w:tc>
        <w:tc>
          <w:tcPr>
            <w:tcW w:w="10998" w:type="dxa"/>
            <w:gridSpan w:val="11"/>
            <w:hideMark/>
          </w:tcPr>
          <w:p w14:paraId="33364D5D" w14:textId="77777777" w:rsidR="008C4E23" w:rsidRPr="004D37D5" w:rsidRDefault="00CC29D3" w:rsidP="008C4E23">
            <w:pPr>
              <w:ind w:firstLine="0"/>
              <w:jc w:val="center"/>
              <w:rPr>
                <w:rFonts w:ascii="Times New Roman" w:hAnsi="Times New Roman" w:cs="Times New Roman"/>
                <w:sz w:val="24"/>
                <w:szCs w:val="24"/>
              </w:rPr>
            </w:pPr>
            <w:hyperlink r:id="rId31" w:anchor="RANGE!P695" w:history="1">
              <w:r w:rsidR="008C4E23" w:rsidRPr="004D37D5">
                <w:rPr>
                  <w:rFonts w:ascii="Times New Roman" w:hAnsi="Times New Roman" w:cs="Times New Roman"/>
                  <w:sz w:val="24"/>
                  <w:szCs w:val="24"/>
                </w:rPr>
                <w:t>Плановые значения по месяцам</w:t>
              </w:r>
            </w:hyperlink>
          </w:p>
        </w:tc>
        <w:tc>
          <w:tcPr>
            <w:tcW w:w="979" w:type="dxa"/>
            <w:vMerge w:val="restart"/>
            <w:hideMark/>
          </w:tcPr>
          <w:p w14:paraId="00171A47" w14:textId="77777777" w:rsidR="00B64167"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 xml:space="preserve">На </w:t>
            </w:r>
          </w:p>
          <w:p w14:paraId="4542AC85" w14:textId="1157BCAF"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конец 2024 года</w:t>
            </w:r>
          </w:p>
        </w:tc>
      </w:tr>
      <w:tr w:rsidR="008C4E23" w:rsidRPr="004D37D5" w14:paraId="2FAB9D98" w14:textId="77777777" w:rsidTr="00B64167">
        <w:trPr>
          <w:trHeight w:val="20"/>
          <w:jc w:val="center"/>
        </w:trPr>
        <w:tc>
          <w:tcPr>
            <w:tcW w:w="469" w:type="dxa"/>
            <w:vMerge/>
            <w:hideMark/>
          </w:tcPr>
          <w:p w14:paraId="432B76C1" w14:textId="77777777" w:rsidR="008C4E23" w:rsidRPr="004D37D5" w:rsidRDefault="008C4E23" w:rsidP="008C4E23">
            <w:pPr>
              <w:ind w:firstLine="0"/>
              <w:jc w:val="left"/>
              <w:rPr>
                <w:rFonts w:ascii="Times New Roman" w:hAnsi="Times New Roman" w:cs="Times New Roman"/>
                <w:color w:val="000000"/>
                <w:sz w:val="24"/>
                <w:szCs w:val="24"/>
              </w:rPr>
            </w:pPr>
          </w:p>
        </w:tc>
        <w:tc>
          <w:tcPr>
            <w:tcW w:w="2551" w:type="dxa"/>
            <w:vMerge/>
            <w:hideMark/>
          </w:tcPr>
          <w:p w14:paraId="75779CE8" w14:textId="77777777" w:rsidR="008C4E23" w:rsidRPr="004D37D5" w:rsidRDefault="008C4E23" w:rsidP="008C4E23">
            <w:pPr>
              <w:ind w:firstLine="0"/>
              <w:jc w:val="left"/>
              <w:rPr>
                <w:rFonts w:ascii="Times New Roman" w:hAnsi="Times New Roman" w:cs="Times New Roman"/>
                <w:color w:val="000000"/>
                <w:sz w:val="24"/>
                <w:szCs w:val="24"/>
              </w:rPr>
            </w:pPr>
          </w:p>
        </w:tc>
        <w:tc>
          <w:tcPr>
            <w:tcW w:w="1077" w:type="dxa"/>
            <w:vMerge/>
            <w:hideMark/>
          </w:tcPr>
          <w:p w14:paraId="08CB6579" w14:textId="77777777" w:rsidR="008C4E23" w:rsidRPr="004D37D5" w:rsidRDefault="008C4E23" w:rsidP="008C4E23">
            <w:pPr>
              <w:ind w:firstLine="0"/>
              <w:jc w:val="left"/>
              <w:rPr>
                <w:rFonts w:ascii="Times New Roman" w:hAnsi="Times New Roman" w:cs="Times New Roman"/>
                <w:color w:val="000000"/>
                <w:sz w:val="24"/>
                <w:szCs w:val="24"/>
              </w:rPr>
            </w:pPr>
          </w:p>
        </w:tc>
        <w:tc>
          <w:tcPr>
            <w:tcW w:w="993" w:type="dxa"/>
            <w:hideMark/>
          </w:tcPr>
          <w:p w14:paraId="7E0089B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январь</w:t>
            </w:r>
          </w:p>
        </w:tc>
        <w:tc>
          <w:tcPr>
            <w:tcW w:w="1030" w:type="dxa"/>
            <w:hideMark/>
          </w:tcPr>
          <w:p w14:paraId="75B09C4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февраль</w:t>
            </w:r>
          </w:p>
        </w:tc>
        <w:tc>
          <w:tcPr>
            <w:tcW w:w="971" w:type="dxa"/>
            <w:hideMark/>
          </w:tcPr>
          <w:p w14:paraId="1369403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март</w:t>
            </w:r>
          </w:p>
        </w:tc>
        <w:tc>
          <w:tcPr>
            <w:tcW w:w="993" w:type="dxa"/>
            <w:hideMark/>
          </w:tcPr>
          <w:p w14:paraId="47D15CC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апрель</w:t>
            </w:r>
          </w:p>
        </w:tc>
        <w:tc>
          <w:tcPr>
            <w:tcW w:w="971" w:type="dxa"/>
            <w:hideMark/>
          </w:tcPr>
          <w:p w14:paraId="45E09C6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май</w:t>
            </w:r>
          </w:p>
        </w:tc>
        <w:tc>
          <w:tcPr>
            <w:tcW w:w="971" w:type="dxa"/>
            <w:hideMark/>
          </w:tcPr>
          <w:p w14:paraId="54DDD78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июнь</w:t>
            </w:r>
          </w:p>
        </w:tc>
        <w:tc>
          <w:tcPr>
            <w:tcW w:w="971" w:type="dxa"/>
            <w:hideMark/>
          </w:tcPr>
          <w:p w14:paraId="5DA2B01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июль</w:t>
            </w:r>
          </w:p>
        </w:tc>
        <w:tc>
          <w:tcPr>
            <w:tcW w:w="987" w:type="dxa"/>
            <w:hideMark/>
          </w:tcPr>
          <w:p w14:paraId="454A057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август</w:t>
            </w:r>
          </w:p>
        </w:tc>
        <w:tc>
          <w:tcPr>
            <w:tcW w:w="1106" w:type="dxa"/>
            <w:hideMark/>
          </w:tcPr>
          <w:p w14:paraId="43C1BA3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сентябрь</w:t>
            </w:r>
          </w:p>
        </w:tc>
        <w:tc>
          <w:tcPr>
            <w:tcW w:w="1009" w:type="dxa"/>
            <w:hideMark/>
          </w:tcPr>
          <w:p w14:paraId="7A12C5F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октябрь</w:t>
            </w:r>
          </w:p>
        </w:tc>
        <w:tc>
          <w:tcPr>
            <w:tcW w:w="996" w:type="dxa"/>
            <w:hideMark/>
          </w:tcPr>
          <w:p w14:paraId="3D40C48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ноябрь</w:t>
            </w:r>
          </w:p>
        </w:tc>
        <w:tc>
          <w:tcPr>
            <w:tcW w:w="979" w:type="dxa"/>
            <w:vMerge/>
            <w:hideMark/>
          </w:tcPr>
          <w:p w14:paraId="78C16E26" w14:textId="77777777" w:rsidR="008C4E23" w:rsidRPr="004D37D5" w:rsidRDefault="008C4E23" w:rsidP="008C4E23">
            <w:pPr>
              <w:ind w:firstLine="0"/>
              <w:jc w:val="left"/>
              <w:rPr>
                <w:rFonts w:ascii="Times New Roman" w:hAnsi="Times New Roman" w:cs="Times New Roman"/>
                <w:color w:val="000000"/>
                <w:sz w:val="24"/>
                <w:szCs w:val="24"/>
              </w:rPr>
            </w:pPr>
          </w:p>
        </w:tc>
      </w:tr>
      <w:tr w:rsidR="008C4E23" w:rsidRPr="004D37D5" w14:paraId="1FEFE5D5" w14:textId="77777777" w:rsidTr="00B64167">
        <w:trPr>
          <w:trHeight w:val="20"/>
          <w:jc w:val="center"/>
        </w:trPr>
        <w:tc>
          <w:tcPr>
            <w:tcW w:w="469" w:type="dxa"/>
            <w:hideMark/>
          </w:tcPr>
          <w:p w14:paraId="65C9985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w:t>
            </w:r>
          </w:p>
        </w:tc>
        <w:tc>
          <w:tcPr>
            <w:tcW w:w="2551" w:type="dxa"/>
            <w:hideMark/>
          </w:tcPr>
          <w:p w14:paraId="01E771A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w:t>
            </w:r>
          </w:p>
        </w:tc>
        <w:tc>
          <w:tcPr>
            <w:tcW w:w="1077" w:type="dxa"/>
            <w:hideMark/>
          </w:tcPr>
          <w:p w14:paraId="26FF877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w:t>
            </w:r>
          </w:p>
        </w:tc>
        <w:tc>
          <w:tcPr>
            <w:tcW w:w="993" w:type="dxa"/>
            <w:hideMark/>
          </w:tcPr>
          <w:p w14:paraId="33FC560B"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w:t>
            </w:r>
          </w:p>
        </w:tc>
        <w:tc>
          <w:tcPr>
            <w:tcW w:w="1030" w:type="dxa"/>
            <w:hideMark/>
          </w:tcPr>
          <w:p w14:paraId="727DB9DC"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w:t>
            </w:r>
          </w:p>
        </w:tc>
        <w:tc>
          <w:tcPr>
            <w:tcW w:w="971" w:type="dxa"/>
            <w:hideMark/>
          </w:tcPr>
          <w:p w14:paraId="5C50334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6</w:t>
            </w:r>
          </w:p>
        </w:tc>
        <w:tc>
          <w:tcPr>
            <w:tcW w:w="993" w:type="dxa"/>
            <w:hideMark/>
          </w:tcPr>
          <w:p w14:paraId="0BCBABC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w:t>
            </w:r>
          </w:p>
        </w:tc>
        <w:tc>
          <w:tcPr>
            <w:tcW w:w="971" w:type="dxa"/>
            <w:hideMark/>
          </w:tcPr>
          <w:p w14:paraId="1F8965E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8</w:t>
            </w:r>
          </w:p>
        </w:tc>
        <w:tc>
          <w:tcPr>
            <w:tcW w:w="971" w:type="dxa"/>
            <w:hideMark/>
          </w:tcPr>
          <w:p w14:paraId="751737B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9</w:t>
            </w:r>
          </w:p>
        </w:tc>
        <w:tc>
          <w:tcPr>
            <w:tcW w:w="971" w:type="dxa"/>
            <w:hideMark/>
          </w:tcPr>
          <w:p w14:paraId="16C25249"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10</w:t>
            </w:r>
          </w:p>
        </w:tc>
        <w:tc>
          <w:tcPr>
            <w:tcW w:w="987" w:type="dxa"/>
            <w:hideMark/>
          </w:tcPr>
          <w:p w14:paraId="37DB815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11</w:t>
            </w:r>
          </w:p>
        </w:tc>
        <w:tc>
          <w:tcPr>
            <w:tcW w:w="1106" w:type="dxa"/>
            <w:hideMark/>
          </w:tcPr>
          <w:p w14:paraId="7AFD3FF0"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12</w:t>
            </w:r>
          </w:p>
        </w:tc>
        <w:tc>
          <w:tcPr>
            <w:tcW w:w="1009" w:type="dxa"/>
            <w:hideMark/>
          </w:tcPr>
          <w:p w14:paraId="608AE4E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13</w:t>
            </w:r>
          </w:p>
        </w:tc>
        <w:tc>
          <w:tcPr>
            <w:tcW w:w="996" w:type="dxa"/>
            <w:hideMark/>
          </w:tcPr>
          <w:p w14:paraId="4B7B6DF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14</w:t>
            </w:r>
          </w:p>
        </w:tc>
        <w:tc>
          <w:tcPr>
            <w:tcW w:w="979" w:type="dxa"/>
            <w:hideMark/>
          </w:tcPr>
          <w:p w14:paraId="5936A1F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15</w:t>
            </w:r>
          </w:p>
        </w:tc>
      </w:tr>
      <w:tr w:rsidR="008C4E23" w:rsidRPr="004D37D5" w14:paraId="28CF01DB" w14:textId="77777777" w:rsidTr="00B64167">
        <w:trPr>
          <w:trHeight w:val="20"/>
          <w:jc w:val="center"/>
        </w:trPr>
        <w:tc>
          <w:tcPr>
            <w:tcW w:w="16074" w:type="dxa"/>
            <w:gridSpan w:val="15"/>
            <w:hideMark/>
          </w:tcPr>
          <w:p w14:paraId="5150EE33" w14:textId="2E37C571"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 xml:space="preserve">Цель государственной программы </w:t>
            </w:r>
            <w:r w:rsidR="00D90914" w:rsidRPr="004D37D5">
              <w:rPr>
                <w:rFonts w:ascii="Times New Roman" w:hAnsi="Times New Roman" w:cs="Times New Roman"/>
                <w:color w:val="000000"/>
                <w:sz w:val="24"/>
                <w:szCs w:val="24"/>
              </w:rPr>
              <w:t>«</w:t>
            </w:r>
            <w:r w:rsidRPr="004D37D5">
              <w:rPr>
                <w:rFonts w:ascii="Times New Roman" w:hAnsi="Times New Roman" w:cs="Times New Roman"/>
                <w:color w:val="000000"/>
                <w:sz w:val="24"/>
                <w:szCs w:val="24"/>
              </w:rPr>
              <w:t>Развитие транспортной системы Республики Тыва</w:t>
            </w:r>
            <w:r w:rsidR="00D90914" w:rsidRPr="004D37D5">
              <w:rPr>
                <w:rFonts w:ascii="Times New Roman" w:hAnsi="Times New Roman" w:cs="Times New Roman"/>
                <w:color w:val="000000"/>
                <w:sz w:val="24"/>
                <w:szCs w:val="24"/>
              </w:rPr>
              <w:t>»</w:t>
            </w:r>
            <w:r w:rsidRPr="004D37D5">
              <w:rPr>
                <w:rFonts w:ascii="Times New Roman" w:hAnsi="Times New Roman" w:cs="Times New Roman"/>
                <w:color w:val="000000"/>
                <w:sz w:val="24"/>
                <w:szCs w:val="24"/>
              </w:rPr>
              <w:t xml:space="preserve"> № 1</w:t>
            </w:r>
          </w:p>
        </w:tc>
      </w:tr>
      <w:tr w:rsidR="008C4E23" w:rsidRPr="004D37D5" w14:paraId="7C666496" w14:textId="77777777" w:rsidTr="00B64167">
        <w:trPr>
          <w:trHeight w:val="20"/>
          <w:jc w:val="center"/>
        </w:trPr>
        <w:tc>
          <w:tcPr>
            <w:tcW w:w="469" w:type="dxa"/>
            <w:hideMark/>
          </w:tcPr>
          <w:p w14:paraId="2886F48B" w14:textId="2D26B522"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w:t>
            </w:r>
            <w:r w:rsidR="00B64167">
              <w:rPr>
                <w:rFonts w:ascii="Times New Roman" w:hAnsi="Times New Roman" w:cs="Times New Roman"/>
                <w:color w:val="000000"/>
                <w:sz w:val="24"/>
                <w:szCs w:val="24"/>
              </w:rPr>
              <w:t>.</w:t>
            </w:r>
          </w:p>
        </w:tc>
        <w:tc>
          <w:tcPr>
            <w:tcW w:w="2551" w:type="dxa"/>
            <w:hideMark/>
          </w:tcPr>
          <w:p w14:paraId="5C6044FF" w14:textId="7BD30B4E" w:rsidR="008C4E23" w:rsidRPr="004D37D5" w:rsidRDefault="008C4E23" w:rsidP="008C4E23">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Доля автомобильных дорог регионального и межмуниципального значения, соотве</w:t>
            </w:r>
            <w:r w:rsidRPr="004D37D5">
              <w:rPr>
                <w:rFonts w:ascii="Times New Roman" w:hAnsi="Times New Roman" w:cs="Times New Roman"/>
                <w:color w:val="000000"/>
                <w:sz w:val="24"/>
                <w:szCs w:val="24"/>
              </w:rPr>
              <w:t>т</w:t>
            </w:r>
            <w:r w:rsidRPr="004D37D5">
              <w:rPr>
                <w:rFonts w:ascii="Times New Roman" w:hAnsi="Times New Roman" w:cs="Times New Roman"/>
                <w:color w:val="000000"/>
                <w:sz w:val="24"/>
                <w:szCs w:val="24"/>
              </w:rPr>
              <w:t>ствующих нормати</w:t>
            </w:r>
            <w:r w:rsidRPr="004D37D5">
              <w:rPr>
                <w:rFonts w:ascii="Times New Roman" w:hAnsi="Times New Roman" w:cs="Times New Roman"/>
                <w:color w:val="000000"/>
                <w:sz w:val="24"/>
                <w:szCs w:val="24"/>
              </w:rPr>
              <w:t>в</w:t>
            </w:r>
            <w:r w:rsidR="00B64167">
              <w:rPr>
                <w:rFonts w:ascii="Times New Roman" w:hAnsi="Times New Roman" w:cs="Times New Roman"/>
                <w:color w:val="000000"/>
                <w:sz w:val="24"/>
                <w:szCs w:val="24"/>
              </w:rPr>
              <w:t>ным требованиям</w:t>
            </w:r>
          </w:p>
        </w:tc>
        <w:tc>
          <w:tcPr>
            <w:tcW w:w="1077" w:type="dxa"/>
            <w:noWrap/>
            <w:hideMark/>
          </w:tcPr>
          <w:p w14:paraId="7443D5EE" w14:textId="38459154" w:rsidR="008C4E23" w:rsidRPr="004D37D5" w:rsidRDefault="00B64167" w:rsidP="008C4E23">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w:t>
            </w:r>
            <w:r>
              <w:rPr>
                <w:rFonts w:ascii="Times New Roman" w:hAnsi="Times New Roman" w:cs="Times New Roman"/>
                <w:color w:val="000000"/>
                <w:sz w:val="24"/>
                <w:szCs w:val="24"/>
              </w:rPr>
              <w:t>н</w:t>
            </w:r>
            <w:r>
              <w:rPr>
                <w:rFonts w:ascii="Times New Roman" w:hAnsi="Times New Roman" w:cs="Times New Roman"/>
                <w:color w:val="000000"/>
                <w:sz w:val="24"/>
                <w:szCs w:val="24"/>
              </w:rPr>
              <w:t>тов</w:t>
            </w:r>
          </w:p>
        </w:tc>
        <w:tc>
          <w:tcPr>
            <w:tcW w:w="993" w:type="dxa"/>
            <w:hideMark/>
          </w:tcPr>
          <w:p w14:paraId="69730FDB"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1030" w:type="dxa"/>
            <w:hideMark/>
          </w:tcPr>
          <w:p w14:paraId="7E34434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971" w:type="dxa"/>
            <w:hideMark/>
          </w:tcPr>
          <w:p w14:paraId="36054119"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993" w:type="dxa"/>
            <w:hideMark/>
          </w:tcPr>
          <w:p w14:paraId="029F3B2C"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971" w:type="dxa"/>
            <w:hideMark/>
          </w:tcPr>
          <w:p w14:paraId="31ADA75B"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971" w:type="dxa"/>
            <w:hideMark/>
          </w:tcPr>
          <w:p w14:paraId="6DFA138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971" w:type="dxa"/>
            <w:hideMark/>
          </w:tcPr>
          <w:p w14:paraId="2DCBAE6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987" w:type="dxa"/>
            <w:hideMark/>
          </w:tcPr>
          <w:p w14:paraId="79EEA49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1106" w:type="dxa"/>
            <w:hideMark/>
          </w:tcPr>
          <w:p w14:paraId="532C583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1009" w:type="dxa"/>
            <w:hideMark/>
          </w:tcPr>
          <w:p w14:paraId="67422F3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996" w:type="dxa"/>
            <w:hideMark/>
          </w:tcPr>
          <w:p w14:paraId="711B4CD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50,00</w:t>
            </w:r>
          </w:p>
        </w:tc>
        <w:tc>
          <w:tcPr>
            <w:tcW w:w="979" w:type="dxa"/>
            <w:hideMark/>
          </w:tcPr>
          <w:p w14:paraId="3F60B75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50,19</w:t>
            </w:r>
          </w:p>
        </w:tc>
      </w:tr>
      <w:tr w:rsidR="008C4E23" w:rsidRPr="004D37D5" w14:paraId="6AD53710" w14:textId="77777777" w:rsidTr="00B64167">
        <w:trPr>
          <w:trHeight w:val="20"/>
          <w:jc w:val="center"/>
        </w:trPr>
        <w:tc>
          <w:tcPr>
            <w:tcW w:w="469" w:type="dxa"/>
            <w:hideMark/>
          </w:tcPr>
          <w:p w14:paraId="7F2DC27A" w14:textId="40FFB25E"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w:t>
            </w:r>
            <w:r w:rsidR="00B64167">
              <w:rPr>
                <w:rFonts w:ascii="Times New Roman" w:hAnsi="Times New Roman" w:cs="Times New Roman"/>
                <w:color w:val="000000"/>
                <w:sz w:val="24"/>
                <w:szCs w:val="24"/>
              </w:rPr>
              <w:t>.</w:t>
            </w:r>
          </w:p>
        </w:tc>
        <w:tc>
          <w:tcPr>
            <w:tcW w:w="2551" w:type="dxa"/>
            <w:hideMark/>
          </w:tcPr>
          <w:p w14:paraId="198AC96B" w14:textId="5B9BA0FA" w:rsidR="008C4E23" w:rsidRPr="004D37D5" w:rsidRDefault="008C4E23" w:rsidP="008C4E23">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Доля автомобильных дорог регионального значения, входящих в опорную сеть, соотве</w:t>
            </w:r>
            <w:r w:rsidRPr="004D37D5">
              <w:rPr>
                <w:rFonts w:ascii="Times New Roman" w:hAnsi="Times New Roman" w:cs="Times New Roman"/>
                <w:color w:val="000000"/>
                <w:sz w:val="24"/>
                <w:szCs w:val="24"/>
              </w:rPr>
              <w:t>т</w:t>
            </w:r>
            <w:r w:rsidRPr="004D37D5">
              <w:rPr>
                <w:rFonts w:ascii="Times New Roman" w:hAnsi="Times New Roman" w:cs="Times New Roman"/>
                <w:color w:val="000000"/>
                <w:sz w:val="24"/>
                <w:szCs w:val="24"/>
              </w:rPr>
              <w:t>ствующих нормати</w:t>
            </w:r>
            <w:r w:rsidRPr="004D37D5">
              <w:rPr>
                <w:rFonts w:ascii="Times New Roman" w:hAnsi="Times New Roman" w:cs="Times New Roman"/>
                <w:color w:val="000000"/>
                <w:sz w:val="24"/>
                <w:szCs w:val="24"/>
              </w:rPr>
              <w:t>в</w:t>
            </w:r>
            <w:r w:rsidRPr="004D37D5">
              <w:rPr>
                <w:rFonts w:ascii="Times New Roman" w:hAnsi="Times New Roman" w:cs="Times New Roman"/>
                <w:color w:val="000000"/>
                <w:sz w:val="24"/>
                <w:szCs w:val="24"/>
              </w:rPr>
              <w:t>ным требова</w:t>
            </w:r>
            <w:r w:rsidR="00B64167">
              <w:rPr>
                <w:rFonts w:ascii="Times New Roman" w:hAnsi="Times New Roman" w:cs="Times New Roman"/>
                <w:color w:val="000000"/>
                <w:sz w:val="24"/>
                <w:szCs w:val="24"/>
              </w:rPr>
              <w:t>ниям</w:t>
            </w:r>
          </w:p>
        </w:tc>
        <w:tc>
          <w:tcPr>
            <w:tcW w:w="1077" w:type="dxa"/>
            <w:noWrap/>
            <w:hideMark/>
          </w:tcPr>
          <w:p w14:paraId="7C5DD486" w14:textId="7195F565" w:rsidR="008C4E23" w:rsidRPr="004D37D5" w:rsidRDefault="00B64167" w:rsidP="008C4E23">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w:t>
            </w:r>
            <w:r>
              <w:rPr>
                <w:rFonts w:ascii="Times New Roman" w:hAnsi="Times New Roman" w:cs="Times New Roman"/>
                <w:color w:val="000000"/>
                <w:sz w:val="24"/>
                <w:szCs w:val="24"/>
              </w:rPr>
              <w:t>н</w:t>
            </w:r>
            <w:r>
              <w:rPr>
                <w:rFonts w:ascii="Times New Roman" w:hAnsi="Times New Roman" w:cs="Times New Roman"/>
                <w:color w:val="000000"/>
                <w:sz w:val="24"/>
                <w:szCs w:val="24"/>
              </w:rPr>
              <w:t>тов</w:t>
            </w:r>
          </w:p>
        </w:tc>
        <w:tc>
          <w:tcPr>
            <w:tcW w:w="993" w:type="dxa"/>
            <w:hideMark/>
          </w:tcPr>
          <w:p w14:paraId="36AF23E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1030" w:type="dxa"/>
            <w:hideMark/>
          </w:tcPr>
          <w:p w14:paraId="7800F4C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971" w:type="dxa"/>
            <w:hideMark/>
          </w:tcPr>
          <w:p w14:paraId="57BABE3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993" w:type="dxa"/>
            <w:hideMark/>
          </w:tcPr>
          <w:p w14:paraId="322155D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971" w:type="dxa"/>
            <w:hideMark/>
          </w:tcPr>
          <w:p w14:paraId="43E6387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971" w:type="dxa"/>
            <w:hideMark/>
          </w:tcPr>
          <w:p w14:paraId="7210617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971" w:type="dxa"/>
            <w:hideMark/>
          </w:tcPr>
          <w:p w14:paraId="79786D0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987" w:type="dxa"/>
            <w:hideMark/>
          </w:tcPr>
          <w:p w14:paraId="1BFB41A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1106" w:type="dxa"/>
            <w:hideMark/>
          </w:tcPr>
          <w:p w14:paraId="11120EEB"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1009" w:type="dxa"/>
            <w:hideMark/>
          </w:tcPr>
          <w:p w14:paraId="7CD2F4C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996" w:type="dxa"/>
            <w:hideMark/>
          </w:tcPr>
          <w:p w14:paraId="44058B5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56,02</w:t>
            </w:r>
          </w:p>
        </w:tc>
        <w:tc>
          <w:tcPr>
            <w:tcW w:w="979" w:type="dxa"/>
            <w:hideMark/>
          </w:tcPr>
          <w:p w14:paraId="23BED3E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56,33</w:t>
            </w:r>
          </w:p>
        </w:tc>
      </w:tr>
      <w:tr w:rsidR="008C4E23" w:rsidRPr="004D37D5" w14:paraId="5E2B8EE7" w14:textId="77777777" w:rsidTr="00B64167">
        <w:trPr>
          <w:trHeight w:val="20"/>
          <w:jc w:val="center"/>
        </w:trPr>
        <w:tc>
          <w:tcPr>
            <w:tcW w:w="469" w:type="dxa"/>
            <w:hideMark/>
          </w:tcPr>
          <w:p w14:paraId="10AE4658" w14:textId="2C6A91E6"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w:t>
            </w:r>
            <w:r w:rsidR="00B64167">
              <w:rPr>
                <w:rFonts w:ascii="Times New Roman" w:hAnsi="Times New Roman" w:cs="Times New Roman"/>
                <w:color w:val="000000"/>
                <w:sz w:val="24"/>
                <w:szCs w:val="24"/>
              </w:rPr>
              <w:t>.</w:t>
            </w:r>
          </w:p>
        </w:tc>
        <w:tc>
          <w:tcPr>
            <w:tcW w:w="2551" w:type="dxa"/>
            <w:hideMark/>
          </w:tcPr>
          <w:p w14:paraId="08CD563E" w14:textId="2907D943" w:rsidR="008C4E23" w:rsidRPr="004D37D5" w:rsidRDefault="008C4E23" w:rsidP="008C4E23">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Доля дорожной сети городских агломер</w:t>
            </w:r>
            <w:r w:rsidRPr="004D37D5">
              <w:rPr>
                <w:rFonts w:ascii="Times New Roman" w:hAnsi="Times New Roman" w:cs="Times New Roman"/>
                <w:color w:val="000000"/>
                <w:sz w:val="24"/>
                <w:szCs w:val="24"/>
              </w:rPr>
              <w:t>а</w:t>
            </w:r>
            <w:r w:rsidRPr="004D37D5">
              <w:rPr>
                <w:rFonts w:ascii="Times New Roman" w:hAnsi="Times New Roman" w:cs="Times New Roman"/>
                <w:color w:val="000000"/>
                <w:sz w:val="24"/>
                <w:szCs w:val="24"/>
              </w:rPr>
              <w:t>ций, находящаяся в нормативном состо</w:t>
            </w:r>
            <w:r w:rsidRPr="004D37D5">
              <w:rPr>
                <w:rFonts w:ascii="Times New Roman" w:hAnsi="Times New Roman" w:cs="Times New Roman"/>
                <w:color w:val="000000"/>
                <w:sz w:val="24"/>
                <w:szCs w:val="24"/>
              </w:rPr>
              <w:t>я</w:t>
            </w:r>
            <w:r w:rsidR="00B64167">
              <w:rPr>
                <w:rFonts w:ascii="Times New Roman" w:hAnsi="Times New Roman" w:cs="Times New Roman"/>
                <w:color w:val="000000"/>
                <w:sz w:val="24"/>
                <w:szCs w:val="24"/>
              </w:rPr>
              <w:t>нии</w:t>
            </w:r>
          </w:p>
        </w:tc>
        <w:tc>
          <w:tcPr>
            <w:tcW w:w="1077" w:type="dxa"/>
            <w:noWrap/>
            <w:hideMark/>
          </w:tcPr>
          <w:p w14:paraId="48724BCF" w14:textId="6DEE4377" w:rsidR="008C4E23" w:rsidRPr="004D37D5" w:rsidRDefault="00B64167" w:rsidP="00B64167">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w:t>
            </w:r>
            <w:r>
              <w:rPr>
                <w:rFonts w:ascii="Times New Roman" w:hAnsi="Times New Roman" w:cs="Times New Roman"/>
                <w:color w:val="000000"/>
                <w:sz w:val="24"/>
                <w:szCs w:val="24"/>
              </w:rPr>
              <w:t>н</w:t>
            </w:r>
            <w:r>
              <w:rPr>
                <w:rFonts w:ascii="Times New Roman" w:hAnsi="Times New Roman" w:cs="Times New Roman"/>
                <w:color w:val="000000"/>
                <w:sz w:val="24"/>
                <w:szCs w:val="24"/>
              </w:rPr>
              <w:t>тов</w:t>
            </w:r>
          </w:p>
        </w:tc>
        <w:tc>
          <w:tcPr>
            <w:tcW w:w="993" w:type="dxa"/>
            <w:hideMark/>
          </w:tcPr>
          <w:p w14:paraId="63D3226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1030" w:type="dxa"/>
            <w:hideMark/>
          </w:tcPr>
          <w:p w14:paraId="35DAEFC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971" w:type="dxa"/>
            <w:hideMark/>
          </w:tcPr>
          <w:p w14:paraId="2B2E826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993" w:type="dxa"/>
            <w:hideMark/>
          </w:tcPr>
          <w:p w14:paraId="324CCD8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971" w:type="dxa"/>
            <w:hideMark/>
          </w:tcPr>
          <w:p w14:paraId="4776A64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971" w:type="dxa"/>
            <w:hideMark/>
          </w:tcPr>
          <w:p w14:paraId="2DD544D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971" w:type="dxa"/>
            <w:hideMark/>
          </w:tcPr>
          <w:p w14:paraId="69BEA02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987" w:type="dxa"/>
            <w:hideMark/>
          </w:tcPr>
          <w:p w14:paraId="5113E7C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1106" w:type="dxa"/>
            <w:hideMark/>
          </w:tcPr>
          <w:p w14:paraId="03AF28F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1009" w:type="dxa"/>
            <w:hideMark/>
          </w:tcPr>
          <w:p w14:paraId="71C4432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996" w:type="dxa"/>
            <w:hideMark/>
          </w:tcPr>
          <w:p w14:paraId="1150454C"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71,69</w:t>
            </w:r>
          </w:p>
        </w:tc>
        <w:tc>
          <w:tcPr>
            <w:tcW w:w="979" w:type="dxa"/>
            <w:hideMark/>
          </w:tcPr>
          <w:p w14:paraId="4F7F354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85,05</w:t>
            </w:r>
          </w:p>
        </w:tc>
      </w:tr>
    </w:tbl>
    <w:p w14:paraId="7A5046AA" w14:textId="77777777" w:rsidR="002B517C" w:rsidRPr="002B517C" w:rsidRDefault="002B517C">
      <w:pPr>
        <w:rPr>
          <w:sz w:val="2"/>
        </w:rPr>
      </w:pPr>
    </w:p>
    <w:tbl>
      <w:tblPr>
        <w:tblStyle w:val="af0"/>
        <w:tblW w:w="16074" w:type="dxa"/>
        <w:jc w:val="center"/>
        <w:tblInd w:w="-198" w:type="dxa"/>
        <w:tblLayout w:type="fixed"/>
        <w:tblCellMar>
          <w:left w:w="57" w:type="dxa"/>
          <w:right w:w="57" w:type="dxa"/>
        </w:tblCellMar>
        <w:tblLook w:val="04A0" w:firstRow="1" w:lastRow="0" w:firstColumn="1" w:lastColumn="0" w:noHBand="0" w:noVBand="1"/>
      </w:tblPr>
      <w:tblGrid>
        <w:gridCol w:w="469"/>
        <w:gridCol w:w="2551"/>
        <w:gridCol w:w="1077"/>
        <w:gridCol w:w="993"/>
        <w:gridCol w:w="1030"/>
        <w:gridCol w:w="971"/>
        <w:gridCol w:w="993"/>
        <w:gridCol w:w="971"/>
        <w:gridCol w:w="971"/>
        <w:gridCol w:w="971"/>
        <w:gridCol w:w="987"/>
        <w:gridCol w:w="1106"/>
        <w:gridCol w:w="1009"/>
        <w:gridCol w:w="996"/>
        <w:gridCol w:w="979"/>
      </w:tblGrid>
      <w:tr w:rsidR="002B517C" w:rsidRPr="004D37D5" w14:paraId="4D391430" w14:textId="77777777" w:rsidTr="002B517C">
        <w:trPr>
          <w:trHeight w:val="20"/>
          <w:tblHeader/>
          <w:jc w:val="center"/>
        </w:trPr>
        <w:tc>
          <w:tcPr>
            <w:tcW w:w="469" w:type="dxa"/>
            <w:hideMark/>
          </w:tcPr>
          <w:p w14:paraId="357D529D"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w:t>
            </w:r>
          </w:p>
        </w:tc>
        <w:tc>
          <w:tcPr>
            <w:tcW w:w="2551" w:type="dxa"/>
            <w:hideMark/>
          </w:tcPr>
          <w:p w14:paraId="23D728A1"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w:t>
            </w:r>
          </w:p>
        </w:tc>
        <w:tc>
          <w:tcPr>
            <w:tcW w:w="1077" w:type="dxa"/>
            <w:hideMark/>
          </w:tcPr>
          <w:p w14:paraId="103E68EE"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w:t>
            </w:r>
          </w:p>
        </w:tc>
        <w:tc>
          <w:tcPr>
            <w:tcW w:w="993" w:type="dxa"/>
            <w:hideMark/>
          </w:tcPr>
          <w:p w14:paraId="454C2E07"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w:t>
            </w:r>
          </w:p>
        </w:tc>
        <w:tc>
          <w:tcPr>
            <w:tcW w:w="1030" w:type="dxa"/>
            <w:hideMark/>
          </w:tcPr>
          <w:p w14:paraId="168EABE5"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w:t>
            </w:r>
          </w:p>
        </w:tc>
        <w:tc>
          <w:tcPr>
            <w:tcW w:w="971" w:type="dxa"/>
            <w:hideMark/>
          </w:tcPr>
          <w:p w14:paraId="7A653280"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6</w:t>
            </w:r>
          </w:p>
        </w:tc>
        <w:tc>
          <w:tcPr>
            <w:tcW w:w="993" w:type="dxa"/>
            <w:hideMark/>
          </w:tcPr>
          <w:p w14:paraId="174F4F30"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w:t>
            </w:r>
          </w:p>
        </w:tc>
        <w:tc>
          <w:tcPr>
            <w:tcW w:w="971" w:type="dxa"/>
            <w:hideMark/>
          </w:tcPr>
          <w:p w14:paraId="589DB37C"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8</w:t>
            </w:r>
          </w:p>
        </w:tc>
        <w:tc>
          <w:tcPr>
            <w:tcW w:w="971" w:type="dxa"/>
            <w:hideMark/>
          </w:tcPr>
          <w:p w14:paraId="34FB8E17"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9</w:t>
            </w:r>
          </w:p>
        </w:tc>
        <w:tc>
          <w:tcPr>
            <w:tcW w:w="971" w:type="dxa"/>
            <w:hideMark/>
          </w:tcPr>
          <w:p w14:paraId="3186CD5E"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10</w:t>
            </w:r>
          </w:p>
        </w:tc>
        <w:tc>
          <w:tcPr>
            <w:tcW w:w="987" w:type="dxa"/>
            <w:hideMark/>
          </w:tcPr>
          <w:p w14:paraId="1B814DCB"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11</w:t>
            </w:r>
          </w:p>
        </w:tc>
        <w:tc>
          <w:tcPr>
            <w:tcW w:w="1106" w:type="dxa"/>
            <w:hideMark/>
          </w:tcPr>
          <w:p w14:paraId="4A921287"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12</w:t>
            </w:r>
          </w:p>
        </w:tc>
        <w:tc>
          <w:tcPr>
            <w:tcW w:w="1009" w:type="dxa"/>
            <w:hideMark/>
          </w:tcPr>
          <w:p w14:paraId="60DD9E35"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13</w:t>
            </w:r>
          </w:p>
        </w:tc>
        <w:tc>
          <w:tcPr>
            <w:tcW w:w="996" w:type="dxa"/>
            <w:hideMark/>
          </w:tcPr>
          <w:p w14:paraId="310B36F0"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14</w:t>
            </w:r>
          </w:p>
        </w:tc>
        <w:tc>
          <w:tcPr>
            <w:tcW w:w="979" w:type="dxa"/>
            <w:hideMark/>
          </w:tcPr>
          <w:p w14:paraId="16476D4E" w14:textId="77777777" w:rsidR="002B517C" w:rsidRPr="004D37D5" w:rsidRDefault="002B517C" w:rsidP="00B5708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15</w:t>
            </w:r>
          </w:p>
        </w:tc>
      </w:tr>
      <w:tr w:rsidR="008C4E23" w:rsidRPr="004D37D5" w14:paraId="2088B5E0" w14:textId="77777777" w:rsidTr="00B64167">
        <w:trPr>
          <w:trHeight w:val="20"/>
          <w:jc w:val="center"/>
        </w:trPr>
        <w:tc>
          <w:tcPr>
            <w:tcW w:w="469" w:type="dxa"/>
            <w:hideMark/>
          </w:tcPr>
          <w:p w14:paraId="481610E7" w14:textId="023E6AEE"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w:t>
            </w:r>
            <w:r w:rsidR="002B517C">
              <w:rPr>
                <w:rFonts w:ascii="Times New Roman" w:hAnsi="Times New Roman" w:cs="Times New Roman"/>
                <w:color w:val="000000"/>
                <w:sz w:val="24"/>
                <w:szCs w:val="24"/>
              </w:rPr>
              <w:t>.</w:t>
            </w:r>
          </w:p>
        </w:tc>
        <w:tc>
          <w:tcPr>
            <w:tcW w:w="2551" w:type="dxa"/>
            <w:hideMark/>
          </w:tcPr>
          <w:p w14:paraId="119357B8" w14:textId="6E604D44" w:rsidR="008C4E23" w:rsidRPr="004D37D5" w:rsidRDefault="008C4E23" w:rsidP="00ED5906">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Протяженность прив</w:t>
            </w:r>
            <w:r w:rsidRPr="004D37D5">
              <w:rPr>
                <w:rFonts w:ascii="Times New Roman" w:hAnsi="Times New Roman" w:cs="Times New Roman"/>
                <w:color w:val="000000"/>
                <w:sz w:val="24"/>
                <w:szCs w:val="24"/>
              </w:rPr>
              <w:t>е</w:t>
            </w:r>
            <w:r w:rsidRPr="004D37D5">
              <w:rPr>
                <w:rFonts w:ascii="Times New Roman" w:hAnsi="Times New Roman" w:cs="Times New Roman"/>
                <w:color w:val="000000"/>
                <w:sz w:val="24"/>
                <w:szCs w:val="24"/>
              </w:rPr>
              <w:t>денных в нормативное состояние искусстве</w:t>
            </w:r>
            <w:r w:rsidRPr="004D37D5">
              <w:rPr>
                <w:rFonts w:ascii="Times New Roman" w:hAnsi="Times New Roman" w:cs="Times New Roman"/>
                <w:color w:val="000000"/>
                <w:sz w:val="24"/>
                <w:szCs w:val="24"/>
              </w:rPr>
              <w:t>н</w:t>
            </w:r>
            <w:r w:rsidRPr="004D37D5">
              <w:rPr>
                <w:rFonts w:ascii="Times New Roman" w:hAnsi="Times New Roman" w:cs="Times New Roman"/>
                <w:color w:val="000000"/>
                <w:sz w:val="24"/>
                <w:szCs w:val="24"/>
              </w:rPr>
              <w:t>ных сооружений на а</w:t>
            </w:r>
            <w:r w:rsidRPr="004D37D5">
              <w:rPr>
                <w:rFonts w:ascii="Times New Roman" w:hAnsi="Times New Roman" w:cs="Times New Roman"/>
                <w:color w:val="000000"/>
                <w:sz w:val="24"/>
                <w:szCs w:val="24"/>
              </w:rPr>
              <w:t>в</w:t>
            </w:r>
            <w:r w:rsidRPr="004D37D5">
              <w:rPr>
                <w:rFonts w:ascii="Times New Roman" w:hAnsi="Times New Roman" w:cs="Times New Roman"/>
                <w:color w:val="000000"/>
                <w:sz w:val="24"/>
                <w:szCs w:val="24"/>
              </w:rPr>
              <w:t>томобильных дорогах регионального или межмуниципального и местного значения (накопленным итогом)</w:t>
            </w:r>
          </w:p>
        </w:tc>
        <w:tc>
          <w:tcPr>
            <w:tcW w:w="1077" w:type="dxa"/>
            <w:noWrap/>
            <w:hideMark/>
          </w:tcPr>
          <w:p w14:paraId="5C98F39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км</w:t>
            </w:r>
          </w:p>
        </w:tc>
        <w:tc>
          <w:tcPr>
            <w:tcW w:w="993" w:type="dxa"/>
            <w:hideMark/>
          </w:tcPr>
          <w:p w14:paraId="72C638E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1030" w:type="dxa"/>
            <w:hideMark/>
          </w:tcPr>
          <w:p w14:paraId="3981ED9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971" w:type="dxa"/>
            <w:hideMark/>
          </w:tcPr>
          <w:p w14:paraId="488423C0"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993" w:type="dxa"/>
            <w:hideMark/>
          </w:tcPr>
          <w:p w14:paraId="105C668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971" w:type="dxa"/>
            <w:hideMark/>
          </w:tcPr>
          <w:p w14:paraId="43D6F4FB"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971" w:type="dxa"/>
            <w:hideMark/>
          </w:tcPr>
          <w:p w14:paraId="28811F2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971" w:type="dxa"/>
            <w:hideMark/>
          </w:tcPr>
          <w:p w14:paraId="7C949FBC"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987" w:type="dxa"/>
            <w:hideMark/>
          </w:tcPr>
          <w:p w14:paraId="6CC0F29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1106" w:type="dxa"/>
            <w:hideMark/>
          </w:tcPr>
          <w:p w14:paraId="4126ADD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1009" w:type="dxa"/>
            <w:hideMark/>
          </w:tcPr>
          <w:p w14:paraId="03E90DF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996" w:type="dxa"/>
            <w:hideMark/>
          </w:tcPr>
          <w:p w14:paraId="1EC9A149"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0,18</w:t>
            </w:r>
          </w:p>
        </w:tc>
        <w:tc>
          <w:tcPr>
            <w:tcW w:w="979" w:type="dxa"/>
            <w:hideMark/>
          </w:tcPr>
          <w:p w14:paraId="383D3E3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0,23</w:t>
            </w:r>
          </w:p>
        </w:tc>
      </w:tr>
      <w:tr w:rsidR="008C4E23" w:rsidRPr="004D37D5" w14:paraId="5D9547A8" w14:textId="77777777" w:rsidTr="00B64167">
        <w:trPr>
          <w:trHeight w:val="20"/>
          <w:jc w:val="center"/>
        </w:trPr>
        <w:tc>
          <w:tcPr>
            <w:tcW w:w="16074" w:type="dxa"/>
            <w:gridSpan w:val="15"/>
            <w:hideMark/>
          </w:tcPr>
          <w:p w14:paraId="37B60973" w14:textId="0A625B61"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 xml:space="preserve">Цель государственной программы </w:t>
            </w:r>
            <w:r w:rsidR="00D90914" w:rsidRPr="004D37D5">
              <w:rPr>
                <w:rFonts w:ascii="Times New Roman" w:hAnsi="Times New Roman" w:cs="Times New Roman"/>
                <w:color w:val="000000"/>
                <w:sz w:val="24"/>
                <w:szCs w:val="24"/>
              </w:rPr>
              <w:t>«</w:t>
            </w:r>
            <w:r w:rsidRPr="004D37D5">
              <w:rPr>
                <w:rFonts w:ascii="Times New Roman" w:hAnsi="Times New Roman" w:cs="Times New Roman"/>
                <w:color w:val="000000"/>
                <w:sz w:val="24"/>
                <w:szCs w:val="24"/>
              </w:rPr>
              <w:t>Развитие транспортной системы Республики Тыва</w:t>
            </w:r>
            <w:r w:rsidR="00D90914" w:rsidRPr="004D37D5">
              <w:rPr>
                <w:rFonts w:ascii="Times New Roman" w:hAnsi="Times New Roman" w:cs="Times New Roman"/>
                <w:color w:val="000000"/>
                <w:sz w:val="24"/>
                <w:szCs w:val="24"/>
              </w:rPr>
              <w:t>»</w:t>
            </w:r>
            <w:r w:rsidRPr="004D37D5">
              <w:rPr>
                <w:rFonts w:ascii="Times New Roman" w:hAnsi="Times New Roman" w:cs="Times New Roman"/>
                <w:color w:val="000000"/>
                <w:sz w:val="24"/>
                <w:szCs w:val="24"/>
              </w:rPr>
              <w:t xml:space="preserve"> № 2</w:t>
            </w:r>
          </w:p>
        </w:tc>
      </w:tr>
      <w:tr w:rsidR="008C4E23" w:rsidRPr="004D37D5" w14:paraId="322CEA62" w14:textId="77777777" w:rsidTr="002B517C">
        <w:trPr>
          <w:trHeight w:val="20"/>
          <w:jc w:val="center"/>
        </w:trPr>
        <w:tc>
          <w:tcPr>
            <w:tcW w:w="469" w:type="dxa"/>
            <w:hideMark/>
          </w:tcPr>
          <w:p w14:paraId="42EAF1CA" w14:textId="2F98DFA3"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w:t>
            </w:r>
            <w:r w:rsidR="002B517C">
              <w:rPr>
                <w:rFonts w:ascii="Times New Roman" w:hAnsi="Times New Roman" w:cs="Times New Roman"/>
                <w:color w:val="000000"/>
                <w:sz w:val="24"/>
                <w:szCs w:val="24"/>
              </w:rPr>
              <w:t>.</w:t>
            </w:r>
          </w:p>
        </w:tc>
        <w:tc>
          <w:tcPr>
            <w:tcW w:w="2551" w:type="dxa"/>
            <w:hideMark/>
          </w:tcPr>
          <w:p w14:paraId="4A4AB297" w14:textId="77777777"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Выполнение авиаре</w:t>
            </w:r>
            <w:r w:rsidRPr="004D37D5">
              <w:rPr>
                <w:rFonts w:ascii="Times New Roman" w:hAnsi="Times New Roman" w:cs="Times New Roman"/>
                <w:color w:val="000000"/>
                <w:sz w:val="24"/>
                <w:szCs w:val="24"/>
              </w:rPr>
              <w:t>й</w:t>
            </w:r>
            <w:r w:rsidRPr="004D37D5">
              <w:rPr>
                <w:rFonts w:ascii="Times New Roman" w:hAnsi="Times New Roman" w:cs="Times New Roman"/>
                <w:color w:val="000000"/>
                <w:sz w:val="24"/>
                <w:szCs w:val="24"/>
              </w:rPr>
              <w:t>сов по производстве</w:t>
            </w:r>
            <w:r w:rsidRPr="004D37D5">
              <w:rPr>
                <w:rFonts w:ascii="Times New Roman" w:hAnsi="Times New Roman" w:cs="Times New Roman"/>
                <w:color w:val="000000"/>
                <w:sz w:val="24"/>
                <w:szCs w:val="24"/>
              </w:rPr>
              <w:t>н</w:t>
            </w:r>
            <w:r w:rsidRPr="004D37D5">
              <w:rPr>
                <w:rFonts w:ascii="Times New Roman" w:hAnsi="Times New Roman" w:cs="Times New Roman"/>
                <w:color w:val="000000"/>
                <w:sz w:val="24"/>
                <w:szCs w:val="24"/>
              </w:rPr>
              <w:t>но-хозяйственной де</w:t>
            </w:r>
            <w:r w:rsidRPr="004D37D5">
              <w:rPr>
                <w:rFonts w:ascii="Times New Roman" w:hAnsi="Times New Roman" w:cs="Times New Roman"/>
                <w:color w:val="000000"/>
                <w:sz w:val="24"/>
                <w:szCs w:val="24"/>
              </w:rPr>
              <w:t>я</w:t>
            </w:r>
            <w:r w:rsidRPr="004D37D5">
              <w:rPr>
                <w:rFonts w:ascii="Times New Roman" w:hAnsi="Times New Roman" w:cs="Times New Roman"/>
                <w:color w:val="000000"/>
                <w:sz w:val="24"/>
                <w:szCs w:val="24"/>
              </w:rPr>
              <w:t>тельности</w:t>
            </w:r>
          </w:p>
        </w:tc>
        <w:tc>
          <w:tcPr>
            <w:tcW w:w="1077" w:type="dxa"/>
            <w:hideMark/>
          </w:tcPr>
          <w:p w14:paraId="2EB22D6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час</w:t>
            </w:r>
          </w:p>
        </w:tc>
        <w:tc>
          <w:tcPr>
            <w:tcW w:w="993" w:type="dxa"/>
            <w:hideMark/>
          </w:tcPr>
          <w:p w14:paraId="0484035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100</w:t>
            </w:r>
          </w:p>
        </w:tc>
        <w:tc>
          <w:tcPr>
            <w:tcW w:w="1030" w:type="dxa"/>
            <w:hideMark/>
          </w:tcPr>
          <w:p w14:paraId="5780C1F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192</w:t>
            </w:r>
          </w:p>
        </w:tc>
        <w:tc>
          <w:tcPr>
            <w:tcW w:w="971" w:type="dxa"/>
            <w:hideMark/>
          </w:tcPr>
          <w:p w14:paraId="019D5A9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295</w:t>
            </w:r>
          </w:p>
        </w:tc>
        <w:tc>
          <w:tcPr>
            <w:tcW w:w="993" w:type="dxa"/>
            <w:hideMark/>
          </w:tcPr>
          <w:p w14:paraId="0CA978D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435</w:t>
            </w:r>
          </w:p>
        </w:tc>
        <w:tc>
          <w:tcPr>
            <w:tcW w:w="971" w:type="dxa"/>
            <w:hideMark/>
          </w:tcPr>
          <w:p w14:paraId="5C8CF6F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620</w:t>
            </w:r>
          </w:p>
        </w:tc>
        <w:tc>
          <w:tcPr>
            <w:tcW w:w="971" w:type="dxa"/>
            <w:hideMark/>
          </w:tcPr>
          <w:p w14:paraId="26EA5B0C"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1 028</w:t>
            </w:r>
          </w:p>
        </w:tc>
        <w:tc>
          <w:tcPr>
            <w:tcW w:w="971" w:type="dxa"/>
            <w:hideMark/>
          </w:tcPr>
          <w:p w14:paraId="07B3B54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1 200</w:t>
            </w:r>
          </w:p>
        </w:tc>
        <w:tc>
          <w:tcPr>
            <w:tcW w:w="987" w:type="dxa"/>
            <w:hideMark/>
          </w:tcPr>
          <w:p w14:paraId="143E171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1 300</w:t>
            </w:r>
          </w:p>
        </w:tc>
        <w:tc>
          <w:tcPr>
            <w:tcW w:w="1106" w:type="dxa"/>
            <w:hideMark/>
          </w:tcPr>
          <w:p w14:paraId="2D07E2C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1 400</w:t>
            </w:r>
          </w:p>
        </w:tc>
        <w:tc>
          <w:tcPr>
            <w:tcW w:w="1009" w:type="dxa"/>
            <w:hideMark/>
          </w:tcPr>
          <w:p w14:paraId="2294EDC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1 500</w:t>
            </w:r>
          </w:p>
        </w:tc>
        <w:tc>
          <w:tcPr>
            <w:tcW w:w="996" w:type="dxa"/>
            <w:hideMark/>
          </w:tcPr>
          <w:p w14:paraId="467399B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1 700</w:t>
            </w:r>
          </w:p>
        </w:tc>
        <w:tc>
          <w:tcPr>
            <w:tcW w:w="979" w:type="dxa"/>
            <w:hideMark/>
          </w:tcPr>
          <w:p w14:paraId="5BDC6C20"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1 800</w:t>
            </w:r>
          </w:p>
        </w:tc>
      </w:tr>
      <w:tr w:rsidR="008C4E23" w:rsidRPr="004D37D5" w14:paraId="4A0971B7" w14:textId="77777777" w:rsidTr="002B517C">
        <w:trPr>
          <w:trHeight w:val="20"/>
          <w:jc w:val="center"/>
        </w:trPr>
        <w:tc>
          <w:tcPr>
            <w:tcW w:w="469" w:type="dxa"/>
            <w:hideMark/>
          </w:tcPr>
          <w:p w14:paraId="00287484" w14:textId="16C84C62"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w:t>
            </w:r>
            <w:r w:rsidR="002B517C">
              <w:rPr>
                <w:rFonts w:ascii="Times New Roman" w:hAnsi="Times New Roman" w:cs="Times New Roman"/>
                <w:color w:val="000000"/>
                <w:sz w:val="24"/>
                <w:szCs w:val="24"/>
              </w:rPr>
              <w:t>.</w:t>
            </w:r>
          </w:p>
        </w:tc>
        <w:tc>
          <w:tcPr>
            <w:tcW w:w="2551" w:type="dxa"/>
            <w:hideMark/>
          </w:tcPr>
          <w:p w14:paraId="2B0AA74C" w14:textId="77777777"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Введенные в эксплу</w:t>
            </w:r>
            <w:r w:rsidRPr="004D37D5">
              <w:rPr>
                <w:rFonts w:ascii="Times New Roman" w:hAnsi="Times New Roman" w:cs="Times New Roman"/>
                <w:color w:val="000000"/>
                <w:sz w:val="24"/>
                <w:szCs w:val="24"/>
              </w:rPr>
              <w:t>а</w:t>
            </w:r>
            <w:r w:rsidRPr="004D37D5">
              <w:rPr>
                <w:rFonts w:ascii="Times New Roman" w:hAnsi="Times New Roman" w:cs="Times New Roman"/>
                <w:color w:val="000000"/>
                <w:sz w:val="24"/>
                <w:szCs w:val="24"/>
              </w:rPr>
              <w:t>тацию взлетно-посадочные площадки</w:t>
            </w:r>
          </w:p>
        </w:tc>
        <w:tc>
          <w:tcPr>
            <w:tcW w:w="1077" w:type="dxa"/>
            <w:hideMark/>
          </w:tcPr>
          <w:p w14:paraId="52C0E30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шт.</w:t>
            </w:r>
          </w:p>
        </w:tc>
        <w:tc>
          <w:tcPr>
            <w:tcW w:w="993" w:type="dxa"/>
            <w:hideMark/>
          </w:tcPr>
          <w:p w14:paraId="4CD36D2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1030" w:type="dxa"/>
            <w:hideMark/>
          </w:tcPr>
          <w:p w14:paraId="660F153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6BAD7A4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93" w:type="dxa"/>
            <w:hideMark/>
          </w:tcPr>
          <w:p w14:paraId="7937EDF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71B05120"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14252E5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716F80D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87" w:type="dxa"/>
            <w:hideMark/>
          </w:tcPr>
          <w:p w14:paraId="5DAFA68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1106" w:type="dxa"/>
            <w:hideMark/>
          </w:tcPr>
          <w:p w14:paraId="3693853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1009" w:type="dxa"/>
            <w:hideMark/>
          </w:tcPr>
          <w:p w14:paraId="546B885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96" w:type="dxa"/>
            <w:hideMark/>
          </w:tcPr>
          <w:p w14:paraId="3C5981B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9" w:type="dxa"/>
            <w:hideMark/>
          </w:tcPr>
          <w:p w14:paraId="50D3023B" w14:textId="677A641C" w:rsidR="008C4E23" w:rsidRPr="004D37D5" w:rsidRDefault="00756A04"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w:t>
            </w:r>
          </w:p>
        </w:tc>
      </w:tr>
      <w:tr w:rsidR="008C4E23" w:rsidRPr="004D37D5" w14:paraId="55C752CC" w14:textId="77777777" w:rsidTr="002B517C">
        <w:trPr>
          <w:trHeight w:val="20"/>
          <w:jc w:val="center"/>
        </w:trPr>
        <w:tc>
          <w:tcPr>
            <w:tcW w:w="469" w:type="dxa"/>
            <w:noWrap/>
            <w:hideMark/>
          </w:tcPr>
          <w:p w14:paraId="675C62FA" w14:textId="1D26FFC1"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w:t>
            </w:r>
            <w:r w:rsidR="002B517C">
              <w:rPr>
                <w:rFonts w:ascii="Times New Roman" w:hAnsi="Times New Roman" w:cs="Times New Roman"/>
                <w:color w:val="000000"/>
                <w:sz w:val="24"/>
                <w:szCs w:val="24"/>
              </w:rPr>
              <w:t>.</w:t>
            </w:r>
          </w:p>
        </w:tc>
        <w:tc>
          <w:tcPr>
            <w:tcW w:w="2551" w:type="dxa"/>
            <w:hideMark/>
          </w:tcPr>
          <w:p w14:paraId="5E4E076E" w14:textId="77777777"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Обновление подвижн</w:t>
            </w:r>
            <w:r w:rsidRPr="004D37D5">
              <w:rPr>
                <w:rFonts w:ascii="Times New Roman" w:hAnsi="Times New Roman" w:cs="Times New Roman"/>
                <w:color w:val="000000"/>
                <w:sz w:val="24"/>
                <w:szCs w:val="24"/>
              </w:rPr>
              <w:t>о</w:t>
            </w:r>
            <w:r w:rsidRPr="004D37D5">
              <w:rPr>
                <w:rFonts w:ascii="Times New Roman" w:hAnsi="Times New Roman" w:cs="Times New Roman"/>
                <w:color w:val="000000"/>
                <w:sz w:val="24"/>
                <w:szCs w:val="24"/>
              </w:rPr>
              <w:t>го состава пассажи</w:t>
            </w:r>
            <w:r w:rsidRPr="004D37D5">
              <w:rPr>
                <w:rFonts w:ascii="Times New Roman" w:hAnsi="Times New Roman" w:cs="Times New Roman"/>
                <w:color w:val="000000"/>
                <w:sz w:val="24"/>
                <w:szCs w:val="24"/>
              </w:rPr>
              <w:t>р</w:t>
            </w:r>
            <w:r w:rsidRPr="004D37D5">
              <w:rPr>
                <w:rFonts w:ascii="Times New Roman" w:hAnsi="Times New Roman" w:cs="Times New Roman"/>
                <w:color w:val="000000"/>
                <w:sz w:val="24"/>
                <w:szCs w:val="24"/>
              </w:rPr>
              <w:t>ского автомобильного транспорта</w:t>
            </w:r>
          </w:p>
        </w:tc>
        <w:tc>
          <w:tcPr>
            <w:tcW w:w="1077" w:type="dxa"/>
            <w:noWrap/>
            <w:hideMark/>
          </w:tcPr>
          <w:p w14:paraId="727FF56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шт.</w:t>
            </w:r>
          </w:p>
        </w:tc>
        <w:tc>
          <w:tcPr>
            <w:tcW w:w="993" w:type="dxa"/>
            <w:hideMark/>
          </w:tcPr>
          <w:p w14:paraId="31F6669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1030" w:type="dxa"/>
            <w:hideMark/>
          </w:tcPr>
          <w:p w14:paraId="54CA26D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6A40CF3C"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93" w:type="dxa"/>
            <w:hideMark/>
          </w:tcPr>
          <w:p w14:paraId="535B156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6851CE4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2562CE1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5A89E5FB"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87" w:type="dxa"/>
            <w:hideMark/>
          </w:tcPr>
          <w:p w14:paraId="7748B7E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1106" w:type="dxa"/>
            <w:hideMark/>
          </w:tcPr>
          <w:p w14:paraId="3BC4246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1009" w:type="dxa"/>
            <w:hideMark/>
          </w:tcPr>
          <w:p w14:paraId="6EB6986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96" w:type="dxa"/>
            <w:hideMark/>
          </w:tcPr>
          <w:p w14:paraId="6E019EB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9" w:type="dxa"/>
            <w:hideMark/>
          </w:tcPr>
          <w:p w14:paraId="4F323FD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r>
      <w:tr w:rsidR="008C4E23" w:rsidRPr="004D37D5" w14:paraId="6A9C5580" w14:textId="77777777" w:rsidTr="002B517C">
        <w:trPr>
          <w:trHeight w:val="20"/>
          <w:jc w:val="center"/>
        </w:trPr>
        <w:tc>
          <w:tcPr>
            <w:tcW w:w="469" w:type="dxa"/>
            <w:noWrap/>
            <w:hideMark/>
          </w:tcPr>
          <w:p w14:paraId="5AC05172" w14:textId="7C2E52C5"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w:t>
            </w:r>
            <w:r w:rsidR="002B517C">
              <w:rPr>
                <w:rFonts w:ascii="Times New Roman" w:hAnsi="Times New Roman" w:cs="Times New Roman"/>
                <w:color w:val="000000"/>
                <w:sz w:val="24"/>
                <w:szCs w:val="24"/>
              </w:rPr>
              <w:t>.</w:t>
            </w:r>
          </w:p>
        </w:tc>
        <w:tc>
          <w:tcPr>
            <w:tcW w:w="2551" w:type="dxa"/>
            <w:hideMark/>
          </w:tcPr>
          <w:p w14:paraId="1F016D7D" w14:textId="77777777"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Пассажирооборот а</w:t>
            </w:r>
            <w:r w:rsidRPr="004D37D5">
              <w:rPr>
                <w:rFonts w:ascii="Times New Roman" w:hAnsi="Times New Roman" w:cs="Times New Roman"/>
                <w:color w:val="000000"/>
                <w:sz w:val="24"/>
                <w:szCs w:val="24"/>
              </w:rPr>
              <w:t>в</w:t>
            </w:r>
            <w:r w:rsidRPr="004D37D5">
              <w:rPr>
                <w:rFonts w:ascii="Times New Roman" w:hAnsi="Times New Roman" w:cs="Times New Roman"/>
                <w:color w:val="000000"/>
                <w:sz w:val="24"/>
                <w:szCs w:val="24"/>
              </w:rPr>
              <w:t>томобильного тран</w:t>
            </w:r>
            <w:r w:rsidRPr="004D37D5">
              <w:rPr>
                <w:rFonts w:ascii="Times New Roman" w:hAnsi="Times New Roman" w:cs="Times New Roman"/>
                <w:color w:val="000000"/>
                <w:sz w:val="24"/>
                <w:szCs w:val="24"/>
              </w:rPr>
              <w:t>с</w:t>
            </w:r>
            <w:r w:rsidRPr="004D37D5">
              <w:rPr>
                <w:rFonts w:ascii="Times New Roman" w:hAnsi="Times New Roman" w:cs="Times New Roman"/>
                <w:color w:val="000000"/>
                <w:sz w:val="24"/>
                <w:szCs w:val="24"/>
              </w:rPr>
              <w:t>порта общего польз</w:t>
            </w:r>
            <w:r w:rsidRPr="004D37D5">
              <w:rPr>
                <w:rFonts w:ascii="Times New Roman" w:hAnsi="Times New Roman" w:cs="Times New Roman"/>
                <w:color w:val="000000"/>
                <w:sz w:val="24"/>
                <w:szCs w:val="24"/>
              </w:rPr>
              <w:t>о</w:t>
            </w:r>
            <w:r w:rsidRPr="004D37D5">
              <w:rPr>
                <w:rFonts w:ascii="Times New Roman" w:hAnsi="Times New Roman" w:cs="Times New Roman"/>
                <w:color w:val="000000"/>
                <w:sz w:val="24"/>
                <w:szCs w:val="24"/>
              </w:rPr>
              <w:t>вания</w:t>
            </w:r>
          </w:p>
        </w:tc>
        <w:tc>
          <w:tcPr>
            <w:tcW w:w="1077" w:type="dxa"/>
            <w:noWrap/>
            <w:hideMark/>
          </w:tcPr>
          <w:p w14:paraId="14D21D8B" w14:textId="5985F875"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млн.</w:t>
            </w:r>
            <w:r w:rsidR="002B517C">
              <w:rPr>
                <w:rFonts w:ascii="Times New Roman" w:hAnsi="Times New Roman" w:cs="Times New Roman"/>
                <w:color w:val="000000"/>
                <w:sz w:val="24"/>
                <w:szCs w:val="24"/>
              </w:rPr>
              <w:t xml:space="preserve"> </w:t>
            </w:r>
            <w:r w:rsidRPr="004D37D5">
              <w:rPr>
                <w:rFonts w:ascii="Times New Roman" w:hAnsi="Times New Roman" w:cs="Times New Roman"/>
                <w:color w:val="000000"/>
                <w:sz w:val="24"/>
                <w:szCs w:val="24"/>
              </w:rPr>
              <w:t>пасс.</w:t>
            </w:r>
            <w:r w:rsidR="002B517C">
              <w:rPr>
                <w:rFonts w:ascii="Times New Roman" w:hAnsi="Times New Roman" w:cs="Times New Roman"/>
                <w:color w:val="000000"/>
                <w:sz w:val="24"/>
                <w:szCs w:val="24"/>
              </w:rPr>
              <w:t xml:space="preserve"> </w:t>
            </w:r>
            <w:r w:rsidRPr="004D37D5">
              <w:rPr>
                <w:rFonts w:ascii="Times New Roman" w:hAnsi="Times New Roman" w:cs="Times New Roman"/>
                <w:color w:val="000000"/>
                <w:sz w:val="24"/>
                <w:szCs w:val="24"/>
              </w:rPr>
              <w:t>км</w:t>
            </w:r>
          </w:p>
        </w:tc>
        <w:tc>
          <w:tcPr>
            <w:tcW w:w="993" w:type="dxa"/>
            <w:hideMark/>
          </w:tcPr>
          <w:p w14:paraId="5BC41BC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15</w:t>
            </w:r>
          </w:p>
        </w:tc>
        <w:tc>
          <w:tcPr>
            <w:tcW w:w="1030" w:type="dxa"/>
            <w:hideMark/>
          </w:tcPr>
          <w:p w14:paraId="0D69DF8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31</w:t>
            </w:r>
          </w:p>
        </w:tc>
        <w:tc>
          <w:tcPr>
            <w:tcW w:w="971" w:type="dxa"/>
            <w:hideMark/>
          </w:tcPr>
          <w:p w14:paraId="31B045A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48</w:t>
            </w:r>
          </w:p>
        </w:tc>
        <w:tc>
          <w:tcPr>
            <w:tcW w:w="993" w:type="dxa"/>
            <w:hideMark/>
          </w:tcPr>
          <w:p w14:paraId="526C35A9"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67</w:t>
            </w:r>
          </w:p>
        </w:tc>
        <w:tc>
          <w:tcPr>
            <w:tcW w:w="971" w:type="dxa"/>
            <w:hideMark/>
          </w:tcPr>
          <w:p w14:paraId="1C537E1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86</w:t>
            </w:r>
          </w:p>
        </w:tc>
        <w:tc>
          <w:tcPr>
            <w:tcW w:w="971" w:type="dxa"/>
            <w:hideMark/>
          </w:tcPr>
          <w:p w14:paraId="4A1A2A0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105</w:t>
            </w:r>
          </w:p>
        </w:tc>
        <w:tc>
          <w:tcPr>
            <w:tcW w:w="971" w:type="dxa"/>
            <w:hideMark/>
          </w:tcPr>
          <w:p w14:paraId="68CC16C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124</w:t>
            </w:r>
          </w:p>
        </w:tc>
        <w:tc>
          <w:tcPr>
            <w:tcW w:w="987" w:type="dxa"/>
            <w:hideMark/>
          </w:tcPr>
          <w:p w14:paraId="7893ADC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145</w:t>
            </w:r>
          </w:p>
        </w:tc>
        <w:tc>
          <w:tcPr>
            <w:tcW w:w="1106" w:type="dxa"/>
            <w:hideMark/>
          </w:tcPr>
          <w:p w14:paraId="547DCBE9"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169</w:t>
            </w:r>
          </w:p>
        </w:tc>
        <w:tc>
          <w:tcPr>
            <w:tcW w:w="1009" w:type="dxa"/>
            <w:hideMark/>
          </w:tcPr>
          <w:p w14:paraId="79047AC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194</w:t>
            </w:r>
          </w:p>
        </w:tc>
        <w:tc>
          <w:tcPr>
            <w:tcW w:w="996" w:type="dxa"/>
            <w:hideMark/>
          </w:tcPr>
          <w:p w14:paraId="3BE78CB9"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230</w:t>
            </w:r>
          </w:p>
        </w:tc>
        <w:tc>
          <w:tcPr>
            <w:tcW w:w="979" w:type="dxa"/>
            <w:hideMark/>
          </w:tcPr>
          <w:p w14:paraId="3D0E59EB"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270</w:t>
            </w:r>
          </w:p>
        </w:tc>
      </w:tr>
      <w:tr w:rsidR="008C4E23" w:rsidRPr="004D37D5" w14:paraId="430A6DA8" w14:textId="77777777" w:rsidTr="00B64167">
        <w:trPr>
          <w:trHeight w:val="20"/>
          <w:jc w:val="center"/>
        </w:trPr>
        <w:tc>
          <w:tcPr>
            <w:tcW w:w="16074" w:type="dxa"/>
            <w:gridSpan w:val="15"/>
            <w:hideMark/>
          </w:tcPr>
          <w:p w14:paraId="0A88F422" w14:textId="00AD4AD3"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 xml:space="preserve">Цель государственной программы </w:t>
            </w:r>
            <w:r w:rsidR="00D90914" w:rsidRPr="004D37D5">
              <w:rPr>
                <w:rFonts w:ascii="Times New Roman" w:hAnsi="Times New Roman" w:cs="Times New Roman"/>
                <w:color w:val="000000"/>
                <w:sz w:val="24"/>
                <w:szCs w:val="24"/>
              </w:rPr>
              <w:t>«</w:t>
            </w:r>
            <w:r w:rsidRPr="004D37D5">
              <w:rPr>
                <w:rFonts w:ascii="Times New Roman" w:hAnsi="Times New Roman" w:cs="Times New Roman"/>
                <w:color w:val="000000"/>
                <w:sz w:val="24"/>
                <w:szCs w:val="24"/>
              </w:rPr>
              <w:t>Развитие транспортной системы Республики Тыва</w:t>
            </w:r>
            <w:r w:rsidR="00D90914" w:rsidRPr="004D37D5">
              <w:rPr>
                <w:rFonts w:ascii="Times New Roman" w:hAnsi="Times New Roman" w:cs="Times New Roman"/>
                <w:color w:val="000000"/>
                <w:sz w:val="24"/>
                <w:szCs w:val="24"/>
              </w:rPr>
              <w:t>»</w:t>
            </w:r>
            <w:r w:rsidRPr="004D37D5">
              <w:rPr>
                <w:rFonts w:ascii="Times New Roman" w:hAnsi="Times New Roman" w:cs="Times New Roman"/>
                <w:color w:val="000000"/>
                <w:sz w:val="24"/>
                <w:szCs w:val="24"/>
              </w:rPr>
              <w:t xml:space="preserve"> № 3</w:t>
            </w:r>
          </w:p>
        </w:tc>
      </w:tr>
      <w:tr w:rsidR="008C4E23" w:rsidRPr="004D37D5" w14:paraId="70B35EC3" w14:textId="77777777" w:rsidTr="002B517C">
        <w:trPr>
          <w:trHeight w:val="20"/>
          <w:jc w:val="center"/>
        </w:trPr>
        <w:tc>
          <w:tcPr>
            <w:tcW w:w="469" w:type="dxa"/>
            <w:hideMark/>
          </w:tcPr>
          <w:p w14:paraId="021D8D71" w14:textId="35A90918" w:rsidR="008C4E23" w:rsidRPr="004D37D5" w:rsidRDefault="002B517C" w:rsidP="008C4E23">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1" w:type="dxa"/>
            <w:hideMark/>
          </w:tcPr>
          <w:p w14:paraId="42C7DF7F" w14:textId="2A62A8F8"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 xml:space="preserve">Количество </w:t>
            </w:r>
            <w:r w:rsidR="00944D0D" w:rsidRPr="004D37D5">
              <w:rPr>
                <w:rFonts w:ascii="Times New Roman" w:hAnsi="Times New Roman" w:cs="Times New Roman"/>
                <w:color w:val="000000"/>
                <w:sz w:val="24"/>
                <w:szCs w:val="24"/>
              </w:rPr>
              <w:t xml:space="preserve">введенных в эксплуатацию </w:t>
            </w:r>
            <w:r w:rsidRPr="004D37D5">
              <w:rPr>
                <w:rFonts w:ascii="Times New Roman" w:hAnsi="Times New Roman" w:cs="Times New Roman"/>
                <w:color w:val="000000"/>
                <w:sz w:val="24"/>
                <w:szCs w:val="24"/>
              </w:rPr>
              <w:t>ко</w:t>
            </w:r>
            <w:r w:rsidRPr="004D37D5">
              <w:rPr>
                <w:rFonts w:ascii="Times New Roman" w:hAnsi="Times New Roman" w:cs="Times New Roman"/>
                <w:color w:val="000000"/>
                <w:sz w:val="24"/>
                <w:szCs w:val="24"/>
              </w:rPr>
              <w:t>м</w:t>
            </w:r>
            <w:r w:rsidRPr="004D37D5">
              <w:rPr>
                <w:rFonts w:ascii="Times New Roman" w:hAnsi="Times New Roman" w:cs="Times New Roman"/>
                <w:color w:val="000000"/>
                <w:sz w:val="24"/>
                <w:szCs w:val="24"/>
              </w:rPr>
              <w:t>плексов фото-</w:t>
            </w:r>
            <w:r w:rsidR="002B517C">
              <w:rPr>
                <w:rFonts w:ascii="Times New Roman" w:hAnsi="Times New Roman" w:cs="Times New Roman"/>
                <w:color w:val="000000"/>
                <w:sz w:val="24"/>
                <w:szCs w:val="24"/>
              </w:rPr>
              <w:t xml:space="preserve"> </w:t>
            </w:r>
            <w:r w:rsidRPr="004D37D5">
              <w:rPr>
                <w:rFonts w:ascii="Times New Roman" w:hAnsi="Times New Roman" w:cs="Times New Roman"/>
                <w:color w:val="000000"/>
                <w:sz w:val="24"/>
                <w:szCs w:val="24"/>
              </w:rPr>
              <w:t>видео</w:t>
            </w:r>
            <w:r w:rsidR="002B517C">
              <w:rPr>
                <w:rFonts w:ascii="Times New Roman" w:hAnsi="Times New Roman" w:cs="Times New Roman"/>
                <w:color w:val="000000"/>
                <w:sz w:val="24"/>
                <w:szCs w:val="24"/>
              </w:rPr>
              <w:t>-</w:t>
            </w:r>
            <w:r w:rsidRPr="004D37D5">
              <w:rPr>
                <w:rFonts w:ascii="Times New Roman" w:hAnsi="Times New Roman" w:cs="Times New Roman"/>
                <w:color w:val="000000"/>
                <w:sz w:val="24"/>
                <w:szCs w:val="24"/>
              </w:rPr>
              <w:t>фиксации правонар</w:t>
            </w:r>
            <w:r w:rsidRPr="004D37D5">
              <w:rPr>
                <w:rFonts w:ascii="Times New Roman" w:hAnsi="Times New Roman" w:cs="Times New Roman"/>
                <w:color w:val="000000"/>
                <w:sz w:val="24"/>
                <w:szCs w:val="24"/>
              </w:rPr>
              <w:t>у</w:t>
            </w:r>
            <w:r w:rsidRPr="004D37D5">
              <w:rPr>
                <w:rFonts w:ascii="Times New Roman" w:hAnsi="Times New Roman" w:cs="Times New Roman"/>
                <w:color w:val="000000"/>
                <w:sz w:val="24"/>
                <w:szCs w:val="24"/>
              </w:rPr>
              <w:t>шений ПДД</w:t>
            </w:r>
          </w:p>
        </w:tc>
        <w:tc>
          <w:tcPr>
            <w:tcW w:w="1077" w:type="dxa"/>
            <w:noWrap/>
            <w:hideMark/>
          </w:tcPr>
          <w:p w14:paraId="08D5F4D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шт.</w:t>
            </w:r>
          </w:p>
        </w:tc>
        <w:tc>
          <w:tcPr>
            <w:tcW w:w="993" w:type="dxa"/>
            <w:hideMark/>
          </w:tcPr>
          <w:p w14:paraId="131F981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1030" w:type="dxa"/>
            <w:hideMark/>
          </w:tcPr>
          <w:p w14:paraId="3E1A104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08EF6BE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93" w:type="dxa"/>
            <w:hideMark/>
          </w:tcPr>
          <w:p w14:paraId="640B5D4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230636E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4074E1A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w:t>
            </w:r>
          </w:p>
        </w:tc>
        <w:tc>
          <w:tcPr>
            <w:tcW w:w="971" w:type="dxa"/>
            <w:hideMark/>
          </w:tcPr>
          <w:p w14:paraId="5F02BF07" w14:textId="73FE7E39" w:rsidR="008C4E23" w:rsidRPr="004D37D5" w:rsidRDefault="00BF4669"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w:t>
            </w:r>
          </w:p>
        </w:tc>
        <w:tc>
          <w:tcPr>
            <w:tcW w:w="987" w:type="dxa"/>
            <w:hideMark/>
          </w:tcPr>
          <w:p w14:paraId="07676230" w14:textId="1936B059" w:rsidR="008C4E23" w:rsidRPr="004D37D5" w:rsidRDefault="00BF4669"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w:t>
            </w:r>
          </w:p>
        </w:tc>
        <w:tc>
          <w:tcPr>
            <w:tcW w:w="1106" w:type="dxa"/>
            <w:hideMark/>
          </w:tcPr>
          <w:p w14:paraId="242E7B7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1009" w:type="dxa"/>
            <w:hideMark/>
          </w:tcPr>
          <w:p w14:paraId="26436EA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96" w:type="dxa"/>
            <w:hideMark/>
          </w:tcPr>
          <w:p w14:paraId="03F7EDA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9" w:type="dxa"/>
            <w:hideMark/>
          </w:tcPr>
          <w:p w14:paraId="59641CD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r>
      <w:tr w:rsidR="008C4E23" w:rsidRPr="004D37D5" w14:paraId="66AB0F1B" w14:textId="77777777" w:rsidTr="002B517C">
        <w:trPr>
          <w:trHeight w:val="20"/>
          <w:jc w:val="center"/>
        </w:trPr>
        <w:tc>
          <w:tcPr>
            <w:tcW w:w="469" w:type="dxa"/>
            <w:hideMark/>
          </w:tcPr>
          <w:p w14:paraId="2C4745F1" w14:textId="035C7208" w:rsidR="008C4E23" w:rsidRPr="004D37D5" w:rsidRDefault="002B517C" w:rsidP="008C4E23">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1" w:type="dxa"/>
            <w:hideMark/>
          </w:tcPr>
          <w:p w14:paraId="455305FE" w14:textId="77777777"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Количество выявле</w:t>
            </w:r>
            <w:r w:rsidRPr="004D37D5">
              <w:rPr>
                <w:rFonts w:ascii="Times New Roman" w:hAnsi="Times New Roman" w:cs="Times New Roman"/>
                <w:color w:val="000000"/>
                <w:sz w:val="24"/>
                <w:szCs w:val="24"/>
              </w:rPr>
              <w:t>н</w:t>
            </w:r>
            <w:r w:rsidRPr="004D37D5">
              <w:rPr>
                <w:rFonts w:ascii="Times New Roman" w:hAnsi="Times New Roman" w:cs="Times New Roman"/>
                <w:color w:val="000000"/>
                <w:sz w:val="24"/>
                <w:szCs w:val="24"/>
              </w:rPr>
              <w:t xml:space="preserve">ных правонарушений </w:t>
            </w:r>
            <w:r w:rsidRPr="004D37D5">
              <w:rPr>
                <w:rFonts w:ascii="Times New Roman" w:hAnsi="Times New Roman" w:cs="Times New Roman"/>
                <w:color w:val="000000"/>
                <w:sz w:val="24"/>
                <w:szCs w:val="24"/>
              </w:rPr>
              <w:lastRenderedPageBreak/>
              <w:t>ПДД с помощью камер фото-видеофиксации</w:t>
            </w:r>
          </w:p>
        </w:tc>
        <w:tc>
          <w:tcPr>
            <w:tcW w:w="1077" w:type="dxa"/>
            <w:noWrap/>
            <w:hideMark/>
          </w:tcPr>
          <w:p w14:paraId="1D19BA2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lastRenderedPageBreak/>
              <w:t>шт.</w:t>
            </w:r>
          </w:p>
        </w:tc>
        <w:tc>
          <w:tcPr>
            <w:tcW w:w="993" w:type="dxa"/>
            <w:hideMark/>
          </w:tcPr>
          <w:p w14:paraId="7F06BAE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6 500</w:t>
            </w:r>
          </w:p>
        </w:tc>
        <w:tc>
          <w:tcPr>
            <w:tcW w:w="1030" w:type="dxa"/>
            <w:hideMark/>
          </w:tcPr>
          <w:p w14:paraId="403C7F1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12 000</w:t>
            </w:r>
          </w:p>
        </w:tc>
        <w:tc>
          <w:tcPr>
            <w:tcW w:w="971" w:type="dxa"/>
            <w:hideMark/>
          </w:tcPr>
          <w:p w14:paraId="6BE3788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21 000</w:t>
            </w:r>
          </w:p>
        </w:tc>
        <w:tc>
          <w:tcPr>
            <w:tcW w:w="993" w:type="dxa"/>
            <w:hideMark/>
          </w:tcPr>
          <w:p w14:paraId="1093CC9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31 300</w:t>
            </w:r>
          </w:p>
        </w:tc>
        <w:tc>
          <w:tcPr>
            <w:tcW w:w="971" w:type="dxa"/>
            <w:hideMark/>
          </w:tcPr>
          <w:p w14:paraId="111C151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40 000</w:t>
            </w:r>
          </w:p>
        </w:tc>
        <w:tc>
          <w:tcPr>
            <w:tcW w:w="971" w:type="dxa"/>
            <w:hideMark/>
          </w:tcPr>
          <w:p w14:paraId="7D611C1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55 000</w:t>
            </w:r>
          </w:p>
        </w:tc>
        <w:tc>
          <w:tcPr>
            <w:tcW w:w="971" w:type="dxa"/>
            <w:hideMark/>
          </w:tcPr>
          <w:p w14:paraId="117EB1C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70 000</w:t>
            </w:r>
          </w:p>
        </w:tc>
        <w:tc>
          <w:tcPr>
            <w:tcW w:w="987" w:type="dxa"/>
            <w:hideMark/>
          </w:tcPr>
          <w:p w14:paraId="44773E5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88 000</w:t>
            </w:r>
          </w:p>
        </w:tc>
        <w:tc>
          <w:tcPr>
            <w:tcW w:w="1106" w:type="dxa"/>
            <w:hideMark/>
          </w:tcPr>
          <w:p w14:paraId="2DA0678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100 000</w:t>
            </w:r>
          </w:p>
        </w:tc>
        <w:tc>
          <w:tcPr>
            <w:tcW w:w="1009" w:type="dxa"/>
            <w:hideMark/>
          </w:tcPr>
          <w:p w14:paraId="7DB0758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110 000</w:t>
            </w:r>
          </w:p>
        </w:tc>
        <w:tc>
          <w:tcPr>
            <w:tcW w:w="996" w:type="dxa"/>
            <w:hideMark/>
          </w:tcPr>
          <w:p w14:paraId="759A249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120 000</w:t>
            </w:r>
          </w:p>
        </w:tc>
        <w:tc>
          <w:tcPr>
            <w:tcW w:w="979" w:type="dxa"/>
            <w:hideMark/>
          </w:tcPr>
          <w:p w14:paraId="357BBA69"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135 000</w:t>
            </w:r>
          </w:p>
        </w:tc>
      </w:tr>
      <w:tr w:rsidR="008C4E23" w:rsidRPr="004D37D5" w14:paraId="7EF7D35F" w14:textId="77777777" w:rsidTr="002B517C">
        <w:trPr>
          <w:trHeight w:val="20"/>
          <w:jc w:val="center"/>
        </w:trPr>
        <w:tc>
          <w:tcPr>
            <w:tcW w:w="469" w:type="dxa"/>
            <w:noWrap/>
            <w:hideMark/>
          </w:tcPr>
          <w:p w14:paraId="4B6F6B28" w14:textId="7386D4B1" w:rsidR="008C4E23" w:rsidRPr="004D37D5" w:rsidRDefault="002B517C" w:rsidP="008C4E23">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2551" w:type="dxa"/>
            <w:hideMark/>
          </w:tcPr>
          <w:p w14:paraId="0C6EAA09" w14:textId="1016C357"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Количество погибших в дорожно-транспорт</w:t>
            </w:r>
            <w:r w:rsidR="00ED5906">
              <w:rPr>
                <w:rFonts w:ascii="Times New Roman" w:hAnsi="Times New Roman" w:cs="Times New Roman"/>
                <w:color w:val="000000"/>
                <w:sz w:val="24"/>
                <w:szCs w:val="24"/>
              </w:rPr>
              <w:t>-</w:t>
            </w:r>
            <w:r w:rsidRPr="004D37D5">
              <w:rPr>
                <w:rFonts w:ascii="Times New Roman" w:hAnsi="Times New Roman" w:cs="Times New Roman"/>
                <w:color w:val="000000"/>
                <w:sz w:val="24"/>
                <w:szCs w:val="24"/>
              </w:rPr>
              <w:t>ных происшествиях на 10 тысяч транспортных средств</w:t>
            </w:r>
          </w:p>
        </w:tc>
        <w:tc>
          <w:tcPr>
            <w:tcW w:w="1077" w:type="dxa"/>
            <w:noWrap/>
            <w:hideMark/>
          </w:tcPr>
          <w:p w14:paraId="0C7DE03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чел.</w:t>
            </w:r>
          </w:p>
        </w:tc>
        <w:tc>
          <w:tcPr>
            <w:tcW w:w="993" w:type="dxa"/>
            <w:noWrap/>
            <w:hideMark/>
          </w:tcPr>
          <w:p w14:paraId="540F08E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0,96</w:t>
            </w:r>
          </w:p>
        </w:tc>
        <w:tc>
          <w:tcPr>
            <w:tcW w:w="1030" w:type="dxa"/>
            <w:noWrap/>
            <w:hideMark/>
          </w:tcPr>
          <w:p w14:paraId="5FD6445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1,23</w:t>
            </w:r>
          </w:p>
        </w:tc>
        <w:tc>
          <w:tcPr>
            <w:tcW w:w="971" w:type="dxa"/>
            <w:noWrap/>
            <w:hideMark/>
          </w:tcPr>
          <w:p w14:paraId="3A097C9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1,65</w:t>
            </w:r>
          </w:p>
        </w:tc>
        <w:tc>
          <w:tcPr>
            <w:tcW w:w="993" w:type="dxa"/>
            <w:noWrap/>
            <w:hideMark/>
          </w:tcPr>
          <w:p w14:paraId="18FCF69C"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2,47</w:t>
            </w:r>
          </w:p>
        </w:tc>
        <w:tc>
          <w:tcPr>
            <w:tcW w:w="971" w:type="dxa"/>
            <w:noWrap/>
            <w:hideMark/>
          </w:tcPr>
          <w:p w14:paraId="3B8D8508"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2,88</w:t>
            </w:r>
          </w:p>
        </w:tc>
        <w:tc>
          <w:tcPr>
            <w:tcW w:w="971" w:type="dxa"/>
            <w:noWrap/>
            <w:hideMark/>
          </w:tcPr>
          <w:p w14:paraId="3F354CE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3,98</w:t>
            </w:r>
          </w:p>
        </w:tc>
        <w:tc>
          <w:tcPr>
            <w:tcW w:w="971" w:type="dxa"/>
            <w:noWrap/>
            <w:hideMark/>
          </w:tcPr>
          <w:p w14:paraId="7AD3772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4,67</w:t>
            </w:r>
          </w:p>
        </w:tc>
        <w:tc>
          <w:tcPr>
            <w:tcW w:w="987" w:type="dxa"/>
            <w:noWrap/>
            <w:hideMark/>
          </w:tcPr>
          <w:p w14:paraId="1D8F197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7,70</w:t>
            </w:r>
          </w:p>
        </w:tc>
        <w:tc>
          <w:tcPr>
            <w:tcW w:w="1106" w:type="dxa"/>
            <w:noWrap/>
            <w:hideMark/>
          </w:tcPr>
          <w:p w14:paraId="15CFCAB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8,93</w:t>
            </w:r>
          </w:p>
        </w:tc>
        <w:tc>
          <w:tcPr>
            <w:tcW w:w="1009" w:type="dxa"/>
            <w:noWrap/>
            <w:hideMark/>
          </w:tcPr>
          <w:p w14:paraId="5FA0669B"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10,00</w:t>
            </w:r>
          </w:p>
        </w:tc>
        <w:tc>
          <w:tcPr>
            <w:tcW w:w="996" w:type="dxa"/>
            <w:noWrap/>
            <w:hideMark/>
          </w:tcPr>
          <w:p w14:paraId="278D34E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10,45</w:t>
            </w:r>
          </w:p>
        </w:tc>
        <w:tc>
          <w:tcPr>
            <w:tcW w:w="979" w:type="dxa"/>
            <w:noWrap/>
            <w:hideMark/>
          </w:tcPr>
          <w:p w14:paraId="6F327D2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11,20</w:t>
            </w:r>
          </w:p>
        </w:tc>
      </w:tr>
      <w:tr w:rsidR="008C4E23" w:rsidRPr="004D37D5" w14:paraId="126817DC" w14:textId="77777777" w:rsidTr="002B517C">
        <w:trPr>
          <w:trHeight w:val="20"/>
          <w:jc w:val="center"/>
        </w:trPr>
        <w:tc>
          <w:tcPr>
            <w:tcW w:w="469" w:type="dxa"/>
            <w:noWrap/>
            <w:hideMark/>
          </w:tcPr>
          <w:p w14:paraId="0474E91D" w14:textId="3D6D9A7A" w:rsidR="008C4E23" w:rsidRPr="004D37D5" w:rsidRDefault="002B517C" w:rsidP="008C4E23">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51" w:type="dxa"/>
            <w:hideMark/>
          </w:tcPr>
          <w:p w14:paraId="141FABEB" w14:textId="5450944E"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Количество погибших в дорожно-транспорт</w:t>
            </w:r>
            <w:r w:rsidR="00ED5906">
              <w:rPr>
                <w:rFonts w:ascii="Times New Roman" w:hAnsi="Times New Roman" w:cs="Times New Roman"/>
                <w:color w:val="000000"/>
                <w:sz w:val="24"/>
                <w:szCs w:val="24"/>
              </w:rPr>
              <w:t>-</w:t>
            </w:r>
            <w:r w:rsidRPr="004D37D5">
              <w:rPr>
                <w:rFonts w:ascii="Times New Roman" w:hAnsi="Times New Roman" w:cs="Times New Roman"/>
                <w:color w:val="000000"/>
                <w:sz w:val="24"/>
                <w:szCs w:val="24"/>
              </w:rPr>
              <w:t>ных происшествиях, человек на 100 тысяч населения</w:t>
            </w:r>
          </w:p>
        </w:tc>
        <w:tc>
          <w:tcPr>
            <w:tcW w:w="1077" w:type="dxa"/>
            <w:noWrap/>
            <w:hideMark/>
          </w:tcPr>
          <w:p w14:paraId="1E131A8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чел.</w:t>
            </w:r>
          </w:p>
        </w:tc>
        <w:tc>
          <w:tcPr>
            <w:tcW w:w="993" w:type="dxa"/>
            <w:noWrap/>
            <w:hideMark/>
          </w:tcPr>
          <w:p w14:paraId="5DEE9EA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1,78</w:t>
            </w:r>
          </w:p>
        </w:tc>
        <w:tc>
          <w:tcPr>
            <w:tcW w:w="1030" w:type="dxa"/>
            <w:noWrap/>
            <w:hideMark/>
          </w:tcPr>
          <w:p w14:paraId="2649BAD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2,37</w:t>
            </w:r>
          </w:p>
        </w:tc>
        <w:tc>
          <w:tcPr>
            <w:tcW w:w="971" w:type="dxa"/>
            <w:noWrap/>
            <w:hideMark/>
          </w:tcPr>
          <w:p w14:paraId="7592D20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2,97</w:t>
            </w:r>
          </w:p>
        </w:tc>
        <w:tc>
          <w:tcPr>
            <w:tcW w:w="993" w:type="dxa"/>
            <w:noWrap/>
            <w:hideMark/>
          </w:tcPr>
          <w:p w14:paraId="1C91432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4,46</w:t>
            </w:r>
          </w:p>
        </w:tc>
        <w:tc>
          <w:tcPr>
            <w:tcW w:w="971" w:type="dxa"/>
            <w:noWrap/>
            <w:hideMark/>
          </w:tcPr>
          <w:p w14:paraId="0BC9B70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5,05</w:t>
            </w:r>
          </w:p>
        </w:tc>
        <w:tc>
          <w:tcPr>
            <w:tcW w:w="971" w:type="dxa"/>
            <w:noWrap/>
            <w:hideMark/>
          </w:tcPr>
          <w:p w14:paraId="547FB0E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6,84</w:t>
            </w:r>
          </w:p>
        </w:tc>
        <w:tc>
          <w:tcPr>
            <w:tcW w:w="971" w:type="dxa"/>
            <w:noWrap/>
            <w:hideMark/>
          </w:tcPr>
          <w:p w14:paraId="41B1950F"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8,02</w:t>
            </w:r>
          </w:p>
        </w:tc>
        <w:tc>
          <w:tcPr>
            <w:tcW w:w="987" w:type="dxa"/>
            <w:noWrap/>
            <w:hideMark/>
          </w:tcPr>
          <w:p w14:paraId="54B03AD0"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13,38</w:t>
            </w:r>
          </w:p>
        </w:tc>
        <w:tc>
          <w:tcPr>
            <w:tcW w:w="1106" w:type="dxa"/>
            <w:noWrap/>
            <w:hideMark/>
          </w:tcPr>
          <w:p w14:paraId="07CD19A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15,46</w:t>
            </w:r>
          </w:p>
        </w:tc>
        <w:tc>
          <w:tcPr>
            <w:tcW w:w="1009" w:type="dxa"/>
            <w:noWrap/>
            <w:hideMark/>
          </w:tcPr>
          <w:p w14:paraId="625DD83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18,14</w:t>
            </w:r>
          </w:p>
        </w:tc>
        <w:tc>
          <w:tcPr>
            <w:tcW w:w="996" w:type="dxa"/>
            <w:noWrap/>
            <w:hideMark/>
          </w:tcPr>
          <w:p w14:paraId="453C6077"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19,00</w:t>
            </w:r>
          </w:p>
        </w:tc>
        <w:tc>
          <w:tcPr>
            <w:tcW w:w="979" w:type="dxa"/>
            <w:noWrap/>
            <w:hideMark/>
          </w:tcPr>
          <w:p w14:paraId="384D8EB2"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19,85</w:t>
            </w:r>
          </w:p>
        </w:tc>
      </w:tr>
      <w:tr w:rsidR="008C4E23" w:rsidRPr="004D37D5" w14:paraId="18C92FAC" w14:textId="77777777" w:rsidTr="002B517C">
        <w:trPr>
          <w:trHeight w:val="20"/>
          <w:jc w:val="center"/>
        </w:trPr>
        <w:tc>
          <w:tcPr>
            <w:tcW w:w="469" w:type="dxa"/>
            <w:hideMark/>
          </w:tcPr>
          <w:p w14:paraId="3E681A8E" w14:textId="1E81EDD7" w:rsidR="008C4E23" w:rsidRPr="004D37D5" w:rsidRDefault="002B517C" w:rsidP="008C4E23">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551" w:type="dxa"/>
            <w:hideMark/>
          </w:tcPr>
          <w:p w14:paraId="3ACF85F0" w14:textId="7C29E5C2"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 xml:space="preserve">Число </w:t>
            </w:r>
            <w:r w:rsidR="00ED5906">
              <w:rPr>
                <w:rFonts w:ascii="Times New Roman" w:hAnsi="Times New Roman" w:cs="Times New Roman"/>
                <w:color w:val="000000"/>
                <w:sz w:val="24"/>
                <w:szCs w:val="24"/>
              </w:rPr>
              <w:t>лиц, погибших в результате ДТ</w:t>
            </w:r>
          </w:p>
        </w:tc>
        <w:tc>
          <w:tcPr>
            <w:tcW w:w="1077" w:type="dxa"/>
            <w:noWrap/>
            <w:hideMark/>
          </w:tcPr>
          <w:p w14:paraId="4652258C"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чел.</w:t>
            </w:r>
          </w:p>
        </w:tc>
        <w:tc>
          <w:tcPr>
            <w:tcW w:w="993" w:type="dxa"/>
            <w:hideMark/>
          </w:tcPr>
          <w:p w14:paraId="5877522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10</w:t>
            </w:r>
          </w:p>
        </w:tc>
        <w:tc>
          <w:tcPr>
            <w:tcW w:w="1030" w:type="dxa"/>
            <w:hideMark/>
          </w:tcPr>
          <w:p w14:paraId="7496E03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15</w:t>
            </w:r>
          </w:p>
        </w:tc>
        <w:tc>
          <w:tcPr>
            <w:tcW w:w="971" w:type="dxa"/>
            <w:hideMark/>
          </w:tcPr>
          <w:p w14:paraId="5B25174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20</w:t>
            </w:r>
          </w:p>
        </w:tc>
        <w:tc>
          <w:tcPr>
            <w:tcW w:w="993" w:type="dxa"/>
            <w:hideMark/>
          </w:tcPr>
          <w:p w14:paraId="38FA71D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25</w:t>
            </w:r>
          </w:p>
        </w:tc>
        <w:tc>
          <w:tcPr>
            <w:tcW w:w="971" w:type="dxa"/>
            <w:hideMark/>
          </w:tcPr>
          <w:p w14:paraId="7AEDC1F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30</w:t>
            </w:r>
          </w:p>
        </w:tc>
        <w:tc>
          <w:tcPr>
            <w:tcW w:w="971" w:type="dxa"/>
            <w:hideMark/>
          </w:tcPr>
          <w:p w14:paraId="0E36BC1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35</w:t>
            </w:r>
          </w:p>
        </w:tc>
        <w:tc>
          <w:tcPr>
            <w:tcW w:w="971" w:type="dxa"/>
            <w:hideMark/>
          </w:tcPr>
          <w:p w14:paraId="64DA30A4"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45</w:t>
            </w:r>
          </w:p>
        </w:tc>
        <w:tc>
          <w:tcPr>
            <w:tcW w:w="987" w:type="dxa"/>
            <w:hideMark/>
          </w:tcPr>
          <w:p w14:paraId="2188FA9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55</w:t>
            </w:r>
          </w:p>
        </w:tc>
        <w:tc>
          <w:tcPr>
            <w:tcW w:w="1106" w:type="dxa"/>
            <w:hideMark/>
          </w:tcPr>
          <w:p w14:paraId="1F01513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60</w:t>
            </w:r>
          </w:p>
        </w:tc>
        <w:tc>
          <w:tcPr>
            <w:tcW w:w="1009" w:type="dxa"/>
            <w:hideMark/>
          </w:tcPr>
          <w:p w14:paraId="10964C5B"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65</w:t>
            </w:r>
          </w:p>
        </w:tc>
        <w:tc>
          <w:tcPr>
            <w:tcW w:w="996" w:type="dxa"/>
            <w:hideMark/>
          </w:tcPr>
          <w:p w14:paraId="70FC0590"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70</w:t>
            </w:r>
          </w:p>
        </w:tc>
        <w:tc>
          <w:tcPr>
            <w:tcW w:w="979" w:type="dxa"/>
            <w:hideMark/>
          </w:tcPr>
          <w:p w14:paraId="0F6E6299"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79</w:t>
            </w:r>
          </w:p>
        </w:tc>
      </w:tr>
      <w:tr w:rsidR="008C4E23" w:rsidRPr="004D37D5" w14:paraId="30C48CCE" w14:textId="77777777" w:rsidTr="002B517C">
        <w:trPr>
          <w:trHeight w:val="20"/>
          <w:jc w:val="center"/>
        </w:trPr>
        <w:tc>
          <w:tcPr>
            <w:tcW w:w="469" w:type="dxa"/>
            <w:hideMark/>
          </w:tcPr>
          <w:p w14:paraId="793693C7" w14:textId="290FE944" w:rsidR="008C4E23" w:rsidRPr="004D37D5" w:rsidRDefault="002B517C" w:rsidP="002B517C">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551" w:type="dxa"/>
            <w:hideMark/>
          </w:tcPr>
          <w:p w14:paraId="3DD01F45" w14:textId="77777777" w:rsidR="008C4E23" w:rsidRPr="004D37D5" w:rsidRDefault="008C4E23" w:rsidP="002B517C">
            <w:pPr>
              <w:ind w:firstLine="0"/>
              <w:jc w:val="left"/>
              <w:rPr>
                <w:rFonts w:ascii="Times New Roman" w:hAnsi="Times New Roman" w:cs="Times New Roman"/>
                <w:color w:val="000000"/>
                <w:sz w:val="24"/>
                <w:szCs w:val="24"/>
              </w:rPr>
            </w:pPr>
            <w:r w:rsidRPr="004D37D5">
              <w:rPr>
                <w:rFonts w:ascii="Times New Roman" w:hAnsi="Times New Roman" w:cs="Times New Roman"/>
                <w:color w:val="000000"/>
                <w:sz w:val="24"/>
                <w:szCs w:val="24"/>
              </w:rPr>
              <w:t>Число детей, погибших в ДТП</w:t>
            </w:r>
          </w:p>
        </w:tc>
        <w:tc>
          <w:tcPr>
            <w:tcW w:w="1077" w:type="dxa"/>
            <w:noWrap/>
            <w:hideMark/>
          </w:tcPr>
          <w:p w14:paraId="744C7C2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чел.</w:t>
            </w:r>
          </w:p>
        </w:tc>
        <w:tc>
          <w:tcPr>
            <w:tcW w:w="993" w:type="dxa"/>
            <w:hideMark/>
          </w:tcPr>
          <w:p w14:paraId="35438EBA"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1030" w:type="dxa"/>
            <w:hideMark/>
          </w:tcPr>
          <w:p w14:paraId="7BC75600"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293B3570"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93" w:type="dxa"/>
            <w:hideMark/>
          </w:tcPr>
          <w:p w14:paraId="5F7DD1B1"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78E2627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w:t>
            </w:r>
          </w:p>
        </w:tc>
        <w:tc>
          <w:tcPr>
            <w:tcW w:w="971" w:type="dxa"/>
            <w:hideMark/>
          </w:tcPr>
          <w:p w14:paraId="1FE96AE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1" w:type="dxa"/>
            <w:hideMark/>
          </w:tcPr>
          <w:p w14:paraId="58B6950D"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87" w:type="dxa"/>
            <w:hideMark/>
          </w:tcPr>
          <w:p w14:paraId="6F8106F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w:t>
            </w:r>
          </w:p>
        </w:tc>
        <w:tc>
          <w:tcPr>
            <w:tcW w:w="1106" w:type="dxa"/>
            <w:hideMark/>
          </w:tcPr>
          <w:p w14:paraId="43F4F325"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w:t>
            </w:r>
          </w:p>
        </w:tc>
        <w:tc>
          <w:tcPr>
            <w:tcW w:w="1009" w:type="dxa"/>
            <w:hideMark/>
          </w:tcPr>
          <w:p w14:paraId="27209BF3"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w:t>
            </w:r>
          </w:p>
        </w:tc>
        <w:tc>
          <w:tcPr>
            <w:tcW w:w="996" w:type="dxa"/>
            <w:hideMark/>
          </w:tcPr>
          <w:p w14:paraId="290B7406"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0</w:t>
            </w:r>
          </w:p>
        </w:tc>
        <w:tc>
          <w:tcPr>
            <w:tcW w:w="979" w:type="dxa"/>
            <w:hideMark/>
          </w:tcPr>
          <w:p w14:paraId="376ECD3E" w14:textId="77777777" w:rsidR="008C4E23" w:rsidRPr="004D37D5" w:rsidRDefault="008C4E23" w:rsidP="008C4E23">
            <w:pPr>
              <w:ind w:firstLine="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w:t>
            </w:r>
          </w:p>
        </w:tc>
      </w:tr>
    </w:tbl>
    <w:p w14:paraId="20EA7B4A" w14:textId="77777777" w:rsidR="00A1110E" w:rsidRPr="00F86124" w:rsidRDefault="00A1110E" w:rsidP="00143867">
      <w:pPr>
        <w:autoSpaceDE w:val="0"/>
        <w:autoSpaceDN w:val="0"/>
        <w:adjustRightInd w:val="0"/>
        <w:rPr>
          <w:rFonts w:ascii="Times New Roman" w:hAnsi="Times New Roman"/>
          <w:sz w:val="28"/>
          <w:szCs w:val="28"/>
        </w:rPr>
      </w:pPr>
    </w:p>
    <w:p w14:paraId="5E888DE3" w14:textId="77777777" w:rsidR="00A1110E" w:rsidRPr="00F86124" w:rsidRDefault="00A1110E" w:rsidP="00143867">
      <w:pPr>
        <w:autoSpaceDE w:val="0"/>
        <w:autoSpaceDN w:val="0"/>
        <w:adjustRightInd w:val="0"/>
        <w:rPr>
          <w:rFonts w:ascii="Times New Roman" w:hAnsi="Times New Roman"/>
          <w:sz w:val="28"/>
          <w:szCs w:val="28"/>
        </w:rPr>
      </w:pPr>
    </w:p>
    <w:p w14:paraId="37B82CA9" w14:textId="77777777" w:rsidR="00A1110E" w:rsidRPr="00F86124" w:rsidRDefault="00A1110E" w:rsidP="00143867">
      <w:pPr>
        <w:autoSpaceDE w:val="0"/>
        <w:autoSpaceDN w:val="0"/>
        <w:adjustRightInd w:val="0"/>
        <w:rPr>
          <w:rFonts w:ascii="Times New Roman" w:hAnsi="Times New Roman"/>
          <w:sz w:val="28"/>
          <w:szCs w:val="28"/>
        </w:rPr>
      </w:pPr>
    </w:p>
    <w:p w14:paraId="2F961827" w14:textId="77777777" w:rsidR="00A1110E" w:rsidRPr="00F86124" w:rsidRDefault="00A1110E" w:rsidP="00143867">
      <w:pPr>
        <w:autoSpaceDE w:val="0"/>
        <w:autoSpaceDN w:val="0"/>
        <w:adjustRightInd w:val="0"/>
        <w:rPr>
          <w:rFonts w:ascii="Times New Roman" w:hAnsi="Times New Roman"/>
          <w:sz w:val="28"/>
          <w:szCs w:val="28"/>
        </w:rPr>
      </w:pPr>
    </w:p>
    <w:p w14:paraId="69FBBE60" w14:textId="77777777" w:rsidR="006D72D6" w:rsidRPr="00F86124" w:rsidRDefault="006D72D6" w:rsidP="00143867">
      <w:pPr>
        <w:autoSpaceDE w:val="0"/>
        <w:autoSpaceDN w:val="0"/>
        <w:adjustRightInd w:val="0"/>
        <w:rPr>
          <w:rFonts w:ascii="Times New Roman" w:hAnsi="Times New Roman"/>
          <w:sz w:val="28"/>
          <w:szCs w:val="28"/>
        </w:rPr>
        <w:sectPr w:rsidR="006D72D6" w:rsidRPr="00F86124" w:rsidSect="00F1253C">
          <w:pgSz w:w="16838" w:h="11906" w:orient="landscape"/>
          <w:pgMar w:top="1134" w:right="567" w:bottom="1134" w:left="567" w:header="709" w:footer="709" w:gutter="0"/>
          <w:pgNumType w:start="1"/>
          <w:cols w:space="708"/>
          <w:titlePg/>
          <w:docGrid w:linePitch="360"/>
        </w:sectPr>
      </w:pPr>
    </w:p>
    <w:p w14:paraId="050B8D6F" w14:textId="00FE2FF9" w:rsidR="00AF2D86" w:rsidRPr="00ED5906" w:rsidRDefault="00AF2D86" w:rsidP="00ED5906">
      <w:pPr>
        <w:autoSpaceDE w:val="0"/>
        <w:autoSpaceDN w:val="0"/>
        <w:adjustRightInd w:val="0"/>
        <w:ind w:left="9923" w:firstLine="0"/>
        <w:jc w:val="center"/>
        <w:rPr>
          <w:rFonts w:ascii="Times New Roman" w:hAnsi="Times New Roman"/>
          <w:sz w:val="28"/>
          <w:szCs w:val="28"/>
        </w:rPr>
      </w:pPr>
      <w:r w:rsidRPr="00ED5906">
        <w:rPr>
          <w:rFonts w:ascii="Times New Roman" w:hAnsi="Times New Roman"/>
          <w:sz w:val="28"/>
          <w:szCs w:val="28"/>
        </w:rPr>
        <w:lastRenderedPageBreak/>
        <w:t xml:space="preserve">Приложение </w:t>
      </w:r>
      <w:r w:rsidR="00ED5906" w:rsidRPr="00ED5906">
        <w:rPr>
          <w:rFonts w:ascii="Times New Roman" w:hAnsi="Times New Roman"/>
          <w:sz w:val="28"/>
          <w:szCs w:val="28"/>
        </w:rPr>
        <w:t xml:space="preserve">№ </w:t>
      </w:r>
      <w:r w:rsidRPr="00ED5906">
        <w:rPr>
          <w:rFonts w:ascii="Times New Roman" w:hAnsi="Times New Roman"/>
          <w:sz w:val="28"/>
          <w:szCs w:val="28"/>
        </w:rPr>
        <w:t>3</w:t>
      </w:r>
    </w:p>
    <w:p w14:paraId="7DB37620" w14:textId="0E396D86" w:rsidR="00AF2D86" w:rsidRPr="00ED5906" w:rsidRDefault="00AF2D86" w:rsidP="00ED5906">
      <w:pPr>
        <w:autoSpaceDE w:val="0"/>
        <w:autoSpaceDN w:val="0"/>
        <w:adjustRightInd w:val="0"/>
        <w:ind w:left="9923" w:firstLine="0"/>
        <w:jc w:val="center"/>
        <w:rPr>
          <w:rFonts w:ascii="Times New Roman" w:hAnsi="Times New Roman"/>
          <w:sz w:val="28"/>
          <w:szCs w:val="28"/>
        </w:rPr>
      </w:pPr>
      <w:r w:rsidRPr="00ED5906">
        <w:rPr>
          <w:rFonts w:ascii="Times New Roman" w:hAnsi="Times New Roman"/>
          <w:sz w:val="28"/>
          <w:szCs w:val="28"/>
        </w:rPr>
        <w:t>к государственной программе</w:t>
      </w:r>
      <w:r w:rsidR="00ED5906">
        <w:rPr>
          <w:rFonts w:ascii="Times New Roman" w:hAnsi="Times New Roman"/>
          <w:sz w:val="28"/>
          <w:szCs w:val="28"/>
        </w:rPr>
        <w:t xml:space="preserve"> </w:t>
      </w:r>
      <w:r w:rsidRPr="00ED5906">
        <w:rPr>
          <w:rFonts w:ascii="Times New Roman" w:hAnsi="Times New Roman"/>
          <w:sz w:val="28"/>
          <w:szCs w:val="28"/>
        </w:rPr>
        <w:t xml:space="preserve">Республики Тыва </w:t>
      </w:r>
      <w:r w:rsidR="00D90914" w:rsidRPr="00ED5906">
        <w:rPr>
          <w:rFonts w:ascii="Times New Roman" w:hAnsi="Times New Roman"/>
          <w:sz w:val="28"/>
          <w:szCs w:val="28"/>
        </w:rPr>
        <w:t>«</w:t>
      </w:r>
      <w:r w:rsidRPr="00ED5906">
        <w:rPr>
          <w:rFonts w:ascii="Times New Roman" w:hAnsi="Times New Roman"/>
          <w:sz w:val="28"/>
          <w:szCs w:val="28"/>
        </w:rPr>
        <w:t>Развитие транспортной системы</w:t>
      </w:r>
    </w:p>
    <w:p w14:paraId="328303C1" w14:textId="4C2B65A7" w:rsidR="00ED5906" w:rsidRDefault="00AF2D86" w:rsidP="00ED5906">
      <w:pPr>
        <w:autoSpaceDE w:val="0"/>
        <w:autoSpaceDN w:val="0"/>
        <w:adjustRightInd w:val="0"/>
        <w:ind w:left="9923" w:firstLine="0"/>
        <w:jc w:val="center"/>
        <w:rPr>
          <w:rFonts w:ascii="Times New Roman" w:hAnsi="Times New Roman"/>
          <w:bCs/>
          <w:color w:val="000000"/>
          <w:sz w:val="28"/>
          <w:szCs w:val="28"/>
        </w:rPr>
      </w:pPr>
      <w:r w:rsidRPr="00ED5906">
        <w:rPr>
          <w:rFonts w:ascii="Times New Roman" w:hAnsi="Times New Roman"/>
          <w:sz w:val="28"/>
          <w:szCs w:val="28"/>
        </w:rPr>
        <w:t>Республики Тыва</w:t>
      </w:r>
      <w:r w:rsidR="00D90914" w:rsidRPr="00ED5906">
        <w:rPr>
          <w:rFonts w:ascii="Times New Roman" w:hAnsi="Times New Roman"/>
          <w:sz w:val="28"/>
          <w:szCs w:val="28"/>
        </w:rPr>
        <w:t>»</w:t>
      </w:r>
      <w:bookmarkStart w:id="2" w:name="RANGE!B5:K277"/>
    </w:p>
    <w:p w14:paraId="37E78572" w14:textId="77777777" w:rsidR="00ED5906" w:rsidRDefault="00ED5906" w:rsidP="00ED5906">
      <w:pPr>
        <w:autoSpaceDE w:val="0"/>
        <w:autoSpaceDN w:val="0"/>
        <w:adjustRightInd w:val="0"/>
        <w:ind w:left="9923" w:firstLine="0"/>
        <w:jc w:val="center"/>
        <w:rPr>
          <w:rFonts w:ascii="Times New Roman" w:hAnsi="Times New Roman"/>
          <w:bCs/>
          <w:color w:val="000000"/>
          <w:sz w:val="28"/>
          <w:szCs w:val="28"/>
        </w:rPr>
      </w:pPr>
    </w:p>
    <w:p w14:paraId="0DA7EE4B" w14:textId="77777777" w:rsidR="00ED5906" w:rsidRPr="00ED5906" w:rsidRDefault="00ED5906" w:rsidP="00ED5906">
      <w:pPr>
        <w:autoSpaceDE w:val="0"/>
        <w:autoSpaceDN w:val="0"/>
        <w:adjustRightInd w:val="0"/>
        <w:ind w:left="9923" w:firstLine="0"/>
        <w:jc w:val="center"/>
        <w:rPr>
          <w:rFonts w:ascii="Times New Roman" w:hAnsi="Times New Roman"/>
          <w:bCs/>
          <w:color w:val="000000"/>
          <w:sz w:val="28"/>
          <w:szCs w:val="28"/>
        </w:rPr>
      </w:pPr>
    </w:p>
    <w:p w14:paraId="156109A5" w14:textId="77777777" w:rsidR="00B57083" w:rsidRDefault="00ED5906" w:rsidP="00ED5906">
      <w:pPr>
        <w:autoSpaceDE w:val="0"/>
        <w:autoSpaceDN w:val="0"/>
        <w:adjustRightInd w:val="0"/>
        <w:jc w:val="center"/>
        <w:rPr>
          <w:rFonts w:ascii="Times New Roman" w:hAnsi="Times New Roman"/>
          <w:b/>
          <w:bCs/>
          <w:color w:val="000000"/>
          <w:sz w:val="28"/>
          <w:szCs w:val="28"/>
        </w:rPr>
      </w:pPr>
      <w:r w:rsidRPr="00ED5906">
        <w:rPr>
          <w:rFonts w:ascii="Times New Roman" w:hAnsi="Times New Roman"/>
          <w:b/>
          <w:bCs/>
          <w:color w:val="000000"/>
          <w:sz w:val="28"/>
          <w:szCs w:val="28"/>
        </w:rPr>
        <w:t>РЕСУРСНОЕ ОБЕСПЕЧЕНИЕ</w:t>
      </w:r>
    </w:p>
    <w:p w14:paraId="1228C12B" w14:textId="77777777" w:rsidR="00B57083" w:rsidRDefault="00ED5906" w:rsidP="00ED5906">
      <w:pPr>
        <w:autoSpaceDE w:val="0"/>
        <w:autoSpaceDN w:val="0"/>
        <w:adjustRightInd w:val="0"/>
        <w:jc w:val="center"/>
        <w:rPr>
          <w:rFonts w:ascii="Times New Roman" w:hAnsi="Times New Roman"/>
          <w:bCs/>
          <w:color w:val="000000"/>
          <w:sz w:val="28"/>
          <w:szCs w:val="28"/>
        </w:rPr>
      </w:pPr>
      <w:r w:rsidRPr="00B57083">
        <w:rPr>
          <w:rFonts w:ascii="Times New Roman" w:hAnsi="Times New Roman"/>
          <w:bCs/>
          <w:color w:val="000000"/>
          <w:sz w:val="28"/>
          <w:szCs w:val="28"/>
        </w:rPr>
        <w:t xml:space="preserve"> государственной программы «Развитие транспортной </w:t>
      </w:r>
    </w:p>
    <w:p w14:paraId="5A7C8A62" w14:textId="77777777" w:rsidR="00B57083" w:rsidRDefault="00ED5906" w:rsidP="00ED5906">
      <w:pPr>
        <w:autoSpaceDE w:val="0"/>
        <w:autoSpaceDN w:val="0"/>
        <w:adjustRightInd w:val="0"/>
        <w:jc w:val="center"/>
        <w:rPr>
          <w:rFonts w:ascii="Times New Roman" w:hAnsi="Times New Roman"/>
          <w:color w:val="000000"/>
          <w:sz w:val="28"/>
          <w:szCs w:val="28"/>
        </w:rPr>
      </w:pPr>
      <w:r w:rsidRPr="00B57083">
        <w:rPr>
          <w:rFonts w:ascii="Times New Roman" w:hAnsi="Times New Roman"/>
          <w:bCs/>
          <w:color w:val="000000"/>
          <w:sz w:val="28"/>
          <w:szCs w:val="28"/>
        </w:rPr>
        <w:t>системы Республики Тыва</w:t>
      </w:r>
      <w:bookmarkEnd w:id="2"/>
      <w:r w:rsidRPr="00B57083">
        <w:rPr>
          <w:rFonts w:ascii="Times New Roman" w:hAnsi="Times New Roman"/>
          <w:bCs/>
          <w:color w:val="000000"/>
          <w:sz w:val="28"/>
          <w:szCs w:val="28"/>
        </w:rPr>
        <w:t>»</w:t>
      </w:r>
      <w:r w:rsidRPr="00B57083">
        <w:rPr>
          <w:rFonts w:ascii="Times New Roman" w:hAnsi="Times New Roman"/>
          <w:color w:val="000000"/>
          <w:sz w:val="28"/>
          <w:szCs w:val="28"/>
        </w:rPr>
        <w:t xml:space="preserve"> </w:t>
      </w:r>
    </w:p>
    <w:p w14:paraId="7D5E4862" w14:textId="77777777" w:rsidR="00B57083" w:rsidRPr="00B57083" w:rsidRDefault="00B57083" w:rsidP="00ED5906">
      <w:pPr>
        <w:autoSpaceDE w:val="0"/>
        <w:autoSpaceDN w:val="0"/>
        <w:adjustRightInd w:val="0"/>
        <w:jc w:val="center"/>
        <w:rPr>
          <w:rFonts w:ascii="Times New Roman" w:hAnsi="Times New Roman"/>
          <w:color w:val="000000"/>
          <w:sz w:val="24"/>
          <w:szCs w:val="28"/>
        </w:rPr>
      </w:pPr>
    </w:p>
    <w:p w14:paraId="68C7B36A" w14:textId="76D5A66B" w:rsidR="00AF2D86" w:rsidRPr="00B57083" w:rsidRDefault="00ED5906" w:rsidP="00B57083">
      <w:pPr>
        <w:autoSpaceDE w:val="0"/>
        <w:autoSpaceDN w:val="0"/>
        <w:adjustRightInd w:val="0"/>
        <w:jc w:val="right"/>
        <w:rPr>
          <w:rFonts w:ascii="Times New Roman" w:hAnsi="Times New Roman"/>
          <w:color w:val="000000"/>
          <w:sz w:val="24"/>
          <w:szCs w:val="28"/>
        </w:rPr>
      </w:pPr>
      <w:r w:rsidRPr="00B57083">
        <w:rPr>
          <w:rFonts w:ascii="Times New Roman" w:hAnsi="Times New Roman"/>
          <w:color w:val="000000"/>
          <w:sz w:val="24"/>
          <w:szCs w:val="28"/>
        </w:rPr>
        <w:t>тыс. рублей</w:t>
      </w:r>
    </w:p>
    <w:tbl>
      <w:tblPr>
        <w:tblStyle w:val="af0"/>
        <w:tblW w:w="16216" w:type="dxa"/>
        <w:jc w:val="center"/>
        <w:tblInd w:w="-340" w:type="dxa"/>
        <w:tblLayout w:type="fixed"/>
        <w:tblCellMar>
          <w:left w:w="57" w:type="dxa"/>
          <w:right w:w="57" w:type="dxa"/>
        </w:tblCellMar>
        <w:tblLook w:val="04A0" w:firstRow="1" w:lastRow="0" w:firstColumn="1" w:lastColumn="0" w:noHBand="0" w:noVBand="1"/>
      </w:tblPr>
      <w:tblGrid>
        <w:gridCol w:w="3403"/>
        <w:gridCol w:w="1815"/>
        <w:gridCol w:w="1559"/>
        <w:gridCol w:w="1276"/>
        <w:gridCol w:w="1417"/>
        <w:gridCol w:w="1418"/>
        <w:gridCol w:w="1275"/>
        <w:gridCol w:w="1276"/>
        <w:gridCol w:w="1276"/>
        <w:gridCol w:w="1501"/>
      </w:tblGrid>
      <w:tr w:rsidR="007B4E37" w:rsidRPr="00B57083" w14:paraId="44E5C075" w14:textId="77777777" w:rsidTr="00B57083">
        <w:trPr>
          <w:trHeight w:val="20"/>
          <w:jc w:val="center"/>
        </w:trPr>
        <w:tc>
          <w:tcPr>
            <w:tcW w:w="3403" w:type="dxa"/>
            <w:vMerge w:val="restart"/>
            <w:hideMark/>
          </w:tcPr>
          <w:p w14:paraId="112FAB6C" w14:textId="77777777" w:rsidR="007B4E37" w:rsidRPr="00B57083" w:rsidRDefault="00CC29D3" w:rsidP="007B4E37">
            <w:pPr>
              <w:ind w:firstLine="0"/>
              <w:jc w:val="center"/>
              <w:rPr>
                <w:rFonts w:ascii="Times New Roman" w:hAnsi="Times New Roman" w:cs="Times New Roman"/>
              </w:rPr>
            </w:pPr>
            <w:hyperlink r:id="rId32" w:anchor="RANGE!P832" w:history="1">
              <w:r w:rsidR="007B4E37" w:rsidRPr="00B57083">
                <w:rPr>
                  <w:rFonts w:ascii="Times New Roman" w:hAnsi="Times New Roman" w:cs="Times New Roman"/>
                </w:rPr>
                <w:t>Наименование государственной программы (комплексной пр</w:t>
              </w:r>
              <w:r w:rsidR="007B4E37" w:rsidRPr="00B57083">
                <w:rPr>
                  <w:rFonts w:ascii="Times New Roman" w:hAnsi="Times New Roman" w:cs="Times New Roman"/>
                </w:rPr>
                <w:t>о</w:t>
              </w:r>
              <w:r w:rsidR="007B4E37" w:rsidRPr="00B57083">
                <w:rPr>
                  <w:rFonts w:ascii="Times New Roman" w:hAnsi="Times New Roman" w:cs="Times New Roman"/>
                </w:rPr>
                <w:t>граммы), структурного элемента / источник финансирования</w:t>
              </w:r>
            </w:hyperlink>
          </w:p>
        </w:tc>
        <w:tc>
          <w:tcPr>
            <w:tcW w:w="1815" w:type="dxa"/>
            <w:vMerge w:val="restart"/>
            <w:hideMark/>
          </w:tcPr>
          <w:p w14:paraId="6CCFFDD0"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ГРБС</w:t>
            </w:r>
          </w:p>
        </w:tc>
        <w:tc>
          <w:tcPr>
            <w:tcW w:w="10998" w:type="dxa"/>
            <w:gridSpan w:val="8"/>
            <w:hideMark/>
          </w:tcPr>
          <w:p w14:paraId="0248FB85"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Объем финансового обеспечения по годам реализации, тыс. рублей</w:t>
            </w:r>
          </w:p>
        </w:tc>
      </w:tr>
      <w:tr w:rsidR="00B57083" w:rsidRPr="00B57083" w14:paraId="6C428566" w14:textId="77777777" w:rsidTr="00B57083">
        <w:trPr>
          <w:trHeight w:val="20"/>
          <w:jc w:val="center"/>
        </w:trPr>
        <w:tc>
          <w:tcPr>
            <w:tcW w:w="3403" w:type="dxa"/>
            <w:vMerge/>
            <w:hideMark/>
          </w:tcPr>
          <w:p w14:paraId="3D15299D" w14:textId="77777777" w:rsidR="007B4E37" w:rsidRPr="00B57083" w:rsidRDefault="007B4E37" w:rsidP="007B4E37">
            <w:pPr>
              <w:ind w:firstLine="0"/>
              <w:jc w:val="left"/>
              <w:rPr>
                <w:rFonts w:ascii="Times New Roman" w:hAnsi="Times New Roman" w:cs="Times New Roman"/>
              </w:rPr>
            </w:pPr>
          </w:p>
        </w:tc>
        <w:tc>
          <w:tcPr>
            <w:tcW w:w="1815" w:type="dxa"/>
            <w:vMerge/>
            <w:hideMark/>
          </w:tcPr>
          <w:p w14:paraId="6FEA4619" w14:textId="77777777" w:rsidR="007B4E37" w:rsidRPr="00B57083" w:rsidRDefault="007B4E37" w:rsidP="007B4E37">
            <w:pPr>
              <w:ind w:firstLine="0"/>
              <w:jc w:val="left"/>
              <w:rPr>
                <w:rFonts w:ascii="Times New Roman" w:hAnsi="Times New Roman" w:cs="Times New Roman"/>
              </w:rPr>
            </w:pPr>
          </w:p>
        </w:tc>
        <w:tc>
          <w:tcPr>
            <w:tcW w:w="1559" w:type="dxa"/>
            <w:hideMark/>
          </w:tcPr>
          <w:p w14:paraId="099013AA"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2024</w:t>
            </w:r>
          </w:p>
        </w:tc>
        <w:tc>
          <w:tcPr>
            <w:tcW w:w="1276" w:type="dxa"/>
            <w:hideMark/>
          </w:tcPr>
          <w:p w14:paraId="774F077E"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2025</w:t>
            </w:r>
          </w:p>
        </w:tc>
        <w:tc>
          <w:tcPr>
            <w:tcW w:w="1417" w:type="dxa"/>
            <w:hideMark/>
          </w:tcPr>
          <w:p w14:paraId="2DDF6975"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2026</w:t>
            </w:r>
          </w:p>
        </w:tc>
        <w:tc>
          <w:tcPr>
            <w:tcW w:w="1418" w:type="dxa"/>
            <w:hideMark/>
          </w:tcPr>
          <w:p w14:paraId="6EDD6A91"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2027</w:t>
            </w:r>
          </w:p>
        </w:tc>
        <w:tc>
          <w:tcPr>
            <w:tcW w:w="1275" w:type="dxa"/>
            <w:hideMark/>
          </w:tcPr>
          <w:p w14:paraId="3F4E3E4D"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2028</w:t>
            </w:r>
          </w:p>
        </w:tc>
        <w:tc>
          <w:tcPr>
            <w:tcW w:w="1276" w:type="dxa"/>
            <w:hideMark/>
          </w:tcPr>
          <w:p w14:paraId="37B8F2F4"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2029</w:t>
            </w:r>
          </w:p>
        </w:tc>
        <w:tc>
          <w:tcPr>
            <w:tcW w:w="1276" w:type="dxa"/>
            <w:hideMark/>
          </w:tcPr>
          <w:p w14:paraId="4D4D5275"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2030</w:t>
            </w:r>
          </w:p>
        </w:tc>
        <w:tc>
          <w:tcPr>
            <w:tcW w:w="1501" w:type="dxa"/>
            <w:hideMark/>
          </w:tcPr>
          <w:p w14:paraId="2A6127D9" w14:textId="5DF4A52D" w:rsidR="007B4E37" w:rsidRPr="00B57083" w:rsidRDefault="000D34CD" w:rsidP="007B4E37">
            <w:pPr>
              <w:ind w:firstLine="0"/>
              <w:jc w:val="center"/>
              <w:rPr>
                <w:rFonts w:ascii="Times New Roman" w:hAnsi="Times New Roman" w:cs="Times New Roman"/>
              </w:rPr>
            </w:pPr>
            <w:r>
              <w:rPr>
                <w:rFonts w:ascii="Times New Roman" w:hAnsi="Times New Roman" w:cs="Times New Roman"/>
              </w:rPr>
              <w:t>в</w:t>
            </w:r>
            <w:r w:rsidR="007B4E37" w:rsidRPr="00B57083">
              <w:rPr>
                <w:rFonts w:ascii="Times New Roman" w:hAnsi="Times New Roman" w:cs="Times New Roman"/>
              </w:rPr>
              <w:t>сего</w:t>
            </w:r>
          </w:p>
        </w:tc>
      </w:tr>
      <w:tr w:rsidR="00B57083" w:rsidRPr="00B57083" w14:paraId="24D42E9A" w14:textId="77777777" w:rsidTr="00B57083">
        <w:trPr>
          <w:trHeight w:val="20"/>
          <w:jc w:val="center"/>
        </w:trPr>
        <w:tc>
          <w:tcPr>
            <w:tcW w:w="3403" w:type="dxa"/>
            <w:hideMark/>
          </w:tcPr>
          <w:p w14:paraId="4F048487"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w:t>
            </w:r>
          </w:p>
        </w:tc>
        <w:tc>
          <w:tcPr>
            <w:tcW w:w="1815" w:type="dxa"/>
            <w:hideMark/>
          </w:tcPr>
          <w:p w14:paraId="7B5D0D39"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w:t>
            </w:r>
          </w:p>
        </w:tc>
        <w:tc>
          <w:tcPr>
            <w:tcW w:w="1559" w:type="dxa"/>
            <w:hideMark/>
          </w:tcPr>
          <w:p w14:paraId="3BD1504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3</w:t>
            </w:r>
          </w:p>
        </w:tc>
        <w:tc>
          <w:tcPr>
            <w:tcW w:w="1276" w:type="dxa"/>
            <w:hideMark/>
          </w:tcPr>
          <w:p w14:paraId="68015DFA"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4</w:t>
            </w:r>
          </w:p>
        </w:tc>
        <w:tc>
          <w:tcPr>
            <w:tcW w:w="1417" w:type="dxa"/>
            <w:hideMark/>
          </w:tcPr>
          <w:p w14:paraId="177F23C7"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5</w:t>
            </w:r>
          </w:p>
        </w:tc>
        <w:tc>
          <w:tcPr>
            <w:tcW w:w="1418" w:type="dxa"/>
            <w:hideMark/>
          </w:tcPr>
          <w:p w14:paraId="038C489D"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6</w:t>
            </w:r>
          </w:p>
        </w:tc>
        <w:tc>
          <w:tcPr>
            <w:tcW w:w="1275" w:type="dxa"/>
            <w:hideMark/>
          </w:tcPr>
          <w:p w14:paraId="37CA4ECE"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7</w:t>
            </w:r>
          </w:p>
        </w:tc>
        <w:tc>
          <w:tcPr>
            <w:tcW w:w="1276" w:type="dxa"/>
            <w:hideMark/>
          </w:tcPr>
          <w:p w14:paraId="673E0F4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8</w:t>
            </w:r>
          </w:p>
        </w:tc>
        <w:tc>
          <w:tcPr>
            <w:tcW w:w="1276" w:type="dxa"/>
            <w:hideMark/>
          </w:tcPr>
          <w:p w14:paraId="52DCD37C"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9</w:t>
            </w:r>
          </w:p>
        </w:tc>
        <w:tc>
          <w:tcPr>
            <w:tcW w:w="1501" w:type="dxa"/>
            <w:hideMark/>
          </w:tcPr>
          <w:p w14:paraId="7CAA1AD4"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10</w:t>
            </w:r>
          </w:p>
        </w:tc>
      </w:tr>
      <w:tr w:rsidR="00B57083" w:rsidRPr="00B57083" w14:paraId="11522BA6" w14:textId="77777777" w:rsidTr="00B57083">
        <w:trPr>
          <w:trHeight w:val="20"/>
          <w:jc w:val="center"/>
        </w:trPr>
        <w:tc>
          <w:tcPr>
            <w:tcW w:w="3403" w:type="dxa"/>
            <w:hideMark/>
          </w:tcPr>
          <w:p w14:paraId="7B0C9FE3" w14:textId="77777777"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Государственная программа (вс</w:t>
            </w:r>
            <w:r w:rsidRPr="00B57083">
              <w:rPr>
                <w:rFonts w:ascii="Times New Roman" w:hAnsi="Times New Roman" w:cs="Times New Roman"/>
                <w:bCs/>
              </w:rPr>
              <w:t>е</w:t>
            </w:r>
            <w:r w:rsidRPr="00B57083">
              <w:rPr>
                <w:rFonts w:ascii="Times New Roman" w:hAnsi="Times New Roman" w:cs="Times New Roman"/>
                <w:bCs/>
              </w:rPr>
              <w:t>го), в том числе:</w:t>
            </w:r>
          </w:p>
        </w:tc>
        <w:tc>
          <w:tcPr>
            <w:tcW w:w="1815" w:type="dxa"/>
            <w:hideMark/>
          </w:tcPr>
          <w:p w14:paraId="2E5EAE6B" w14:textId="739ACD36"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hideMark/>
          </w:tcPr>
          <w:p w14:paraId="01560861" w14:textId="77777777" w:rsidR="007B4E37" w:rsidRPr="00B57083" w:rsidRDefault="007B4E37" w:rsidP="007B4E37">
            <w:pPr>
              <w:ind w:firstLine="0"/>
              <w:jc w:val="center"/>
              <w:rPr>
                <w:rFonts w:ascii="Times New Roman" w:hAnsi="Times New Roman" w:cs="Times New Roman"/>
                <w:bCs/>
              </w:rPr>
            </w:pPr>
            <w:r w:rsidRPr="00B57083">
              <w:rPr>
                <w:rFonts w:ascii="Times New Roman" w:hAnsi="Times New Roman" w:cs="Times New Roman"/>
                <w:bCs/>
              </w:rPr>
              <w:t>2 511 914,37</w:t>
            </w:r>
          </w:p>
        </w:tc>
        <w:tc>
          <w:tcPr>
            <w:tcW w:w="1276" w:type="dxa"/>
            <w:hideMark/>
          </w:tcPr>
          <w:p w14:paraId="5C8C2BFB" w14:textId="77777777" w:rsidR="007B4E37" w:rsidRPr="00B57083" w:rsidRDefault="007B4E37" w:rsidP="007B4E37">
            <w:pPr>
              <w:ind w:firstLine="0"/>
              <w:jc w:val="center"/>
              <w:rPr>
                <w:rFonts w:ascii="Times New Roman" w:hAnsi="Times New Roman" w:cs="Times New Roman"/>
                <w:bCs/>
              </w:rPr>
            </w:pPr>
            <w:r w:rsidRPr="00B57083">
              <w:rPr>
                <w:rFonts w:ascii="Times New Roman" w:hAnsi="Times New Roman" w:cs="Times New Roman"/>
                <w:bCs/>
              </w:rPr>
              <w:t>3 364 908,89</w:t>
            </w:r>
          </w:p>
        </w:tc>
        <w:tc>
          <w:tcPr>
            <w:tcW w:w="1417" w:type="dxa"/>
            <w:hideMark/>
          </w:tcPr>
          <w:p w14:paraId="0880259D" w14:textId="77777777" w:rsidR="007B4E37" w:rsidRPr="00B57083" w:rsidRDefault="007B4E37" w:rsidP="007B4E37">
            <w:pPr>
              <w:ind w:firstLine="0"/>
              <w:jc w:val="center"/>
              <w:rPr>
                <w:rFonts w:ascii="Times New Roman" w:hAnsi="Times New Roman" w:cs="Times New Roman"/>
                <w:bCs/>
              </w:rPr>
            </w:pPr>
            <w:r w:rsidRPr="00B57083">
              <w:rPr>
                <w:rFonts w:ascii="Times New Roman" w:hAnsi="Times New Roman" w:cs="Times New Roman"/>
                <w:bCs/>
              </w:rPr>
              <w:t>2 321 871,84</w:t>
            </w:r>
          </w:p>
        </w:tc>
        <w:tc>
          <w:tcPr>
            <w:tcW w:w="1418" w:type="dxa"/>
            <w:hideMark/>
          </w:tcPr>
          <w:p w14:paraId="372FA66B" w14:textId="77777777" w:rsidR="007B4E37" w:rsidRPr="00B57083" w:rsidRDefault="007B4E37" w:rsidP="007B4E37">
            <w:pPr>
              <w:ind w:firstLine="0"/>
              <w:jc w:val="center"/>
              <w:rPr>
                <w:rFonts w:ascii="Times New Roman" w:hAnsi="Times New Roman" w:cs="Times New Roman"/>
                <w:bCs/>
              </w:rPr>
            </w:pPr>
            <w:r w:rsidRPr="00B57083">
              <w:rPr>
                <w:rFonts w:ascii="Times New Roman" w:hAnsi="Times New Roman" w:cs="Times New Roman"/>
                <w:bCs/>
              </w:rPr>
              <w:t>70 682 866,59</w:t>
            </w:r>
          </w:p>
        </w:tc>
        <w:tc>
          <w:tcPr>
            <w:tcW w:w="1275" w:type="dxa"/>
            <w:hideMark/>
          </w:tcPr>
          <w:p w14:paraId="3A101B0E" w14:textId="77777777" w:rsidR="007B4E37" w:rsidRPr="00B57083" w:rsidRDefault="007B4E37" w:rsidP="007B4E37">
            <w:pPr>
              <w:ind w:firstLine="0"/>
              <w:jc w:val="center"/>
              <w:rPr>
                <w:rFonts w:ascii="Times New Roman" w:hAnsi="Times New Roman" w:cs="Times New Roman"/>
                <w:bCs/>
              </w:rPr>
            </w:pPr>
            <w:r w:rsidRPr="00B57083">
              <w:rPr>
                <w:rFonts w:ascii="Times New Roman" w:hAnsi="Times New Roman" w:cs="Times New Roman"/>
                <w:bCs/>
              </w:rPr>
              <w:t>1 550 657,66</w:t>
            </w:r>
          </w:p>
        </w:tc>
        <w:tc>
          <w:tcPr>
            <w:tcW w:w="1276" w:type="dxa"/>
            <w:hideMark/>
          </w:tcPr>
          <w:p w14:paraId="16EACD2B" w14:textId="77777777" w:rsidR="007B4E37" w:rsidRPr="00B57083" w:rsidRDefault="007B4E37" w:rsidP="007B4E37">
            <w:pPr>
              <w:ind w:firstLine="0"/>
              <w:jc w:val="center"/>
              <w:rPr>
                <w:rFonts w:ascii="Times New Roman" w:hAnsi="Times New Roman" w:cs="Times New Roman"/>
                <w:bCs/>
              </w:rPr>
            </w:pPr>
            <w:r w:rsidRPr="00B57083">
              <w:rPr>
                <w:rFonts w:ascii="Times New Roman" w:hAnsi="Times New Roman" w:cs="Times New Roman"/>
                <w:bCs/>
              </w:rPr>
              <w:t>1 652 911,02</w:t>
            </w:r>
          </w:p>
        </w:tc>
        <w:tc>
          <w:tcPr>
            <w:tcW w:w="1276" w:type="dxa"/>
            <w:hideMark/>
          </w:tcPr>
          <w:p w14:paraId="48CD9F5F" w14:textId="77777777" w:rsidR="007B4E37" w:rsidRPr="00B57083" w:rsidRDefault="007B4E37" w:rsidP="007B4E37">
            <w:pPr>
              <w:ind w:firstLine="0"/>
              <w:jc w:val="center"/>
              <w:rPr>
                <w:rFonts w:ascii="Times New Roman" w:hAnsi="Times New Roman" w:cs="Times New Roman"/>
                <w:bCs/>
              </w:rPr>
            </w:pPr>
            <w:r w:rsidRPr="00B57083">
              <w:rPr>
                <w:rFonts w:ascii="Times New Roman" w:hAnsi="Times New Roman" w:cs="Times New Roman"/>
                <w:bCs/>
              </w:rPr>
              <w:t>1 764 911,63</w:t>
            </w:r>
          </w:p>
        </w:tc>
        <w:tc>
          <w:tcPr>
            <w:tcW w:w="1501" w:type="dxa"/>
            <w:hideMark/>
          </w:tcPr>
          <w:p w14:paraId="1367D48F" w14:textId="77777777" w:rsidR="007B4E37" w:rsidRPr="00B57083" w:rsidRDefault="007B4E37" w:rsidP="007B4E37">
            <w:pPr>
              <w:ind w:firstLine="0"/>
              <w:jc w:val="center"/>
              <w:rPr>
                <w:rFonts w:ascii="Times New Roman" w:hAnsi="Times New Roman" w:cs="Times New Roman"/>
                <w:bCs/>
              </w:rPr>
            </w:pPr>
            <w:r w:rsidRPr="00B57083">
              <w:rPr>
                <w:rFonts w:ascii="Times New Roman" w:hAnsi="Times New Roman" w:cs="Times New Roman"/>
                <w:bCs/>
              </w:rPr>
              <w:t>83 850 041,99</w:t>
            </w:r>
          </w:p>
        </w:tc>
      </w:tr>
      <w:tr w:rsidR="00B57083" w:rsidRPr="00B57083" w14:paraId="066AA071" w14:textId="77777777" w:rsidTr="00B57083">
        <w:trPr>
          <w:trHeight w:val="20"/>
          <w:jc w:val="center"/>
        </w:trPr>
        <w:tc>
          <w:tcPr>
            <w:tcW w:w="3403" w:type="dxa"/>
            <w:hideMark/>
          </w:tcPr>
          <w:p w14:paraId="18612D8A"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hideMark/>
          </w:tcPr>
          <w:p w14:paraId="631CBD61"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609A1F8F"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590 825,20</w:t>
            </w:r>
          </w:p>
        </w:tc>
        <w:tc>
          <w:tcPr>
            <w:tcW w:w="1276" w:type="dxa"/>
            <w:hideMark/>
          </w:tcPr>
          <w:p w14:paraId="13B98B51"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1 687 489,10</w:t>
            </w:r>
          </w:p>
        </w:tc>
        <w:tc>
          <w:tcPr>
            <w:tcW w:w="1417" w:type="dxa"/>
            <w:hideMark/>
          </w:tcPr>
          <w:p w14:paraId="5022582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634 188,39</w:t>
            </w:r>
          </w:p>
        </w:tc>
        <w:tc>
          <w:tcPr>
            <w:tcW w:w="1418" w:type="dxa"/>
            <w:hideMark/>
          </w:tcPr>
          <w:p w14:paraId="509C8CB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260 000,00</w:t>
            </w:r>
          </w:p>
        </w:tc>
        <w:tc>
          <w:tcPr>
            <w:tcW w:w="1275" w:type="dxa"/>
            <w:hideMark/>
          </w:tcPr>
          <w:p w14:paraId="20CEF2F8"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3E4BC732"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C259E5B"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4A38F70E"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3 172 502,68</w:t>
            </w:r>
          </w:p>
        </w:tc>
      </w:tr>
      <w:tr w:rsidR="00B57083" w:rsidRPr="00B57083" w14:paraId="390450A7" w14:textId="77777777" w:rsidTr="00B57083">
        <w:trPr>
          <w:trHeight w:val="20"/>
          <w:jc w:val="center"/>
        </w:trPr>
        <w:tc>
          <w:tcPr>
            <w:tcW w:w="3403" w:type="dxa"/>
            <w:hideMark/>
          </w:tcPr>
          <w:p w14:paraId="4399C60C" w14:textId="77777777" w:rsidR="007B4E37" w:rsidRPr="00B57083" w:rsidRDefault="00CC29D3" w:rsidP="007B4E37">
            <w:pPr>
              <w:ind w:firstLine="0"/>
              <w:jc w:val="left"/>
              <w:rPr>
                <w:rFonts w:ascii="Times New Roman" w:hAnsi="Times New Roman" w:cs="Times New Roman"/>
              </w:rPr>
            </w:pPr>
            <w:hyperlink r:id="rId33" w:anchor="RANGE!P833" w:history="1">
              <w:r w:rsidR="007B4E37" w:rsidRPr="00B57083">
                <w:rPr>
                  <w:rFonts w:ascii="Times New Roman" w:hAnsi="Times New Roman" w:cs="Times New Roman"/>
                </w:rPr>
                <w:t>консолидированный бюджет Ре</w:t>
              </w:r>
              <w:r w:rsidR="007B4E37" w:rsidRPr="00B57083">
                <w:rPr>
                  <w:rFonts w:ascii="Times New Roman" w:hAnsi="Times New Roman" w:cs="Times New Roman"/>
                </w:rPr>
                <w:t>с</w:t>
              </w:r>
              <w:r w:rsidR="007B4E37" w:rsidRPr="00B57083">
                <w:rPr>
                  <w:rFonts w:ascii="Times New Roman" w:hAnsi="Times New Roman" w:cs="Times New Roman"/>
                </w:rPr>
                <w:t>публики Тыва, в том числе</w:t>
              </w:r>
            </w:hyperlink>
          </w:p>
        </w:tc>
        <w:tc>
          <w:tcPr>
            <w:tcW w:w="1815" w:type="dxa"/>
            <w:hideMark/>
          </w:tcPr>
          <w:p w14:paraId="7D4FA0A2"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72D264BA"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1 921 089,17</w:t>
            </w:r>
          </w:p>
        </w:tc>
        <w:tc>
          <w:tcPr>
            <w:tcW w:w="1276" w:type="dxa"/>
            <w:hideMark/>
          </w:tcPr>
          <w:p w14:paraId="0C6F39C5"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1 677 419,79</w:t>
            </w:r>
          </w:p>
        </w:tc>
        <w:tc>
          <w:tcPr>
            <w:tcW w:w="1417" w:type="dxa"/>
            <w:hideMark/>
          </w:tcPr>
          <w:p w14:paraId="2207FA55"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1 687 683,45</w:t>
            </w:r>
          </w:p>
        </w:tc>
        <w:tc>
          <w:tcPr>
            <w:tcW w:w="1418" w:type="dxa"/>
            <w:hideMark/>
          </w:tcPr>
          <w:p w14:paraId="271B587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17 448 757,97</w:t>
            </w:r>
          </w:p>
        </w:tc>
        <w:tc>
          <w:tcPr>
            <w:tcW w:w="1275" w:type="dxa"/>
            <w:hideMark/>
          </w:tcPr>
          <w:p w14:paraId="5F1D6894"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1 550 657,66</w:t>
            </w:r>
          </w:p>
        </w:tc>
        <w:tc>
          <w:tcPr>
            <w:tcW w:w="1276" w:type="dxa"/>
            <w:hideMark/>
          </w:tcPr>
          <w:p w14:paraId="0641DB13"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1 652 911,02</w:t>
            </w:r>
          </w:p>
        </w:tc>
        <w:tc>
          <w:tcPr>
            <w:tcW w:w="1276" w:type="dxa"/>
            <w:hideMark/>
          </w:tcPr>
          <w:p w14:paraId="277E0B32"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1 764 911,63</w:t>
            </w:r>
          </w:p>
        </w:tc>
        <w:tc>
          <w:tcPr>
            <w:tcW w:w="1501" w:type="dxa"/>
            <w:hideMark/>
          </w:tcPr>
          <w:p w14:paraId="298045D9"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27 703 430,69</w:t>
            </w:r>
          </w:p>
        </w:tc>
      </w:tr>
      <w:tr w:rsidR="00B57083" w:rsidRPr="00B57083" w14:paraId="6211DFA8" w14:textId="77777777" w:rsidTr="00B57083">
        <w:trPr>
          <w:trHeight w:val="20"/>
          <w:jc w:val="center"/>
        </w:trPr>
        <w:tc>
          <w:tcPr>
            <w:tcW w:w="3403" w:type="dxa"/>
            <w:hideMark/>
          </w:tcPr>
          <w:p w14:paraId="7596E0B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hideMark/>
          </w:tcPr>
          <w:p w14:paraId="3836F830"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2FDC1617"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1 921 089,17</w:t>
            </w:r>
          </w:p>
        </w:tc>
        <w:tc>
          <w:tcPr>
            <w:tcW w:w="1276" w:type="dxa"/>
            <w:hideMark/>
          </w:tcPr>
          <w:p w14:paraId="2948433A"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1 677 419,79</w:t>
            </w:r>
          </w:p>
        </w:tc>
        <w:tc>
          <w:tcPr>
            <w:tcW w:w="1417" w:type="dxa"/>
            <w:hideMark/>
          </w:tcPr>
          <w:p w14:paraId="5447DDDD"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1 687 683,45</w:t>
            </w:r>
          </w:p>
        </w:tc>
        <w:tc>
          <w:tcPr>
            <w:tcW w:w="1418" w:type="dxa"/>
            <w:hideMark/>
          </w:tcPr>
          <w:p w14:paraId="6417404C"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17 448 757,97</w:t>
            </w:r>
          </w:p>
        </w:tc>
        <w:tc>
          <w:tcPr>
            <w:tcW w:w="1275" w:type="dxa"/>
            <w:hideMark/>
          </w:tcPr>
          <w:p w14:paraId="6B0A9BB8"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1 550 657,66</w:t>
            </w:r>
          </w:p>
        </w:tc>
        <w:tc>
          <w:tcPr>
            <w:tcW w:w="1276" w:type="dxa"/>
            <w:hideMark/>
          </w:tcPr>
          <w:p w14:paraId="1104C234"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1 652 911,02</w:t>
            </w:r>
          </w:p>
        </w:tc>
        <w:tc>
          <w:tcPr>
            <w:tcW w:w="1276" w:type="dxa"/>
            <w:hideMark/>
          </w:tcPr>
          <w:p w14:paraId="7E9B0EFE"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1 764 911,63</w:t>
            </w:r>
          </w:p>
        </w:tc>
        <w:tc>
          <w:tcPr>
            <w:tcW w:w="1501" w:type="dxa"/>
            <w:hideMark/>
          </w:tcPr>
          <w:p w14:paraId="1D9B18C4"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27 703 430,69</w:t>
            </w:r>
          </w:p>
        </w:tc>
      </w:tr>
      <w:tr w:rsidR="00B57083" w:rsidRPr="00B57083" w14:paraId="2FD4D97D" w14:textId="77777777" w:rsidTr="00B57083">
        <w:trPr>
          <w:trHeight w:val="20"/>
          <w:jc w:val="center"/>
        </w:trPr>
        <w:tc>
          <w:tcPr>
            <w:tcW w:w="3403" w:type="dxa"/>
            <w:hideMark/>
          </w:tcPr>
          <w:p w14:paraId="62BE22AB"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hideMark/>
          </w:tcPr>
          <w:p w14:paraId="3344F6E1"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77BFD9C5"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16125813"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58C98DF8"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47583E5B"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1F5D0C0B"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4FA3B373"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5628181F"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5B3232D4"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A007070" w14:textId="77777777" w:rsidTr="00B57083">
        <w:trPr>
          <w:trHeight w:val="20"/>
          <w:jc w:val="center"/>
        </w:trPr>
        <w:tc>
          <w:tcPr>
            <w:tcW w:w="3403" w:type="dxa"/>
            <w:hideMark/>
          </w:tcPr>
          <w:p w14:paraId="13A86E86"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hideMark/>
          </w:tcPr>
          <w:p w14:paraId="3FA4C38D"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2EEECCE5"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1A372A69"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5162C0FB"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549237EC"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0878314E"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06082547"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018AC128"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4320BD0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D9E746C" w14:textId="77777777" w:rsidTr="00B57083">
        <w:trPr>
          <w:trHeight w:val="20"/>
          <w:jc w:val="center"/>
        </w:trPr>
        <w:tc>
          <w:tcPr>
            <w:tcW w:w="3403" w:type="dxa"/>
            <w:hideMark/>
          </w:tcPr>
          <w:p w14:paraId="5DE65526"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hideMark/>
          </w:tcPr>
          <w:p w14:paraId="685D7230"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63F27E0B"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68DA4755"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18EF71D5"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34EEA5B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52 974 108,62</w:t>
            </w:r>
          </w:p>
        </w:tc>
        <w:tc>
          <w:tcPr>
            <w:tcW w:w="1275" w:type="dxa"/>
            <w:hideMark/>
          </w:tcPr>
          <w:p w14:paraId="42580CD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46F13FCA"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3028FE40"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2FAEBD3C"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52 974 108,62</w:t>
            </w:r>
          </w:p>
        </w:tc>
      </w:tr>
      <w:tr w:rsidR="00B57083" w:rsidRPr="00B57083" w14:paraId="28741D79" w14:textId="77777777" w:rsidTr="00B57083">
        <w:trPr>
          <w:trHeight w:val="20"/>
          <w:jc w:val="center"/>
        </w:trPr>
        <w:tc>
          <w:tcPr>
            <w:tcW w:w="3403" w:type="dxa"/>
            <w:hideMark/>
          </w:tcPr>
          <w:p w14:paraId="22E533F8" w14:textId="77777777" w:rsidR="007B4E37" w:rsidRPr="00B57083" w:rsidRDefault="00CC29D3" w:rsidP="007B4E37">
            <w:pPr>
              <w:ind w:firstLine="0"/>
              <w:jc w:val="left"/>
              <w:rPr>
                <w:rFonts w:ascii="Times New Roman" w:hAnsi="Times New Roman" w:cs="Times New Roman"/>
              </w:rPr>
            </w:pPr>
            <w:hyperlink r:id="rId34" w:anchor="RANGE!P834" w:history="1">
              <w:r w:rsidR="007B4E37" w:rsidRPr="00B57083">
                <w:rPr>
                  <w:rFonts w:ascii="Times New Roman" w:hAnsi="Times New Roman" w:cs="Times New Roman"/>
                </w:rPr>
                <w:t>объем налоговых расходов Ре</w:t>
              </w:r>
              <w:r w:rsidR="007B4E37" w:rsidRPr="00B57083">
                <w:rPr>
                  <w:rFonts w:ascii="Times New Roman" w:hAnsi="Times New Roman" w:cs="Times New Roman"/>
                </w:rPr>
                <w:t>с</w:t>
              </w:r>
              <w:r w:rsidR="007B4E37" w:rsidRPr="00B57083">
                <w:rPr>
                  <w:rFonts w:ascii="Times New Roman" w:hAnsi="Times New Roman" w:cs="Times New Roman"/>
                </w:rPr>
                <w:t>публики Тыва (справочно)</w:t>
              </w:r>
            </w:hyperlink>
          </w:p>
        </w:tc>
        <w:tc>
          <w:tcPr>
            <w:tcW w:w="1815" w:type="dxa"/>
            <w:hideMark/>
          </w:tcPr>
          <w:p w14:paraId="4E0777AD"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0F8705BC"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276" w:type="dxa"/>
            <w:hideMark/>
          </w:tcPr>
          <w:p w14:paraId="49F3C7A0"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417" w:type="dxa"/>
            <w:hideMark/>
          </w:tcPr>
          <w:p w14:paraId="283E2629"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418" w:type="dxa"/>
            <w:hideMark/>
          </w:tcPr>
          <w:p w14:paraId="734AAEFC"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275" w:type="dxa"/>
            <w:hideMark/>
          </w:tcPr>
          <w:p w14:paraId="1327ED50"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276" w:type="dxa"/>
            <w:hideMark/>
          </w:tcPr>
          <w:p w14:paraId="7DC7E1F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276" w:type="dxa"/>
            <w:hideMark/>
          </w:tcPr>
          <w:p w14:paraId="78349AA4"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01" w:type="dxa"/>
            <w:hideMark/>
          </w:tcPr>
          <w:p w14:paraId="151D8496"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0,00</w:t>
            </w:r>
          </w:p>
        </w:tc>
      </w:tr>
    </w:tbl>
    <w:p w14:paraId="1E036714" w14:textId="18B63549" w:rsidR="000D34CD" w:rsidRDefault="000D34CD">
      <w:pPr>
        <w:rPr>
          <w:sz w:val="14"/>
        </w:rPr>
      </w:pPr>
      <w:r>
        <w:rPr>
          <w:sz w:val="14"/>
        </w:rPr>
        <w:br w:type="page"/>
      </w:r>
    </w:p>
    <w:p w14:paraId="2126EC44" w14:textId="77777777" w:rsidR="000D34CD" w:rsidRPr="000D34CD" w:rsidRDefault="000D34CD">
      <w:pPr>
        <w:rPr>
          <w:sz w:val="2"/>
        </w:rPr>
      </w:pPr>
    </w:p>
    <w:tbl>
      <w:tblPr>
        <w:tblStyle w:val="af0"/>
        <w:tblW w:w="16216" w:type="dxa"/>
        <w:jc w:val="center"/>
        <w:tblInd w:w="-340" w:type="dxa"/>
        <w:tblLayout w:type="fixed"/>
        <w:tblCellMar>
          <w:left w:w="57" w:type="dxa"/>
          <w:right w:w="57" w:type="dxa"/>
        </w:tblCellMar>
        <w:tblLook w:val="04A0" w:firstRow="1" w:lastRow="0" w:firstColumn="1" w:lastColumn="0" w:noHBand="0" w:noVBand="1"/>
      </w:tblPr>
      <w:tblGrid>
        <w:gridCol w:w="3403"/>
        <w:gridCol w:w="1815"/>
        <w:gridCol w:w="1559"/>
        <w:gridCol w:w="1276"/>
        <w:gridCol w:w="1417"/>
        <w:gridCol w:w="1418"/>
        <w:gridCol w:w="1275"/>
        <w:gridCol w:w="1276"/>
        <w:gridCol w:w="1276"/>
        <w:gridCol w:w="1501"/>
      </w:tblGrid>
      <w:tr w:rsidR="000D34CD" w:rsidRPr="00B57083" w14:paraId="1877B98C" w14:textId="77777777" w:rsidTr="000D34CD">
        <w:trPr>
          <w:trHeight w:val="20"/>
          <w:tblHeader/>
          <w:jc w:val="center"/>
        </w:trPr>
        <w:tc>
          <w:tcPr>
            <w:tcW w:w="3403" w:type="dxa"/>
            <w:hideMark/>
          </w:tcPr>
          <w:p w14:paraId="0A67EA21"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1</w:t>
            </w:r>
          </w:p>
        </w:tc>
        <w:tc>
          <w:tcPr>
            <w:tcW w:w="1815" w:type="dxa"/>
            <w:hideMark/>
          </w:tcPr>
          <w:p w14:paraId="4F8DBB18"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2</w:t>
            </w:r>
          </w:p>
        </w:tc>
        <w:tc>
          <w:tcPr>
            <w:tcW w:w="1559" w:type="dxa"/>
            <w:hideMark/>
          </w:tcPr>
          <w:p w14:paraId="0B4F7006"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3</w:t>
            </w:r>
          </w:p>
        </w:tc>
        <w:tc>
          <w:tcPr>
            <w:tcW w:w="1276" w:type="dxa"/>
            <w:hideMark/>
          </w:tcPr>
          <w:p w14:paraId="018943AA"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4</w:t>
            </w:r>
          </w:p>
        </w:tc>
        <w:tc>
          <w:tcPr>
            <w:tcW w:w="1417" w:type="dxa"/>
            <w:hideMark/>
          </w:tcPr>
          <w:p w14:paraId="09F58E0E"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5</w:t>
            </w:r>
          </w:p>
        </w:tc>
        <w:tc>
          <w:tcPr>
            <w:tcW w:w="1418" w:type="dxa"/>
            <w:hideMark/>
          </w:tcPr>
          <w:p w14:paraId="2C575288"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6</w:t>
            </w:r>
          </w:p>
        </w:tc>
        <w:tc>
          <w:tcPr>
            <w:tcW w:w="1275" w:type="dxa"/>
            <w:hideMark/>
          </w:tcPr>
          <w:p w14:paraId="2D05E72A"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7</w:t>
            </w:r>
          </w:p>
        </w:tc>
        <w:tc>
          <w:tcPr>
            <w:tcW w:w="1276" w:type="dxa"/>
            <w:hideMark/>
          </w:tcPr>
          <w:p w14:paraId="5681F77B"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8</w:t>
            </w:r>
          </w:p>
        </w:tc>
        <w:tc>
          <w:tcPr>
            <w:tcW w:w="1276" w:type="dxa"/>
            <w:hideMark/>
          </w:tcPr>
          <w:p w14:paraId="53001B3D"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9</w:t>
            </w:r>
          </w:p>
        </w:tc>
        <w:tc>
          <w:tcPr>
            <w:tcW w:w="1501" w:type="dxa"/>
            <w:hideMark/>
          </w:tcPr>
          <w:p w14:paraId="4621C462" w14:textId="77777777" w:rsidR="000D34CD" w:rsidRPr="00B57083" w:rsidRDefault="000D34CD" w:rsidP="000D34CD">
            <w:pPr>
              <w:ind w:firstLine="0"/>
              <w:jc w:val="center"/>
              <w:rPr>
                <w:rFonts w:ascii="Times New Roman" w:hAnsi="Times New Roman" w:cs="Times New Roman"/>
              </w:rPr>
            </w:pPr>
            <w:r w:rsidRPr="00B57083">
              <w:rPr>
                <w:rFonts w:ascii="Times New Roman" w:hAnsi="Times New Roman" w:cs="Times New Roman"/>
              </w:rPr>
              <w:t>10</w:t>
            </w:r>
          </w:p>
        </w:tc>
      </w:tr>
      <w:tr w:rsidR="00B57083" w:rsidRPr="00B57083" w14:paraId="5F2B9528" w14:textId="77777777" w:rsidTr="000D34CD">
        <w:trPr>
          <w:trHeight w:val="20"/>
          <w:jc w:val="center"/>
        </w:trPr>
        <w:tc>
          <w:tcPr>
            <w:tcW w:w="3403" w:type="dxa"/>
            <w:hideMark/>
          </w:tcPr>
          <w:p w14:paraId="099B8087" w14:textId="0A797EA8" w:rsidR="007B4E37" w:rsidRPr="00B57083" w:rsidRDefault="007B4E37" w:rsidP="00B57083">
            <w:pPr>
              <w:ind w:firstLine="0"/>
              <w:jc w:val="left"/>
              <w:rPr>
                <w:rFonts w:ascii="Times New Roman" w:hAnsi="Times New Roman" w:cs="Times New Roman"/>
                <w:bCs/>
                <w:color w:val="000000"/>
              </w:rPr>
            </w:pPr>
            <w:r w:rsidRPr="00B57083">
              <w:rPr>
                <w:rFonts w:ascii="Times New Roman" w:hAnsi="Times New Roman" w:cs="Times New Roman"/>
                <w:bCs/>
                <w:color w:val="000000"/>
              </w:rPr>
              <w:t xml:space="preserve">1. Подпрограмма </w:t>
            </w:r>
            <w:r w:rsidR="00D90914" w:rsidRPr="00B57083">
              <w:rPr>
                <w:rFonts w:ascii="Times New Roman" w:hAnsi="Times New Roman" w:cs="Times New Roman"/>
                <w:bCs/>
                <w:color w:val="000000"/>
              </w:rPr>
              <w:t>«</w:t>
            </w:r>
            <w:r w:rsidRPr="00B57083">
              <w:rPr>
                <w:rFonts w:ascii="Times New Roman" w:hAnsi="Times New Roman" w:cs="Times New Roman"/>
                <w:bCs/>
                <w:color w:val="000000"/>
              </w:rPr>
              <w:t>Автомобил</w:t>
            </w:r>
            <w:r w:rsidRPr="00B57083">
              <w:rPr>
                <w:rFonts w:ascii="Times New Roman" w:hAnsi="Times New Roman" w:cs="Times New Roman"/>
                <w:bCs/>
                <w:color w:val="000000"/>
              </w:rPr>
              <w:t>ь</w:t>
            </w:r>
            <w:r w:rsidRPr="00B57083">
              <w:rPr>
                <w:rFonts w:ascii="Times New Roman" w:hAnsi="Times New Roman" w:cs="Times New Roman"/>
                <w:bCs/>
                <w:color w:val="000000"/>
              </w:rPr>
              <w:t>ные дороги и дорожное хозя</w:t>
            </w:r>
            <w:r w:rsidRPr="00B57083">
              <w:rPr>
                <w:rFonts w:ascii="Times New Roman" w:hAnsi="Times New Roman" w:cs="Times New Roman"/>
                <w:bCs/>
                <w:color w:val="000000"/>
              </w:rPr>
              <w:t>й</w:t>
            </w:r>
            <w:r w:rsidRPr="00B57083">
              <w:rPr>
                <w:rFonts w:ascii="Times New Roman" w:hAnsi="Times New Roman" w:cs="Times New Roman"/>
                <w:bCs/>
                <w:color w:val="000000"/>
              </w:rPr>
              <w:t>ство</w:t>
            </w:r>
            <w:r w:rsidR="00D90914" w:rsidRPr="00B57083">
              <w:rPr>
                <w:rFonts w:ascii="Times New Roman" w:hAnsi="Times New Roman" w:cs="Times New Roman"/>
                <w:bCs/>
                <w:color w:val="000000"/>
              </w:rPr>
              <w:t>»</w:t>
            </w:r>
          </w:p>
        </w:tc>
        <w:tc>
          <w:tcPr>
            <w:tcW w:w="1815" w:type="dxa"/>
            <w:noWrap/>
            <w:hideMark/>
          </w:tcPr>
          <w:p w14:paraId="2D9E7F27" w14:textId="5E010409" w:rsidR="007B4E37" w:rsidRPr="00B57083" w:rsidRDefault="00BC272A" w:rsidP="00BC272A">
            <w:pPr>
              <w:ind w:firstLine="0"/>
              <w:jc w:val="left"/>
              <w:rPr>
                <w:rFonts w:ascii="Times New Roman" w:hAnsi="Times New Roman" w:cs="Times New Roman"/>
                <w:bCs/>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3480D94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1 781 134,37</w:t>
            </w:r>
          </w:p>
        </w:tc>
        <w:tc>
          <w:tcPr>
            <w:tcW w:w="1276" w:type="dxa"/>
            <w:noWrap/>
            <w:hideMark/>
          </w:tcPr>
          <w:p w14:paraId="4E1C580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2 771 409,89</w:t>
            </w:r>
          </w:p>
        </w:tc>
        <w:tc>
          <w:tcPr>
            <w:tcW w:w="1417" w:type="dxa"/>
            <w:noWrap/>
            <w:hideMark/>
          </w:tcPr>
          <w:p w14:paraId="3069D93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1 729 313,84</w:t>
            </w:r>
          </w:p>
        </w:tc>
        <w:tc>
          <w:tcPr>
            <w:tcW w:w="1418" w:type="dxa"/>
            <w:noWrap/>
            <w:hideMark/>
          </w:tcPr>
          <w:p w14:paraId="67BED03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70 082 967,59</w:t>
            </w:r>
          </w:p>
        </w:tc>
        <w:tc>
          <w:tcPr>
            <w:tcW w:w="1275" w:type="dxa"/>
            <w:noWrap/>
            <w:hideMark/>
          </w:tcPr>
          <w:p w14:paraId="1E45F75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943 123,66</w:t>
            </w:r>
          </w:p>
        </w:tc>
        <w:tc>
          <w:tcPr>
            <w:tcW w:w="1276" w:type="dxa"/>
            <w:noWrap/>
            <w:hideMark/>
          </w:tcPr>
          <w:p w14:paraId="7D2F858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1 037 436,02</w:t>
            </w:r>
          </w:p>
        </w:tc>
        <w:tc>
          <w:tcPr>
            <w:tcW w:w="1276" w:type="dxa"/>
            <w:noWrap/>
            <w:hideMark/>
          </w:tcPr>
          <w:p w14:paraId="23223E3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1 141 179,63</w:t>
            </w:r>
          </w:p>
        </w:tc>
        <w:tc>
          <w:tcPr>
            <w:tcW w:w="1501" w:type="dxa"/>
            <w:noWrap/>
            <w:hideMark/>
          </w:tcPr>
          <w:p w14:paraId="73BAC52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79 486 564,99</w:t>
            </w:r>
          </w:p>
        </w:tc>
      </w:tr>
      <w:tr w:rsidR="00B57083" w:rsidRPr="00B57083" w14:paraId="440EA1C0" w14:textId="77777777" w:rsidTr="000D34CD">
        <w:trPr>
          <w:trHeight w:val="20"/>
          <w:jc w:val="center"/>
        </w:trPr>
        <w:tc>
          <w:tcPr>
            <w:tcW w:w="3403" w:type="dxa"/>
            <w:hideMark/>
          </w:tcPr>
          <w:p w14:paraId="26060DC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514A600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D51FDB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590 825,20</w:t>
            </w:r>
          </w:p>
        </w:tc>
        <w:tc>
          <w:tcPr>
            <w:tcW w:w="1276" w:type="dxa"/>
            <w:noWrap/>
            <w:hideMark/>
          </w:tcPr>
          <w:p w14:paraId="3D7F899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1 687 489,10</w:t>
            </w:r>
          </w:p>
        </w:tc>
        <w:tc>
          <w:tcPr>
            <w:tcW w:w="1417" w:type="dxa"/>
            <w:noWrap/>
            <w:hideMark/>
          </w:tcPr>
          <w:p w14:paraId="60CEF29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634 188,39</w:t>
            </w:r>
          </w:p>
        </w:tc>
        <w:tc>
          <w:tcPr>
            <w:tcW w:w="1418" w:type="dxa"/>
            <w:noWrap/>
            <w:hideMark/>
          </w:tcPr>
          <w:p w14:paraId="7E3EAC8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260 000,00</w:t>
            </w:r>
          </w:p>
        </w:tc>
        <w:tc>
          <w:tcPr>
            <w:tcW w:w="1275" w:type="dxa"/>
            <w:noWrap/>
            <w:hideMark/>
          </w:tcPr>
          <w:p w14:paraId="456CBC8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789AE5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7F2CA0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83E2B4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3 172 502,68</w:t>
            </w:r>
          </w:p>
        </w:tc>
      </w:tr>
      <w:tr w:rsidR="00B57083" w:rsidRPr="00B57083" w14:paraId="472798F5" w14:textId="77777777" w:rsidTr="000D34CD">
        <w:trPr>
          <w:trHeight w:val="20"/>
          <w:jc w:val="center"/>
        </w:trPr>
        <w:tc>
          <w:tcPr>
            <w:tcW w:w="3403" w:type="dxa"/>
            <w:hideMark/>
          </w:tcPr>
          <w:p w14:paraId="0060189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019D456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97B8E3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1 190 309,17</w:t>
            </w:r>
          </w:p>
        </w:tc>
        <w:tc>
          <w:tcPr>
            <w:tcW w:w="1276" w:type="dxa"/>
            <w:noWrap/>
            <w:hideMark/>
          </w:tcPr>
          <w:p w14:paraId="640C362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1 083 920,79</w:t>
            </w:r>
          </w:p>
        </w:tc>
        <w:tc>
          <w:tcPr>
            <w:tcW w:w="1417" w:type="dxa"/>
            <w:noWrap/>
            <w:hideMark/>
          </w:tcPr>
          <w:p w14:paraId="4387391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1 095 125,45</w:t>
            </w:r>
          </w:p>
        </w:tc>
        <w:tc>
          <w:tcPr>
            <w:tcW w:w="1418" w:type="dxa"/>
            <w:noWrap/>
            <w:hideMark/>
          </w:tcPr>
          <w:p w14:paraId="35A6BC1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16 848 858,97</w:t>
            </w:r>
          </w:p>
        </w:tc>
        <w:tc>
          <w:tcPr>
            <w:tcW w:w="1275" w:type="dxa"/>
            <w:noWrap/>
            <w:hideMark/>
          </w:tcPr>
          <w:p w14:paraId="5889AA4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943 123,66</w:t>
            </w:r>
          </w:p>
        </w:tc>
        <w:tc>
          <w:tcPr>
            <w:tcW w:w="1276" w:type="dxa"/>
            <w:noWrap/>
            <w:hideMark/>
          </w:tcPr>
          <w:p w14:paraId="3457027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1 037 436,02</w:t>
            </w:r>
          </w:p>
        </w:tc>
        <w:tc>
          <w:tcPr>
            <w:tcW w:w="1276" w:type="dxa"/>
            <w:noWrap/>
            <w:hideMark/>
          </w:tcPr>
          <w:p w14:paraId="0905AB4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1 141 179,63</w:t>
            </w:r>
          </w:p>
        </w:tc>
        <w:tc>
          <w:tcPr>
            <w:tcW w:w="1501" w:type="dxa"/>
            <w:noWrap/>
            <w:hideMark/>
          </w:tcPr>
          <w:p w14:paraId="398890C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23 339 953,69</w:t>
            </w:r>
          </w:p>
        </w:tc>
      </w:tr>
      <w:tr w:rsidR="00B57083" w:rsidRPr="00B57083" w14:paraId="5832BF4E" w14:textId="77777777" w:rsidTr="000D34CD">
        <w:trPr>
          <w:trHeight w:val="20"/>
          <w:jc w:val="center"/>
        </w:trPr>
        <w:tc>
          <w:tcPr>
            <w:tcW w:w="3403" w:type="dxa"/>
            <w:hideMark/>
          </w:tcPr>
          <w:p w14:paraId="5523C75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58A35AB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DDC70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1 190 309,17</w:t>
            </w:r>
          </w:p>
        </w:tc>
        <w:tc>
          <w:tcPr>
            <w:tcW w:w="1276" w:type="dxa"/>
            <w:noWrap/>
            <w:hideMark/>
          </w:tcPr>
          <w:p w14:paraId="5CDAA3C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1 083 920,79</w:t>
            </w:r>
          </w:p>
        </w:tc>
        <w:tc>
          <w:tcPr>
            <w:tcW w:w="1417" w:type="dxa"/>
            <w:noWrap/>
            <w:hideMark/>
          </w:tcPr>
          <w:p w14:paraId="4AC95BA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1 095 125,45</w:t>
            </w:r>
          </w:p>
        </w:tc>
        <w:tc>
          <w:tcPr>
            <w:tcW w:w="1418" w:type="dxa"/>
            <w:noWrap/>
            <w:hideMark/>
          </w:tcPr>
          <w:p w14:paraId="29CE4AD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16 848 858,97</w:t>
            </w:r>
          </w:p>
        </w:tc>
        <w:tc>
          <w:tcPr>
            <w:tcW w:w="1275" w:type="dxa"/>
            <w:noWrap/>
            <w:hideMark/>
          </w:tcPr>
          <w:p w14:paraId="6A1A223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943 123,66</w:t>
            </w:r>
          </w:p>
        </w:tc>
        <w:tc>
          <w:tcPr>
            <w:tcW w:w="1276" w:type="dxa"/>
            <w:noWrap/>
            <w:hideMark/>
          </w:tcPr>
          <w:p w14:paraId="07A0CC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1 037 436,02</w:t>
            </w:r>
          </w:p>
        </w:tc>
        <w:tc>
          <w:tcPr>
            <w:tcW w:w="1276" w:type="dxa"/>
            <w:noWrap/>
            <w:hideMark/>
          </w:tcPr>
          <w:p w14:paraId="3ED8605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1 141 179,63</w:t>
            </w:r>
          </w:p>
        </w:tc>
        <w:tc>
          <w:tcPr>
            <w:tcW w:w="1501" w:type="dxa"/>
            <w:noWrap/>
            <w:hideMark/>
          </w:tcPr>
          <w:p w14:paraId="0DF3ACA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23 339 953,69</w:t>
            </w:r>
          </w:p>
        </w:tc>
      </w:tr>
      <w:tr w:rsidR="00B57083" w:rsidRPr="00B57083" w14:paraId="2B0ACF93" w14:textId="77777777" w:rsidTr="000D34CD">
        <w:trPr>
          <w:trHeight w:val="20"/>
          <w:jc w:val="center"/>
        </w:trPr>
        <w:tc>
          <w:tcPr>
            <w:tcW w:w="3403" w:type="dxa"/>
            <w:hideMark/>
          </w:tcPr>
          <w:p w14:paraId="2DE2083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53625A55"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F3050B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B961EA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923BFB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B7ECCD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A85032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BD7186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5D11A5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1EB4D8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428CD827" w14:textId="77777777" w:rsidTr="000D34CD">
        <w:trPr>
          <w:trHeight w:val="20"/>
          <w:jc w:val="center"/>
        </w:trPr>
        <w:tc>
          <w:tcPr>
            <w:tcW w:w="3403" w:type="dxa"/>
            <w:hideMark/>
          </w:tcPr>
          <w:p w14:paraId="58C9FA77"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579A8CA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F13ED2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A7E4B1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A12606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E08529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0552D2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EB29AF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4EF04F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09E436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1B3C39A6" w14:textId="77777777" w:rsidTr="000D34CD">
        <w:trPr>
          <w:trHeight w:val="20"/>
          <w:jc w:val="center"/>
        </w:trPr>
        <w:tc>
          <w:tcPr>
            <w:tcW w:w="3403" w:type="dxa"/>
            <w:hideMark/>
          </w:tcPr>
          <w:p w14:paraId="304D352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1CFDAD2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AE7A42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3914BD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6817C24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28641E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52 974 108,62</w:t>
            </w:r>
          </w:p>
        </w:tc>
        <w:tc>
          <w:tcPr>
            <w:tcW w:w="1275" w:type="dxa"/>
            <w:noWrap/>
            <w:hideMark/>
          </w:tcPr>
          <w:p w14:paraId="239B997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35AE31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0C79F8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5410A7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52 974 108,62</w:t>
            </w:r>
          </w:p>
        </w:tc>
      </w:tr>
      <w:tr w:rsidR="00B57083" w:rsidRPr="00B57083" w14:paraId="7BB9B65D" w14:textId="77777777" w:rsidTr="000D34CD">
        <w:trPr>
          <w:trHeight w:val="20"/>
          <w:jc w:val="center"/>
        </w:trPr>
        <w:tc>
          <w:tcPr>
            <w:tcW w:w="3403" w:type="dxa"/>
            <w:hideMark/>
          </w:tcPr>
          <w:p w14:paraId="707C5FC8" w14:textId="508FFDAC" w:rsidR="007B4E37" w:rsidRPr="00B57083" w:rsidRDefault="007B4E37" w:rsidP="007B4E37">
            <w:pPr>
              <w:ind w:firstLine="0"/>
              <w:jc w:val="left"/>
              <w:rPr>
                <w:rFonts w:ascii="Times New Roman" w:hAnsi="Times New Roman" w:cs="Times New Roman"/>
                <w:bCs/>
                <w:color w:val="000000"/>
              </w:rPr>
            </w:pPr>
            <w:r w:rsidRPr="00B57083">
              <w:rPr>
                <w:rFonts w:ascii="Times New Roman" w:hAnsi="Times New Roman" w:cs="Times New Roman"/>
                <w:bCs/>
                <w:color w:val="000000"/>
              </w:rPr>
              <w:t xml:space="preserve">1. Национальный проект </w:t>
            </w:r>
            <w:r w:rsidR="00D90914" w:rsidRPr="00B57083">
              <w:rPr>
                <w:rFonts w:ascii="Times New Roman" w:hAnsi="Times New Roman" w:cs="Times New Roman"/>
                <w:bCs/>
                <w:color w:val="000000"/>
              </w:rPr>
              <w:t>«</w:t>
            </w:r>
            <w:r w:rsidRPr="00B57083">
              <w:rPr>
                <w:rFonts w:ascii="Times New Roman" w:hAnsi="Times New Roman" w:cs="Times New Roman"/>
                <w:bCs/>
                <w:color w:val="000000"/>
              </w:rPr>
              <w:t>Бе</w:t>
            </w:r>
            <w:r w:rsidRPr="00B57083">
              <w:rPr>
                <w:rFonts w:ascii="Times New Roman" w:hAnsi="Times New Roman" w:cs="Times New Roman"/>
                <w:bCs/>
                <w:color w:val="000000"/>
              </w:rPr>
              <w:t>з</w:t>
            </w:r>
            <w:r w:rsidRPr="00B57083">
              <w:rPr>
                <w:rFonts w:ascii="Times New Roman" w:hAnsi="Times New Roman" w:cs="Times New Roman"/>
                <w:bCs/>
                <w:color w:val="000000"/>
              </w:rPr>
              <w:t>опасные качественные дороги</w:t>
            </w:r>
            <w:r w:rsidR="00D90914" w:rsidRPr="00B57083">
              <w:rPr>
                <w:rFonts w:ascii="Times New Roman" w:hAnsi="Times New Roman" w:cs="Times New Roman"/>
                <w:bCs/>
                <w:color w:val="000000"/>
              </w:rPr>
              <w:t>»</w:t>
            </w:r>
            <w:r w:rsidRPr="00B57083">
              <w:rPr>
                <w:rFonts w:ascii="Times New Roman" w:hAnsi="Times New Roman" w:cs="Times New Roman"/>
                <w:bCs/>
                <w:color w:val="000000"/>
              </w:rPr>
              <w:t xml:space="preserve"> </w:t>
            </w:r>
          </w:p>
        </w:tc>
        <w:tc>
          <w:tcPr>
            <w:tcW w:w="1815" w:type="dxa"/>
            <w:noWrap/>
            <w:hideMark/>
          </w:tcPr>
          <w:p w14:paraId="6E736A9F" w14:textId="19238576" w:rsidR="007B4E37" w:rsidRPr="00B57083" w:rsidRDefault="00BC272A" w:rsidP="00BC272A">
            <w:pPr>
              <w:ind w:firstLine="0"/>
              <w:jc w:val="left"/>
              <w:rPr>
                <w:rFonts w:ascii="Times New Roman" w:hAnsi="Times New Roman" w:cs="Times New Roman"/>
                <w:bCs/>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5CCE566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1 192 533,08</w:t>
            </w:r>
          </w:p>
        </w:tc>
        <w:tc>
          <w:tcPr>
            <w:tcW w:w="1276" w:type="dxa"/>
            <w:noWrap/>
            <w:hideMark/>
          </w:tcPr>
          <w:p w14:paraId="72D5F5B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1 991 968,85</w:t>
            </w:r>
          </w:p>
        </w:tc>
        <w:tc>
          <w:tcPr>
            <w:tcW w:w="1417" w:type="dxa"/>
            <w:noWrap/>
            <w:hideMark/>
          </w:tcPr>
          <w:p w14:paraId="153FC20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949 872,80</w:t>
            </w:r>
          </w:p>
        </w:tc>
        <w:tc>
          <w:tcPr>
            <w:tcW w:w="1418" w:type="dxa"/>
            <w:noWrap/>
            <w:hideMark/>
          </w:tcPr>
          <w:p w14:paraId="4A032C8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69 225 582,44</w:t>
            </w:r>
          </w:p>
        </w:tc>
        <w:tc>
          <w:tcPr>
            <w:tcW w:w="1275" w:type="dxa"/>
            <w:noWrap/>
            <w:hideMark/>
          </w:tcPr>
          <w:p w14:paraId="76D03AC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2D6B577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0A07E14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501" w:type="dxa"/>
            <w:noWrap/>
            <w:hideMark/>
          </w:tcPr>
          <w:p w14:paraId="6B5A213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73 359 957,17</w:t>
            </w:r>
          </w:p>
        </w:tc>
      </w:tr>
      <w:tr w:rsidR="00B57083" w:rsidRPr="00B57083" w14:paraId="17904938" w14:textId="77777777" w:rsidTr="000D34CD">
        <w:trPr>
          <w:trHeight w:val="20"/>
          <w:jc w:val="center"/>
        </w:trPr>
        <w:tc>
          <w:tcPr>
            <w:tcW w:w="3403" w:type="dxa"/>
            <w:hideMark/>
          </w:tcPr>
          <w:p w14:paraId="1E95F73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7A399BF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F2172A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590 825,20</w:t>
            </w:r>
          </w:p>
        </w:tc>
        <w:tc>
          <w:tcPr>
            <w:tcW w:w="1276" w:type="dxa"/>
            <w:noWrap/>
            <w:hideMark/>
          </w:tcPr>
          <w:p w14:paraId="113755C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1 687 489,10</w:t>
            </w:r>
          </w:p>
        </w:tc>
        <w:tc>
          <w:tcPr>
            <w:tcW w:w="1417" w:type="dxa"/>
            <w:noWrap/>
            <w:hideMark/>
          </w:tcPr>
          <w:p w14:paraId="12E3154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634 188,39</w:t>
            </w:r>
          </w:p>
        </w:tc>
        <w:tc>
          <w:tcPr>
            <w:tcW w:w="1418" w:type="dxa"/>
            <w:noWrap/>
            <w:hideMark/>
          </w:tcPr>
          <w:p w14:paraId="2CB4180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260 000,00</w:t>
            </w:r>
          </w:p>
        </w:tc>
        <w:tc>
          <w:tcPr>
            <w:tcW w:w="1275" w:type="dxa"/>
            <w:noWrap/>
            <w:hideMark/>
          </w:tcPr>
          <w:p w14:paraId="140B09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687CDB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2EAD2E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5AA767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3 172 502,68</w:t>
            </w:r>
          </w:p>
        </w:tc>
      </w:tr>
      <w:tr w:rsidR="00B57083" w:rsidRPr="00B57083" w14:paraId="02100B86" w14:textId="77777777" w:rsidTr="000D34CD">
        <w:trPr>
          <w:trHeight w:val="20"/>
          <w:jc w:val="center"/>
        </w:trPr>
        <w:tc>
          <w:tcPr>
            <w:tcW w:w="3403" w:type="dxa"/>
            <w:hideMark/>
          </w:tcPr>
          <w:p w14:paraId="1555987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0FC73D77"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98DBA1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601 707,88</w:t>
            </w:r>
          </w:p>
        </w:tc>
        <w:tc>
          <w:tcPr>
            <w:tcW w:w="1276" w:type="dxa"/>
            <w:noWrap/>
            <w:hideMark/>
          </w:tcPr>
          <w:p w14:paraId="7D292FF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153 419,22</w:t>
            </w:r>
          </w:p>
        </w:tc>
        <w:tc>
          <w:tcPr>
            <w:tcW w:w="1417" w:type="dxa"/>
            <w:noWrap/>
            <w:hideMark/>
          </w:tcPr>
          <w:p w14:paraId="302108B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112 000,00</w:t>
            </w:r>
          </w:p>
        </w:tc>
        <w:tc>
          <w:tcPr>
            <w:tcW w:w="1418" w:type="dxa"/>
            <w:noWrap/>
            <w:hideMark/>
          </w:tcPr>
          <w:p w14:paraId="7E5932E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15 180 923,82</w:t>
            </w:r>
          </w:p>
        </w:tc>
        <w:tc>
          <w:tcPr>
            <w:tcW w:w="1275" w:type="dxa"/>
            <w:noWrap/>
            <w:hideMark/>
          </w:tcPr>
          <w:p w14:paraId="3F034FA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D1414F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675D46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1631B0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16 048 050,93</w:t>
            </w:r>
          </w:p>
        </w:tc>
      </w:tr>
      <w:tr w:rsidR="00B57083" w:rsidRPr="00B57083" w14:paraId="017AEA34" w14:textId="77777777" w:rsidTr="000D34CD">
        <w:trPr>
          <w:trHeight w:val="20"/>
          <w:jc w:val="center"/>
        </w:trPr>
        <w:tc>
          <w:tcPr>
            <w:tcW w:w="3403" w:type="dxa"/>
            <w:hideMark/>
          </w:tcPr>
          <w:p w14:paraId="3C96C775"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7F6E9AA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513131D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601 707,88</w:t>
            </w:r>
          </w:p>
        </w:tc>
        <w:tc>
          <w:tcPr>
            <w:tcW w:w="1276" w:type="dxa"/>
            <w:hideMark/>
          </w:tcPr>
          <w:p w14:paraId="6752187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153 419,22</w:t>
            </w:r>
          </w:p>
        </w:tc>
        <w:tc>
          <w:tcPr>
            <w:tcW w:w="1417" w:type="dxa"/>
            <w:hideMark/>
          </w:tcPr>
          <w:p w14:paraId="5382584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112 000,00</w:t>
            </w:r>
          </w:p>
        </w:tc>
        <w:tc>
          <w:tcPr>
            <w:tcW w:w="1418" w:type="dxa"/>
            <w:hideMark/>
          </w:tcPr>
          <w:p w14:paraId="4A80EE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15 180 923,82</w:t>
            </w:r>
          </w:p>
        </w:tc>
        <w:tc>
          <w:tcPr>
            <w:tcW w:w="1275" w:type="dxa"/>
            <w:hideMark/>
          </w:tcPr>
          <w:p w14:paraId="4F5A42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hideMark/>
          </w:tcPr>
          <w:p w14:paraId="54A4CB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hideMark/>
          </w:tcPr>
          <w:p w14:paraId="5125CB3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1F0E48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16 048 050,93</w:t>
            </w:r>
          </w:p>
        </w:tc>
      </w:tr>
      <w:tr w:rsidR="00B57083" w:rsidRPr="00B57083" w14:paraId="746E0ED2" w14:textId="77777777" w:rsidTr="000D34CD">
        <w:trPr>
          <w:trHeight w:val="20"/>
          <w:jc w:val="center"/>
        </w:trPr>
        <w:tc>
          <w:tcPr>
            <w:tcW w:w="3403" w:type="dxa"/>
            <w:hideMark/>
          </w:tcPr>
          <w:p w14:paraId="63778F5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7CC34DF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B92824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E9CA23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A07789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BA9E84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041118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B4A868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517564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B57052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64102A9" w14:textId="77777777" w:rsidTr="000D34CD">
        <w:trPr>
          <w:trHeight w:val="20"/>
          <w:jc w:val="center"/>
        </w:trPr>
        <w:tc>
          <w:tcPr>
            <w:tcW w:w="3403" w:type="dxa"/>
            <w:hideMark/>
          </w:tcPr>
          <w:p w14:paraId="3D3B841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2F46BB6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790F50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F13E7E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9B3654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24113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59BFD1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C48DB6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216EBC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045FB21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2D848B46" w14:textId="77777777" w:rsidTr="000D34CD">
        <w:trPr>
          <w:trHeight w:val="20"/>
          <w:jc w:val="center"/>
        </w:trPr>
        <w:tc>
          <w:tcPr>
            <w:tcW w:w="3403" w:type="dxa"/>
            <w:hideMark/>
          </w:tcPr>
          <w:p w14:paraId="670FFE7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6BA1D26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A10A11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B00BEB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6A0E6F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5C8867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52 974 108,62</w:t>
            </w:r>
          </w:p>
        </w:tc>
        <w:tc>
          <w:tcPr>
            <w:tcW w:w="1275" w:type="dxa"/>
            <w:noWrap/>
            <w:hideMark/>
          </w:tcPr>
          <w:p w14:paraId="28DA5D3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C35E6D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AE6596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200388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52 974 108,62</w:t>
            </w:r>
          </w:p>
        </w:tc>
      </w:tr>
      <w:tr w:rsidR="00B57083" w:rsidRPr="00B57083" w14:paraId="75CC4412" w14:textId="77777777" w:rsidTr="000D34CD">
        <w:trPr>
          <w:trHeight w:val="20"/>
          <w:jc w:val="center"/>
        </w:trPr>
        <w:tc>
          <w:tcPr>
            <w:tcW w:w="3403" w:type="dxa"/>
            <w:hideMark/>
          </w:tcPr>
          <w:p w14:paraId="50DFD12C" w14:textId="4CBD2795" w:rsidR="007B4E37" w:rsidRPr="00B57083" w:rsidRDefault="007B4E37" w:rsidP="002C62E2">
            <w:pPr>
              <w:ind w:firstLine="0"/>
              <w:jc w:val="left"/>
              <w:rPr>
                <w:rFonts w:ascii="Times New Roman" w:hAnsi="Times New Roman" w:cs="Times New Roman"/>
                <w:bCs/>
                <w:color w:val="000000"/>
              </w:rPr>
            </w:pPr>
            <w:r w:rsidRPr="00B57083">
              <w:rPr>
                <w:rFonts w:ascii="Times New Roman" w:hAnsi="Times New Roman" w:cs="Times New Roman"/>
                <w:bCs/>
                <w:color w:val="000000"/>
              </w:rPr>
              <w:t>1.1. Строительство автомобил</w:t>
            </w:r>
            <w:r w:rsidRPr="00B57083">
              <w:rPr>
                <w:rFonts w:ascii="Times New Roman" w:hAnsi="Times New Roman" w:cs="Times New Roman"/>
                <w:bCs/>
                <w:color w:val="000000"/>
              </w:rPr>
              <w:t>ь</w:t>
            </w:r>
            <w:r w:rsidRPr="00B57083">
              <w:rPr>
                <w:rFonts w:ascii="Times New Roman" w:hAnsi="Times New Roman" w:cs="Times New Roman"/>
                <w:bCs/>
                <w:color w:val="000000"/>
              </w:rPr>
              <w:t>ных дорог и сооружений на них</w:t>
            </w:r>
          </w:p>
        </w:tc>
        <w:tc>
          <w:tcPr>
            <w:tcW w:w="1815" w:type="dxa"/>
            <w:noWrap/>
            <w:hideMark/>
          </w:tcPr>
          <w:p w14:paraId="35686F89" w14:textId="2C4AA009"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lastRenderedPageBreak/>
              <w:t>публики Тыва</w:t>
            </w:r>
          </w:p>
        </w:tc>
        <w:tc>
          <w:tcPr>
            <w:tcW w:w="1559" w:type="dxa"/>
            <w:noWrap/>
            <w:hideMark/>
          </w:tcPr>
          <w:p w14:paraId="028B997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lastRenderedPageBreak/>
              <w:t>105,68</w:t>
            </w:r>
          </w:p>
        </w:tc>
        <w:tc>
          <w:tcPr>
            <w:tcW w:w="1276" w:type="dxa"/>
            <w:noWrap/>
            <w:hideMark/>
          </w:tcPr>
          <w:p w14:paraId="408C052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417" w:type="dxa"/>
            <w:noWrap/>
            <w:hideMark/>
          </w:tcPr>
          <w:p w14:paraId="56AECAF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75 000,00</w:t>
            </w:r>
          </w:p>
        </w:tc>
        <w:tc>
          <w:tcPr>
            <w:tcW w:w="1418" w:type="dxa"/>
            <w:noWrap/>
            <w:hideMark/>
          </w:tcPr>
          <w:p w14:paraId="0AAC504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65 825 032,44</w:t>
            </w:r>
          </w:p>
        </w:tc>
        <w:tc>
          <w:tcPr>
            <w:tcW w:w="1275" w:type="dxa"/>
            <w:noWrap/>
            <w:hideMark/>
          </w:tcPr>
          <w:p w14:paraId="0F8F72C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0D3319B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7C6EE1D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501" w:type="dxa"/>
            <w:noWrap/>
            <w:hideMark/>
          </w:tcPr>
          <w:p w14:paraId="44D9E25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65 900 138,12</w:t>
            </w:r>
          </w:p>
        </w:tc>
      </w:tr>
      <w:tr w:rsidR="00B57083" w:rsidRPr="00B57083" w14:paraId="23BD2726" w14:textId="77777777" w:rsidTr="000D34CD">
        <w:trPr>
          <w:trHeight w:val="20"/>
          <w:jc w:val="center"/>
        </w:trPr>
        <w:tc>
          <w:tcPr>
            <w:tcW w:w="3403" w:type="dxa"/>
            <w:hideMark/>
          </w:tcPr>
          <w:p w14:paraId="385C500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lastRenderedPageBreak/>
              <w:t>межбюджетные трансферты из федерального бюджета</w:t>
            </w:r>
          </w:p>
        </w:tc>
        <w:tc>
          <w:tcPr>
            <w:tcW w:w="1815" w:type="dxa"/>
            <w:noWrap/>
            <w:hideMark/>
          </w:tcPr>
          <w:p w14:paraId="48775FE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6A6292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F86BFD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F7BB90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8756A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5B7A021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2AE712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9381F1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690C9BA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4723F65" w14:textId="77777777" w:rsidTr="000D34CD">
        <w:trPr>
          <w:trHeight w:val="20"/>
          <w:jc w:val="center"/>
        </w:trPr>
        <w:tc>
          <w:tcPr>
            <w:tcW w:w="3403" w:type="dxa"/>
            <w:hideMark/>
          </w:tcPr>
          <w:p w14:paraId="2A93947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7AB3E495"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255274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105,68</w:t>
            </w:r>
          </w:p>
        </w:tc>
        <w:tc>
          <w:tcPr>
            <w:tcW w:w="1276" w:type="dxa"/>
            <w:noWrap/>
            <w:hideMark/>
          </w:tcPr>
          <w:p w14:paraId="77D0D86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20C0E0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75 000,00</w:t>
            </w:r>
          </w:p>
        </w:tc>
        <w:tc>
          <w:tcPr>
            <w:tcW w:w="1418" w:type="dxa"/>
            <w:noWrap/>
            <w:hideMark/>
          </w:tcPr>
          <w:p w14:paraId="4382745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12 850 923,82</w:t>
            </w:r>
          </w:p>
        </w:tc>
        <w:tc>
          <w:tcPr>
            <w:tcW w:w="1275" w:type="dxa"/>
            <w:noWrap/>
            <w:hideMark/>
          </w:tcPr>
          <w:p w14:paraId="7EB4F82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F9FE65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455C95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5A1AE28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12 926 029,50</w:t>
            </w:r>
          </w:p>
        </w:tc>
      </w:tr>
      <w:tr w:rsidR="00B57083" w:rsidRPr="00B57083" w14:paraId="5363EB40" w14:textId="77777777" w:rsidTr="000D34CD">
        <w:trPr>
          <w:trHeight w:val="20"/>
          <w:jc w:val="center"/>
        </w:trPr>
        <w:tc>
          <w:tcPr>
            <w:tcW w:w="3403" w:type="dxa"/>
            <w:hideMark/>
          </w:tcPr>
          <w:p w14:paraId="3DF6EF6A"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454B9AA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079277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105,68</w:t>
            </w:r>
          </w:p>
        </w:tc>
        <w:tc>
          <w:tcPr>
            <w:tcW w:w="1276" w:type="dxa"/>
            <w:noWrap/>
            <w:hideMark/>
          </w:tcPr>
          <w:p w14:paraId="42EC443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D02DEF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75 000,00</w:t>
            </w:r>
          </w:p>
        </w:tc>
        <w:tc>
          <w:tcPr>
            <w:tcW w:w="1418" w:type="dxa"/>
            <w:noWrap/>
            <w:hideMark/>
          </w:tcPr>
          <w:p w14:paraId="7230398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12 850 923,82</w:t>
            </w:r>
          </w:p>
        </w:tc>
        <w:tc>
          <w:tcPr>
            <w:tcW w:w="1275" w:type="dxa"/>
            <w:noWrap/>
            <w:hideMark/>
          </w:tcPr>
          <w:p w14:paraId="3F1C498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B3ED87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5039EE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6F3006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12 926 029,50</w:t>
            </w:r>
          </w:p>
        </w:tc>
      </w:tr>
      <w:tr w:rsidR="00B57083" w:rsidRPr="00B57083" w14:paraId="406A4731" w14:textId="77777777" w:rsidTr="000D34CD">
        <w:trPr>
          <w:trHeight w:val="20"/>
          <w:jc w:val="center"/>
        </w:trPr>
        <w:tc>
          <w:tcPr>
            <w:tcW w:w="3403" w:type="dxa"/>
            <w:hideMark/>
          </w:tcPr>
          <w:p w14:paraId="3B44E30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5CC7134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C3C904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A77875A" w14:textId="6D42AFC3"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76904AD4" w14:textId="325DBB7C"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18939DA1" w14:textId="50EE5066"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7212F1A4" w14:textId="618F366A"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5BCD1DB5" w14:textId="4E2766C9"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66F98FA1" w14:textId="589F0489"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0F07FC6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567EA81" w14:textId="77777777" w:rsidTr="000D34CD">
        <w:trPr>
          <w:trHeight w:val="20"/>
          <w:jc w:val="center"/>
        </w:trPr>
        <w:tc>
          <w:tcPr>
            <w:tcW w:w="3403" w:type="dxa"/>
            <w:hideMark/>
          </w:tcPr>
          <w:p w14:paraId="483A0BD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75E576F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F12F57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55EE3F8" w14:textId="677DDB9A"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745C5491" w14:textId="625E88FF"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152536B7" w14:textId="5FBA879C"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4FB0BD82" w14:textId="11F157DF"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4A62F274" w14:textId="72C4C493"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50FC17E4" w14:textId="01B62EF2"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722D782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7BC3CA3B" w14:textId="77777777" w:rsidTr="000D34CD">
        <w:trPr>
          <w:trHeight w:val="20"/>
          <w:jc w:val="center"/>
        </w:trPr>
        <w:tc>
          <w:tcPr>
            <w:tcW w:w="3403" w:type="dxa"/>
            <w:hideMark/>
          </w:tcPr>
          <w:p w14:paraId="0E9C2B7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183C041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176B9D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2C4E0E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65F599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A1AF03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52 974 108,62</w:t>
            </w:r>
          </w:p>
        </w:tc>
        <w:tc>
          <w:tcPr>
            <w:tcW w:w="1275" w:type="dxa"/>
            <w:noWrap/>
            <w:hideMark/>
          </w:tcPr>
          <w:p w14:paraId="167D7F0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77E6F8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88A6FC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1EF134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52 974 108,62</w:t>
            </w:r>
          </w:p>
        </w:tc>
      </w:tr>
      <w:tr w:rsidR="00B57083" w:rsidRPr="00B57083" w14:paraId="68D7FBD4" w14:textId="77777777" w:rsidTr="000D34CD">
        <w:trPr>
          <w:trHeight w:val="20"/>
          <w:jc w:val="center"/>
        </w:trPr>
        <w:tc>
          <w:tcPr>
            <w:tcW w:w="3403" w:type="dxa"/>
            <w:hideMark/>
          </w:tcPr>
          <w:p w14:paraId="21323D3C" w14:textId="2F7FED8F" w:rsidR="007B4E37" w:rsidRPr="00B57083" w:rsidRDefault="007B4E37" w:rsidP="002C62E2">
            <w:pPr>
              <w:ind w:firstLine="0"/>
              <w:jc w:val="left"/>
              <w:rPr>
                <w:rFonts w:ascii="Times New Roman" w:hAnsi="Times New Roman" w:cs="Times New Roman"/>
                <w:bCs/>
                <w:color w:val="000000"/>
              </w:rPr>
            </w:pPr>
            <w:r w:rsidRPr="00B57083">
              <w:rPr>
                <w:rFonts w:ascii="Times New Roman" w:hAnsi="Times New Roman" w:cs="Times New Roman"/>
                <w:bCs/>
                <w:color w:val="000000"/>
              </w:rPr>
              <w:t>1.2. Реконструкция автомобил</w:t>
            </w:r>
            <w:r w:rsidRPr="00B57083">
              <w:rPr>
                <w:rFonts w:ascii="Times New Roman" w:hAnsi="Times New Roman" w:cs="Times New Roman"/>
                <w:bCs/>
                <w:color w:val="000000"/>
              </w:rPr>
              <w:t>ь</w:t>
            </w:r>
            <w:r w:rsidRPr="00B57083">
              <w:rPr>
                <w:rFonts w:ascii="Times New Roman" w:hAnsi="Times New Roman" w:cs="Times New Roman"/>
                <w:bCs/>
                <w:color w:val="000000"/>
              </w:rPr>
              <w:t>ных дорог и сооружений на них</w:t>
            </w:r>
          </w:p>
        </w:tc>
        <w:tc>
          <w:tcPr>
            <w:tcW w:w="1815" w:type="dxa"/>
            <w:noWrap/>
            <w:hideMark/>
          </w:tcPr>
          <w:p w14:paraId="1F63EDC2" w14:textId="453EF2FE"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57A4DF7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6B1E276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256 053,00</w:t>
            </w:r>
          </w:p>
        </w:tc>
        <w:tc>
          <w:tcPr>
            <w:tcW w:w="1417" w:type="dxa"/>
            <w:noWrap/>
            <w:hideMark/>
          </w:tcPr>
          <w:p w14:paraId="7EDAA3A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482 509,44</w:t>
            </w:r>
          </w:p>
        </w:tc>
        <w:tc>
          <w:tcPr>
            <w:tcW w:w="1418" w:type="dxa"/>
            <w:noWrap/>
            <w:hideMark/>
          </w:tcPr>
          <w:p w14:paraId="24C667C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810 550,00</w:t>
            </w:r>
          </w:p>
        </w:tc>
        <w:tc>
          <w:tcPr>
            <w:tcW w:w="1275" w:type="dxa"/>
            <w:noWrap/>
            <w:hideMark/>
          </w:tcPr>
          <w:p w14:paraId="6A88638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0D60411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40AEB90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501" w:type="dxa"/>
            <w:noWrap/>
            <w:hideMark/>
          </w:tcPr>
          <w:p w14:paraId="09FDCE1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1 549 112,44</w:t>
            </w:r>
          </w:p>
        </w:tc>
      </w:tr>
      <w:tr w:rsidR="00B57083" w:rsidRPr="00B57083" w14:paraId="26BFB823" w14:textId="77777777" w:rsidTr="000D34CD">
        <w:trPr>
          <w:trHeight w:val="20"/>
          <w:jc w:val="center"/>
        </w:trPr>
        <w:tc>
          <w:tcPr>
            <w:tcW w:w="3403" w:type="dxa"/>
            <w:hideMark/>
          </w:tcPr>
          <w:p w14:paraId="40E4EC0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2940881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BB28EC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C1B9A9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104 992,47</w:t>
            </w:r>
          </w:p>
        </w:tc>
        <w:tc>
          <w:tcPr>
            <w:tcW w:w="1417" w:type="dxa"/>
            <w:noWrap/>
            <w:hideMark/>
          </w:tcPr>
          <w:p w14:paraId="4A06853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278 825,03</w:t>
            </w:r>
          </w:p>
        </w:tc>
        <w:tc>
          <w:tcPr>
            <w:tcW w:w="1418" w:type="dxa"/>
            <w:noWrap/>
            <w:hideMark/>
          </w:tcPr>
          <w:p w14:paraId="7730B00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1DE90E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268DD6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C01C3A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ABCC43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383 817,50</w:t>
            </w:r>
          </w:p>
        </w:tc>
      </w:tr>
      <w:tr w:rsidR="00B57083" w:rsidRPr="00B57083" w14:paraId="41FF3694" w14:textId="77777777" w:rsidTr="000D34CD">
        <w:trPr>
          <w:trHeight w:val="20"/>
          <w:jc w:val="center"/>
        </w:trPr>
        <w:tc>
          <w:tcPr>
            <w:tcW w:w="3403" w:type="dxa"/>
            <w:hideMark/>
          </w:tcPr>
          <w:p w14:paraId="2407E7D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5E56D84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4B347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CB986D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151 060,53</w:t>
            </w:r>
          </w:p>
        </w:tc>
        <w:tc>
          <w:tcPr>
            <w:tcW w:w="1417" w:type="dxa"/>
            <w:noWrap/>
            <w:hideMark/>
          </w:tcPr>
          <w:p w14:paraId="64773D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203 684,41</w:t>
            </w:r>
          </w:p>
        </w:tc>
        <w:tc>
          <w:tcPr>
            <w:tcW w:w="1418" w:type="dxa"/>
            <w:noWrap/>
            <w:hideMark/>
          </w:tcPr>
          <w:p w14:paraId="4D8B9F5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810 550,00</w:t>
            </w:r>
          </w:p>
        </w:tc>
        <w:tc>
          <w:tcPr>
            <w:tcW w:w="1275" w:type="dxa"/>
            <w:noWrap/>
            <w:hideMark/>
          </w:tcPr>
          <w:p w14:paraId="006BD43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3B85FF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346BD2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BD47E5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1 165 294,94</w:t>
            </w:r>
          </w:p>
        </w:tc>
      </w:tr>
      <w:tr w:rsidR="00B57083" w:rsidRPr="00B57083" w14:paraId="2AE25354" w14:textId="77777777" w:rsidTr="000D34CD">
        <w:trPr>
          <w:trHeight w:val="20"/>
          <w:jc w:val="center"/>
        </w:trPr>
        <w:tc>
          <w:tcPr>
            <w:tcW w:w="3403" w:type="dxa"/>
            <w:hideMark/>
          </w:tcPr>
          <w:p w14:paraId="76DDB25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320FA6F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D8653F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550D21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151 060,53</w:t>
            </w:r>
          </w:p>
        </w:tc>
        <w:tc>
          <w:tcPr>
            <w:tcW w:w="1417" w:type="dxa"/>
            <w:noWrap/>
            <w:hideMark/>
          </w:tcPr>
          <w:p w14:paraId="4898E3F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203 684,41</w:t>
            </w:r>
          </w:p>
        </w:tc>
        <w:tc>
          <w:tcPr>
            <w:tcW w:w="1418" w:type="dxa"/>
            <w:noWrap/>
            <w:hideMark/>
          </w:tcPr>
          <w:p w14:paraId="2C6E879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810 550,00</w:t>
            </w:r>
          </w:p>
        </w:tc>
        <w:tc>
          <w:tcPr>
            <w:tcW w:w="1275" w:type="dxa"/>
            <w:noWrap/>
            <w:hideMark/>
          </w:tcPr>
          <w:p w14:paraId="2754BEA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9226D0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8BE4C8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78B02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1 165 294,94</w:t>
            </w:r>
          </w:p>
        </w:tc>
      </w:tr>
      <w:tr w:rsidR="00B57083" w:rsidRPr="00B57083" w14:paraId="4570260C" w14:textId="77777777" w:rsidTr="000D34CD">
        <w:trPr>
          <w:trHeight w:val="20"/>
          <w:jc w:val="center"/>
        </w:trPr>
        <w:tc>
          <w:tcPr>
            <w:tcW w:w="3403" w:type="dxa"/>
            <w:hideMark/>
          </w:tcPr>
          <w:p w14:paraId="47A37D9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66157C37"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14B47EF" w14:textId="4533B0FD"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201382A1" w14:textId="6B19A0CB"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2787160F" w14:textId="513A7625"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04660070" w14:textId="4AD34095"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582B8AFF" w14:textId="2561777C"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19804F53" w14:textId="2731A458"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6A6FF233" w14:textId="367A84B5"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63AB809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2F971078" w14:textId="77777777" w:rsidTr="000D34CD">
        <w:trPr>
          <w:trHeight w:val="20"/>
          <w:jc w:val="center"/>
        </w:trPr>
        <w:tc>
          <w:tcPr>
            <w:tcW w:w="3403" w:type="dxa"/>
            <w:hideMark/>
          </w:tcPr>
          <w:p w14:paraId="7A707F5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48D2E6E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DF211B3" w14:textId="1541EB33"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2A9DE6AE" w14:textId="1CE8B608"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06A77536" w14:textId="269C14B8"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61483D7B" w14:textId="4CD39914"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2B6B7F9C" w14:textId="6CA483FB"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560B5B0A" w14:textId="7E682DB7"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0CB06088" w14:textId="7DAEB74B"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6574095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1C1B5C4E" w14:textId="77777777" w:rsidTr="000D34CD">
        <w:trPr>
          <w:trHeight w:val="20"/>
          <w:jc w:val="center"/>
        </w:trPr>
        <w:tc>
          <w:tcPr>
            <w:tcW w:w="3403" w:type="dxa"/>
            <w:hideMark/>
          </w:tcPr>
          <w:p w14:paraId="515F987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5B691B5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A4BD4F0" w14:textId="32BAB527"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7A34FBB0" w14:textId="3FC46B37"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5DA87C7B" w14:textId="6D51F2D9"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23BC69F4" w14:textId="7BDE4ED0"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0E39855E" w14:textId="1A8275A1"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4FBE24D0" w14:textId="19E762E7"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4C972C35" w14:textId="5CCA0159"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5E87D5A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C39108A" w14:textId="77777777" w:rsidTr="000D34CD">
        <w:trPr>
          <w:trHeight w:val="20"/>
          <w:jc w:val="center"/>
        </w:trPr>
        <w:tc>
          <w:tcPr>
            <w:tcW w:w="3403" w:type="dxa"/>
            <w:hideMark/>
          </w:tcPr>
          <w:p w14:paraId="60B0D581" w14:textId="1C9BC22E" w:rsidR="007B4E37" w:rsidRPr="00B57083" w:rsidRDefault="007B4E37" w:rsidP="002C62E2">
            <w:pPr>
              <w:ind w:firstLine="0"/>
              <w:jc w:val="left"/>
              <w:rPr>
                <w:rFonts w:ascii="Times New Roman" w:hAnsi="Times New Roman" w:cs="Times New Roman"/>
                <w:bCs/>
                <w:color w:val="000000"/>
              </w:rPr>
            </w:pPr>
            <w:r w:rsidRPr="00B57083">
              <w:rPr>
                <w:rFonts w:ascii="Times New Roman" w:hAnsi="Times New Roman" w:cs="Times New Roman"/>
                <w:bCs/>
                <w:color w:val="000000"/>
              </w:rPr>
              <w:t>1.3. Капитальный ремонт автом</w:t>
            </w:r>
            <w:r w:rsidRPr="00B57083">
              <w:rPr>
                <w:rFonts w:ascii="Times New Roman" w:hAnsi="Times New Roman" w:cs="Times New Roman"/>
                <w:bCs/>
                <w:color w:val="000000"/>
              </w:rPr>
              <w:t>о</w:t>
            </w:r>
            <w:r w:rsidRPr="00B57083">
              <w:rPr>
                <w:rFonts w:ascii="Times New Roman" w:hAnsi="Times New Roman" w:cs="Times New Roman"/>
                <w:bCs/>
                <w:color w:val="000000"/>
              </w:rPr>
              <w:t>бильных дорог и сооружений на них</w:t>
            </w:r>
          </w:p>
        </w:tc>
        <w:tc>
          <w:tcPr>
            <w:tcW w:w="1815" w:type="dxa"/>
            <w:noWrap/>
            <w:hideMark/>
          </w:tcPr>
          <w:p w14:paraId="7AFBA667" w14:textId="6DECAA87"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232BB6E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115 000,00</w:t>
            </w:r>
          </w:p>
        </w:tc>
        <w:tc>
          <w:tcPr>
            <w:tcW w:w="1276" w:type="dxa"/>
            <w:noWrap/>
            <w:hideMark/>
          </w:tcPr>
          <w:p w14:paraId="5F139A2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608 235,30</w:t>
            </w:r>
          </w:p>
        </w:tc>
        <w:tc>
          <w:tcPr>
            <w:tcW w:w="1417" w:type="dxa"/>
            <w:noWrap/>
            <w:hideMark/>
          </w:tcPr>
          <w:p w14:paraId="0E0D776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127 868,29</w:t>
            </w:r>
          </w:p>
        </w:tc>
        <w:tc>
          <w:tcPr>
            <w:tcW w:w="1418" w:type="dxa"/>
            <w:noWrap/>
            <w:hideMark/>
          </w:tcPr>
          <w:p w14:paraId="35AB5F5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2 300 360,00</w:t>
            </w:r>
          </w:p>
        </w:tc>
        <w:tc>
          <w:tcPr>
            <w:tcW w:w="1275" w:type="dxa"/>
            <w:noWrap/>
            <w:hideMark/>
          </w:tcPr>
          <w:p w14:paraId="0A75AF8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5FDA96F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5FDF71C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501" w:type="dxa"/>
            <w:noWrap/>
            <w:hideMark/>
          </w:tcPr>
          <w:p w14:paraId="1A1CC18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3 151 463,59</w:t>
            </w:r>
          </w:p>
        </w:tc>
      </w:tr>
      <w:tr w:rsidR="00B57083" w:rsidRPr="00B57083" w14:paraId="4D5314D4" w14:textId="77777777" w:rsidTr="000D34CD">
        <w:trPr>
          <w:trHeight w:val="20"/>
          <w:jc w:val="center"/>
        </w:trPr>
        <w:tc>
          <w:tcPr>
            <w:tcW w:w="3403" w:type="dxa"/>
            <w:hideMark/>
          </w:tcPr>
          <w:p w14:paraId="143C565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69C87FF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BE25AC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5C1970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604 816,08</w:t>
            </w:r>
          </w:p>
        </w:tc>
        <w:tc>
          <w:tcPr>
            <w:tcW w:w="1417" w:type="dxa"/>
            <w:noWrap/>
            <w:hideMark/>
          </w:tcPr>
          <w:p w14:paraId="2ECACDD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90 868,29</w:t>
            </w:r>
          </w:p>
        </w:tc>
        <w:tc>
          <w:tcPr>
            <w:tcW w:w="1418" w:type="dxa"/>
            <w:noWrap/>
            <w:hideMark/>
          </w:tcPr>
          <w:p w14:paraId="3548829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9C66C2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C305F8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6CD707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02608EC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695 684,37</w:t>
            </w:r>
          </w:p>
        </w:tc>
      </w:tr>
      <w:tr w:rsidR="00B57083" w:rsidRPr="00B57083" w14:paraId="058D7949" w14:textId="77777777" w:rsidTr="000D34CD">
        <w:trPr>
          <w:trHeight w:val="20"/>
          <w:jc w:val="center"/>
        </w:trPr>
        <w:tc>
          <w:tcPr>
            <w:tcW w:w="3403" w:type="dxa"/>
            <w:hideMark/>
          </w:tcPr>
          <w:p w14:paraId="0752F85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lastRenderedPageBreak/>
              <w:t>публики Тыва, в том числе:</w:t>
            </w:r>
          </w:p>
        </w:tc>
        <w:tc>
          <w:tcPr>
            <w:tcW w:w="1815" w:type="dxa"/>
            <w:noWrap/>
            <w:hideMark/>
          </w:tcPr>
          <w:p w14:paraId="150ECF1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lastRenderedPageBreak/>
              <w:t> </w:t>
            </w:r>
          </w:p>
        </w:tc>
        <w:tc>
          <w:tcPr>
            <w:tcW w:w="1559" w:type="dxa"/>
            <w:noWrap/>
            <w:hideMark/>
          </w:tcPr>
          <w:p w14:paraId="742C88B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115 000,00</w:t>
            </w:r>
          </w:p>
        </w:tc>
        <w:tc>
          <w:tcPr>
            <w:tcW w:w="1276" w:type="dxa"/>
            <w:noWrap/>
            <w:hideMark/>
          </w:tcPr>
          <w:p w14:paraId="6B86A88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3 419,22</w:t>
            </w:r>
          </w:p>
        </w:tc>
        <w:tc>
          <w:tcPr>
            <w:tcW w:w="1417" w:type="dxa"/>
            <w:noWrap/>
            <w:hideMark/>
          </w:tcPr>
          <w:p w14:paraId="27FB41A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37 000,00</w:t>
            </w:r>
          </w:p>
        </w:tc>
        <w:tc>
          <w:tcPr>
            <w:tcW w:w="1418" w:type="dxa"/>
            <w:noWrap/>
            <w:hideMark/>
          </w:tcPr>
          <w:p w14:paraId="6D12164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2 300 360,00</w:t>
            </w:r>
          </w:p>
        </w:tc>
        <w:tc>
          <w:tcPr>
            <w:tcW w:w="1275" w:type="dxa"/>
            <w:noWrap/>
            <w:hideMark/>
          </w:tcPr>
          <w:p w14:paraId="69ECA81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6FA149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2F587B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064C95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2 455 779,22</w:t>
            </w:r>
          </w:p>
        </w:tc>
      </w:tr>
      <w:tr w:rsidR="00B57083" w:rsidRPr="00B57083" w14:paraId="33D8041C" w14:textId="77777777" w:rsidTr="000D34CD">
        <w:trPr>
          <w:trHeight w:val="20"/>
          <w:jc w:val="center"/>
        </w:trPr>
        <w:tc>
          <w:tcPr>
            <w:tcW w:w="3403" w:type="dxa"/>
            <w:hideMark/>
          </w:tcPr>
          <w:p w14:paraId="1F72951A"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республиканский бюджет</w:t>
            </w:r>
          </w:p>
        </w:tc>
        <w:tc>
          <w:tcPr>
            <w:tcW w:w="1815" w:type="dxa"/>
            <w:noWrap/>
            <w:hideMark/>
          </w:tcPr>
          <w:p w14:paraId="09CEC70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CB66DC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115 000,00</w:t>
            </w:r>
          </w:p>
        </w:tc>
        <w:tc>
          <w:tcPr>
            <w:tcW w:w="1276" w:type="dxa"/>
            <w:noWrap/>
            <w:hideMark/>
          </w:tcPr>
          <w:p w14:paraId="5D9E260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3 419,22</w:t>
            </w:r>
          </w:p>
        </w:tc>
        <w:tc>
          <w:tcPr>
            <w:tcW w:w="1417" w:type="dxa"/>
            <w:noWrap/>
            <w:hideMark/>
          </w:tcPr>
          <w:p w14:paraId="172610B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37 000,00</w:t>
            </w:r>
          </w:p>
        </w:tc>
        <w:tc>
          <w:tcPr>
            <w:tcW w:w="1418" w:type="dxa"/>
            <w:noWrap/>
            <w:hideMark/>
          </w:tcPr>
          <w:p w14:paraId="2A5B45F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2 300 360,00</w:t>
            </w:r>
          </w:p>
        </w:tc>
        <w:tc>
          <w:tcPr>
            <w:tcW w:w="1275" w:type="dxa"/>
            <w:noWrap/>
            <w:hideMark/>
          </w:tcPr>
          <w:p w14:paraId="0A97211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2DE4B5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4FC775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6479E87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2 455 779,22</w:t>
            </w:r>
          </w:p>
        </w:tc>
      </w:tr>
      <w:tr w:rsidR="00B57083" w:rsidRPr="00B57083" w14:paraId="1A241402" w14:textId="77777777" w:rsidTr="000D34CD">
        <w:trPr>
          <w:trHeight w:val="20"/>
          <w:jc w:val="center"/>
        </w:trPr>
        <w:tc>
          <w:tcPr>
            <w:tcW w:w="3403" w:type="dxa"/>
            <w:hideMark/>
          </w:tcPr>
          <w:p w14:paraId="012268B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2017CCF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C1FA23C" w14:textId="4CA28D78"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749FB019" w14:textId="131A2224"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2D339E94" w14:textId="6C9C87FB"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30575208" w14:textId="4C199E45"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20F2D493" w14:textId="0DD9A119"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1ED1D2D0" w14:textId="7106025D"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72912D02" w14:textId="0E95922A"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46788F7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26B5874A" w14:textId="77777777" w:rsidTr="000D34CD">
        <w:trPr>
          <w:trHeight w:val="20"/>
          <w:jc w:val="center"/>
        </w:trPr>
        <w:tc>
          <w:tcPr>
            <w:tcW w:w="3403" w:type="dxa"/>
            <w:hideMark/>
          </w:tcPr>
          <w:p w14:paraId="7520536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742CD64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7267594" w14:textId="1B1509C9"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1979A9BA" w14:textId="11252429"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6B70FAE4" w14:textId="58E8FEF4"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6855F11D" w14:textId="7D89AA1B"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440FE224" w14:textId="254FDB5A"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30635B8A" w14:textId="039EC3D2"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6EBB9C84" w14:textId="7CCB04A2"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2E70568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7C0BE1E3" w14:textId="77777777" w:rsidTr="000D34CD">
        <w:trPr>
          <w:trHeight w:val="20"/>
          <w:jc w:val="center"/>
        </w:trPr>
        <w:tc>
          <w:tcPr>
            <w:tcW w:w="3403" w:type="dxa"/>
            <w:hideMark/>
          </w:tcPr>
          <w:p w14:paraId="1D13E57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1F57004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7B2EC99" w14:textId="137DC7A5"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562BA1FE" w14:textId="5B60C41B"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62F26324" w14:textId="2A501E5F"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07D23C11" w14:textId="5EA9DED4"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2756FF71" w14:textId="35D64D53"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4F924C6B" w14:textId="7961289D"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3A8A91D1" w14:textId="1F600978"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7108DCC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27B83801" w14:textId="77777777" w:rsidTr="000D34CD">
        <w:trPr>
          <w:trHeight w:val="20"/>
          <w:jc w:val="center"/>
        </w:trPr>
        <w:tc>
          <w:tcPr>
            <w:tcW w:w="3403" w:type="dxa"/>
            <w:hideMark/>
          </w:tcPr>
          <w:p w14:paraId="6EE5C8DC" w14:textId="0D94FE1C" w:rsidR="007B4E37" w:rsidRPr="00B57083" w:rsidRDefault="007B4E37" w:rsidP="007B4E37">
            <w:pPr>
              <w:ind w:firstLine="0"/>
              <w:jc w:val="left"/>
              <w:rPr>
                <w:rFonts w:ascii="Times New Roman" w:hAnsi="Times New Roman" w:cs="Times New Roman"/>
                <w:bCs/>
                <w:color w:val="000000"/>
              </w:rPr>
            </w:pPr>
            <w:r w:rsidRPr="00B57083">
              <w:rPr>
                <w:rFonts w:ascii="Times New Roman" w:hAnsi="Times New Roman" w:cs="Times New Roman"/>
                <w:bCs/>
                <w:color w:val="000000"/>
              </w:rPr>
              <w:t>1.4. Ремонт автомобильных дорог и сооружений на них</w:t>
            </w:r>
          </w:p>
        </w:tc>
        <w:tc>
          <w:tcPr>
            <w:tcW w:w="1815" w:type="dxa"/>
            <w:noWrap/>
            <w:hideMark/>
          </w:tcPr>
          <w:p w14:paraId="00578275" w14:textId="40726BE9"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3834709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481 454,20</w:t>
            </w:r>
          </w:p>
        </w:tc>
        <w:tc>
          <w:tcPr>
            <w:tcW w:w="1276" w:type="dxa"/>
            <w:noWrap/>
            <w:hideMark/>
          </w:tcPr>
          <w:p w14:paraId="4ECFF92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1 127 680,55</w:t>
            </w:r>
          </w:p>
        </w:tc>
        <w:tc>
          <w:tcPr>
            <w:tcW w:w="1417" w:type="dxa"/>
            <w:noWrap/>
            <w:hideMark/>
          </w:tcPr>
          <w:p w14:paraId="1B96C43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264 495,07</w:t>
            </w:r>
          </w:p>
        </w:tc>
        <w:tc>
          <w:tcPr>
            <w:tcW w:w="1418" w:type="dxa"/>
            <w:noWrap/>
            <w:hideMark/>
          </w:tcPr>
          <w:p w14:paraId="01F1FA1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289 640,00</w:t>
            </w:r>
          </w:p>
        </w:tc>
        <w:tc>
          <w:tcPr>
            <w:tcW w:w="1275" w:type="dxa"/>
            <w:noWrap/>
            <w:hideMark/>
          </w:tcPr>
          <w:p w14:paraId="3B13760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74A4D80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7301107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501" w:type="dxa"/>
            <w:noWrap/>
            <w:hideMark/>
          </w:tcPr>
          <w:p w14:paraId="0AE253D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2 163 269,82</w:t>
            </w:r>
          </w:p>
        </w:tc>
      </w:tr>
      <w:tr w:rsidR="00B57083" w:rsidRPr="00B57083" w14:paraId="27539234" w14:textId="77777777" w:rsidTr="000D34CD">
        <w:trPr>
          <w:trHeight w:val="20"/>
          <w:jc w:val="center"/>
        </w:trPr>
        <w:tc>
          <w:tcPr>
            <w:tcW w:w="3403" w:type="dxa"/>
            <w:hideMark/>
          </w:tcPr>
          <w:p w14:paraId="6149355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5090F0B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36EDA8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EC2E65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977 680,55</w:t>
            </w:r>
          </w:p>
        </w:tc>
        <w:tc>
          <w:tcPr>
            <w:tcW w:w="1417" w:type="dxa"/>
            <w:noWrap/>
            <w:hideMark/>
          </w:tcPr>
          <w:p w14:paraId="060B0A9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264 495,07</w:t>
            </w:r>
          </w:p>
        </w:tc>
        <w:tc>
          <w:tcPr>
            <w:tcW w:w="1418" w:type="dxa"/>
            <w:noWrap/>
            <w:hideMark/>
          </w:tcPr>
          <w:p w14:paraId="70A145A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260 000,00</w:t>
            </w:r>
          </w:p>
        </w:tc>
        <w:tc>
          <w:tcPr>
            <w:tcW w:w="1275" w:type="dxa"/>
            <w:noWrap/>
            <w:hideMark/>
          </w:tcPr>
          <w:p w14:paraId="75F9DD8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DB35C6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4EDB53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E4DBCE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1 502 175,62</w:t>
            </w:r>
          </w:p>
        </w:tc>
      </w:tr>
      <w:tr w:rsidR="00B57083" w:rsidRPr="00B57083" w14:paraId="32AFF276" w14:textId="77777777" w:rsidTr="000D34CD">
        <w:trPr>
          <w:trHeight w:val="20"/>
          <w:jc w:val="center"/>
        </w:trPr>
        <w:tc>
          <w:tcPr>
            <w:tcW w:w="3403" w:type="dxa"/>
            <w:hideMark/>
          </w:tcPr>
          <w:p w14:paraId="4C1C8A8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7DFBAC1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B05038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481 454,20</w:t>
            </w:r>
          </w:p>
        </w:tc>
        <w:tc>
          <w:tcPr>
            <w:tcW w:w="1276" w:type="dxa"/>
            <w:noWrap/>
            <w:hideMark/>
          </w:tcPr>
          <w:p w14:paraId="4A646B5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150 000,00</w:t>
            </w:r>
          </w:p>
        </w:tc>
        <w:tc>
          <w:tcPr>
            <w:tcW w:w="1417" w:type="dxa"/>
            <w:noWrap/>
            <w:hideMark/>
          </w:tcPr>
          <w:p w14:paraId="0975DB2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964D05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29 640,00</w:t>
            </w:r>
          </w:p>
        </w:tc>
        <w:tc>
          <w:tcPr>
            <w:tcW w:w="1275" w:type="dxa"/>
            <w:noWrap/>
            <w:hideMark/>
          </w:tcPr>
          <w:p w14:paraId="7B987DE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422F5E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C3FDFC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6977C43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661 094,20</w:t>
            </w:r>
          </w:p>
        </w:tc>
      </w:tr>
      <w:tr w:rsidR="00B57083" w:rsidRPr="00B57083" w14:paraId="0996B050" w14:textId="77777777" w:rsidTr="000D34CD">
        <w:trPr>
          <w:trHeight w:val="20"/>
          <w:jc w:val="center"/>
        </w:trPr>
        <w:tc>
          <w:tcPr>
            <w:tcW w:w="3403" w:type="dxa"/>
            <w:hideMark/>
          </w:tcPr>
          <w:p w14:paraId="22F5695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3BD70B9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3E489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481 454,20</w:t>
            </w:r>
          </w:p>
        </w:tc>
        <w:tc>
          <w:tcPr>
            <w:tcW w:w="1276" w:type="dxa"/>
            <w:noWrap/>
            <w:hideMark/>
          </w:tcPr>
          <w:p w14:paraId="3181B7C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150 000,00</w:t>
            </w:r>
          </w:p>
        </w:tc>
        <w:tc>
          <w:tcPr>
            <w:tcW w:w="1417" w:type="dxa"/>
            <w:noWrap/>
            <w:hideMark/>
          </w:tcPr>
          <w:p w14:paraId="58749E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CEB674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29 640,00</w:t>
            </w:r>
          </w:p>
        </w:tc>
        <w:tc>
          <w:tcPr>
            <w:tcW w:w="1275" w:type="dxa"/>
            <w:noWrap/>
            <w:hideMark/>
          </w:tcPr>
          <w:p w14:paraId="3DE5789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75101D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9C16B8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C46F7A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661 094,20</w:t>
            </w:r>
          </w:p>
        </w:tc>
      </w:tr>
      <w:tr w:rsidR="00B57083" w:rsidRPr="00B57083" w14:paraId="681A4C83" w14:textId="77777777" w:rsidTr="000D34CD">
        <w:trPr>
          <w:trHeight w:val="20"/>
          <w:jc w:val="center"/>
        </w:trPr>
        <w:tc>
          <w:tcPr>
            <w:tcW w:w="3403" w:type="dxa"/>
            <w:hideMark/>
          </w:tcPr>
          <w:p w14:paraId="74F691D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32463927"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B0B68A8" w14:textId="425812F1"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0FBAC68E" w14:textId="47DB72EE"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0B60010B" w14:textId="48D4E3F6"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7D14B319" w14:textId="2A3A237E"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1E27B773" w14:textId="13706B6C"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74B589DF" w14:textId="5AD5CF1F"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73771AB5" w14:textId="5777BDA3"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3B4884C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8F2E031" w14:textId="77777777" w:rsidTr="000D34CD">
        <w:trPr>
          <w:trHeight w:val="20"/>
          <w:jc w:val="center"/>
        </w:trPr>
        <w:tc>
          <w:tcPr>
            <w:tcW w:w="3403" w:type="dxa"/>
            <w:hideMark/>
          </w:tcPr>
          <w:p w14:paraId="53F61A5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235DC397"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F2549FA" w14:textId="27B30D34"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3493D8A8" w14:textId="1B0E4874"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26EB80E5" w14:textId="0DFE4556"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33BC9F31" w14:textId="6EB6BABF"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6633F802" w14:textId="73272EAA"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72BE636D" w14:textId="41362492"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0CF952B9" w14:textId="5525D5C5"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53E73BE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F9474C7" w14:textId="77777777" w:rsidTr="000D34CD">
        <w:trPr>
          <w:trHeight w:val="20"/>
          <w:jc w:val="center"/>
        </w:trPr>
        <w:tc>
          <w:tcPr>
            <w:tcW w:w="3403" w:type="dxa"/>
            <w:hideMark/>
          </w:tcPr>
          <w:p w14:paraId="488FA39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4984F33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C734067" w14:textId="2786D384"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3C7A6478" w14:textId="7A6D2679"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3E6D1A26" w14:textId="4869E0A6"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7A90F360" w14:textId="20DC2157"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25D5A655" w14:textId="37F7C2B3"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105AD97B" w14:textId="36F51A6E"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08560BEB" w14:textId="7403B9C9"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6813EDB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7F48D83" w14:textId="77777777" w:rsidTr="000D34CD">
        <w:trPr>
          <w:trHeight w:val="20"/>
          <w:jc w:val="center"/>
        </w:trPr>
        <w:tc>
          <w:tcPr>
            <w:tcW w:w="3403" w:type="dxa"/>
            <w:hideMark/>
          </w:tcPr>
          <w:p w14:paraId="5D50DF91" w14:textId="20D06E10" w:rsidR="007B4E37" w:rsidRPr="00B57083" w:rsidRDefault="00485E46" w:rsidP="002C62E2">
            <w:pPr>
              <w:ind w:firstLine="0"/>
              <w:jc w:val="left"/>
              <w:rPr>
                <w:rFonts w:ascii="Times New Roman" w:hAnsi="Times New Roman" w:cs="Times New Roman"/>
                <w:bCs/>
                <w:color w:val="000000"/>
              </w:rPr>
            </w:pPr>
            <w:r>
              <w:rPr>
                <w:rFonts w:ascii="Times New Roman" w:hAnsi="Times New Roman" w:cs="Times New Roman"/>
                <w:bCs/>
                <w:color w:val="000000"/>
              </w:rPr>
              <w:t xml:space="preserve">1.5. </w:t>
            </w:r>
            <w:r w:rsidR="007B4E37" w:rsidRPr="00B57083">
              <w:rPr>
                <w:rFonts w:ascii="Times New Roman" w:hAnsi="Times New Roman" w:cs="Times New Roman"/>
                <w:bCs/>
                <w:color w:val="000000"/>
              </w:rPr>
              <w:t>Проектно-изыскательские р</w:t>
            </w:r>
            <w:r w:rsidR="007B4E37" w:rsidRPr="00B57083">
              <w:rPr>
                <w:rFonts w:ascii="Times New Roman" w:hAnsi="Times New Roman" w:cs="Times New Roman"/>
                <w:bCs/>
                <w:color w:val="000000"/>
              </w:rPr>
              <w:t>а</w:t>
            </w:r>
            <w:r w:rsidR="007B4E37" w:rsidRPr="00B57083">
              <w:rPr>
                <w:rFonts w:ascii="Times New Roman" w:hAnsi="Times New Roman" w:cs="Times New Roman"/>
                <w:bCs/>
                <w:color w:val="000000"/>
              </w:rPr>
              <w:t>боты</w:t>
            </w:r>
          </w:p>
        </w:tc>
        <w:tc>
          <w:tcPr>
            <w:tcW w:w="1815" w:type="dxa"/>
            <w:noWrap/>
            <w:hideMark/>
          </w:tcPr>
          <w:p w14:paraId="029D9F63" w14:textId="7AF9371F"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73F8470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28 868,00</w:t>
            </w:r>
          </w:p>
        </w:tc>
        <w:tc>
          <w:tcPr>
            <w:tcW w:w="1276" w:type="dxa"/>
            <w:noWrap/>
            <w:hideMark/>
          </w:tcPr>
          <w:p w14:paraId="16CA660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40 415,20</w:t>
            </w:r>
          </w:p>
        </w:tc>
        <w:tc>
          <w:tcPr>
            <w:tcW w:w="1417" w:type="dxa"/>
            <w:noWrap/>
            <w:hideMark/>
          </w:tcPr>
          <w:p w14:paraId="6DB94D6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40 415,20</w:t>
            </w:r>
          </w:p>
        </w:tc>
        <w:tc>
          <w:tcPr>
            <w:tcW w:w="1418" w:type="dxa"/>
            <w:noWrap/>
            <w:hideMark/>
          </w:tcPr>
          <w:p w14:paraId="78DB0BA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44 456,72</w:t>
            </w:r>
          </w:p>
        </w:tc>
        <w:tc>
          <w:tcPr>
            <w:tcW w:w="1275" w:type="dxa"/>
            <w:noWrap/>
            <w:hideMark/>
          </w:tcPr>
          <w:p w14:paraId="065A2DE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48 902,39</w:t>
            </w:r>
          </w:p>
        </w:tc>
        <w:tc>
          <w:tcPr>
            <w:tcW w:w="1276" w:type="dxa"/>
            <w:noWrap/>
            <w:hideMark/>
          </w:tcPr>
          <w:p w14:paraId="4CA0C27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53 792,63</w:t>
            </w:r>
          </w:p>
        </w:tc>
        <w:tc>
          <w:tcPr>
            <w:tcW w:w="1276" w:type="dxa"/>
            <w:noWrap/>
            <w:hideMark/>
          </w:tcPr>
          <w:p w14:paraId="4E5192F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59 171,89</w:t>
            </w:r>
          </w:p>
        </w:tc>
        <w:tc>
          <w:tcPr>
            <w:tcW w:w="1501" w:type="dxa"/>
            <w:noWrap/>
            <w:hideMark/>
          </w:tcPr>
          <w:p w14:paraId="2A7F127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316 022,04</w:t>
            </w:r>
          </w:p>
        </w:tc>
      </w:tr>
      <w:tr w:rsidR="00B57083" w:rsidRPr="00B57083" w14:paraId="10610584" w14:textId="77777777" w:rsidTr="000D34CD">
        <w:trPr>
          <w:trHeight w:val="20"/>
          <w:jc w:val="center"/>
        </w:trPr>
        <w:tc>
          <w:tcPr>
            <w:tcW w:w="3403" w:type="dxa"/>
            <w:hideMark/>
          </w:tcPr>
          <w:p w14:paraId="2BE5C77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2921D0C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1537D7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B0145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ACA8E3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7BF291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B97AE3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5037EE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2280E4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5B79F2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0C57F6B0" w14:textId="77777777" w:rsidTr="000D34CD">
        <w:trPr>
          <w:trHeight w:val="20"/>
          <w:jc w:val="center"/>
        </w:trPr>
        <w:tc>
          <w:tcPr>
            <w:tcW w:w="3403" w:type="dxa"/>
            <w:hideMark/>
          </w:tcPr>
          <w:p w14:paraId="751D5FD5"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02F2682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891E70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28 868,00</w:t>
            </w:r>
          </w:p>
        </w:tc>
        <w:tc>
          <w:tcPr>
            <w:tcW w:w="1276" w:type="dxa"/>
            <w:noWrap/>
            <w:hideMark/>
          </w:tcPr>
          <w:p w14:paraId="0057AE2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40 415,20</w:t>
            </w:r>
          </w:p>
        </w:tc>
        <w:tc>
          <w:tcPr>
            <w:tcW w:w="1417" w:type="dxa"/>
            <w:noWrap/>
            <w:hideMark/>
          </w:tcPr>
          <w:p w14:paraId="3EC05BF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40 415,20</w:t>
            </w:r>
          </w:p>
        </w:tc>
        <w:tc>
          <w:tcPr>
            <w:tcW w:w="1418" w:type="dxa"/>
            <w:noWrap/>
            <w:hideMark/>
          </w:tcPr>
          <w:p w14:paraId="7494F81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44 456,72</w:t>
            </w:r>
          </w:p>
        </w:tc>
        <w:tc>
          <w:tcPr>
            <w:tcW w:w="1275" w:type="dxa"/>
            <w:noWrap/>
            <w:hideMark/>
          </w:tcPr>
          <w:p w14:paraId="11FF292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48 902,39</w:t>
            </w:r>
          </w:p>
        </w:tc>
        <w:tc>
          <w:tcPr>
            <w:tcW w:w="1276" w:type="dxa"/>
            <w:noWrap/>
            <w:hideMark/>
          </w:tcPr>
          <w:p w14:paraId="04DBAFD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53 792,63</w:t>
            </w:r>
          </w:p>
        </w:tc>
        <w:tc>
          <w:tcPr>
            <w:tcW w:w="1276" w:type="dxa"/>
            <w:noWrap/>
            <w:hideMark/>
          </w:tcPr>
          <w:p w14:paraId="7AF594A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59 171,89</w:t>
            </w:r>
          </w:p>
        </w:tc>
        <w:tc>
          <w:tcPr>
            <w:tcW w:w="1501" w:type="dxa"/>
            <w:noWrap/>
            <w:hideMark/>
          </w:tcPr>
          <w:p w14:paraId="3A55E5A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316 022,04</w:t>
            </w:r>
          </w:p>
        </w:tc>
      </w:tr>
      <w:tr w:rsidR="00B57083" w:rsidRPr="00B57083" w14:paraId="1FC41491" w14:textId="77777777" w:rsidTr="000D34CD">
        <w:trPr>
          <w:trHeight w:val="20"/>
          <w:jc w:val="center"/>
        </w:trPr>
        <w:tc>
          <w:tcPr>
            <w:tcW w:w="3403" w:type="dxa"/>
            <w:hideMark/>
          </w:tcPr>
          <w:p w14:paraId="259F6833"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6F6D311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B00FA8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28 868,00</w:t>
            </w:r>
          </w:p>
        </w:tc>
        <w:tc>
          <w:tcPr>
            <w:tcW w:w="1276" w:type="dxa"/>
            <w:noWrap/>
            <w:hideMark/>
          </w:tcPr>
          <w:p w14:paraId="7F98B9B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40 415,20</w:t>
            </w:r>
          </w:p>
        </w:tc>
        <w:tc>
          <w:tcPr>
            <w:tcW w:w="1417" w:type="dxa"/>
            <w:noWrap/>
            <w:hideMark/>
          </w:tcPr>
          <w:p w14:paraId="211A11D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40 415,20</w:t>
            </w:r>
          </w:p>
        </w:tc>
        <w:tc>
          <w:tcPr>
            <w:tcW w:w="1418" w:type="dxa"/>
            <w:noWrap/>
            <w:hideMark/>
          </w:tcPr>
          <w:p w14:paraId="002BA6A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44 456,72</w:t>
            </w:r>
          </w:p>
        </w:tc>
        <w:tc>
          <w:tcPr>
            <w:tcW w:w="1275" w:type="dxa"/>
            <w:noWrap/>
            <w:hideMark/>
          </w:tcPr>
          <w:p w14:paraId="25A4E89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48 902,39</w:t>
            </w:r>
          </w:p>
        </w:tc>
        <w:tc>
          <w:tcPr>
            <w:tcW w:w="1276" w:type="dxa"/>
            <w:noWrap/>
            <w:hideMark/>
          </w:tcPr>
          <w:p w14:paraId="427C1B9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53 792,63</w:t>
            </w:r>
          </w:p>
        </w:tc>
        <w:tc>
          <w:tcPr>
            <w:tcW w:w="1276" w:type="dxa"/>
            <w:noWrap/>
            <w:hideMark/>
          </w:tcPr>
          <w:p w14:paraId="2E3A2D5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59 171,89</w:t>
            </w:r>
          </w:p>
        </w:tc>
        <w:tc>
          <w:tcPr>
            <w:tcW w:w="1501" w:type="dxa"/>
            <w:noWrap/>
            <w:hideMark/>
          </w:tcPr>
          <w:p w14:paraId="08EA4E2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316 022,04</w:t>
            </w:r>
          </w:p>
        </w:tc>
      </w:tr>
      <w:tr w:rsidR="00B57083" w:rsidRPr="00B57083" w14:paraId="2B7299B5" w14:textId="77777777" w:rsidTr="000D34CD">
        <w:trPr>
          <w:trHeight w:val="20"/>
          <w:jc w:val="center"/>
        </w:trPr>
        <w:tc>
          <w:tcPr>
            <w:tcW w:w="3403" w:type="dxa"/>
            <w:hideMark/>
          </w:tcPr>
          <w:p w14:paraId="4055CA9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364969A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96810D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85B507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22AB3D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B41BA9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3A0D06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B68088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11C590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790DCC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10A701CD" w14:textId="77777777" w:rsidTr="000D34CD">
        <w:trPr>
          <w:trHeight w:val="20"/>
          <w:jc w:val="center"/>
        </w:trPr>
        <w:tc>
          <w:tcPr>
            <w:tcW w:w="3403" w:type="dxa"/>
            <w:hideMark/>
          </w:tcPr>
          <w:p w14:paraId="667F7F4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lastRenderedPageBreak/>
              <w:t>бюджет территориального фонда обязательного медицинского страхования Республики Тыва</w:t>
            </w:r>
          </w:p>
        </w:tc>
        <w:tc>
          <w:tcPr>
            <w:tcW w:w="1815" w:type="dxa"/>
            <w:noWrap/>
            <w:hideMark/>
          </w:tcPr>
          <w:p w14:paraId="4443C94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78D588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489DB3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7AB418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FFD46C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292559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2E9FB8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564934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4E7243F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2A3BEA74" w14:textId="77777777" w:rsidTr="000D34CD">
        <w:trPr>
          <w:trHeight w:val="20"/>
          <w:jc w:val="center"/>
        </w:trPr>
        <w:tc>
          <w:tcPr>
            <w:tcW w:w="3403" w:type="dxa"/>
            <w:hideMark/>
          </w:tcPr>
          <w:p w14:paraId="71FCD47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0B70900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8526DD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D4C3F9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12FB0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DA2B18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582AFC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19DAC7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8EF6A1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3C6BC8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4E455CD" w14:textId="77777777" w:rsidTr="000D34CD">
        <w:trPr>
          <w:trHeight w:val="20"/>
          <w:jc w:val="center"/>
        </w:trPr>
        <w:tc>
          <w:tcPr>
            <w:tcW w:w="3403" w:type="dxa"/>
            <w:hideMark/>
          </w:tcPr>
          <w:p w14:paraId="579E2268" w14:textId="3F62A70F" w:rsidR="007B4E37" w:rsidRPr="00B57083" w:rsidRDefault="007B4E37" w:rsidP="001C6C5A">
            <w:pPr>
              <w:ind w:firstLine="0"/>
              <w:jc w:val="left"/>
              <w:rPr>
                <w:rFonts w:ascii="Times New Roman" w:hAnsi="Times New Roman" w:cs="Times New Roman"/>
                <w:bCs/>
                <w:color w:val="000000"/>
              </w:rPr>
            </w:pPr>
            <w:r w:rsidRPr="00B57083">
              <w:rPr>
                <w:rFonts w:ascii="Times New Roman" w:hAnsi="Times New Roman" w:cs="Times New Roman"/>
                <w:bCs/>
                <w:color w:val="000000"/>
              </w:rPr>
              <w:t>1.6. Содержание автомобильных дорог и сооружений на них</w:t>
            </w:r>
          </w:p>
        </w:tc>
        <w:tc>
          <w:tcPr>
            <w:tcW w:w="1815" w:type="dxa"/>
            <w:noWrap/>
            <w:hideMark/>
          </w:tcPr>
          <w:p w14:paraId="689AC772" w14:textId="207B52E8"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14E24E3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360 892,10</w:t>
            </w:r>
          </w:p>
        </w:tc>
        <w:tc>
          <w:tcPr>
            <w:tcW w:w="1276" w:type="dxa"/>
            <w:noWrap/>
            <w:hideMark/>
          </w:tcPr>
          <w:p w14:paraId="48DE3EE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505 248,94</w:t>
            </w:r>
          </w:p>
        </w:tc>
        <w:tc>
          <w:tcPr>
            <w:tcW w:w="1417" w:type="dxa"/>
            <w:noWrap/>
            <w:hideMark/>
          </w:tcPr>
          <w:p w14:paraId="111F4DD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505 248,94</w:t>
            </w:r>
          </w:p>
        </w:tc>
        <w:tc>
          <w:tcPr>
            <w:tcW w:w="1418" w:type="dxa"/>
            <w:noWrap/>
            <w:hideMark/>
          </w:tcPr>
          <w:p w14:paraId="78F97CC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555 773,83</w:t>
            </w:r>
          </w:p>
        </w:tc>
        <w:tc>
          <w:tcPr>
            <w:tcW w:w="1275" w:type="dxa"/>
            <w:noWrap/>
            <w:hideMark/>
          </w:tcPr>
          <w:p w14:paraId="1635CCE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611 351,22</w:t>
            </w:r>
          </w:p>
        </w:tc>
        <w:tc>
          <w:tcPr>
            <w:tcW w:w="1276" w:type="dxa"/>
            <w:noWrap/>
            <w:hideMark/>
          </w:tcPr>
          <w:p w14:paraId="2903245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672 486,34</w:t>
            </w:r>
          </w:p>
        </w:tc>
        <w:tc>
          <w:tcPr>
            <w:tcW w:w="1276" w:type="dxa"/>
            <w:noWrap/>
            <w:hideMark/>
          </w:tcPr>
          <w:p w14:paraId="7897118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739 734,97</w:t>
            </w:r>
          </w:p>
        </w:tc>
        <w:tc>
          <w:tcPr>
            <w:tcW w:w="1501" w:type="dxa"/>
            <w:noWrap/>
            <w:hideMark/>
          </w:tcPr>
          <w:p w14:paraId="56891B2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3 950 736,34</w:t>
            </w:r>
          </w:p>
        </w:tc>
      </w:tr>
      <w:tr w:rsidR="00B57083" w:rsidRPr="00B57083" w14:paraId="78479BAE" w14:textId="77777777" w:rsidTr="000D34CD">
        <w:trPr>
          <w:trHeight w:val="20"/>
          <w:jc w:val="center"/>
        </w:trPr>
        <w:tc>
          <w:tcPr>
            <w:tcW w:w="3403" w:type="dxa"/>
            <w:hideMark/>
          </w:tcPr>
          <w:p w14:paraId="26BC8C1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2A580AE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EA8108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08DAF4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68A1A2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B19F81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5E4FBE2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43FE88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2C7E8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A3B841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F4A7B3C" w14:textId="77777777" w:rsidTr="000D34CD">
        <w:trPr>
          <w:trHeight w:val="20"/>
          <w:jc w:val="center"/>
        </w:trPr>
        <w:tc>
          <w:tcPr>
            <w:tcW w:w="3403" w:type="dxa"/>
            <w:hideMark/>
          </w:tcPr>
          <w:p w14:paraId="6E2C51E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354FEAB5"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5EBF41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360 892,10</w:t>
            </w:r>
          </w:p>
        </w:tc>
        <w:tc>
          <w:tcPr>
            <w:tcW w:w="1276" w:type="dxa"/>
            <w:noWrap/>
            <w:hideMark/>
          </w:tcPr>
          <w:p w14:paraId="580054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505 248,94</w:t>
            </w:r>
          </w:p>
        </w:tc>
        <w:tc>
          <w:tcPr>
            <w:tcW w:w="1417" w:type="dxa"/>
            <w:noWrap/>
            <w:hideMark/>
          </w:tcPr>
          <w:p w14:paraId="1FC2F22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505 248,94</w:t>
            </w:r>
          </w:p>
        </w:tc>
        <w:tc>
          <w:tcPr>
            <w:tcW w:w="1418" w:type="dxa"/>
            <w:noWrap/>
            <w:hideMark/>
          </w:tcPr>
          <w:p w14:paraId="14D0914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555 773,83</w:t>
            </w:r>
          </w:p>
        </w:tc>
        <w:tc>
          <w:tcPr>
            <w:tcW w:w="1275" w:type="dxa"/>
            <w:noWrap/>
            <w:hideMark/>
          </w:tcPr>
          <w:p w14:paraId="2062BCE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611 351,22</w:t>
            </w:r>
          </w:p>
        </w:tc>
        <w:tc>
          <w:tcPr>
            <w:tcW w:w="1276" w:type="dxa"/>
            <w:noWrap/>
            <w:hideMark/>
          </w:tcPr>
          <w:p w14:paraId="06F55E1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672 486,34</w:t>
            </w:r>
          </w:p>
        </w:tc>
        <w:tc>
          <w:tcPr>
            <w:tcW w:w="1276" w:type="dxa"/>
            <w:noWrap/>
            <w:hideMark/>
          </w:tcPr>
          <w:p w14:paraId="0E270AA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739 734,97</w:t>
            </w:r>
          </w:p>
        </w:tc>
        <w:tc>
          <w:tcPr>
            <w:tcW w:w="1501" w:type="dxa"/>
            <w:noWrap/>
            <w:hideMark/>
          </w:tcPr>
          <w:p w14:paraId="0AD02C9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3 950 736,34</w:t>
            </w:r>
          </w:p>
        </w:tc>
      </w:tr>
      <w:tr w:rsidR="00B57083" w:rsidRPr="00B57083" w14:paraId="02EE0C55" w14:textId="77777777" w:rsidTr="000D34CD">
        <w:trPr>
          <w:trHeight w:val="20"/>
          <w:jc w:val="center"/>
        </w:trPr>
        <w:tc>
          <w:tcPr>
            <w:tcW w:w="3403" w:type="dxa"/>
            <w:hideMark/>
          </w:tcPr>
          <w:p w14:paraId="17668E5B"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546FFF9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7AC349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360 892,10</w:t>
            </w:r>
          </w:p>
        </w:tc>
        <w:tc>
          <w:tcPr>
            <w:tcW w:w="1276" w:type="dxa"/>
            <w:noWrap/>
            <w:hideMark/>
          </w:tcPr>
          <w:p w14:paraId="546A79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505 248,94</w:t>
            </w:r>
          </w:p>
        </w:tc>
        <w:tc>
          <w:tcPr>
            <w:tcW w:w="1417" w:type="dxa"/>
            <w:noWrap/>
            <w:hideMark/>
          </w:tcPr>
          <w:p w14:paraId="13CA75C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505 248,94</w:t>
            </w:r>
          </w:p>
        </w:tc>
        <w:tc>
          <w:tcPr>
            <w:tcW w:w="1418" w:type="dxa"/>
            <w:noWrap/>
            <w:hideMark/>
          </w:tcPr>
          <w:p w14:paraId="5915394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555 773,83</w:t>
            </w:r>
          </w:p>
        </w:tc>
        <w:tc>
          <w:tcPr>
            <w:tcW w:w="1275" w:type="dxa"/>
            <w:noWrap/>
            <w:hideMark/>
          </w:tcPr>
          <w:p w14:paraId="1E42EE1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611 351,22</w:t>
            </w:r>
          </w:p>
        </w:tc>
        <w:tc>
          <w:tcPr>
            <w:tcW w:w="1276" w:type="dxa"/>
            <w:noWrap/>
            <w:hideMark/>
          </w:tcPr>
          <w:p w14:paraId="08B418D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672 486,34</w:t>
            </w:r>
          </w:p>
        </w:tc>
        <w:tc>
          <w:tcPr>
            <w:tcW w:w="1276" w:type="dxa"/>
            <w:noWrap/>
            <w:hideMark/>
          </w:tcPr>
          <w:p w14:paraId="002A6E1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739 734,97</w:t>
            </w:r>
          </w:p>
        </w:tc>
        <w:tc>
          <w:tcPr>
            <w:tcW w:w="1501" w:type="dxa"/>
            <w:noWrap/>
            <w:hideMark/>
          </w:tcPr>
          <w:p w14:paraId="76CF1F3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3 950 736,34</w:t>
            </w:r>
          </w:p>
        </w:tc>
      </w:tr>
      <w:tr w:rsidR="00B57083" w:rsidRPr="00B57083" w14:paraId="1E2E6768" w14:textId="77777777" w:rsidTr="000D34CD">
        <w:trPr>
          <w:trHeight w:val="20"/>
          <w:jc w:val="center"/>
        </w:trPr>
        <w:tc>
          <w:tcPr>
            <w:tcW w:w="3403" w:type="dxa"/>
            <w:hideMark/>
          </w:tcPr>
          <w:p w14:paraId="015BB7F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36ADB3E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0DBC40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9FD59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74E2D4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D2ACED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5E4CBDE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11D430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AA1E2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4F878CB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3495EC0" w14:textId="77777777" w:rsidTr="000D34CD">
        <w:trPr>
          <w:trHeight w:val="20"/>
          <w:jc w:val="center"/>
        </w:trPr>
        <w:tc>
          <w:tcPr>
            <w:tcW w:w="3403" w:type="dxa"/>
            <w:hideMark/>
          </w:tcPr>
          <w:p w14:paraId="7541BE3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762B687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A52D23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657DBC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398347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122AAA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9F8A8B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36C961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7C61AF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4605B04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20C40CF" w14:textId="77777777" w:rsidTr="000D34CD">
        <w:trPr>
          <w:trHeight w:val="20"/>
          <w:jc w:val="center"/>
        </w:trPr>
        <w:tc>
          <w:tcPr>
            <w:tcW w:w="3403" w:type="dxa"/>
            <w:hideMark/>
          </w:tcPr>
          <w:p w14:paraId="10C4D15B"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69A04F3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60C1C4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9A53F6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37D74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EFACE1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6C1DC3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62B08B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BFA5EA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F0DDE0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1418081" w14:textId="77777777" w:rsidTr="000D34CD">
        <w:trPr>
          <w:trHeight w:val="20"/>
          <w:jc w:val="center"/>
        </w:trPr>
        <w:tc>
          <w:tcPr>
            <w:tcW w:w="3403" w:type="dxa"/>
            <w:hideMark/>
          </w:tcPr>
          <w:p w14:paraId="3B1F25EF" w14:textId="5DA5D819" w:rsidR="007B4E37" w:rsidRPr="00B57083" w:rsidRDefault="007B4E37" w:rsidP="00485E46">
            <w:pPr>
              <w:ind w:firstLine="0"/>
              <w:jc w:val="left"/>
              <w:rPr>
                <w:rFonts w:ascii="Times New Roman" w:hAnsi="Times New Roman" w:cs="Times New Roman"/>
                <w:bCs/>
                <w:color w:val="000000"/>
              </w:rPr>
            </w:pPr>
            <w:r w:rsidRPr="00B57083">
              <w:rPr>
                <w:rFonts w:ascii="Times New Roman" w:hAnsi="Times New Roman" w:cs="Times New Roman"/>
                <w:bCs/>
                <w:color w:val="000000"/>
              </w:rPr>
              <w:t>1.7. Мероприятия по транспор</w:t>
            </w:r>
            <w:r w:rsidRPr="00B57083">
              <w:rPr>
                <w:rFonts w:ascii="Times New Roman" w:hAnsi="Times New Roman" w:cs="Times New Roman"/>
                <w:bCs/>
                <w:color w:val="000000"/>
              </w:rPr>
              <w:t>т</w:t>
            </w:r>
            <w:r w:rsidRPr="00B57083">
              <w:rPr>
                <w:rFonts w:ascii="Times New Roman" w:hAnsi="Times New Roman" w:cs="Times New Roman"/>
                <w:bCs/>
                <w:color w:val="000000"/>
              </w:rPr>
              <w:t>ной безопасности</w:t>
            </w:r>
          </w:p>
        </w:tc>
        <w:tc>
          <w:tcPr>
            <w:tcW w:w="1815" w:type="dxa"/>
            <w:noWrap/>
            <w:hideMark/>
          </w:tcPr>
          <w:p w14:paraId="34FF0868" w14:textId="40FF6631"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36F25BA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3 000,00</w:t>
            </w:r>
          </w:p>
        </w:tc>
        <w:tc>
          <w:tcPr>
            <w:tcW w:w="1276" w:type="dxa"/>
            <w:noWrap/>
            <w:hideMark/>
          </w:tcPr>
          <w:p w14:paraId="0AB3797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4 200,00</w:t>
            </w:r>
          </w:p>
        </w:tc>
        <w:tc>
          <w:tcPr>
            <w:tcW w:w="1417" w:type="dxa"/>
            <w:noWrap/>
            <w:hideMark/>
          </w:tcPr>
          <w:p w14:paraId="224711D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4 200,00</w:t>
            </w:r>
          </w:p>
        </w:tc>
        <w:tc>
          <w:tcPr>
            <w:tcW w:w="1418" w:type="dxa"/>
            <w:noWrap/>
            <w:hideMark/>
          </w:tcPr>
          <w:p w14:paraId="1B8314A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4 620,00</w:t>
            </w:r>
          </w:p>
        </w:tc>
        <w:tc>
          <w:tcPr>
            <w:tcW w:w="1275" w:type="dxa"/>
            <w:noWrap/>
            <w:hideMark/>
          </w:tcPr>
          <w:p w14:paraId="0EBC3E6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5 082,00</w:t>
            </w:r>
          </w:p>
        </w:tc>
        <w:tc>
          <w:tcPr>
            <w:tcW w:w="1276" w:type="dxa"/>
            <w:noWrap/>
            <w:hideMark/>
          </w:tcPr>
          <w:p w14:paraId="66B3F42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5 590,20</w:t>
            </w:r>
          </w:p>
        </w:tc>
        <w:tc>
          <w:tcPr>
            <w:tcW w:w="1276" w:type="dxa"/>
            <w:noWrap/>
            <w:hideMark/>
          </w:tcPr>
          <w:p w14:paraId="20AA4F1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6 149,22</w:t>
            </w:r>
          </w:p>
        </w:tc>
        <w:tc>
          <w:tcPr>
            <w:tcW w:w="1501" w:type="dxa"/>
            <w:noWrap/>
            <w:hideMark/>
          </w:tcPr>
          <w:p w14:paraId="40A9E84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32 841,42</w:t>
            </w:r>
          </w:p>
        </w:tc>
      </w:tr>
      <w:tr w:rsidR="00B57083" w:rsidRPr="00B57083" w14:paraId="33FAD667" w14:textId="77777777" w:rsidTr="000D34CD">
        <w:trPr>
          <w:trHeight w:val="20"/>
          <w:jc w:val="center"/>
        </w:trPr>
        <w:tc>
          <w:tcPr>
            <w:tcW w:w="3403" w:type="dxa"/>
            <w:hideMark/>
          </w:tcPr>
          <w:p w14:paraId="58EBA6F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6371EE6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4D3017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DEC003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1D1B4A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50BF64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6F407F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AE35A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F2578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B868DC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0D428DE" w14:textId="77777777" w:rsidTr="000D34CD">
        <w:trPr>
          <w:trHeight w:val="20"/>
          <w:jc w:val="center"/>
        </w:trPr>
        <w:tc>
          <w:tcPr>
            <w:tcW w:w="3403" w:type="dxa"/>
            <w:hideMark/>
          </w:tcPr>
          <w:p w14:paraId="38FFFA9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4F3D768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3F8122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3 000,00</w:t>
            </w:r>
          </w:p>
        </w:tc>
        <w:tc>
          <w:tcPr>
            <w:tcW w:w="1276" w:type="dxa"/>
            <w:noWrap/>
            <w:hideMark/>
          </w:tcPr>
          <w:p w14:paraId="5EDDFD9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4 200,00</w:t>
            </w:r>
          </w:p>
        </w:tc>
        <w:tc>
          <w:tcPr>
            <w:tcW w:w="1417" w:type="dxa"/>
            <w:noWrap/>
            <w:hideMark/>
          </w:tcPr>
          <w:p w14:paraId="05579C3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4 200,00</w:t>
            </w:r>
          </w:p>
        </w:tc>
        <w:tc>
          <w:tcPr>
            <w:tcW w:w="1418" w:type="dxa"/>
            <w:noWrap/>
            <w:hideMark/>
          </w:tcPr>
          <w:p w14:paraId="0D10F9E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4 620,00</w:t>
            </w:r>
          </w:p>
        </w:tc>
        <w:tc>
          <w:tcPr>
            <w:tcW w:w="1275" w:type="dxa"/>
            <w:noWrap/>
            <w:hideMark/>
          </w:tcPr>
          <w:p w14:paraId="5F50839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5 082,00</w:t>
            </w:r>
          </w:p>
        </w:tc>
        <w:tc>
          <w:tcPr>
            <w:tcW w:w="1276" w:type="dxa"/>
            <w:noWrap/>
            <w:hideMark/>
          </w:tcPr>
          <w:p w14:paraId="2ED4FBD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5 590,20</w:t>
            </w:r>
          </w:p>
        </w:tc>
        <w:tc>
          <w:tcPr>
            <w:tcW w:w="1276" w:type="dxa"/>
            <w:noWrap/>
            <w:hideMark/>
          </w:tcPr>
          <w:p w14:paraId="3BCD511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6 149,22</w:t>
            </w:r>
          </w:p>
        </w:tc>
        <w:tc>
          <w:tcPr>
            <w:tcW w:w="1501" w:type="dxa"/>
            <w:noWrap/>
            <w:hideMark/>
          </w:tcPr>
          <w:p w14:paraId="4EAD138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32 841,42</w:t>
            </w:r>
          </w:p>
        </w:tc>
      </w:tr>
      <w:tr w:rsidR="00B57083" w:rsidRPr="00B57083" w14:paraId="296858C3" w14:textId="77777777" w:rsidTr="000D34CD">
        <w:trPr>
          <w:trHeight w:val="20"/>
          <w:jc w:val="center"/>
        </w:trPr>
        <w:tc>
          <w:tcPr>
            <w:tcW w:w="3403" w:type="dxa"/>
            <w:hideMark/>
          </w:tcPr>
          <w:p w14:paraId="4630B745"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55F3BE1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2D1358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3 000,00</w:t>
            </w:r>
          </w:p>
        </w:tc>
        <w:tc>
          <w:tcPr>
            <w:tcW w:w="1276" w:type="dxa"/>
            <w:noWrap/>
            <w:hideMark/>
          </w:tcPr>
          <w:p w14:paraId="2EFF517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4 200,00</w:t>
            </w:r>
          </w:p>
        </w:tc>
        <w:tc>
          <w:tcPr>
            <w:tcW w:w="1417" w:type="dxa"/>
            <w:noWrap/>
            <w:hideMark/>
          </w:tcPr>
          <w:p w14:paraId="13E4F86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4 200,00</w:t>
            </w:r>
          </w:p>
        </w:tc>
        <w:tc>
          <w:tcPr>
            <w:tcW w:w="1418" w:type="dxa"/>
            <w:noWrap/>
            <w:hideMark/>
          </w:tcPr>
          <w:p w14:paraId="521A84C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4 620,00</w:t>
            </w:r>
          </w:p>
        </w:tc>
        <w:tc>
          <w:tcPr>
            <w:tcW w:w="1275" w:type="dxa"/>
            <w:noWrap/>
            <w:hideMark/>
          </w:tcPr>
          <w:p w14:paraId="5E64755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5 082,00</w:t>
            </w:r>
          </w:p>
        </w:tc>
        <w:tc>
          <w:tcPr>
            <w:tcW w:w="1276" w:type="dxa"/>
            <w:noWrap/>
            <w:hideMark/>
          </w:tcPr>
          <w:p w14:paraId="4EF6B3D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5 590,20</w:t>
            </w:r>
          </w:p>
        </w:tc>
        <w:tc>
          <w:tcPr>
            <w:tcW w:w="1276" w:type="dxa"/>
            <w:noWrap/>
            <w:hideMark/>
          </w:tcPr>
          <w:p w14:paraId="695F320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6 149,22</w:t>
            </w:r>
          </w:p>
        </w:tc>
        <w:tc>
          <w:tcPr>
            <w:tcW w:w="1501" w:type="dxa"/>
            <w:noWrap/>
            <w:hideMark/>
          </w:tcPr>
          <w:p w14:paraId="040E087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32 841,42</w:t>
            </w:r>
          </w:p>
        </w:tc>
      </w:tr>
      <w:tr w:rsidR="00B57083" w:rsidRPr="00B57083" w14:paraId="220D3C18" w14:textId="77777777" w:rsidTr="000D34CD">
        <w:trPr>
          <w:trHeight w:val="20"/>
          <w:jc w:val="center"/>
        </w:trPr>
        <w:tc>
          <w:tcPr>
            <w:tcW w:w="3403" w:type="dxa"/>
            <w:hideMark/>
          </w:tcPr>
          <w:p w14:paraId="2321F0E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6823B35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CA51B1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50D9B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609A1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A91B84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3573E1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4F6622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B1F816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2B4181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1F33610F" w14:textId="77777777" w:rsidTr="000D34CD">
        <w:trPr>
          <w:trHeight w:val="20"/>
          <w:jc w:val="center"/>
        </w:trPr>
        <w:tc>
          <w:tcPr>
            <w:tcW w:w="3403" w:type="dxa"/>
            <w:hideMark/>
          </w:tcPr>
          <w:p w14:paraId="70C7235B"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22A4549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54D17E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99B52A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66BEF16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63F548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69BB38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E427FF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833ABE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15684D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262C36F3" w14:textId="77777777" w:rsidTr="000D34CD">
        <w:trPr>
          <w:trHeight w:val="20"/>
          <w:jc w:val="center"/>
        </w:trPr>
        <w:tc>
          <w:tcPr>
            <w:tcW w:w="3403" w:type="dxa"/>
            <w:hideMark/>
          </w:tcPr>
          <w:p w14:paraId="111F4967"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784FBCC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60AC9C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6EBD8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0D3B38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49AA57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BCBCB1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43BC01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34456B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6FBFA51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1D53C06" w14:textId="77777777" w:rsidTr="000D34CD">
        <w:trPr>
          <w:trHeight w:val="20"/>
          <w:jc w:val="center"/>
        </w:trPr>
        <w:tc>
          <w:tcPr>
            <w:tcW w:w="3403" w:type="dxa"/>
            <w:hideMark/>
          </w:tcPr>
          <w:p w14:paraId="0944D47C" w14:textId="0B7525DC" w:rsidR="007B4E37" w:rsidRPr="00B57083" w:rsidRDefault="007B4E37" w:rsidP="00485E46">
            <w:pPr>
              <w:ind w:firstLine="0"/>
              <w:jc w:val="left"/>
              <w:rPr>
                <w:rFonts w:ascii="Times New Roman" w:hAnsi="Times New Roman" w:cs="Times New Roman"/>
                <w:bCs/>
                <w:color w:val="000000"/>
              </w:rPr>
            </w:pPr>
            <w:r w:rsidRPr="00B57083">
              <w:rPr>
                <w:rFonts w:ascii="Times New Roman" w:hAnsi="Times New Roman" w:cs="Times New Roman"/>
                <w:bCs/>
                <w:color w:val="000000"/>
              </w:rPr>
              <w:lastRenderedPageBreak/>
              <w:t>1.8. Оплата услуг по перевозке грузов и пассажиров</w:t>
            </w:r>
          </w:p>
        </w:tc>
        <w:tc>
          <w:tcPr>
            <w:tcW w:w="1815" w:type="dxa"/>
            <w:noWrap/>
            <w:hideMark/>
          </w:tcPr>
          <w:p w14:paraId="3098421C" w14:textId="229BDC7C"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5C2CF45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7 000,00</w:t>
            </w:r>
          </w:p>
        </w:tc>
        <w:tc>
          <w:tcPr>
            <w:tcW w:w="1276" w:type="dxa"/>
            <w:noWrap/>
            <w:hideMark/>
          </w:tcPr>
          <w:p w14:paraId="43A6114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9 800,00</w:t>
            </w:r>
          </w:p>
        </w:tc>
        <w:tc>
          <w:tcPr>
            <w:tcW w:w="1417" w:type="dxa"/>
            <w:noWrap/>
            <w:hideMark/>
          </w:tcPr>
          <w:p w14:paraId="54F1DE0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9 800,00</w:t>
            </w:r>
          </w:p>
        </w:tc>
        <w:tc>
          <w:tcPr>
            <w:tcW w:w="1418" w:type="dxa"/>
            <w:noWrap/>
            <w:hideMark/>
          </w:tcPr>
          <w:p w14:paraId="5DDFC1C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10 780,00</w:t>
            </w:r>
          </w:p>
        </w:tc>
        <w:tc>
          <w:tcPr>
            <w:tcW w:w="1275" w:type="dxa"/>
            <w:noWrap/>
            <w:hideMark/>
          </w:tcPr>
          <w:p w14:paraId="6C1AE11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11 858,00</w:t>
            </w:r>
          </w:p>
        </w:tc>
        <w:tc>
          <w:tcPr>
            <w:tcW w:w="1276" w:type="dxa"/>
            <w:noWrap/>
            <w:hideMark/>
          </w:tcPr>
          <w:p w14:paraId="5E390BD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13 043,80</w:t>
            </w:r>
          </w:p>
        </w:tc>
        <w:tc>
          <w:tcPr>
            <w:tcW w:w="1276" w:type="dxa"/>
            <w:noWrap/>
            <w:hideMark/>
          </w:tcPr>
          <w:p w14:paraId="4D88EA1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14 348,18</w:t>
            </w:r>
          </w:p>
        </w:tc>
        <w:tc>
          <w:tcPr>
            <w:tcW w:w="1501" w:type="dxa"/>
            <w:noWrap/>
            <w:hideMark/>
          </w:tcPr>
          <w:p w14:paraId="18892EC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76 629,98</w:t>
            </w:r>
          </w:p>
        </w:tc>
      </w:tr>
      <w:tr w:rsidR="00B57083" w:rsidRPr="00B57083" w14:paraId="4CD61EE1" w14:textId="77777777" w:rsidTr="000D34CD">
        <w:trPr>
          <w:trHeight w:val="20"/>
          <w:jc w:val="center"/>
        </w:trPr>
        <w:tc>
          <w:tcPr>
            <w:tcW w:w="3403" w:type="dxa"/>
            <w:hideMark/>
          </w:tcPr>
          <w:p w14:paraId="4C6C8BF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7B418D9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CE2C3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2828F7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5C7CA6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CACFEB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3B5049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27D87E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4D325C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35CDEA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3F77BC5C" w14:textId="77777777" w:rsidTr="000D34CD">
        <w:trPr>
          <w:trHeight w:val="20"/>
          <w:jc w:val="center"/>
        </w:trPr>
        <w:tc>
          <w:tcPr>
            <w:tcW w:w="3403" w:type="dxa"/>
            <w:hideMark/>
          </w:tcPr>
          <w:p w14:paraId="4D6B8DC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322A142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35423B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7 000,00</w:t>
            </w:r>
          </w:p>
        </w:tc>
        <w:tc>
          <w:tcPr>
            <w:tcW w:w="1276" w:type="dxa"/>
            <w:noWrap/>
            <w:hideMark/>
          </w:tcPr>
          <w:p w14:paraId="1DEAED8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9 800,00</w:t>
            </w:r>
          </w:p>
        </w:tc>
        <w:tc>
          <w:tcPr>
            <w:tcW w:w="1417" w:type="dxa"/>
            <w:noWrap/>
            <w:hideMark/>
          </w:tcPr>
          <w:p w14:paraId="58A67FB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9 800,00</w:t>
            </w:r>
          </w:p>
        </w:tc>
        <w:tc>
          <w:tcPr>
            <w:tcW w:w="1418" w:type="dxa"/>
            <w:noWrap/>
            <w:hideMark/>
          </w:tcPr>
          <w:p w14:paraId="067FB55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10 780,00</w:t>
            </w:r>
          </w:p>
        </w:tc>
        <w:tc>
          <w:tcPr>
            <w:tcW w:w="1275" w:type="dxa"/>
            <w:noWrap/>
            <w:hideMark/>
          </w:tcPr>
          <w:p w14:paraId="6C5C236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11 858,00</w:t>
            </w:r>
          </w:p>
        </w:tc>
        <w:tc>
          <w:tcPr>
            <w:tcW w:w="1276" w:type="dxa"/>
            <w:noWrap/>
            <w:hideMark/>
          </w:tcPr>
          <w:p w14:paraId="25C799C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13 043,80</w:t>
            </w:r>
          </w:p>
        </w:tc>
        <w:tc>
          <w:tcPr>
            <w:tcW w:w="1276" w:type="dxa"/>
            <w:noWrap/>
            <w:hideMark/>
          </w:tcPr>
          <w:p w14:paraId="75638C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14 348,18</w:t>
            </w:r>
          </w:p>
        </w:tc>
        <w:tc>
          <w:tcPr>
            <w:tcW w:w="1501" w:type="dxa"/>
            <w:noWrap/>
            <w:hideMark/>
          </w:tcPr>
          <w:p w14:paraId="071804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76 629,98</w:t>
            </w:r>
          </w:p>
        </w:tc>
      </w:tr>
      <w:tr w:rsidR="00B57083" w:rsidRPr="00B57083" w14:paraId="000D37AD" w14:textId="77777777" w:rsidTr="000D34CD">
        <w:trPr>
          <w:trHeight w:val="20"/>
          <w:jc w:val="center"/>
        </w:trPr>
        <w:tc>
          <w:tcPr>
            <w:tcW w:w="3403" w:type="dxa"/>
            <w:hideMark/>
          </w:tcPr>
          <w:p w14:paraId="6F81DDA6"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64212D67"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7D7AB3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7 000,00</w:t>
            </w:r>
          </w:p>
        </w:tc>
        <w:tc>
          <w:tcPr>
            <w:tcW w:w="1276" w:type="dxa"/>
            <w:noWrap/>
            <w:hideMark/>
          </w:tcPr>
          <w:p w14:paraId="57D1802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9 800,00</w:t>
            </w:r>
          </w:p>
        </w:tc>
        <w:tc>
          <w:tcPr>
            <w:tcW w:w="1417" w:type="dxa"/>
            <w:noWrap/>
            <w:hideMark/>
          </w:tcPr>
          <w:p w14:paraId="1B2D4F9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9 800,00</w:t>
            </w:r>
          </w:p>
        </w:tc>
        <w:tc>
          <w:tcPr>
            <w:tcW w:w="1418" w:type="dxa"/>
            <w:noWrap/>
            <w:hideMark/>
          </w:tcPr>
          <w:p w14:paraId="34528F3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10 780,00</w:t>
            </w:r>
          </w:p>
        </w:tc>
        <w:tc>
          <w:tcPr>
            <w:tcW w:w="1275" w:type="dxa"/>
            <w:noWrap/>
            <w:hideMark/>
          </w:tcPr>
          <w:p w14:paraId="5E4D48D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11 858,00</w:t>
            </w:r>
          </w:p>
        </w:tc>
        <w:tc>
          <w:tcPr>
            <w:tcW w:w="1276" w:type="dxa"/>
            <w:noWrap/>
            <w:hideMark/>
          </w:tcPr>
          <w:p w14:paraId="55F100E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13 043,80</w:t>
            </w:r>
          </w:p>
        </w:tc>
        <w:tc>
          <w:tcPr>
            <w:tcW w:w="1276" w:type="dxa"/>
            <w:noWrap/>
            <w:hideMark/>
          </w:tcPr>
          <w:p w14:paraId="19BB933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14 348,18</w:t>
            </w:r>
          </w:p>
        </w:tc>
        <w:tc>
          <w:tcPr>
            <w:tcW w:w="1501" w:type="dxa"/>
            <w:noWrap/>
            <w:hideMark/>
          </w:tcPr>
          <w:p w14:paraId="4C0BE99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76 629,98</w:t>
            </w:r>
          </w:p>
        </w:tc>
      </w:tr>
      <w:tr w:rsidR="00B57083" w:rsidRPr="00B57083" w14:paraId="11E05DF5" w14:textId="77777777" w:rsidTr="000D34CD">
        <w:trPr>
          <w:trHeight w:val="20"/>
          <w:jc w:val="center"/>
        </w:trPr>
        <w:tc>
          <w:tcPr>
            <w:tcW w:w="3403" w:type="dxa"/>
            <w:hideMark/>
          </w:tcPr>
          <w:p w14:paraId="161D97F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085B36A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E4C389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D24E38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B39897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95AC30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9F839C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2CE8D7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91520B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A93C45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4C240494" w14:textId="77777777" w:rsidTr="000D34CD">
        <w:trPr>
          <w:trHeight w:val="20"/>
          <w:jc w:val="center"/>
        </w:trPr>
        <w:tc>
          <w:tcPr>
            <w:tcW w:w="3403" w:type="dxa"/>
            <w:hideMark/>
          </w:tcPr>
          <w:p w14:paraId="6781286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60F75A7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C578FA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62DF6F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C69508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F4243B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5C2CE86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1DC62F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ECCF29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5782B34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3FD0C98E" w14:textId="77777777" w:rsidTr="000D34CD">
        <w:trPr>
          <w:trHeight w:val="20"/>
          <w:jc w:val="center"/>
        </w:trPr>
        <w:tc>
          <w:tcPr>
            <w:tcW w:w="3403" w:type="dxa"/>
            <w:hideMark/>
          </w:tcPr>
          <w:p w14:paraId="1CD0898B"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073962E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F94F83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10403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2010FE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DCAD41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937A71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712C9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6D53F4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DEA47C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01F84428" w14:textId="77777777" w:rsidTr="000D34CD">
        <w:trPr>
          <w:trHeight w:val="20"/>
          <w:jc w:val="center"/>
        </w:trPr>
        <w:tc>
          <w:tcPr>
            <w:tcW w:w="3403" w:type="dxa"/>
            <w:hideMark/>
          </w:tcPr>
          <w:p w14:paraId="47D116C4" w14:textId="59715A70" w:rsidR="007B4E37" w:rsidRPr="00B57083" w:rsidRDefault="00485E46" w:rsidP="001C6C5A">
            <w:pPr>
              <w:ind w:firstLine="0"/>
              <w:jc w:val="left"/>
              <w:rPr>
                <w:rFonts w:ascii="Times New Roman" w:hAnsi="Times New Roman" w:cs="Times New Roman"/>
                <w:bCs/>
                <w:color w:val="000000"/>
              </w:rPr>
            </w:pPr>
            <w:r>
              <w:rPr>
                <w:rFonts w:ascii="Times New Roman" w:hAnsi="Times New Roman" w:cs="Times New Roman"/>
                <w:bCs/>
                <w:color w:val="000000"/>
              </w:rPr>
              <w:t xml:space="preserve">1.9. </w:t>
            </w:r>
            <w:r w:rsidR="007B4E37" w:rsidRPr="00B57083">
              <w:rPr>
                <w:rFonts w:ascii="Times New Roman" w:hAnsi="Times New Roman" w:cs="Times New Roman"/>
                <w:bCs/>
                <w:color w:val="000000"/>
              </w:rPr>
              <w:t>Обследование и диагностика автомобильных дорог и сооруж</w:t>
            </w:r>
            <w:r w:rsidR="007B4E37" w:rsidRPr="00B57083">
              <w:rPr>
                <w:rFonts w:ascii="Times New Roman" w:hAnsi="Times New Roman" w:cs="Times New Roman"/>
                <w:bCs/>
                <w:color w:val="000000"/>
              </w:rPr>
              <w:t>е</w:t>
            </w:r>
            <w:r w:rsidR="007B4E37" w:rsidRPr="00B57083">
              <w:rPr>
                <w:rFonts w:ascii="Times New Roman" w:hAnsi="Times New Roman" w:cs="Times New Roman"/>
                <w:bCs/>
                <w:color w:val="000000"/>
              </w:rPr>
              <w:t>ний на них</w:t>
            </w:r>
          </w:p>
        </w:tc>
        <w:tc>
          <w:tcPr>
            <w:tcW w:w="1815" w:type="dxa"/>
            <w:noWrap/>
            <w:hideMark/>
          </w:tcPr>
          <w:p w14:paraId="3B63304D" w14:textId="7D331C40"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6740BE4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7 795,80</w:t>
            </w:r>
          </w:p>
        </w:tc>
        <w:tc>
          <w:tcPr>
            <w:tcW w:w="1276" w:type="dxa"/>
            <w:noWrap/>
            <w:hideMark/>
          </w:tcPr>
          <w:p w14:paraId="39D1A95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10 914,12</w:t>
            </w:r>
          </w:p>
        </w:tc>
        <w:tc>
          <w:tcPr>
            <w:tcW w:w="1417" w:type="dxa"/>
            <w:noWrap/>
            <w:hideMark/>
          </w:tcPr>
          <w:p w14:paraId="3B5AB49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10 914,12</w:t>
            </w:r>
          </w:p>
        </w:tc>
        <w:tc>
          <w:tcPr>
            <w:tcW w:w="1418" w:type="dxa"/>
            <w:noWrap/>
            <w:hideMark/>
          </w:tcPr>
          <w:p w14:paraId="21CDF47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12 005,53</w:t>
            </w:r>
          </w:p>
        </w:tc>
        <w:tc>
          <w:tcPr>
            <w:tcW w:w="1275" w:type="dxa"/>
            <w:noWrap/>
            <w:hideMark/>
          </w:tcPr>
          <w:p w14:paraId="7528789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13 206,09</w:t>
            </w:r>
          </w:p>
        </w:tc>
        <w:tc>
          <w:tcPr>
            <w:tcW w:w="1276" w:type="dxa"/>
            <w:noWrap/>
            <w:hideMark/>
          </w:tcPr>
          <w:p w14:paraId="2CA7CA6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14 526,69</w:t>
            </w:r>
          </w:p>
        </w:tc>
        <w:tc>
          <w:tcPr>
            <w:tcW w:w="1276" w:type="dxa"/>
            <w:noWrap/>
            <w:hideMark/>
          </w:tcPr>
          <w:p w14:paraId="3C0D4B4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15 979,36</w:t>
            </w:r>
          </w:p>
        </w:tc>
        <w:tc>
          <w:tcPr>
            <w:tcW w:w="1501" w:type="dxa"/>
            <w:noWrap/>
            <w:hideMark/>
          </w:tcPr>
          <w:p w14:paraId="650EC06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85 341,71</w:t>
            </w:r>
          </w:p>
        </w:tc>
      </w:tr>
      <w:tr w:rsidR="00B57083" w:rsidRPr="00B57083" w14:paraId="0FC28341" w14:textId="77777777" w:rsidTr="000D34CD">
        <w:trPr>
          <w:trHeight w:val="20"/>
          <w:jc w:val="center"/>
        </w:trPr>
        <w:tc>
          <w:tcPr>
            <w:tcW w:w="3403" w:type="dxa"/>
            <w:hideMark/>
          </w:tcPr>
          <w:p w14:paraId="2C5B550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46D8A9C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0F5504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E1523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6C0F680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615C2C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BDF4DF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0BE397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CAE9F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2396AC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43EEBCC2" w14:textId="77777777" w:rsidTr="000D34CD">
        <w:trPr>
          <w:trHeight w:val="20"/>
          <w:jc w:val="center"/>
        </w:trPr>
        <w:tc>
          <w:tcPr>
            <w:tcW w:w="3403" w:type="dxa"/>
            <w:hideMark/>
          </w:tcPr>
          <w:p w14:paraId="34320D1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7F2DC35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9AC989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7 795,80</w:t>
            </w:r>
          </w:p>
        </w:tc>
        <w:tc>
          <w:tcPr>
            <w:tcW w:w="1276" w:type="dxa"/>
            <w:noWrap/>
            <w:hideMark/>
          </w:tcPr>
          <w:p w14:paraId="0D6759A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10 914,12</w:t>
            </w:r>
          </w:p>
        </w:tc>
        <w:tc>
          <w:tcPr>
            <w:tcW w:w="1417" w:type="dxa"/>
            <w:noWrap/>
            <w:hideMark/>
          </w:tcPr>
          <w:p w14:paraId="50E6883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10 914,12</w:t>
            </w:r>
          </w:p>
        </w:tc>
        <w:tc>
          <w:tcPr>
            <w:tcW w:w="1418" w:type="dxa"/>
            <w:noWrap/>
            <w:hideMark/>
          </w:tcPr>
          <w:p w14:paraId="3703D90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12 005,53</w:t>
            </w:r>
          </w:p>
        </w:tc>
        <w:tc>
          <w:tcPr>
            <w:tcW w:w="1275" w:type="dxa"/>
            <w:noWrap/>
            <w:hideMark/>
          </w:tcPr>
          <w:p w14:paraId="29A9CCD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13 206,09</w:t>
            </w:r>
          </w:p>
        </w:tc>
        <w:tc>
          <w:tcPr>
            <w:tcW w:w="1276" w:type="dxa"/>
            <w:noWrap/>
            <w:hideMark/>
          </w:tcPr>
          <w:p w14:paraId="7224322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14 526,69</w:t>
            </w:r>
          </w:p>
        </w:tc>
        <w:tc>
          <w:tcPr>
            <w:tcW w:w="1276" w:type="dxa"/>
            <w:noWrap/>
            <w:hideMark/>
          </w:tcPr>
          <w:p w14:paraId="71A467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15 979,36</w:t>
            </w:r>
          </w:p>
        </w:tc>
        <w:tc>
          <w:tcPr>
            <w:tcW w:w="1501" w:type="dxa"/>
            <w:noWrap/>
            <w:hideMark/>
          </w:tcPr>
          <w:p w14:paraId="4B1D73C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85 341,71</w:t>
            </w:r>
          </w:p>
        </w:tc>
      </w:tr>
      <w:tr w:rsidR="00B57083" w:rsidRPr="00B57083" w14:paraId="4674371C" w14:textId="77777777" w:rsidTr="000D34CD">
        <w:trPr>
          <w:trHeight w:val="20"/>
          <w:jc w:val="center"/>
        </w:trPr>
        <w:tc>
          <w:tcPr>
            <w:tcW w:w="3403" w:type="dxa"/>
            <w:hideMark/>
          </w:tcPr>
          <w:p w14:paraId="38CC2BCE"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0BB942B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D407DB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7 795,80</w:t>
            </w:r>
          </w:p>
        </w:tc>
        <w:tc>
          <w:tcPr>
            <w:tcW w:w="1276" w:type="dxa"/>
            <w:noWrap/>
            <w:hideMark/>
          </w:tcPr>
          <w:p w14:paraId="0E244B5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10 914,12</w:t>
            </w:r>
          </w:p>
        </w:tc>
        <w:tc>
          <w:tcPr>
            <w:tcW w:w="1417" w:type="dxa"/>
            <w:noWrap/>
            <w:hideMark/>
          </w:tcPr>
          <w:p w14:paraId="216A613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10 914,12</w:t>
            </w:r>
          </w:p>
        </w:tc>
        <w:tc>
          <w:tcPr>
            <w:tcW w:w="1418" w:type="dxa"/>
            <w:noWrap/>
            <w:hideMark/>
          </w:tcPr>
          <w:p w14:paraId="091FEE9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12 005,53</w:t>
            </w:r>
          </w:p>
        </w:tc>
        <w:tc>
          <w:tcPr>
            <w:tcW w:w="1275" w:type="dxa"/>
            <w:noWrap/>
            <w:hideMark/>
          </w:tcPr>
          <w:p w14:paraId="2911FE5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13 206,09</w:t>
            </w:r>
          </w:p>
        </w:tc>
        <w:tc>
          <w:tcPr>
            <w:tcW w:w="1276" w:type="dxa"/>
            <w:noWrap/>
            <w:hideMark/>
          </w:tcPr>
          <w:p w14:paraId="3257FCE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14 526,69</w:t>
            </w:r>
          </w:p>
        </w:tc>
        <w:tc>
          <w:tcPr>
            <w:tcW w:w="1276" w:type="dxa"/>
            <w:noWrap/>
            <w:hideMark/>
          </w:tcPr>
          <w:p w14:paraId="748D9F2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15 979,36</w:t>
            </w:r>
          </w:p>
        </w:tc>
        <w:tc>
          <w:tcPr>
            <w:tcW w:w="1501" w:type="dxa"/>
            <w:noWrap/>
            <w:hideMark/>
          </w:tcPr>
          <w:p w14:paraId="781E88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85 341,71</w:t>
            </w:r>
          </w:p>
        </w:tc>
      </w:tr>
      <w:tr w:rsidR="00B57083" w:rsidRPr="00B57083" w14:paraId="1A4D4818" w14:textId="77777777" w:rsidTr="000D34CD">
        <w:trPr>
          <w:trHeight w:val="20"/>
          <w:jc w:val="center"/>
        </w:trPr>
        <w:tc>
          <w:tcPr>
            <w:tcW w:w="3403" w:type="dxa"/>
            <w:hideMark/>
          </w:tcPr>
          <w:p w14:paraId="7372FE0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1D87DF4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08DA25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49A1E5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78A48D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F1A557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04DE13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6C5E82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167EC9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AEC678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71C9B4D4" w14:textId="77777777" w:rsidTr="000D34CD">
        <w:trPr>
          <w:trHeight w:val="20"/>
          <w:jc w:val="center"/>
        </w:trPr>
        <w:tc>
          <w:tcPr>
            <w:tcW w:w="3403" w:type="dxa"/>
            <w:hideMark/>
          </w:tcPr>
          <w:p w14:paraId="21D3793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48DE0B2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95F68C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C448E2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D0EA73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632C20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44A4B7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13E655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1C32C5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678844F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07384AC9" w14:textId="77777777" w:rsidTr="000D34CD">
        <w:trPr>
          <w:trHeight w:val="20"/>
          <w:jc w:val="center"/>
        </w:trPr>
        <w:tc>
          <w:tcPr>
            <w:tcW w:w="3403" w:type="dxa"/>
            <w:hideMark/>
          </w:tcPr>
          <w:p w14:paraId="622B1CB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2AF9109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FFF2E1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B9877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339FEC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2F0987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31634E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5F908D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DD5086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00B051A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35539BFB" w14:textId="77777777" w:rsidTr="000D34CD">
        <w:trPr>
          <w:trHeight w:val="20"/>
          <w:jc w:val="center"/>
        </w:trPr>
        <w:tc>
          <w:tcPr>
            <w:tcW w:w="3403" w:type="dxa"/>
            <w:hideMark/>
          </w:tcPr>
          <w:p w14:paraId="1599A477" w14:textId="6EE33CDA" w:rsidR="007B4E37" w:rsidRPr="00B57083" w:rsidRDefault="00485E46" w:rsidP="001C6C5A">
            <w:pPr>
              <w:ind w:firstLine="0"/>
              <w:jc w:val="left"/>
              <w:rPr>
                <w:rFonts w:ascii="Times New Roman" w:hAnsi="Times New Roman" w:cs="Times New Roman"/>
                <w:bCs/>
                <w:color w:val="000000"/>
              </w:rPr>
            </w:pPr>
            <w:r>
              <w:rPr>
                <w:rFonts w:ascii="Times New Roman" w:hAnsi="Times New Roman" w:cs="Times New Roman"/>
                <w:bCs/>
                <w:color w:val="000000"/>
              </w:rPr>
              <w:t xml:space="preserve">1.10. </w:t>
            </w:r>
            <w:r w:rsidR="007B4E37" w:rsidRPr="00B57083">
              <w:rPr>
                <w:rFonts w:ascii="Times New Roman" w:hAnsi="Times New Roman" w:cs="Times New Roman"/>
                <w:bCs/>
                <w:color w:val="000000"/>
              </w:rPr>
              <w:t>Государственная регистр</w:t>
            </w:r>
            <w:r w:rsidR="007B4E37" w:rsidRPr="00B57083">
              <w:rPr>
                <w:rFonts w:ascii="Times New Roman" w:hAnsi="Times New Roman" w:cs="Times New Roman"/>
                <w:bCs/>
                <w:color w:val="000000"/>
              </w:rPr>
              <w:t>а</w:t>
            </w:r>
            <w:r w:rsidR="007B4E37" w:rsidRPr="00B57083">
              <w:rPr>
                <w:rFonts w:ascii="Times New Roman" w:hAnsi="Times New Roman" w:cs="Times New Roman"/>
                <w:bCs/>
                <w:color w:val="000000"/>
              </w:rPr>
              <w:t>ция прав на объекты недвижим</w:t>
            </w:r>
            <w:r w:rsidR="007B4E37" w:rsidRPr="00B57083">
              <w:rPr>
                <w:rFonts w:ascii="Times New Roman" w:hAnsi="Times New Roman" w:cs="Times New Roman"/>
                <w:bCs/>
                <w:color w:val="000000"/>
              </w:rPr>
              <w:t>о</w:t>
            </w:r>
            <w:r w:rsidR="007B4E37" w:rsidRPr="00B57083">
              <w:rPr>
                <w:rFonts w:ascii="Times New Roman" w:hAnsi="Times New Roman" w:cs="Times New Roman"/>
                <w:bCs/>
                <w:color w:val="000000"/>
              </w:rPr>
              <w:t>сти дорожного хозяйства</w:t>
            </w:r>
          </w:p>
        </w:tc>
        <w:tc>
          <w:tcPr>
            <w:tcW w:w="1815" w:type="dxa"/>
            <w:noWrap/>
            <w:hideMark/>
          </w:tcPr>
          <w:p w14:paraId="424724FC" w14:textId="3B251878"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lastRenderedPageBreak/>
              <w:t>публики Тыва</w:t>
            </w:r>
          </w:p>
        </w:tc>
        <w:tc>
          <w:tcPr>
            <w:tcW w:w="1559" w:type="dxa"/>
            <w:noWrap/>
            <w:hideMark/>
          </w:tcPr>
          <w:p w14:paraId="3E62BF2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lastRenderedPageBreak/>
              <w:t>1 500,00</w:t>
            </w:r>
          </w:p>
        </w:tc>
        <w:tc>
          <w:tcPr>
            <w:tcW w:w="1276" w:type="dxa"/>
            <w:noWrap/>
            <w:hideMark/>
          </w:tcPr>
          <w:p w14:paraId="6D4B6CF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2 100,00</w:t>
            </w:r>
          </w:p>
        </w:tc>
        <w:tc>
          <w:tcPr>
            <w:tcW w:w="1417" w:type="dxa"/>
            <w:noWrap/>
            <w:hideMark/>
          </w:tcPr>
          <w:p w14:paraId="019F417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2 100,00</w:t>
            </w:r>
          </w:p>
        </w:tc>
        <w:tc>
          <w:tcPr>
            <w:tcW w:w="1418" w:type="dxa"/>
            <w:noWrap/>
            <w:hideMark/>
          </w:tcPr>
          <w:p w14:paraId="559FBCC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2 310,00</w:t>
            </w:r>
          </w:p>
        </w:tc>
        <w:tc>
          <w:tcPr>
            <w:tcW w:w="1275" w:type="dxa"/>
            <w:noWrap/>
            <w:hideMark/>
          </w:tcPr>
          <w:p w14:paraId="6C195DB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2 541,00</w:t>
            </w:r>
          </w:p>
        </w:tc>
        <w:tc>
          <w:tcPr>
            <w:tcW w:w="1276" w:type="dxa"/>
            <w:noWrap/>
            <w:hideMark/>
          </w:tcPr>
          <w:p w14:paraId="242CB80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2 795,10</w:t>
            </w:r>
          </w:p>
        </w:tc>
        <w:tc>
          <w:tcPr>
            <w:tcW w:w="1276" w:type="dxa"/>
            <w:noWrap/>
            <w:hideMark/>
          </w:tcPr>
          <w:p w14:paraId="629CC52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3 074,61</w:t>
            </w:r>
          </w:p>
        </w:tc>
        <w:tc>
          <w:tcPr>
            <w:tcW w:w="1501" w:type="dxa"/>
            <w:noWrap/>
            <w:hideMark/>
          </w:tcPr>
          <w:p w14:paraId="33433BA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16 420,71</w:t>
            </w:r>
          </w:p>
        </w:tc>
      </w:tr>
      <w:tr w:rsidR="00B57083" w:rsidRPr="00B57083" w14:paraId="29C5028F" w14:textId="77777777" w:rsidTr="000D34CD">
        <w:trPr>
          <w:trHeight w:val="20"/>
          <w:jc w:val="center"/>
        </w:trPr>
        <w:tc>
          <w:tcPr>
            <w:tcW w:w="3403" w:type="dxa"/>
            <w:hideMark/>
          </w:tcPr>
          <w:p w14:paraId="6393B5C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lastRenderedPageBreak/>
              <w:t>межбюджетные трансферты из федерального бюджета</w:t>
            </w:r>
          </w:p>
        </w:tc>
        <w:tc>
          <w:tcPr>
            <w:tcW w:w="1815" w:type="dxa"/>
            <w:noWrap/>
            <w:hideMark/>
          </w:tcPr>
          <w:p w14:paraId="34B0E1EB"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0D7B35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E06CDB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60ED48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1FC056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C68096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E3D64B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44ED34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F0CD14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2BB9AD15" w14:textId="77777777" w:rsidTr="000D34CD">
        <w:trPr>
          <w:trHeight w:val="20"/>
          <w:jc w:val="center"/>
        </w:trPr>
        <w:tc>
          <w:tcPr>
            <w:tcW w:w="3403" w:type="dxa"/>
            <w:hideMark/>
          </w:tcPr>
          <w:p w14:paraId="05FFEE2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466055F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8CDB71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1 500,00</w:t>
            </w:r>
          </w:p>
        </w:tc>
        <w:tc>
          <w:tcPr>
            <w:tcW w:w="1276" w:type="dxa"/>
            <w:noWrap/>
            <w:hideMark/>
          </w:tcPr>
          <w:p w14:paraId="06F6FF6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2 100,00</w:t>
            </w:r>
          </w:p>
        </w:tc>
        <w:tc>
          <w:tcPr>
            <w:tcW w:w="1417" w:type="dxa"/>
            <w:noWrap/>
            <w:hideMark/>
          </w:tcPr>
          <w:p w14:paraId="4CB19FE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2 100,00</w:t>
            </w:r>
          </w:p>
        </w:tc>
        <w:tc>
          <w:tcPr>
            <w:tcW w:w="1418" w:type="dxa"/>
            <w:noWrap/>
            <w:hideMark/>
          </w:tcPr>
          <w:p w14:paraId="55517B8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2 310,00</w:t>
            </w:r>
          </w:p>
        </w:tc>
        <w:tc>
          <w:tcPr>
            <w:tcW w:w="1275" w:type="dxa"/>
            <w:noWrap/>
            <w:hideMark/>
          </w:tcPr>
          <w:p w14:paraId="31FCAC8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2 541,00</w:t>
            </w:r>
          </w:p>
        </w:tc>
        <w:tc>
          <w:tcPr>
            <w:tcW w:w="1276" w:type="dxa"/>
            <w:noWrap/>
            <w:hideMark/>
          </w:tcPr>
          <w:p w14:paraId="4572AF2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2 795,10</w:t>
            </w:r>
          </w:p>
        </w:tc>
        <w:tc>
          <w:tcPr>
            <w:tcW w:w="1276" w:type="dxa"/>
            <w:noWrap/>
            <w:hideMark/>
          </w:tcPr>
          <w:p w14:paraId="5BB5256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3 074,61</w:t>
            </w:r>
          </w:p>
        </w:tc>
        <w:tc>
          <w:tcPr>
            <w:tcW w:w="1501" w:type="dxa"/>
            <w:noWrap/>
            <w:hideMark/>
          </w:tcPr>
          <w:p w14:paraId="4F69DFC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16 420,71</w:t>
            </w:r>
          </w:p>
        </w:tc>
      </w:tr>
      <w:tr w:rsidR="00B57083" w:rsidRPr="00B57083" w14:paraId="7E609097" w14:textId="77777777" w:rsidTr="000D34CD">
        <w:trPr>
          <w:trHeight w:val="20"/>
          <w:jc w:val="center"/>
        </w:trPr>
        <w:tc>
          <w:tcPr>
            <w:tcW w:w="3403" w:type="dxa"/>
            <w:hideMark/>
          </w:tcPr>
          <w:p w14:paraId="0D31BA6D"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47C9992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C043CF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1 500,00</w:t>
            </w:r>
          </w:p>
        </w:tc>
        <w:tc>
          <w:tcPr>
            <w:tcW w:w="1276" w:type="dxa"/>
            <w:noWrap/>
            <w:hideMark/>
          </w:tcPr>
          <w:p w14:paraId="69A294A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2 100,00</w:t>
            </w:r>
          </w:p>
        </w:tc>
        <w:tc>
          <w:tcPr>
            <w:tcW w:w="1417" w:type="dxa"/>
            <w:noWrap/>
            <w:hideMark/>
          </w:tcPr>
          <w:p w14:paraId="1D2CF5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2 100,00</w:t>
            </w:r>
          </w:p>
        </w:tc>
        <w:tc>
          <w:tcPr>
            <w:tcW w:w="1418" w:type="dxa"/>
            <w:noWrap/>
            <w:hideMark/>
          </w:tcPr>
          <w:p w14:paraId="60DAAE9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2 310,00</w:t>
            </w:r>
          </w:p>
        </w:tc>
        <w:tc>
          <w:tcPr>
            <w:tcW w:w="1275" w:type="dxa"/>
            <w:noWrap/>
            <w:hideMark/>
          </w:tcPr>
          <w:p w14:paraId="4069AE0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2 541,00</w:t>
            </w:r>
          </w:p>
        </w:tc>
        <w:tc>
          <w:tcPr>
            <w:tcW w:w="1276" w:type="dxa"/>
            <w:noWrap/>
            <w:hideMark/>
          </w:tcPr>
          <w:p w14:paraId="3146191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2 795,10</w:t>
            </w:r>
          </w:p>
        </w:tc>
        <w:tc>
          <w:tcPr>
            <w:tcW w:w="1276" w:type="dxa"/>
            <w:noWrap/>
            <w:hideMark/>
          </w:tcPr>
          <w:p w14:paraId="693D32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3 074,61</w:t>
            </w:r>
          </w:p>
        </w:tc>
        <w:tc>
          <w:tcPr>
            <w:tcW w:w="1501" w:type="dxa"/>
            <w:noWrap/>
            <w:hideMark/>
          </w:tcPr>
          <w:p w14:paraId="6BD8FCA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16 420,71</w:t>
            </w:r>
          </w:p>
        </w:tc>
      </w:tr>
      <w:tr w:rsidR="00B57083" w:rsidRPr="00B57083" w14:paraId="19D7CA6F" w14:textId="77777777" w:rsidTr="000D34CD">
        <w:trPr>
          <w:trHeight w:val="20"/>
          <w:jc w:val="center"/>
        </w:trPr>
        <w:tc>
          <w:tcPr>
            <w:tcW w:w="3403" w:type="dxa"/>
            <w:hideMark/>
          </w:tcPr>
          <w:p w14:paraId="5997E47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3324B3E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21746E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20770B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27C1F2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EC412F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318EBA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E15D9B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74DE5B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273A6E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C32C812" w14:textId="77777777" w:rsidTr="000D34CD">
        <w:trPr>
          <w:trHeight w:val="20"/>
          <w:jc w:val="center"/>
        </w:trPr>
        <w:tc>
          <w:tcPr>
            <w:tcW w:w="3403" w:type="dxa"/>
            <w:hideMark/>
          </w:tcPr>
          <w:p w14:paraId="067DD33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241D15D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ADA99D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F4BA4D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3FEC11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F4351A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49F23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82827F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7922E8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E10F92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3E6E97F0" w14:textId="77777777" w:rsidTr="000D34CD">
        <w:trPr>
          <w:trHeight w:val="20"/>
          <w:jc w:val="center"/>
        </w:trPr>
        <w:tc>
          <w:tcPr>
            <w:tcW w:w="3403" w:type="dxa"/>
            <w:hideMark/>
          </w:tcPr>
          <w:p w14:paraId="23324D4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5BCA93F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59B9DB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DFF0CD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C9B676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0DA73B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797290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D0CAA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A05722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DFA17C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067AB5D0" w14:textId="77777777" w:rsidTr="000D34CD">
        <w:trPr>
          <w:trHeight w:val="20"/>
          <w:jc w:val="center"/>
        </w:trPr>
        <w:tc>
          <w:tcPr>
            <w:tcW w:w="3403" w:type="dxa"/>
            <w:hideMark/>
          </w:tcPr>
          <w:p w14:paraId="33C7B4F2" w14:textId="540BAB39" w:rsidR="007B4E37" w:rsidRPr="00B57083" w:rsidRDefault="00485E46" w:rsidP="007B4E37">
            <w:pPr>
              <w:ind w:firstLine="0"/>
              <w:jc w:val="left"/>
              <w:rPr>
                <w:rFonts w:ascii="Times New Roman" w:hAnsi="Times New Roman" w:cs="Times New Roman"/>
                <w:bCs/>
                <w:color w:val="000000"/>
              </w:rPr>
            </w:pPr>
            <w:r>
              <w:rPr>
                <w:rFonts w:ascii="Times New Roman" w:hAnsi="Times New Roman" w:cs="Times New Roman"/>
                <w:bCs/>
                <w:color w:val="000000"/>
              </w:rPr>
              <w:t>1.11.</w:t>
            </w:r>
            <w:r w:rsidR="007B4E37" w:rsidRPr="00B57083">
              <w:rPr>
                <w:rFonts w:ascii="Times New Roman" w:hAnsi="Times New Roman" w:cs="Times New Roman"/>
                <w:bCs/>
                <w:color w:val="000000"/>
              </w:rPr>
              <w:t xml:space="preserve"> Ведомственная программа </w:t>
            </w:r>
            <w:r w:rsidR="00D90914" w:rsidRPr="00B57083">
              <w:rPr>
                <w:rFonts w:ascii="Times New Roman" w:hAnsi="Times New Roman" w:cs="Times New Roman"/>
                <w:bCs/>
                <w:color w:val="000000"/>
              </w:rPr>
              <w:t>«</w:t>
            </w:r>
            <w:r w:rsidR="007B4E37" w:rsidRPr="00B57083">
              <w:rPr>
                <w:rFonts w:ascii="Times New Roman" w:hAnsi="Times New Roman" w:cs="Times New Roman"/>
                <w:bCs/>
                <w:color w:val="000000"/>
              </w:rPr>
              <w:t>Резерв средств на ликвидацию стихии</w:t>
            </w:r>
            <w:r w:rsidR="00D90914" w:rsidRPr="00B57083">
              <w:rPr>
                <w:rFonts w:ascii="Times New Roman" w:hAnsi="Times New Roman" w:cs="Times New Roman"/>
                <w:bCs/>
                <w:color w:val="000000"/>
              </w:rPr>
              <w:t>»</w:t>
            </w:r>
          </w:p>
        </w:tc>
        <w:tc>
          <w:tcPr>
            <w:tcW w:w="1815" w:type="dxa"/>
            <w:noWrap/>
            <w:hideMark/>
          </w:tcPr>
          <w:p w14:paraId="0F756AD4" w14:textId="43B84DA5"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2690025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48 281,80</w:t>
            </w:r>
          </w:p>
        </w:tc>
        <w:tc>
          <w:tcPr>
            <w:tcW w:w="1276" w:type="dxa"/>
            <w:noWrap/>
            <w:hideMark/>
          </w:tcPr>
          <w:p w14:paraId="7DB757D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67 594,52</w:t>
            </w:r>
          </w:p>
        </w:tc>
        <w:tc>
          <w:tcPr>
            <w:tcW w:w="1417" w:type="dxa"/>
            <w:noWrap/>
            <w:hideMark/>
          </w:tcPr>
          <w:p w14:paraId="7DB2AE5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67 594,52</w:t>
            </w:r>
          </w:p>
        </w:tc>
        <w:tc>
          <w:tcPr>
            <w:tcW w:w="1418" w:type="dxa"/>
            <w:noWrap/>
            <w:hideMark/>
          </w:tcPr>
          <w:p w14:paraId="4AD6755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74 353,97</w:t>
            </w:r>
          </w:p>
        </w:tc>
        <w:tc>
          <w:tcPr>
            <w:tcW w:w="1275" w:type="dxa"/>
            <w:noWrap/>
            <w:hideMark/>
          </w:tcPr>
          <w:p w14:paraId="2060D76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81 789,37</w:t>
            </w:r>
          </w:p>
        </w:tc>
        <w:tc>
          <w:tcPr>
            <w:tcW w:w="1276" w:type="dxa"/>
            <w:noWrap/>
            <w:hideMark/>
          </w:tcPr>
          <w:p w14:paraId="3E33B4B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89 968,31</w:t>
            </w:r>
          </w:p>
        </w:tc>
        <w:tc>
          <w:tcPr>
            <w:tcW w:w="1276" w:type="dxa"/>
            <w:noWrap/>
            <w:hideMark/>
          </w:tcPr>
          <w:p w14:paraId="60A818A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98 965,14</w:t>
            </w:r>
          </w:p>
        </w:tc>
        <w:tc>
          <w:tcPr>
            <w:tcW w:w="1501" w:type="dxa"/>
            <w:noWrap/>
            <w:hideMark/>
          </w:tcPr>
          <w:p w14:paraId="2BC6D8D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528 547,62</w:t>
            </w:r>
          </w:p>
        </w:tc>
      </w:tr>
      <w:tr w:rsidR="00B57083" w:rsidRPr="00B57083" w14:paraId="71A75108" w14:textId="77777777" w:rsidTr="000D34CD">
        <w:trPr>
          <w:trHeight w:val="20"/>
          <w:jc w:val="center"/>
        </w:trPr>
        <w:tc>
          <w:tcPr>
            <w:tcW w:w="3403" w:type="dxa"/>
            <w:hideMark/>
          </w:tcPr>
          <w:p w14:paraId="2C9D950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346AE45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3C5C8C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5B51DF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04C519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AE40B0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987728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C41188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856E66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8D2FFA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457AF509" w14:textId="77777777" w:rsidTr="000D34CD">
        <w:trPr>
          <w:trHeight w:val="20"/>
          <w:jc w:val="center"/>
        </w:trPr>
        <w:tc>
          <w:tcPr>
            <w:tcW w:w="3403" w:type="dxa"/>
            <w:hideMark/>
          </w:tcPr>
          <w:p w14:paraId="3ADCA12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3D1F621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803993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48 281,80</w:t>
            </w:r>
          </w:p>
        </w:tc>
        <w:tc>
          <w:tcPr>
            <w:tcW w:w="1276" w:type="dxa"/>
            <w:noWrap/>
            <w:hideMark/>
          </w:tcPr>
          <w:p w14:paraId="3D1908E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67 594,52</w:t>
            </w:r>
          </w:p>
        </w:tc>
        <w:tc>
          <w:tcPr>
            <w:tcW w:w="1417" w:type="dxa"/>
            <w:noWrap/>
            <w:hideMark/>
          </w:tcPr>
          <w:p w14:paraId="0476610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67 594,52</w:t>
            </w:r>
          </w:p>
        </w:tc>
        <w:tc>
          <w:tcPr>
            <w:tcW w:w="1418" w:type="dxa"/>
            <w:noWrap/>
            <w:hideMark/>
          </w:tcPr>
          <w:p w14:paraId="4C741ED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74 353,97</w:t>
            </w:r>
          </w:p>
        </w:tc>
        <w:tc>
          <w:tcPr>
            <w:tcW w:w="1275" w:type="dxa"/>
            <w:noWrap/>
            <w:hideMark/>
          </w:tcPr>
          <w:p w14:paraId="1DD099F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81 789,37</w:t>
            </w:r>
          </w:p>
        </w:tc>
        <w:tc>
          <w:tcPr>
            <w:tcW w:w="1276" w:type="dxa"/>
            <w:noWrap/>
            <w:hideMark/>
          </w:tcPr>
          <w:p w14:paraId="66AE78F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89 968,31</w:t>
            </w:r>
          </w:p>
        </w:tc>
        <w:tc>
          <w:tcPr>
            <w:tcW w:w="1276" w:type="dxa"/>
            <w:noWrap/>
            <w:hideMark/>
          </w:tcPr>
          <w:p w14:paraId="4E642B7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98 965,14</w:t>
            </w:r>
          </w:p>
        </w:tc>
        <w:tc>
          <w:tcPr>
            <w:tcW w:w="1501" w:type="dxa"/>
            <w:noWrap/>
            <w:hideMark/>
          </w:tcPr>
          <w:p w14:paraId="73E579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528 547,62</w:t>
            </w:r>
          </w:p>
        </w:tc>
      </w:tr>
      <w:tr w:rsidR="00B57083" w:rsidRPr="00B57083" w14:paraId="12C38485" w14:textId="77777777" w:rsidTr="000D34CD">
        <w:trPr>
          <w:trHeight w:val="20"/>
          <w:jc w:val="center"/>
        </w:trPr>
        <w:tc>
          <w:tcPr>
            <w:tcW w:w="3403" w:type="dxa"/>
            <w:hideMark/>
          </w:tcPr>
          <w:p w14:paraId="191743D9"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2C928CB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D2BFFE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48 281,80</w:t>
            </w:r>
          </w:p>
        </w:tc>
        <w:tc>
          <w:tcPr>
            <w:tcW w:w="1276" w:type="dxa"/>
            <w:noWrap/>
            <w:hideMark/>
          </w:tcPr>
          <w:p w14:paraId="6C04EAB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67 594,52</w:t>
            </w:r>
          </w:p>
        </w:tc>
        <w:tc>
          <w:tcPr>
            <w:tcW w:w="1417" w:type="dxa"/>
            <w:noWrap/>
            <w:hideMark/>
          </w:tcPr>
          <w:p w14:paraId="13ADC9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67 594,52</w:t>
            </w:r>
          </w:p>
        </w:tc>
        <w:tc>
          <w:tcPr>
            <w:tcW w:w="1418" w:type="dxa"/>
            <w:noWrap/>
            <w:hideMark/>
          </w:tcPr>
          <w:p w14:paraId="0D06A55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74 353,97</w:t>
            </w:r>
          </w:p>
        </w:tc>
        <w:tc>
          <w:tcPr>
            <w:tcW w:w="1275" w:type="dxa"/>
            <w:noWrap/>
            <w:hideMark/>
          </w:tcPr>
          <w:p w14:paraId="53025F4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81 789,37</w:t>
            </w:r>
          </w:p>
        </w:tc>
        <w:tc>
          <w:tcPr>
            <w:tcW w:w="1276" w:type="dxa"/>
            <w:noWrap/>
            <w:hideMark/>
          </w:tcPr>
          <w:p w14:paraId="1D0E5B7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89 968,31</w:t>
            </w:r>
          </w:p>
        </w:tc>
        <w:tc>
          <w:tcPr>
            <w:tcW w:w="1276" w:type="dxa"/>
            <w:noWrap/>
            <w:hideMark/>
          </w:tcPr>
          <w:p w14:paraId="4AD6FBC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98 965,14</w:t>
            </w:r>
          </w:p>
        </w:tc>
        <w:tc>
          <w:tcPr>
            <w:tcW w:w="1501" w:type="dxa"/>
            <w:noWrap/>
            <w:hideMark/>
          </w:tcPr>
          <w:p w14:paraId="3485F98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528 547,62</w:t>
            </w:r>
          </w:p>
        </w:tc>
      </w:tr>
      <w:tr w:rsidR="00B57083" w:rsidRPr="00B57083" w14:paraId="53724445" w14:textId="77777777" w:rsidTr="000D34CD">
        <w:trPr>
          <w:trHeight w:val="20"/>
          <w:jc w:val="center"/>
        </w:trPr>
        <w:tc>
          <w:tcPr>
            <w:tcW w:w="3403" w:type="dxa"/>
            <w:hideMark/>
          </w:tcPr>
          <w:p w14:paraId="71BFA42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600A459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51C734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F7EE77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283CD4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566E3F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5744B6B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222CD4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C2A9A4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596D5C1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4D4615E1" w14:textId="77777777" w:rsidTr="000D34CD">
        <w:trPr>
          <w:trHeight w:val="20"/>
          <w:jc w:val="center"/>
        </w:trPr>
        <w:tc>
          <w:tcPr>
            <w:tcW w:w="3403" w:type="dxa"/>
            <w:hideMark/>
          </w:tcPr>
          <w:p w14:paraId="61B1F3E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02E6501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89B492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8529CB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451E0E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42DFD6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35DFE4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7F1B32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E73B21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0783259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0733C9F" w14:textId="77777777" w:rsidTr="000D34CD">
        <w:trPr>
          <w:trHeight w:val="20"/>
          <w:jc w:val="center"/>
        </w:trPr>
        <w:tc>
          <w:tcPr>
            <w:tcW w:w="3403" w:type="dxa"/>
            <w:hideMark/>
          </w:tcPr>
          <w:p w14:paraId="14C23487"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7965E61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538483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B37FDD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E11E4F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F8AAD7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62E0CE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FB266E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A230D2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4DBC6B7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70410E5F" w14:textId="77777777" w:rsidTr="000D34CD">
        <w:trPr>
          <w:trHeight w:val="20"/>
          <w:jc w:val="center"/>
        </w:trPr>
        <w:tc>
          <w:tcPr>
            <w:tcW w:w="3403" w:type="dxa"/>
            <w:hideMark/>
          </w:tcPr>
          <w:p w14:paraId="6FE986C9" w14:textId="748D46A3" w:rsidR="007B4E37" w:rsidRPr="00B57083" w:rsidRDefault="007B4E37" w:rsidP="001C6C5A">
            <w:pPr>
              <w:ind w:firstLine="0"/>
              <w:jc w:val="left"/>
              <w:rPr>
                <w:rFonts w:ascii="Times New Roman" w:hAnsi="Times New Roman" w:cs="Times New Roman"/>
                <w:bCs/>
                <w:color w:val="000000"/>
              </w:rPr>
            </w:pPr>
            <w:r w:rsidRPr="00B57083">
              <w:rPr>
                <w:rFonts w:ascii="Times New Roman" w:hAnsi="Times New Roman" w:cs="Times New Roman"/>
                <w:bCs/>
                <w:color w:val="000000"/>
              </w:rPr>
              <w:t>1.12. Субсидии местным бюдж</w:t>
            </w:r>
            <w:r w:rsidRPr="00B57083">
              <w:rPr>
                <w:rFonts w:ascii="Times New Roman" w:hAnsi="Times New Roman" w:cs="Times New Roman"/>
                <w:bCs/>
                <w:color w:val="000000"/>
              </w:rPr>
              <w:t>е</w:t>
            </w:r>
            <w:r w:rsidRPr="00B57083">
              <w:rPr>
                <w:rFonts w:ascii="Times New Roman" w:hAnsi="Times New Roman" w:cs="Times New Roman"/>
                <w:bCs/>
                <w:color w:val="000000"/>
              </w:rPr>
              <w:t>там</w:t>
            </w:r>
          </w:p>
        </w:tc>
        <w:tc>
          <w:tcPr>
            <w:tcW w:w="1815" w:type="dxa"/>
            <w:noWrap/>
            <w:hideMark/>
          </w:tcPr>
          <w:p w14:paraId="6CE4C3DA" w14:textId="387625C1"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1F3A858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23220F5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417" w:type="dxa"/>
            <w:noWrap/>
            <w:hideMark/>
          </w:tcPr>
          <w:p w14:paraId="6CB47C3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418" w:type="dxa"/>
            <w:noWrap/>
            <w:hideMark/>
          </w:tcPr>
          <w:p w14:paraId="630F09F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5" w:type="dxa"/>
            <w:noWrap/>
            <w:hideMark/>
          </w:tcPr>
          <w:p w14:paraId="52FF73B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2D0846B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318ED77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501" w:type="dxa"/>
            <w:noWrap/>
            <w:hideMark/>
          </w:tcPr>
          <w:p w14:paraId="4FEDC8E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r>
      <w:tr w:rsidR="00B57083" w:rsidRPr="00B57083" w14:paraId="2A7F9630" w14:textId="77777777" w:rsidTr="000D34CD">
        <w:trPr>
          <w:trHeight w:val="20"/>
          <w:jc w:val="center"/>
        </w:trPr>
        <w:tc>
          <w:tcPr>
            <w:tcW w:w="3403" w:type="dxa"/>
            <w:hideMark/>
          </w:tcPr>
          <w:p w14:paraId="0AD1452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1956BF9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FFFBB5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0C31C7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828315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8F89E5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4DFFBA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FC4F88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280016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3C1BD1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2B85F915" w14:textId="77777777" w:rsidTr="000D34CD">
        <w:trPr>
          <w:trHeight w:val="20"/>
          <w:jc w:val="center"/>
        </w:trPr>
        <w:tc>
          <w:tcPr>
            <w:tcW w:w="3403" w:type="dxa"/>
            <w:hideMark/>
          </w:tcPr>
          <w:p w14:paraId="7BB174D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lastRenderedPageBreak/>
              <w:t>публики Тыва, в том числе:</w:t>
            </w:r>
          </w:p>
        </w:tc>
        <w:tc>
          <w:tcPr>
            <w:tcW w:w="1815" w:type="dxa"/>
            <w:noWrap/>
            <w:hideMark/>
          </w:tcPr>
          <w:p w14:paraId="61DB7DC5"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lastRenderedPageBreak/>
              <w:t> </w:t>
            </w:r>
          </w:p>
        </w:tc>
        <w:tc>
          <w:tcPr>
            <w:tcW w:w="1559" w:type="dxa"/>
            <w:noWrap/>
            <w:hideMark/>
          </w:tcPr>
          <w:p w14:paraId="3C74D48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90ABA8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BA1B0D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509267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B160D6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80C342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738B36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548237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4281AA01" w14:textId="77777777" w:rsidTr="000D34CD">
        <w:trPr>
          <w:trHeight w:val="20"/>
          <w:jc w:val="center"/>
        </w:trPr>
        <w:tc>
          <w:tcPr>
            <w:tcW w:w="3403" w:type="dxa"/>
            <w:hideMark/>
          </w:tcPr>
          <w:p w14:paraId="4DB15479"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республиканский бюджет</w:t>
            </w:r>
          </w:p>
        </w:tc>
        <w:tc>
          <w:tcPr>
            <w:tcW w:w="1815" w:type="dxa"/>
            <w:noWrap/>
            <w:hideMark/>
          </w:tcPr>
          <w:p w14:paraId="2702887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73AF7C8" w14:textId="4DFB4D54"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1C407B5D" w14:textId="3CD26C5A"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70C9721A" w14:textId="6F93948E"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7B2B4F0B" w14:textId="0BB6FFF4"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47846616" w14:textId="0685EA91"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3D4D3508" w14:textId="5A84759F"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55F841FB" w14:textId="26A13067"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30081E5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18A59CF5" w14:textId="77777777" w:rsidTr="000D34CD">
        <w:trPr>
          <w:trHeight w:val="20"/>
          <w:jc w:val="center"/>
        </w:trPr>
        <w:tc>
          <w:tcPr>
            <w:tcW w:w="3403" w:type="dxa"/>
            <w:hideMark/>
          </w:tcPr>
          <w:p w14:paraId="0363C88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260F8BB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D6F2A8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CBEF7A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52F722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83AE35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6312C3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77B2EF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BC5E83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26B479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1E33DE8B" w14:textId="77777777" w:rsidTr="000D34CD">
        <w:trPr>
          <w:trHeight w:val="20"/>
          <w:jc w:val="center"/>
        </w:trPr>
        <w:tc>
          <w:tcPr>
            <w:tcW w:w="3403" w:type="dxa"/>
            <w:hideMark/>
          </w:tcPr>
          <w:p w14:paraId="248332A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583B0DB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C8A895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9C3903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E8178D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8065DB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745645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C26F59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DA833C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38D6A99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771E1536" w14:textId="77777777" w:rsidTr="000D34CD">
        <w:trPr>
          <w:trHeight w:val="20"/>
          <w:jc w:val="center"/>
        </w:trPr>
        <w:tc>
          <w:tcPr>
            <w:tcW w:w="3403" w:type="dxa"/>
            <w:hideMark/>
          </w:tcPr>
          <w:p w14:paraId="46ED3D2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165100E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C9B722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27842A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AA0CDE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6076E8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62834E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F82E93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C39FEF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7F7C3C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4CDE14AD" w14:textId="77777777" w:rsidTr="000D34CD">
        <w:trPr>
          <w:trHeight w:val="20"/>
          <w:jc w:val="center"/>
        </w:trPr>
        <w:tc>
          <w:tcPr>
            <w:tcW w:w="3403" w:type="dxa"/>
            <w:hideMark/>
          </w:tcPr>
          <w:p w14:paraId="58209EBE" w14:textId="10691F04" w:rsidR="007B4E37" w:rsidRPr="00B57083" w:rsidRDefault="007B4E37" w:rsidP="001C6C5A">
            <w:pPr>
              <w:ind w:firstLine="0"/>
              <w:jc w:val="left"/>
              <w:rPr>
                <w:rFonts w:ascii="Times New Roman" w:hAnsi="Times New Roman" w:cs="Times New Roman"/>
                <w:bCs/>
                <w:color w:val="000000"/>
              </w:rPr>
            </w:pPr>
            <w:r w:rsidRPr="00B57083">
              <w:rPr>
                <w:rFonts w:ascii="Times New Roman" w:hAnsi="Times New Roman" w:cs="Times New Roman"/>
                <w:bCs/>
                <w:color w:val="000000"/>
              </w:rPr>
              <w:t xml:space="preserve">1.13. Строительный контроль </w:t>
            </w:r>
          </w:p>
        </w:tc>
        <w:tc>
          <w:tcPr>
            <w:tcW w:w="1815" w:type="dxa"/>
            <w:noWrap/>
            <w:hideMark/>
          </w:tcPr>
          <w:p w14:paraId="7676CF0A" w14:textId="56371A3C"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46F1A1A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5 982,80</w:t>
            </w:r>
          </w:p>
        </w:tc>
        <w:tc>
          <w:tcPr>
            <w:tcW w:w="1276" w:type="dxa"/>
            <w:noWrap/>
            <w:hideMark/>
          </w:tcPr>
          <w:p w14:paraId="3ED44B0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8 375,92</w:t>
            </w:r>
          </w:p>
        </w:tc>
        <w:tc>
          <w:tcPr>
            <w:tcW w:w="1417" w:type="dxa"/>
            <w:noWrap/>
            <w:hideMark/>
          </w:tcPr>
          <w:p w14:paraId="714F3BE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8 375,92</w:t>
            </w:r>
          </w:p>
        </w:tc>
        <w:tc>
          <w:tcPr>
            <w:tcW w:w="1418" w:type="dxa"/>
            <w:noWrap/>
            <w:hideMark/>
          </w:tcPr>
          <w:p w14:paraId="07BB2B5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9 213,51</w:t>
            </w:r>
          </w:p>
        </w:tc>
        <w:tc>
          <w:tcPr>
            <w:tcW w:w="1275" w:type="dxa"/>
            <w:noWrap/>
            <w:hideMark/>
          </w:tcPr>
          <w:p w14:paraId="327AC1F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10 134,86</w:t>
            </w:r>
          </w:p>
        </w:tc>
        <w:tc>
          <w:tcPr>
            <w:tcW w:w="1276" w:type="dxa"/>
            <w:noWrap/>
            <w:hideMark/>
          </w:tcPr>
          <w:p w14:paraId="2A70B36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11 148,35</w:t>
            </w:r>
          </w:p>
        </w:tc>
        <w:tc>
          <w:tcPr>
            <w:tcW w:w="1276" w:type="dxa"/>
            <w:noWrap/>
            <w:hideMark/>
          </w:tcPr>
          <w:p w14:paraId="409FE5A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12 263,18</w:t>
            </w:r>
          </w:p>
        </w:tc>
        <w:tc>
          <w:tcPr>
            <w:tcW w:w="1501" w:type="dxa"/>
            <w:noWrap/>
            <w:hideMark/>
          </w:tcPr>
          <w:p w14:paraId="513A83C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65 494,55</w:t>
            </w:r>
          </w:p>
        </w:tc>
      </w:tr>
      <w:tr w:rsidR="00B57083" w:rsidRPr="00B57083" w14:paraId="65ED4F6F" w14:textId="77777777" w:rsidTr="000D34CD">
        <w:trPr>
          <w:trHeight w:val="20"/>
          <w:jc w:val="center"/>
        </w:trPr>
        <w:tc>
          <w:tcPr>
            <w:tcW w:w="3403" w:type="dxa"/>
            <w:hideMark/>
          </w:tcPr>
          <w:p w14:paraId="7ECC113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75BCE85B"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B2ADD9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685129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A28535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81170C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01FF25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4A08CA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E3FEFF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5E539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B30E834" w14:textId="77777777" w:rsidTr="000D34CD">
        <w:trPr>
          <w:trHeight w:val="20"/>
          <w:jc w:val="center"/>
        </w:trPr>
        <w:tc>
          <w:tcPr>
            <w:tcW w:w="3403" w:type="dxa"/>
            <w:hideMark/>
          </w:tcPr>
          <w:p w14:paraId="5C0D309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010DCD7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99072C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5 982,80</w:t>
            </w:r>
          </w:p>
        </w:tc>
        <w:tc>
          <w:tcPr>
            <w:tcW w:w="1276" w:type="dxa"/>
            <w:noWrap/>
            <w:hideMark/>
          </w:tcPr>
          <w:p w14:paraId="058FEB4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8 375,92</w:t>
            </w:r>
          </w:p>
        </w:tc>
        <w:tc>
          <w:tcPr>
            <w:tcW w:w="1417" w:type="dxa"/>
            <w:noWrap/>
            <w:hideMark/>
          </w:tcPr>
          <w:p w14:paraId="7D41BD7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8 375,92</w:t>
            </w:r>
          </w:p>
        </w:tc>
        <w:tc>
          <w:tcPr>
            <w:tcW w:w="1418" w:type="dxa"/>
            <w:noWrap/>
            <w:hideMark/>
          </w:tcPr>
          <w:p w14:paraId="5E0FAA4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9 213,51</w:t>
            </w:r>
          </w:p>
        </w:tc>
        <w:tc>
          <w:tcPr>
            <w:tcW w:w="1275" w:type="dxa"/>
            <w:noWrap/>
            <w:hideMark/>
          </w:tcPr>
          <w:p w14:paraId="1A03847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10 134,86</w:t>
            </w:r>
          </w:p>
        </w:tc>
        <w:tc>
          <w:tcPr>
            <w:tcW w:w="1276" w:type="dxa"/>
            <w:noWrap/>
            <w:hideMark/>
          </w:tcPr>
          <w:p w14:paraId="13FD7E9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11 148,35</w:t>
            </w:r>
          </w:p>
        </w:tc>
        <w:tc>
          <w:tcPr>
            <w:tcW w:w="1276" w:type="dxa"/>
            <w:noWrap/>
            <w:hideMark/>
          </w:tcPr>
          <w:p w14:paraId="7EEDDA3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12 263,18</w:t>
            </w:r>
          </w:p>
        </w:tc>
        <w:tc>
          <w:tcPr>
            <w:tcW w:w="1501" w:type="dxa"/>
            <w:noWrap/>
            <w:hideMark/>
          </w:tcPr>
          <w:p w14:paraId="05D86F4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65 494,55</w:t>
            </w:r>
          </w:p>
        </w:tc>
      </w:tr>
      <w:tr w:rsidR="00B57083" w:rsidRPr="00B57083" w14:paraId="3359F066" w14:textId="77777777" w:rsidTr="000D34CD">
        <w:trPr>
          <w:trHeight w:val="20"/>
          <w:jc w:val="center"/>
        </w:trPr>
        <w:tc>
          <w:tcPr>
            <w:tcW w:w="3403" w:type="dxa"/>
            <w:hideMark/>
          </w:tcPr>
          <w:p w14:paraId="7E48F9B0"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509FDD3B"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FF709D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5 982,80</w:t>
            </w:r>
          </w:p>
        </w:tc>
        <w:tc>
          <w:tcPr>
            <w:tcW w:w="1276" w:type="dxa"/>
            <w:noWrap/>
            <w:hideMark/>
          </w:tcPr>
          <w:p w14:paraId="6342063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8 375,92</w:t>
            </w:r>
          </w:p>
        </w:tc>
        <w:tc>
          <w:tcPr>
            <w:tcW w:w="1417" w:type="dxa"/>
            <w:noWrap/>
            <w:hideMark/>
          </w:tcPr>
          <w:p w14:paraId="76F4C51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8 375,92</w:t>
            </w:r>
          </w:p>
        </w:tc>
        <w:tc>
          <w:tcPr>
            <w:tcW w:w="1418" w:type="dxa"/>
            <w:noWrap/>
            <w:hideMark/>
          </w:tcPr>
          <w:p w14:paraId="2739F92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9 213,51</w:t>
            </w:r>
          </w:p>
        </w:tc>
        <w:tc>
          <w:tcPr>
            <w:tcW w:w="1275" w:type="dxa"/>
            <w:noWrap/>
            <w:hideMark/>
          </w:tcPr>
          <w:p w14:paraId="7617C89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10 134,86</w:t>
            </w:r>
          </w:p>
        </w:tc>
        <w:tc>
          <w:tcPr>
            <w:tcW w:w="1276" w:type="dxa"/>
            <w:noWrap/>
            <w:hideMark/>
          </w:tcPr>
          <w:p w14:paraId="09776C5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11 148,35</w:t>
            </w:r>
          </w:p>
        </w:tc>
        <w:tc>
          <w:tcPr>
            <w:tcW w:w="1276" w:type="dxa"/>
            <w:noWrap/>
            <w:hideMark/>
          </w:tcPr>
          <w:p w14:paraId="4584793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12 263,18</w:t>
            </w:r>
          </w:p>
        </w:tc>
        <w:tc>
          <w:tcPr>
            <w:tcW w:w="1501" w:type="dxa"/>
            <w:noWrap/>
            <w:hideMark/>
          </w:tcPr>
          <w:p w14:paraId="062ACF2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65 494,55</w:t>
            </w:r>
          </w:p>
        </w:tc>
      </w:tr>
      <w:tr w:rsidR="00B57083" w:rsidRPr="00B57083" w14:paraId="241A3AF1" w14:textId="77777777" w:rsidTr="000D34CD">
        <w:trPr>
          <w:trHeight w:val="20"/>
          <w:jc w:val="center"/>
        </w:trPr>
        <w:tc>
          <w:tcPr>
            <w:tcW w:w="3403" w:type="dxa"/>
            <w:hideMark/>
          </w:tcPr>
          <w:p w14:paraId="1C683BB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65C8B4D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FCDE37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89BF36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1D629A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0081CE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24A40E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5A7EBF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613BE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6E8FF79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375A13D" w14:textId="77777777" w:rsidTr="000D34CD">
        <w:trPr>
          <w:trHeight w:val="20"/>
          <w:jc w:val="center"/>
        </w:trPr>
        <w:tc>
          <w:tcPr>
            <w:tcW w:w="3403" w:type="dxa"/>
            <w:hideMark/>
          </w:tcPr>
          <w:p w14:paraId="1D53F65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391EF3D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37DB02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7DBF7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CA1859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B8FB45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3068BC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D2D3C2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B690BA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07F169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4935726D" w14:textId="77777777" w:rsidTr="000D34CD">
        <w:trPr>
          <w:trHeight w:val="20"/>
          <w:jc w:val="center"/>
        </w:trPr>
        <w:tc>
          <w:tcPr>
            <w:tcW w:w="3403" w:type="dxa"/>
            <w:hideMark/>
          </w:tcPr>
          <w:p w14:paraId="62B775F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3335E95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645693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FE1A50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E845BF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6C9514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43FC0E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CD8028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5E6FAF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936DF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18A772C" w14:textId="77777777" w:rsidTr="000D34CD">
        <w:trPr>
          <w:trHeight w:val="20"/>
          <w:jc w:val="center"/>
        </w:trPr>
        <w:tc>
          <w:tcPr>
            <w:tcW w:w="3403" w:type="dxa"/>
            <w:hideMark/>
          </w:tcPr>
          <w:p w14:paraId="22739219" w14:textId="09D01715" w:rsidR="007B4E37" w:rsidRPr="00B57083" w:rsidRDefault="007B4E37" w:rsidP="001C6C5A">
            <w:pPr>
              <w:ind w:firstLine="0"/>
              <w:jc w:val="left"/>
              <w:rPr>
                <w:rFonts w:ascii="Times New Roman" w:hAnsi="Times New Roman" w:cs="Times New Roman"/>
                <w:bCs/>
                <w:color w:val="000000"/>
              </w:rPr>
            </w:pPr>
            <w:r w:rsidRPr="00B57083">
              <w:rPr>
                <w:rFonts w:ascii="Times New Roman" w:hAnsi="Times New Roman" w:cs="Times New Roman"/>
                <w:bCs/>
                <w:color w:val="000000"/>
              </w:rPr>
              <w:t>1.14. Субсидии местным бюдж</w:t>
            </w:r>
            <w:r w:rsidRPr="00B57083">
              <w:rPr>
                <w:rFonts w:ascii="Times New Roman" w:hAnsi="Times New Roman" w:cs="Times New Roman"/>
                <w:bCs/>
                <w:color w:val="000000"/>
              </w:rPr>
              <w:t>е</w:t>
            </w:r>
            <w:r w:rsidRPr="00B57083">
              <w:rPr>
                <w:rFonts w:ascii="Times New Roman" w:hAnsi="Times New Roman" w:cs="Times New Roman"/>
                <w:bCs/>
                <w:color w:val="000000"/>
              </w:rPr>
              <w:t xml:space="preserve">там Кызылской агломерации </w:t>
            </w:r>
          </w:p>
        </w:tc>
        <w:tc>
          <w:tcPr>
            <w:tcW w:w="1815" w:type="dxa"/>
            <w:noWrap/>
            <w:hideMark/>
          </w:tcPr>
          <w:p w14:paraId="46B87C08" w14:textId="751AA7E5"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2E7B2C8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31 857,69</w:t>
            </w:r>
          </w:p>
        </w:tc>
        <w:tc>
          <w:tcPr>
            <w:tcW w:w="1276" w:type="dxa"/>
            <w:noWrap/>
            <w:hideMark/>
          </w:tcPr>
          <w:p w14:paraId="466806E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417" w:type="dxa"/>
            <w:noWrap/>
            <w:hideMark/>
          </w:tcPr>
          <w:p w14:paraId="1FDE30F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418" w:type="dxa"/>
            <w:noWrap/>
            <w:hideMark/>
          </w:tcPr>
          <w:p w14:paraId="2A09A4D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5" w:type="dxa"/>
            <w:noWrap/>
            <w:hideMark/>
          </w:tcPr>
          <w:p w14:paraId="4F06750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45C5212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3694CBA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501" w:type="dxa"/>
            <w:noWrap/>
            <w:hideMark/>
          </w:tcPr>
          <w:p w14:paraId="055679C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31 857,69</w:t>
            </w:r>
          </w:p>
        </w:tc>
      </w:tr>
      <w:tr w:rsidR="00B57083" w:rsidRPr="00B57083" w14:paraId="17A40B7D" w14:textId="77777777" w:rsidTr="000D34CD">
        <w:trPr>
          <w:trHeight w:val="20"/>
          <w:jc w:val="center"/>
        </w:trPr>
        <w:tc>
          <w:tcPr>
            <w:tcW w:w="3403" w:type="dxa"/>
            <w:hideMark/>
          </w:tcPr>
          <w:p w14:paraId="180AAF7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6CF987C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BDB7FB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EBF6AD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071BDE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68E0E1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2BE9E4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5CA1C0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5A1E82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F52D43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FBEFEF4" w14:textId="77777777" w:rsidTr="000D34CD">
        <w:trPr>
          <w:trHeight w:val="20"/>
          <w:jc w:val="center"/>
        </w:trPr>
        <w:tc>
          <w:tcPr>
            <w:tcW w:w="3403" w:type="dxa"/>
            <w:hideMark/>
          </w:tcPr>
          <w:p w14:paraId="0B59752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01F0429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9378A7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31 857,69</w:t>
            </w:r>
          </w:p>
        </w:tc>
        <w:tc>
          <w:tcPr>
            <w:tcW w:w="1276" w:type="dxa"/>
            <w:noWrap/>
            <w:hideMark/>
          </w:tcPr>
          <w:p w14:paraId="62C91C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85F0BD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155366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D13FE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323F1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500C0D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68F37A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31 857,69</w:t>
            </w:r>
          </w:p>
        </w:tc>
      </w:tr>
      <w:tr w:rsidR="00B57083" w:rsidRPr="00B57083" w14:paraId="35D049A7" w14:textId="77777777" w:rsidTr="000D34CD">
        <w:trPr>
          <w:trHeight w:val="20"/>
          <w:jc w:val="center"/>
        </w:trPr>
        <w:tc>
          <w:tcPr>
            <w:tcW w:w="3403" w:type="dxa"/>
            <w:hideMark/>
          </w:tcPr>
          <w:p w14:paraId="3D47CD54"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069CDE9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B132C5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31 857,69</w:t>
            </w:r>
          </w:p>
        </w:tc>
        <w:tc>
          <w:tcPr>
            <w:tcW w:w="1276" w:type="dxa"/>
            <w:noWrap/>
            <w:hideMark/>
          </w:tcPr>
          <w:p w14:paraId="39996411" w14:textId="10CA9884" w:rsidR="007B4E37" w:rsidRPr="00B57083" w:rsidRDefault="007B4E37" w:rsidP="000D34CD">
            <w:pPr>
              <w:ind w:firstLine="0"/>
              <w:jc w:val="center"/>
              <w:rPr>
                <w:rFonts w:ascii="Times New Roman" w:hAnsi="Times New Roman" w:cs="Times New Roman"/>
                <w:color w:val="000000"/>
              </w:rPr>
            </w:pPr>
          </w:p>
        </w:tc>
        <w:tc>
          <w:tcPr>
            <w:tcW w:w="1417" w:type="dxa"/>
            <w:noWrap/>
            <w:hideMark/>
          </w:tcPr>
          <w:p w14:paraId="4CA0C52E" w14:textId="4749C32A" w:rsidR="007B4E37" w:rsidRPr="00B57083" w:rsidRDefault="007B4E37" w:rsidP="000D34CD">
            <w:pPr>
              <w:ind w:firstLine="0"/>
              <w:jc w:val="center"/>
              <w:rPr>
                <w:rFonts w:ascii="Times New Roman" w:hAnsi="Times New Roman" w:cs="Times New Roman"/>
                <w:color w:val="000000"/>
              </w:rPr>
            </w:pPr>
          </w:p>
        </w:tc>
        <w:tc>
          <w:tcPr>
            <w:tcW w:w="1418" w:type="dxa"/>
            <w:noWrap/>
            <w:hideMark/>
          </w:tcPr>
          <w:p w14:paraId="4EB949DB" w14:textId="73D0F979" w:rsidR="007B4E37" w:rsidRPr="00B57083" w:rsidRDefault="007B4E37" w:rsidP="000D34CD">
            <w:pPr>
              <w:ind w:firstLine="0"/>
              <w:jc w:val="center"/>
              <w:rPr>
                <w:rFonts w:ascii="Times New Roman" w:hAnsi="Times New Roman" w:cs="Times New Roman"/>
                <w:color w:val="000000"/>
              </w:rPr>
            </w:pPr>
          </w:p>
        </w:tc>
        <w:tc>
          <w:tcPr>
            <w:tcW w:w="1275" w:type="dxa"/>
            <w:noWrap/>
            <w:hideMark/>
          </w:tcPr>
          <w:p w14:paraId="35532FB9" w14:textId="32FF8148"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535AABE4" w14:textId="0F0F7768" w:rsidR="007B4E37" w:rsidRPr="00B57083" w:rsidRDefault="007B4E37" w:rsidP="000D34CD">
            <w:pPr>
              <w:ind w:firstLine="0"/>
              <w:jc w:val="center"/>
              <w:rPr>
                <w:rFonts w:ascii="Times New Roman" w:hAnsi="Times New Roman" w:cs="Times New Roman"/>
                <w:color w:val="000000"/>
              </w:rPr>
            </w:pPr>
          </w:p>
        </w:tc>
        <w:tc>
          <w:tcPr>
            <w:tcW w:w="1276" w:type="dxa"/>
            <w:noWrap/>
            <w:hideMark/>
          </w:tcPr>
          <w:p w14:paraId="588121F1" w14:textId="5F6498DC" w:rsidR="007B4E37" w:rsidRPr="00B57083" w:rsidRDefault="007B4E37" w:rsidP="000D34CD">
            <w:pPr>
              <w:ind w:firstLine="0"/>
              <w:jc w:val="center"/>
              <w:rPr>
                <w:rFonts w:ascii="Times New Roman" w:hAnsi="Times New Roman" w:cs="Times New Roman"/>
                <w:color w:val="000000"/>
              </w:rPr>
            </w:pPr>
          </w:p>
        </w:tc>
        <w:tc>
          <w:tcPr>
            <w:tcW w:w="1501" w:type="dxa"/>
            <w:noWrap/>
            <w:hideMark/>
          </w:tcPr>
          <w:p w14:paraId="6D000BC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31 857,69</w:t>
            </w:r>
          </w:p>
        </w:tc>
      </w:tr>
      <w:tr w:rsidR="00B57083" w:rsidRPr="00B57083" w14:paraId="2298DDFB" w14:textId="77777777" w:rsidTr="000D34CD">
        <w:trPr>
          <w:trHeight w:val="20"/>
          <w:jc w:val="center"/>
        </w:trPr>
        <w:tc>
          <w:tcPr>
            <w:tcW w:w="3403" w:type="dxa"/>
            <w:hideMark/>
          </w:tcPr>
          <w:p w14:paraId="12A6514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1188E0D2"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B258B7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A64306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0A1563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874D5B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536C82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1AA87A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62387B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C1AFE4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06E22A57" w14:textId="77777777" w:rsidTr="000D34CD">
        <w:trPr>
          <w:trHeight w:val="20"/>
          <w:jc w:val="center"/>
        </w:trPr>
        <w:tc>
          <w:tcPr>
            <w:tcW w:w="3403" w:type="dxa"/>
            <w:hideMark/>
          </w:tcPr>
          <w:p w14:paraId="5D889BE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lastRenderedPageBreak/>
              <w:t>бюджет территориального фонда обязательного медицинского страхования Республики Тыва</w:t>
            </w:r>
          </w:p>
        </w:tc>
        <w:tc>
          <w:tcPr>
            <w:tcW w:w="1815" w:type="dxa"/>
            <w:noWrap/>
            <w:hideMark/>
          </w:tcPr>
          <w:p w14:paraId="5CD1F62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DDE604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720A9F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B25FDB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B8429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83EDE6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EE632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03DEDA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22D2AA7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05A83CB2" w14:textId="77777777" w:rsidTr="000D34CD">
        <w:trPr>
          <w:trHeight w:val="20"/>
          <w:jc w:val="center"/>
        </w:trPr>
        <w:tc>
          <w:tcPr>
            <w:tcW w:w="3403" w:type="dxa"/>
            <w:hideMark/>
          </w:tcPr>
          <w:p w14:paraId="2D7F0B4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7DE1253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15DC18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4D6B01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B2D22F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DA4213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C9A5A8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8908F7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CDCA39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77BDB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120CFFBA" w14:textId="77777777" w:rsidTr="000D34CD">
        <w:trPr>
          <w:trHeight w:val="20"/>
          <w:jc w:val="center"/>
        </w:trPr>
        <w:tc>
          <w:tcPr>
            <w:tcW w:w="3403" w:type="dxa"/>
            <w:hideMark/>
          </w:tcPr>
          <w:p w14:paraId="222D23E6" w14:textId="487140F7" w:rsidR="007B4E37" w:rsidRPr="00B57083" w:rsidRDefault="007B4E37" w:rsidP="001C6C5A">
            <w:pPr>
              <w:ind w:firstLine="0"/>
              <w:jc w:val="left"/>
              <w:rPr>
                <w:rFonts w:ascii="Times New Roman" w:hAnsi="Times New Roman" w:cs="Times New Roman"/>
                <w:bCs/>
                <w:color w:val="000000"/>
              </w:rPr>
            </w:pPr>
            <w:r w:rsidRPr="00B57083">
              <w:rPr>
                <w:rFonts w:ascii="Times New Roman" w:hAnsi="Times New Roman" w:cs="Times New Roman"/>
                <w:bCs/>
                <w:color w:val="000000"/>
              </w:rPr>
              <w:t xml:space="preserve">1.15 Дорожная сеть </w:t>
            </w:r>
          </w:p>
        </w:tc>
        <w:tc>
          <w:tcPr>
            <w:tcW w:w="1815" w:type="dxa"/>
            <w:noWrap/>
            <w:hideMark/>
          </w:tcPr>
          <w:p w14:paraId="38C700FA" w14:textId="359F4DA6"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r w:rsidR="007B4E37" w:rsidRPr="00B57083">
              <w:rPr>
                <w:rFonts w:ascii="Times New Roman" w:hAnsi="Times New Roman" w:cs="Times New Roman"/>
                <w:color w:val="000000"/>
              </w:rPr>
              <w:t xml:space="preserve"> </w:t>
            </w:r>
          </w:p>
        </w:tc>
        <w:tc>
          <w:tcPr>
            <w:tcW w:w="1559" w:type="dxa"/>
            <w:noWrap/>
            <w:hideMark/>
          </w:tcPr>
          <w:p w14:paraId="457D492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595 973,20</w:t>
            </w:r>
          </w:p>
        </w:tc>
        <w:tc>
          <w:tcPr>
            <w:tcW w:w="1276" w:type="dxa"/>
            <w:noWrap/>
            <w:hideMark/>
          </w:tcPr>
          <w:p w14:paraId="726CC1F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417" w:type="dxa"/>
            <w:noWrap/>
            <w:hideMark/>
          </w:tcPr>
          <w:p w14:paraId="515B498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418" w:type="dxa"/>
            <w:noWrap/>
            <w:hideMark/>
          </w:tcPr>
          <w:p w14:paraId="361F82B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5" w:type="dxa"/>
            <w:noWrap/>
            <w:hideMark/>
          </w:tcPr>
          <w:p w14:paraId="71E5E6A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1BCE04B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4997799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501" w:type="dxa"/>
            <w:noWrap/>
            <w:hideMark/>
          </w:tcPr>
          <w:p w14:paraId="53201D3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595 973,20</w:t>
            </w:r>
          </w:p>
        </w:tc>
      </w:tr>
      <w:tr w:rsidR="00B57083" w:rsidRPr="00B57083" w14:paraId="55872E94" w14:textId="77777777" w:rsidTr="000D34CD">
        <w:trPr>
          <w:trHeight w:val="20"/>
          <w:jc w:val="center"/>
        </w:trPr>
        <w:tc>
          <w:tcPr>
            <w:tcW w:w="3403" w:type="dxa"/>
            <w:hideMark/>
          </w:tcPr>
          <w:p w14:paraId="17BB400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05938AD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841DBC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590 825,20</w:t>
            </w:r>
          </w:p>
        </w:tc>
        <w:tc>
          <w:tcPr>
            <w:tcW w:w="1276" w:type="dxa"/>
            <w:noWrap/>
            <w:hideMark/>
          </w:tcPr>
          <w:p w14:paraId="619854C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BFA269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6A690A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F08E3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31E272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6D1451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55413C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590 825,20</w:t>
            </w:r>
          </w:p>
        </w:tc>
      </w:tr>
      <w:tr w:rsidR="00B57083" w:rsidRPr="00B57083" w14:paraId="7951C5D8" w14:textId="77777777" w:rsidTr="000D34CD">
        <w:trPr>
          <w:trHeight w:val="20"/>
          <w:jc w:val="center"/>
        </w:trPr>
        <w:tc>
          <w:tcPr>
            <w:tcW w:w="3403" w:type="dxa"/>
            <w:hideMark/>
          </w:tcPr>
          <w:p w14:paraId="3E12BE9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7026134C"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FBF3B2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5 148,00</w:t>
            </w:r>
          </w:p>
        </w:tc>
        <w:tc>
          <w:tcPr>
            <w:tcW w:w="1276" w:type="dxa"/>
            <w:noWrap/>
            <w:hideMark/>
          </w:tcPr>
          <w:p w14:paraId="664D1A4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6F5671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F81972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990A84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D94A86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B0D2D8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039800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5 148,00</w:t>
            </w:r>
          </w:p>
        </w:tc>
      </w:tr>
      <w:tr w:rsidR="00B57083" w:rsidRPr="00B57083" w14:paraId="693B9CFB" w14:textId="77777777" w:rsidTr="000D34CD">
        <w:trPr>
          <w:trHeight w:val="20"/>
          <w:jc w:val="center"/>
        </w:trPr>
        <w:tc>
          <w:tcPr>
            <w:tcW w:w="3403" w:type="dxa"/>
            <w:hideMark/>
          </w:tcPr>
          <w:p w14:paraId="511FF12B"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5173E8A5"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6B0DC9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5 148,00</w:t>
            </w:r>
          </w:p>
        </w:tc>
        <w:tc>
          <w:tcPr>
            <w:tcW w:w="1276" w:type="dxa"/>
            <w:noWrap/>
            <w:hideMark/>
          </w:tcPr>
          <w:p w14:paraId="2A0BF7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83251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D7538B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50E760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6D32D2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E77407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7FF15A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5 148,00</w:t>
            </w:r>
          </w:p>
        </w:tc>
      </w:tr>
      <w:tr w:rsidR="00B57083" w:rsidRPr="00B57083" w14:paraId="701854A9" w14:textId="77777777" w:rsidTr="000D34CD">
        <w:trPr>
          <w:trHeight w:val="20"/>
          <w:jc w:val="center"/>
        </w:trPr>
        <w:tc>
          <w:tcPr>
            <w:tcW w:w="3403" w:type="dxa"/>
            <w:hideMark/>
          </w:tcPr>
          <w:p w14:paraId="2F022E9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01C11AF1"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8332DB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E6ED9F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DABF66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919817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287E8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2DE1B4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DCA5E5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67923C1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7D16F4CA" w14:textId="77777777" w:rsidTr="000D34CD">
        <w:trPr>
          <w:trHeight w:val="20"/>
          <w:jc w:val="center"/>
        </w:trPr>
        <w:tc>
          <w:tcPr>
            <w:tcW w:w="3403" w:type="dxa"/>
            <w:hideMark/>
          </w:tcPr>
          <w:p w14:paraId="7074BF78"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 территориального фонда обязательного медицинского страхования Республики Тыва</w:t>
            </w:r>
          </w:p>
        </w:tc>
        <w:tc>
          <w:tcPr>
            <w:tcW w:w="1815" w:type="dxa"/>
            <w:noWrap/>
            <w:hideMark/>
          </w:tcPr>
          <w:p w14:paraId="49E243F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856782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84C620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55AB6E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426E96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3D5AE9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797FF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D38260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4E17AB6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61E9179F" w14:textId="77777777" w:rsidTr="000D34CD">
        <w:trPr>
          <w:trHeight w:val="20"/>
          <w:jc w:val="center"/>
        </w:trPr>
        <w:tc>
          <w:tcPr>
            <w:tcW w:w="3403" w:type="dxa"/>
            <w:hideMark/>
          </w:tcPr>
          <w:p w14:paraId="74B9E4F0"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внебюджетные источники</w:t>
            </w:r>
          </w:p>
        </w:tc>
        <w:tc>
          <w:tcPr>
            <w:tcW w:w="1815" w:type="dxa"/>
            <w:noWrap/>
            <w:hideMark/>
          </w:tcPr>
          <w:p w14:paraId="1A90B94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D1FEC5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CBBD8B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D75ED6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020503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2B3489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2F4C28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2D8015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63B9972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504E5FA9" w14:textId="77777777" w:rsidTr="000D34CD">
        <w:trPr>
          <w:trHeight w:val="20"/>
          <w:jc w:val="center"/>
        </w:trPr>
        <w:tc>
          <w:tcPr>
            <w:tcW w:w="3403" w:type="dxa"/>
            <w:hideMark/>
          </w:tcPr>
          <w:p w14:paraId="463C2825" w14:textId="77777777" w:rsidR="007B4E37" w:rsidRPr="00B57083" w:rsidRDefault="007B4E37" w:rsidP="007B4E37">
            <w:pPr>
              <w:ind w:firstLine="0"/>
              <w:jc w:val="left"/>
              <w:rPr>
                <w:rFonts w:ascii="Times New Roman" w:hAnsi="Times New Roman" w:cs="Times New Roman"/>
                <w:bCs/>
                <w:color w:val="000000"/>
              </w:rPr>
            </w:pPr>
            <w:r w:rsidRPr="00B57083">
              <w:rPr>
                <w:rFonts w:ascii="Times New Roman" w:hAnsi="Times New Roman" w:cs="Times New Roman"/>
                <w:bCs/>
                <w:color w:val="000000"/>
              </w:rPr>
              <w:t>Комплекс процессных меропри</w:t>
            </w:r>
            <w:r w:rsidRPr="00B57083">
              <w:rPr>
                <w:rFonts w:ascii="Times New Roman" w:hAnsi="Times New Roman" w:cs="Times New Roman"/>
                <w:bCs/>
                <w:color w:val="000000"/>
              </w:rPr>
              <w:t>я</w:t>
            </w:r>
            <w:r w:rsidRPr="00B57083">
              <w:rPr>
                <w:rFonts w:ascii="Times New Roman" w:hAnsi="Times New Roman" w:cs="Times New Roman"/>
                <w:bCs/>
                <w:color w:val="000000"/>
              </w:rPr>
              <w:t>тий, реализуемых непрерывно л</w:t>
            </w:r>
            <w:r w:rsidRPr="00B57083">
              <w:rPr>
                <w:rFonts w:ascii="Times New Roman" w:hAnsi="Times New Roman" w:cs="Times New Roman"/>
                <w:bCs/>
                <w:color w:val="000000"/>
              </w:rPr>
              <w:t>и</w:t>
            </w:r>
            <w:r w:rsidRPr="00B57083">
              <w:rPr>
                <w:rFonts w:ascii="Times New Roman" w:hAnsi="Times New Roman" w:cs="Times New Roman"/>
                <w:bCs/>
                <w:color w:val="000000"/>
              </w:rPr>
              <w:t>бо на периодической основе</w:t>
            </w:r>
          </w:p>
        </w:tc>
        <w:tc>
          <w:tcPr>
            <w:tcW w:w="1815" w:type="dxa"/>
            <w:hideMark/>
          </w:tcPr>
          <w:p w14:paraId="0CDCF72D" w14:textId="77777777" w:rsidR="007B4E37" w:rsidRPr="00B57083" w:rsidRDefault="007B4E37" w:rsidP="007B4E37">
            <w:pPr>
              <w:ind w:firstLine="0"/>
              <w:jc w:val="left"/>
              <w:rPr>
                <w:rFonts w:ascii="Times New Roman" w:hAnsi="Times New Roman" w:cs="Times New Roman"/>
                <w:bCs/>
                <w:color w:val="000000"/>
              </w:rPr>
            </w:pPr>
            <w:r w:rsidRPr="00B57083">
              <w:rPr>
                <w:rFonts w:ascii="Times New Roman" w:hAnsi="Times New Roman" w:cs="Times New Roman"/>
                <w:bCs/>
                <w:color w:val="000000"/>
              </w:rPr>
              <w:t> </w:t>
            </w:r>
          </w:p>
        </w:tc>
        <w:tc>
          <w:tcPr>
            <w:tcW w:w="1559" w:type="dxa"/>
            <w:hideMark/>
          </w:tcPr>
          <w:p w14:paraId="140323C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93 423,10</w:t>
            </w:r>
          </w:p>
        </w:tc>
        <w:tc>
          <w:tcPr>
            <w:tcW w:w="1276" w:type="dxa"/>
            <w:hideMark/>
          </w:tcPr>
          <w:p w14:paraId="577F9BF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130 792,34</w:t>
            </w:r>
          </w:p>
        </w:tc>
        <w:tc>
          <w:tcPr>
            <w:tcW w:w="1417" w:type="dxa"/>
            <w:hideMark/>
          </w:tcPr>
          <w:p w14:paraId="558F78C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130 792,34</w:t>
            </w:r>
          </w:p>
        </w:tc>
        <w:tc>
          <w:tcPr>
            <w:tcW w:w="1418" w:type="dxa"/>
            <w:hideMark/>
          </w:tcPr>
          <w:p w14:paraId="7C190B2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143 871,57</w:t>
            </w:r>
          </w:p>
        </w:tc>
        <w:tc>
          <w:tcPr>
            <w:tcW w:w="1275" w:type="dxa"/>
            <w:hideMark/>
          </w:tcPr>
          <w:p w14:paraId="67CF004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158 258,73</w:t>
            </w:r>
          </w:p>
        </w:tc>
        <w:tc>
          <w:tcPr>
            <w:tcW w:w="1276" w:type="dxa"/>
            <w:hideMark/>
          </w:tcPr>
          <w:p w14:paraId="0B4BC8A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174 084,60</w:t>
            </w:r>
          </w:p>
        </w:tc>
        <w:tc>
          <w:tcPr>
            <w:tcW w:w="1276" w:type="dxa"/>
            <w:hideMark/>
          </w:tcPr>
          <w:p w14:paraId="755E062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191 493,06</w:t>
            </w:r>
          </w:p>
        </w:tc>
        <w:tc>
          <w:tcPr>
            <w:tcW w:w="1501" w:type="dxa"/>
            <w:hideMark/>
          </w:tcPr>
          <w:p w14:paraId="331F3C0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1 022 715,75</w:t>
            </w:r>
          </w:p>
        </w:tc>
      </w:tr>
      <w:tr w:rsidR="00B57083" w:rsidRPr="00B57083" w14:paraId="1F931341" w14:textId="77777777" w:rsidTr="000D34CD">
        <w:trPr>
          <w:trHeight w:val="20"/>
          <w:jc w:val="center"/>
        </w:trPr>
        <w:tc>
          <w:tcPr>
            <w:tcW w:w="3403" w:type="dxa"/>
            <w:hideMark/>
          </w:tcPr>
          <w:p w14:paraId="69B8BA0C" w14:textId="1DAF98F1" w:rsidR="007B4E37" w:rsidRPr="00B57083" w:rsidRDefault="00485E46" w:rsidP="001C6C5A">
            <w:pPr>
              <w:ind w:firstLine="0"/>
              <w:jc w:val="left"/>
              <w:rPr>
                <w:rFonts w:ascii="Times New Roman" w:hAnsi="Times New Roman" w:cs="Times New Roman"/>
                <w:bCs/>
                <w:color w:val="000000"/>
              </w:rPr>
            </w:pPr>
            <w:r>
              <w:rPr>
                <w:rFonts w:ascii="Times New Roman" w:hAnsi="Times New Roman" w:cs="Times New Roman"/>
                <w:bCs/>
                <w:color w:val="000000"/>
              </w:rPr>
              <w:t>2.1.</w:t>
            </w:r>
            <w:r w:rsidR="007B4E37" w:rsidRPr="00B57083">
              <w:rPr>
                <w:rFonts w:ascii="Times New Roman" w:hAnsi="Times New Roman" w:cs="Times New Roman"/>
                <w:bCs/>
                <w:color w:val="000000"/>
              </w:rPr>
              <w:t xml:space="preserve"> Управление дорожным хозя</w:t>
            </w:r>
            <w:r w:rsidR="007B4E37" w:rsidRPr="00B57083">
              <w:rPr>
                <w:rFonts w:ascii="Times New Roman" w:hAnsi="Times New Roman" w:cs="Times New Roman"/>
                <w:bCs/>
                <w:color w:val="000000"/>
              </w:rPr>
              <w:t>й</w:t>
            </w:r>
            <w:r w:rsidR="007B4E37" w:rsidRPr="00B57083">
              <w:rPr>
                <w:rFonts w:ascii="Times New Roman" w:hAnsi="Times New Roman" w:cs="Times New Roman"/>
                <w:bCs/>
                <w:color w:val="000000"/>
              </w:rPr>
              <w:t>ством</w:t>
            </w:r>
          </w:p>
        </w:tc>
        <w:tc>
          <w:tcPr>
            <w:tcW w:w="1815" w:type="dxa"/>
            <w:noWrap/>
            <w:hideMark/>
          </w:tcPr>
          <w:p w14:paraId="6EC64E86" w14:textId="39668E97" w:rsidR="007B4E37" w:rsidRPr="00B57083" w:rsidRDefault="00BC272A" w:rsidP="00BC272A">
            <w:pPr>
              <w:ind w:firstLine="0"/>
              <w:jc w:val="left"/>
              <w:rPr>
                <w:rFonts w:ascii="Times New Roman" w:hAnsi="Times New Roman" w:cs="Times New Roman"/>
                <w:color w:val="000000"/>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48BF67A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93 423,10</w:t>
            </w:r>
          </w:p>
        </w:tc>
        <w:tc>
          <w:tcPr>
            <w:tcW w:w="1276" w:type="dxa"/>
            <w:noWrap/>
            <w:hideMark/>
          </w:tcPr>
          <w:p w14:paraId="71F8975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130 792,34</w:t>
            </w:r>
          </w:p>
        </w:tc>
        <w:tc>
          <w:tcPr>
            <w:tcW w:w="1417" w:type="dxa"/>
            <w:noWrap/>
            <w:hideMark/>
          </w:tcPr>
          <w:p w14:paraId="68D2890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130 792,34</w:t>
            </w:r>
          </w:p>
        </w:tc>
        <w:tc>
          <w:tcPr>
            <w:tcW w:w="1418" w:type="dxa"/>
            <w:noWrap/>
            <w:hideMark/>
          </w:tcPr>
          <w:p w14:paraId="6FDF694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143 871,57</w:t>
            </w:r>
          </w:p>
        </w:tc>
        <w:tc>
          <w:tcPr>
            <w:tcW w:w="1275" w:type="dxa"/>
            <w:noWrap/>
            <w:hideMark/>
          </w:tcPr>
          <w:p w14:paraId="68D7525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158 258,73</w:t>
            </w:r>
          </w:p>
        </w:tc>
        <w:tc>
          <w:tcPr>
            <w:tcW w:w="1276" w:type="dxa"/>
            <w:noWrap/>
            <w:hideMark/>
          </w:tcPr>
          <w:p w14:paraId="277EA34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174 084,60</w:t>
            </w:r>
          </w:p>
        </w:tc>
        <w:tc>
          <w:tcPr>
            <w:tcW w:w="1276" w:type="dxa"/>
            <w:noWrap/>
            <w:hideMark/>
          </w:tcPr>
          <w:p w14:paraId="4049D1A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191 493,06</w:t>
            </w:r>
          </w:p>
        </w:tc>
        <w:tc>
          <w:tcPr>
            <w:tcW w:w="1501" w:type="dxa"/>
            <w:noWrap/>
            <w:hideMark/>
          </w:tcPr>
          <w:p w14:paraId="6AFDA44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1 022 715,75</w:t>
            </w:r>
          </w:p>
        </w:tc>
      </w:tr>
      <w:tr w:rsidR="00B57083" w:rsidRPr="00B57083" w14:paraId="0C5C1DA4" w14:textId="77777777" w:rsidTr="000D34CD">
        <w:trPr>
          <w:trHeight w:val="20"/>
          <w:jc w:val="center"/>
        </w:trPr>
        <w:tc>
          <w:tcPr>
            <w:tcW w:w="3403" w:type="dxa"/>
            <w:hideMark/>
          </w:tcPr>
          <w:p w14:paraId="68565C95"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межбюджетные трансферты из федерального бюджета</w:t>
            </w:r>
          </w:p>
        </w:tc>
        <w:tc>
          <w:tcPr>
            <w:tcW w:w="1815" w:type="dxa"/>
            <w:noWrap/>
            <w:hideMark/>
          </w:tcPr>
          <w:p w14:paraId="542AB444"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552836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986B83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055F49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C9614B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4A45BC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06107A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5706EC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4555EC6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3C487D1C" w14:textId="77777777" w:rsidTr="000D34CD">
        <w:trPr>
          <w:trHeight w:val="20"/>
          <w:jc w:val="center"/>
        </w:trPr>
        <w:tc>
          <w:tcPr>
            <w:tcW w:w="3403" w:type="dxa"/>
            <w:hideMark/>
          </w:tcPr>
          <w:p w14:paraId="44E9E2B6"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консолидированный бюджет Ре</w:t>
            </w:r>
            <w:r w:rsidRPr="00B57083">
              <w:rPr>
                <w:rFonts w:ascii="Times New Roman" w:hAnsi="Times New Roman" w:cs="Times New Roman"/>
                <w:color w:val="000000"/>
              </w:rPr>
              <w:t>с</w:t>
            </w:r>
            <w:r w:rsidRPr="00B57083">
              <w:rPr>
                <w:rFonts w:ascii="Times New Roman" w:hAnsi="Times New Roman" w:cs="Times New Roman"/>
                <w:color w:val="000000"/>
              </w:rPr>
              <w:t>публики Тыва, в том числе:</w:t>
            </w:r>
          </w:p>
        </w:tc>
        <w:tc>
          <w:tcPr>
            <w:tcW w:w="1815" w:type="dxa"/>
            <w:noWrap/>
            <w:hideMark/>
          </w:tcPr>
          <w:p w14:paraId="5BAB3A8E"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2F23CA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93 423,10</w:t>
            </w:r>
          </w:p>
        </w:tc>
        <w:tc>
          <w:tcPr>
            <w:tcW w:w="1276" w:type="dxa"/>
            <w:noWrap/>
            <w:hideMark/>
          </w:tcPr>
          <w:p w14:paraId="320D3E5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130 792,34</w:t>
            </w:r>
          </w:p>
        </w:tc>
        <w:tc>
          <w:tcPr>
            <w:tcW w:w="1417" w:type="dxa"/>
            <w:noWrap/>
            <w:hideMark/>
          </w:tcPr>
          <w:p w14:paraId="411E470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130 792,34</w:t>
            </w:r>
          </w:p>
        </w:tc>
        <w:tc>
          <w:tcPr>
            <w:tcW w:w="1418" w:type="dxa"/>
            <w:noWrap/>
            <w:hideMark/>
          </w:tcPr>
          <w:p w14:paraId="4196ED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143 871,57</w:t>
            </w:r>
          </w:p>
        </w:tc>
        <w:tc>
          <w:tcPr>
            <w:tcW w:w="1275" w:type="dxa"/>
            <w:noWrap/>
            <w:hideMark/>
          </w:tcPr>
          <w:p w14:paraId="5628A01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158 258,73</w:t>
            </w:r>
          </w:p>
        </w:tc>
        <w:tc>
          <w:tcPr>
            <w:tcW w:w="1276" w:type="dxa"/>
            <w:noWrap/>
            <w:hideMark/>
          </w:tcPr>
          <w:p w14:paraId="6F91C26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174 084,60</w:t>
            </w:r>
          </w:p>
        </w:tc>
        <w:tc>
          <w:tcPr>
            <w:tcW w:w="1276" w:type="dxa"/>
            <w:noWrap/>
            <w:hideMark/>
          </w:tcPr>
          <w:p w14:paraId="45DBF0E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191 493,06</w:t>
            </w:r>
          </w:p>
        </w:tc>
        <w:tc>
          <w:tcPr>
            <w:tcW w:w="1501" w:type="dxa"/>
            <w:noWrap/>
            <w:hideMark/>
          </w:tcPr>
          <w:p w14:paraId="21B51DE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1 022 715,75</w:t>
            </w:r>
          </w:p>
        </w:tc>
      </w:tr>
      <w:tr w:rsidR="00B57083" w:rsidRPr="00B57083" w14:paraId="0742BAD3" w14:textId="77777777" w:rsidTr="000D34CD">
        <w:trPr>
          <w:trHeight w:val="20"/>
          <w:jc w:val="center"/>
        </w:trPr>
        <w:tc>
          <w:tcPr>
            <w:tcW w:w="3403" w:type="dxa"/>
            <w:hideMark/>
          </w:tcPr>
          <w:p w14:paraId="43F46760"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122E9D4D"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1555B2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93 423,10</w:t>
            </w:r>
          </w:p>
        </w:tc>
        <w:tc>
          <w:tcPr>
            <w:tcW w:w="1276" w:type="dxa"/>
            <w:noWrap/>
            <w:hideMark/>
          </w:tcPr>
          <w:p w14:paraId="6295D7C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130 792,34</w:t>
            </w:r>
          </w:p>
        </w:tc>
        <w:tc>
          <w:tcPr>
            <w:tcW w:w="1417" w:type="dxa"/>
            <w:noWrap/>
            <w:hideMark/>
          </w:tcPr>
          <w:p w14:paraId="2982EDF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130 792,34</w:t>
            </w:r>
          </w:p>
        </w:tc>
        <w:tc>
          <w:tcPr>
            <w:tcW w:w="1418" w:type="dxa"/>
            <w:noWrap/>
            <w:hideMark/>
          </w:tcPr>
          <w:p w14:paraId="1EF0EBD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143 871,57</w:t>
            </w:r>
          </w:p>
        </w:tc>
        <w:tc>
          <w:tcPr>
            <w:tcW w:w="1275" w:type="dxa"/>
            <w:noWrap/>
            <w:hideMark/>
          </w:tcPr>
          <w:p w14:paraId="1B93496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158 258,73</w:t>
            </w:r>
          </w:p>
        </w:tc>
        <w:tc>
          <w:tcPr>
            <w:tcW w:w="1276" w:type="dxa"/>
            <w:noWrap/>
            <w:hideMark/>
          </w:tcPr>
          <w:p w14:paraId="7C74C3A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174 084,60</w:t>
            </w:r>
          </w:p>
        </w:tc>
        <w:tc>
          <w:tcPr>
            <w:tcW w:w="1276" w:type="dxa"/>
            <w:noWrap/>
            <w:hideMark/>
          </w:tcPr>
          <w:p w14:paraId="2682841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191 493,06</w:t>
            </w:r>
          </w:p>
        </w:tc>
        <w:tc>
          <w:tcPr>
            <w:tcW w:w="1501" w:type="dxa"/>
            <w:noWrap/>
            <w:hideMark/>
          </w:tcPr>
          <w:p w14:paraId="7812E0B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1 022 715,75</w:t>
            </w:r>
          </w:p>
        </w:tc>
      </w:tr>
      <w:tr w:rsidR="00B57083" w:rsidRPr="00B57083" w14:paraId="0742073C" w14:textId="77777777" w:rsidTr="000D34CD">
        <w:trPr>
          <w:trHeight w:val="20"/>
          <w:jc w:val="center"/>
        </w:trPr>
        <w:tc>
          <w:tcPr>
            <w:tcW w:w="3403" w:type="dxa"/>
            <w:hideMark/>
          </w:tcPr>
          <w:p w14:paraId="2605DFE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бюджеты муниципальных образ</w:t>
            </w:r>
            <w:r w:rsidRPr="00B57083">
              <w:rPr>
                <w:rFonts w:ascii="Times New Roman" w:hAnsi="Times New Roman" w:cs="Times New Roman"/>
                <w:color w:val="000000"/>
              </w:rPr>
              <w:t>о</w:t>
            </w:r>
            <w:r w:rsidRPr="00B57083">
              <w:rPr>
                <w:rFonts w:ascii="Times New Roman" w:hAnsi="Times New Roman" w:cs="Times New Roman"/>
                <w:color w:val="000000"/>
              </w:rPr>
              <w:t>ваний Республики</w:t>
            </w:r>
          </w:p>
        </w:tc>
        <w:tc>
          <w:tcPr>
            <w:tcW w:w="1815" w:type="dxa"/>
            <w:noWrap/>
            <w:hideMark/>
          </w:tcPr>
          <w:p w14:paraId="4A6C9EE7"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418DD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905ECE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35DB7F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D67C0C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05C16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7E43F7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A64B05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3CF000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77328B95" w14:textId="77777777" w:rsidTr="000D34CD">
        <w:trPr>
          <w:trHeight w:val="20"/>
          <w:jc w:val="center"/>
        </w:trPr>
        <w:tc>
          <w:tcPr>
            <w:tcW w:w="3403" w:type="dxa"/>
            <w:hideMark/>
          </w:tcPr>
          <w:p w14:paraId="0B1C3CBA"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xml:space="preserve">бюджет территориального фонда </w:t>
            </w:r>
            <w:r w:rsidRPr="00B57083">
              <w:rPr>
                <w:rFonts w:ascii="Times New Roman" w:hAnsi="Times New Roman" w:cs="Times New Roman"/>
                <w:color w:val="000000"/>
              </w:rPr>
              <w:lastRenderedPageBreak/>
              <w:t>обязательного медицинского страхования Республики Тыва</w:t>
            </w:r>
          </w:p>
        </w:tc>
        <w:tc>
          <w:tcPr>
            <w:tcW w:w="1815" w:type="dxa"/>
            <w:noWrap/>
            <w:hideMark/>
          </w:tcPr>
          <w:p w14:paraId="55525A53"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lastRenderedPageBreak/>
              <w:t> </w:t>
            </w:r>
          </w:p>
        </w:tc>
        <w:tc>
          <w:tcPr>
            <w:tcW w:w="1559" w:type="dxa"/>
            <w:noWrap/>
            <w:hideMark/>
          </w:tcPr>
          <w:p w14:paraId="5360092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64CFA3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226BA0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2BCBB3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D684C0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538C6B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E2B1F3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175A1DB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31F0598C" w14:textId="77777777" w:rsidTr="000D34CD">
        <w:trPr>
          <w:trHeight w:val="20"/>
          <w:jc w:val="center"/>
        </w:trPr>
        <w:tc>
          <w:tcPr>
            <w:tcW w:w="3403" w:type="dxa"/>
            <w:hideMark/>
          </w:tcPr>
          <w:p w14:paraId="6921C35F"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lastRenderedPageBreak/>
              <w:t>внебюджетные источники</w:t>
            </w:r>
          </w:p>
        </w:tc>
        <w:tc>
          <w:tcPr>
            <w:tcW w:w="1815" w:type="dxa"/>
            <w:noWrap/>
            <w:hideMark/>
          </w:tcPr>
          <w:p w14:paraId="4F50F119" w14:textId="77777777" w:rsidR="007B4E37" w:rsidRPr="00B57083" w:rsidRDefault="007B4E37" w:rsidP="007B4E37">
            <w:pPr>
              <w:ind w:firstLine="0"/>
              <w:jc w:val="left"/>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F3E20E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D81091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A45D89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4923B8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901448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0AF2D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B83095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noWrap/>
            <w:hideMark/>
          </w:tcPr>
          <w:p w14:paraId="0D091E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r>
      <w:tr w:rsidR="00B57083" w:rsidRPr="00B57083" w14:paraId="172D646C" w14:textId="77777777" w:rsidTr="000D34CD">
        <w:trPr>
          <w:trHeight w:val="20"/>
          <w:jc w:val="center"/>
        </w:trPr>
        <w:tc>
          <w:tcPr>
            <w:tcW w:w="3403" w:type="dxa"/>
            <w:hideMark/>
          </w:tcPr>
          <w:p w14:paraId="6CA821FA" w14:textId="5FA320A3" w:rsidR="007B4E37" w:rsidRPr="00B57083" w:rsidRDefault="007B4E37" w:rsidP="00BC272A">
            <w:pPr>
              <w:ind w:firstLine="0"/>
              <w:jc w:val="left"/>
              <w:rPr>
                <w:rFonts w:ascii="Times New Roman" w:hAnsi="Times New Roman" w:cs="Times New Roman"/>
                <w:bCs/>
              </w:rPr>
            </w:pPr>
            <w:r w:rsidRPr="00B57083">
              <w:rPr>
                <w:rFonts w:ascii="Times New Roman" w:hAnsi="Times New Roman" w:cs="Times New Roman"/>
                <w:bCs/>
              </w:rPr>
              <w:t xml:space="preserve">2. Подпрограмма </w:t>
            </w:r>
            <w:r w:rsidR="00D90914" w:rsidRPr="00B57083">
              <w:rPr>
                <w:rFonts w:ascii="Times New Roman" w:hAnsi="Times New Roman" w:cs="Times New Roman"/>
                <w:bCs/>
              </w:rPr>
              <w:t>«</w:t>
            </w:r>
            <w:r w:rsidRPr="00B57083">
              <w:rPr>
                <w:rFonts w:ascii="Times New Roman" w:hAnsi="Times New Roman" w:cs="Times New Roman"/>
                <w:bCs/>
              </w:rPr>
              <w:t>Транспорт</w:t>
            </w:r>
            <w:r w:rsidR="00D90914" w:rsidRPr="00B57083">
              <w:rPr>
                <w:rFonts w:ascii="Times New Roman" w:hAnsi="Times New Roman" w:cs="Times New Roman"/>
                <w:bCs/>
              </w:rPr>
              <w:t>»</w:t>
            </w:r>
            <w:r w:rsidRPr="00B57083">
              <w:rPr>
                <w:rFonts w:ascii="Times New Roman" w:hAnsi="Times New Roman" w:cs="Times New Roman"/>
                <w:bCs/>
              </w:rPr>
              <w:t xml:space="preserve"> (всего), в том числе:</w:t>
            </w:r>
          </w:p>
        </w:tc>
        <w:tc>
          <w:tcPr>
            <w:tcW w:w="1815" w:type="dxa"/>
            <w:hideMark/>
          </w:tcPr>
          <w:p w14:paraId="092C7706" w14:textId="73B942E5"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hideMark/>
          </w:tcPr>
          <w:p w14:paraId="09DED6C2"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529 211,00</w:t>
            </w:r>
          </w:p>
        </w:tc>
        <w:tc>
          <w:tcPr>
            <w:tcW w:w="1276" w:type="dxa"/>
            <w:hideMark/>
          </w:tcPr>
          <w:p w14:paraId="44E17F15"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391 930,00</w:t>
            </w:r>
          </w:p>
        </w:tc>
        <w:tc>
          <w:tcPr>
            <w:tcW w:w="1417" w:type="dxa"/>
            <w:hideMark/>
          </w:tcPr>
          <w:p w14:paraId="19D521B9"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390 989,00</w:t>
            </w:r>
          </w:p>
        </w:tc>
        <w:tc>
          <w:tcPr>
            <w:tcW w:w="1418" w:type="dxa"/>
            <w:hideMark/>
          </w:tcPr>
          <w:p w14:paraId="207B6890"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398 330,00</w:t>
            </w:r>
          </w:p>
        </w:tc>
        <w:tc>
          <w:tcPr>
            <w:tcW w:w="1275" w:type="dxa"/>
            <w:hideMark/>
          </w:tcPr>
          <w:p w14:paraId="39671230"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405 965,00</w:t>
            </w:r>
          </w:p>
        </w:tc>
        <w:tc>
          <w:tcPr>
            <w:tcW w:w="1276" w:type="dxa"/>
            <w:hideMark/>
          </w:tcPr>
          <w:p w14:paraId="423185EB"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413 906,00</w:t>
            </w:r>
          </w:p>
        </w:tc>
        <w:tc>
          <w:tcPr>
            <w:tcW w:w="1276" w:type="dxa"/>
            <w:hideMark/>
          </w:tcPr>
          <w:p w14:paraId="00EB50FB"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422 163,00</w:t>
            </w:r>
          </w:p>
        </w:tc>
        <w:tc>
          <w:tcPr>
            <w:tcW w:w="1501" w:type="dxa"/>
            <w:hideMark/>
          </w:tcPr>
          <w:p w14:paraId="5E8E6108"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2 952 494,00</w:t>
            </w:r>
          </w:p>
        </w:tc>
      </w:tr>
      <w:tr w:rsidR="00B57083" w:rsidRPr="00B57083" w14:paraId="1BE642C1" w14:textId="77777777" w:rsidTr="000D34CD">
        <w:trPr>
          <w:trHeight w:val="20"/>
          <w:jc w:val="center"/>
        </w:trPr>
        <w:tc>
          <w:tcPr>
            <w:tcW w:w="3403" w:type="dxa"/>
            <w:hideMark/>
          </w:tcPr>
          <w:p w14:paraId="4372537C"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hideMark/>
          </w:tcPr>
          <w:p w14:paraId="13F98422"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664EB5C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4A0CB0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579940F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2D5E9FA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221F5B3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27FAA0B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54F3BF7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2604A97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9B0949C" w14:textId="77777777" w:rsidTr="000D34CD">
        <w:trPr>
          <w:trHeight w:val="20"/>
          <w:jc w:val="center"/>
        </w:trPr>
        <w:tc>
          <w:tcPr>
            <w:tcW w:w="3403" w:type="dxa"/>
            <w:hideMark/>
          </w:tcPr>
          <w:p w14:paraId="6B9B97A3"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4B154AE4"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0AE6DE4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529 211,00</w:t>
            </w:r>
          </w:p>
        </w:tc>
        <w:tc>
          <w:tcPr>
            <w:tcW w:w="1276" w:type="dxa"/>
            <w:hideMark/>
          </w:tcPr>
          <w:p w14:paraId="55EA0E4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391 930,00</w:t>
            </w:r>
          </w:p>
        </w:tc>
        <w:tc>
          <w:tcPr>
            <w:tcW w:w="1417" w:type="dxa"/>
            <w:hideMark/>
          </w:tcPr>
          <w:p w14:paraId="0F32946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390 989,00</w:t>
            </w:r>
          </w:p>
        </w:tc>
        <w:tc>
          <w:tcPr>
            <w:tcW w:w="1418" w:type="dxa"/>
            <w:hideMark/>
          </w:tcPr>
          <w:p w14:paraId="22733E3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398 330,00</w:t>
            </w:r>
          </w:p>
        </w:tc>
        <w:tc>
          <w:tcPr>
            <w:tcW w:w="1275" w:type="dxa"/>
            <w:hideMark/>
          </w:tcPr>
          <w:p w14:paraId="3A2733F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405 965,00</w:t>
            </w:r>
          </w:p>
        </w:tc>
        <w:tc>
          <w:tcPr>
            <w:tcW w:w="1276" w:type="dxa"/>
            <w:hideMark/>
          </w:tcPr>
          <w:p w14:paraId="0D01CFC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413 906,00</w:t>
            </w:r>
          </w:p>
        </w:tc>
        <w:tc>
          <w:tcPr>
            <w:tcW w:w="1276" w:type="dxa"/>
            <w:hideMark/>
          </w:tcPr>
          <w:p w14:paraId="198D6DA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422 163,00</w:t>
            </w:r>
          </w:p>
        </w:tc>
        <w:tc>
          <w:tcPr>
            <w:tcW w:w="1501" w:type="dxa"/>
            <w:hideMark/>
          </w:tcPr>
          <w:p w14:paraId="61B4370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2 952 494,00</w:t>
            </w:r>
          </w:p>
        </w:tc>
      </w:tr>
      <w:tr w:rsidR="00B57083" w:rsidRPr="00B57083" w14:paraId="7DF45B7E" w14:textId="77777777" w:rsidTr="000D34CD">
        <w:trPr>
          <w:trHeight w:val="20"/>
          <w:jc w:val="center"/>
        </w:trPr>
        <w:tc>
          <w:tcPr>
            <w:tcW w:w="3403" w:type="dxa"/>
            <w:hideMark/>
          </w:tcPr>
          <w:p w14:paraId="664208ED"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hideMark/>
          </w:tcPr>
          <w:p w14:paraId="0E5D474A"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2B84978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529 211,00</w:t>
            </w:r>
          </w:p>
        </w:tc>
        <w:tc>
          <w:tcPr>
            <w:tcW w:w="1276" w:type="dxa"/>
            <w:hideMark/>
          </w:tcPr>
          <w:p w14:paraId="18B6185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391 930,00</w:t>
            </w:r>
          </w:p>
        </w:tc>
        <w:tc>
          <w:tcPr>
            <w:tcW w:w="1417" w:type="dxa"/>
            <w:hideMark/>
          </w:tcPr>
          <w:p w14:paraId="1CD0BCF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390 989,00</w:t>
            </w:r>
          </w:p>
        </w:tc>
        <w:tc>
          <w:tcPr>
            <w:tcW w:w="1418" w:type="dxa"/>
            <w:hideMark/>
          </w:tcPr>
          <w:p w14:paraId="0EED1C4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398 330,00</w:t>
            </w:r>
          </w:p>
        </w:tc>
        <w:tc>
          <w:tcPr>
            <w:tcW w:w="1275" w:type="dxa"/>
            <w:hideMark/>
          </w:tcPr>
          <w:p w14:paraId="3962A88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405 965,00</w:t>
            </w:r>
          </w:p>
        </w:tc>
        <w:tc>
          <w:tcPr>
            <w:tcW w:w="1276" w:type="dxa"/>
            <w:hideMark/>
          </w:tcPr>
          <w:p w14:paraId="18E75F7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413 906,00</w:t>
            </w:r>
          </w:p>
        </w:tc>
        <w:tc>
          <w:tcPr>
            <w:tcW w:w="1276" w:type="dxa"/>
            <w:hideMark/>
          </w:tcPr>
          <w:p w14:paraId="7F4622B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422 163,00</w:t>
            </w:r>
          </w:p>
        </w:tc>
        <w:tc>
          <w:tcPr>
            <w:tcW w:w="1501" w:type="dxa"/>
            <w:hideMark/>
          </w:tcPr>
          <w:p w14:paraId="40AE68B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2 952 494,00</w:t>
            </w:r>
          </w:p>
        </w:tc>
      </w:tr>
      <w:tr w:rsidR="00B57083" w:rsidRPr="00B57083" w14:paraId="54668810" w14:textId="77777777" w:rsidTr="000D34CD">
        <w:trPr>
          <w:trHeight w:val="20"/>
          <w:jc w:val="center"/>
        </w:trPr>
        <w:tc>
          <w:tcPr>
            <w:tcW w:w="3403" w:type="dxa"/>
            <w:hideMark/>
          </w:tcPr>
          <w:p w14:paraId="2266EC4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hideMark/>
          </w:tcPr>
          <w:p w14:paraId="618260A3"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61C2440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4B983B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0BFEA08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42622D5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4B7266E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EE389C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A28B46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069D1CC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13398137" w14:textId="77777777" w:rsidTr="000D34CD">
        <w:trPr>
          <w:trHeight w:val="20"/>
          <w:jc w:val="center"/>
        </w:trPr>
        <w:tc>
          <w:tcPr>
            <w:tcW w:w="3403" w:type="dxa"/>
            <w:hideMark/>
          </w:tcPr>
          <w:p w14:paraId="7C7EB25D"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hideMark/>
          </w:tcPr>
          <w:p w14:paraId="238D90D9"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08FAA070"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11E9A6B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4BAE16B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70A97E6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3164450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6EB8521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3032199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0D0BA80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37C43E20" w14:textId="77777777" w:rsidTr="000D34CD">
        <w:trPr>
          <w:trHeight w:val="20"/>
          <w:jc w:val="center"/>
        </w:trPr>
        <w:tc>
          <w:tcPr>
            <w:tcW w:w="3403" w:type="dxa"/>
            <w:hideMark/>
          </w:tcPr>
          <w:p w14:paraId="201ED3B4"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hideMark/>
          </w:tcPr>
          <w:p w14:paraId="59AC671F"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hideMark/>
          </w:tcPr>
          <w:p w14:paraId="45FCFC1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155F9A1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0FA6D30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0DFB4EC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7D09CC7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BF6809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3AB129D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399F852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02CD4F6" w14:textId="77777777" w:rsidTr="000D34CD">
        <w:trPr>
          <w:trHeight w:val="20"/>
          <w:jc w:val="center"/>
        </w:trPr>
        <w:tc>
          <w:tcPr>
            <w:tcW w:w="3403" w:type="dxa"/>
            <w:hideMark/>
          </w:tcPr>
          <w:p w14:paraId="7E902F5B" w14:textId="416B62D2" w:rsidR="007B4E37" w:rsidRPr="00B57083" w:rsidRDefault="00324E40" w:rsidP="007B4E37">
            <w:pPr>
              <w:ind w:firstLine="0"/>
              <w:jc w:val="left"/>
              <w:rPr>
                <w:rFonts w:ascii="Times New Roman" w:hAnsi="Times New Roman" w:cs="Times New Roman"/>
                <w:bCs/>
              </w:rPr>
            </w:pPr>
            <w:r w:rsidRPr="00B57083">
              <w:rPr>
                <w:rFonts w:ascii="Times New Roman" w:hAnsi="Times New Roman" w:cs="Times New Roman"/>
                <w:bCs/>
              </w:rPr>
              <w:t xml:space="preserve">2.1. Ведомственная проект </w:t>
            </w:r>
            <w:r w:rsidR="00D90914" w:rsidRPr="00B57083">
              <w:rPr>
                <w:rFonts w:ascii="Times New Roman" w:hAnsi="Times New Roman" w:cs="Times New Roman"/>
                <w:bCs/>
              </w:rPr>
              <w:t>«</w:t>
            </w:r>
            <w:r w:rsidR="007B4E37" w:rsidRPr="00B57083">
              <w:rPr>
                <w:rFonts w:ascii="Times New Roman" w:hAnsi="Times New Roman" w:cs="Times New Roman"/>
                <w:bCs/>
              </w:rPr>
              <w:t>Ра</w:t>
            </w:r>
            <w:r w:rsidR="007B4E37" w:rsidRPr="00B57083">
              <w:rPr>
                <w:rFonts w:ascii="Times New Roman" w:hAnsi="Times New Roman" w:cs="Times New Roman"/>
                <w:bCs/>
              </w:rPr>
              <w:t>з</w:t>
            </w:r>
            <w:r w:rsidR="007B4E37" w:rsidRPr="00B57083">
              <w:rPr>
                <w:rFonts w:ascii="Times New Roman" w:hAnsi="Times New Roman" w:cs="Times New Roman"/>
                <w:bCs/>
              </w:rPr>
              <w:t>витие гражданской авиации общ</w:t>
            </w:r>
            <w:r w:rsidR="007B4E37" w:rsidRPr="00B57083">
              <w:rPr>
                <w:rFonts w:ascii="Times New Roman" w:hAnsi="Times New Roman" w:cs="Times New Roman"/>
                <w:bCs/>
              </w:rPr>
              <w:t>е</w:t>
            </w:r>
            <w:r w:rsidR="007B4E37" w:rsidRPr="00B57083">
              <w:rPr>
                <w:rFonts w:ascii="Times New Roman" w:hAnsi="Times New Roman" w:cs="Times New Roman"/>
                <w:bCs/>
              </w:rPr>
              <w:t>го назначения</w:t>
            </w:r>
            <w:r w:rsidR="00D90914" w:rsidRPr="00B57083">
              <w:rPr>
                <w:rFonts w:ascii="Times New Roman" w:hAnsi="Times New Roman" w:cs="Times New Roman"/>
                <w:bCs/>
              </w:rPr>
              <w:t>»</w:t>
            </w:r>
            <w:r w:rsidR="007B4E37" w:rsidRPr="00B57083">
              <w:rPr>
                <w:rFonts w:ascii="Times New Roman" w:hAnsi="Times New Roman" w:cs="Times New Roman"/>
                <w:bCs/>
              </w:rPr>
              <w:t xml:space="preserve"> (всего), в том чи</w:t>
            </w:r>
            <w:r w:rsidR="007B4E37" w:rsidRPr="00B57083">
              <w:rPr>
                <w:rFonts w:ascii="Times New Roman" w:hAnsi="Times New Roman" w:cs="Times New Roman"/>
                <w:bCs/>
              </w:rPr>
              <w:t>с</w:t>
            </w:r>
            <w:r w:rsidR="007B4E37" w:rsidRPr="00B57083">
              <w:rPr>
                <w:rFonts w:ascii="Times New Roman" w:hAnsi="Times New Roman" w:cs="Times New Roman"/>
                <w:bCs/>
              </w:rPr>
              <w:t>ле:</w:t>
            </w:r>
          </w:p>
        </w:tc>
        <w:tc>
          <w:tcPr>
            <w:tcW w:w="1815" w:type="dxa"/>
            <w:hideMark/>
          </w:tcPr>
          <w:p w14:paraId="7C75BF2D" w14:textId="61E5CEFC"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4C340A9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527 050,00</w:t>
            </w:r>
          </w:p>
        </w:tc>
        <w:tc>
          <w:tcPr>
            <w:tcW w:w="1276" w:type="dxa"/>
            <w:noWrap/>
            <w:hideMark/>
          </w:tcPr>
          <w:p w14:paraId="0388578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214 914,00</w:t>
            </w:r>
          </w:p>
        </w:tc>
        <w:tc>
          <w:tcPr>
            <w:tcW w:w="1417" w:type="dxa"/>
            <w:noWrap/>
            <w:hideMark/>
          </w:tcPr>
          <w:p w14:paraId="20934AE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214 914,00</w:t>
            </w:r>
          </w:p>
        </w:tc>
        <w:tc>
          <w:tcPr>
            <w:tcW w:w="1418" w:type="dxa"/>
            <w:noWrap/>
            <w:hideMark/>
          </w:tcPr>
          <w:p w14:paraId="4DAD973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214 914,00</w:t>
            </w:r>
          </w:p>
        </w:tc>
        <w:tc>
          <w:tcPr>
            <w:tcW w:w="1275" w:type="dxa"/>
            <w:noWrap/>
            <w:hideMark/>
          </w:tcPr>
          <w:p w14:paraId="178E4F1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214 914,00</w:t>
            </w:r>
          </w:p>
        </w:tc>
        <w:tc>
          <w:tcPr>
            <w:tcW w:w="1276" w:type="dxa"/>
            <w:noWrap/>
            <w:hideMark/>
          </w:tcPr>
          <w:p w14:paraId="497D6E8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214 914,00</w:t>
            </w:r>
          </w:p>
        </w:tc>
        <w:tc>
          <w:tcPr>
            <w:tcW w:w="1276" w:type="dxa"/>
            <w:noWrap/>
            <w:hideMark/>
          </w:tcPr>
          <w:p w14:paraId="6C0672A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214 914,00</w:t>
            </w:r>
          </w:p>
        </w:tc>
        <w:tc>
          <w:tcPr>
            <w:tcW w:w="1501" w:type="dxa"/>
            <w:hideMark/>
          </w:tcPr>
          <w:p w14:paraId="4E697EA8"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1 816 534,00</w:t>
            </w:r>
          </w:p>
        </w:tc>
      </w:tr>
      <w:tr w:rsidR="00B57083" w:rsidRPr="00B57083" w14:paraId="46E25AD9" w14:textId="77777777" w:rsidTr="000D34CD">
        <w:trPr>
          <w:trHeight w:val="20"/>
          <w:jc w:val="center"/>
        </w:trPr>
        <w:tc>
          <w:tcPr>
            <w:tcW w:w="3403" w:type="dxa"/>
            <w:hideMark/>
          </w:tcPr>
          <w:p w14:paraId="12F2CAB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0757B729"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B1A49D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A90259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6FF9D5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7444A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1F2C06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8CBB6D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A3208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C8C8BF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16E3DC28" w14:textId="77777777" w:rsidTr="000D34CD">
        <w:trPr>
          <w:trHeight w:val="20"/>
          <w:jc w:val="center"/>
        </w:trPr>
        <w:tc>
          <w:tcPr>
            <w:tcW w:w="3403" w:type="dxa"/>
            <w:hideMark/>
          </w:tcPr>
          <w:p w14:paraId="74C401A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1E818206"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965E5C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263 525,00</w:t>
            </w:r>
          </w:p>
        </w:tc>
        <w:tc>
          <w:tcPr>
            <w:tcW w:w="1276" w:type="dxa"/>
            <w:noWrap/>
            <w:hideMark/>
          </w:tcPr>
          <w:p w14:paraId="052D466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417" w:type="dxa"/>
            <w:noWrap/>
            <w:hideMark/>
          </w:tcPr>
          <w:p w14:paraId="34F2DD5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418" w:type="dxa"/>
            <w:noWrap/>
            <w:hideMark/>
          </w:tcPr>
          <w:p w14:paraId="64216EF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275" w:type="dxa"/>
            <w:noWrap/>
            <w:hideMark/>
          </w:tcPr>
          <w:p w14:paraId="71AA4A2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276" w:type="dxa"/>
            <w:noWrap/>
            <w:hideMark/>
          </w:tcPr>
          <w:p w14:paraId="2CEB86E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276" w:type="dxa"/>
            <w:noWrap/>
            <w:hideMark/>
          </w:tcPr>
          <w:p w14:paraId="62A2D90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501" w:type="dxa"/>
            <w:hideMark/>
          </w:tcPr>
          <w:p w14:paraId="1C6CD99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908 267,00</w:t>
            </w:r>
          </w:p>
        </w:tc>
      </w:tr>
      <w:tr w:rsidR="00B57083" w:rsidRPr="00B57083" w14:paraId="7937D616" w14:textId="77777777" w:rsidTr="000D34CD">
        <w:trPr>
          <w:trHeight w:val="20"/>
          <w:jc w:val="center"/>
        </w:trPr>
        <w:tc>
          <w:tcPr>
            <w:tcW w:w="3403" w:type="dxa"/>
            <w:hideMark/>
          </w:tcPr>
          <w:p w14:paraId="3E81B8C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hideMark/>
          </w:tcPr>
          <w:p w14:paraId="1199B63B" w14:textId="77777777" w:rsidR="007B4E37" w:rsidRPr="00B57083" w:rsidRDefault="007B4E37" w:rsidP="007B4E37">
            <w:pPr>
              <w:ind w:firstLine="0"/>
              <w:jc w:val="center"/>
              <w:rPr>
                <w:rFonts w:ascii="Times New Roman" w:hAnsi="Times New Roman" w:cs="Times New Roman"/>
              </w:rPr>
            </w:pPr>
            <w:r w:rsidRPr="00B57083">
              <w:rPr>
                <w:rFonts w:ascii="Times New Roman" w:hAnsi="Times New Roman" w:cs="Times New Roman"/>
              </w:rPr>
              <w:t> </w:t>
            </w:r>
          </w:p>
        </w:tc>
        <w:tc>
          <w:tcPr>
            <w:tcW w:w="1559" w:type="dxa"/>
            <w:noWrap/>
            <w:hideMark/>
          </w:tcPr>
          <w:p w14:paraId="50F0C16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263 525,00</w:t>
            </w:r>
          </w:p>
        </w:tc>
        <w:tc>
          <w:tcPr>
            <w:tcW w:w="1276" w:type="dxa"/>
            <w:noWrap/>
            <w:hideMark/>
          </w:tcPr>
          <w:p w14:paraId="3F38BA0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417" w:type="dxa"/>
            <w:noWrap/>
            <w:hideMark/>
          </w:tcPr>
          <w:p w14:paraId="7E45730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418" w:type="dxa"/>
            <w:noWrap/>
            <w:hideMark/>
          </w:tcPr>
          <w:p w14:paraId="495C027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275" w:type="dxa"/>
            <w:noWrap/>
            <w:hideMark/>
          </w:tcPr>
          <w:p w14:paraId="69D70D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276" w:type="dxa"/>
            <w:noWrap/>
            <w:hideMark/>
          </w:tcPr>
          <w:p w14:paraId="7A33C6F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276" w:type="dxa"/>
            <w:noWrap/>
            <w:hideMark/>
          </w:tcPr>
          <w:p w14:paraId="2F65B36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107 457,00</w:t>
            </w:r>
          </w:p>
        </w:tc>
        <w:tc>
          <w:tcPr>
            <w:tcW w:w="1501" w:type="dxa"/>
            <w:hideMark/>
          </w:tcPr>
          <w:p w14:paraId="6BA021A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908 267,00</w:t>
            </w:r>
          </w:p>
        </w:tc>
      </w:tr>
      <w:tr w:rsidR="00B57083" w:rsidRPr="00B57083" w14:paraId="4F13DD01" w14:textId="77777777" w:rsidTr="000D34CD">
        <w:trPr>
          <w:trHeight w:val="20"/>
          <w:jc w:val="center"/>
        </w:trPr>
        <w:tc>
          <w:tcPr>
            <w:tcW w:w="3403" w:type="dxa"/>
            <w:hideMark/>
          </w:tcPr>
          <w:p w14:paraId="6E1D02B3"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69FD7ED7"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CF7FB0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065741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F2258B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3B2223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3D7B1F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4D2E84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A25072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990B24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67613C3" w14:textId="77777777" w:rsidTr="000D34CD">
        <w:trPr>
          <w:trHeight w:val="20"/>
          <w:jc w:val="center"/>
        </w:trPr>
        <w:tc>
          <w:tcPr>
            <w:tcW w:w="3403" w:type="dxa"/>
            <w:hideMark/>
          </w:tcPr>
          <w:p w14:paraId="48124455"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7FD449F7"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E2687D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734EC6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45F4F2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76CED3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8D5A44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70C52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ECC554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FF0082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A0C14D4" w14:textId="77777777" w:rsidTr="000D34CD">
        <w:trPr>
          <w:trHeight w:val="20"/>
          <w:jc w:val="center"/>
        </w:trPr>
        <w:tc>
          <w:tcPr>
            <w:tcW w:w="3403" w:type="dxa"/>
            <w:hideMark/>
          </w:tcPr>
          <w:p w14:paraId="2AE11E3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19521AD9"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DDCC70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9CB58D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91C041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2D624A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5C49C26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4B40D8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A772C7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8F27F5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4BC14BE" w14:textId="77777777" w:rsidTr="000D34CD">
        <w:trPr>
          <w:trHeight w:val="20"/>
          <w:jc w:val="center"/>
        </w:trPr>
        <w:tc>
          <w:tcPr>
            <w:tcW w:w="3403" w:type="dxa"/>
            <w:hideMark/>
          </w:tcPr>
          <w:p w14:paraId="3C87FC42" w14:textId="2725A925"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2.1.1. Поддержание летной годн</w:t>
            </w:r>
            <w:r w:rsidRPr="00B57083">
              <w:rPr>
                <w:rFonts w:ascii="Times New Roman" w:hAnsi="Times New Roman" w:cs="Times New Roman"/>
                <w:bCs/>
              </w:rPr>
              <w:t>о</w:t>
            </w:r>
            <w:r w:rsidRPr="00B57083">
              <w:rPr>
                <w:rFonts w:ascii="Times New Roman" w:hAnsi="Times New Roman" w:cs="Times New Roman"/>
                <w:bCs/>
              </w:rPr>
              <w:lastRenderedPageBreak/>
              <w:t xml:space="preserve">сти воздушных судов РКП </w:t>
            </w:r>
            <w:r w:rsidR="00D90914" w:rsidRPr="00B57083">
              <w:rPr>
                <w:rFonts w:ascii="Times New Roman" w:hAnsi="Times New Roman" w:cs="Times New Roman"/>
                <w:bCs/>
              </w:rPr>
              <w:t>«</w:t>
            </w:r>
            <w:r w:rsidRPr="00B57083">
              <w:rPr>
                <w:rFonts w:ascii="Times New Roman" w:hAnsi="Times New Roman" w:cs="Times New Roman"/>
                <w:bCs/>
              </w:rPr>
              <w:t xml:space="preserve">АК </w:t>
            </w:r>
            <w:r w:rsidR="00D90914" w:rsidRPr="00B57083">
              <w:rPr>
                <w:rFonts w:ascii="Times New Roman" w:hAnsi="Times New Roman" w:cs="Times New Roman"/>
                <w:bCs/>
              </w:rPr>
              <w:t>«</w:t>
            </w:r>
            <w:r w:rsidRPr="00B57083">
              <w:rPr>
                <w:rFonts w:ascii="Times New Roman" w:hAnsi="Times New Roman" w:cs="Times New Roman"/>
                <w:bCs/>
              </w:rPr>
              <w:t>Тува Авиа</w:t>
            </w:r>
            <w:r w:rsidR="00D90914" w:rsidRPr="00B57083">
              <w:rPr>
                <w:rFonts w:ascii="Times New Roman" w:hAnsi="Times New Roman" w:cs="Times New Roman"/>
                <w:bCs/>
              </w:rPr>
              <w:t>»</w:t>
            </w:r>
            <w:r w:rsidRPr="00B57083">
              <w:rPr>
                <w:rFonts w:ascii="Times New Roman" w:hAnsi="Times New Roman" w:cs="Times New Roman"/>
                <w:bCs/>
              </w:rPr>
              <w:t>: Ми-8, АН-2, Robinson R-44 в том числе:</w:t>
            </w:r>
          </w:p>
        </w:tc>
        <w:tc>
          <w:tcPr>
            <w:tcW w:w="1815" w:type="dxa"/>
            <w:hideMark/>
          </w:tcPr>
          <w:p w14:paraId="47E53164" w14:textId="3BB86774"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lastRenderedPageBreak/>
              <w:t xml:space="preserve">Министерство </w:t>
            </w:r>
            <w:r w:rsidRPr="00BC272A">
              <w:rPr>
                <w:rFonts w:ascii="Times New Roman" w:hAnsi="Times New Roman" w:cs="Times New Roman"/>
                <w:bCs/>
              </w:rPr>
              <w:lastRenderedPageBreak/>
              <w:t>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3EA492C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lastRenderedPageBreak/>
              <w:t>240 268,00</w:t>
            </w:r>
          </w:p>
        </w:tc>
        <w:tc>
          <w:tcPr>
            <w:tcW w:w="1276" w:type="dxa"/>
            <w:noWrap/>
            <w:hideMark/>
          </w:tcPr>
          <w:p w14:paraId="4A9EF69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417" w:type="dxa"/>
            <w:noWrap/>
            <w:hideMark/>
          </w:tcPr>
          <w:p w14:paraId="4F67D29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418" w:type="dxa"/>
            <w:noWrap/>
            <w:hideMark/>
          </w:tcPr>
          <w:p w14:paraId="5D06670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275" w:type="dxa"/>
            <w:noWrap/>
            <w:hideMark/>
          </w:tcPr>
          <w:p w14:paraId="59AB93F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276" w:type="dxa"/>
            <w:noWrap/>
            <w:hideMark/>
          </w:tcPr>
          <w:p w14:paraId="26595B4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276" w:type="dxa"/>
            <w:noWrap/>
            <w:hideMark/>
          </w:tcPr>
          <w:p w14:paraId="4D10859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501" w:type="dxa"/>
            <w:hideMark/>
          </w:tcPr>
          <w:p w14:paraId="0DE2E6C7"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840 268,00</w:t>
            </w:r>
          </w:p>
        </w:tc>
      </w:tr>
      <w:tr w:rsidR="00B57083" w:rsidRPr="00B57083" w14:paraId="671F5EF2" w14:textId="77777777" w:rsidTr="000D34CD">
        <w:trPr>
          <w:trHeight w:val="20"/>
          <w:jc w:val="center"/>
        </w:trPr>
        <w:tc>
          <w:tcPr>
            <w:tcW w:w="3403" w:type="dxa"/>
            <w:hideMark/>
          </w:tcPr>
          <w:p w14:paraId="4E749C8E"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межбюджетные трансферты из федерального бюджета</w:t>
            </w:r>
          </w:p>
        </w:tc>
        <w:tc>
          <w:tcPr>
            <w:tcW w:w="1815" w:type="dxa"/>
            <w:noWrap/>
            <w:hideMark/>
          </w:tcPr>
          <w:p w14:paraId="6AA6E42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F8A991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31FA55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016542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3A7C87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6C35F9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03616B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61156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21EEAB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73EAB04" w14:textId="77777777" w:rsidTr="000D34CD">
        <w:trPr>
          <w:trHeight w:val="20"/>
          <w:jc w:val="center"/>
        </w:trPr>
        <w:tc>
          <w:tcPr>
            <w:tcW w:w="3403" w:type="dxa"/>
            <w:hideMark/>
          </w:tcPr>
          <w:p w14:paraId="398A5C6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0C07CA3E"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1E6527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240 268,00</w:t>
            </w:r>
          </w:p>
        </w:tc>
        <w:tc>
          <w:tcPr>
            <w:tcW w:w="1276" w:type="dxa"/>
            <w:noWrap/>
            <w:hideMark/>
          </w:tcPr>
          <w:p w14:paraId="1BF5691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417" w:type="dxa"/>
            <w:noWrap/>
            <w:hideMark/>
          </w:tcPr>
          <w:p w14:paraId="30CD0EA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418" w:type="dxa"/>
            <w:noWrap/>
            <w:hideMark/>
          </w:tcPr>
          <w:p w14:paraId="45B866E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5" w:type="dxa"/>
            <w:noWrap/>
            <w:hideMark/>
          </w:tcPr>
          <w:p w14:paraId="4E5068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6" w:type="dxa"/>
            <w:noWrap/>
            <w:hideMark/>
          </w:tcPr>
          <w:p w14:paraId="7DD586E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6" w:type="dxa"/>
            <w:noWrap/>
            <w:hideMark/>
          </w:tcPr>
          <w:p w14:paraId="03A68C4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501" w:type="dxa"/>
            <w:hideMark/>
          </w:tcPr>
          <w:p w14:paraId="2760CA5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840 268,00</w:t>
            </w:r>
          </w:p>
        </w:tc>
      </w:tr>
      <w:tr w:rsidR="00B57083" w:rsidRPr="00B57083" w14:paraId="634F8AD7" w14:textId="77777777" w:rsidTr="000D34CD">
        <w:trPr>
          <w:trHeight w:val="20"/>
          <w:jc w:val="center"/>
        </w:trPr>
        <w:tc>
          <w:tcPr>
            <w:tcW w:w="3403" w:type="dxa"/>
            <w:hideMark/>
          </w:tcPr>
          <w:p w14:paraId="4A33A2A0"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39F2BCBA"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03EF4E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240 268,00</w:t>
            </w:r>
          </w:p>
        </w:tc>
        <w:tc>
          <w:tcPr>
            <w:tcW w:w="1276" w:type="dxa"/>
            <w:noWrap/>
            <w:hideMark/>
          </w:tcPr>
          <w:p w14:paraId="7A46FB4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417" w:type="dxa"/>
            <w:noWrap/>
            <w:hideMark/>
          </w:tcPr>
          <w:p w14:paraId="1022515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418" w:type="dxa"/>
            <w:noWrap/>
            <w:hideMark/>
          </w:tcPr>
          <w:p w14:paraId="0F98721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5" w:type="dxa"/>
            <w:noWrap/>
            <w:hideMark/>
          </w:tcPr>
          <w:p w14:paraId="665EC31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6" w:type="dxa"/>
            <w:noWrap/>
            <w:hideMark/>
          </w:tcPr>
          <w:p w14:paraId="5C6FFDA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6" w:type="dxa"/>
            <w:noWrap/>
            <w:hideMark/>
          </w:tcPr>
          <w:p w14:paraId="4F640DB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501" w:type="dxa"/>
            <w:hideMark/>
          </w:tcPr>
          <w:p w14:paraId="4C6F424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840 268,00</w:t>
            </w:r>
          </w:p>
        </w:tc>
      </w:tr>
      <w:tr w:rsidR="00B57083" w:rsidRPr="00B57083" w14:paraId="66D6FA17" w14:textId="77777777" w:rsidTr="000D34CD">
        <w:trPr>
          <w:trHeight w:val="20"/>
          <w:jc w:val="center"/>
        </w:trPr>
        <w:tc>
          <w:tcPr>
            <w:tcW w:w="3403" w:type="dxa"/>
            <w:hideMark/>
          </w:tcPr>
          <w:p w14:paraId="7D8E588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58E65D79"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89CDA8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478324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22DA1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B934E6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D3306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983C0B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E85AC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594929D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3E0F31A7" w14:textId="77777777" w:rsidTr="000D34CD">
        <w:trPr>
          <w:trHeight w:val="20"/>
          <w:jc w:val="center"/>
        </w:trPr>
        <w:tc>
          <w:tcPr>
            <w:tcW w:w="3403" w:type="dxa"/>
            <w:hideMark/>
          </w:tcPr>
          <w:p w14:paraId="60452E2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59087A4A"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54846D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0D29DC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AFB451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4974C5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B597C0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2F7F62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DAA24C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352E45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7F2D17F" w14:textId="77777777" w:rsidTr="000D34CD">
        <w:trPr>
          <w:trHeight w:val="20"/>
          <w:jc w:val="center"/>
        </w:trPr>
        <w:tc>
          <w:tcPr>
            <w:tcW w:w="3403" w:type="dxa"/>
            <w:hideMark/>
          </w:tcPr>
          <w:p w14:paraId="67F0AF2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177C630E"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9F0DB8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823139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4B3C5F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FBDCE4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FA01D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C92637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6FE329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60E83980"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6B7E2B2D" w14:textId="77777777" w:rsidTr="000D34CD">
        <w:trPr>
          <w:trHeight w:val="20"/>
          <w:jc w:val="center"/>
        </w:trPr>
        <w:tc>
          <w:tcPr>
            <w:tcW w:w="3403" w:type="dxa"/>
            <w:hideMark/>
          </w:tcPr>
          <w:p w14:paraId="495BC17D" w14:textId="7711ABEA"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2.1.2</w:t>
            </w:r>
            <w:r w:rsidR="003B103C">
              <w:rPr>
                <w:rFonts w:ascii="Times New Roman" w:hAnsi="Times New Roman" w:cs="Times New Roman"/>
                <w:bCs/>
              </w:rPr>
              <w:t>.</w:t>
            </w:r>
            <w:r w:rsidRPr="00B57083">
              <w:rPr>
                <w:rFonts w:ascii="Times New Roman" w:hAnsi="Times New Roman" w:cs="Times New Roman"/>
                <w:bCs/>
              </w:rPr>
              <w:t xml:space="preserve"> Строительство и реко</w:t>
            </w:r>
            <w:r w:rsidRPr="00B57083">
              <w:rPr>
                <w:rFonts w:ascii="Times New Roman" w:hAnsi="Times New Roman" w:cs="Times New Roman"/>
                <w:bCs/>
              </w:rPr>
              <w:t>н</w:t>
            </w:r>
            <w:r w:rsidRPr="00B57083">
              <w:rPr>
                <w:rFonts w:ascii="Times New Roman" w:hAnsi="Times New Roman" w:cs="Times New Roman"/>
                <w:bCs/>
              </w:rPr>
              <w:t>струкция взлетно-посадочных площадок на территории Респу</w:t>
            </w:r>
            <w:r w:rsidRPr="00B57083">
              <w:rPr>
                <w:rFonts w:ascii="Times New Roman" w:hAnsi="Times New Roman" w:cs="Times New Roman"/>
                <w:bCs/>
              </w:rPr>
              <w:t>б</w:t>
            </w:r>
            <w:r w:rsidRPr="00B57083">
              <w:rPr>
                <w:rFonts w:ascii="Times New Roman" w:hAnsi="Times New Roman" w:cs="Times New Roman"/>
                <w:bCs/>
              </w:rPr>
              <w:t>лики Тыва, в том числе:</w:t>
            </w:r>
          </w:p>
        </w:tc>
        <w:tc>
          <w:tcPr>
            <w:tcW w:w="1815" w:type="dxa"/>
            <w:hideMark/>
          </w:tcPr>
          <w:p w14:paraId="601AB5C5" w14:textId="4F8AC1F9" w:rsidR="007B4E37" w:rsidRPr="00B57083" w:rsidRDefault="00BC272A" w:rsidP="00BC272A">
            <w:pPr>
              <w:ind w:firstLine="0"/>
              <w:jc w:val="left"/>
              <w:rPr>
                <w:rFonts w:ascii="Times New Roman" w:hAnsi="Times New Roman" w:cs="Times New Roman"/>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7BBC2CD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7 457,00</w:t>
            </w:r>
          </w:p>
        </w:tc>
        <w:tc>
          <w:tcPr>
            <w:tcW w:w="1276" w:type="dxa"/>
            <w:noWrap/>
            <w:hideMark/>
          </w:tcPr>
          <w:p w14:paraId="7D1131F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7 457,00</w:t>
            </w:r>
          </w:p>
        </w:tc>
        <w:tc>
          <w:tcPr>
            <w:tcW w:w="1417" w:type="dxa"/>
            <w:noWrap/>
            <w:hideMark/>
          </w:tcPr>
          <w:p w14:paraId="17B7706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7 457,00</w:t>
            </w:r>
          </w:p>
        </w:tc>
        <w:tc>
          <w:tcPr>
            <w:tcW w:w="1418" w:type="dxa"/>
            <w:noWrap/>
            <w:hideMark/>
          </w:tcPr>
          <w:p w14:paraId="735F1F5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7 457,00</w:t>
            </w:r>
          </w:p>
        </w:tc>
        <w:tc>
          <w:tcPr>
            <w:tcW w:w="1275" w:type="dxa"/>
            <w:noWrap/>
            <w:hideMark/>
          </w:tcPr>
          <w:p w14:paraId="234322B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7 457,00</w:t>
            </w:r>
          </w:p>
        </w:tc>
        <w:tc>
          <w:tcPr>
            <w:tcW w:w="1276" w:type="dxa"/>
            <w:noWrap/>
            <w:hideMark/>
          </w:tcPr>
          <w:p w14:paraId="619821A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7 457,00</w:t>
            </w:r>
          </w:p>
        </w:tc>
        <w:tc>
          <w:tcPr>
            <w:tcW w:w="1276" w:type="dxa"/>
            <w:noWrap/>
            <w:hideMark/>
          </w:tcPr>
          <w:p w14:paraId="244F9C3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7 457,00</w:t>
            </w:r>
          </w:p>
        </w:tc>
        <w:tc>
          <w:tcPr>
            <w:tcW w:w="1501" w:type="dxa"/>
            <w:hideMark/>
          </w:tcPr>
          <w:p w14:paraId="1D29E68B"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52 199,00</w:t>
            </w:r>
          </w:p>
        </w:tc>
      </w:tr>
      <w:tr w:rsidR="00B57083" w:rsidRPr="00B57083" w14:paraId="4CE35C9A" w14:textId="77777777" w:rsidTr="000D34CD">
        <w:trPr>
          <w:trHeight w:val="20"/>
          <w:jc w:val="center"/>
        </w:trPr>
        <w:tc>
          <w:tcPr>
            <w:tcW w:w="3403" w:type="dxa"/>
            <w:hideMark/>
          </w:tcPr>
          <w:p w14:paraId="624B3E8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7BAAB18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E68BAB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2CFED4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DCF6F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9EBC0A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44A3DF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F3876F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4389EB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1B2DF38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FF2C915" w14:textId="77777777" w:rsidTr="000D34CD">
        <w:trPr>
          <w:trHeight w:val="20"/>
          <w:jc w:val="center"/>
        </w:trPr>
        <w:tc>
          <w:tcPr>
            <w:tcW w:w="3403" w:type="dxa"/>
            <w:hideMark/>
          </w:tcPr>
          <w:p w14:paraId="49645763"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297949D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D12343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276" w:type="dxa"/>
            <w:noWrap/>
            <w:hideMark/>
          </w:tcPr>
          <w:p w14:paraId="2E68FE0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417" w:type="dxa"/>
            <w:noWrap/>
            <w:hideMark/>
          </w:tcPr>
          <w:p w14:paraId="0CE68EF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418" w:type="dxa"/>
            <w:noWrap/>
            <w:hideMark/>
          </w:tcPr>
          <w:p w14:paraId="0408531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275" w:type="dxa"/>
            <w:noWrap/>
            <w:hideMark/>
          </w:tcPr>
          <w:p w14:paraId="4E6817E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276" w:type="dxa"/>
            <w:noWrap/>
            <w:hideMark/>
          </w:tcPr>
          <w:p w14:paraId="0A6AF45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276" w:type="dxa"/>
            <w:noWrap/>
            <w:hideMark/>
          </w:tcPr>
          <w:p w14:paraId="442D1A4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501" w:type="dxa"/>
            <w:hideMark/>
          </w:tcPr>
          <w:p w14:paraId="1156F49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52 199,00</w:t>
            </w:r>
          </w:p>
        </w:tc>
      </w:tr>
      <w:tr w:rsidR="00B57083" w:rsidRPr="00B57083" w14:paraId="0AD2ECB4" w14:textId="77777777" w:rsidTr="000D34CD">
        <w:trPr>
          <w:trHeight w:val="20"/>
          <w:jc w:val="center"/>
        </w:trPr>
        <w:tc>
          <w:tcPr>
            <w:tcW w:w="3403" w:type="dxa"/>
            <w:hideMark/>
          </w:tcPr>
          <w:p w14:paraId="3018FE40"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49DEAC0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E79522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276" w:type="dxa"/>
            <w:noWrap/>
            <w:hideMark/>
          </w:tcPr>
          <w:p w14:paraId="0F52111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417" w:type="dxa"/>
            <w:noWrap/>
            <w:hideMark/>
          </w:tcPr>
          <w:p w14:paraId="5A67691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418" w:type="dxa"/>
            <w:noWrap/>
            <w:hideMark/>
          </w:tcPr>
          <w:p w14:paraId="4C3866B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275" w:type="dxa"/>
            <w:noWrap/>
            <w:hideMark/>
          </w:tcPr>
          <w:p w14:paraId="2ACA150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276" w:type="dxa"/>
            <w:noWrap/>
            <w:hideMark/>
          </w:tcPr>
          <w:p w14:paraId="2595D2D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276" w:type="dxa"/>
            <w:noWrap/>
            <w:hideMark/>
          </w:tcPr>
          <w:p w14:paraId="7FC62A0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7 457,00</w:t>
            </w:r>
          </w:p>
        </w:tc>
        <w:tc>
          <w:tcPr>
            <w:tcW w:w="1501" w:type="dxa"/>
            <w:hideMark/>
          </w:tcPr>
          <w:p w14:paraId="7047BAB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52 199,00</w:t>
            </w:r>
          </w:p>
        </w:tc>
      </w:tr>
      <w:tr w:rsidR="00B57083" w:rsidRPr="00B57083" w14:paraId="7021AC60" w14:textId="77777777" w:rsidTr="000D34CD">
        <w:trPr>
          <w:trHeight w:val="20"/>
          <w:jc w:val="center"/>
        </w:trPr>
        <w:tc>
          <w:tcPr>
            <w:tcW w:w="3403" w:type="dxa"/>
            <w:hideMark/>
          </w:tcPr>
          <w:p w14:paraId="58CF705C"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29165164"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83D263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CF10C3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66E5ED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339352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54B9B55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36FD5E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46ECB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98E38B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2A848A38" w14:textId="77777777" w:rsidTr="000D34CD">
        <w:trPr>
          <w:trHeight w:val="20"/>
          <w:jc w:val="center"/>
        </w:trPr>
        <w:tc>
          <w:tcPr>
            <w:tcW w:w="3403" w:type="dxa"/>
            <w:hideMark/>
          </w:tcPr>
          <w:p w14:paraId="56DEC30E"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3AEDC46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E93A4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11475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8DB263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A5642E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A509A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13DC4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9B9E48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7B814D6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46AA271" w14:textId="77777777" w:rsidTr="000D34CD">
        <w:trPr>
          <w:trHeight w:val="20"/>
          <w:jc w:val="center"/>
        </w:trPr>
        <w:tc>
          <w:tcPr>
            <w:tcW w:w="3403" w:type="dxa"/>
            <w:hideMark/>
          </w:tcPr>
          <w:p w14:paraId="39B7599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49F4C82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EAE5E6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26842A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4D2B59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28D84B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A2A8F3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DC6210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4EDEBC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67AE9D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CD47968" w14:textId="77777777" w:rsidTr="000D34CD">
        <w:trPr>
          <w:trHeight w:val="20"/>
          <w:jc w:val="center"/>
        </w:trPr>
        <w:tc>
          <w:tcPr>
            <w:tcW w:w="3403" w:type="dxa"/>
            <w:hideMark/>
          </w:tcPr>
          <w:p w14:paraId="19E6BD1E" w14:textId="77777777"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2.1.3. Приобретение воздушного судна, в том числе</w:t>
            </w:r>
          </w:p>
        </w:tc>
        <w:tc>
          <w:tcPr>
            <w:tcW w:w="1815" w:type="dxa"/>
            <w:noWrap/>
            <w:hideMark/>
          </w:tcPr>
          <w:p w14:paraId="43F1E93C" w14:textId="77777777" w:rsidR="007B4E37" w:rsidRPr="00B57083" w:rsidRDefault="007B4E37" w:rsidP="007B4E37">
            <w:pPr>
              <w:ind w:firstLine="0"/>
              <w:jc w:val="center"/>
              <w:rPr>
                <w:rFonts w:ascii="Times New Roman" w:hAnsi="Times New Roman" w:cs="Times New Roman"/>
                <w:bCs/>
                <w:color w:val="000000"/>
              </w:rPr>
            </w:pPr>
            <w:r w:rsidRPr="00B57083">
              <w:rPr>
                <w:rFonts w:ascii="Times New Roman" w:hAnsi="Times New Roman" w:cs="Times New Roman"/>
                <w:bCs/>
                <w:color w:val="000000"/>
              </w:rPr>
              <w:t> </w:t>
            </w:r>
          </w:p>
        </w:tc>
        <w:tc>
          <w:tcPr>
            <w:tcW w:w="1559" w:type="dxa"/>
            <w:noWrap/>
            <w:hideMark/>
          </w:tcPr>
          <w:p w14:paraId="328D8B9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15 800,00</w:t>
            </w:r>
          </w:p>
        </w:tc>
        <w:tc>
          <w:tcPr>
            <w:tcW w:w="1276" w:type="dxa"/>
            <w:noWrap/>
            <w:hideMark/>
          </w:tcPr>
          <w:p w14:paraId="7B32310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417" w:type="dxa"/>
            <w:noWrap/>
            <w:hideMark/>
          </w:tcPr>
          <w:p w14:paraId="4F8F79F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418" w:type="dxa"/>
            <w:noWrap/>
            <w:hideMark/>
          </w:tcPr>
          <w:p w14:paraId="4E47AB6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5" w:type="dxa"/>
            <w:noWrap/>
            <w:hideMark/>
          </w:tcPr>
          <w:p w14:paraId="2E87C67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29D4BB1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276" w:type="dxa"/>
            <w:noWrap/>
            <w:hideMark/>
          </w:tcPr>
          <w:p w14:paraId="611A134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0,00</w:t>
            </w:r>
          </w:p>
        </w:tc>
        <w:tc>
          <w:tcPr>
            <w:tcW w:w="1501" w:type="dxa"/>
            <w:hideMark/>
          </w:tcPr>
          <w:p w14:paraId="4061A3C4"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15 800,00</w:t>
            </w:r>
          </w:p>
        </w:tc>
      </w:tr>
      <w:tr w:rsidR="00B57083" w:rsidRPr="00B57083" w14:paraId="658DCCDF" w14:textId="77777777" w:rsidTr="000D34CD">
        <w:trPr>
          <w:trHeight w:val="20"/>
          <w:jc w:val="center"/>
        </w:trPr>
        <w:tc>
          <w:tcPr>
            <w:tcW w:w="3403" w:type="dxa"/>
            <w:hideMark/>
          </w:tcPr>
          <w:p w14:paraId="7E427780"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56EF58EB"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7330D1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C8AA79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E4B289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460E43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41F4CF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FD8BB2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88FD68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126B8D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1B75A41F" w14:textId="77777777" w:rsidTr="000D34CD">
        <w:trPr>
          <w:trHeight w:val="20"/>
          <w:jc w:val="center"/>
        </w:trPr>
        <w:tc>
          <w:tcPr>
            <w:tcW w:w="3403" w:type="dxa"/>
            <w:hideMark/>
          </w:tcPr>
          <w:p w14:paraId="0BF96CC5"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lastRenderedPageBreak/>
              <w:t>публики Тыва, в том числе:</w:t>
            </w:r>
          </w:p>
        </w:tc>
        <w:tc>
          <w:tcPr>
            <w:tcW w:w="1815" w:type="dxa"/>
            <w:noWrap/>
            <w:hideMark/>
          </w:tcPr>
          <w:p w14:paraId="7ACE684D"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lastRenderedPageBreak/>
              <w:t> </w:t>
            </w:r>
          </w:p>
        </w:tc>
        <w:tc>
          <w:tcPr>
            <w:tcW w:w="1559" w:type="dxa"/>
            <w:noWrap/>
            <w:hideMark/>
          </w:tcPr>
          <w:p w14:paraId="5B844EA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15 800,00</w:t>
            </w:r>
          </w:p>
        </w:tc>
        <w:tc>
          <w:tcPr>
            <w:tcW w:w="1276" w:type="dxa"/>
            <w:noWrap/>
            <w:hideMark/>
          </w:tcPr>
          <w:p w14:paraId="7DCA401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309DA5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C0A44F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103F61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004CC1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315577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4C8EE9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15 800,00</w:t>
            </w:r>
          </w:p>
        </w:tc>
      </w:tr>
      <w:tr w:rsidR="00B57083" w:rsidRPr="00B57083" w14:paraId="649290E7" w14:textId="77777777" w:rsidTr="000D34CD">
        <w:trPr>
          <w:trHeight w:val="20"/>
          <w:jc w:val="center"/>
        </w:trPr>
        <w:tc>
          <w:tcPr>
            <w:tcW w:w="3403" w:type="dxa"/>
            <w:hideMark/>
          </w:tcPr>
          <w:p w14:paraId="0B25F283"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республиканский бюджет</w:t>
            </w:r>
          </w:p>
        </w:tc>
        <w:tc>
          <w:tcPr>
            <w:tcW w:w="1815" w:type="dxa"/>
            <w:noWrap/>
            <w:hideMark/>
          </w:tcPr>
          <w:p w14:paraId="49D5366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393CFD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15 800,00</w:t>
            </w:r>
          </w:p>
        </w:tc>
        <w:tc>
          <w:tcPr>
            <w:tcW w:w="1276" w:type="dxa"/>
            <w:noWrap/>
            <w:hideMark/>
          </w:tcPr>
          <w:p w14:paraId="2899A2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90B676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58B0BC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24F829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F51EEF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54A3DB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C2EA59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15 800,00</w:t>
            </w:r>
          </w:p>
        </w:tc>
      </w:tr>
      <w:tr w:rsidR="00B57083" w:rsidRPr="00B57083" w14:paraId="1509F6B8" w14:textId="77777777" w:rsidTr="000D34CD">
        <w:trPr>
          <w:trHeight w:val="20"/>
          <w:jc w:val="center"/>
        </w:trPr>
        <w:tc>
          <w:tcPr>
            <w:tcW w:w="3403" w:type="dxa"/>
            <w:hideMark/>
          </w:tcPr>
          <w:p w14:paraId="65CDD6F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24BCB4E6"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67495F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1AB4B8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37E3A1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C86499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6C0D34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E7747C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10A75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695C4D2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11B7A277" w14:textId="77777777" w:rsidTr="000D34CD">
        <w:trPr>
          <w:trHeight w:val="20"/>
          <w:jc w:val="center"/>
        </w:trPr>
        <w:tc>
          <w:tcPr>
            <w:tcW w:w="3403" w:type="dxa"/>
            <w:hideMark/>
          </w:tcPr>
          <w:p w14:paraId="3A4AA0E0"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5C0A7569"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847144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9E217D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1BAC0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47E474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B820D1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73D2D6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104BB6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1D95AA6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E88BC23" w14:textId="77777777" w:rsidTr="000D34CD">
        <w:trPr>
          <w:trHeight w:val="20"/>
          <w:jc w:val="center"/>
        </w:trPr>
        <w:tc>
          <w:tcPr>
            <w:tcW w:w="3403" w:type="dxa"/>
            <w:hideMark/>
          </w:tcPr>
          <w:p w14:paraId="4CE06FAB"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5928D50D"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E823D1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56DC43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F0D424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AB5796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EFE96A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7E5FCF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D25DB4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05A2D4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284A718F" w14:textId="77777777" w:rsidTr="000D34CD">
        <w:trPr>
          <w:trHeight w:val="20"/>
          <w:jc w:val="center"/>
        </w:trPr>
        <w:tc>
          <w:tcPr>
            <w:tcW w:w="3403" w:type="dxa"/>
            <w:hideMark/>
          </w:tcPr>
          <w:p w14:paraId="3EA66A66" w14:textId="5A580F69"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 xml:space="preserve">2.2. Ведомственный проект </w:t>
            </w:r>
            <w:r w:rsidR="00D90914" w:rsidRPr="00B57083">
              <w:rPr>
                <w:rFonts w:ascii="Times New Roman" w:hAnsi="Times New Roman" w:cs="Times New Roman"/>
                <w:bCs/>
              </w:rPr>
              <w:t>«</w:t>
            </w:r>
            <w:r w:rsidRPr="00B57083">
              <w:rPr>
                <w:rFonts w:ascii="Times New Roman" w:hAnsi="Times New Roman" w:cs="Times New Roman"/>
                <w:bCs/>
              </w:rPr>
              <w:t>Ра</w:t>
            </w:r>
            <w:r w:rsidRPr="00B57083">
              <w:rPr>
                <w:rFonts w:ascii="Times New Roman" w:hAnsi="Times New Roman" w:cs="Times New Roman"/>
                <w:bCs/>
              </w:rPr>
              <w:t>з</w:t>
            </w:r>
            <w:r w:rsidRPr="00B57083">
              <w:rPr>
                <w:rFonts w:ascii="Times New Roman" w:hAnsi="Times New Roman" w:cs="Times New Roman"/>
                <w:bCs/>
              </w:rPr>
              <w:t>витие автомобильного транспорта общего назначения</w:t>
            </w:r>
            <w:r w:rsidR="00D90914" w:rsidRPr="00B57083">
              <w:rPr>
                <w:rFonts w:ascii="Times New Roman" w:hAnsi="Times New Roman" w:cs="Times New Roman"/>
                <w:bCs/>
              </w:rPr>
              <w:t>»</w:t>
            </w:r>
            <w:r w:rsidRPr="00B57083">
              <w:rPr>
                <w:rFonts w:ascii="Times New Roman" w:hAnsi="Times New Roman" w:cs="Times New Roman"/>
                <w:bCs/>
              </w:rPr>
              <w:t>, в том числе:</w:t>
            </w:r>
          </w:p>
        </w:tc>
        <w:tc>
          <w:tcPr>
            <w:tcW w:w="1815" w:type="dxa"/>
            <w:hideMark/>
          </w:tcPr>
          <w:p w14:paraId="114CA32C" w14:textId="50F0AC4F"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441C99D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265 686,00</w:t>
            </w:r>
          </w:p>
        </w:tc>
        <w:tc>
          <w:tcPr>
            <w:tcW w:w="1276" w:type="dxa"/>
            <w:noWrap/>
            <w:hideMark/>
          </w:tcPr>
          <w:p w14:paraId="1846923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284 473,00</w:t>
            </w:r>
          </w:p>
        </w:tc>
        <w:tc>
          <w:tcPr>
            <w:tcW w:w="1417" w:type="dxa"/>
            <w:noWrap/>
            <w:hideMark/>
          </w:tcPr>
          <w:p w14:paraId="6663276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283 532,00</w:t>
            </w:r>
          </w:p>
        </w:tc>
        <w:tc>
          <w:tcPr>
            <w:tcW w:w="1418" w:type="dxa"/>
            <w:noWrap/>
            <w:hideMark/>
          </w:tcPr>
          <w:p w14:paraId="04EBB72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290 873,00</w:t>
            </w:r>
          </w:p>
        </w:tc>
        <w:tc>
          <w:tcPr>
            <w:tcW w:w="1275" w:type="dxa"/>
            <w:noWrap/>
            <w:hideMark/>
          </w:tcPr>
          <w:p w14:paraId="61DEC62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298 508,00</w:t>
            </w:r>
          </w:p>
        </w:tc>
        <w:tc>
          <w:tcPr>
            <w:tcW w:w="1276" w:type="dxa"/>
            <w:noWrap/>
            <w:hideMark/>
          </w:tcPr>
          <w:p w14:paraId="3A64EF0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306 449,00</w:t>
            </w:r>
          </w:p>
        </w:tc>
        <w:tc>
          <w:tcPr>
            <w:tcW w:w="1276" w:type="dxa"/>
            <w:noWrap/>
            <w:hideMark/>
          </w:tcPr>
          <w:p w14:paraId="4D33D5F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314 706,00</w:t>
            </w:r>
          </w:p>
        </w:tc>
        <w:tc>
          <w:tcPr>
            <w:tcW w:w="1501" w:type="dxa"/>
            <w:hideMark/>
          </w:tcPr>
          <w:p w14:paraId="58A40B18"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2 044 227,00</w:t>
            </w:r>
          </w:p>
        </w:tc>
      </w:tr>
      <w:tr w:rsidR="00B57083" w:rsidRPr="00B57083" w14:paraId="20FFEA19" w14:textId="77777777" w:rsidTr="000D34CD">
        <w:trPr>
          <w:trHeight w:val="20"/>
          <w:jc w:val="center"/>
        </w:trPr>
        <w:tc>
          <w:tcPr>
            <w:tcW w:w="3403" w:type="dxa"/>
            <w:hideMark/>
          </w:tcPr>
          <w:p w14:paraId="4AF34C9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72CF4926"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5362B6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A2B8D7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3DE1A6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AA74F3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F969F2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063D75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149AF7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2DE9B7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425D759" w14:textId="77777777" w:rsidTr="000D34CD">
        <w:trPr>
          <w:trHeight w:val="20"/>
          <w:jc w:val="center"/>
        </w:trPr>
        <w:tc>
          <w:tcPr>
            <w:tcW w:w="3403" w:type="dxa"/>
            <w:hideMark/>
          </w:tcPr>
          <w:p w14:paraId="14C472D6"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4F764698"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77F20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265 686,00</w:t>
            </w:r>
          </w:p>
        </w:tc>
        <w:tc>
          <w:tcPr>
            <w:tcW w:w="1276" w:type="dxa"/>
            <w:noWrap/>
            <w:hideMark/>
          </w:tcPr>
          <w:p w14:paraId="331505B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284 473,00</w:t>
            </w:r>
          </w:p>
        </w:tc>
        <w:tc>
          <w:tcPr>
            <w:tcW w:w="1417" w:type="dxa"/>
            <w:noWrap/>
            <w:hideMark/>
          </w:tcPr>
          <w:p w14:paraId="4889A6F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283 532,00</w:t>
            </w:r>
          </w:p>
        </w:tc>
        <w:tc>
          <w:tcPr>
            <w:tcW w:w="1418" w:type="dxa"/>
            <w:noWrap/>
            <w:hideMark/>
          </w:tcPr>
          <w:p w14:paraId="63D6DE8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290 873,00</w:t>
            </w:r>
          </w:p>
        </w:tc>
        <w:tc>
          <w:tcPr>
            <w:tcW w:w="1275" w:type="dxa"/>
            <w:noWrap/>
            <w:hideMark/>
          </w:tcPr>
          <w:p w14:paraId="452456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298 508,00</w:t>
            </w:r>
          </w:p>
        </w:tc>
        <w:tc>
          <w:tcPr>
            <w:tcW w:w="1276" w:type="dxa"/>
            <w:noWrap/>
            <w:hideMark/>
          </w:tcPr>
          <w:p w14:paraId="1E1D54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306 449,00</w:t>
            </w:r>
          </w:p>
        </w:tc>
        <w:tc>
          <w:tcPr>
            <w:tcW w:w="1276" w:type="dxa"/>
            <w:noWrap/>
            <w:hideMark/>
          </w:tcPr>
          <w:p w14:paraId="664F150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314 706,00</w:t>
            </w:r>
          </w:p>
        </w:tc>
        <w:tc>
          <w:tcPr>
            <w:tcW w:w="1501" w:type="dxa"/>
            <w:hideMark/>
          </w:tcPr>
          <w:p w14:paraId="02E5C79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2 044 227,00</w:t>
            </w:r>
          </w:p>
        </w:tc>
      </w:tr>
      <w:tr w:rsidR="00B57083" w:rsidRPr="00B57083" w14:paraId="235D2C81" w14:textId="77777777" w:rsidTr="000D34CD">
        <w:trPr>
          <w:trHeight w:val="20"/>
          <w:jc w:val="center"/>
        </w:trPr>
        <w:tc>
          <w:tcPr>
            <w:tcW w:w="3403" w:type="dxa"/>
            <w:hideMark/>
          </w:tcPr>
          <w:p w14:paraId="7AC34AB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3116807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74A0B7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265 686,00</w:t>
            </w:r>
          </w:p>
        </w:tc>
        <w:tc>
          <w:tcPr>
            <w:tcW w:w="1276" w:type="dxa"/>
            <w:noWrap/>
            <w:hideMark/>
          </w:tcPr>
          <w:p w14:paraId="7EA60E8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284 473,00</w:t>
            </w:r>
          </w:p>
        </w:tc>
        <w:tc>
          <w:tcPr>
            <w:tcW w:w="1417" w:type="dxa"/>
            <w:noWrap/>
            <w:hideMark/>
          </w:tcPr>
          <w:p w14:paraId="4388ED8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283 532,00</w:t>
            </w:r>
          </w:p>
        </w:tc>
        <w:tc>
          <w:tcPr>
            <w:tcW w:w="1418" w:type="dxa"/>
            <w:noWrap/>
            <w:hideMark/>
          </w:tcPr>
          <w:p w14:paraId="770DE1D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290 873,00</w:t>
            </w:r>
          </w:p>
        </w:tc>
        <w:tc>
          <w:tcPr>
            <w:tcW w:w="1275" w:type="dxa"/>
            <w:noWrap/>
            <w:hideMark/>
          </w:tcPr>
          <w:p w14:paraId="6A9E922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298 508,00</w:t>
            </w:r>
          </w:p>
        </w:tc>
        <w:tc>
          <w:tcPr>
            <w:tcW w:w="1276" w:type="dxa"/>
            <w:noWrap/>
            <w:hideMark/>
          </w:tcPr>
          <w:p w14:paraId="6058FAB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306 449,00</w:t>
            </w:r>
          </w:p>
        </w:tc>
        <w:tc>
          <w:tcPr>
            <w:tcW w:w="1276" w:type="dxa"/>
            <w:noWrap/>
            <w:hideMark/>
          </w:tcPr>
          <w:p w14:paraId="5096380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314 706,00</w:t>
            </w:r>
          </w:p>
        </w:tc>
        <w:tc>
          <w:tcPr>
            <w:tcW w:w="1501" w:type="dxa"/>
            <w:hideMark/>
          </w:tcPr>
          <w:p w14:paraId="2DF1768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2 044 227,00</w:t>
            </w:r>
          </w:p>
        </w:tc>
      </w:tr>
      <w:tr w:rsidR="00B57083" w:rsidRPr="00B57083" w14:paraId="157818FF" w14:textId="77777777" w:rsidTr="000D34CD">
        <w:trPr>
          <w:trHeight w:val="20"/>
          <w:jc w:val="center"/>
        </w:trPr>
        <w:tc>
          <w:tcPr>
            <w:tcW w:w="3403" w:type="dxa"/>
            <w:hideMark/>
          </w:tcPr>
          <w:p w14:paraId="4881165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1B42303E"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54175F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B5679F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F91C34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5FD971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C9A49D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60E7F1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52E569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1DBDCD4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0559464A" w14:textId="77777777" w:rsidTr="000D34CD">
        <w:trPr>
          <w:trHeight w:val="20"/>
          <w:jc w:val="center"/>
        </w:trPr>
        <w:tc>
          <w:tcPr>
            <w:tcW w:w="3403" w:type="dxa"/>
            <w:hideMark/>
          </w:tcPr>
          <w:p w14:paraId="3B63B51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7B26437C"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5F7E4F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218517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9FA2BB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D6C752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4D8542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A21525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B604B8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83DC91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201EA5D" w14:textId="77777777" w:rsidTr="000D34CD">
        <w:trPr>
          <w:trHeight w:val="20"/>
          <w:jc w:val="center"/>
        </w:trPr>
        <w:tc>
          <w:tcPr>
            <w:tcW w:w="3403" w:type="dxa"/>
            <w:hideMark/>
          </w:tcPr>
          <w:p w14:paraId="4CEA35C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501F377D"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8A0A8D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6798E8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05CBB4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088CF5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B87C3F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276399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C8B512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7B5516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36EB29DB" w14:textId="77777777" w:rsidTr="000D34CD">
        <w:trPr>
          <w:trHeight w:val="20"/>
          <w:jc w:val="center"/>
        </w:trPr>
        <w:tc>
          <w:tcPr>
            <w:tcW w:w="3403" w:type="dxa"/>
            <w:hideMark/>
          </w:tcPr>
          <w:p w14:paraId="5E88BFDC" w14:textId="77777777"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2.2.1. Приобретение автобусов, в том числе:</w:t>
            </w:r>
          </w:p>
        </w:tc>
        <w:tc>
          <w:tcPr>
            <w:tcW w:w="1815" w:type="dxa"/>
            <w:hideMark/>
          </w:tcPr>
          <w:p w14:paraId="3F353F1A" w14:textId="2D0CDD3B"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78C29CA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96 000,00</w:t>
            </w:r>
          </w:p>
        </w:tc>
        <w:tc>
          <w:tcPr>
            <w:tcW w:w="1276" w:type="dxa"/>
            <w:noWrap/>
            <w:hideMark/>
          </w:tcPr>
          <w:p w14:paraId="5D0105E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108 000,00</w:t>
            </w:r>
          </w:p>
        </w:tc>
        <w:tc>
          <w:tcPr>
            <w:tcW w:w="1417" w:type="dxa"/>
            <w:noWrap/>
            <w:hideMark/>
          </w:tcPr>
          <w:p w14:paraId="0B4BD77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418" w:type="dxa"/>
            <w:noWrap/>
            <w:hideMark/>
          </w:tcPr>
          <w:p w14:paraId="7795CFB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275" w:type="dxa"/>
            <w:noWrap/>
            <w:hideMark/>
          </w:tcPr>
          <w:p w14:paraId="494D7C8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276" w:type="dxa"/>
            <w:noWrap/>
            <w:hideMark/>
          </w:tcPr>
          <w:p w14:paraId="3CAE84E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276" w:type="dxa"/>
            <w:noWrap/>
            <w:hideMark/>
          </w:tcPr>
          <w:p w14:paraId="0E2C9D0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100 000,00</w:t>
            </w:r>
          </w:p>
        </w:tc>
        <w:tc>
          <w:tcPr>
            <w:tcW w:w="1501" w:type="dxa"/>
            <w:hideMark/>
          </w:tcPr>
          <w:p w14:paraId="609107F5"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704 000,00</w:t>
            </w:r>
          </w:p>
        </w:tc>
      </w:tr>
      <w:tr w:rsidR="00B57083" w:rsidRPr="00B57083" w14:paraId="72D567D7" w14:textId="77777777" w:rsidTr="000D34CD">
        <w:trPr>
          <w:trHeight w:val="20"/>
          <w:jc w:val="center"/>
        </w:trPr>
        <w:tc>
          <w:tcPr>
            <w:tcW w:w="3403" w:type="dxa"/>
            <w:hideMark/>
          </w:tcPr>
          <w:p w14:paraId="76B186F4"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13933B06"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24C1CB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CF7440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4FA3B7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EC89D3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1446EB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959637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5498A0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141C2A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007CAE9E" w14:textId="77777777" w:rsidTr="000D34CD">
        <w:trPr>
          <w:trHeight w:val="20"/>
          <w:jc w:val="center"/>
        </w:trPr>
        <w:tc>
          <w:tcPr>
            <w:tcW w:w="3403" w:type="dxa"/>
            <w:hideMark/>
          </w:tcPr>
          <w:p w14:paraId="7FFDA7E0"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411E377C"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F43544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96 000,00</w:t>
            </w:r>
          </w:p>
        </w:tc>
        <w:tc>
          <w:tcPr>
            <w:tcW w:w="1276" w:type="dxa"/>
            <w:noWrap/>
            <w:hideMark/>
          </w:tcPr>
          <w:p w14:paraId="1506206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108 000,00</w:t>
            </w:r>
          </w:p>
        </w:tc>
        <w:tc>
          <w:tcPr>
            <w:tcW w:w="1417" w:type="dxa"/>
            <w:noWrap/>
            <w:hideMark/>
          </w:tcPr>
          <w:p w14:paraId="2715269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418" w:type="dxa"/>
            <w:noWrap/>
            <w:hideMark/>
          </w:tcPr>
          <w:p w14:paraId="71766AA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5" w:type="dxa"/>
            <w:noWrap/>
            <w:hideMark/>
          </w:tcPr>
          <w:p w14:paraId="66E5CBC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6" w:type="dxa"/>
            <w:noWrap/>
            <w:hideMark/>
          </w:tcPr>
          <w:p w14:paraId="18C66B2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6" w:type="dxa"/>
            <w:noWrap/>
            <w:hideMark/>
          </w:tcPr>
          <w:p w14:paraId="0F0A82C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501" w:type="dxa"/>
            <w:hideMark/>
          </w:tcPr>
          <w:p w14:paraId="2148CA1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704 000,00</w:t>
            </w:r>
          </w:p>
        </w:tc>
      </w:tr>
      <w:tr w:rsidR="00B57083" w:rsidRPr="00B57083" w14:paraId="1B63ECB9" w14:textId="77777777" w:rsidTr="000D34CD">
        <w:trPr>
          <w:trHeight w:val="20"/>
          <w:jc w:val="center"/>
        </w:trPr>
        <w:tc>
          <w:tcPr>
            <w:tcW w:w="3403" w:type="dxa"/>
            <w:hideMark/>
          </w:tcPr>
          <w:p w14:paraId="4A439EF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1F36531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21E1A6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96 000,00</w:t>
            </w:r>
          </w:p>
        </w:tc>
        <w:tc>
          <w:tcPr>
            <w:tcW w:w="1276" w:type="dxa"/>
            <w:noWrap/>
            <w:hideMark/>
          </w:tcPr>
          <w:p w14:paraId="57E7D01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108 000,00</w:t>
            </w:r>
          </w:p>
        </w:tc>
        <w:tc>
          <w:tcPr>
            <w:tcW w:w="1417" w:type="dxa"/>
            <w:noWrap/>
            <w:hideMark/>
          </w:tcPr>
          <w:p w14:paraId="7326C0B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418" w:type="dxa"/>
            <w:noWrap/>
            <w:hideMark/>
          </w:tcPr>
          <w:p w14:paraId="30BB624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5" w:type="dxa"/>
            <w:noWrap/>
            <w:hideMark/>
          </w:tcPr>
          <w:p w14:paraId="1FB7048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6" w:type="dxa"/>
            <w:noWrap/>
            <w:hideMark/>
          </w:tcPr>
          <w:p w14:paraId="4B369A9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276" w:type="dxa"/>
            <w:noWrap/>
            <w:hideMark/>
          </w:tcPr>
          <w:p w14:paraId="08D59F5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100 000,00</w:t>
            </w:r>
          </w:p>
        </w:tc>
        <w:tc>
          <w:tcPr>
            <w:tcW w:w="1501" w:type="dxa"/>
            <w:hideMark/>
          </w:tcPr>
          <w:p w14:paraId="064EE2E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704 000,00</w:t>
            </w:r>
          </w:p>
        </w:tc>
      </w:tr>
      <w:tr w:rsidR="00B57083" w:rsidRPr="00B57083" w14:paraId="206B707D" w14:textId="77777777" w:rsidTr="000D34CD">
        <w:trPr>
          <w:trHeight w:val="20"/>
          <w:jc w:val="center"/>
        </w:trPr>
        <w:tc>
          <w:tcPr>
            <w:tcW w:w="3403" w:type="dxa"/>
            <w:hideMark/>
          </w:tcPr>
          <w:p w14:paraId="637D3425"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55465F7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7C8FA8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440AE0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061A60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D2B1F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A6C08F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DA0EC6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19940B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6F54B9D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D0EAAF5" w14:textId="77777777" w:rsidTr="000D34CD">
        <w:trPr>
          <w:trHeight w:val="20"/>
          <w:jc w:val="center"/>
        </w:trPr>
        <w:tc>
          <w:tcPr>
            <w:tcW w:w="3403" w:type="dxa"/>
            <w:hideMark/>
          </w:tcPr>
          <w:p w14:paraId="54C72D9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бюджет территориального фонда обязательного медицинского страхования Республики Тыва</w:t>
            </w:r>
          </w:p>
        </w:tc>
        <w:tc>
          <w:tcPr>
            <w:tcW w:w="1815" w:type="dxa"/>
            <w:noWrap/>
            <w:hideMark/>
          </w:tcPr>
          <w:p w14:paraId="782C22C9"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03F76A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DB895D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D599F3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23DE4B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B7BEAE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BEEFF5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AC5EC8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6105EB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97CBE97" w14:textId="77777777" w:rsidTr="000D34CD">
        <w:trPr>
          <w:trHeight w:val="20"/>
          <w:jc w:val="center"/>
        </w:trPr>
        <w:tc>
          <w:tcPr>
            <w:tcW w:w="3403" w:type="dxa"/>
            <w:hideMark/>
          </w:tcPr>
          <w:p w14:paraId="36C16B5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353FEFDA"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0E152B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F2F0C2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AF0F2C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89E9D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8037BB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8AED32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5E87D8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13247A8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C0A696E" w14:textId="77777777" w:rsidTr="000D34CD">
        <w:trPr>
          <w:trHeight w:val="20"/>
          <w:jc w:val="center"/>
        </w:trPr>
        <w:tc>
          <w:tcPr>
            <w:tcW w:w="3403" w:type="dxa"/>
            <w:hideMark/>
          </w:tcPr>
          <w:p w14:paraId="41A8A03D" w14:textId="77777777"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2.2.2. Организация пассажирских перевозок автомобильным тран</w:t>
            </w:r>
            <w:r w:rsidRPr="00B57083">
              <w:rPr>
                <w:rFonts w:ascii="Times New Roman" w:hAnsi="Times New Roman" w:cs="Times New Roman"/>
                <w:bCs/>
              </w:rPr>
              <w:t>с</w:t>
            </w:r>
            <w:r w:rsidRPr="00B57083">
              <w:rPr>
                <w:rFonts w:ascii="Times New Roman" w:hAnsi="Times New Roman" w:cs="Times New Roman"/>
                <w:bCs/>
              </w:rPr>
              <w:t>портом с применением субсид</w:t>
            </w:r>
            <w:r w:rsidRPr="00B57083">
              <w:rPr>
                <w:rFonts w:ascii="Times New Roman" w:hAnsi="Times New Roman" w:cs="Times New Roman"/>
                <w:bCs/>
              </w:rPr>
              <w:t>и</w:t>
            </w:r>
            <w:r w:rsidRPr="00B57083">
              <w:rPr>
                <w:rFonts w:ascii="Times New Roman" w:hAnsi="Times New Roman" w:cs="Times New Roman"/>
                <w:bCs/>
              </w:rPr>
              <w:t>рования (частичного возмещения затрат), в том числе:</w:t>
            </w:r>
          </w:p>
        </w:tc>
        <w:tc>
          <w:tcPr>
            <w:tcW w:w="1815" w:type="dxa"/>
            <w:hideMark/>
          </w:tcPr>
          <w:p w14:paraId="7D1827E3" w14:textId="66BB7810"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22BF269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169 686,00</w:t>
            </w:r>
          </w:p>
        </w:tc>
        <w:tc>
          <w:tcPr>
            <w:tcW w:w="1276" w:type="dxa"/>
            <w:noWrap/>
            <w:hideMark/>
          </w:tcPr>
          <w:p w14:paraId="1A38B47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176 473,00</w:t>
            </w:r>
          </w:p>
        </w:tc>
        <w:tc>
          <w:tcPr>
            <w:tcW w:w="1417" w:type="dxa"/>
            <w:noWrap/>
            <w:hideMark/>
          </w:tcPr>
          <w:p w14:paraId="0C6F2C5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183 532,00</w:t>
            </w:r>
          </w:p>
        </w:tc>
        <w:tc>
          <w:tcPr>
            <w:tcW w:w="1418" w:type="dxa"/>
            <w:noWrap/>
            <w:hideMark/>
          </w:tcPr>
          <w:p w14:paraId="2005D96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190 873,00</w:t>
            </w:r>
          </w:p>
        </w:tc>
        <w:tc>
          <w:tcPr>
            <w:tcW w:w="1275" w:type="dxa"/>
            <w:noWrap/>
            <w:hideMark/>
          </w:tcPr>
          <w:p w14:paraId="1B723AA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198 508,00</w:t>
            </w:r>
          </w:p>
        </w:tc>
        <w:tc>
          <w:tcPr>
            <w:tcW w:w="1276" w:type="dxa"/>
            <w:noWrap/>
            <w:hideMark/>
          </w:tcPr>
          <w:p w14:paraId="08410AA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206 449,00</w:t>
            </w:r>
          </w:p>
        </w:tc>
        <w:tc>
          <w:tcPr>
            <w:tcW w:w="1276" w:type="dxa"/>
            <w:noWrap/>
            <w:hideMark/>
          </w:tcPr>
          <w:p w14:paraId="4241CD4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214 706,00</w:t>
            </w:r>
          </w:p>
        </w:tc>
        <w:tc>
          <w:tcPr>
            <w:tcW w:w="1501" w:type="dxa"/>
            <w:hideMark/>
          </w:tcPr>
          <w:p w14:paraId="716C1FBC"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1 340 227,00</w:t>
            </w:r>
          </w:p>
        </w:tc>
      </w:tr>
      <w:tr w:rsidR="00B57083" w:rsidRPr="00B57083" w14:paraId="11307628" w14:textId="77777777" w:rsidTr="000D34CD">
        <w:trPr>
          <w:trHeight w:val="20"/>
          <w:jc w:val="center"/>
        </w:trPr>
        <w:tc>
          <w:tcPr>
            <w:tcW w:w="3403" w:type="dxa"/>
            <w:hideMark/>
          </w:tcPr>
          <w:p w14:paraId="167B7DA6"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1A90173C"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4D808A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ED1B15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D8C031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F5F1F3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F3E1C2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CCA2E4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35F13A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51825CD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3F7E3E39" w14:textId="77777777" w:rsidTr="000D34CD">
        <w:trPr>
          <w:trHeight w:val="20"/>
          <w:jc w:val="center"/>
        </w:trPr>
        <w:tc>
          <w:tcPr>
            <w:tcW w:w="3403" w:type="dxa"/>
            <w:hideMark/>
          </w:tcPr>
          <w:p w14:paraId="0B318C0A"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06D6154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DFA2C3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169 686,00</w:t>
            </w:r>
          </w:p>
        </w:tc>
        <w:tc>
          <w:tcPr>
            <w:tcW w:w="1276" w:type="dxa"/>
            <w:noWrap/>
            <w:hideMark/>
          </w:tcPr>
          <w:p w14:paraId="618000E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176 473,00</w:t>
            </w:r>
          </w:p>
        </w:tc>
        <w:tc>
          <w:tcPr>
            <w:tcW w:w="1417" w:type="dxa"/>
            <w:noWrap/>
            <w:hideMark/>
          </w:tcPr>
          <w:p w14:paraId="06AF17C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183 532,00</w:t>
            </w:r>
          </w:p>
        </w:tc>
        <w:tc>
          <w:tcPr>
            <w:tcW w:w="1418" w:type="dxa"/>
            <w:noWrap/>
            <w:hideMark/>
          </w:tcPr>
          <w:p w14:paraId="062FE4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190 873,00</w:t>
            </w:r>
          </w:p>
        </w:tc>
        <w:tc>
          <w:tcPr>
            <w:tcW w:w="1275" w:type="dxa"/>
            <w:noWrap/>
            <w:hideMark/>
          </w:tcPr>
          <w:p w14:paraId="7669F0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198 508,00</w:t>
            </w:r>
          </w:p>
        </w:tc>
        <w:tc>
          <w:tcPr>
            <w:tcW w:w="1276" w:type="dxa"/>
            <w:noWrap/>
            <w:hideMark/>
          </w:tcPr>
          <w:p w14:paraId="5932CEA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206 449,00</w:t>
            </w:r>
          </w:p>
        </w:tc>
        <w:tc>
          <w:tcPr>
            <w:tcW w:w="1276" w:type="dxa"/>
            <w:noWrap/>
            <w:hideMark/>
          </w:tcPr>
          <w:p w14:paraId="0D2E727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214 706,00</w:t>
            </w:r>
          </w:p>
        </w:tc>
        <w:tc>
          <w:tcPr>
            <w:tcW w:w="1501" w:type="dxa"/>
            <w:hideMark/>
          </w:tcPr>
          <w:p w14:paraId="49EA605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1 340 227,00</w:t>
            </w:r>
          </w:p>
        </w:tc>
      </w:tr>
      <w:tr w:rsidR="00B57083" w:rsidRPr="00B57083" w14:paraId="7F8022B8" w14:textId="77777777" w:rsidTr="000D34CD">
        <w:trPr>
          <w:trHeight w:val="20"/>
          <w:jc w:val="center"/>
        </w:trPr>
        <w:tc>
          <w:tcPr>
            <w:tcW w:w="3403" w:type="dxa"/>
            <w:hideMark/>
          </w:tcPr>
          <w:p w14:paraId="6925E406"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6DA9B9C8"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349144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169 686,00</w:t>
            </w:r>
          </w:p>
        </w:tc>
        <w:tc>
          <w:tcPr>
            <w:tcW w:w="1276" w:type="dxa"/>
            <w:noWrap/>
            <w:hideMark/>
          </w:tcPr>
          <w:p w14:paraId="459CEEB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176 473,00</w:t>
            </w:r>
          </w:p>
        </w:tc>
        <w:tc>
          <w:tcPr>
            <w:tcW w:w="1417" w:type="dxa"/>
            <w:noWrap/>
            <w:hideMark/>
          </w:tcPr>
          <w:p w14:paraId="307DEDE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183 532,00</w:t>
            </w:r>
          </w:p>
        </w:tc>
        <w:tc>
          <w:tcPr>
            <w:tcW w:w="1418" w:type="dxa"/>
            <w:noWrap/>
            <w:hideMark/>
          </w:tcPr>
          <w:p w14:paraId="6A1C2BC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190 873,00</w:t>
            </w:r>
          </w:p>
        </w:tc>
        <w:tc>
          <w:tcPr>
            <w:tcW w:w="1275" w:type="dxa"/>
            <w:noWrap/>
            <w:hideMark/>
          </w:tcPr>
          <w:p w14:paraId="55C7627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198 508,00</w:t>
            </w:r>
          </w:p>
        </w:tc>
        <w:tc>
          <w:tcPr>
            <w:tcW w:w="1276" w:type="dxa"/>
            <w:noWrap/>
            <w:hideMark/>
          </w:tcPr>
          <w:p w14:paraId="5D19DA9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206 449,00</w:t>
            </w:r>
          </w:p>
        </w:tc>
        <w:tc>
          <w:tcPr>
            <w:tcW w:w="1276" w:type="dxa"/>
            <w:noWrap/>
            <w:hideMark/>
          </w:tcPr>
          <w:p w14:paraId="43E34E0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214 706,00</w:t>
            </w:r>
          </w:p>
        </w:tc>
        <w:tc>
          <w:tcPr>
            <w:tcW w:w="1501" w:type="dxa"/>
            <w:hideMark/>
          </w:tcPr>
          <w:p w14:paraId="02367DA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1 340 227,00</w:t>
            </w:r>
          </w:p>
        </w:tc>
      </w:tr>
      <w:tr w:rsidR="00B57083" w:rsidRPr="00B57083" w14:paraId="0D28AFA7" w14:textId="77777777" w:rsidTr="000D34CD">
        <w:trPr>
          <w:trHeight w:val="20"/>
          <w:jc w:val="center"/>
        </w:trPr>
        <w:tc>
          <w:tcPr>
            <w:tcW w:w="3403" w:type="dxa"/>
            <w:hideMark/>
          </w:tcPr>
          <w:p w14:paraId="71C0FAFB"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136975FC"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FDFEF5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CED5ED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95CBC4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5AF6C3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5D69EC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596A96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FEE0EE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7ABF04D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3713565D" w14:textId="77777777" w:rsidTr="000D34CD">
        <w:trPr>
          <w:trHeight w:val="20"/>
          <w:jc w:val="center"/>
        </w:trPr>
        <w:tc>
          <w:tcPr>
            <w:tcW w:w="3403" w:type="dxa"/>
            <w:hideMark/>
          </w:tcPr>
          <w:p w14:paraId="6CE7588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023C4276"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CCE4F4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1C5442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7D423F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075BE5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013B4C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F0AC70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B81383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7579C4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067AE316" w14:textId="77777777" w:rsidTr="000D34CD">
        <w:trPr>
          <w:trHeight w:val="20"/>
          <w:jc w:val="center"/>
        </w:trPr>
        <w:tc>
          <w:tcPr>
            <w:tcW w:w="3403" w:type="dxa"/>
            <w:hideMark/>
          </w:tcPr>
          <w:p w14:paraId="7BE51050"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1DAFC7CC"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B90A4D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70FB93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1427F2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F13D55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6ECB8A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274F28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B8800C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1B938C5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9810FAA" w14:textId="77777777" w:rsidTr="000D34CD">
        <w:trPr>
          <w:trHeight w:val="20"/>
          <w:jc w:val="center"/>
        </w:trPr>
        <w:tc>
          <w:tcPr>
            <w:tcW w:w="3403" w:type="dxa"/>
            <w:hideMark/>
          </w:tcPr>
          <w:p w14:paraId="3366666F" w14:textId="2EB8B74E"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 xml:space="preserve">3. Подпрограмма </w:t>
            </w:r>
            <w:r w:rsidR="00D90914" w:rsidRPr="00B57083">
              <w:rPr>
                <w:rFonts w:ascii="Times New Roman" w:hAnsi="Times New Roman" w:cs="Times New Roman"/>
                <w:bCs/>
              </w:rPr>
              <w:t>«</w:t>
            </w:r>
            <w:r w:rsidRPr="00B57083">
              <w:rPr>
                <w:rFonts w:ascii="Times New Roman" w:hAnsi="Times New Roman" w:cs="Times New Roman"/>
                <w:bCs/>
              </w:rPr>
              <w:t>Повышение безопасности дорожного движ</w:t>
            </w:r>
            <w:r w:rsidRPr="00B57083">
              <w:rPr>
                <w:rFonts w:ascii="Times New Roman" w:hAnsi="Times New Roman" w:cs="Times New Roman"/>
                <w:bCs/>
              </w:rPr>
              <w:t>е</w:t>
            </w:r>
            <w:r w:rsidRPr="00B57083">
              <w:rPr>
                <w:rFonts w:ascii="Times New Roman" w:hAnsi="Times New Roman" w:cs="Times New Roman"/>
                <w:bCs/>
              </w:rPr>
              <w:t>ния</w:t>
            </w:r>
            <w:r w:rsidR="00D90914" w:rsidRPr="00B57083">
              <w:rPr>
                <w:rFonts w:ascii="Times New Roman" w:hAnsi="Times New Roman" w:cs="Times New Roman"/>
                <w:bCs/>
              </w:rPr>
              <w:t>»</w:t>
            </w:r>
            <w:r w:rsidRPr="00B57083">
              <w:rPr>
                <w:rFonts w:ascii="Times New Roman" w:hAnsi="Times New Roman" w:cs="Times New Roman"/>
                <w:bCs/>
              </w:rPr>
              <w:t xml:space="preserve"> (всего), в том числе:</w:t>
            </w:r>
          </w:p>
        </w:tc>
        <w:tc>
          <w:tcPr>
            <w:tcW w:w="1815" w:type="dxa"/>
            <w:hideMark/>
          </w:tcPr>
          <w:p w14:paraId="7A7486F0" w14:textId="4F84A8CA"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6369A47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201 569,00</w:t>
            </w:r>
          </w:p>
        </w:tc>
        <w:tc>
          <w:tcPr>
            <w:tcW w:w="1276" w:type="dxa"/>
            <w:noWrap/>
            <w:hideMark/>
          </w:tcPr>
          <w:p w14:paraId="66D840A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201 569,00</w:t>
            </w:r>
          </w:p>
        </w:tc>
        <w:tc>
          <w:tcPr>
            <w:tcW w:w="1417" w:type="dxa"/>
            <w:noWrap/>
            <w:hideMark/>
          </w:tcPr>
          <w:p w14:paraId="1134259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201 569,00</w:t>
            </w:r>
          </w:p>
        </w:tc>
        <w:tc>
          <w:tcPr>
            <w:tcW w:w="1418" w:type="dxa"/>
            <w:noWrap/>
            <w:hideMark/>
          </w:tcPr>
          <w:p w14:paraId="18923E0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201 569,00</w:t>
            </w:r>
          </w:p>
        </w:tc>
        <w:tc>
          <w:tcPr>
            <w:tcW w:w="1275" w:type="dxa"/>
            <w:noWrap/>
            <w:hideMark/>
          </w:tcPr>
          <w:p w14:paraId="3D61C91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201 569,00</w:t>
            </w:r>
          </w:p>
        </w:tc>
        <w:tc>
          <w:tcPr>
            <w:tcW w:w="1276" w:type="dxa"/>
            <w:noWrap/>
            <w:hideMark/>
          </w:tcPr>
          <w:p w14:paraId="6B6D371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201 569,00</w:t>
            </w:r>
          </w:p>
        </w:tc>
        <w:tc>
          <w:tcPr>
            <w:tcW w:w="1276" w:type="dxa"/>
            <w:noWrap/>
            <w:hideMark/>
          </w:tcPr>
          <w:p w14:paraId="57E6B01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201 569,00</w:t>
            </w:r>
          </w:p>
        </w:tc>
        <w:tc>
          <w:tcPr>
            <w:tcW w:w="1501" w:type="dxa"/>
            <w:hideMark/>
          </w:tcPr>
          <w:p w14:paraId="47FD3FB0"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1 410 983,00</w:t>
            </w:r>
          </w:p>
        </w:tc>
      </w:tr>
      <w:tr w:rsidR="00B57083" w:rsidRPr="00B57083" w14:paraId="4361FA97" w14:textId="77777777" w:rsidTr="000D34CD">
        <w:trPr>
          <w:trHeight w:val="20"/>
          <w:jc w:val="center"/>
        </w:trPr>
        <w:tc>
          <w:tcPr>
            <w:tcW w:w="3403" w:type="dxa"/>
            <w:hideMark/>
          </w:tcPr>
          <w:p w14:paraId="4742C699"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67C9AD4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F08700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1BDA49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360009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5042CA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C31BD2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B33AEF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8CBC2A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BF7256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318AD570" w14:textId="77777777" w:rsidTr="000D34CD">
        <w:trPr>
          <w:trHeight w:val="20"/>
          <w:jc w:val="center"/>
        </w:trPr>
        <w:tc>
          <w:tcPr>
            <w:tcW w:w="3403" w:type="dxa"/>
            <w:hideMark/>
          </w:tcPr>
          <w:p w14:paraId="20D7527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7F83706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07B083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276" w:type="dxa"/>
            <w:noWrap/>
            <w:hideMark/>
          </w:tcPr>
          <w:p w14:paraId="3AF6EAB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417" w:type="dxa"/>
            <w:noWrap/>
            <w:hideMark/>
          </w:tcPr>
          <w:p w14:paraId="2D96518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418" w:type="dxa"/>
            <w:noWrap/>
            <w:hideMark/>
          </w:tcPr>
          <w:p w14:paraId="7AC1AD7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275" w:type="dxa"/>
            <w:noWrap/>
            <w:hideMark/>
          </w:tcPr>
          <w:p w14:paraId="73285B6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276" w:type="dxa"/>
            <w:noWrap/>
            <w:hideMark/>
          </w:tcPr>
          <w:p w14:paraId="6E47B95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276" w:type="dxa"/>
            <w:noWrap/>
            <w:hideMark/>
          </w:tcPr>
          <w:p w14:paraId="509F061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501" w:type="dxa"/>
            <w:hideMark/>
          </w:tcPr>
          <w:p w14:paraId="7FBA84F0"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1 410 983,00</w:t>
            </w:r>
          </w:p>
        </w:tc>
      </w:tr>
      <w:tr w:rsidR="00B57083" w:rsidRPr="00B57083" w14:paraId="068E030D" w14:textId="77777777" w:rsidTr="000D34CD">
        <w:trPr>
          <w:trHeight w:val="20"/>
          <w:jc w:val="center"/>
        </w:trPr>
        <w:tc>
          <w:tcPr>
            <w:tcW w:w="3403" w:type="dxa"/>
            <w:hideMark/>
          </w:tcPr>
          <w:p w14:paraId="362AF2E5"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28B5006D"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2DE292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276" w:type="dxa"/>
            <w:noWrap/>
            <w:hideMark/>
          </w:tcPr>
          <w:p w14:paraId="5FDD383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417" w:type="dxa"/>
            <w:noWrap/>
            <w:hideMark/>
          </w:tcPr>
          <w:p w14:paraId="44C2BCF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418" w:type="dxa"/>
            <w:noWrap/>
            <w:hideMark/>
          </w:tcPr>
          <w:p w14:paraId="7DD957C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275" w:type="dxa"/>
            <w:noWrap/>
            <w:hideMark/>
          </w:tcPr>
          <w:p w14:paraId="16086E2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276" w:type="dxa"/>
            <w:noWrap/>
            <w:hideMark/>
          </w:tcPr>
          <w:p w14:paraId="5C762BA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276" w:type="dxa"/>
            <w:noWrap/>
            <w:hideMark/>
          </w:tcPr>
          <w:p w14:paraId="3C747D1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201 569,00</w:t>
            </w:r>
          </w:p>
        </w:tc>
        <w:tc>
          <w:tcPr>
            <w:tcW w:w="1501" w:type="dxa"/>
            <w:hideMark/>
          </w:tcPr>
          <w:p w14:paraId="5BEF4DF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1 410 983,00</w:t>
            </w:r>
          </w:p>
        </w:tc>
      </w:tr>
      <w:tr w:rsidR="00B57083" w:rsidRPr="00B57083" w14:paraId="70266614" w14:textId="77777777" w:rsidTr="000D34CD">
        <w:trPr>
          <w:trHeight w:val="20"/>
          <w:jc w:val="center"/>
        </w:trPr>
        <w:tc>
          <w:tcPr>
            <w:tcW w:w="3403" w:type="dxa"/>
            <w:hideMark/>
          </w:tcPr>
          <w:p w14:paraId="1117BDCD"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56D91E2A"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267100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6DF473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EBC054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E23A87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902F37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142D7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C40D7C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0EA1CC4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624FCD5F" w14:textId="77777777" w:rsidTr="000D34CD">
        <w:trPr>
          <w:trHeight w:val="20"/>
          <w:jc w:val="center"/>
        </w:trPr>
        <w:tc>
          <w:tcPr>
            <w:tcW w:w="3403" w:type="dxa"/>
            <w:hideMark/>
          </w:tcPr>
          <w:p w14:paraId="0C270681"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5031324B"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A63404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CA51C1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533585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DD13EC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F630A9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59A7E6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2F001C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C80BFE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1DE860BB" w14:textId="77777777" w:rsidTr="000D34CD">
        <w:trPr>
          <w:trHeight w:val="20"/>
          <w:jc w:val="center"/>
        </w:trPr>
        <w:tc>
          <w:tcPr>
            <w:tcW w:w="3403" w:type="dxa"/>
            <w:hideMark/>
          </w:tcPr>
          <w:p w14:paraId="2A86B365"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0C9CE32A"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9C381F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C5D09E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85135B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E87593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9759C3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FF6EE0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F15782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5AF374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00A148E" w14:textId="77777777" w:rsidTr="000D34CD">
        <w:trPr>
          <w:trHeight w:val="20"/>
          <w:jc w:val="center"/>
        </w:trPr>
        <w:tc>
          <w:tcPr>
            <w:tcW w:w="3403" w:type="dxa"/>
            <w:hideMark/>
          </w:tcPr>
          <w:p w14:paraId="76D3B9C6" w14:textId="7BFD34B4"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lastRenderedPageBreak/>
              <w:t>3.1.</w:t>
            </w:r>
            <w:r w:rsidR="003B103C">
              <w:rPr>
                <w:rFonts w:ascii="Times New Roman" w:hAnsi="Times New Roman" w:cs="Times New Roman"/>
                <w:bCs/>
              </w:rPr>
              <w:t xml:space="preserve"> </w:t>
            </w:r>
            <w:r w:rsidRPr="00B57083">
              <w:rPr>
                <w:rFonts w:ascii="Times New Roman" w:hAnsi="Times New Roman" w:cs="Times New Roman"/>
                <w:bCs/>
              </w:rPr>
              <w:t xml:space="preserve">Ведомственный проект </w:t>
            </w:r>
            <w:r w:rsidR="00D90914" w:rsidRPr="00B57083">
              <w:rPr>
                <w:rFonts w:ascii="Times New Roman" w:hAnsi="Times New Roman" w:cs="Times New Roman"/>
                <w:bCs/>
              </w:rPr>
              <w:t>«</w:t>
            </w:r>
            <w:r w:rsidRPr="00B57083">
              <w:rPr>
                <w:rFonts w:ascii="Times New Roman" w:hAnsi="Times New Roman" w:cs="Times New Roman"/>
                <w:bCs/>
              </w:rPr>
              <w:t>М</w:t>
            </w:r>
            <w:r w:rsidRPr="00B57083">
              <w:rPr>
                <w:rFonts w:ascii="Times New Roman" w:hAnsi="Times New Roman" w:cs="Times New Roman"/>
                <w:bCs/>
              </w:rPr>
              <w:t>е</w:t>
            </w:r>
            <w:r w:rsidRPr="00B57083">
              <w:rPr>
                <w:rFonts w:ascii="Times New Roman" w:hAnsi="Times New Roman" w:cs="Times New Roman"/>
                <w:bCs/>
              </w:rPr>
              <w:t>роприятия, направленные на ра</w:t>
            </w:r>
            <w:r w:rsidRPr="00B57083">
              <w:rPr>
                <w:rFonts w:ascii="Times New Roman" w:hAnsi="Times New Roman" w:cs="Times New Roman"/>
                <w:bCs/>
              </w:rPr>
              <w:t>з</w:t>
            </w:r>
            <w:r w:rsidRPr="00B57083">
              <w:rPr>
                <w:rFonts w:ascii="Times New Roman" w:hAnsi="Times New Roman" w:cs="Times New Roman"/>
                <w:bCs/>
              </w:rPr>
              <w:t>витие системы предупреждения опасного поведения участников дорожного движения</w:t>
            </w:r>
            <w:r w:rsidR="00D90914" w:rsidRPr="00B57083">
              <w:rPr>
                <w:rFonts w:ascii="Times New Roman" w:hAnsi="Times New Roman" w:cs="Times New Roman"/>
                <w:bCs/>
              </w:rPr>
              <w:t>»</w:t>
            </w:r>
            <w:r w:rsidRPr="00B57083">
              <w:rPr>
                <w:rFonts w:ascii="Times New Roman" w:hAnsi="Times New Roman" w:cs="Times New Roman"/>
                <w:bCs/>
              </w:rPr>
              <w:t>, в том чи</w:t>
            </w:r>
            <w:r w:rsidRPr="00B57083">
              <w:rPr>
                <w:rFonts w:ascii="Times New Roman" w:hAnsi="Times New Roman" w:cs="Times New Roman"/>
                <w:bCs/>
              </w:rPr>
              <w:t>с</w:t>
            </w:r>
            <w:r w:rsidRPr="00B57083">
              <w:rPr>
                <w:rFonts w:ascii="Times New Roman" w:hAnsi="Times New Roman" w:cs="Times New Roman"/>
                <w:bCs/>
              </w:rPr>
              <w:t>ле:</w:t>
            </w:r>
          </w:p>
        </w:tc>
        <w:tc>
          <w:tcPr>
            <w:tcW w:w="1815" w:type="dxa"/>
            <w:hideMark/>
          </w:tcPr>
          <w:p w14:paraId="338AEAF3" w14:textId="1B40FC93"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7364361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131 496,00</w:t>
            </w:r>
          </w:p>
        </w:tc>
        <w:tc>
          <w:tcPr>
            <w:tcW w:w="1276" w:type="dxa"/>
            <w:noWrap/>
            <w:hideMark/>
          </w:tcPr>
          <w:p w14:paraId="667B9A3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131 496,00</w:t>
            </w:r>
          </w:p>
        </w:tc>
        <w:tc>
          <w:tcPr>
            <w:tcW w:w="1417" w:type="dxa"/>
            <w:noWrap/>
            <w:hideMark/>
          </w:tcPr>
          <w:p w14:paraId="2ED93BD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131 496,00</w:t>
            </w:r>
          </w:p>
        </w:tc>
        <w:tc>
          <w:tcPr>
            <w:tcW w:w="1418" w:type="dxa"/>
            <w:noWrap/>
            <w:hideMark/>
          </w:tcPr>
          <w:p w14:paraId="5ED8FEC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131 496,00</w:t>
            </w:r>
          </w:p>
        </w:tc>
        <w:tc>
          <w:tcPr>
            <w:tcW w:w="1275" w:type="dxa"/>
            <w:noWrap/>
            <w:hideMark/>
          </w:tcPr>
          <w:p w14:paraId="45B3963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131 496,00</w:t>
            </w:r>
          </w:p>
        </w:tc>
        <w:tc>
          <w:tcPr>
            <w:tcW w:w="1276" w:type="dxa"/>
            <w:noWrap/>
            <w:hideMark/>
          </w:tcPr>
          <w:p w14:paraId="1596F8C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131 496,00</w:t>
            </w:r>
          </w:p>
        </w:tc>
        <w:tc>
          <w:tcPr>
            <w:tcW w:w="1276" w:type="dxa"/>
            <w:noWrap/>
            <w:hideMark/>
          </w:tcPr>
          <w:p w14:paraId="5BD3A01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131 496,00</w:t>
            </w:r>
          </w:p>
        </w:tc>
        <w:tc>
          <w:tcPr>
            <w:tcW w:w="1501" w:type="dxa"/>
            <w:hideMark/>
          </w:tcPr>
          <w:p w14:paraId="60B2A252"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920 472,00</w:t>
            </w:r>
          </w:p>
        </w:tc>
      </w:tr>
      <w:tr w:rsidR="00B57083" w:rsidRPr="00B57083" w14:paraId="11707EA9" w14:textId="77777777" w:rsidTr="000D34CD">
        <w:trPr>
          <w:trHeight w:val="20"/>
          <w:jc w:val="center"/>
        </w:trPr>
        <w:tc>
          <w:tcPr>
            <w:tcW w:w="3403" w:type="dxa"/>
            <w:hideMark/>
          </w:tcPr>
          <w:p w14:paraId="5DC37396"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2E361FD4"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D6FD5C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66995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B87F88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A552C2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08CA6D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EE986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FE9556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757E82E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CAC0104" w14:textId="77777777" w:rsidTr="000D34CD">
        <w:trPr>
          <w:trHeight w:val="20"/>
          <w:jc w:val="center"/>
        </w:trPr>
        <w:tc>
          <w:tcPr>
            <w:tcW w:w="3403" w:type="dxa"/>
            <w:hideMark/>
          </w:tcPr>
          <w:p w14:paraId="23B7C96D"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5CB71EA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81F03F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276" w:type="dxa"/>
            <w:noWrap/>
            <w:hideMark/>
          </w:tcPr>
          <w:p w14:paraId="58E90AA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417" w:type="dxa"/>
            <w:noWrap/>
            <w:hideMark/>
          </w:tcPr>
          <w:p w14:paraId="7F4996C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418" w:type="dxa"/>
            <w:noWrap/>
            <w:hideMark/>
          </w:tcPr>
          <w:p w14:paraId="452A5DC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275" w:type="dxa"/>
            <w:noWrap/>
            <w:hideMark/>
          </w:tcPr>
          <w:p w14:paraId="055BB2E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276" w:type="dxa"/>
            <w:noWrap/>
            <w:hideMark/>
          </w:tcPr>
          <w:p w14:paraId="29EBBA3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276" w:type="dxa"/>
            <w:noWrap/>
            <w:hideMark/>
          </w:tcPr>
          <w:p w14:paraId="535479F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501" w:type="dxa"/>
            <w:hideMark/>
          </w:tcPr>
          <w:p w14:paraId="6AD807B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920 472,00</w:t>
            </w:r>
          </w:p>
        </w:tc>
      </w:tr>
      <w:tr w:rsidR="00B57083" w:rsidRPr="00B57083" w14:paraId="77A94A61" w14:textId="77777777" w:rsidTr="000D34CD">
        <w:trPr>
          <w:trHeight w:val="20"/>
          <w:jc w:val="center"/>
        </w:trPr>
        <w:tc>
          <w:tcPr>
            <w:tcW w:w="3403" w:type="dxa"/>
            <w:hideMark/>
          </w:tcPr>
          <w:p w14:paraId="6DAFF00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11996829"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53DB85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276" w:type="dxa"/>
            <w:noWrap/>
            <w:hideMark/>
          </w:tcPr>
          <w:p w14:paraId="6BD604C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417" w:type="dxa"/>
            <w:noWrap/>
            <w:hideMark/>
          </w:tcPr>
          <w:p w14:paraId="0C82F77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418" w:type="dxa"/>
            <w:noWrap/>
            <w:hideMark/>
          </w:tcPr>
          <w:p w14:paraId="175CD66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275" w:type="dxa"/>
            <w:noWrap/>
            <w:hideMark/>
          </w:tcPr>
          <w:p w14:paraId="5F9A8B3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276" w:type="dxa"/>
            <w:noWrap/>
            <w:hideMark/>
          </w:tcPr>
          <w:p w14:paraId="46DB3C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276" w:type="dxa"/>
            <w:noWrap/>
            <w:hideMark/>
          </w:tcPr>
          <w:p w14:paraId="63BC632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131 496,00</w:t>
            </w:r>
          </w:p>
        </w:tc>
        <w:tc>
          <w:tcPr>
            <w:tcW w:w="1501" w:type="dxa"/>
            <w:hideMark/>
          </w:tcPr>
          <w:p w14:paraId="4D34A4F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920 472,00</w:t>
            </w:r>
          </w:p>
        </w:tc>
      </w:tr>
      <w:tr w:rsidR="00B57083" w:rsidRPr="00B57083" w14:paraId="5FF20691" w14:textId="77777777" w:rsidTr="000D34CD">
        <w:trPr>
          <w:trHeight w:val="20"/>
          <w:jc w:val="center"/>
        </w:trPr>
        <w:tc>
          <w:tcPr>
            <w:tcW w:w="3403" w:type="dxa"/>
            <w:hideMark/>
          </w:tcPr>
          <w:p w14:paraId="34976359"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2ECB2DC4"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3A7894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D4A30C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23EF14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3BC061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F42889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67E891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F5DB30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08A93F6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E8B784E" w14:textId="77777777" w:rsidTr="000D34CD">
        <w:trPr>
          <w:trHeight w:val="20"/>
          <w:jc w:val="center"/>
        </w:trPr>
        <w:tc>
          <w:tcPr>
            <w:tcW w:w="3403" w:type="dxa"/>
            <w:hideMark/>
          </w:tcPr>
          <w:p w14:paraId="62F2D2B3"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1889F7B1"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FF012E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811D3F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EFDF02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EF36D0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BA9688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D1AC5A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71C5DC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064635D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1179428B" w14:textId="77777777" w:rsidTr="000D34CD">
        <w:trPr>
          <w:trHeight w:val="20"/>
          <w:jc w:val="center"/>
        </w:trPr>
        <w:tc>
          <w:tcPr>
            <w:tcW w:w="3403" w:type="dxa"/>
            <w:hideMark/>
          </w:tcPr>
          <w:p w14:paraId="579318F5"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413159ED"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D53BA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02C858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70BD6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C1F7F2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F5E9BA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B85C88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66BD19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1547E2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F313723" w14:textId="77777777" w:rsidTr="000D34CD">
        <w:trPr>
          <w:trHeight w:val="20"/>
          <w:jc w:val="center"/>
        </w:trPr>
        <w:tc>
          <w:tcPr>
            <w:tcW w:w="3403" w:type="dxa"/>
            <w:hideMark/>
          </w:tcPr>
          <w:p w14:paraId="73FA78D4" w14:textId="331D73CE" w:rsidR="007B4E37" w:rsidRPr="00B57083" w:rsidRDefault="007F1212" w:rsidP="007B4E37">
            <w:pPr>
              <w:ind w:firstLine="0"/>
              <w:jc w:val="left"/>
              <w:rPr>
                <w:rFonts w:ascii="Times New Roman" w:hAnsi="Times New Roman" w:cs="Times New Roman"/>
                <w:bCs/>
              </w:rPr>
            </w:pPr>
            <w:r>
              <w:rPr>
                <w:rFonts w:ascii="Times New Roman" w:hAnsi="Times New Roman" w:cs="Times New Roman"/>
                <w:bCs/>
              </w:rPr>
              <w:t>3.1.1.</w:t>
            </w:r>
            <w:r w:rsidR="007B4E37" w:rsidRPr="00B57083">
              <w:rPr>
                <w:rFonts w:ascii="Times New Roman" w:hAnsi="Times New Roman" w:cs="Times New Roman"/>
                <w:bCs/>
              </w:rPr>
              <w:t xml:space="preserve"> Оснащение техническими комплексами подразделений, осуществляющих  контрольные и надзорные функции в области БДД стационарными и мобильн</w:t>
            </w:r>
            <w:r w:rsidR="007B4E37" w:rsidRPr="00B57083">
              <w:rPr>
                <w:rFonts w:ascii="Times New Roman" w:hAnsi="Times New Roman" w:cs="Times New Roman"/>
                <w:bCs/>
              </w:rPr>
              <w:t>ы</w:t>
            </w:r>
            <w:r w:rsidR="007B4E37" w:rsidRPr="00B57083">
              <w:rPr>
                <w:rFonts w:ascii="Times New Roman" w:hAnsi="Times New Roman" w:cs="Times New Roman"/>
                <w:bCs/>
              </w:rPr>
              <w:t>ми комплексами видеофиксации нарушений Правил дорожного движения, включая доставку,  проведение коммуникаций (сет</w:t>
            </w:r>
            <w:r w:rsidR="007B4E37" w:rsidRPr="00B57083">
              <w:rPr>
                <w:rFonts w:ascii="Times New Roman" w:hAnsi="Times New Roman" w:cs="Times New Roman"/>
                <w:bCs/>
              </w:rPr>
              <w:t>е</w:t>
            </w:r>
            <w:r w:rsidR="007B4E37" w:rsidRPr="00B57083">
              <w:rPr>
                <w:rFonts w:ascii="Times New Roman" w:hAnsi="Times New Roman" w:cs="Times New Roman"/>
                <w:bCs/>
              </w:rPr>
              <w:t>вая магистраль, электроснабж</w:t>
            </w:r>
            <w:r w:rsidR="007B4E37" w:rsidRPr="00B57083">
              <w:rPr>
                <w:rFonts w:ascii="Times New Roman" w:hAnsi="Times New Roman" w:cs="Times New Roman"/>
                <w:bCs/>
              </w:rPr>
              <w:t>е</w:t>
            </w:r>
            <w:r w:rsidR="007B4E37" w:rsidRPr="00B57083">
              <w:rPr>
                <w:rFonts w:ascii="Times New Roman" w:hAnsi="Times New Roman" w:cs="Times New Roman"/>
                <w:bCs/>
              </w:rPr>
              <w:t>ние), общестроительные работы (монтаж и установку комплексов видеофиксации) и техническое содержание объектов(всего), в том числе:</w:t>
            </w:r>
          </w:p>
        </w:tc>
        <w:tc>
          <w:tcPr>
            <w:tcW w:w="1815" w:type="dxa"/>
            <w:hideMark/>
          </w:tcPr>
          <w:p w14:paraId="6AFA4EE8" w14:textId="04F53AD5"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1FB1F7B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50 849,00</w:t>
            </w:r>
          </w:p>
        </w:tc>
        <w:tc>
          <w:tcPr>
            <w:tcW w:w="1276" w:type="dxa"/>
            <w:noWrap/>
            <w:hideMark/>
          </w:tcPr>
          <w:p w14:paraId="097914C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50 849,00</w:t>
            </w:r>
          </w:p>
        </w:tc>
        <w:tc>
          <w:tcPr>
            <w:tcW w:w="1417" w:type="dxa"/>
            <w:noWrap/>
            <w:hideMark/>
          </w:tcPr>
          <w:p w14:paraId="051FD6D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50 849,00</w:t>
            </w:r>
          </w:p>
        </w:tc>
        <w:tc>
          <w:tcPr>
            <w:tcW w:w="1418" w:type="dxa"/>
            <w:noWrap/>
            <w:hideMark/>
          </w:tcPr>
          <w:p w14:paraId="3181ABD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50 849,00</w:t>
            </w:r>
          </w:p>
        </w:tc>
        <w:tc>
          <w:tcPr>
            <w:tcW w:w="1275" w:type="dxa"/>
            <w:noWrap/>
            <w:hideMark/>
          </w:tcPr>
          <w:p w14:paraId="56A9C6E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50 849,00</w:t>
            </w:r>
          </w:p>
        </w:tc>
        <w:tc>
          <w:tcPr>
            <w:tcW w:w="1276" w:type="dxa"/>
            <w:noWrap/>
            <w:hideMark/>
          </w:tcPr>
          <w:p w14:paraId="4A411C9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50 849,00</w:t>
            </w:r>
          </w:p>
        </w:tc>
        <w:tc>
          <w:tcPr>
            <w:tcW w:w="1276" w:type="dxa"/>
            <w:noWrap/>
            <w:hideMark/>
          </w:tcPr>
          <w:p w14:paraId="3EF2599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50 849,00</w:t>
            </w:r>
          </w:p>
        </w:tc>
        <w:tc>
          <w:tcPr>
            <w:tcW w:w="1501" w:type="dxa"/>
            <w:hideMark/>
          </w:tcPr>
          <w:p w14:paraId="7263F169"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355 943,00</w:t>
            </w:r>
          </w:p>
        </w:tc>
      </w:tr>
      <w:tr w:rsidR="00B57083" w:rsidRPr="00B57083" w14:paraId="5729BE7C" w14:textId="77777777" w:rsidTr="000D34CD">
        <w:trPr>
          <w:trHeight w:val="20"/>
          <w:jc w:val="center"/>
        </w:trPr>
        <w:tc>
          <w:tcPr>
            <w:tcW w:w="3403" w:type="dxa"/>
            <w:hideMark/>
          </w:tcPr>
          <w:p w14:paraId="1E1D2C6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603E556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25EF0F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F4DFA9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D93065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C66F3C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4A2C74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3C49CA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8BB929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5EF4248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0B8C394C" w14:textId="77777777" w:rsidTr="000D34CD">
        <w:trPr>
          <w:trHeight w:val="20"/>
          <w:jc w:val="center"/>
        </w:trPr>
        <w:tc>
          <w:tcPr>
            <w:tcW w:w="3403" w:type="dxa"/>
            <w:hideMark/>
          </w:tcPr>
          <w:p w14:paraId="777D6F6A"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22282394"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8E9B82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276" w:type="dxa"/>
            <w:noWrap/>
            <w:hideMark/>
          </w:tcPr>
          <w:p w14:paraId="394ADD1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417" w:type="dxa"/>
            <w:noWrap/>
            <w:hideMark/>
          </w:tcPr>
          <w:p w14:paraId="081110F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418" w:type="dxa"/>
            <w:noWrap/>
            <w:hideMark/>
          </w:tcPr>
          <w:p w14:paraId="11C51B3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275" w:type="dxa"/>
            <w:noWrap/>
            <w:hideMark/>
          </w:tcPr>
          <w:p w14:paraId="51B0EE8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276" w:type="dxa"/>
            <w:noWrap/>
            <w:hideMark/>
          </w:tcPr>
          <w:p w14:paraId="0BBAC48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276" w:type="dxa"/>
            <w:noWrap/>
            <w:hideMark/>
          </w:tcPr>
          <w:p w14:paraId="1713081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501" w:type="dxa"/>
            <w:hideMark/>
          </w:tcPr>
          <w:p w14:paraId="502A8DB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355 943,00</w:t>
            </w:r>
          </w:p>
        </w:tc>
      </w:tr>
      <w:tr w:rsidR="00B57083" w:rsidRPr="00B57083" w14:paraId="5C5115A9" w14:textId="77777777" w:rsidTr="000D34CD">
        <w:trPr>
          <w:trHeight w:val="20"/>
          <w:jc w:val="center"/>
        </w:trPr>
        <w:tc>
          <w:tcPr>
            <w:tcW w:w="3403" w:type="dxa"/>
            <w:hideMark/>
          </w:tcPr>
          <w:p w14:paraId="1D7EBD7A"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республиканский бюджет</w:t>
            </w:r>
          </w:p>
        </w:tc>
        <w:tc>
          <w:tcPr>
            <w:tcW w:w="1815" w:type="dxa"/>
            <w:noWrap/>
            <w:hideMark/>
          </w:tcPr>
          <w:p w14:paraId="2237B2E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DD65F7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276" w:type="dxa"/>
            <w:noWrap/>
            <w:hideMark/>
          </w:tcPr>
          <w:p w14:paraId="3419507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417" w:type="dxa"/>
            <w:noWrap/>
            <w:hideMark/>
          </w:tcPr>
          <w:p w14:paraId="4A31B9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418" w:type="dxa"/>
            <w:noWrap/>
            <w:hideMark/>
          </w:tcPr>
          <w:p w14:paraId="70AE169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275" w:type="dxa"/>
            <w:noWrap/>
            <w:hideMark/>
          </w:tcPr>
          <w:p w14:paraId="61A6784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276" w:type="dxa"/>
            <w:noWrap/>
            <w:hideMark/>
          </w:tcPr>
          <w:p w14:paraId="4A60FD3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276" w:type="dxa"/>
            <w:noWrap/>
            <w:hideMark/>
          </w:tcPr>
          <w:p w14:paraId="05DEA3B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50 849,00</w:t>
            </w:r>
          </w:p>
        </w:tc>
        <w:tc>
          <w:tcPr>
            <w:tcW w:w="1501" w:type="dxa"/>
            <w:hideMark/>
          </w:tcPr>
          <w:p w14:paraId="493A4AB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355 943,00</w:t>
            </w:r>
          </w:p>
        </w:tc>
      </w:tr>
      <w:tr w:rsidR="00B57083" w:rsidRPr="00B57083" w14:paraId="2C304534" w14:textId="77777777" w:rsidTr="000D34CD">
        <w:trPr>
          <w:trHeight w:val="20"/>
          <w:jc w:val="center"/>
        </w:trPr>
        <w:tc>
          <w:tcPr>
            <w:tcW w:w="3403" w:type="dxa"/>
            <w:hideMark/>
          </w:tcPr>
          <w:p w14:paraId="2DB8E3AA"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2902C07C"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99F12B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69DBCC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C5F6D3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3EDB1C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0CA984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740CC5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BEBD25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0F117F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2AEB49BA" w14:textId="77777777" w:rsidTr="000D34CD">
        <w:trPr>
          <w:trHeight w:val="20"/>
          <w:jc w:val="center"/>
        </w:trPr>
        <w:tc>
          <w:tcPr>
            <w:tcW w:w="3403" w:type="dxa"/>
            <w:hideMark/>
          </w:tcPr>
          <w:p w14:paraId="52DBAEC3"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50CC44A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771D3D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4D9BD6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6043AC0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F2C38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E8CE92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ED8F8E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4D15BE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EBFB0B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A4AA860" w14:textId="77777777" w:rsidTr="000D34CD">
        <w:trPr>
          <w:trHeight w:val="20"/>
          <w:jc w:val="center"/>
        </w:trPr>
        <w:tc>
          <w:tcPr>
            <w:tcW w:w="3403" w:type="dxa"/>
            <w:hideMark/>
          </w:tcPr>
          <w:p w14:paraId="1F7837F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6207DEF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3007FB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5308A3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23327B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F865E4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0DAE33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84B9BA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79E69D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34F750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A9C7B5C" w14:textId="77777777" w:rsidTr="000D34CD">
        <w:trPr>
          <w:trHeight w:val="20"/>
          <w:jc w:val="center"/>
        </w:trPr>
        <w:tc>
          <w:tcPr>
            <w:tcW w:w="3403" w:type="dxa"/>
            <w:hideMark/>
          </w:tcPr>
          <w:p w14:paraId="7D2A423D" w14:textId="77777777"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3.1.2. Финансирование работ  по обработке данных камер в</w:t>
            </w:r>
            <w:r w:rsidRPr="00B57083">
              <w:rPr>
                <w:rFonts w:ascii="Times New Roman" w:hAnsi="Times New Roman" w:cs="Times New Roman"/>
                <w:bCs/>
              </w:rPr>
              <w:t>и</w:t>
            </w:r>
            <w:r w:rsidRPr="00B57083">
              <w:rPr>
                <w:rFonts w:ascii="Times New Roman" w:hAnsi="Times New Roman" w:cs="Times New Roman"/>
                <w:bCs/>
              </w:rPr>
              <w:t>деофиксации и подготовке пост</w:t>
            </w:r>
            <w:r w:rsidRPr="00B57083">
              <w:rPr>
                <w:rFonts w:ascii="Times New Roman" w:hAnsi="Times New Roman" w:cs="Times New Roman"/>
                <w:bCs/>
              </w:rPr>
              <w:t>а</w:t>
            </w:r>
            <w:r w:rsidRPr="00B57083">
              <w:rPr>
                <w:rFonts w:ascii="Times New Roman" w:hAnsi="Times New Roman" w:cs="Times New Roman"/>
                <w:bCs/>
              </w:rPr>
              <w:t>новлений по делам об админ</w:t>
            </w:r>
            <w:r w:rsidRPr="00B57083">
              <w:rPr>
                <w:rFonts w:ascii="Times New Roman" w:hAnsi="Times New Roman" w:cs="Times New Roman"/>
                <w:bCs/>
              </w:rPr>
              <w:t>и</w:t>
            </w:r>
            <w:r w:rsidRPr="00B57083">
              <w:rPr>
                <w:rFonts w:ascii="Times New Roman" w:hAnsi="Times New Roman" w:cs="Times New Roman"/>
                <w:bCs/>
              </w:rPr>
              <w:t>стративных правонарушениях (всего), в том числе:</w:t>
            </w:r>
          </w:p>
        </w:tc>
        <w:tc>
          <w:tcPr>
            <w:tcW w:w="1815" w:type="dxa"/>
            <w:hideMark/>
          </w:tcPr>
          <w:p w14:paraId="593C166B" w14:textId="51A0A2CE"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7134F53D"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62 151,00</w:t>
            </w:r>
          </w:p>
        </w:tc>
        <w:tc>
          <w:tcPr>
            <w:tcW w:w="1276" w:type="dxa"/>
            <w:noWrap/>
            <w:hideMark/>
          </w:tcPr>
          <w:p w14:paraId="17B1145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62 151,00</w:t>
            </w:r>
          </w:p>
        </w:tc>
        <w:tc>
          <w:tcPr>
            <w:tcW w:w="1417" w:type="dxa"/>
            <w:noWrap/>
            <w:hideMark/>
          </w:tcPr>
          <w:p w14:paraId="7F66AFC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62 151,00</w:t>
            </w:r>
          </w:p>
        </w:tc>
        <w:tc>
          <w:tcPr>
            <w:tcW w:w="1418" w:type="dxa"/>
            <w:noWrap/>
            <w:hideMark/>
          </w:tcPr>
          <w:p w14:paraId="2173A6B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62 151,00</w:t>
            </w:r>
          </w:p>
        </w:tc>
        <w:tc>
          <w:tcPr>
            <w:tcW w:w="1275" w:type="dxa"/>
            <w:noWrap/>
            <w:hideMark/>
          </w:tcPr>
          <w:p w14:paraId="6CCF806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62 151,00</w:t>
            </w:r>
          </w:p>
        </w:tc>
        <w:tc>
          <w:tcPr>
            <w:tcW w:w="1276" w:type="dxa"/>
            <w:noWrap/>
            <w:hideMark/>
          </w:tcPr>
          <w:p w14:paraId="6F7D41D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62 151,00</w:t>
            </w:r>
          </w:p>
        </w:tc>
        <w:tc>
          <w:tcPr>
            <w:tcW w:w="1276" w:type="dxa"/>
            <w:noWrap/>
            <w:hideMark/>
          </w:tcPr>
          <w:p w14:paraId="3354845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62 151,00</w:t>
            </w:r>
          </w:p>
        </w:tc>
        <w:tc>
          <w:tcPr>
            <w:tcW w:w="1501" w:type="dxa"/>
            <w:hideMark/>
          </w:tcPr>
          <w:p w14:paraId="4C65DB57"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435 057,00</w:t>
            </w:r>
          </w:p>
        </w:tc>
      </w:tr>
      <w:tr w:rsidR="00B57083" w:rsidRPr="00B57083" w14:paraId="5B8D0D0E" w14:textId="77777777" w:rsidTr="000D34CD">
        <w:trPr>
          <w:trHeight w:val="20"/>
          <w:jc w:val="center"/>
        </w:trPr>
        <w:tc>
          <w:tcPr>
            <w:tcW w:w="3403" w:type="dxa"/>
            <w:hideMark/>
          </w:tcPr>
          <w:p w14:paraId="603561B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7AF1CB71"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916AF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664229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A8F0A9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C96FF2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57C6638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0E4803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9179FD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6A5BB71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6E223494" w14:textId="77777777" w:rsidTr="000D34CD">
        <w:trPr>
          <w:trHeight w:val="20"/>
          <w:jc w:val="center"/>
        </w:trPr>
        <w:tc>
          <w:tcPr>
            <w:tcW w:w="3403" w:type="dxa"/>
            <w:hideMark/>
          </w:tcPr>
          <w:p w14:paraId="4D3AC866"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6326C3A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12BB16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276" w:type="dxa"/>
            <w:noWrap/>
            <w:hideMark/>
          </w:tcPr>
          <w:p w14:paraId="6441CC4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417" w:type="dxa"/>
            <w:noWrap/>
            <w:hideMark/>
          </w:tcPr>
          <w:p w14:paraId="4B46B66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418" w:type="dxa"/>
            <w:noWrap/>
            <w:hideMark/>
          </w:tcPr>
          <w:p w14:paraId="72D07BD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275" w:type="dxa"/>
            <w:noWrap/>
            <w:hideMark/>
          </w:tcPr>
          <w:p w14:paraId="432C9D1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276" w:type="dxa"/>
            <w:noWrap/>
            <w:hideMark/>
          </w:tcPr>
          <w:p w14:paraId="219319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276" w:type="dxa"/>
            <w:noWrap/>
            <w:hideMark/>
          </w:tcPr>
          <w:p w14:paraId="234DD78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501" w:type="dxa"/>
            <w:hideMark/>
          </w:tcPr>
          <w:p w14:paraId="7C51EDF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435 057,00</w:t>
            </w:r>
          </w:p>
        </w:tc>
      </w:tr>
      <w:tr w:rsidR="00B57083" w:rsidRPr="00B57083" w14:paraId="7218A62F" w14:textId="77777777" w:rsidTr="000D34CD">
        <w:trPr>
          <w:trHeight w:val="20"/>
          <w:jc w:val="center"/>
        </w:trPr>
        <w:tc>
          <w:tcPr>
            <w:tcW w:w="3403" w:type="dxa"/>
            <w:hideMark/>
          </w:tcPr>
          <w:p w14:paraId="3147FF89"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322308A8"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50FDF5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276" w:type="dxa"/>
            <w:noWrap/>
            <w:hideMark/>
          </w:tcPr>
          <w:p w14:paraId="4CF8AD7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417" w:type="dxa"/>
            <w:noWrap/>
            <w:hideMark/>
          </w:tcPr>
          <w:p w14:paraId="7B231D9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418" w:type="dxa"/>
            <w:noWrap/>
            <w:hideMark/>
          </w:tcPr>
          <w:p w14:paraId="0D3343F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275" w:type="dxa"/>
            <w:noWrap/>
            <w:hideMark/>
          </w:tcPr>
          <w:p w14:paraId="02C3E67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276" w:type="dxa"/>
            <w:noWrap/>
            <w:hideMark/>
          </w:tcPr>
          <w:p w14:paraId="306CA3B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276" w:type="dxa"/>
            <w:noWrap/>
            <w:hideMark/>
          </w:tcPr>
          <w:p w14:paraId="52D095F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62 151,00</w:t>
            </w:r>
          </w:p>
        </w:tc>
        <w:tc>
          <w:tcPr>
            <w:tcW w:w="1501" w:type="dxa"/>
            <w:hideMark/>
          </w:tcPr>
          <w:p w14:paraId="27152AD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435 057,00</w:t>
            </w:r>
          </w:p>
        </w:tc>
      </w:tr>
      <w:tr w:rsidR="00B57083" w:rsidRPr="00B57083" w14:paraId="6C5238F9" w14:textId="77777777" w:rsidTr="000D34CD">
        <w:trPr>
          <w:trHeight w:val="20"/>
          <w:jc w:val="center"/>
        </w:trPr>
        <w:tc>
          <w:tcPr>
            <w:tcW w:w="3403" w:type="dxa"/>
            <w:hideMark/>
          </w:tcPr>
          <w:p w14:paraId="36AC487E"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0A65E783"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26F48F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24FAE7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5E4A03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EE3230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AC4DAC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D09E68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FDD818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7FBF635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C9E18F5" w14:textId="77777777" w:rsidTr="000D34CD">
        <w:trPr>
          <w:trHeight w:val="20"/>
          <w:jc w:val="center"/>
        </w:trPr>
        <w:tc>
          <w:tcPr>
            <w:tcW w:w="3403" w:type="dxa"/>
            <w:hideMark/>
          </w:tcPr>
          <w:p w14:paraId="29608FC9"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7878D813"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F064AB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F6DF57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86F015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59447E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496E07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B2D87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CC080A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0140F5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8554374" w14:textId="77777777" w:rsidTr="000D34CD">
        <w:trPr>
          <w:trHeight w:val="20"/>
          <w:jc w:val="center"/>
        </w:trPr>
        <w:tc>
          <w:tcPr>
            <w:tcW w:w="3403" w:type="dxa"/>
            <w:hideMark/>
          </w:tcPr>
          <w:p w14:paraId="3830555B"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3147628B"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A9C4A3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8D7B9A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6FB2D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6D13AA5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67AFF2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79A9D4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190BC8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089C898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9257952" w14:textId="77777777" w:rsidTr="000D34CD">
        <w:trPr>
          <w:trHeight w:val="20"/>
          <w:jc w:val="center"/>
        </w:trPr>
        <w:tc>
          <w:tcPr>
            <w:tcW w:w="3403" w:type="dxa"/>
            <w:hideMark/>
          </w:tcPr>
          <w:p w14:paraId="7A09AE8D" w14:textId="23173044"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3.1.3. Финансирование почтовых расходов по рассылке постановл</w:t>
            </w:r>
            <w:r w:rsidRPr="00B57083">
              <w:rPr>
                <w:rFonts w:ascii="Times New Roman" w:hAnsi="Times New Roman" w:cs="Times New Roman"/>
                <w:bCs/>
              </w:rPr>
              <w:t>е</w:t>
            </w:r>
            <w:r w:rsidR="007F1212">
              <w:rPr>
                <w:rFonts w:ascii="Times New Roman" w:hAnsi="Times New Roman" w:cs="Times New Roman"/>
                <w:bCs/>
              </w:rPr>
              <w:t xml:space="preserve">ний по делам </w:t>
            </w:r>
            <w:r w:rsidRPr="00B57083">
              <w:rPr>
                <w:rFonts w:ascii="Times New Roman" w:hAnsi="Times New Roman" w:cs="Times New Roman"/>
                <w:bCs/>
              </w:rPr>
              <w:t>об администрати</w:t>
            </w:r>
            <w:r w:rsidRPr="00B57083">
              <w:rPr>
                <w:rFonts w:ascii="Times New Roman" w:hAnsi="Times New Roman" w:cs="Times New Roman"/>
                <w:bCs/>
              </w:rPr>
              <w:t>в</w:t>
            </w:r>
            <w:r w:rsidRPr="00B57083">
              <w:rPr>
                <w:rFonts w:ascii="Times New Roman" w:hAnsi="Times New Roman" w:cs="Times New Roman"/>
                <w:bCs/>
              </w:rPr>
              <w:t>ных правонарушениях (всего), в том числе:</w:t>
            </w:r>
          </w:p>
        </w:tc>
        <w:tc>
          <w:tcPr>
            <w:tcW w:w="1815" w:type="dxa"/>
            <w:hideMark/>
          </w:tcPr>
          <w:p w14:paraId="607A4956" w14:textId="060E91A2"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4E5C5AA8"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16 996,00</w:t>
            </w:r>
          </w:p>
        </w:tc>
        <w:tc>
          <w:tcPr>
            <w:tcW w:w="1276" w:type="dxa"/>
            <w:noWrap/>
            <w:hideMark/>
          </w:tcPr>
          <w:p w14:paraId="480EC6E2"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16 996,00</w:t>
            </w:r>
          </w:p>
        </w:tc>
        <w:tc>
          <w:tcPr>
            <w:tcW w:w="1417" w:type="dxa"/>
            <w:noWrap/>
            <w:hideMark/>
          </w:tcPr>
          <w:p w14:paraId="79F09C7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16 996,00</w:t>
            </w:r>
          </w:p>
        </w:tc>
        <w:tc>
          <w:tcPr>
            <w:tcW w:w="1418" w:type="dxa"/>
            <w:noWrap/>
            <w:hideMark/>
          </w:tcPr>
          <w:p w14:paraId="1EB0B08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16 996,00</w:t>
            </w:r>
          </w:p>
        </w:tc>
        <w:tc>
          <w:tcPr>
            <w:tcW w:w="1275" w:type="dxa"/>
            <w:noWrap/>
            <w:hideMark/>
          </w:tcPr>
          <w:p w14:paraId="7B70A5D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16 996,00</w:t>
            </w:r>
          </w:p>
        </w:tc>
        <w:tc>
          <w:tcPr>
            <w:tcW w:w="1276" w:type="dxa"/>
            <w:noWrap/>
            <w:hideMark/>
          </w:tcPr>
          <w:p w14:paraId="2B9847C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16 996,00</w:t>
            </w:r>
          </w:p>
        </w:tc>
        <w:tc>
          <w:tcPr>
            <w:tcW w:w="1276" w:type="dxa"/>
            <w:noWrap/>
            <w:hideMark/>
          </w:tcPr>
          <w:p w14:paraId="0C05BEF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16 996,00</w:t>
            </w:r>
          </w:p>
        </w:tc>
        <w:tc>
          <w:tcPr>
            <w:tcW w:w="1501" w:type="dxa"/>
            <w:hideMark/>
          </w:tcPr>
          <w:p w14:paraId="537BA2E8"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118 972,00</w:t>
            </w:r>
          </w:p>
        </w:tc>
      </w:tr>
      <w:tr w:rsidR="00B57083" w:rsidRPr="00B57083" w14:paraId="2FB4A1E9" w14:textId="77777777" w:rsidTr="000D34CD">
        <w:trPr>
          <w:trHeight w:val="20"/>
          <w:jc w:val="center"/>
        </w:trPr>
        <w:tc>
          <w:tcPr>
            <w:tcW w:w="3403" w:type="dxa"/>
            <w:hideMark/>
          </w:tcPr>
          <w:p w14:paraId="3DAC0CDD"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0C765E78"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412CF7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0AD4E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3B91C3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F7BF5B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18F67B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58AD4B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A0E2B6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5CA48CA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6EEFE900" w14:textId="77777777" w:rsidTr="000D34CD">
        <w:trPr>
          <w:trHeight w:val="20"/>
          <w:jc w:val="center"/>
        </w:trPr>
        <w:tc>
          <w:tcPr>
            <w:tcW w:w="3403" w:type="dxa"/>
            <w:hideMark/>
          </w:tcPr>
          <w:p w14:paraId="3FB426C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7D41B1C1"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C4D422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276" w:type="dxa"/>
            <w:noWrap/>
            <w:hideMark/>
          </w:tcPr>
          <w:p w14:paraId="1AEFDAE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417" w:type="dxa"/>
            <w:noWrap/>
            <w:hideMark/>
          </w:tcPr>
          <w:p w14:paraId="7EAE097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418" w:type="dxa"/>
            <w:noWrap/>
            <w:hideMark/>
          </w:tcPr>
          <w:p w14:paraId="75AD03F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275" w:type="dxa"/>
            <w:noWrap/>
            <w:hideMark/>
          </w:tcPr>
          <w:p w14:paraId="097F46A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276" w:type="dxa"/>
            <w:noWrap/>
            <w:hideMark/>
          </w:tcPr>
          <w:p w14:paraId="72C60F4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276" w:type="dxa"/>
            <w:noWrap/>
            <w:hideMark/>
          </w:tcPr>
          <w:p w14:paraId="3344900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501" w:type="dxa"/>
            <w:hideMark/>
          </w:tcPr>
          <w:p w14:paraId="68570F3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118 972,00</w:t>
            </w:r>
          </w:p>
        </w:tc>
      </w:tr>
      <w:tr w:rsidR="00B57083" w:rsidRPr="00B57083" w14:paraId="5EE1CB24" w14:textId="77777777" w:rsidTr="000D34CD">
        <w:trPr>
          <w:trHeight w:val="20"/>
          <w:jc w:val="center"/>
        </w:trPr>
        <w:tc>
          <w:tcPr>
            <w:tcW w:w="3403" w:type="dxa"/>
            <w:hideMark/>
          </w:tcPr>
          <w:p w14:paraId="04CAA96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6DD1866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A1DB07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276" w:type="dxa"/>
            <w:noWrap/>
            <w:hideMark/>
          </w:tcPr>
          <w:p w14:paraId="00070AD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417" w:type="dxa"/>
            <w:noWrap/>
            <w:hideMark/>
          </w:tcPr>
          <w:p w14:paraId="2938870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418" w:type="dxa"/>
            <w:noWrap/>
            <w:hideMark/>
          </w:tcPr>
          <w:p w14:paraId="78A0904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275" w:type="dxa"/>
            <w:noWrap/>
            <w:hideMark/>
          </w:tcPr>
          <w:p w14:paraId="42CBC38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276" w:type="dxa"/>
            <w:noWrap/>
            <w:hideMark/>
          </w:tcPr>
          <w:p w14:paraId="1E1882F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276" w:type="dxa"/>
            <w:noWrap/>
            <w:hideMark/>
          </w:tcPr>
          <w:p w14:paraId="2D65C3D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16 996,00</w:t>
            </w:r>
          </w:p>
        </w:tc>
        <w:tc>
          <w:tcPr>
            <w:tcW w:w="1501" w:type="dxa"/>
            <w:hideMark/>
          </w:tcPr>
          <w:p w14:paraId="3416846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118 972,00</w:t>
            </w:r>
          </w:p>
        </w:tc>
      </w:tr>
      <w:tr w:rsidR="00B57083" w:rsidRPr="00B57083" w14:paraId="49EE3DE4" w14:textId="77777777" w:rsidTr="000D34CD">
        <w:trPr>
          <w:trHeight w:val="20"/>
          <w:jc w:val="center"/>
        </w:trPr>
        <w:tc>
          <w:tcPr>
            <w:tcW w:w="3403" w:type="dxa"/>
            <w:hideMark/>
          </w:tcPr>
          <w:p w14:paraId="173B039D"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4E066837"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6D8D91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80C989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0647189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087787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824CFF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749DCE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7ACD5B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C8FF67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04A80FA2" w14:textId="77777777" w:rsidTr="000D34CD">
        <w:trPr>
          <w:trHeight w:val="20"/>
          <w:jc w:val="center"/>
        </w:trPr>
        <w:tc>
          <w:tcPr>
            <w:tcW w:w="3403" w:type="dxa"/>
            <w:hideMark/>
          </w:tcPr>
          <w:p w14:paraId="53C942CC"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бюджет территориального фонда обязательного медицинского страхования Республики Тыва</w:t>
            </w:r>
          </w:p>
        </w:tc>
        <w:tc>
          <w:tcPr>
            <w:tcW w:w="1815" w:type="dxa"/>
            <w:noWrap/>
            <w:hideMark/>
          </w:tcPr>
          <w:p w14:paraId="6B14665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8A64C4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ECA113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902823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04AED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59269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CEE051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2472AD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F44276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18B70DCD" w14:textId="77777777" w:rsidTr="000D34CD">
        <w:trPr>
          <w:trHeight w:val="20"/>
          <w:jc w:val="center"/>
        </w:trPr>
        <w:tc>
          <w:tcPr>
            <w:tcW w:w="3403" w:type="dxa"/>
            <w:hideMark/>
          </w:tcPr>
          <w:p w14:paraId="3E6C6755"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5FC50B88"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558509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817EE0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9130EC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B29F34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365E91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7AC077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DA6966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AE5B0A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38B6D1AB" w14:textId="77777777" w:rsidTr="000D34CD">
        <w:trPr>
          <w:trHeight w:val="20"/>
          <w:jc w:val="center"/>
        </w:trPr>
        <w:tc>
          <w:tcPr>
            <w:tcW w:w="3403" w:type="dxa"/>
            <w:hideMark/>
          </w:tcPr>
          <w:p w14:paraId="4199331C" w14:textId="77777777"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3.1.4. Подготовка и создание и</w:t>
            </w:r>
            <w:r w:rsidRPr="00B57083">
              <w:rPr>
                <w:rFonts w:ascii="Times New Roman" w:hAnsi="Times New Roman" w:cs="Times New Roman"/>
                <w:bCs/>
              </w:rPr>
              <w:t>н</w:t>
            </w:r>
            <w:r w:rsidRPr="00B57083">
              <w:rPr>
                <w:rFonts w:ascii="Times New Roman" w:hAnsi="Times New Roman" w:cs="Times New Roman"/>
                <w:bCs/>
              </w:rPr>
              <w:t>формационно-пропагандистских телерадиопрограмм, направле</w:t>
            </w:r>
            <w:r w:rsidRPr="00B57083">
              <w:rPr>
                <w:rFonts w:ascii="Times New Roman" w:hAnsi="Times New Roman" w:cs="Times New Roman"/>
                <w:bCs/>
              </w:rPr>
              <w:t>н</w:t>
            </w:r>
            <w:r w:rsidRPr="00B57083">
              <w:rPr>
                <w:rFonts w:ascii="Times New Roman" w:hAnsi="Times New Roman" w:cs="Times New Roman"/>
                <w:bCs/>
              </w:rPr>
              <w:t>ных на участников дорожного движения, для последующего ра</w:t>
            </w:r>
            <w:r w:rsidRPr="00B57083">
              <w:rPr>
                <w:rFonts w:ascii="Times New Roman" w:hAnsi="Times New Roman" w:cs="Times New Roman"/>
                <w:bCs/>
              </w:rPr>
              <w:t>з</w:t>
            </w:r>
            <w:r w:rsidRPr="00B57083">
              <w:rPr>
                <w:rFonts w:ascii="Times New Roman" w:hAnsi="Times New Roman" w:cs="Times New Roman"/>
                <w:bCs/>
              </w:rPr>
              <w:t>мещения на телевизионных кан</w:t>
            </w:r>
            <w:r w:rsidRPr="00B57083">
              <w:rPr>
                <w:rFonts w:ascii="Times New Roman" w:hAnsi="Times New Roman" w:cs="Times New Roman"/>
                <w:bCs/>
              </w:rPr>
              <w:t>а</w:t>
            </w:r>
            <w:r w:rsidRPr="00B57083">
              <w:rPr>
                <w:rFonts w:ascii="Times New Roman" w:hAnsi="Times New Roman" w:cs="Times New Roman"/>
                <w:bCs/>
              </w:rPr>
              <w:t>лах, радиостанциях. Организация в печатных средствах массовой информации специальных рубрик и выпуск печатной продукции по БДД, в том числе:</w:t>
            </w:r>
          </w:p>
        </w:tc>
        <w:tc>
          <w:tcPr>
            <w:tcW w:w="1815" w:type="dxa"/>
            <w:hideMark/>
          </w:tcPr>
          <w:p w14:paraId="2D4A9782" w14:textId="25FBB4DF"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21A3240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750,00</w:t>
            </w:r>
          </w:p>
        </w:tc>
        <w:tc>
          <w:tcPr>
            <w:tcW w:w="1276" w:type="dxa"/>
            <w:noWrap/>
            <w:hideMark/>
          </w:tcPr>
          <w:p w14:paraId="0AA902A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750,00</w:t>
            </w:r>
          </w:p>
        </w:tc>
        <w:tc>
          <w:tcPr>
            <w:tcW w:w="1417" w:type="dxa"/>
            <w:noWrap/>
            <w:hideMark/>
          </w:tcPr>
          <w:p w14:paraId="10D83ED4"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750,00</w:t>
            </w:r>
          </w:p>
        </w:tc>
        <w:tc>
          <w:tcPr>
            <w:tcW w:w="1418" w:type="dxa"/>
            <w:noWrap/>
            <w:hideMark/>
          </w:tcPr>
          <w:p w14:paraId="52EF034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750,00</w:t>
            </w:r>
          </w:p>
        </w:tc>
        <w:tc>
          <w:tcPr>
            <w:tcW w:w="1275" w:type="dxa"/>
            <w:noWrap/>
            <w:hideMark/>
          </w:tcPr>
          <w:p w14:paraId="365DF12B"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750,00</w:t>
            </w:r>
          </w:p>
        </w:tc>
        <w:tc>
          <w:tcPr>
            <w:tcW w:w="1276" w:type="dxa"/>
            <w:noWrap/>
            <w:hideMark/>
          </w:tcPr>
          <w:p w14:paraId="4CF9DCC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750,00</w:t>
            </w:r>
          </w:p>
        </w:tc>
        <w:tc>
          <w:tcPr>
            <w:tcW w:w="1276" w:type="dxa"/>
            <w:noWrap/>
            <w:hideMark/>
          </w:tcPr>
          <w:p w14:paraId="2898B10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750,00</w:t>
            </w:r>
          </w:p>
        </w:tc>
        <w:tc>
          <w:tcPr>
            <w:tcW w:w="1501" w:type="dxa"/>
            <w:hideMark/>
          </w:tcPr>
          <w:p w14:paraId="04CC9D2F"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5 250,00</w:t>
            </w:r>
          </w:p>
        </w:tc>
      </w:tr>
      <w:tr w:rsidR="00B57083" w:rsidRPr="00B57083" w14:paraId="3D1DF390" w14:textId="77777777" w:rsidTr="000D34CD">
        <w:trPr>
          <w:trHeight w:val="20"/>
          <w:jc w:val="center"/>
        </w:trPr>
        <w:tc>
          <w:tcPr>
            <w:tcW w:w="3403" w:type="dxa"/>
            <w:hideMark/>
          </w:tcPr>
          <w:p w14:paraId="58964C6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18FF2AD3"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01A94B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6C886A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5E186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80169D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59473F9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D5F6AC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09150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11D1EA80"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252C67A" w14:textId="77777777" w:rsidTr="000D34CD">
        <w:trPr>
          <w:trHeight w:val="20"/>
          <w:jc w:val="center"/>
        </w:trPr>
        <w:tc>
          <w:tcPr>
            <w:tcW w:w="3403" w:type="dxa"/>
            <w:hideMark/>
          </w:tcPr>
          <w:p w14:paraId="4115A49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7658276B"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EED29A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276" w:type="dxa"/>
            <w:noWrap/>
            <w:hideMark/>
          </w:tcPr>
          <w:p w14:paraId="5B64008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417" w:type="dxa"/>
            <w:noWrap/>
            <w:hideMark/>
          </w:tcPr>
          <w:p w14:paraId="2675F7F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418" w:type="dxa"/>
            <w:noWrap/>
            <w:hideMark/>
          </w:tcPr>
          <w:p w14:paraId="16B78BC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275" w:type="dxa"/>
            <w:noWrap/>
            <w:hideMark/>
          </w:tcPr>
          <w:p w14:paraId="1A7A86E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276" w:type="dxa"/>
            <w:noWrap/>
            <w:hideMark/>
          </w:tcPr>
          <w:p w14:paraId="6996CA9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276" w:type="dxa"/>
            <w:noWrap/>
            <w:hideMark/>
          </w:tcPr>
          <w:p w14:paraId="58E738A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501" w:type="dxa"/>
            <w:hideMark/>
          </w:tcPr>
          <w:p w14:paraId="39746BA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5 250,00</w:t>
            </w:r>
          </w:p>
        </w:tc>
      </w:tr>
      <w:tr w:rsidR="00B57083" w:rsidRPr="00B57083" w14:paraId="7E24ACD1" w14:textId="77777777" w:rsidTr="000D34CD">
        <w:trPr>
          <w:trHeight w:val="20"/>
          <w:jc w:val="center"/>
        </w:trPr>
        <w:tc>
          <w:tcPr>
            <w:tcW w:w="3403" w:type="dxa"/>
            <w:hideMark/>
          </w:tcPr>
          <w:p w14:paraId="7C9503DE"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7BC25BC6"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A47ABF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276" w:type="dxa"/>
            <w:noWrap/>
            <w:hideMark/>
          </w:tcPr>
          <w:p w14:paraId="5A9E333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417" w:type="dxa"/>
            <w:noWrap/>
            <w:hideMark/>
          </w:tcPr>
          <w:p w14:paraId="021FE68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418" w:type="dxa"/>
            <w:noWrap/>
            <w:hideMark/>
          </w:tcPr>
          <w:p w14:paraId="1CDB943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275" w:type="dxa"/>
            <w:noWrap/>
            <w:hideMark/>
          </w:tcPr>
          <w:p w14:paraId="2ED1232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276" w:type="dxa"/>
            <w:noWrap/>
            <w:hideMark/>
          </w:tcPr>
          <w:p w14:paraId="283D4EC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276" w:type="dxa"/>
            <w:noWrap/>
            <w:hideMark/>
          </w:tcPr>
          <w:p w14:paraId="53030A9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750,00</w:t>
            </w:r>
          </w:p>
        </w:tc>
        <w:tc>
          <w:tcPr>
            <w:tcW w:w="1501" w:type="dxa"/>
            <w:hideMark/>
          </w:tcPr>
          <w:p w14:paraId="36B94F5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5 250,00</w:t>
            </w:r>
          </w:p>
        </w:tc>
      </w:tr>
      <w:tr w:rsidR="00B57083" w:rsidRPr="00B57083" w14:paraId="2050FC96" w14:textId="77777777" w:rsidTr="000D34CD">
        <w:trPr>
          <w:trHeight w:val="20"/>
          <w:jc w:val="center"/>
        </w:trPr>
        <w:tc>
          <w:tcPr>
            <w:tcW w:w="3403" w:type="dxa"/>
            <w:hideMark/>
          </w:tcPr>
          <w:p w14:paraId="6006B853"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7CDA1F4A"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6EF639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8CCDF3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69D0E4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238F7C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E868C8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AC9B47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71E080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626247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3511364E" w14:textId="77777777" w:rsidTr="000D34CD">
        <w:trPr>
          <w:trHeight w:val="20"/>
          <w:jc w:val="center"/>
        </w:trPr>
        <w:tc>
          <w:tcPr>
            <w:tcW w:w="3403" w:type="dxa"/>
            <w:hideMark/>
          </w:tcPr>
          <w:p w14:paraId="5DF6D1CB"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60DB47A3"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75831D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D7C3DE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260718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8EF5BE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1A6427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2502E3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908BD6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4F561930"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BD16BE3" w14:textId="77777777" w:rsidTr="000D34CD">
        <w:trPr>
          <w:trHeight w:val="20"/>
          <w:jc w:val="center"/>
        </w:trPr>
        <w:tc>
          <w:tcPr>
            <w:tcW w:w="3403" w:type="dxa"/>
            <w:hideMark/>
          </w:tcPr>
          <w:p w14:paraId="705D2F71"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41F1EB7A"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8E370A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866700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CE43B1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ABCDCC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A6F2AF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5D1249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376B32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0BC33B9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94B0976" w14:textId="77777777" w:rsidTr="000D34CD">
        <w:trPr>
          <w:trHeight w:val="20"/>
          <w:jc w:val="center"/>
        </w:trPr>
        <w:tc>
          <w:tcPr>
            <w:tcW w:w="3403" w:type="dxa"/>
            <w:hideMark/>
          </w:tcPr>
          <w:p w14:paraId="0C24DC7A" w14:textId="010EFEBD"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3.1.5. Организация и проведение республиканских отборочных м</w:t>
            </w:r>
            <w:r w:rsidRPr="00B57083">
              <w:rPr>
                <w:rFonts w:ascii="Times New Roman" w:hAnsi="Times New Roman" w:cs="Times New Roman"/>
                <w:bCs/>
              </w:rPr>
              <w:t>е</w:t>
            </w:r>
            <w:r w:rsidRPr="00B57083">
              <w:rPr>
                <w:rFonts w:ascii="Times New Roman" w:hAnsi="Times New Roman" w:cs="Times New Roman"/>
                <w:bCs/>
              </w:rPr>
              <w:t>роприятий отрядов юных инспе</w:t>
            </w:r>
            <w:r w:rsidRPr="00B57083">
              <w:rPr>
                <w:rFonts w:ascii="Times New Roman" w:hAnsi="Times New Roman" w:cs="Times New Roman"/>
                <w:bCs/>
              </w:rPr>
              <w:t>к</w:t>
            </w:r>
            <w:r w:rsidRPr="00B57083">
              <w:rPr>
                <w:rFonts w:ascii="Times New Roman" w:hAnsi="Times New Roman" w:cs="Times New Roman"/>
                <w:bCs/>
              </w:rPr>
              <w:t>торов движения (ЮИД) и участие во всероссийских детских масс</w:t>
            </w:r>
            <w:r w:rsidRPr="00B57083">
              <w:rPr>
                <w:rFonts w:ascii="Times New Roman" w:hAnsi="Times New Roman" w:cs="Times New Roman"/>
                <w:bCs/>
              </w:rPr>
              <w:t>о</w:t>
            </w:r>
            <w:r w:rsidRPr="00B57083">
              <w:rPr>
                <w:rFonts w:ascii="Times New Roman" w:hAnsi="Times New Roman" w:cs="Times New Roman"/>
                <w:bCs/>
              </w:rPr>
              <w:t>вых мероприятиях: слетах юных инспекторов, всероссийском ко</w:t>
            </w:r>
            <w:r w:rsidRPr="00B57083">
              <w:rPr>
                <w:rFonts w:ascii="Times New Roman" w:hAnsi="Times New Roman" w:cs="Times New Roman"/>
                <w:bCs/>
              </w:rPr>
              <w:t>н</w:t>
            </w:r>
            <w:r w:rsidRPr="00B57083">
              <w:rPr>
                <w:rFonts w:ascii="Times New Roman" w:hAnsi="Times New Roman" w:cs="Times New Roman"/>
                <w:bCs/>
              </w:rPr>
              <w:t xml:space="preserve">курсе-фестивале </w:t>
            </w:r>
            <w:r w:rsidR="00D90914" w:rsidRPr="00B57083">
              <w:rPr>
                <w:rFonts w:ascii="Times New Roman" w:hAnsi="Times New Roman" w:cs="Times New Roman"/>
                <w:bCs/>
              </w:rPr>
              <w:t>«</w:t>
            </w:r>
            <w:r w:rsidRPr="00B57083">
              <w:rPr>
                <w:rFonts w:ascii="Times New Roman" w:hAnsi="Times New Roman" w:cs="Times New Roman"/>
                <w:bCs/>
              </w:rPr>
              <w:t>Безопасное к</w:t>
            </w:r>
            <w:r w:rsidRPr="00B57083">
              <w:rPr>
                <w:rFonts w:ascii="Times New Roman" w:hAnsi="Times New Roman" w:cs="Times New Roman"/>
                <w:bCs/>
              </w:rPr>
              <w:t>о</w:t>
            </w:r>
            <w:r w:rsidRPr="00B57083">
              <w:rPr>
                <w:rFonts w:ascii="Times New Roman" w:hAnsi="Times New Roman" w:cs="Times New Roman"/>
                <w:bCs/>
              </w:rPr>
              <w:t>лесо</w:t>
            </w:r>
            <w:r w:rsidR="00D90914" w:rsidRPr="00B57083">
              <w:rPr>
                <w:rFonts w:ascii="Times New Roman" w:hAnsi="Times New Roman" w:cs="Times New Roman"/>
                <w:bCs/>
              </w:rPr>
              <w:t>»</w:t>
            </w:r>
            <w:r w:rsidRPr="00B57083">
              <w:rPr>
                <w:rFonts w:ascii="Times New Roman" w:hAnsi="Times New Roman" w:cs="Times New Roman"/>
                <w:bCs/>
              </w:rPr>
              <w:t xml:space="preserve"> и автомногоборью орган</w:t>
            </w:r>
            <w:r w:rsidRPr="00B57083">
              <w:rPr>
                <w:rFonts w:ascii="Times New Roman" w:hAnsi="Times New Roman" w:cs="Times New Roman"/>
                <w:bCs/>
              </w:rPr>
              <w:t>и</w:t>
            </w:r>
            <w:r w:rsidRPr="00B57083">
              <w:rPr>
                <w:rFonts w:ascii="Times New Roman" w:hAnsi="Times New Roman" w:cs="Times New Roman"/>
                <w:bCs/>
              </w:rPr>
              <w:t xml:space="preserve">зуемых Главным Управлением  </w:t>
            </w:r>
            <w:r w:rsidRPr="00B57083">
              <w:rPr>
                <w:rFonts w:ascii="Times New Roman" w:hAnsi="Times New Roman" w:cs="Times New Roman"/>
                <w:bCs/>
              </w:rPr>
              <w:lastRenderedPageBreak/>
              <w:t>обеспечения безопасности доро</w:t>
            </w:r>
            <w:r w:rsidRPr="00B57083">
              <w:rPr>
                <w:rFonts w:ascii="Times New Roman" w:hAnsi="Times New Roman" w:cs="Times New Roman"/>
                <w:bCs/>
              </w:rPr>
              <w:t>ж</w:t>
            </w:r>
            <w:r w:rsidRPr="00B57083">
              <w:rPr>
                <w:rFonts w:ascii="Times New Roman" w:hAnsi="Times New Roman" w:cs="Times New Roman"/>
                <w:bCs/>
              </w:rPr>
              <w:t>ного движения МВД РФ с оплатой проезда, питания, проживания участников и сопровождающих лиц (всего), в том числе:</w:t>
            </w:r>
          </w:p>
        </w:tc>
        <w:tc>
          <w:tcPr>
            <w:tcW w:w="1815" w:type="dxa"/>
            <w:hideMark/>
          </w:tcPr>
          <w:p w14:paraId="7D2AF534" w14:textId="4811ED7A"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lastRenderedPageBreak/>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740DD7A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400,00</w:t>
            </w:r>
          </w:p>
        </w:tc>
        <w:tc>
          <w:tcPr>
            <w:tcW w:w="1276" w:type="dxa"/>
            <w:noWrap/>
            <w:hideMark/>
          </w:tcPr>
          <w:p w14:paraId="5216328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400,00</w:t>
            </w:r>
          </w:p>
        </w:tc>
        <w:tc>
          <w:tcPr>
            <w:tcW w:w="1417" w:type="dxa"/>
            <w:noWrap/>
            <w:hideMark/>
          </w:tcPr>
          <w:p w14:paraId="389E16D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400,00</w:t>
            </w:r>
          </w:p>
        </w:tc>
        <w:tc>
          <w:tcPr>
            <w:tcW w:w="1418" w:type="dxa"/>
            <w:noWrap/>
            <w:hideMark/>
          </w:tcPr>
          <w:p w14:paraId="23DE810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400,00</w:t>
            </w:r>
          </w:p>
        </w:tc>
        <w:tc>
          <w:tcPr>
            <w:tcW w:w="1275" w:type="dxa"/>
            <w:noWrap/>
            <w:hideMark/>
          </w:tcPr>
          <w:p w14:paraId="2A09DF3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400,00</w:t>
            </w:r>
          </w:p>
        </w:tc>
        <w:tc>
          <w:tcPr>
            <w:tcW w:w="1276" w:type="dxa"/>
            <w:noWrap/>
            <w:hideMark/>
          </w:tcPr>
          <w:p w14:paraId="57C4EE6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400,00</w:t>
            </w:r>
          </w:p>
        </w:tc>
        <w:tc>
          <w:tcPr>
            <w:tcW w:w="1276" w:type="dxa"/>
            <w:noWrap/>
            <w:hideMark/>
          </w:tcPr>
          <w:p w14:paraId="38FA28A7"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400,00</w:t>
            </w:r>
          </w:p>
        </w:tc>
        <w:tc>
          <w:tcPr>
            <w:tcW w:w="1501" w:type="dxa"/>
            <w:hideMark/>
          </w:tcPr>
          <w:p w14:paraId="6FF65C97"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2 800,00</w:t>
            </w:r>
          </w:p>
        </w:tc>
      </w:tr>
      <w:tr w:rsidR="00B57083" w:rsidRPr="00B57083" w14:paraId="1493DD2B" w14:textId="77777777" w:rsidTr="000D34CD">
        <w:trPr>
          <w:trHeight w:val="20"/>
          <w:jc w:val="center"/>
        </w:trPr>
        <w:tc>
          <w:tcPr>
            <w:tcW w:w="3403" w:type="dxa"/>
            <w:hideMark/>
          </w:tcPr>
          <w:p w14:paraId="2EB6D06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межбюджетные трансферты из федерального бюджета</w:t>
            </w:r>
          </w:p>
        </w:tc>
        <w:tc>
          <w:tcPr>
            <w:tcW w:w="1815" w:type="dxa"/>
            <w:noWrap/>
            <w:hideMark/>
          </w:tcPr>
          <w:p w14:paraId="3665E5C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E2C950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F5EEF7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8145BC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010BA3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2CC4347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E1E397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8902BF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7DF3FF3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61D74347" w14:textId="77777777" w:rsidTr="000D34CD">
        <w:trPr>
          <w:trHeight w:val="20"/>
          <w:jc w:val="center"/>
        </w:trPr>
        <w:tc>
          <w:tcPr>
            <w:tcW w:w="3403" w:type="dxa"/>
            <w:hideMark/>
          </w:tcPr>
          <w:p w14:paraId="079886D4"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01791C1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E36F36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276" w:type="dxa"/>
            <w:noWrap/>
            <w:hideMark/>
          </w:tcPr>
          <w:p w14:paraId="3D254D0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417" w:type="dxa"/>
            <w:noWrap/>
            <w:hideMark/>
          </w:tcPr>
          <w:p w14:paraId="5B07EB6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418" w:type="dxa"/>
            <w:noWrap/>
            <w:hideMark/>
          </w:tcPr>
          <w:p w14:paraId="59DDB97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275" w:type="dxa"/>
            <w:noWrap/>
            <w:hideMark/>
          </w:tcPr>
          <w:p w14:paraId="2A20B9D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276" w:type="dxa"/>
            <w:noWrap/>
            <w:hideMark/>
          </w:tcPr>
          <w:p w14:paraId="4485212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276" w:type="dxa"/>
            <w:noWrap/>
            <w:hideMark/>
          </w:tcPr>
          <w:p w14:paraId="42559EAC"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501" w:type="dxa"/>
            <w:hideMark/>
          </w:tcPr>
          <w:p w14:paraId="69B50D9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2 800,00</w:t>
            </w:r>
          </w:p>
        </w:tc>
      </w:tr>
      <w:tr w:rsidR="00B57083" w:rsidRPr="00B57083" w14:paraId="087EB3BD" w14:textId="77777777" w:rsidTr="000D34CD">
        <w:trPr>
          <w:trHeight w:val="20"/>
          <w:jc w:val="center"/>
        </w:trPr>
        <w:tc>
          <w:tcPr>
            <w:tcW w:w="3403" w:type="dxa"/>
            <w:hideMark/>
          </w:tcPr>
          <w:p w14:paraId="1A3CEA70"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2DFA96E4"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17B784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276" w:type="dxa"/>
            <w:noWrap/>
            <w:hideMark/>
          </w:tcPr>
          <w:p w14:paraId="78C11DC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417" w:type="dxa"/>
            <w:noWrap/>
            <w:hideMark/>
          </w:tcPr>
          <w:p w14:paraId="239FE55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418" w:type="dxa"/>
            <w:noWrap/>
            <w:hideMark/>
          </w:tcPr>
          <w:p w14:paraId="482DE04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275" w:type="dxa"/>
            <w:noWrap/>
            <w:hideMark/>
          </w:tcPr>
          <w:p w14:paraId="2302851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276" w:type="dxa"/>
            <w:noWrap/>
            <w:hideMark/>
          </w:tcPr>
          <w:p w14:paraId="32B8E07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276" w:type="dxa"/>
            <w:noWrap/>
            <w:hideMark/>
          </w:tcPr>
          <w:p w14:paraId="7988A4B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400,00</w:t>
            </w:r>
          </w:p>
        </w:tc>
        <w:tc>
          <w:tcPr>
            <w:tcW w:w="1501" w:type="dxa"/>
            <w:hideMark/>
          </w:tcPr>
          <w:p w14:paraId="0A2354F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2 800,00</w:t>
            </w:r>
          </w:p>
        </w:tc>
      </w:tr>
      <w:tr w:rsidR="00B57083" w:rsidRPr="00B57083" w14:paraId="3BF49930" w14:textId="77777777" w:rsidTr="000D34CD">
        <w:trPr>
          <w:trHeight w:val="20"/>
          <w:jc w:val="center"/>
        </w:trPr>
        <w:tc>
          <w:tcPr>
            <w:tcW w:w="3403" w:type="dxa"/>
            <w:hideMark/>
          </w:tcPr>
          <w:p w14:paraId="7FC21BBE"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54AF502B"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4A35D1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A37CCB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9B4941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1FA3195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F10F62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8C0093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A2D5A2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18E8F46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363258F" w14:textId="77777777" w:rsidTr="000D34CD">
        <w:trPr>
          <w:trHeight w:val="20"/>
          <w:jc w:val="center"/>
        </w:trPr>
        <w:tc>
          <w:tcPr>
            <w:tcW w:w="3403" w:type="dxa"/>
            <w:hideMark/>
          </w:tcPr>
          <w:p w14:paraId="31A59FC1"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39EE765F"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C3FEA6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B0FA39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202D61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1DBA66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128B1E2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E1161B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BDE7A4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104E21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2925F2E2" w14:textId="77777777" w:rsidTr="000D34CD">
        <w:trPr>
          <w:trHeight w:val="20"/>
          <w:jc w:val="center"/>
        </w:trPr>
        <w:tc>
          <w:tcPr>
            <w:tcW w:w="3403" w:type="dxa"/>
            <w:hideMark/>
          </w:tcPr>
          <w:p w14:paraId="1DA4D38A"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575420E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17E707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AAC7FE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46B4C85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076AD9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03EF2B1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955D18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C53E14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78F6A50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3406DF4" w14:textId="77777777" w:rsidTr="000D34CD">
        <w:trPr>
          <w:trHeight w:val="20"/>
          <w:jc w:val="center"/>
        </w:trPr>
        <w:tc>
          <w:tcPr>
            <w:tcW w:w="3403" w:type="dxa"/>
            <w:hideMark/>
          </w:tcPr>
          <w:p w14:paraId="2FE38CD0" w14:textId="3CF179CB" w:rsidR="007B4E37" w:rsidRPr="00B57083" w:rsidRDefault="007B4E37" w:rsidP="003B103C">
            <w:pPr>
              <w:ind w:firstLine="0"/>
              <w:jc w:val="left"/>
              <w:rPr>
                <w:rFonts w:ascii="Times New Roman" w:hAnsi="Times New Roman" w:cs="Times New Roman"/>
                <w:bCs/>
              </w:rPr>
            </w:pPr>
            <w:r w:rsidRPr="00B57083">
              <w:rPr>
                <w:rFonts w:ascii="Times New Roman" w:hAnsi="Times New Roman" w:cs="Times New Roman"/>
                <w:bCs/>
              </w:rPr>
              <w:t>3.1.6. Проведение серий широк</w:t>
            </w:r>
            <w:r w:rsidRPr="00B57083">
              <w:rPr>
                <w:rFonts w:ascii="Times New Roman" w:hAnsi="Times New Roman" w:cs="Times New Roman"/>
                <w:bCs/>
              </w:rPr>
              <w:t>о</w:t>
            </w:r>
            <w:r w:rsidRPr="00B57083">
              <w:rPr>
                <w:rFonts w:ascii="Times New Roman" w:hAnsi="Times New Roman" w:cs="Times New Roman"/>
                <w:bCs/>
              </w:rPr>
              <w:t>масштабных информационно-пропагандистских социальных кампаний и акций, направленных на формирование устойчивых навыков законопослушного пов</w:t>
            </w:r>
            <w:r w:rsidRPr="00B57083">
              <w:rPr>
                <w:rFonts w:ascii="Times New Roman" w:hAnsi="Times New Roman" w:cs="Times New Roman"/>
                <w:bCs/>
              </w:rPr>
              <w:t>е</w:t>
            </w:r>
            <w:r w:rsidRPr="00B57083">
              <w:rPr>
                <w:rFonts w:ascii="Times New Roman" w:hAnsi="Times New Roman" w:cs="Times New Roman"/>
                <w:bCs/>
              </w:rPr>
              <w:t>дения на дорогах, создание пр</w:t>
            </w:r>
            <w:r w:rsidRPr="00B57083">
              <w:rPr>
                <w:rFonts w:ascii="Times New Roman" w:hAnsi="Times New Roman" w:cs="Times New Roman"/>
                <w:bCs/>
              </w:rPr>
              <w:t>о</w:t>
            </w:r>
            <w:r w:rsidRPr="00B57083">
              <w:rPr>
                <w:rFonts w:ascii="Times New Roman" w:hAnsi="Times New Roman" w:cs="Times New Roman"/>
                <w:bCs/>
              </w:rPr>
              <w:t>фильной смены юных инспект</w:t>
            </w:r>
            <w:r w:rsidRPr="00B57083">
              <w:rPr>
                <w:rFonts w:ascii="Times New Roman" w:hAnsi="Times New Roman" w:cs="Times New Roman"/>
                <w:bCs/>
              </w:rPr>
              <w:t>о</w:t>
            </w:r>
            <w:r w:rsidRPr="00B57083">
              <w:rPr>
                <w:rFonts w:ascii="Times New Roman" w:hAnsi="Times New Roman" w:cs="Times New Roman"/>
                <w:bCs/>
              </w:rPr>
              <w:t>ров движения на базе Детского оздоровительного лагеря, отды</w:t>
            </w:r>
            <w:r w:rsidR="007F1212">
              <w:rPr>
                <w:rFonts w:ascii="Times New Roman" w:hAnsi="Times New Roman" w:cs="Times New Roman"/>
                <w:bCs/>
              </w:rPr>
              <w:t xml:space="preserve">ха детей, </w:t>
            </w:r>
            <w:r w:rsidRPr="00B57083">
              <w:rPr>
                <w:rFonts w:ascii="Times New Roman" w:hAnsi="Times New Roman" w:cs="Times New Roman"/>
                <w:bCs/>
              </w:rPr>
              <w:t>а также формирование навыков безопасного поведения на дорогах у детей и подростков (</w:t>
            </w:r>
            <w:r w:rsidR="00D90914" w:rsidRPr="00B57083">
              <w:rPr>
                <w:rFonts w:ascii="Times New Roman" w:hAnsi="Times New Roman" w:cs="Times New Roman"/>
                <w:bCs/>
              </w:rPr>
              <w:t>«</w:t>
            </w:r>
            <w:r w:rsidRPr="00B57083">
              <w:rPr>
                <w:rFonts w:ascii="Times New Roman" w:hAnsi="Times New Roman" w:cs="Times New Roman"/>
                <w:bCs/>
              </w:rPr>
              <w:t xml:space="preserve">Внимание </w:t>
            </w:r>
            <w:r w:rsidR="007F1212">
              <w:rPr>
                <w:rFonts w:ascii="Times New Roman" w:hAnsi="Times New Roman" w:cs="Times New Roman"/>
                <w:bCs/>
              </w:rPr>
              <w:t>–</w:t>
            </w:r>
            <w:r w:rsidRPr="00B57083">
              <w:rPr>
                <w:rFonts w:ascii="Times New Roman" w:hAnsi="Times New Roman" w:cs="Times New Roman"/>
                <w:bCs/>
              </w:rPr>
              <w:t xml:space="preserve"> дети!</w:t>
            </w:r>
            <w:r w:rsidR="00D90914" w:rsidRPr="00B57083">
              <w:rPr>
                <w:rFonts w:ascii="Times New Roman" w:hAnsi="Times New Roman" w:cs="Times New Roman"/>
                <w:bCs/>
              </w:rPr>
              <w:t>»</w:t>
            </w:r>
            <w:r w:rsidRPr="00B57083">
              <w:rPr>
                <w:rFonts w:ascii="Times New Roman" w:hAnsi="Times New Roman" w:cs="Times New Roman"/>
                <w:bCs/>
              </w:rPr>
              <w:t xml:space="preserve">, </w:t>
            </w:r>
            <w:r w:rsidR="00D90914" w:rsidRPr="00B57083">
              <w:rPr>
                <w:rFonts w:ascii="Times New Roman" w:hAnsi="Times New Roman" w:cs="Times New Roman"/>
                <w:bCs/>
              </w:rPr>
              <w:t>«</w:t>
            </w:r>
            <w:r w:rsidRPr="00B57083">
              <w:rPr>
                <w:rFonts w:ascii="Times New Roman" w:hAnsi="Times New Roman" w:cs="Times New Roman"/>
                <w:bCs/>
              </w:rPr>
              <w:t>Присте</w:t>
            </w:r>
            <w:r w:rsidRPr="00B57083">
              <w:rPr>
                <w:rFonts w:ascii="Times New Roman" w:hAnsi="Times New Roman" w:cs="Times New Roman"/>
                <w:bCs/>
              </w:rPr>
              <w:t>г</w:t>
            </w:r>
            <w:r w:rsidRPr="00B57083">
              <w:rPr>
                <w:rFonts w:ascii="Times New Roman" w:hAnsi="Times New Roman" w:cs="Times New Roman"/>
                <w:bCs/>
              </w:rPr>
              <w:t>нись!</w:t>
            </w:r>
            <w:r w:rsidR="00D90914" w:rsidRPr="00B57083">
              <w:rPr>
                <w:rFonts w:ascii="Times New Roman" w:hAnsi="Times New Roman" w:cs="Times New Roman"/>
                <w:bCs/>
              </w:rPr>
              <w:t>»</w:t>
            </w:r>
            <w:r w:rsidRPr="00B57083">
              <w:rPr>
                <w:rFonts w:ascii="Times New Roman" w:hAnsi="Times New Roman" w:cs="Times New Roman"/>
                <w:bCs/>
              </w:rPr>
              <w:t xml:space="preserve">, </w:t>
            </w:r>
            <w:r w:rsidR="00D90914" w:rsidRPr="00B57083">
              <w:rPr>
                <w:rFonts w:ascii="Times New Roman" w:hAnsi="Times New Roman" w:cs="Times New Roman"/>
                <w:bCs/>
              </w:rPr>
              <w:t>«</w:t>
            </w:r>
            <w:r w:rsidRPr="00B57083">
              <w:rPr>
                <w:rFonts w:ascii="Times New Roman" w:hAnsi="Times New Roman" w:cs="Times New Roman"/>
                <w:bCs/>
              </w:rPr>
              <w:t>Пешеход на переход</w:t>
            </w:r>
            <w:r w:rsidR="00D90914" w:rsidRPr="00B57083">
              <w:rPr>
                <w:rFonts w:ascii="Times New Roman" w:hAnsi="Times New Roman" w:cs="Times New Roman"/>
                <w:bCs/>
              </w:rPr>
              <w:t>»</w:t>
            </w:r>
            <w:r w:rsidR="007F1212">
              <w:rPr>
                <w:rFonts w:ascii="Times New Roman" w:hAnsi="Times New Roman" w:cs="Times New Roman"/>
                <w:bCs/>
              </w:rPr>
              <w:t>;</w:t>
            </w:r>
            <w:r w:rsidRPr="00B57083">
              <w:rPr>
                <w:rFonts w:ascii="Times New Roman" w:hAnsi="Times New Roman" w:cs="Times New Roman"/>
                <w:bCs/>
              </w:rPr>
              <w:t xml:space="preserve"> </w:t>
            </w:r>
            <w:r w:rsidR="007F1212">
              <w:rPr>
                <w:rFonts w:ascii="Times New Roman" w:hAnsi="Times New Roman" w:cs="Times New Roman"/>
                <w:bCs/>
              </w:rPr>
              <w:t>о</w:t>
            </w:r>
            <w:r w:rsidRPr="00B57083">
              <w:rPr>
                <w:rFonts w:ascii="Times New Roman" w:hAnsi="Times New Roman" w:cs="Times New Roman"/>
                <w:bCs/>
              </w:rPr>
              <w:t>рганизация и проведение респу</w:t>
            </w:r>
            <w:r w:rsidRPr="00B57083">
              <w:rPr>
                <w:rFonts w:ascii="Times New Roman" w:hAnsi="Times New Roman" w:cs="Times New Roman"/>
                <w:bCs/>
              </w:rPr>
              <w:t>б</w:t>
            </w:r>
            <w:r w:rsidRPr="00B57083">
              <w:rPr>
                <w:rFonts w:ascii="Times New Roman" w:hAnsi="Times New Roman" w:cs="Times New Roman"/>
                <w:bCs/>
              </w:rPr>
              <w:t xml:space="preserve">ликанских конкурсов: </w:t>
            </w:r>
            <w:r w:rsidR="00D90914" w:rsidRPr="00B57083">
              <w:rPr>
                <w:rFonts w:ascii="Times New Roman" w:hAnsi="Times New Roman" w:cs="Times New Roman"/>
                <w:bCs/>
              </w:rPr>
              <w:t>«</w:t>
            </w:r>
            <w:r w:rsidRPr="00B57083">
              <w:rPr>
                <w:rFonts w:ascii="Times New Roman" w:hAnsi="Times New Roman" w:cs="Times New Roman"/>
                <w:bCs/>
              </w:rPr>
              <w:t>Мы и д</w:t>
            </w:r>
            <w:r w:rsidRPr="00B57083">
              <w:rPr>
                <w:rFonts w:ascii="Times New Roman" w:hAnsi="Times New Roman" w:cs="Times New Roman"/>
                <w:bCs/>
              </w:rPr>
              <w:t>о</w:t>
            </w:r>
            <w:r w:rsidRPr="00B57083">
              <w:rPr>
                <w:rFonts w:ascii="Times New Roman" w:hAnsi="Times New Roman" w:cs="Times New Roman"/>
                <w:bCs/>
              </w:rPr>
              <w:t>рога</w:t>
            </w:r>
            <w:r w:rsidR="00D90914" w:rsidRPr="00B57083">
              <w:rPr>
                <w:rFonts w:ascii="Times New Roman" w:hAnsi="Times New Roman" w:cs="Times New Roman"/>
                <w:bCs/>
              </w:rPr>
              <w:t>»</w:t>
            </w:r>
            <w:r w:rsidRPr="00B57083">
              <w:rPr>
                <w:rFonts w:ascii="Times New Roman" w:hAnsi="Times New Roman" w:cs="Times New Roman"/>
                <w:bCs/>
              </w:rPr>
              <w:t xml:space="preserve">, </w:t>
            </w:r>
            <w:r w:rsidR="00D90914" w:rsidRPr="00B57083">
              <w:rPr>
                <w:rFonts w:ascii="Times New Roman" w:hAnsi="Times New Roman" w:cs="Times New Roman"/>
                <w:bCs/>
              </w:rPr>
              <w:t>«</w:t>
            </w:r>
            <w:r w:rsidRPr="00B57083">
              <w:rPr>
                <w:rFonts w:ascii="Times New Roman" w:hAnsi="Times New Roman" w:cs="Times New Roman"/>
                <w:bCs/>
              </w:rPr>
              <w:t>Безопасная дорога де</w:t>
            </w:r>
            <w:r w:rsidRPr="00B57083">
              <w:rPr>
                <w:rFonts w:ascii="Times New Roman" w:hAnsi="Times New Roman" w:cs="Times New Roman"/>
                <w:bCs/>
              </w:rPr>
              <w:t>т</w:t>
            </w:r>
            <w:r w:rsidRPr="00B57083">
              <w:rPr>
                <w:rFonts w:ascii="Times New Roman" w:hAnsi="Times New Roman" w:cs="Times New Roman"/>
                <w:bCs/>
              </w:rPr>
              <w:t>ства</w:t>
            </w:r>
            <w:r w:rsidR="00D90914" w:rsidRPr="00B57083">
              <w:rPr>
                <w:rFonts w:ascii="Times New Roman" w:hAnsi="Times New Roman" w:cs="Times New Roman"/>
                <w:bCs/>
              </w:rPr>
              <w:t>»</w:t>
            </w:r>
            <w:r w:rsidRPr="00B57083">
              <w:rPr>
                <w:rFonts w:ascii="Times New Roman" w:hAnsi="Times New Roman" w:cs="Times New Roman"/>
                <w:bCs/>
              </w:rPr>
              <w:t xml:space="preserve">, </w:t>
            </w:r>
            <w:r w:rsidR="00D90914" w:rsidRPr="00B57083">
              <w:rPr>
                <w:rFonts w:ascii="Times New Roman" w:hAnsi="Times New Roman" w:cs="Times New Roman"/>
                <w:bCs/>
              </w:rPr>
              <w:t>«</w:t>
            </w:r>
            <w:r w:rsidRPr="00B57083">
              <w:rPr>
                <w:rFonts w:ascii="Times New Roman" w:hAnsi="Times New Roman" w:cs="Times New Roman"/>
                <w:bCs/>
              </w:rPr>
              <w:t>Перекресток</w:t>
            </w:r>
            <w:r w:rsidR="00D90914" w:rsidRPr="00B57083">
              <w:rPr>
                <w:rFonts w:ascii="Times New Roman" w:hAnsi="Times New Roman" w:cs="Times New Roman"/>
                <w:bCs/>
              </w:rPr>
              <w:t>»</w:t>
            </w:r>
            <w:r w:rsidRPr="00B57083">
              <w:rPr>
                <w:rFonts w:ascii="Times New Roman" w:hAnsi="Times New Roman" w:cs="Times New Roman"/>
                <w:bCs/>
              </w:rPr>
              <w:t xml:space="preserve">, </w:t>
            </w:r>
            <w:r w:rsidR="00D90914" w:rsidRPr="00B57083">
              <w:rPr>
                <w:rFonts w:ascii="Times New Roman" w:hAnsi="Times New Roman" w:cs="Times New Roman"/>
                <w:bCs/>
              </w:rPr>
              <w:t>«</w:t>
            </w:r>
            <w:r w:rsidRPr="00B57083">
              <w:rPr>
                <w:rFonts w:ascii="Times New Roman" w:hAnsi="Times New Roman" w:cs="Times New Roman"/>
                <w:bCs/>
              </w:rPr>
              <w:t>Дорога и дети</w:t>
            </w:r>
            <w:r w:rsidR="00D90914" w:rsidRPr="00B57083">
              <w:rPr>
                <w:rFonts w:ascii="Times New Roman" w:hAnsi="Times New Roman" w:cs="Times New Roman"/>
                <w:bCs/>
              </w:rPr>
              <w:t>»</w:t>
            </w:r>
            <w:r w:rsidRPr="00B57083">
              <w:rPr>
                <w:rFonts w:ascii="Times New Roman" w:hAnsi="Times New Roman" w:cs="Times New Roman"/>
                <w:bCs/>
              </w:rPr>
              <w:t xml:space="preserve">, </w:t>
            </w:r>
            <w:r w:rsidR="00D90914" w:rsidRPr="00B57083">
              <w:rPr>
                <w:rFonts w:ascii="Times New Roman" w:hAnsi="Times New Roman" w:cs="Times New Roman"/>
                <w:bCs/>
              </w:rPr>
              <w:t>«</w:t>
            </w:r>
            <w:r w:rsidR="003B103C">
              <w:rPr>
                <w:rFonts w:ascii="Times New Roman" w:hAnsi="Times New Roman" w:cs="Times New Roman"/>
                <w:bCs/>
              </w:rPr>
              <w:t>Дорога без о</w:t>
            </w:r>
            <w:r w:rsidRPr="00B57083">
              <w:rPr>
                <w:rFonts w:ascii="Times New Roman" w:hAnsi="Times New Roman" w:cs="Times New Roman"/>
                <w:bCs/>
              </w:rPr>
              <w:t>пасности</w:t>
            </w:r>
            <w:r w:rsidR="00D90914" w:rsidRPr="00B57083">
              <w:rPr>
                <w:rFonts w:ascii="Times New Roman" w:hAnsi="Times New Roman" w:cs="Times New Roman"/>
                <w:bCs/>
              </w:rPr>
              <w:t>»</w:t>
            </w:r>
            <w:r w:rsidRPr="00B57083">
              <w:rPr>
                <w:rFonts w:ascii="Times New Roman" w:hAnsi="Times New Roman" w:cs="Times New Roman"/>
                <w:bCs/>
              </w:rPr>
              <w:t>)</w:t>
            </w:r>
            <w:r w:rsidR="00B97420">
              <w:rPr>
                <w:rFonts w:ascii="Times New Roman" w:hAnsi="Times New Roman" w:cs="Times New Roman"/>
                <w:bCs/>
              </w:rPr>
              <w:t>.</w:t>
            </w:r>
            <w:r w:rsidR="003B103C">
              <w:rPr>
                <w:rFonts w:ascii="Times New Roman" w:hAnsi="Times New Roman" w:cs="Times New Roman"/>
                <w:bCs/>
              </w:rPr>
              <w:t xml:space="preserve"> </w:t>
            </w:r>
            <w:r w:rsidRPr="00B57083">
              <w:rPr>
                <w:rFonts w:ascii="Times New Roman" w:hAnsi="Times New Roman" w:cs="Times New Roman"/>
                <w:bCs/>
              </w:rPr>
              <w:lastRenderedPageBreak/>
              <w:t>Республиканские очно-заочные конкурсы по возрастным катег</w:t>
            </w:r>
            <w:r w:rsidRPr="00B57083">
              <w:rPr>
                <w:rFonts w:ascii="Times New Roman" w:hAnsi="Times New Roman" w:cs="Times New Roman"/>
                <w:bCs/>
              </w:rPr>
              <w:t>о</w:t>
            </w:r>
            <w:r w:rsidRPr="00B57083">
              <w:rPr>
                <w:rFonts w:ascii="Times New Roman" w:hAnsi="Times New Roman" w:cs="Times New Roman"/>
                <w:bCs/>
              </w:rPr>
              <w:t>риям</w:t>
            </w:r>
            <w:r w:rsidR="007F1212">
              <w:rPr>
                <w:rFonts w:ascii="Times New Roman" w:hAnsi="Times New Roman" w:cs="Times New Roman"/>
                <w:bCs/>
              </w:rPr>
              <w:t xml:space="preserve"> </w:t>
            </w:r>
            <w:r w:rsidRPr="00B57083">
              <w:rPr>
                <w:rFonts w:ascii="Times New Roman" w:hAnsi="Times New Roman" w:cs="Times New Roman"/>
                <w:bCs/>
              </w:rPr>
              <w:t>(всего), в том числе:</w:t>
            </w:r>
          </w:p>
        </w:tc>
        <w:tc>
          <w:tcPr>
            <w:tcW w:w="1815" w:type="dxa"/>
            <w:hideMark/>
          </w:tcPr>
          <w:p w14:paraId="479DD0B1" w14:textId="37DC7831"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lastRenderedPageBreak/>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0C5BFAEF"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50,00</w:t>
            </w:r>
          </w:p>
        </w:tc>
        <w:tc>
          <w:tcPr>
            <w:tcW w:w="1276" w:type="dxa"/>
            <w:noWrap/>
            <w:hideMark/>
          </w:tcPr>
          <w:p w14:paraId="3FB6542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50,00</w:t>
            </w:r>
          </w:p>
        </w:tc>
        <w:tc>
          <w:tcPr>
            <w:tcW w:w="1417" w:type="dxa"/>
            <w:noWrap/>
            <w:hideMark/>
          </w:tcPr>
          <w:p w14:paraId="50C63D65"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50,00</w:t>
            </w:r>
          </w:p>
        </w:tc>
        <w:tc>
          <w:tcPr>
            <w:tcW w:w="1418" w:type="dxa"/>
            <w:noWrap/>
            <w:hideMark/>
          </w:tcPr>
          <w:p w14:paraId="602E298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50,00</w:t>
            </w:r>
          </w:p>
        </w:tc>
        <w:tc>
          <w:tcPr>
            <w:tcW w:w="1275" w:type="dxa"/>
            <w:noWrap/>
            <w:hideMark/>
          </w:tcPr>
          <w:p w14:paraId="65FAFD39"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50,00</w:t>
            </w:r>
          </w:p>
        </w:tc>
        <w:tc>
          <w:tcPr>
            <w:tcW w:w="1276" w:type="dxa"/>
            <w:noWrap/>
            <w:hideMark/>
          </w:tcPr>
          <w:p w14:paraId="68D158D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50,00</w:t>
            </w:r>
          </w:p>
        </w:tc>
        <w:tc>
          <w:tcPr>
            <w:tcW w:w="1276" w:type="dxa"/>
            <w:noWrap/>
            <w:hideMark/>
          </w:tcPr>
          <w:p w14:paraId="424AD201"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50,00</w:t>
            </w:r>
          </w:p>
        </w:tc>
        <w:tc>
          <w:tcPr>
            <w:tcW w:w="1501" w:type="dxa"/>
            <w:hideMark/>
          </w:tcPr>
          <w:p w14:paraId="4B674149"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350,00</w:t>
            </w:r>
          </w:p>
        </w:tc>
      </w:tr>
      <w:tr w:rsidR="00B57083" w:rsidRPr="00B57083" w14:paraId="3150620E" w14:textId="77777777" w:rsidTr="000D34CD">
        <w:trPr>
          <w:trHeight w:val="20"/>
          <w:jc w:val="center"/>
        </w:trPr>
        <w:tc>
          <w:tcPr>
            <w:tcW w:w="3403" w:type="dxa"/>
            <w:hideMark/>
          </w:tcPr>
          <w:p w14:paraId="69C6FAB6"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межбюджетные трансферты из федерального бюджета</w:t>
            </w:r>
          </w:p>
        </w:tc>
        <w:tc>
          <w:tcPr>
            <w:tcW w:w="1815" w:type="dxa"/>
            <w:noWrap/>
            <w:hideMark/>
          </w:tcPr>
          <w:p w14:paraId="118D067D"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6A3EB23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248BD4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3B9234F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7305ED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4581943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71EDBD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5E592B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33B344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2A1BE8C4" w14:textId="77777777" w:rsidTr="000D34CD">
        <w:trPr>
          <w:trHeight w:val="20"/>
          <w:jc w:val="center"/>
        </w:trPr>
        <w:tc>
          <w:tcPr>
            <w:tcW w:w="3403" w:type="dxa"/>
            <w:hideMark/>
          </w:tcPr>
          <w:p w14:paraId="73CE6EA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5177E604"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FC0102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276" w:type="dxa"/>
            <w:noWrap/>
            <w:hideMark/>
          </w:tcPr>
          <w:p w14:paraId="0637925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417" w:type="dxa"/>
            <w:noWrap/>
            <w:hideMark/>
          </w:tcPr>
          <w:p w14:paraId="1CF4D61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418" w:type="dxa"/>
            <w:noWrap/>
            <w:hideMark/>
          </w:tcPr>
          <w:p w14:paraId="77C6E23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275" w:type="dxa"/>
            <w:noWrap/>
            <w:hideMark/>
          </w:tcPr>
          <w:p w14:paraId="23E11CF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276" w:type="dxa"/>
            <w:noWrap/>
            <w:hideMark/>
          </w:tcPr>
          <w:p w14:paraId="0E21FAF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276" w:type="dxa"/>
            <w:noWrap/>
            <w:hideMark/>
          </w:tcPr>
          <w:p w14:paraId="48A6970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501" w:type="dxa"/>
            <w:hideMark/>
          </w:tcPr>
          <w:p w14:paraId="39FC963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350,00</w:t>
            </w:r>
          </w:p>
        </w:tc>
      </w:tr>
      <w:tr w:rsidR="00B57083" w:rsidRPr="00B57083" w14:paraId="0BAE69BC" w14:textId="77777777" w:rsidTr="000D34CD">
        <w:trPr>
          <w:trHeight w:val="20"/>
          <w:jc w:val="center"/>
        </w:trPr>
        <w:tc>
          <w:tcPr>
            <w:tcW w:w="3403" w:type="dxa"/>
            <w:hideMark/>
          </w:tcPr>
          <w:p w14:paraId="0BBD7BCD"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7F431DB8"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CD8092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276" w:type="dxa"/>
            <w:noWrap/>
            <w:hideMark/>
          </w:tcPr>
          <w:p w14:paraId="16E46AB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417" w:type="dxa"/>
            <w:noWrap/>
            <w:hideMark/>
          </w:tcPr>
          <w:p w14:paraId="53DE11B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418" w:type="dxa"/>
            <w:noWrap/>
            <w:hideMark/>
          </w:tcPr>
          <w:p w14:paraId="095A9EA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275" w:type="dxa"/>
            <w:noWrap/>
            <w:hideMark/>
          </w:tcPr>
          <w:p w14:paraId="748457B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276" w:type="dxa"/>
            <w:noWrap/>
            <w:hideMark/>
          </w:tcPr>
          <w:p w14:paraId="1425B71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276" w:type="dxa"/>
            <w:noWrap/>
            <w:hideMark/>
          </w:tcPr>
          <w:p w14:paraId="05ECA17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50,00</w:t>
            </w:r>
          </w:p>
        </w:tc>
        <w:tc>
          <w:tcPr>
            <w:tcW w:w="1501" w:type="dxa"/>
            <w:hideMark/>
          </w:tcPr>
          <w:p w14:paraId="61FB95C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350,00</w:t>
            </w:r>
          </w:p>
        </w:tc>
      </w:tr>
      <w:tr w:rsidR="00B57083" w:rsidRPr="00B57083" w14:paraId="0A9E0084" w14:textId="77777777" w:rsidTr="000D34CD">
        <w:trPr>
          <w:trHeight w:val="20"/>
          <w:jc w:val="center"/>
        </w:trPr>
        <w:tc>
          <w:tcPr>
            <w:tcW w:w="3403" w:type="dxa"/>
            <w:hideMark/>
          </w:tcPr>
          <w:p w14:paraId="3D1B14BC"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52F7360E"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70E1950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91FBEA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71E2100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088D534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0BFAA5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3F7DC7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6D1DF4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0C6E9D8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028C46A6" w14:textId="77777777" w:rsidTr="000D34CD">
        <w:trPr>
          <w:trHeight w:val="20"/>
          <w:jc w:val="center"/>
        </w:trPr>
        <w:tc>
          <w:tcPr>
            <w:tcW w:w="3403" w:type="dxa"/>
            <w:hideMark/>
          </w:tcPr>
          <w:p w14:paraId="6A866B7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41D5B82E"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3F07918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066D99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4B523E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542F56C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720951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8045ECE"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5AB601A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136AC82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E0D569C" w14:textId="77777777" w:rsidTr="000D34CD">
        <w:trPr>
          <w:trHeight w:val="20"/>
          <w:jc w:val="center"/>
        </w:trPr>
        <w:tc>
          <w:tcPr>
            <w:tcW w:w="3403" w:type="dxa"/>
            <w:hideMark/>
          </w:tcPr>
          <w:p w14:paraId="5A7F0BAB"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56EF964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40644B7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2B0579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21C441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316E291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6A2A0F7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A9F70F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1BC8FF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39EAC17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2D1ED878" w14:textId="77777777" w:rsidTr="000D34CD">
        <w:trPr>
          <w:trHeight w:val="20"/>
          <w:jc w:val="center"/>
        </w:trPr>
        <w:tc>
          <w:tcPr>
            <w:tcW w:w="3403" w:type="dxa"/>
            <w:hideMark/>
          </w:tcPr>
          <w:p w14:paraId="60C0A817" w14:textId="77777777"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3.1.7. Учебно-методическое обе</w:t>
            </w:r>
            <w:r w:rsidRPr="00B57083">
              <w:rPr>
                <w:rFonts w:ascii="Times New Roman" w:hAnsi="Times New Roman" w:cs="Times New Roman"/>
                <w:bCs/>
              </w:rPr>
              <w:t>с</w:t>
            </w:r>
            <w:r w:rsidRPr="00B57083">
              <w:rPr>
                <w:rFonts w:ascii="Times New Roman" w:hAnsi="Times New Roman" w:cs="Times New Roman"/>
                <w:bCs/>
              </w:rPr>
              <w:t>печение техническими средствами обучения, наглядными, учебными и методическими пособиями, электронными образовательными ресурсами (всего), в том числе:</w:t>
            </w:r>
          </w:p>
        </w:tc>
        <w:tc>
          <w:tcPr>
            <w:tcW w:w="1815" w:type="dxa"/>
            <w:hideMark/>
          </w:tcPr>
          <w:p w14:paraId="59FD5923" w14:textId="165A0DF2"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noWrap/>
            <w:hideMark/>
          </w:tcPr>
          <w:p w14:paraId="67518B4C"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300,00</w:t>
            </w:r>
          </w:p>
        </w:tc>
        <w:tc>
          <w:tcPr>
            <w:tcW w:w="1276" w:type="dxa"/>
            <w:noWrap/>
            <w:hideMark/>
          </w:tcPr>
          <w:p w14:paraId="3E59DEEA"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300,00</w:t>
            </w:r>
          </w:p>
        </w:tc>
        <w:tc>
          <w:tcPr>
            <w:tcW w:w="1417" w:type="dxa"/>
            <w:noWrap/>
            <w:hideMark/>
          </w:tcPr>
          <w:p w14:paraId="18C99DF6"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300,00</w:t>
            </w:r>
          </w:p>
        </w:tc>
        <w:tc>
          <w:tcPr>
            <w:tcW w:w="1418" w:type="dxa"/>
            <w:noWrap/>
            <w:hideMark/>
          </w:tcPr>
          <w:p w14:paraId="09BDAFE0"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300,00</w:t>
            </w:r>
          </w:p>
        </w:tc>
        <w:tc>
          <w:tcPr>
            <w:tcW w:w="1275" w:type="dxa"/>
            <w:noWrap/>
            <w:hideMark/>
          </w:tcPr>
          <w:p w14:paraId="4D10DF1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300,00</w:t>
            </w:r>
          </w:p>
        </w:tc>
        <w:tc>
          <w:tcPr>
            <w:tcW w:w="1276" w:type="dxa"/>
            <w:noWrap/>
            <w:hideMark/>
          </w:tcPr>
          <w:p w14:paraId="1B4C6B53"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300,00</w:t>
            </w:r>
          </w:p>
        </w:tc>
        <w:tc>
          <w:tcPr>
            <w:tcW w:w="1276" w:type="dxa"/>
            <w:noWrap/>
            <w:hideMark/>
          </w:tcPr>
          <w:p w14:paraId="5DBE186E" w14:textId="77777777" w:rsidR="007B4E37" w:rsidRPr="00B57083" w:rsidRDefault="007B4E37" w:rsidP="000D34CD">
            <w:pPr>
              <w:ind w:firstLine="0"/>
              <w:jc w:val="center"/>
              <w:rPr>
                <w:rFonts w:ascii="Times New Roman" w:hAnsi="Times New Roman" w:cs="Times New Roman"/>
                <w:bCs/>
                <w:color w:val="000000"/>
              </w:rPr>
            </w:pPr>
            <w:r w:rsidRPr="00B57083">
              <w:rPr>
                <w:rFonts w:ascii="Times New Roman" w:hAnsi="Times New Roman" w:cs="Times New Roman"/>
                <w:bCs/>
                <w:color w:val="000000"/>
              </w:rPr>
              <w:t>300,00</w:t>
            </w:r>
          </w:p>
        </w:tc>
        <w:tc>
          <w:tcPr>
            <w:tcW w:w="1501" w:type="dxa"/>
            <w:hideMark/>
          </w:tcPr>
          <w:p w14:paraId="60BC2686"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2 100,00</w:t>
            </w:r>
          </w:p>
        </w:tc>
      </w:tr>
      <w:tr w:rsidR="00B57083" w:rsidRPr="00B57083" w14:paraId="42705CEA" w14:textId="77777777" w:rsidTr="000D34CD">
        <w:trPr>
          <w:trHeight w:val="20"/>
          <w:jc w:val="center"/>
        </w:trPr>
        <w:tc>
          <w:tcPr>
            <w:tcW w:w="3403" w:type="dxa"/>
            <w:hideMark/>
          </w:tcPr>
          <w:p w14:paraId="13633BC1"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60F80B84"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6DEADD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7BF86E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19A7A43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F547AD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6F9A3A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2075EA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4FC746F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AF98BA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0B90D3F1" w14:textId="77777777" w:rsidTr="000D34CD">
        <w:trPr>
          <w:trHeight w:val="20"/>
          <w:jc w:val="center"/>
        </w:trPr>
        <w:tc>
          <w:tcPr>
            <w:tcW w:w="3403" w:type="dxa"/>
            <w:hideMark/>
          </w:tcPr>
          <w:p w14:paraId="6BA95A84"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5B026E2A"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74936F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276" w:type="dxa"/>
            <w:noWrap/>
            <w:hideMark/>
          </w:tcPr>
          <w:p w14:paraId="1ECEAFA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417" w:type="dxa"/>
            <w:noWrap/>
            <w:hideMark/>
          </w:tcPr>
          <w:p w14:paraId="7A3527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418" w:type="dxa"/>
            <w:noWrap/>
            <w:hideMark/>
          </w:tcPr>
          <w:p w14:paraId="6445D68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275" w:type="dxa"/>
            <w:noWrap/>
            <w:hideMark/>
          </w:tcPr>
          <w:p w14:paraId="6643725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276" w:type="dxa"/>
            <w:noWrap/>
            <w:hideMark/>
          </w:tcPr>
          <w:p w14:paraId="4487A05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276" w:type="dxa"/>
            <w:noWrap/>
            <w:hideMark/>
          </w:tcPr>
          <w:p w14:paraId="221F372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501" w:type="dxa"/>
            <w:hideMark/>
          </w:tcPr>
          <w:p w14:paraId="229364D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2 100,00</w:t>
            </w:r>
          </w:p>
        </w:tc>
      </w:tr>
      <w:tr w:rsidR="00B57083" w:rsidRPr="00B57083" w14:paraId="315CB314" w14:textId="77777777" w:rsidTr="000D34CD">
        <w:trPr>
          <w:trHeight w:val="20"/>
          <w:jc w:val="center"/>
        </w:trPr>
        <w:tc>
          <w:tcPr>
            <w:tcW w:w="3403" w:type="dxa"/>
            <w:hideMark/>
          </w:tcPr>
          <w:p w14:paraId="4E1F88BC"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2ACD7960"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27B632F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276" w:type="dxa"/>
            <w:noWrap/>
            <w:hideMark/>
          </w:tcPr>
          <w:p w14:paraId="13CEE8F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417" w:type="dxa"/>
            <w:noWrap/>
            <w:hideMark/>
          </w:tcPr>
          <w:p w14:paraId="03CBB8B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418" w:type="dxa"/>
            <w:noWrap/>
            <w:hideMark/>
          </w:tcPr>
          <w:p w14:paraId="39797F9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275" w:type="dxa"/>
            <w:noWrap/>
            <w:hideMark/>
          </w:tcPr>
          <w:p w14:paraId="0521D361"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276" w:type="dxa"/>
            <w:noWrap/>
            <w:hideMark/>
          </w:tcPr>
          <w:p w14:paraId="7DB6D0D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276" w:type="dxa"/>
            <w:noWrap/>
            <w:hideMark/>
          </w:tcPr>
          <w:p w14:paraId="697655BD"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300,00</w:t>
            </w:r>
          </w:p>
        </w:tc>
        <w:tc>
          <w:tcPr>
            <w:tcW w:w="1501" w:type="dxa"/>
            <w:hideMark/>
          </w:tcPr>
          <w:p w14:paraId="7BC4361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2 100,00</w:t>
            </w:r>
          </w:p>
        </w:tc>
      </w:tr>
      <w:tr w:rsidR="00B57083" w:rsidRPr="00B57083" w14:paraId="04AD1E2D" w14:textId="77777777" w:rsidTr="000D34CD">
        <w:trPr>
          <w:trHeight w:val="20"/>
          <w:jc w:val="center"/>
        </w:trPr>
        <w:tc>
          <w:tcPr>
            <w:tcW w:w="3403" w:type="dxa"/>
            <w:hideMark/>
          </w:tcPr>
          <w:p w14:paraId="4C4ED71D"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079F4D01"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0559CE3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61481BC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65F2D7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2C5FE53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75E9C858"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4B7D5D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3B93C5AA"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2F12F0D0"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6F001FAE" w14:textId="77777777" w:rsidTr="000D34CD">
        <w:trPr>
          <w:trHeight w:val="20"/>
          <w:jc w:val="center"/>
        </w:trPr>
        <w:tc>
          <w:tcPr>
            <w:tcW w:w="3403" w:type="dxa"/>
            <w:hideMark/>
          </w:tcPr>
          <w:p w14:paraId="006B6A2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33D54BA4"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18C39FC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3D497E7"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2DD4408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2BBBDA4"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76708D2"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6CA200F"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133C82A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136D9BD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2651D322" w14:textId="77777777" w:rsidTr="000D34CD">
        <w:trPr>
          <w:trHeight w:val="20"/>
          <w:jc w:val="center"/>
        </w:trPr>
        <w:tc>
          <w:tcPr>
            <w:tcW w:w="3403" w:type="dxa"/>
            <w:hideMark/>
          </w:tcPr>
          <w:p w14:paraId="72CC463A"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21AF0E31"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noWrap/>
            <w:hideMark/>
          </w:tcPr>
          <w:p w14:paraId="53C02FA9"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0EF159A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7" w:type="dxa"/>
            <w:noWrap/>
            <w:hideMark/>
          </w:tcPr>
          <w:p w14:paraId="5C0883A0"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418" w:type="dxa"/>
            <w:noWrap/>
            <w:hideMark/>
          </w:tcPr>
          <w:p w14:paraId="4DAE80EB"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5" w:type="dxa"/>
            <w:noWrap/>
            <w:hideMark/>
          </w:tcPr>
          <w:p w14:paraId="3A949183"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709F15C5"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276" w:type="dxa"/>
            <w:noWrap/>
            <w:hideMark/>
          </w:tcPr>
          <w:p w14:paraId="221315D6" w14:textId="77777777" w:rsidR="007B4E37" w:rsidRPr="00B57083" w:rsidRDefault="007B4E37" w:rsidP="000D34CD">
            <w:pPr>
              <w:ind w:firstLine="0"/>
              <w:jc w:val="center"/>
              <w:rPr>
                <w:rFonts w:ascii="Times New Roman" w:hAnsi="Times New Roman" w:cs="Times New Roman"/>
                <w:color w:val="000000"/>
              </w:rPr>
            </w:pPr>
            <w:r w:rsidRPr="00B57083">
              <w:rPr>
                <w:rFonts w:ascii="Times New Roman" w:hAnsi="Times New Roman" w:cs="Times New Roman"/>
                <w:color w:val="000000"/>
              </w:rPr>
              <w:t>0,00</w:t>
            </w:r>
          </w:p>
        </w:tc>
        <w:tc>
          <w:tcPr>
            <w:tcW w:w="1501" w:type="dxa"/>
            <w:hideMark/>
          </w:tcPr>
          <w:p w14:paraId="5139828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4B47442" w14:textId="77777777" w:rsidTr="000D34CD">
        <w:trPr>
          <w:trHeight w:val="20"/>
          <w:jc w:val="center"/>
        </w:trPr>
        <w:tc>
          <w:tcPr>
            <w:tcW w:w="3403" w:type="dxa"/>
            <w:hideMark/>
          </w:tcPr>
          <w:p w14:paraId="2C1D8184" w14:textId="45EE488D"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 xml:space="preserve">3.2. Ведомственный проект </w:t>
            </w:r>
            <w:r w:rsidR="00D90914" w:rsidRPr="00B57083">
              <w:rPr>
                <w:rFonts w:ascii="Times New Roman" w:hAnsi="Times New Roman" w:cs="Times New Roman"/>
                <w:bCs/>
              </w:rPr>
              <w:t>«</w:t>
            </w:r>
            <w:r w:rsidRPr="00B57083">
              <w:rPr>
                <w:rFonts w:ascii="Times New Roman" w:hAnsi="Times New Roman" w:cs="Times New Roman"/>
                <w:bCs/>
              </w:rPr>
              <w:t>М</w:t>
            </w:r>
            <w:r w:rsidRPr="00B57083">
              <w:rPr>
                <w:rFonts w:ascii="Times New Roman" w:hAnsi="Times New Roman" w:cs="Times New Roman"/>
                <w:bCs/>
              </w:rPr>
              <w:t>е</w:t>
            </w:r>
            <w:r w:rsidRPr="00B57083">
              <w:rPr>
                <w:rFonts w:ascii="Times New Roman" w:hAnsi="Times New Roman" w:cs="Times New Roman"/>
                <w:bCs/>
              </w:rPr>
              <w:t>роприятия, направленные на ра</w:t>
            </w:r>
            <w:r w:rsidRPr="00B57083">
              <w:rPr>
                <w:rFonts w:ascii="Times New Roman" w:hAnsi="Times New Roman" w:cs="Times New Roman"/>
                <w:bCs/>
              </w:rPr>
              <w:t>з</w:t>
            </w:r>
            <w:r w:rsidRPr="00B57083">
              <w:rPr>
                <w:rFonts w:ascii="Times New Roman" w:hAnsi="Times New Roman" w:cs="Times New Roman"/>
                <w:bCs/>
              </w:rPr>
              <w:t>витие системы организации дв</w:t>
            </w:r>
            <w:r w:rsidRPr="00B57083">
              <w:rPr>
                <w:rFonts w:ascii="Times New Roman" w:hAnsi="Times New Roman" w:cs="Times New Roman"/>
                <w:bCs/>
              </w:rPr>
              <w:t>и</w:t>
            </w:r>
            <w:r w:rsidRPr="00B57083">
              <w:rPr>
                <w:rFonts w:ascii="Times New Roman" w:hAnsi="Times New Roman" w:cs="Times New Roman"/>
                <w:bCs/>
              </w:rPr>
              <w:t>жения транспортных средств и пешеходов, повышение безопа</w:t>
            </w:r>
            <w:r w:rsidRPr="00B57083">
              <w:rPr>
                <w:rFonts w:ascii="Times New Roman" w:hAnsi="Times New Roman" w:cs="Times New Roman"/>
                <w:bCs/>
              </w:rPr>
              <w:t>с</w:t>
            </w:r>
            <w:r w:rsidRPr="00B57083">
              <w:rPr>
                <w:rFonts w:ascii="Times New Roman" w:hAnsi="Times New Roman" w:cs="Times New Roman"/>
                <w:bCs/>
              </w:rPr>
              <w:lastRenderedPageBreak/>
              <w:t>ности дорожных условий</w:t>
            </w:r>
            <w:r w:rsidR="00D90914" w:rsidRPr="00B57083">
              <w:rPr>
                <w:rFonts w:ascii="Times New Roman" w:hAnsi="Times New Roman" w:cs="Times New Roman"/>
                <w:bCs/>
              </w:rPr>
              <w:t>»</w:t>
            </w:r>
            <w:r w:rsidRPr="00B57083">
              <w:rPr>
                <w:rFonts w:ascii="Times New Roman" w:hAnsi="Times New Roman" w:cs="Times New Roman"/>
                <w:bCs/>
              </w:rPr>
              <w:t xml:space="preserve"> (всего), в том числе:</w:t>
            </w:r>
          </w:p>
        </w:tc>
        <w:tc>
          <w:tcPr>
            <w:tcW w:w="1815" w:type="dxa"/>
            <w:hideMark/>
          </w:tcPr>
          <w:p w14:paraId="02FE6758" w14:textId="7F85D3D6"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lastRenderedPageBreak/>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hideMark/>
          </w:tcPr>
          <w:p w14:paraId="74CF4BE5"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276" w:type="dxa"/>
            <w:hideMark/>
          </w:tcPr>
          <w:p w14:paraId="4F9F817C"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417" w:type="dxa"/>
            <w:hideMark/>
          </w:tcPr>
          <w:p w14:paraId="35375507"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418" w:type="dxa"/>
            <w:hideMark/>
          </w:tcPr>
          <w:p w14:paraId="26C5C55C"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275" w:type="dxa"/>
            <w:hideMark/>
          </w:tcPr>
          <w:p w14:paraId="0C312FC5"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276" w:type="dxa"/>
            <w:hideMark/>
          </w:tcPr>
          <w:p w14:paraId="560247C5"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276" w:type="dxa"/>
            <w:hideMark/>
          </w:tcPr>
          <w:p w14:paraId="30883B0A"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501" w:type="dxa"/>
            <w:hideMark/>
          </w:tcPr>
          <w:p w14:paraId="754DCCBD"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490 511,00</w:t>
            </w:r>
          </w:p>
        </w:tc>
      </w:tr>
      <w:tr w:rsidR="00B57083" w:rsidRPr="00B57083" w14:paraId="7409A824" w14:textId="77777777" w:rsidTr="000D34CD">
        <w:trPr>
          <w:trHeight w:val="20"/>
          <w:jc w:val="center"/>
        </w:trPr>
        <w:tc>
          <w:tcPr>
            <w:tcW w:w="3403" w:type="dxa"/>
            <w:hideMark/>
          </w:tcPr>
          <w:p w14:paraId="59DCDCB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lastRenderedPageBreak/>
              <w:t>межбюджетные трансферты из федерального бюджета</w:t>
            </w:r>
          </w:p>
        </w:tc>
        <w:tc>
          <w:tcPr>
            <w:tcW w:w="1815" w:type="dxa"/>
            <w:noWrap/>
            <w:hideMark/>
          </w:tcPr>
          <w:p w14:paraId="090C696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3C34066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32E69EE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546A8C3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1692B9D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15F0DB2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541443C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2879169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48655F6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59639453" w14:textId="77777777" w:rsidTr="000D34CD">
        <w:trPr>
          <w:trHeight w:val="20"/>
          <w:jc w:val="center"/>
        </w:trPr>
        <w:tc>
          <w:tcPr>
            <w:tcW w:w="3403" w:type="dxa"/>
            <w:hideMark/>
          </w:tcPr>
          <w:p w14:paraId="31844FFC"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3BFD476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7EA8C72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2BED1EB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417" w:type="dxa"/>
            <w:hideMark/>
          </w:tcPr>
          <w:p w14:paraId="42C08D4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418" w:type="dxa"/>
            <w:hideMark/>
          </w:tcPr>
          <w:p w14:paraId="6FF8B01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5" w:type="dxa"/>
            <w:hideMark/>
          </w:tcPr>
          <w:p w14:paraId="328921C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51E18FA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5550FAF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501" w:type="dxa"/>
            <w:hideMark/>
          </w:tcPr>
          <w:p w14:paraId="1EB9CFB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490 511,00</w:t>
            </w:r>
          </w:p>
        </w:tc>
      </w:tr>
      <w:tr w:rsidR="00B57083" w:rsidRPr="00B57083" w14:paraId="3A235187" w14:textId="77777777" w:rsidTr="000D34CD">
        <w:trPr>
          <w:trHeight w:val="20"/>
          <w:jc w:val="center"/>
        </w:trPr>
        <w:tc>
          <w:tcPr>
            <w:tcW w:w="3403" w:type="dxa"/>
            <w:hideMark/>
          </w:tcPr>
          <w:p w14:paraId="5C3E07F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52C5A54A"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0362F80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06D2E15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417" w:type="dxa"/>
            <w:hideMark/>
          </w:tcPr>
          <w:p w14:paraId="631B9F8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418" w:type="dxa"/>
            <w:hideMark/>
          </w:tcPr>
          <w:p w14:paraId="35C488A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5" w:type="dxa"/>
            <w:hideMark/>
          </w:tcPr>
          <w:p w14:paraId="4FBAB9B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4972AB6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4F26115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501" w:type="dxa"/>
            <w:hideMark/>
          </w:tcPr>
          <w:p w14:paraId="027413A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490 511,00</w:t>
            </w:r>
          </w:p>
        </w:tc>
      </w:tr>
      <w:tr w:rsidR="00B57083" w:rsidRPr="00B57083" w14:paraId="282BFEF8" w14:textId="77777777" w:rsidTr="000D34CD">
        <w:trPr>
          <w:trHeight w:val="20"/>
          <w:jc w:val="center"/>
        </w:trPr>
        <w:tc>
          <w:tcPr>
            <w:tcW w:w="3403" w:type="dxa"/>
            <w:hideMark/>
          </w:tcPr>
          <w:p w14:paraId="77FB69AE"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03122D8D"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6B6A3EE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65FD1FF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3ABFCF3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6B7C9F2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26F2B440"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47F9B25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513AE10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5AD7E9A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3108E33F" w14:textId="77777777" w:rsidTr="000D34CD">
        <w:trPr>
          <w:trHeight w:val="20"/>
          <w:jc w:val="center"/>
        </w:trPr>
        <w:tc>
          <w:tcPr>
            <w:tcW w:w="3403" w:type="dxa"/>
            <w:hideMark/>
          </w:tcPr>
          <w:p w14:paraId="3AE12C43"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6B6BDAB5"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23B23FD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0847550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33968D9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31C1D63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7443839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5D1D58D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49E5B6C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0CA1AA2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A8B8CB4" w14:textId="77777777" w:rsidTr="000D34CD">
        <w:trPr>
          <w:trHeight w:val="20"/>
          <w:jc w:val="center"/>
        </w:trPr>
        <w:tc>
          <w:tcPr>
            <w:tcW w:w="3403" w:type="dxa"/>
            <w:hideMark/>
          </w:tcPr>
          <w:p w14:paraId="3D02BC4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2CFCF7AF"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7FB6C7E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221F756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2BE8E3B0"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2073B1E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117CB20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7C6787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1408DA8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32B450C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163EB267" w14:textId="77777777" w:rsidTr="000D34CD">
        <w:trPr>
          <w:trHeight w:val="20"/>
          <w:jc w:val="center"/>
        </w:trPr>
        <w:tc>
          <w:tcPr>
            <w:tcW w:w="3403" w:type="dxa"/>
            <w:hideMark/>
          </w:tcPr>
          <w:p w14:paraId="66A1A7E2" w14:textId="77777777" w:rsidR="007B4E37" w:rsidRPr="00B57083" w:rsidRDefault="007B4E37" w:rsidP="007B4E37">
            <w:pPr>
              <w:ind w:firstLine="0"/>
              <w:jc w:val="left"/>
              <w:rPr>
                <w:rFonts w:ascii="Times New Roman" w:hAnsi="Times New Roman" w:cs="Times New Roman"/>
                <w:bCs/>
              </w:rPr>
            </w:pPr>
            <w:r w:rsidRPr="00B57083">
              <w:rPr>
                <w:rFonts w:ascii="Times New Roman" w:hAnsi="Times New Roman" w:cs="Times New Roman"/>
                <w:bCs/>
              </w:rPr>
              <w:t>3.2.1. Нанесение дорожной ра</w:t>
            </w:r>
            <w:r w:rsidRPr="00B57083">
              <w:rPr>
                <w:rFonts w:ascii="Times New Roman" w:hAnsi="Times New Roman" w:cs="Times New Roman"/>
                <w:bCs/>
              </w:rPr>
              <w:t>з</w:t>
            </w:r>
            <w:r w:rsidRPr="00B57083">
              <w:rPr>
                <w:rFonts w:ascii="Times New Roman" w:hAnsi="Times New Roman" w:cs="Times New Roman"/>
                <w:bCs/>
              </w:rPr>
              <w:t>метки и установка дорожных зн</w:t>
            </w:r>
            <w:r w:rsidRPr="00B57083">
              <w:rPr>
                <w:rFonts w:ascii="Times New Roman" w:hAnsi="Times New Roman" w:cs="Times New Roman"/>
                <w:bCs/>
              </w:rPr>
              <w:t>а</w:t>
            </w:r>
            <w:r w:rsidRPr="00B57083">
              <w:rPr>
                <w:rFonts w:ascii="Times New Roman" w:hAnsi="Times New Roman" w:cs="Times New Roman"/>
                <w:bCs/>
              </w:rPr>
              <w:t>ков. Устройство автоматизир</w:t>
            </w:r>
            <w:r w:rsidRPr="00B57083">
              <w:rPr>
                <w:rFonts w:ascii="Times New Roman" w:hAnsi="Times New Roman" w:cs="Times New Roman"/>
                <w:bCs/>
              </w:rPr>
              <w:t>о</w:t>
            </w:r>
            <w:r w:rsidRPr="00B57083">
              <w:rPr>
                <w:rFonts w:ascii="Times New Roman" w:hAnsi="Times New Roman" w:cs="Times New Roman"/>
                <w:bCs/>
              </w:rPr>
              <w:t>ванного весогабаритного ко</w:t>
            </w:r>
            <w:r w:rsidRPr="00B57083">
              <w:rPr>
                <w:rFonts w:ascii="Times New Roman" w:hAnsi="Times New Roman" w:cs="Times New Roman"/>
                <w:bCs/>
              </w:rPr>
              <w:t>н</w:t>
            </w:r>
            <w:r w:rsidRPr="00B57083">
              <w:rPr>
                <w:rFonts w:ascii="Times New Roman" w:hAnsi="Times New Roman" w:cs="Times New Roman"/>
                <w:bCs/>
              </w:rPr>
              <w:t>троля, в том числе:</w:t>
            </w:r>
          </w:p>
        </w:tc>
        <w:tc>
          <w:tcPr>
            <w:tcW w:w="1815" w:type="dxa"/>
            <w:hideMark/>
          </w:tcPr>
          <w:p w14:paraId="62B288C7" w14:textId="04C1EFBC" w:rsidR="007B4E37" w:rsidRPr="00B57083" w:rsidRDefault="00BC272A" w:rsidP="00BC272A">
            <w:pPr>
              <w:ind w:firstLine="0"/>
              <w:jc w:val="left"/>
              <w:rPr>
                <w:rFonts w:ascii="Times New Roman" w:hAnsi="Times New Roman" w:cs="Times New Roman"/>
                <w:bCs/>
              </w:rPr>
            </w:pPr>
            <w:r w:rsidRPr="00BC272A">
              <w:rPr>
                <w:rFonts w:ascii="Times New Roman" w:hAnsi="Times New Roman" w:cs="Times New Roman"/>
                <w:bCs/>
              </w:rPr>
              <w:t>Министерство дорожно-транспортного комплекса Ре</w:t>
            </w:r>
            <w:r w:rsidRPr="00BC272A">
              <w:rPr>
                <w:rFonts w:ascii="Times New Roman" w:hAnsi="Times New Roman" w:cs="Times New Roman"/>
                <w:bCs/>
              </w:rPr>
              <w:t>с</w:t>
            </w:r>
            <w:r w:rsidRPr="00BC272A">
              <w:rPr>
                <w:rFonts w:ascii="Times New Roman" w:hAnsi="Times New Roman" w:cs="Times New Roman"/>
                <w:bCs/>
              </w:rPr>
              <w:t>публики Тыва</w:t>
            </w:r>
          </w:p>
        </w:tc>
        <w:tc>
          <w:tcPr>
            <w:tcW w:w="1559" w:type="dxa"/>
            <w:hideMark/>
          </w:tcPr>
          <w:p w14:paraId="763627E9"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276" w:type="dxa"/>
            <w:hideMark/>
          </w:tcPr>
          <w:p w14:paraId="16A60BE2"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417" w:type="dxa"/>
            <w:hideMark/>
          </w:tcPr>
          <w:p w14:paraId="7B22A8B3"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418" w:type="dxa"/>
            <w:hideMark/>
          </w:tcPr>
          <w:p w14:paraId="7BAEE5CB"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275" w:type="dxa"/>
            <w:hideMark/>
          </w:tcPr>
          <w:p w14:paraId="7FB285DE"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276" w:type="dxa"/>
            <w:hideMark/>
          </w:tcPr>
          <w:p w14:paraId="7EC68FDA"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276" w:type="dxa"/>
            <w:hideMark/>
          </w:tcPr>
          <w:p w14:paraId="2289A84A"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70 073,00</w:t>
            </w:r>
          </w:p>
        </w:tc>
        <w:tc>
          <w:tcPr>
            <w:tcW w:w="1501" w:type="dxa"/>
            <w:hideMark/>
          </w:tcPr>
          <w:p w14:paraId="1609EFBC" w14:textId="77777777" w:rsidR="007B4E37" w:rsidRPr="00B57083" w:rsidRDefault="007B4E37" w:rsidP="000D34CD">
            <w:pPr>
              <w:ind w:firstLine="0"/>
              <w:jc w:val="center"/>
              <w:rPr>
                <w:rFonts w:ascii="Times New Roman" w:hAnsi="Times New Roman" w:cs="Times New Roman"/>
                <w:bCs/>
              </w:rPr>
            </w:pPr>
            <w:r w:rsidRPr="00B57083">
              <w:rPr>
                <w:rFonts w:ascii="Times New Roman" w:hAnsi="Times New Roman" w:cs="Times New Roman"/>
                <w:bCs/>
              </w:rPr>
              <w:t>490 511,00</w:t>
            </w:r>
          </w:p>
        </w:tc>
      </w:tr>
      <w:tr w:rsidR="00B57083" w:rsidRPr="00B57083" w14:paraId="53FE0540" w14:textId="77777777" w:rsidTr="000D34CD">
        <w:trPr>
          <w:trHeight w:val="20"/>
          <w:jc w:val="center"/>
        </w:trPr>
        <w:tc>
          <w:tcPr>
            <w:tcW w:w="3403" w:type="dxa"/>
            <w:hideMark/>
          </w:tcPr>
          <w:p w14:paraId="7E4EC83F"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межбюджетные трансферты из федерального бюджета</w:t>
            </w:r>
          </w:p>
        </w:tc>
        <w:tc>
          <w:tcPr>
            <w:tcW w:w="1815" w:type="dxa"/>
            <w:noWrap/>
            <w:hideMark/>
          </w:tcPr>
          <w:p w14:paraId="2F6506E2"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51C5D87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2E0DB78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5F458FC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0AA99CD0"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27F1910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955C5F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6A9830F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6B9BD31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1DC934AC" w14:textId="77777777" w:rsidTr="000D34CD">
        <w:trPr>
          <w:trHeight w:val="20"/>
          <w:jc w:val="center"/>
        </w:trPr>
        <w:tc>
          <w:tcPr>
            <w:tcW w:w="3403" w:type="dxa"/>
            <w:hideMark/>
          </w:tcPr>
          <w:p w14:paraId="531C57AB"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консолидированный бюджет Ре</w:t>
            </w:r>
            <w:r w:rsidRPr="00B57083">
              <w:rPr>
                <w:rFonts w:ascii="Times New Roman" w:hAnsi="Times New Roman" w:cs="Times New Roman"/>
              </w:rPr>
              <w:t>с</w:t>
            </w:r>
            <w:r w:rsidRPr="00B57083">
              <w:rPr>
                <w:rFonts w:ascii="Times New Roman" w:hAnsi="Times New Roman" w:cs="Times New Roman"/>
              </w:rPr>
              <w:t>публики Тыва, в том числе:</w:t>
            </w:r>
          </w:p>
        </w:tc>
        <w:tc>
          <w:tcPr>
            <w:tcW w:w="1815" w:type="dxa"/>
            <w:noWrap/>
            <w:hideMark/>
          </w:tcPr>
          <w:p w14:paraId="015C18C9"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452F8C7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4C2BB872"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417" w:type="dxa"/>
            <w:hideMark/>
          </w:tcPr>
          <w:p w14:paraId="444FDA36"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418" w:type="dxa"/>
            <w:hideMark/>
          </w:tcPr>
          <w:p w14:paraId="4673199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5" w:type="dxa"/>
            <w:hideMark/>
          </w:tcPr>
          <w:p w14:paraId="48A8A23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08652B2C"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2C35FA1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501" w:type="dxa"/>
            <w:hideMark/>
          </w:tcPr>
          <w:p w14:paraId="2DC9478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490 511,00</w:t>
            </w:r>
          </w:p>
        </w:tc>
      </w:tr>
      <w:tr w:rsidR="00B57083" w:rsidRPr="00B57083" w14:paraId="47D16FFB" w14:textId="77777777" w:rsidTr="000D34CD">
        <w:trPr>
          <w:trHeight w:val="20"/>
          <w:jc w:val="center"/>
        </w:trPr>
        <w:tc>
          <w:tcPr>
            <w:tcW w:w="3403" w:type="dxa"/>
            <w:hideMark/>
          </w:tcPr>
          <w:p w14:paraId="4AF67A48"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республиканский бюджет</w:t>
            </w:r>
          </w:p>
        </w:tc>
        <w:tc>
          <w:tcPr>
            <w:tcW w:w="1815" w:type="dxa"/>
            <w:noWrap/>
            <w:hideMark/>
          </w:tcPr>
          <w:p w14:paraId="6CBE0727"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51254BB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1ED5AE2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417" w:type="dxa"/>
            <w:hideMark/>
          </w:tcPr>
          <w:p w14:paraId="0685DFE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418" w:type="dxa"/>
            <w:hideMark/>
          </w:tcPr>
          <w:p w14:paraId="58EACE4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5" w:type="dxa"/>
            <w:hideMark/>
          </w:tcPr>
          <w:p w14:paraId="42F81FDB"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43EAF8E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276" w:type="dxa"/>
            <w:hideMark/>
          </w:tcPr>
          <w:p w14:paraId="285AFE9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70 073,00</w:t>
            </w:r>
          </w:p>
        </w:tc>
        <w:tc>
          <w:tcPr>
            <w:tcW w:w="1501" w:type="dxa"/>
            <w:hideMark/>
          </w:tcPr>
          <w:p w14:paraId="45E6F1A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490 511,00</w:t>
            </w:r>
          </w:p>
        </w:tc>
      </w:tr>
      <w:tr w:rsidR="00B57083" w:rsidRPr="00B57083" w14:paraId="3ABD7770" w14:textId="77777777" w:rsidTr="000D34CD">
        <w:trPr>
          <w:trHeight w:val="20"/>
          <w:jc w:val="center"/>
        </w:trPr>
        <w:tc>
          <w:tcPr>
            <w:tcW w:w="3403" w:type="dxa"/>
            <w:hideMark/>
          </w:tcPr>
          <w:p w14:paraId="48C1C1A1"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бюджеты муниципальных образ</w:t>
            </w:r>
            <w:r w:rsidRPr="00B57083">
              <w:rPr>
                <w:rFonts w:ascii="Times New Roman" w:hAnsi="Times New Roman" w:cs="Times New Roman"/>
              </w:rPr>
              <w:t>о</w:t>
            </w:r>
            <w:r w:rsidRPr="00B57083">
              <w:rPr>
                <w:rFonts w:ascii="Times New Roman" w:hAnsi="Times New Roman" w:cs="Times New Roman"/>
              </w:rPr>
              <w:t>ваний Республики</w:t>
            </w:r>
          </w:p>
        </w:tc>
        <w:tc>
          <w:tcPr>
            <w:tcW w:w="1815" w:type="dxa"/>
            <w:noWrap/>
            <w:hideMark/>
          </w:tcPr>
          <w:p w14:paraId="4C2E2856"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21CE45D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0159C70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6C346E4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32771F0A"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1EEE9D1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430C9E9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562D0C01"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1932539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727FC129" w14:textId="77777777" w:rsidTr="000D34CD">
        <w:trPr>
          <w:trHeight w:val="20"/>
          <w:jc w:val="center"/>
        </w:trPr>
        <w:tc>
          <w:tcPr>
            <w:tcW w:w="3403" w:type="dxa"/>
            <w:hideMark/>
          </w:tcPr>
          <w:p w14:paraId="119BC447"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бюджет территориального фонда обязательного медицинского страхования Республики Тыва</w:t>
            </w:r>
          </w:p>
        </w:tc>
        <w:tc>
          <w:tcPr>
            <w:tcW w:w="1815" w:type="dxa"/>
            <w:noWrap/>
            <w:hideMark/>
          </w:tcPr>
          <w:p w14:paraId="1FC5A14D"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7BC9C1B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061972E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1959F7A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2B7DFB6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1B21D045"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B3FAF9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554053D4"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1FDCBE5D"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r w:rsidR="00B57083" w:rsidRPr="00B57083" w14:paraId="4973F3B8" w14:textId="77777777" w:rsidTr="000D34CD">
        <w:trPr>
          <w:trHeight w:val="20"/>
          <w:jc w:val="center"/>
        </w:trPr>
        <w:tc>
          <w:tcPr>
            <w:tcW w:w="3403" w:type="dxa"/>
            <w:hideMark/>
          </w:tcPr>
          <w:p w14:paraId="2A2237C2" w14:textId="77777777" w:rsidR="007B4E37" w:rsidRPr="00B57083" w:rsidRDefault="007B4E37" w:rsidP="007B4E37">
            <w:pPr>
              <w:ind w:firstLine="0"/>
              <w:jc w:val="left"/>
              <w:rPr>
                <w:rFonts w:ascii="Times New Roman" w:hAnsi="Times New Roman" w:cs="Times New Roman"/>
              </w:rPr>
            </w:pPr>
            <w:r w:rsidRPr="00B57083">
              <w:rPr>
                <w:rFonts w:ascii="Times New Roman" w:hAnsi="Times New Roman" w:cs="Times New Roman"/>
              </w:rPr>
              <w:t>внебюджетные источники</w:t>
            </w:r>
          </w:p>
        </w:tc>
        <w:tc>
          <w:tcPr>
            <w:tcW w:w="1815" w:type="dxa"/>
            <w:noWrap/>
            <w:hideMark/>
          </w:tcPr>
          <w:p w14:paraId="7DC1DCAC" w14:textId="77777777" w:rsidR="007B4E37" w:rsidRPr="00B57083" w:rsidRDefault="007B4E37" w:rsidP="007B4E37">
            <w:pPr>
              <w:ind w:firstLine="0"/>
              <w:jc w:val="center"/>
              <w:rPr>
                <w:rFonts w:ascii="Times New Roman" w:hAnsi="Times New Roman" w:cs="Times New Roman"/>
                <w:color w:val="000000"/>
              </w:rPr>
            </w:pPr>
            <w:r w:rsidRPr="00B57083">
              <w:rPr>
                <w:rFonts w:ascii="Times New Roman" w:hAnsi="Times New Roman" w:cs="Times New Roman"/>
                <w:color w:val="000000"/>
              </w:rPr>
              <w:t> </w:t>
            </w:r>
          </w:p>
        </w:tc>
        <w:tc>
          <w:tcPr>
            <w:tcW w:w="1559" w:type="dxa"/>
            <w:hideMark/>
          </w:tcPr>
          <w:p w14:paraId="113BB27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3A3A3BFF"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7" w:type="dxa"/>
            <w:hideMark/>
          </w:tcPr>
          <w:p w14:paraId="671C8B6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418" w:type="dxa"/>
            <w:hideMark/>
          </w:tcPr>
          <w:p w14:paraId="4D1C486E"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5" w:type="dxa"/>
            <w:hideMark/>
          </w:tcPr>
          <w:p w14:paraId="51137A47"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7346D938"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276" w:type="dxa"/>
            <w:hideMark/>
          </w:tcPr>
          <w:p w14:paraId="00083AF9"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c>
          <w:tcPr>
            <w:tcW w:w="1501" w:type="dxa"/>
            <w:hideMark/>
          </w:tcPr>
          <w:p w14:paraId="56CB1F13" w14:textId="77777777" w:rsidR="007B4E37" w:rsidRPr="00B57083" w:rsidRDefault="007B4E37" w:rsidP="000D34CD">
            <w:pPr>
              <w:ind w:firstLine="0"/>
              <w:jc w:val="center"/>
              <w:rPr>
                <w:rFonts w:ascii="Times New Roman" w:hAnsi="Times New Roman" w:cs="Times New Roman"/>
              </w:rPr>
            </w:pPr>
            <w:r w:rsidRPr="00B57083">
              <w:rPr>
                <w:rFonts w:ascii="Times New Roman" w:hAnsi="Times New Roman" w:cs="Times New Roman"/>
              </w:rPr>
              <w:t>0,00</w:t>
            </w:r>
          </w:p>
        </w:tc>
      </w:tr>
    </w:tbl>
    <w:p w14:paraId="41792C82" w14:textId="77777777" w:rsidR="007B4E37" w:rsidRPr="00F86124" w:rsidRDefault="007B4E37" w:rsidP="00AF2D86">
      <w:pPr>
        <w:pStyle w:val="ConsPlusNormal"/>
        <w:jc w:val="center"/>
        <w:outlineLvl w:val="0"/>
        <w:rPr>
          <w:rFonts w:ascii="Times New Roman" w:hAnsi="Times New Roman" w:cs="Times New Roman"/>
          <w:sz w:val="28"/>
          <w:szCs w:val="28"/>
        </w:rPr>
        <w:sectPr w:rsidR="007B4E37" w:rsidRPr="00F86124" w:rsidSect="00F1253C">
          <w:pgSz w:w="16838" w:h="11906" w:orient="landscape"/>
          <w:pgMar w:top="1134" w:right="567" w:bottom="1134" w:left="567" w:header="709" w:footer="709" w:gutter="0"/>
          <w:pgNumType w:start="1"/>
          <w:cols w:space="708"/>
          <w:titlePg/>
          <w:docGrid w:linePitch="360"/>
        </w:sectPr>
      </w:pPr>
    </w:p>
    <w:p w14:paraId="78F210BE" w14:textId="2BEE49E2" w:rsidR="00617EA6" w:rsidRPr="00F86124" w:rsidRDefault="00AF2D86" w:rsidP="00AB23EC">
      <w:pPr>
        <w:autoSpaceDE w:val="0"/>
        <w:autoSpaceDN w:val="0"/>
        <w:adjustRightInd w:val="0"/>
        <w:ind w:left="5103" w:firstLine="0"/>
        <w:jc w:val="center"/>
        <w:outlineLvl w:val="0"/>
        <w:rPr>
          <w:rFonts w:ascii="Times New Roman" w:hAnsi="Times New Roman"/>
          <w:bCs/>
          <w:sz w:val="28"/>
          <w:szCs w:val="28"/>
        </w:rPr>
      </w:pPr>
      <w:r w:rsidRPr="00F86124">
        <w:rPr>
          <w:rFonts w:ascii="Times New Roman" w:hAnsi="Times New Roman"/>
          <w:bCs/>
          <w:sz w:val="28"/>
          <w:szCs w:val="28"/>
        </w:rPr>
        <w:lastRenderedPageBreak/>
        <w:t>Приложение № 4</w:t>
      </w:r>
    </w:p>
    <w:p w14:paraId="32AAF1C8" w14:textId="77777777" w:rsidR="00AB23EC" w:rsidRDefault="00617EA6" w:rsidP="00AB23EC">
      <w:pPr>
        <w:autoSpaceDE w:val="0"/>
        <w:autoSpaceDN w:val="0"/>
        <w:adjustRightInd w:val="0"/>
        <w:ind w:left="5103" w:firstLine="0"/>
        <w:jc w:val="center"/>
        <w:rPr>
          <w:rFonts w:ascii="Times New Roman" w:hAnsi="Times New Roman"/>
          <w:bCs/>
          <w:sz w:val="28"/>
          <w:szCs w:val="28"/>
        </w:rPr>
      </w:pPr>
      <w:r w:rsidRPr="00F86124">
        <w:rPr>
          <w:rFonts w:ascii="Times New Roman" w:hAnsi="Times New Roman"/>
          <w:bCs/>
          <w:sz w:val="28"/>
          <w:szCs w:val="28"/>
        </w:rPr>
        <w:t>к государственной программе</w:t>
      </w:r>
      <w:r w:rsidR="00AB23EC">
        <w:rPr>
          <w:rFonts w:ascii="Times New Roman" w:hAnsi="Times New Roman"/>
          <w:bCs/>
          <w:sz w:val="28"/>
          <w:szCs w:val="28"/>
        </w:rPr>
        <w:t xml:space="preserve"> </w:t>
      </w:r>
    </w:p>
    <w:p w14:paraId="2AFAE470" w14:textId="77777777" w:rsidR="00AB23EC" w:rsidRDefault="00617EA6" w:rsidP="00AB23EC">
      <w:pPr>
        <w:autoSpaceDE w:val="0"/>
        <w:autoSpaceDN w:val="0"/>
        <w:adjustRightInd w:val="0"/>
        <w:ind w:left="5103" w:firstLine="0"/>
        <w:jc w:val="center"/>
        <w:rPr>
          <w:rFonts w:ascii="Times New Roman" w:hAnsi="Times New Roman"/>
          <w:bCs/>
          <w:sz w:val="28"/>
          <w:szCs w:val="28"/>
        </w:rPr>
      </w:pPr>
      <w:r w:rsidRPr="00F86124">
        <w:rPr>
          <w:rFonts w:ascii="Times New Roman" w:hAnsi="Times New Roman"/>
          <w:bCs/>
          <w:sz w:val="28"/>
          <w:szCs w:val="28"/>
        </w:rPr>
        <w:t>Республики Тыва</w:t>
      </w:r>
      <w:r w:rsidR="00AB23EC">
        <w:rPr>
          <w:rFonts w:ascii="Times New Roman" w:hAnsi="Times New Roman"/>
          <w:bCs/>
          <w:sz w:val="28"/>
          <w:szCs w:val="28"/>
        </w:rPr>
        <w:t xml:space="preserve"> </w:t>
      </w:r>
      <w:r w:rsidR="00D90914">
        <w:rPr>
          <w:rFonts w:ascii="Times New Roman" w:hAnsi="Times New Roman"/>
          <w:bCs/>
          <w:sz w:val="28"/>
          <w:szCs w:val="28"/>
        </w:rPr>
        <w:t>«</w:t>
      </w:r>
      <w:r w:rsidRPr="00F86124">
        <w:rPr>
          <w:rFonts w:ascii="Times New Roman" w:hAnsi="Times New Roman"/>
          <w:bCs/>
          <w:sz w:val="28"/>
          <w:szCs w:val="28"/>
        </w:rPr>
        <w:t xml:space="preserve">Развитие транспортной </w:t>
      </w:r>
    </w:p>
    <w:p w14:paraId="38B4E5AD" w14:textId="59C4D143" w:rsidR="00617EA6" w:rsidRPr="00F86124" w:rsidRDefault="00617EA6" w:rsidP="00AB23EC">
      <w:pPr>
        <w:autoSpaceDE w:val="0"/>
        <w:autoSpaceDN w:val="0"/>
        <w:adjustRightInd w:val="0"/>
        <w:ind w:left="5103" w:firstLine="0"/>
        <w:jc w:val="center"/>
        <w:rPr>
          <w:rFonts w:ascii="Times New Roman" w:hAnsi="Times New Roman"/>
          <w:bCs/>
          <w:sz w:val="28"/>
          <w:szCs w:val="28"/>
        </w:rPr>
      </w:pPr>
      <w:r w:rsidRPr="00F86124">
        <w:rPr>
          <w:rFonts w:ascii="Times New Roman" w:hAnsi="Times New Roman"/>
          <w:bCs/>
          <w:sz w:val="28"/>
          <w:szCs w:val="28"/>
        </w:rPr>
        <w:t>системы</w:t>
      </w:r>
      <w:r w:rsidR="00AB23EC">
        <w:rPr>
          <w:rFonts w:ascii="Times New Roman" w:hAnsi="Times New Roman"/>
          <w:bCs/>
          <w:sz w:val="28"/>
          <w:szCs w:val="28"/>
        </w:rPr>
        <w:t xml:space="preserve"> </w:t>
      </w:r>
      <w:r w:rsidRPr="00F86124">
        <w:rPr>
          <w:rFonts w:ascii="Times New Roman" w:hAnsi="Times New Roman"/>
          <w:bCs/>
          <w:sz w:val="28"/>
          <w:szCs w:val="28"/>
        </w:rPr>
        <w:t>Республики Тыва</w:t>
      </w:r>
      <w:r w:rsidR="00D90914">
        <w:rPr>
          <w:rFonts w:ascii="Times New Roman" w:hAnsi="Times New Roman"/>
          <w:bCs/>
          <w:sz w:val="28"/>
          <w:szCs w:val="28"/>
        </w:rPr>
        <w:t>»</w:t>
      </w:r>
    </w:p>
    <w:p w14:paraId="0EDC0254" w14:textId="77777777" w:rsidR="00617EA6" w:rsidRDefault="00617EA6" w:rsidP="00AB23EC">
      <w:pPr>
        <w:pStyle w:val="ConsPlusNormal"/>
        <w:ind w:left="5103" w:firstLine="0"/>
        <w:jc w:val="center"/>
        <w:rPr>
          <w:rFonts w:ascii="Times New Roman" w:hAnsi="Times New Roman" w:cs="Times New Roman"/>
          <w:sz w:val="28"/>
          <w:szCs w:val="28"/>
        </w:rPr>
      </w:pPr>
    </w:p>
    <w:p w14:paraId="38B1C1BC" w14:textId="77777777" w:rsidR="00AB23EC" w:rsidRPr="00F86124" w:rsidRDefault="00AB23EC" w:rsidP="00AB23EC">
      <w:pPr>
        <w:pStyle w:val="ConsPlusNormal"/>
        <w:ind w:left="5103" w:firstLine="0"/>
        <w:jc w:val="center"/>
        <w:rPr>
          <w:rFonts w:ascii="Times New Roman" w:hAnsi="Times New Roman" w:cs="Times New Roman"/>
          <w:sz w:val="28"/>
          <w:szCs w:val="28"/>
        </w:rPr>
      </w:pPr>
    </w:p>
    <w:p w14:paraId="16621DAB" w14:textId="0ED6B8B8" w:rsidR="00AB23EC" w:rsidRDefault="00246A36" w:rsidP="00AB23EC">
      <w:pPr>
        <w:autoSpaceDE w:val="0"/>
        <w:autoSpaceDN w:val="0"/>
        <w:adjustRightInd w:val="0"/>
        <w:ind w:firstLine="0"/>
        <w:jc w:val="center"/>
        <w:rPr>
          <w:rFonts w:ascii="Times New Roman" w:hAnsi="Times New Roman"/>
          <w:sz w:val="28"/>
          <w:szCs w:val="28"/>
        </w:rPr>
      </w:pPr>
      <w:r w:rsidRPr="00AB23EC">
        <w:rPr>
          <w:rFonts w:ascii="Times New Roman" w:hAnsi="Times New Roman"/>
          <w:b/>
          <w:sz w:val="28"/>
          <w:szCs w:val="28"/>
        </w:rPr>
        <w:t>М</w:t>
      </w:r>
      <w:r w:rsidR="00AB23EC">
        <w:rPr>
          <w:rFonts w:ascii="Times New Roman" w:hAnsi="Times New Roman"/>
          <w:b/>
          <w:sz w:val="28"/>
          <w:szCs w:val="28"/>
        </w:rPr>
        <w:t xml:space="preserve"> </w:t>
      </w:r>
      <w:r w:rsidR="004705BF" w:rsidRPr="00AB23EC">
        <w:rPr>
          <w:rFonts w:ascii="Times New Roman" w:hAnsi="Times New Roman"/>
          <w:b/>
          <w:sz w:val="28"/>
          <w:szCs w:val="28"/>
        </w:rPr>
        <w:t>Е</w:t>
      </w:r>
      <w:r w:rsidR="00AB23EC">
        <w:rPr>
          <w:rFonts w:ascii="Times New Roman" w:hAnsi="Times New Roman"/>
          <w:b/>
          <w:sz w:val="28"/>
          <w:szCs w:val="28"/>
        </w:rPr>
        <w:t xml:space="preserve"> </w:t>
      </w:r>
      <w:r w:rsidR="004705BF" w:rsidRPr="00AB23EC">
        <w:rPr>
          <w:rFonts w:ascii="Times New Roman" w:hAnsi="Times New Roman"/>
          <w:b/>
          <w:sz w:val="28"/>
          <w:szCs w:val="28"/>
        </w:rPr>
        <w:t>Т</w:t>
      </w:r>
      <w:r w:rsidR="00AB23EC">
        <w:rPr>
          <w:rFonts w:ascii="Times New Roman" w:hAnsi="Times New Roman"/>
          <w:b/>
          <w:sz w:val="28"/>
          <w:szCs w:val="28"/>
        </w:rPr>
        <w:t xml:space="preserve"> </w:t>
      </w:r>
      <w:r w:rsidR="004705BF" w:rsidRPr="00AB23EC">
        <w:rPr>
          <w:rFonts w:ascii="Times New Roman" w:hAnsi="Times New Roman"/>
          <w:b/>
          <w:sz w:val="28"/>
          <w:szCs w:val="28"/>
        </w:rPr>
        <w:t>О</w:t>
      </w:r>
      <w:r w:rsidR="00AB23EC">
        <w:rPr>
          <w:rFonts w:ascii="Times New Roman" w:hAnsi="Times New Roman"/>
          <w:b/>
          <w:sz w:val="28"/>
          <w:szCs w:val="28"/>
        </w:rPr>
        <w:t xml:space="preserve"> </w:t>
      </w:r>
      <w:r w:rsidR="004705BF" w:rsidRPr="00AB23EC">
        <w:rPr>
          <w:rFonts w:ascii="Times New Roman" w:hAnsi="Times New Roman"/>
          <w:b/>
          <w:sz w:val="28"/>
          <w:szCs w:val="28"/>
        </w:rPr>
        <w:t>Д</w:t>
      </w:r>
      <w:r w:rsidR="00AB23EC">
        <w:rPr>
          <w:rFonts w:ascii="Times New Roman" w:hAnsi="Times New Roman"/>
          <w:b/>
          <w:sz w:val="28"/>
          <w:szCs w:val="28"/>
        </w:rPr>
        <w:t xml:space="preserve"> </w:t>
      </w:r>
      <w:r w:rsidR="004705BF" w:rsidRPr="00AB23EC">
        <w:rPr>
          <w:rFonts w:ascii="Times New Roman" w:hAnsi="Times New Roman"/>
          <w:b/>
          <w:sz w:val="28"/>
          <w:szCs w:val="28"/>
        </w:rPr>
        <w:t>И</w:t>
      </w:r>
      <w:r w:rsidR="00AB23EC">
        <w:rPr>
          <w:rFonts w:ascii="Times New Roman" w:hAnsi="Times New Roman"/>
          <w:b/>
          <w:sz w:val="28"/>
          <w:szCs w:val="28"/>
        </w:rPr>
        <w:t xml:space="preserve"> </w:t>
      </w:r>
      <w:r w:rsidR="004705BF" w:rsidRPr="00AB23EC">
        <w:rPr>
          <w:rFonts w:ascii="Times New Roman" w:hAnsi="Times New Roman"/>
          <w:b/>
          <w:sz w:val="28"/>
          <w:szCs w:val="28"/>
        </w:rPr>
        <w:t>К</w:t>
      </w:r>
      <w:r w:rsidR="00AB23EC">
        <w:rPr>
          <w:rFonts w:ascii="Times New Roman" w:hAnsi="Times New Roman"/>
          <w:b/>
          <w:sz w:val="28"/>
          <w:szCs w:val="28"/>
        </w:rPr>
        <w:t xml:space="preserve"> </w:t>
      </w:r>
      <w:r w:rsidR="004705BF" w:rsidRPr="00AB23EC">
        <w:rPr>
          <w:rFonts w:ascii="Times New Roman" w:hAnsi="Times New Roman"/>
          <w:b/>
          <w:sz w:val="28"/>
          <w:szCs w:val="28"/>
        </w:rPr>
        <w:t>А</w:t>
      </w:r>
      <w:r w:rsidR="004705BF" w:rsidRPr="00F86124">
        <w:rPr>
          <w:rFonts w:ascii="Times New Roman" w:hAnsi="Times New Roman"/>
          <w:sz w:val="28"/>
          <w:szCs w:val="28"/>
        </w:rPr>
        <w:t xml:space="preserve"> </w:t>
      </w:r>
    </w:p>
    <w:p w14:paraId="4F41DB3D" w14:textId="4EF9F60F" w:rsidR="004705BF" w:rsidRPr="00F86124" w:rsidRDefault="00AB23EC" w:rsidP="00AB23EC">
      <w:pPr>
        <w:autoSpaceDE w:val="0"/>
        <w:autoSpaceDN w:val="0"/>
        <w:adjustRightInd w:val="0"/>
        <w:ind w:firstLine="0"/>
        <w:jc w:val="center"/>
        <w:rPr>
          <w:rFonts w:ascii="Times New Roman" w:hAnsi="Times New Roman"/>
          <w:sz w:val="28"/>
          <w:szCs w:val="28"/>
        </w:rPr>
      </w:pPr>
      <w:r w:rsidRPr="00F86124">
        <w:rPr>
          <w:rFonts w:ascii="Times New Roman" w:hAnsi="Times New Roman"/>
          <w:sz w:val="28"/>
          <w:szCs w:val="28"/>
        </w:rPr>
        <w:t>эффективности</w:t>
      </w:r>
      <w:r>
        <w:rPr>
          <w:rFonts w:ascii="Times New Roman" w:hAnsi="Times New Roman"/>
          <w:sz w:val="28"/>
          <w:szCs w:val="28"/>
        </w:rPr>
        <w:t xml:space="preserve"> </w:t>
      </w:r>
      <w:r w:rsidRPr="00F86124">
        <w:rPr>
          <w:rFonts w:ascii="Times New Roman" w:hAnsi="Times New Roman"/>
          <w:sz w:val="28"/>
          <w:szCs w:val="28"/>
        </w:rPr>
        <w:t>государственной программы</w:t>
      </w:r>
    </w:p>
    <w:p w14:paraId="6CDF61FE" w14:textId="05326EF5" w:rsidR="00756A04" w:rsidRPr="00F86124" w:rsidRDefault="00D90914" w:rsidP="00AB23EC">
      <w:pPr>
        <w:autoSpaceDE w:val="0"/>
        <w:autoSpaceDN w:val="0"/>
        <w:adjustRightInd w:val="0"/>
        <w:ind w:firstLine="0"/>
        <w:jc w:val="center"/>
        <w:rPr>
          <w:rFonts w:ascii="Times New Roman" w:hAnsi="Times New Roman"/>
          <w:sz w:val="28"/>
          <w:szCs w:val="28"/>
        </w:rPr>
      </w:pPr>
      <w:r>
        <w:rPr>
          <w:rFonts w:ascii="Times New Roman" w:hAnsi="Times New Roman"/>
          <w:sz w:val="28"/>
          <w:szCs w:val="28"/>
        </w:rPr>
        <w:t>«</w:t>
      </w:r>
      <w:r w:rsidR="00246A36" w:rsidRPr="00F86124">
        <w:rPr>
          <w:rFonts w:ascii="Times New Roman" w:hAnsi="Times New Roman"/>
          <w:bCs/>
          <w:sz w:val="28"/>
          <w:szCs w:val="28"/>
        </w:rPr>
        <w:t>Развитие транспортной системы Республики Тыва</w:t>
      </w:r>
      <w:r>
        <w:rPr>
          <w:rFonts w:ascii="Times New Roman" w:hAnsi="Times New Roman"/>
          <w:bCs/>
          <w:sz w:val="28"/>
          <w:szCs w:val="28"/>
        </w:rPr>
        <w:t>»</w:t>
      </w:r>
    </w:p>
    <w:p w14:paraId="50BF3413" w14:textId="77777777" w:rsidR="00756A04" w:rsidRPr="00F86124" w:rsidRDefault="00756A04" w:rsidP="00AB23EC">
      <w:pPr>
        <w:autoSpaceDE w:val="0"/>
        <w:autoSpaceDN w:val="0"/>
        <w:adjustRightInd w:val="0"/>
        <w:ind w:firstLine="0"/>
        <w:jc w:val="center"/>
        <w:rPr>
          <w:rFonts w:ascii="Times New Roman" w:hAnsi="Times New Roman"/>
          <w:sz w:val="28"/>
          <w:szCs w:val="28"/>
        </w:rPr>
      </w:pPr>
    </w:p>
    <w:p w14:paraId="523D9ED5" w14:textId="16DA2F33" w:rsidR="00756A04" w:rsidRPr="00F86124" w:rsidRDefault="00B97420" w:rsidP="00AB23EC">
      <w:pPr>
        <w:autoSpaceDE w:val="0"/>
        <w:autoSpaceDN w:val="0"/>
        <w:adjustRightInd w:val="0"/>
        <w:rPr>
          <w:rFonts w:ascii="Times New Roman" w:hAnsi="Times New Roman"/>
          <w:sz w:val="28"/>
          <w:szCs w:val="28"/>
        </w:rPr>
      </w:pPr>
      <w:r>
        <w:rPr>
          <w:rFonts w:ascii="Times New Roman" w:hAnsi="Times New Roman"/>
          <w:sz w:val="28"/>
          <w:szCs w:val="28"/>
        </w:rPr>
        <w:t xml:space="preserve">1. </w:t>
      </w:r>
      <w:r w:rsidR="00756A04" w:rsidRPr="00F86124">
        <w:rPr>
          <w:rFonts w:ascii="Times New Roman" w:hAnsi="Times New Roman"/>
          <w:sz w:val="28"/>
          <w:szCs w:val="28"/>
        </w:rPr>
        <w:t>Результаты оценки эффективности служат для принятия решений отве</w:t>
      </w:r>
      <w:r w:rsidR="00756A04" w:rsidRPr="00F86124">
        <w:rPr>
          <w:rFonts w:ascii="Times New Roman" w:hAnsi="Times New Roman"/>
          <w:sz w:val="28"/>
          <w:szCs w:val="28"/>
        </w:rPr>
        <w:t>т</w:t>
      </w:r>
      <w:r w:rsidR="00756A04" w:rsidRPr="00F86124">
        <w:rPr>
          <w:rFonts w:ascii="Times New Roman" w:hAnsi="Times New Roman"/>
          <w:sz w:val="28"/>
          <w:szCs w:val="28"/>
        </w:rPr>
        <w:t>ственным исполнителем Программы по корректировке перечня и составов меропр</w:t>
      </w:r>
      <w:r w:rsidR="00756A04" w:rsidRPr="00F86124">
        <w:rPr>
          <w:rFonts w:ascii="Times New Roman" w:hAnsi="Times New Roman"/>
          <w:sz w:val="28"/>
          <w:szCs w:val="28"/>
        </w:rPr>
        <w:t>и</w:t>
      </w:r>
      <w:r w:rsidR="00756A04" w:rsidRPr="00F86124">
        <w:rPr>
          <w:rFonts w:ascii="Times New Roman" w:hAnsi="Times New Roman"/>
          <w:sz w:val="28"/>
          <w:szCs w:val="28"/>
        </w:rPr>
        <w:t>ятий, а также объемов бюджетного финансирования в соответствии с законодател</w:t>
      </w:r>
      <w:r w:rsidR="00756A04" w:rsidRPr="00F86124">
        <w:rPr>
          <w:rFonts w:ascii="Times New Roman" w:hAnsi="Times New Roman"/>
          <w:sz w:val="28"/>
          <w:szCs w:val="28"/>
        </w:rPr>
        <w:t>ь</w:t>
      </w:r>
      <w:r w:rsidR="00756A04" w:rsidRPr="00F86124">
        <w:rPr>
          <w:rFonts w:ascii="Times New Roman" w:hAnsi="Times New Roman"/>
          <w:sz w:val="28"/>
          <w:szCs w:val="28"/>
        </w:rPr>
        <w:t>ством Российской Федерации и законодательством Республики Тыва.</w:t>
      </w:r>
    </w:p>
    <w:p w14:paraId="21033ABB" w14:textId="491B86B0" w:rsidR="00756A04" w:rsidRPr="00F86124" w:rsidRDefault="00B97420" w:rsidP="00AB23EC">
      <w:pPr>
        <w:autoSpaceDE w:val="0"/>
        <w:autoSpaceDN w:val="0"/>
        <w:adjustRightInd w:val="0"/>
        <w:rPr>
          <w:rFonts w:ascii="Times New Roman" w:hAnsi="Times New Roman"/>
          <w:sz w:val="28"/>
          <w:szCs w:val="28"/>
        </w:rPr>
      </w:pPr>
      <w:r>
        <w:rPr>
          <w:rFonts w:ascii="Times New Roman" w:hAnsi="Times New Roman"/>
          <w:sz w:val="28"/>
          <w:szCs w:val="28"/>
        </w:rPr>
        <w:t xml:space="preserve">2. </w:t>
      </w:r>
      <w:r w:rsidR="00756A04" w:rsidRPr="00F86124">
        <w:rPr>
          <w:rFonts w:ascii="Times New Roman" w:hAnsi="Times New Roman"/>
          <w:sz w:val="28"/>
          <w:szCs w:val="28"/>
        </w:rPr>
        <w:t>Оценка эффективности реализации Программы проводится на основе:</w:t>
      </w:r>
    </w:p>
    <w:p w14:paraId="13F0DA40" w14:textId="77777777" w:rsidR="00756A0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1) оценки степени достижения показателей (индикаторов) Программы в це-лом:</w:t>
      </w:r>
    </w:p>
    <w:p w14:paraId="2E192991" w14:textId="77777777" w:rsidR="00AB23EC" w:rsidRPr="00F86124" w:rsidRDefault="00AB23EC" w:rsidP="00AB23EC">
      <w:pPr>
        <w:autoSpaceDE w:val="0"/>
        <w:autoSpaceDN w:val="0"/>
        <w:adjustRightInd w:val="0"/>
        <w:ind w:firstLine="0"/>
        <w:jc w:val="center"/>
        <w:rPr>
          <w:rFonts w:ascii="Times New Roman" w:hAnsi="Times New Roman"/>
          <w:sz w:val="28"/>
          <w:szCs w:val="28"/>
        </w:rPr>
      </w:pPr>
    </w:p>
    <w:p w14:paraId="5EDDADAA" w14:textId="1E241CDC" w:rsidR="00756A04" w:rsidRPr="00F86124" w:rsidRDefault="00756A04" w:rsidP="00AB23EC">
      <w:pPr>
        <w:autoSpaceDE w:val="0"/>
        <w:autoSpaceDN w:val="0"/>
        <w:adjustRightInd w:val="0"/>
        <w:ind w:firstLine="0"/>
        <w:jc w:val="center"/>
        <w:rPr>
          <w:rFonts w:ascii="Times New Roman" w:hAnsi="Times New Roman"/>
          <w:sz w:val="28"/>
          <w:szCs w:val="28"/>
        </w:rPr>
      </w:pPr>
      <w:r w:rsidRPr="00F86124">
        <w:rPr>
          <w:rFonts w:ascii="Times New Roman" w:hAnsi="Times New Roman"/>
          <w:noProof/>
          <w:color w:val="0D0D0D" w:themeColor="text1" w:themeTint="F2"/>
          <w:position w:val="-26"/>
          <w:sz w:val="28"/>
          <w:szCs w:val="28"/>
        </w:rPr>
        <w:drawing>
          <wp:inline distT="0" distB="0" distL="0" distR="0" wp14:anchorId="189C3318" wp14:editId="3B60E3D4">
            <wp:extent cx="74422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44220" cy="471805"/>
                    </a:xfrm>
                    <a:prstGeom prst="rect">
                      <a:avLst/>
                    </a:prstGeom>
                    <a:noFill/>
                    <a:ln>
                      <a:noFill/>
                    </a:ln>
                  </pic:spPr>
                </pic:pic>
              </a:graphicData>
            </a:graphic>
          </wp:inline>
        </w:drawing>
      </w:r>
      <w:r w:rsidRPr="00F86124">
        <w:rPr>
          <w:rFonts w:ascii="Times New Roman" w:hAnsi="Times New Roman"/>
          <w:sz w:val="28"/>
          <w:szCs w:val="28"/>
        </w:rPr>
        <w:t>,</w:t>
      </w:r>
    </w:p>
    <w:p w14:paraId="795C44CC" w14:textId="77777777" w:rsidR="00756A04" w:rsidRPr="00F86124" w:rsidRDefault="00756A04" w:rsidP="00AB23EC">
      <w:pPr>
        <w:autoSpaceDE w:val="0"/>
        <w:autoSpaceDN w:val="0"/>
        <w:adjustRightInd w:val="0"/>
        <w:ind w:firstLine="0"/>
        <w:jc w:val="center"/>
        <w:rPr>
          <w:rFonts w:ascii="Times New Roman" w:hAnsi="Times New Roman"/>
          <w:sz w:val="28"/>
          <w:szCs w:val="28"/>
        </w:rPr>
      </w:pPr>
    </w:p>
    <w:p w14:paraId="63C8317B"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где:</w:t>
      </w:r>
    </w:p>
    <w:p w14:paraId="121F20C4"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П – степень достижения показателей (индикаторов) Программы в целом;</w:t>
      </w:r>
    </w:p>
    <w:p w14:paraId="4F38B3F4"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Пi – степень достижения i-го планового значения показателя (индикатора Программы) принимается равным 1 в случаях, если Пi &gt; 1;</w:t>
      </w:r>
    </w:p>
    <w:p w14:paraId="4D5C6CAF"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N – количество показателей (индикаторов) Программы.</w:t>
      </w:r>
    </w:p>
    <w:p w14:paraId="6DC255A1"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а) для показателей, желаемой тенденцией развития которых является увелич</w:t>
      </w:r>
      <w:r w:rsidRPr="00F86124">
        <w:rPr>
          <w:rFonts w:ascii="Times New Roman" w:hAnsi="Times New Roman"/>
          <w:sz w:val="28"/>
          <w:szCs w:val="28"/>
        </w:rPr>
        <w:t>е</w:t>
      </w:r>
      <w:r w:rsidRPr="00F86124">
        <w:rPr>
          <w:rFonts w:ascii="Times New Roman" w:hAnsi="Times New Roman"/>
          <w:sz w:val="28"/>
          <w:szCs w:val="28"/>
        </w:rPr>
        <w:t>ние значений:</w:t>
      </w:r>
    </w:p>
    <w:p w14:paraId="535BFC72" w14:textId="77777777" w:rsidR="00756A04" w:rsidRPr="00F86124" w:rsidRDefault="00756A04" w:rsidP="00AB23EC">
      <w:pPr>
        <w:autoSpaceDE w:val="0"/>
        <w:autoSpaceDN w:val="0"/>
        <w:adjustRightInd w:val="0"/>
        <w:ind w:firstLine="0"/>
        <w:jc w:val="center"/>
        <w:rPr>
          <w:rFonts w:ascii="Times New Roman" w:hAnsi="Times New Roman"/>
          <w:sz w:val="28"/>
          <w:szCs w:val="28"/>
        </w:rPr>
      </w:pPr>
    </w:p>
    <w:p w14:paraId="0AF07E1B" w14:textId="50D7025D" w:rsidR="00756A04" w:rsidRPr="00F86124" w:rsidRDefault="00756A04" w:rsidP="00AB23EC">
      <w:pPr>
        <w:autoSpaceDE w:val="0"/>
        <w:autoSpaceDN w:val="0"/>
        <w:adjustRightInd w:val="0"/>
        <w:ind w:firstLine="0"/>
        <w:jc w:val="center"/>
        <w:rPr>
          <w:rFonts w:ascii="Times New Roman" w:hAnsi="Times New Roman"/>
          <w:sz w:val="28"/>
          <w:szCs w:val="28"/>
        </w:rPr>
      </w:pPr>
      <w:r w:rsidRPr="00F86124">
        <w:rPr>
          <w:rFonts w:ascii="Times New Roman" w:hAnsi="Times New Roman"/>
          <w:noProof/>
          <w:color w:val="0D0D0D" w:themeColor="text1" w:themeTint="F2"/>
          <w:position w:val="-31"/>
          <w:sz w:val="28"/>
          <w:szCs w:val="28"/>
        </w:rPr>
        <w:drawing>
          <wp:inline distT="0" distB="0" distL="0" distR="0" wp14:anchorId="339C49CD" wp14:editId="0DC81B96">
            <wp:extent cx="67056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0560" cy="534670"/>
                    </a:xfrm>
                    <a:prstGeom prst="rect">
                      <a:avLst/>
                    </a:prstGeom>
                    <a:noFill/>
                    <a:ln>
                      <a:noFill/>
                    </a:ln>
                  </pic:spPr>
                </pic:pic>
              </a:graphicData>
            </a:graphic>
          </wp:inline>
        </w:drawing>
      </w:r>
      <w:r w:rsidRPr="00F86124">
        <w:rPr>
          <w:rFonts w:ascii="Times New Roman" w:hAnsi="Times New Roman"/>
          <w:sz w:val="28"/>
          <w:szCs w:val="28"/>
        </w:rPr>
        <w:t>,</w:t>
      </w:r>
    </w:p>
    <w:p w14:paraId="4722795F" w14:textId="77777777" w:rsidR="00756A04" w:rsidRPr="00F86124" w:rsidRDefault="00756A04" w:rsidP="00AB23EC">
      <w:pPr>
        <w:autoSpaceDE w:val="0"/>
        <w:autoSpaceDN w:val="0"/>
        <w:adjustRightInd w:val="0"/>
        <w:ind w:firstLine="0"/>
        <w:jc w:val="center"/>
        <w:rPr>
          <w:rFonts w:ascii="Times New Roman" w:hAnsi="Times New Roman"/>
          <w:sz w:val="28"/>
          <w:szCs w:val="28"/>
        </w:rPr>
      </w:pPr>
    </w:p>
    <w:p w14:paraId="109707C2"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где:</w:t>
      </w:r>
    </w:p>
    <w:p w14:paraId="0D115394"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Пiф – значение i-го показателя (индикатора) Программы, фактически достиг-нутое на конец отчетного периода;</w:t>
      </w:r>
    </w:p>
    <w:p w14:paraId="6CC00DC9"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Пiпл – плановое значение i-го показателя (индикатора) Программы;</w:t>
      </w:r>
    </w:p>
    <w:p w14:paraId="1EDDBAA1" w14:textId="5CC04F1C"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 xml:space="preserve">б) для показателей, желаемой тенденцией </w:t>
      </w:r>
      <w:r w:rsidR="00BF4669" w:rsidRPr="00F86124">
        <w:rPr>
          <w:rFonts w:ascii="Times New Roman" w:hAnsi="Times New Roman"/>
          <w:sz w:val="28"/>
          <w:szCs w:val="28"/>
        </w:rPr>
        <w:t>развития которых является умен</w:t>
      </w:r>
      <w:r w:rsidR="00BF4669" w:rsidRPr="00F86124">
        <w:rPr>
          <w:rFonts w:ascii="Times New Roman" w:hAnsi="Times New Roman"/>
          <w:sz w:val="28"/>
          <w:szCs w:val="28"/>
        </w:rPr>
        <w:t>ь</w:t>
      </w:r>
      <w:r w:rsidRPr="00F86124">
        <w:rPr>
          <w:rFonts w:ascii="Times New Roman" w:hAnsi="Times New Roman"/>
          <w:sz w:val="28"/>
          <w:szCs w:val="28"/>
        </w:rPr>
        <w:t>шение значений:</w:t>
      </w:r>
    </w:p>
    <w:p w14:paraId="3B4D6777" w14:textId="77777777" w:rsidR="00756A04" w:rsidRPr="00F86124" w:rsidRDefault="00756A04" w:rsidP="00AB23EC">
      <w:pPr>
        <w:autoSpaceDE w:val="0"/>
        <w:autoSpaceDN w:val="0"/>
        <w:adjustRightInd w:val="0"/>
        <w:ind w:firstLine="0"/>
        <w:rPr>
          <w:rFonts w:ascii="Times New Roman" w:hAnsi="Times New Roman"/>
          <w:sz w:val="28"/>
          <w:szCs w:val="28"/>
        </w:rPr>
      </w:pPr>
    </w:p>
    <w:p w14:paraId="238703D1" w14:textId="40A7AD13" w:rsidR="00756A04" w:rsidRPr="00F86124" w:rsidRDefault="00756A04" w:rsidP="00AB23EC">
      <w:pPr>
        <w:autoSpaceDE w:val="0"/>
        <w:autoSpaceDN w:val="0"/>
        <w:adjustRightInd w:val="0"/>
        <w:ind w:firstLine="0"/>
        <w:jc w:val="center"/>
        <w:rPr>
          <w:rFonts w:ascii="Times New Roman" w:hAnsi="Times New Roman"/>
          <w:sz w:val="28"/>
          <w:szCs w:val="28"/>
        </w:rPr>
      </w:pPr>
      <w:r w:rsidRPr="00F86124">
        <w:rPr>
          <w:rFonts w:ascii="Times New Roman" w:hAnsi="Times New Roman"/>
          <w:noProof/>
          <w:color w:val="0D0D0D" w:themeColor="text1" w:themeTint="F2"/>
          <w:position w:val="-29"/>
          <w:sz w:val="28"/>
          <w:szCs w:val="28"/>
        </w:rPr>
        <w:drawing>
          <wp:inline distT="0" distB="0" distL="0" distR="0" wp14:anchorId="0AFC11B3" wp14:editId="033FC650">
            <wp:extent cx="681355" cy="5137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1355" cy="513715"/>
                    </a:xfrm>
                    <a:prstGeom prst="rect">
                      <a:avLst/>
                    </a:prstGeom>
                    <a:noFill/>
                    <a:ln>
                      <a:noFill/>
                    </a:ln>
                  </pic:spPr>
                </pic:pic>
              </a:graphicData>
            </a:graphic>
          </wp:inline>
        </w:drawing>
      </w:r>
      <w:r w:rsidRPr="00F86124">
        <w:rPr>
          <w:rFonts w:ascii="Times New Roman" w:hAnsi="Times New Roman"/>
          <w:sz w:val="28"/>
          <w:szCs w:val="28"/>
        </w:rPr>
        <w:t>,</w:t>
      </w:r>
    </w:p>
    <w:p w14:paraId="0DAA3CA0" w14:textId="77777777" w:rsidR="00756A04" w:rsidRPr="00F86124" w:rsidRDefault="00756A04" w:rsidP="00AB23EC">
      <w:pPr>
        <w:autoSpaceDE w:val="0"/>
        <w:autoSpaceDN w:val="0"/>
        <w:adjustRightInd w:val="0"/>
        <w:ind w:firstLine="0"/>
        <w:rPr>
          <w:rFonts w:ascii="Times New Roman" w:hAnsi="Times New Roman"/>
          <w:sz w:val="28"/>
          <w:szCs w:val="28"/>
        </w:rPr>
      </w:pPr>
    </w:p>
    <w:p w14:paraId="56E4757B" w14:textId="38688FF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lastRenderedPageBreak/>
        <w:t>2) степени финансирования Программы, рассчи</w:t>
      </w:r>
      <w:r w:rsidR="00BF4669" w:rsidRPr="00F86124">
        <w:rPr>
          <w:rFonts w:ascii="Times New Roman" w:hAnsi="Times New Roman"/>
          <w:sz w:val="28"/>
          <w:szCs w:val="28"/>
        </w:rPr>
        <w:t>тываемой как отношение фа</w:t>
      </w:r>
      <w:r w:rsidR="00BF4669" w:rsidRPr="00F86124">
        <w:rPr>
          <w:rFonts w:ascii="Times New Roman" w:hAnsi="Times New Roman"/>
          <w:sz w:val="28"/>
          <w:szCs w:val="28"/>
        </w:rPr>
        <w:t>к</w:t>
      </w:r>
      <w:r w:rsidRPr="00F86124">
        <w:rPr>
          <w:rFonts w:ascii="Times New Roman" w:hAnsi="Times New Roman"/>
          <w:sz w:val="28"/>
          <w:szCs w:val="28"/>
        </w:rPr>
        <w:t>тического объема финансирования Программы из всех источников ресурсного обе</w:t>
      </w:r>
      <w:r w:rsidRPr="00F86124">
        <w:rPr>
          <w:rFonts w:ascii="Times New Roman" w:hAnsi="Times New Roman"/>
          <w:sz w:val="28"/>
          <w:szCs w:val="28"/>
        </w:rPr>
        <w:t>с</w:t>
      </w:r>
      <w:r w:rsidRPr="00F86124">
        <w:rPr>
          <w:rFonts w:ascii="Times New Roman" w:hAnsi="Times New Roman"/>
          <w:sz w:val="28"/>
          <w:szCs w:val="28"/>
        </w:rPr>
        <w:t>печения в целом (федеральный бюджет, консолидированный бюджет Республики Тыва, внебюджетные источники) к плановому объему финансирования Программы из всех источников ресурсного обеспечения в целом (федеральный бюджет, конс</w:t>
      </w:r>
      <w:r w:rsidRPr="00F86124">
        <w:rPr>
          <w:rFonts w:ascii="Times New Roman" w:hAnsi="Times New Roman"/>
          <w:sz w:val="28"/>
          <w:szCs w:val="28"/>
        </w:rPr>
        <w:t>о</w:t>
      </w:r>
      <w:r w:rsidRPr="00F86124">
        <w:rPr>
          <w:rFonts w:ascii="Times New Roman" w:hAnsi="Times New Roman"/>
          <w:sz w:val="28"/>
          <w:szCs w:val="28"/>
        </w:rPr>
        <w:t>лидированный бюджет Республики Тыва, внебюджетные источники):</w:t>
      </w:r>
    </w:p>
    <w:p w14:paraId="157BC1BC" w14:textId="77777777" w:rsidR="00756A04" w:rsidRPr="00F86124" w:rsidRDefault="00756A04" w:rsidP="00AB23EC">
      <w:pPr>
        <w:autoSpaceDE w:val="0"/>
        <w:autoSpaceDN w:val="0"/>
        <w:adjustRightInd w:val="0"/>
        <w:ind w:firstLine="0"/>
        <w:jc w:val="center"/>
        <w:rPr>
          <w:rFonts w:ascii="Times New Roman" w:hAnsi="Times New Roman"/>
          <w:sz w:val="28"/>
          <w:szCs w:val="28"/>
        </w:rPr>
      </w:pPr>
    </w:p>
    <w:p w14:paraId="47C3F8CD" w14:textId="55072EE9" w:rsidR="00756A04" w:rsidRPr="00F86124" w:rsidRDefault="00756A04" w:rsidP="00AB23EC">
      <w:pPr>
        <w:autoSpaceDE w:val="0"/>
        <w:autoSpaceDN w:val="0"/>
        <w:adjustRightInd w:val="0"/>
        <w:ind w:firstLine="0"/>
        <w:jc w:val="center"/>
        <w:rPr>
          <w:rFonts w:ascii="Times New Roman" w:hAnsi="Times New Roman"/>
          <w:sz w:val="28"/>
          <w:szCs w:val="28"/>
        </w:rPr>
      </w:pPr>
      <w:r w:rsidRPr="00F86124">
        <w:rPr>
          <w:rFonts w:ascii="Times New Roman" w:hAnsi="Times New Roman"/>
          <w:noProof/>
          <w:color w:val="0D0D0D" w:themeColor="text1" w:themeTint="F2"/>
          <w:position w:val="-28"/>
          <w:sz w:val="28"/>
          <w:szCs w:val="28"/>
        </w:rPr>
        <w:drawing>
          <wp:inline distT="0" distB="0" distL="0" distR="0" wp14:anchorId="1345AD69" wp14:editId="731A5A4D">
            <wp:extent cx="62865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502920"/>
                    </a:xfrm>
                    <a:prstGeom prst="rect">
                      <a:avLst/>
                    </a:prstGeom>
                    <a:noFill/>
                    <a:ln>
                      <a:noFill/>
                    </a:ln>
                  </pic:spPr>
                </pic:pic>
              </a:graphicData>
            </a:graphic>
          </wp:inline>
        </w:drawing>
      </w:r>
      <w:r w:rsidRPr="00F86124">
        <w:rPr>
          <w:rFonts w:ascii="Times New Roman" w:hAnsi="Times New Roman"/>
          <w:sz w:val="28"/>
          <w:szCs w:val="28"/>
        </w:rPr>
        <w:t>,</w:t>
      </w:r>
    </w:p>
    <w:p w14:paraId="442CB075" w14:textId="77777777" w:rsidR="00756A04" w:rsidRPr="00F86124" w:rsidRDefault="00756A04" w:rsidP="00AB23EC">
      <w:pPr>
        <w:autoSpaceDE w:val="0"/>
        <w:autoSpaceDN w:val="0"/>
        <w:adjustRightInd w:val="0"/>
        <w:ind w:firstLine="0"/>
        <w:jc w:val="center"/>
        <w:rPr>
          <w:rFonts w:ascii="Times New Roman" w:hAnsi="Times New Roman"/>
          <w:sz w:val="28"/>
          <w:szCs w:val="28"/>
        </w:rPr>
      </w:pPr>
    </w:p>
    <w:p w14:paraId="017A4622"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где:</w:t>
      </w:r>
    </w:p>
    <w:p w14:paraId="4AE140B8"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У – степень финансирования мероприятий Программы;</w:t>
      </w:r>
    </w:p>
    <w:p w14:paraId="3E7CBFCB"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Уф – фактический объем финансирования Программы из всех источников р</w:t>
      </w:r>
      <w:r w:rsidRPr="00F86124">
        <w:rPr>
          <w:rFonts w:ascii="Times New Roman" w:hAnsi="Times New Roman"/>
          <w:sz w:val="28"/>
          <w:szCs w:val="28"/>
        </w:rPr>
        <w:t>е</w:t>
      </w:r>
      <w:r w:rsidRPr="00F86124">
        <w:rPr>
          <w:rFonts w:ascii="Times New Roman" w:hAnsi="Times New Roman"/>
          <w:sz w:val="28"/>
          <w:szCs w:val="28"/>
        </w:rPr>
        <w:t>сурсного обеспечения в целом (федеральный бюджет, консолидированный бюджет Республики Тыва, внебюджетные источники);</w:t>
      </w:r>
    </w:p>
    <w:p w14:paraId="52D691BB" w14:textId="1100F3F9"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 xml:space="preserve">Упл – плановый объем финансирования </w:t>
      </w:r>
      <w:r w:rsidR="00BF4669" w:rsidRPr="00F86124">
        <w:rPr>
          <w:rFonts w:ascii="Times New Roman" w:hAnsi="Times New Roman"/>
          <w:sz w:val="28"/>
          <w:szCs w:val="28"/>
        </w:rPr>
        <w:t>Программы из всех источников р</w:t>
      </w:r>
      <w:r w:rsidR="00BF4669" w:rsidRPr="00F86124">
        <w:rPr>
          <w:rFonts w:ascii="Times New Roman" w:hAnsi="Times New Roman"/>
          <w:sz w:val="28"/>
          <w:szCs w:val="28"/>
        </w:rPr>
        <w:t>е</w:t>
      </w:r>
      <w:r w:rsidRPr="00F86124">
        <w:rPr>
          <w:rFonts w:ascii="Times New Roman" w:hAnsi="Times New Roman"/>
          <w:sz w:val="28"/>
          <w:szCs w:val="28"/>
        </w:rPr>
        <w:t>сурсного обеспечения в целом (федеральный бюджет, консолидированный бюджет Республики Тыва, внебюджетные источники);</w:t>
      </w:r>
    </w:p>
    <w:p w14:paraId="0CA19B9D" w14:textId="53690F81"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 xml:space="preserve">3) степени реализации мероприятий Программы (достижения ожидаемых непосредственных результатов их реализации), </w:t>
      </w:r>
      <w:r w:rsidR="00BF4669" w:rsidRPr="00F86124">
        <w:rPr>
          <w:rFonts w:ascii="Times New Roman" w:hAnsi="Times New Roman"/>
          <w:sz w:val="28"/>
          <w:szCs w:val="28"/>
        </w:rPr>
        <w:t>рассчитываемой как отношение к</w:t>
      </w:r>
      <w:r w:rsidR="00BF4669" w:rsidRPr="00F86124">
        <w:rPr>
          <w:rFonts w:ascii="Times New Roman" w:hAnsi="Times New Roman"/>
          <w:sz w:val="28"/>
          <w:szCs w:val="28"/>
        </w:rPr>
        <w:t>о</w:t>
      </w:r>
      <w:r w:rsidRPr="00F86124">
        <w:rPr>
          <w:rFonts w:ascii="Times New Roman" w:hAnsi="Times New Roman"/>
          <w:sz w:val="28"/>
          <w:szCs w:val="28"/>
        </w:rPr>
        <w:t>личества выполненных мероприятий из числа запланированных к ре</w:t>
      </w:r>
      <w:r w:rsidR="00BF4669" w:rsidRPr="00F86124">
        <w:rPr>
          <w:rFonts w:ascii="Times New Roman" w:hAnsi="Times New Roman"/>
          <w:sz w:val="28"/>
          <w:szCs w:val="28"/>
        </w:rPr>
        <w:t>ализации в о</w:t>
      </w:r>
      <w:r w:rsidR="00BF4669" w:rsidRPr="00F86124">
        <w:rPr>
          <w:rFonts w:ascii="Times New Roman" w:hAnsi="Times New Roman"/>
          <w:sz w:val="28"/>
          <w:szCs w:val="28"/>
        </w:rPr>
        <w:t>т</w:t>
      </w:r>
      <w:r w:rsidRPr="00F86124">
        <w:rPr>
          <w:rFonts w:ascii="Times New Roman" w:hAnsi="Times New Roman"/>
          <w:sz w:val="28"/>
          <w:szCs w:val="28"/>
        </w:rPr>
        <w:t>четном периоде мероприятий к количеству мероприятий, запланированных к реал</w:t>
      </w:r>
      <w:r w:rsidRPr="00F86124">
        <w:rPr>
          <w:rFonts w:ascii="Times New Roman" w:hAnsi="Times New Roman"/>
          <w:sz w:val="28"/>
          <w:szCs w:val="28"/>
        </w:rPr>
        <w:t>и</w:t>
      </w:r>
      <w:r w:rsidRPr="00F86124">
        <w:rPr>
          <w:rFonts w:ascii="Times New Roman" w:hAnsi="Times New Roman"/>
          <w:sz w:val="28"/>
          <w:szCs w:val="28"/>
        </w:rPr>
        <w:t>зации в отчетном периоде.</w:t>
      </w:r>
    </w:p>
    <w:p w14:paraId="2EDB7FFF" w14:textId="77777777" w:rsidR="00756A04" w:rsidRPr="00F86124" w:rsidRDefault="00756A04" w:rsidP="00AB23EC">
      <w:pPr>
        <w:autoSpaceDE w:val="0"/>
        <w:autoSpaceDN w:val="0"/>
        <w:adjustRightInd w:val="0"/>
        <w:ind w:firstLine="0"/>
        <w:rPr>
          <w:rFonts w:ascii="Times New Roman" w:hAnsi="Times New Roman"/>
          <w:sz w:val="28"/>
          <w:szCs w:val="28"/>
        </w:rPr>
      </w:pPr>
    </w:p>
    <w:p w14:paraId="35CA28B0" w14:textId="24CE792B" w:rsidR="00756A04" w:rsidRPr="00F86124" w:rsidRDefault="00756A04" w:rsidP="00AB23EC">
      <w:pPr>
        <w:autoSpaceDE w:val="0"/>
        <w:autoSpaceDN w:val="0"/>
        <w:adjustRightInd w:val="0"/>
        <w:ind w:firstLine="0"/>
        <w:jc w:val="center"/>
        <w:rPr>
          <w:rFonts w:ascii="Times New Roman" w:hAnsi="Times New Roman"/>
          <w:sz w:val="28"/>
          <w:szCs w:val="28"/>
        </w:rPr>
      </w:pPr>
      <w:r w:rsidRPr="00F86124">
        <w:rPr>
          <w:rFonts w:ascii="Times New Roman" w:hAnsi="Times New Roman"/>
          <w:noProof/>
          <w:color w:val="0D0D0D" w:themeColor="text1" w:themeTint="F2"/>
          <w:position w:val="-28"/>
          <w:sz w:val="28"/>
          <w:szCs w:val="28"/>
        </w:rPr>
        <w:drawing>
          <wp:inline distT="0" distB="0" distL="0" distR="0" wp14:anchorId="1B530D41" wp14:editId="5C302A9D">
            <wp:extent cx="68135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1355" cy="502920"/>
                    </a:xfrm>
                    <a:prstGeom prst="rect">
                      <a:avLst/>
                    </a:prstGeom>
                    <a:noFill/>
                    <a:ln>
                      <a:noFill/>
                    </a:ln>
                  </pic:spPr>
                </pic:pic>
              </a:graphicData>
            </a:graphic>
          </wp:inline>
        </w:drawing>
      </w:r>
      <w:r w:rsidRPr="00F86124">
        <w:rPr>
          <w:rFonts w:ascii="Times New Roman" w:hAnsi="Times New Roman"/>
          <w:sz w:val="28"/>
          <w:szCs w:val="28"/>
        </w:rPr>
        <w:t>,</w:t>
      </w:r>
    </w:p>
    <w:p w14:paraId="2787B39E" w14:textId="77777777" w:rsidR="00756A04" w:rsidRPr="00F86124" w:rsidRDefault="00756A04" w:rsidP="00AB23EC">
      <w:pPr>
        <w:autoSpaceDE w:val="0"/>
        <w:autoSpaceDN w:val="0"/>
        <w:adjustRightInd w:val="0"/>
        <w:ind w:firstLine="0"/>
        <w:rPr>
          <w:rFonts w:ascii="Times New Roman" w:hAnsi="Times New Roman"/>
          <w:sz w:val="28"/>
          <w:szCs w:val="28"/>
        </w:rPr>
      </w:pPr>
    </w:p>
    <w:p w14:paraId="1C027969"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где:</w:t>
      </w:r>
    </w:p>
    <w:p w14:paraId="25F86FC9"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М – степень реализации мероприятий Программы;</w:t>
      </w:r>
    </w:p>
    <w:p w14:paraId="46E5462A"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Мф – количество выполненных мероприятий из числа мероприятий, заплан</w:t>
      </w:r>
      <w:r w:rsidRPr="00F86124">
        <w:rPr>
          <w:rFonts w:ascii="Times New Roman" w:hAnsi="Times New Roman"/>
          <w:sz w:val="28"/>
          <w:szCs w:val="28"/>
        </w:rPr>
        <w:t>и</w:t>
      </w:r>
      <w:r w:rsidRPr="00F86124">
        <w:rPr>
          <w:rFonts w:ascii="Times New Roman" w:hAnsi="Times New Roman"/>
          <w:sz w:val="28"/>
          <w:szCs w:val="28"/>
        </w:rPr>
        <w:t>рованных к реализации в отчетном периоде;</w:t>
      </w:r>
    </w:p>
    <w:p w14:paraId="64C1926C" w14:textId="77777777"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Мпл – количество мероприятий, запланированных к реализации в отчетном периоде;</w:t>
      </w:r>
    </w:p>
    <w:p w14:paraId="711B18EA" w14:textId="79CC589D" w:rsidR="00756A04" w:rsidRPr="00F86124" w:rsidRDefault="00756A04" w:rsidP="00AB23EC">
      <w:pPr>
        <w:autoSpaceDE w:val="0"/>
        <w:autoSpaceDN w:val="0"/>
        <w:adjustRightInd w:val="0"/>
        <w:rPr>
          <w:rFonts w:ascii="Times New Roman" w:hAnsi="Times New Roman"/>
          <w:sz w:val="28"/>
          <w:szCs w:val="28"/>
        </w:rPr>
      </w:pPr>
      <w:r w:rsidRPr="00F86124">
        <w:rPr>
          <w:rFonts w:ascii="Times New Roman" w:hAnsi="Times New Roman"/>
          <w:sz w:val="28"/>
          <w:szCs w:val="28"/>
        </w:rPr>
        <w:t xml:space="preserve">4) эффективности реализации Программы в </w:t>
      </w:r>
      <w:r w:rsidR="00BF4669" w:rsidRPr="00F86124">
        <w:rPr>
          <w:rFonts w:ascii="Times New Roman" w:hAnsi="Times New Roman"/>
          <w:sz w:val="28"/>
          <w:szCs w:val="28"/>
        </w:rPr>
        <w:t>целом оценивается на основе ст</w:t>
      </w:r>
      <w:r w:rsidR="00BF4669" w:rsidRPr="00F86124">
        <w:rPr>
          <w:rFonts w:ascii="Times New Roman" w:hAnsi="Times New Roman"/>
          <w:sz w:val="28"/>
          <w:szCs w:val="28"/>
        </w:rPr>
        <w:t>е</w:t>
      </w:r>
      <w:r w:rsidRPr="00F86124">
        <w:rPr>
          <w:rFonts w:ascii="Times New Roman" w:hAnsi="Times New Roman"/>
          <w:sz w:val="28"/>
          <w:szCs w:val="28"/>
        </w:rPr>
        <w:t>пени достижения показателей (индикаторов), степени финансирования и степени реализации мероприятий Программы по следующей формуле:</w:t>
      </w:r>
    </w:p>
    <w:p w14:paraId="3797C77D" w14:textId="77777777" w:rsidR="00756A04" w:rsidRPr="00F86124" w:rsidRDefault="00756A04" w:rsidP="00AB23EC">
      <w:pPr>
        <w:autoSpaceDE w:val="0"/>
        <w:autoSpaceDN w:val="0"/>
        <w:adjustRightInd w:val="0"/>
        <w:ind w:firstLine="0"/>
        <w:rPr>
          <w:rFonts w:ascii="Times New Roman" w:hAnsi="Times New Roman"/>
          <w:sz w:val="28"/>
          <w:szCs w:val="28"/>
        </w:rPr>
      </w:pPr>
    </w:p>
    <w:p w14:paraId="54CCD143" w14:textId="400AF005" w:rsidR="00756A04" w:rsidRPr="00F86124" w:rsidRDefault="00756A04" w:rsidP="00AB23EC">
      <w:pPr>
        <w:autoSpaceDE w:val="0"/>
        <w:autoSpaceDN w:val="0"/>
        <w:adjustRightInd w:val="0"/>
        <w:ind w:firstLine="0"/>
        <w:jc w:val="center"/>
        <w:rPr>
          <w:rFonts w:ascii="Times New Roman" w:hAnsi="Times New Roman"/>
          <w:sz w:val="28"/>
          <w:szCs w:val="28"/>
        </w:rPr>
      </w:pPr>
      <w:r w:rsidRPr="00F86124">
        <w:rPr>
          <w:rFonts w:ascii="Times New Roman" w:hAnsi="Times New Roman"/>
          <w:noProof/>
          <w:color w:val="0D0D0D" w:themeColor="text1" w:themeTint="F2"/>
          <w:position w:val="-22"/>
          <w:sz w:val="28"/>
          <w:szCs w:val="28"/>
        </w:rPr>
        <w:drawing>
          <wp:inline distT="0" distB="0" distL="0" distR="0" wp14:anchorId="2162047B" wp14:editId="48529988">
            <wp:extent cx="1561465"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p>
    <w:p w14:paraId="5084E2C9" w14:textId="77777777" w:rsidR="00756A04" w:rsidRPr="00F86124" w:rsidRDefault="00756A04" w:rsidP="00AB23EC">
      <w:pPr>
        <w:autoSpaceDE w:val="0"/>
        <w:autoSpaceDN w:val="0"/>
        <w:adjustRightInd w:val="0"/>
        <w:ind w:firstLine="0"/>
        <w:rPr>
          <w:rFonts w:ascii="Times New Roman" w:hAnsi="Times New Roman"/>
          <w:sz w:val="28"/>
          <w:szCs w:val="28"/>
        </w:rPr>
      </w:pPr>
    </w:p>
    <w:p w14:paraId="14FD24FF" w14:textId="7EA6C0BC" w:rsidR="00756A04" w:rsidRPr="00F86124" w:rsidRDefault="00B97420" w:rsidP="00AB23EC">
      <w:pPr>
        <w:autoSpaceDE w:val="0"/>
        <w:autoSpaceDN w:val="0"/>
        <w:adjustRightInd w:val="0"/>
        <w:rPr>
          <w:rFonts w:ascii="Times New Roman" w:hAnsi="Times New Roman"/>
          <w:sz w:val="28"/>
          <w:szCs w:val="28"/>
        </w:rPr>
      </w:pPr>
      <w:r>
        <w:rPr>
          <w:rFonts w:ascii="Times New Roman" w:hAnsi="Times New Roman"/>
          <w:sz w:val="28"/>
          <w:szCs w:val="28"/>
        </w:rPr>
        <w:t xml:space="preserve">3. </w:t>
      </w:r>
      <w:r w:rsidR="00756A04" w:rsidRPr="00F86124">
        <w:rPr>
          <w:rFonts w:ascii="Times New Roman" w:hAnsi="Times New Roman"/>
          <w:sz w:val="28"/>
          <w:szCs w:val="28"/>
        </w:rPr>
        <w:t>Программа считается высокоэффективной, если эффективность реализации Программы составила не менее 90 процентов.</w:t>
      </w:r>
    </w:p>
    <w:p w14:paraId="4E80F44C" w14:textId="5E3CF317" w:rsidR="00756A04" w:rsidRPr="00F86124" w:rsidRDefault="00B97420" w:rsidP="00AB23EC">
      <w:pPr>
        <w:autoSpaceDE w:val="0"/>
        <w:autoSpaceDN w:val="0"/>
        <w:adjustRightInd w:val="0"/>
        <w:rPr>
          <w:rFonts w:ascii="Times New Roman" w:hAnsi="Times New Roman"/>
          <w:sz w:val="28"/>
          <w:szCs w:val="28"/>
        </w:rPr>
      </w:pPr>
      <w:r>
        <w:rPr>
          <w:rFonts w:ascii="Times New Roman" w:hAnsi="Times New Roman"/>
          <w:sz w:val="28"/>
          <w:szCs w:val="28"/>
        </w:rPr>
        <w:t xml:space="preserve">4. </w:t>
      </w:r>
      <w:r w:rsidR="00756A04" w:rsidRPr="00F86124">
        <w:rPr>
          <w:rFonts w:ascii="Times New Roman" w:hAnsi="Times New Roman"/>
          <w:sz w:val="28"/>
          <w:szCs w:val="28"/>
        </w:rPr>
        <w:t>Программа считается среднеэффективной, если эффективность реализации Программы составила не менее 70 процентов.</w:t>
      </w:r>
    </w:p>
    <w:p w14:paraId="4428E126" w14:textId="4F8F31C9" w:rsidR="00756A04" w:rsidRPr="00F86124" w:rsidRDefault="003B5987" w:rsidP="00AB23EC">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5. </w:t>
      </w:r>
      <w:r w:rsidR="00756A04" w:rsidRPr="00F86124">
        <w:rPr>
          <w:rFonts w:ascii="Times New Roman" w:hAnsi="Times New Roman"/>
          <w:sz w:val="28"/>
          <w:szCs w:val="28"/>
        </w:rPr>
        <w:t>Программа считается низкоэффективной, если эффективность реализации Программы составила не менее 60 процентов.</w:t>
      </w:r>
    </w:p>
    <w:p w14:paraId="6F524AF7" w14:textId="4375DC69" w:rsidR="00756A04" w:rsidRPr="00F86124" w:rsidRDefault="003B5987" w:rsidP="00AB23EC">
      <w:pPr>
        <w:autoSpaceDE w:val="0"/>
        <w:autoSpaceDN w:val="0"/>
        <w:adjustRightInd w:val="0"/>
        <w:rPr>
          <w:rFonts w:ascii="Times New Roman" w:hAnsi="Times New Roman"/>
          <w:sz w:val="28"/>
          <w:szCs w:val="28"/>
        </w:rPr>
      </w:pPr>
      <w:r>
        <w:rPr>
          <w:rFonts w:ascii="Times New Roman" w:hAnsi="Times New Roman"/>
          <w:sz w:val="28"/>
          <w:szCs w:val="28"/>
        </w:rPr>
        <w:t xml:space="preserve">6. </w:t>
      </w:r>
      <w:r w:rsidR="00756A04" w:rsidRPr="00F86124">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14:paraId="4EFCA616" w14:textId="77777777" w:rsidR="00152FC8" w:rsidRDefault="00152FC8" w:rsidP="00756A04">
      <w:pPr>
        <w:autoSpaceDE w:val="0"/>
        <w:autoSpaceDN w:val="0"/>
        <w:adjustRightInd w:val="0"/>
        <w:rPr>
          <w:rFonts w:ascii="Times New Roman" w:hAnsi="Times New Roman"/>
          <w:sz w:val="28"/>
          <w:szCs w:val="28"/>
        </w:rPr>
      </w:pPr>
    </w:p>
    <w:p w14:paraId="544ED3B2" w14:textId="2AB39560" w:rsidR="003B5987" w:rsidRDefault="003B5987" w:rsidP="003B5987">
      <w:pPr>
        <w:autoSpaceDE w:val="0"/>
        <w:autoSpaceDN w:val="0"/>
        <w:adjustRightInd w:val="0"/>
        <w:ind w:firstLine="0"/>
        <w:jc w:val="center"/>
        <w:rPr>
          <w:rFonts w:ascii="Times New Roman" w:hAnsi="Times New Roman"/>
          <w:sz w:val="28"/>
          <w:szCs w:val="28"/>
        </w:rPr>
      </w:pPr>
      <w:r>
        <w:rPr>
          <w:rFonts w:ascii="Times New Roman" w:hAnsi="Times New Roman"/>
          <w:sz w:val="28"/>
          <w:szCs w:val="28"/>
        </w:rPr>
        <w:t>_______________</w:t>
      </w:r>
    </w:p>
    <w:p w14:paraId="1B9593AB" w14:textId="77777777" w:rsidR="003B5987" w:rsidRDefault="003B5987" w:rsidP="00756A04">
      <w:pPr>
        <w:autoSpaceDE w:val="0"/>
        <w:autoSpaceDN w:val="0"/>
        <w:adjustRightInd w:val="0"/>
        <w:rPr>
          <w:rFonts w:ascii="Times New Roman" w:hAnsi="Times New Roman"/>
          <w:sz w:val="28"/>
          <w:szCs w:val="28"/>
        </w:rPr>
      </w:pPr>
    </w:p>
    <w:p w14:paraId="4D7C892F" w14:textId="77777777" w:rsidR="00152FC8" w:rsidRDefault="00152FC8" w:rsidP="00756A04">
      <w:pPr>
        <w:autoSpaceDE w:val="0"/>
        <w:autoSpaceDN w:val="0"/>
        <w:adjustRightInd w:val="0"/>
        <w:rPr>
          <w:rFonts w:ascii="Times New Roman" w:hAnsi="Times New Roman"/>
          <w:sz w:val="28"/>
          <w:szCs w:val="28"/>
        </w:rPr>
        <w:sectPr w:rsidR="00152FC8" w:rsidSect="00F1253C">
          <w:pgSz w:w="11906" w:h="16838"/>
          <w:pgMar w:top="1134" w:right="567" w:bottom="1134" w:left="1134" w:header="709" w:footer="709" w:gutter="0"/>
          <w:pgNumType w:start="1"/>
          <w:cols w:space="708"/>
          <w:titlePg/>
          <w:docGrid w:linePitch="360"/>
        </w:sectPr>
      </w:pPr>
    </w:p>
    <w:p w14:paraId="7475DFFB" w14:textId="679F2F42" w:rsidR="006D72D6" w:rsidRPr="00E914F2" w:rsidRDefault="006D72D6" w:rsidP="00E914F2">
      <w:pPr>
        <w:autoSpaceDE w:val="0"/>
        <w:autoSpaceDN w:val="0"/>
        <w:adjustRightInd w:val="0"/>
        <w:ind w:left="5103" w:firstLine="0"/>
        <w:jc w:val="center"/>
        <w:outlineLvl w:val="0"/>
        <w:rPr>
          <w:rFonts w:ascii="Times New Roman" w:hAnsi="Times New Roman"/>
          <w:bCs/>
          <w:sz w:val="28"/>
          <w:szCs w:val="28"/>
        </w:rPr>
      </w:pPr>
      <w:r w:rsidRPr="00E914F2">
        <w:rPr>
          <w:rFonts w:ascii="Times New Roman" w:hAnsi="Times New Roman"/>
          <w:bCs/>
          <w:sz w:val="28"/>
          <w:szCs w:val="28"/>
        </w:rPr>
        <w:lastRenderedPageBreak/>
        <w:t xml:space="preserve">Приложение № </w:t>
      </w:r>
      <w:r w:rsidR="00AF2D86" w:rsidRPr="00E914F2">
        <w:rPr>
          <w:rFonts w:ascii="Times New Roman" w:hAnsi="Times New Roman"/>
          <w:bCs/>
          <w:sz w:val="28"/>
          <w:szCs w:val="28"/>
        </w:rPr>
        <w:t>5</w:t>
      </w:r>
    </w:p>
    <w:p w14:paraId="691E8B8E" w14:textId="77777777" w:rsidR="006D72D6" w:rsidRPr="00E914F2" w:rsidRDefault="006D72D6" w:rsidP="00E914F2">
      <w:pPr>
        <w:autoSpaceDE w:val="0"/>
        <w:autoSpaceDN w:val="0"/>
        <w:adjustRightInd w:val="0"/>
        <w:ind w:left="5103" w:firstLine="0"/>
        <w:jc w:val="center"/>
        <w:rPr>
          <w:rFonts w:ascii="Times New Roman" w:hAnsi="Times New Roman"/>
          <w:bCs/>
          <w:sz w:val="28"/>
          <w:szCs w:val="28"/>
        </w:rPr>
      </w:pPr>
      <w:r w:rsidRPr="00E914F2">
        <w:rPr>
          <w:rFonts w:ascii="Times New Roman" w:hAnsi="Times New Roman"/>
          <w:bCs/>
          <w:sz w:val="28"/>
          <w:szCs w:val="28"/>
        </w:rPr>
        <w:t>к государственной программе</w:t>
      </w:r>
    </w:p>
    <w:p w14:paraId="1B5F8426" w14:textId="06250073" w:rsidR="006D72D6" w:rsidRPr="00E914F2" w:rsidRDefault="006D72D6" w:rsidP="00E914F2">
      <w:pPr>
        <w:autoSpaceDE w:val="0"/>
        <w:autoSpaceDN w:val="0"/>
        <w:adjustRightInd w:val="0"/>
        <w:ind w:left="5103" w:firstLine="0"/>
        <w:jc w:val="center"/>
        <w:rPr>
          <w:rFonts w:ascii="Times New Roman" w:hAnsi="Times New Roman"/>
          <w:bCs/>
          <w:sz w:val="28"/>
          <w:szCs w:val="28"/>
        </w:rPr>
      </w:pPr>
      <w:r w:rsidRPr="00E914F2">
        <w:rPr>
          <w:rFonts w:ascii="Times New Roman" w:hAnsi="Times New Roman"/>
          <w:bCs/>
          <w:sz w:val="28"/>
          <w:szCs w:val="28"/>
        </w:rPr>
        <w:t>Республики Тыва</w:t>
      </w:r>
      <w:r w:rsidR="00E914F2">
        <w:rPr>
          <w:rFonts w:ascii="Times New Roman" w:hAnsi="Times New Roman"/>
          <w:bCs/>
          <w:sz w:val="28"/>
          <w:szCs w:val="28"/>
        </w:rPr>
        <w:t xml:space="preserve"> </w:t>
      </w:r>
      <w:r w:rsidR="00D90914" w:rsidRPr="00E914F2">
        <w:rPr>
          <w:rFonts w:ascii="Times New Roman" w:hAnsi="Times New Roman"/>
          <w:bCs/>
          <w:sz w:val="28"/>
          <w:szCs w:val="28"/>
        </w:rPr>
        <w:t>«</w:t>
      </w:r>
      <w:r w:rsidRPr="00E914F2">
        <w:rPr>
          <w:rFonts w:ascii="Times New Roman" w:hAnsi="Times New Roman"/>
          <w:bCs/>
          <w:sz w:val="28"/>
          <w:szCs w:val="28"/>
        </w:rPr>
        <w:t>Развитие транспортной системы</w:t>
      </w:r>
      <w:r w:rsidR="00E914F2">
        <w:rPr>
          <w:rFonts w:ascii="Times New Roman" w:hAnsi="Times New Roman"/>
          <w:bCs/>
          <w:sz w:val="28"/>
          <w:szCs w:val="28"/>
        </w:rPr>
        <w:t xml:space="preserve"> </w:t>
      </w:r>
      <w:r w:rsidR="002D5B16" w:rsidRPr="00E914F2">
        <w:rPr>
          <w:rFonts w:ascii="Times New Roman" w:hAnsi="Times New Roman"/>
          <w:bCs/>
          <w:sz w:val="28"/>
          <w:szCs w:val="28"/>
        </w:rPr>
        <w:t>Республики Тыва</w:t>
      </w:r>
      <w:r w:rsidR="00D90914" w:rsidRPr="00E914F2">
        <w:rPr>
          <w:rFonts w:ascii="Times New Roman" w:hAnsi="Times New Roman"/>
          <w:bCs/>
          <w:sz w:val="28"/>
          <w:szCs w:val="28"/>
        </w:rPr>
        <w:t>»</w:t>
      </w:r>
    </w:p>
    <w:p w14:paraId="67F2FD24" w14:textId="77777777" w:rsidR="006D72D6" w:rsidRDefault="006D72D6" w:rsidP="00E914F2">
      <w:pPr>
        <w:pStyle w:val="ConsPlusNormal"/>
        <w:ind w:left="5103" w:firstLine="0"/>
        <w:jc w:val="center"/>
        <w:rPr>
          <w:rFonts w:ascii="Times New Roman" w:hAnsi="Times New Roman" w:cs="Times New Roman"/>
          <w:sz w:val="28"/>
          <w:szCs w:val="28"/>
        </w:rPr>
      </w:pPr>
    </w:p>
    <w:p w14:paraId="548EE9DB" w14:textId="77777777" w:rsidR="00E914F2" w:rsidRPr="00E914F2" w:rsidRDefault="00E914F2" w:rsidP="00E914F2">
      <w:pPr>
        <w:pStyle w:val="ConsPlusNormal"/>
        <w:ind w:left="5103" w:firstLine="0"/>
        <w:jc w:val="center"/>
        <w:rPr>
          <w:rFonts w:ascii="Times New Roman" w:hAnsi="Times New Roman" w:cs="Times New Roman"/>
          <w:sz w:val="28"/>
          <w:szCs w:val="28"/>
        </w:rPr>
      </w:pPr>
    </w:p>
    <w:p w14:paraId="6FE62A76" w14:textId="0B1F0A6C" w:rsidR="006D72D6" w:rsidRPr="00E914F2" w:rsidRDefault="006D72D6" w:rsidP="00E914F2">
      <w:pPr>
        <w:pStyle w:val="ConsPlusTitle"/>
        <w:ind w:firstLine="0"/>
        <w:jc w:val="center"/>
        <w:rPr>
          <w:rFonts w:ascii="Times New Roman" w:hAnsi="Times New Roman" w:cs="Times New Roman"/>
          <w:sz w:val="28"/>
          <w:szCs w:val="28"/>
        </w:rPr>
      </w:pPr>
      <w:bookmarkStart w:id="3" w:name="P32"/>
      <w:bookmarkEnd w:id="3"/>
      <w:r w:rsidRPr="00E914F2">
        <w:rPr>
          <w:rFonts w:ascii="Times New Roman" w:hAnsi="Times New Roman" w:cs="Times New Roman"/>
          <w:sz w:val="28"/>
          <w:szCs w:val="28"/>
        </w:rPr>
        <w:t>П</w:t>
      </w:r>
      <w:r w:rsidR="00E914F2">
        <w:rPr>
          <w:rFonts w:ascii="Times New Roman" w:hAnsi="Times New Roman" w:cs="Times New Roman"/>
          <w:sz w:val="28"/>
          <w:szCs w:val="28"/>
        </w:rPr>
        <w:t xml:space="preserve"> </w:t>
      </w:r>
      <w:r w:rsidRPr="00E914F2">
        <w:rPr>
          <w:rFonts w:ascii="Times New Roman" w:hAnsi="Times New Roman" w:cs="Times New Roman"/>
          <w:sz w:val="28"/>
          <w:szCs w:val="28"/>
        </w:rPr>
        <w:t>О</w:t>
      </w:r>
      <w:r w:rsidR="00E914F2">
        <w:rPr>
          <w:rFonts w:ascii="Times New Roman" w:hAnsi="Times New Roman" w:cs="Times New Roman"/>
          <w:sz w:val="28"/>
          <w:szCs w:val="28"/>
        </w:rPr>
        <w:t xml:space="preserve"> </w:t>
      </w:r>
      <w:r w:rsidRPr="00E914F2">
        <w:rPr>
          <w:rFonts w:ascii="Times New Roman" w:hAnsi="Times New Roman" w:cs="Times New Roman"/>
          <w:sz w:val="28"/>
          <w:szCs w:val="28"/>
        </w:rPr>
        <w:t>Р</w:t>
      </w:r>
      <w:r w:rsidR="00E914F2">
        <w:rPr>
          <w:rFonts w:ascii="Times New Roman" w:hAnsi="Times New Roman" w:cs="Times New Roman"/>
          <w:sz w:val="28"/>
          <w:szCs w:val="28"/>
        </w:rPr>
        <w:t xml:space="preserve"> </w:t>
      </w:r>
      <w:r w:rsidRPr="00E914F2">
        <w:rPr>
          <w:rFonts w:ascii="Times New Roman" w:hAnsi="Times New Roman" w:cs="Times New Roman"/>
          <w:sz w:val="28"/>
          <w:szCs w:val="28"/>
        </w:rPr>
        <w:t>Я</w:t>
      </w:r>
      <w:r w:rsidR="00E914F2">
        <w:rPr>
          <w:rFonts w:ascii="Times New Roman" w:hAnsi="Times New Roman" w:cs="Times New Roman"/>
          <w:sz w:val="28"/>
          <w:szCs w:val="28"/>
        </w:rPr>
        <w:t xml:space="preserve"> </w:t>
      </w:r>
      <w:r w:rsidRPr="00E914F2">
        <w:rPr>
          <w:rFonts w:ascii="Times New Roman" w:hAnsi="Times New Roman" w:cs="Times New Roman"/>
          <w:sz w:val="28"/>
          <w:szCs w:val="28"/>
        </w:rPr>
        <w:t>Д</w:t>
      </w:r>
      <w:r w:rsidR="00E914F2">
        <w:rPr>
          <w:rFonts w:ascii="Times New Roman" w:hAnsi="Times New Roman" w:cs="Times New Roman"/>
          <w:sz w:val="28"/>
          <w:szCs w:val="28"/>
        </w:rPr>
        <w:t xml:space="preserve"> </w:t>
      </w:r>
      <w:r w:rsidRPr="00E914F2">
        <w:rPr>
          <w:rFonts w:ascii="Times New Roman" w:hAnsi="Times New Roman" w:cs="Times New Roman"/>
          <w:sz w:val="28"/>
          <w:szCs w:val="28"/>
        </w:rPr>
        <w:t>О</w:t>
      </w:r>
      <w:r w:rsidR="00E914F2">
        <w:rPr>
          <w:rFonts w:ascii="Times New Roman" w:hAnsi="Times New Roman" w:cs="Times New Roman"/>
          <w:sz w:val="28"/>
          <w:szCs w:val="28"/>
        </w:rPr>
        <w:t xml:space="preserve"> </w:t>
      </w:r>
      <w:r w:rsidRPr="00E914F2">
        <w:rPr>
          <w:rFonts w:ascii="Times New Roman" w:hAnsi="Times New Roman" w:cs="Times New Roman"/>
          <w:sz w:val="28"/>
          <w:szCs w:val="28"/>
        </w:rPr>
        <w:t>К</w:t>
      </w:r>
    </w:p>
    <w:p w14:paraId="6BF7EFA5" w14:textId="66A5CE71" w:rsidR="006D72D6" w:rsidRPr="00E914F2" w:rsidRDefault="0026676F" w:rsidP="00E914F2">
      <w:pPr>
        <w:pStyle w:val="ConsPlusTitle"/>
        <w:ind w:firstLine="0"/>
        <w:jc w:val="center"/>
        <w:rPr>
          <w:rFonts w:ascii="Times New Roman" w:hAnsi="Times New Roman" w:cs="Times New Roman"/>
          <w:b w:val="0"/>
          <w:sz w:val="28"/>
          <w:szCs w:val="28"/>
        </w:rPr>
      </w:pPr>
      <w:r w:rsidRPr="00E914F2">
        <w:rPr>
          <w:rFonts w:ascii="Times New Roman" w:hAnsi="Times New Roman" w:cs="Times New Roman"/>
          <w:b w:val="0"/>
          <w:sz w:val="28"/>
          <w:szCs w:val="28"/>
        </w:rPr>
        <w:t>предоставления субсидий перевозчикам в целях</w:t>
      </w:r>
    </w:p>
    <w:p w14:paraId="40DF8409" w14:textId="77777777" w:rsidR="00E914F2" w:rsidRDefault="0026676F" w:rsidP="00E914F2">
      <w:pPr>
        <w:pStyle w:val="ConsPlusTitle"/>
        <w:ind w:firstLine="0"/>
        <w:jc w:val="center"/>
        <w:rPr>
          <w:rFonts w:ascii="Times New Roman" w:hAnsi="Times New Roman" w:cs="Times New Roman"/>
          <w:b w:val="0"/>
          <w:sz w:val="28"/>
          <w:szCs w:val="28"/>
        </w:rPr>
      </w:pPr>
      <w:r w:rsidRPr="00E914F2">
        <w:rPr>
          <w:rFonts w:ascii="Times New Roman" w:hAnsi="Times New Roman" w:cs="Times New Roman"/>
          <w:b w:val="0"/>
          <w:sz w:val="28"/>
          <w:szCs w:val="28"/>
        </w:rPr>
        <w:t xml:space="preserve">возмещения части затрат на выполнение работ, </w:t>
      </w:r>
    </w:p>
    <w:p w14:paraId="7B9E64C1" w14:textId="77777777" w:rsidR="00E914F2" w:rsidRDefault="0026676F" w:rsidP="00E914F2">
      <w:pPr>
        <w:pStyle w:val="ConsPlusTitle"/>
        <w:ind w:firstLine="0"/>
        <w:jc w:val="center"/>
        <w:rPr>
          <w:rFonts w:ascii="Times New Roman" w:hAnsi="Times New Roman" w:cs="Times New Roman"/>
          <w:b w:val="0"/>
          <w:sz w:val="28"/>
          <w:szCs w:val="28"/>
        </w:rPr>
      </w:pPr>
      <w:r w:rsidRPr="00E914F2">
        <w:rPr>
          <w:rFonts w:ascii="Times New Roman" w:hAnsi="Times New Roman" w:cs="Times New Roman"/>
          <w:b w:val="0"/>
          <w:sz w:val="28"/>
          <w:szCs w:val="28"/>
        </w:rPr>
        <w:t xml:space="preserve">связанных с осуществлением регулярных перевозок </w:t>
      </w:r>
    </w:p>
    <w:p w14:paraId="4B4D4F0A" w14:textId="77777777" w:rsidR="00E914F2" w:rsidRDefault="0026676F" w:rsidP="00E914F2">
      <w:pPr>
        <w:pStyle w:val="ConsPlusTitle"/>
        <w:ind w:firstLine="0"/>
        <w:jc w:val="center"/>
        <w:rPr>
          <w:rFonts w:ascii="Times New Roman" w:hAnsi="Times New Roman" w:cs="Times New Roman"/>
          <w:b w:val="0"/>
          <w:sz w:val="28"/>
          <w:szCs w:val="28"/>
        </w:rPr>
      </w:pPr>
      <w:r w:rsidRPr="00E914F2">
        <w:rPr>
          <w:rFonts w:ascii="Times New Roman" w:hAnsi="Times New Roman" w:cs="Times New Roman"/>
          <w:b w:val="0"/>
          <w:sz w:val="28"/>
          <w:szCs w:val="28"/>
        </w:rPr>
        <w:t>пассажиров по регулируемым тарифам по пригородным</w:t>
      </w:r>
    </w:p>
    <w:p w14:paraId="5354CA46" w14:textId="6FDDFF35" w:rsidR="006D72D6" w:rsidRPr="00E914F2" w:rsidRDefault="0026676F" w:rsidP="00E914F2">
      <w:pPr>
        <w:pStyle w:val="ConsPlusTitle"/>
        <w:ind w:firstLine="0"/>
        <w:jc w:val="center"/>
        <w:rPr>
          <w:rFonts w:ascii="Times New Roman" w:hAnsi="Times New Roman" w:cs="Times New Roman"/>
          <w:b w:val="0"/>
          <w:sz w:val="28"/>
          <w:szCs w:val="28"/>
        </w:rPr>
      </w:pPr>
      <w:r w:rsidRPr="00E914F2">
        <w:rPr>
          <w:rFonts w:ascii="Times New Roman" w:hAnsi="Times New Roman" w:cs="Times New Roman"/>
          <w:b w:val="0"/>
          <w:sz w:val="28"/>
          <w:szCs w:val="28"/>
        </w:rPr>
        <w:t xml:space="preserve"> маршрутам с небольшой интенсивностью пассажиропотока</w:t>
      </w:r>
    </w:p>
    <w:p w14:paraId="1763FCEB" w14:textId="77777777" w:rsidR="00AC43D5" w:rsidRPr="00E914F2" w:rsidRDefault="00AC43D5" w:rsidP="00E914F2">
      <w:pPr>
        <w:pStyle w:val="ConsPlusTitle"/>
        <w:ind w:firstLine="0"/>
        <w:jc w:val="center"/>
        <w:outlineLvl w:val="1"/>
        <w:rPr>
          <w:rFonts w:ascii="Times New Roman" w:hAnsi="Times New Roman" w:cs="Times New Roman"/>
          <w:b w:val="0"/>
          <w:sz w:val="28"/>
          <w:szCs w:val="28"/>
        </w:rPr>
      </w:pPr>
    </w:p>
    <w:p w14:paraId="7F4E1213" w14:textId="77777777" w:rsidR="006D72D6" w:rsidRPr="00E914F2" w:rsidRDefault="006D72D6" w:rsidP="00E914F2">
      <w:pPr>
        <w:pStyle w:val="ConsPlusTitle"/>
        <w:ind w:firstLine="0"/>
        <w:jc w:val="center"/>
        <w:outlineLvl w:val="1"/>
        <w:rPr>
          <w:rFonts w:ascii="Times New Roman" w:hAnsi="Times New Roman" w:cs="Times New Roman"/>
          <w:b w:val="0"/>
          <w:sz w:val="28"/>
          <w:szCs w:val="28"/>
        </w:rPr>
      </w:pPr>
      <w:r w:rsidRPr="00E914F2">
        <w:rPr>
          <w:rFonts w:ascii="Times New Roman" w:hAnsi="Times New Roman" w:cs="Times New Roman"/>
          <w:b w:val="0"/>
          <w:sz w:val="28"/>
          <w:szCs w:val="28"/>
        </w:rPr>
        <w:t>I. Общие положения</w:t>
      </w:r>
    </w:p>
    <w:p w14:paraId="7633F8FE" w14:textId="77777777" w:rsidR="00D74BBE" w:rsidRPr="00E914F2" w:rsidRDefault="00D74BBE" w:rsidP="00E914F2">
      <w:pPr>
        <w:pStyle w:val="ConsPlusTitle"/>
        <w:ind w:firstLine="0"/>
        <w:jc w:val="center"/>
        <w:outlineLvl w:val="1"/>
        <w:rPr>
          <w:rFonts w:ascii="Times New Roman" w:hAnsi="Times New Roman" w:cs="Times New Roman"/>
          <w:b w:val="0"/>
          <w:sz w:val="28"/>
          <w:szCs w:val="28"/>
        </w:rPr>
      </w:pPr>
    </w:p>
    <w:p w14:paraId="4EB03F37" w14:textId="09BB703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1. Настоящий Порядок разработан в соответствии со </w:t>
      </w:r>
      <w:hyperlink r:id="rId41">
        <w:r w:rsidRPr="00E914F2">
          <w:rPr>
            <w:rFonts w:ascii="Times New Roman" w:hAnsi="Times New Roman" w:cs="Times New Roman"/>
            <w:color w:val="0D0D0D" w:themeColor="text1" w:themeTint="F2"/>
            <w:sz w:val="28"/>
            <w:szCs w:val="28"/>
          </w:rPr>
          <w:t>статьей 78</w:t>
        </w:r>
      </w:hyperlink>
      <w:r w:rsidRPr="00E914F2">
        <w:rPr>
          <w:rFonts w:ascii="Times New Roman" w:hAnsi="Times New Roman" w:cs="Times New Roman"/>
          <w:color w:val="0D0D0D" w:themeColor="text1" w:themeTint="F2"/>
          <w:sz w:val="28"/>
          <w:szCs w:val="28"/>
        </w:rPr>
        <w:t xml:space="preserve"> Бюджетного кодекса Российской Федерации, </w:t>
      </w:r>
      <w:hyperlink r:id="rId42">
        <w:r w:rsidRPr="00E914F2">
          <w:rPr>
            <w:rFonts w:ascii="Times New Roman" w:hAnsi="Times New Roman" w:cs="Times New Roman"/>
            <w:color w:val="0D0D0D" w:themeColor="text1" w:themeTint="F2"/>
            <w:sz w:val="28"/>
            <w:szCs w:val="28"/>
          </w:rPr>
          <w:t>постановлением</w:t>
        </w:r>
      </w:hyperlink>
      <w:r w:rsidRPr="00E914F2">
        <w:rPr>
          <w:rFonts w:ascii="Times New Roman" w:hAnsi="Times New Roman" w:cs="Times New Roman"/>
          <w:color w:val="0D0D0D" w:themeColor="text1" w:themeTint="F2"/>
          <w:sz w:val="28"/>
          <w:szCs w:val="28"/>
        </w:rPr>
        <w:t xml:space="preserve"> Правительства Российской Фе</w:t>
      </w:r>
      <w:r w:rsidR="00F14A4F" w:rsidRPr="00E914F2">
        <w:rPr>
          <w:rFonts w:ascii="Times New Roman" w:hAnsi="Times New Roman" w:cs="Times New Roman"/>
          <w:color w:val="0D0D0D" w:themeColor="text1" w:themeTint="F2"/>
          <w:sz w:val="28"/>
          <w:szCs w:val="28"/>
        </w:rPr>
        <w:t>д</w:t>
      </w:r>
      <w:r w:rsidR="00F14A4F" w:rsidRPr="00E914F2">
        <w:rPr>
          <w:rFonts w:ascii="Times New Roman" w:hAnsi="Times New Roman" w:cs="Times New Roman"/>
          <w:color w:val="0D0D0D" w:themeColor="text1" w:themeTint="F2"/>
          <w:sz w:val="28"/>
          <w:szCs w:val="28"/>
        </w:rPr>
        <w:t>е</w:t>
      </w:r>
      <w:r w:rsidR="00F14A4F" w:rsidRPr="00E914F2">
        <w:rPr>
          <w:rFonts w:ascii="Times New Roman" w:hAnsi="Times New Roman" w:cs="Times New Roman"/>
          <w:color w:val="0D0D0D" w:themeColor="text1" w:themeTint="F2"/>
          <w:sz w:val="28"/>
          <w:szCs w:val="28"/>
        </w:rPr>
        <w:t>рации от 18 сентября 2020 г. №</w:t>
      </w:r>
      <w:r w:rsidRPr="00E914F2">
        <w:rPr>
          <w:rFonts w:ascii="Times New Roman" w:hAnsi="Times New Roman" w:cs="Times New Roman"/>
          <w:color w:val="0D0D0D" w:themeColor="text1" w:themeTint="F2"/>
          <w:sz w:val="28"/>
          <w:szCs w:val="28"/>
        </w:rPr>
        <w:t xml:space="preserve"> 1492 </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Об общих требованиях к нормативным прав</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вым актам, муниципальным правовым актам, регулирующим предоставление субс</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 xml:space="preserve">дий, в том числе грантов в форме субсидий, юридическим лицам, индивидуальным предпринимателям, а также физическим лицам </w:t>
      </w:r>
      <w:r w:rsidR="005D74CD">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и определяет механизм предоставления и распределения субсидий за счет средств республиканского бюджета Республики Тыва на возмещение части з</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трат на выполнение работ, связанных с осуществлением регулярных перевозок па</w:t>
      </w:r>
      <w:r w:rsidRPr="00E914F2">
        <w:rPr>
          <w:rFonts w:ascii="Times New Roman" w:hAnsi="Times New Roman" w:cs="Times New Roman"/>
          <w:color w:val="0D0D0D" w:themeColor="text1" w:themeTint="F2"/>
          <w:sz w:val="28"/>
          <w:szCs w:val="28"/>
        </w:rPr>
        <w:t>с</w:t>
      </w:r>
      <w:r w:rsidRPr="00E914F2">
        <w:rPr>
          <w:rFonts w:ascii="Times New Roman" w:hAnsi="Times New Roman" w:cs="Times New Roman"/>
          <w:color w:val="0D0D0D" w:themeColor="text1" w:themeTint="F2"/>
          <w:sz w:val="28"/>
          <w:szCs w:val="28"/>
        </w:rPr>
        <w:t>сажиров по регулируемым тарифам по пригородным маршрутам с небольшой и</w:t>
      </w:r>
      <w:r w:rsidRPr="00E914F2">
        <w:rPr>
          <w:rFonts w:ascii="Times New Roman" w:hAnsi="Times New Roman" w:cs="Times New Roman"/>
          <w:color w:val="0D0D0D" w:themeColor="text1" w:themeTint="F2"/>
          <w:sz w:val="28"/>
          <w:szCs w:val="28"/>
        </w:rPr>
        <w:t>н</w:t>
      </w:r>
      <w:r w:rsidRPr="00E914F2">
        <w:rPr>
          <w:rFonts w:ascii="Times New Roman" w:hAnsi="Times New Roman" w:cs="Times New Roman"/>
          <w:color w:val="0D0D0D" w:themeColor="text1" w:themeTint="F2"/>
          <w:sz w:val="28"/>
          <w:szCs w:val="28"/>
        </w:rPr>
        <w:t xml:space="preserve">тенсивностью пассажиропотока (далее </w:t>
      </w:r>
      <w:r w:rsidR="005D74CD">
        <w:rPr>
          <w:rFonts w:ascii="Times New Roman" w:hAnsi="Times New Roman" w:cs="Times New Roman"/>
          <w:color w:val="0D0D0D" w:themeColor="text1" w:themeTint="F2"/>
          <w:sz w:val="28"/>
          <w:szCs w:val="28"/>
        </w:rPr>
        <w:t xml:space="preserve">– </w:t>
      </w:r>
      <w:r w:rsidRPr="00E914F2">
        <w:rPr>
          <w:rFonts w:ascii="Times New Roman" w:hAnsi="Times New Roman" w:cs="Times New Roman"/>
          <w:color w:val="0D0D0D" w:themeColor="text1" w:themeTint="F2"/>
          <w:sz w:val="28"/>
          <w:szCs w:val="28"/>
        </w:rPr>
        <w:t>субсидии).</w:t>
      </w:r>
    </w:p>
    <w:p w14:paraId="5A75F739"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bookmarkStart w:id="4" w:name="P45"/>
      <w:bookmarkEnd w:id="4"/>
      <w:r w:rsidRPr="00E914F2">
        <w:rPr>
          <w:rFonts w:ascii="Times New Roman" w:hAnsi="Times New Roman" w:cs="Times New Roman"/>
          <w:color w:val="0D0D0D" w:themeColor="text1" w:themeTint="F2"/>
          <w:sz w:val="28"/>
          <w:szCs w:val="28"/>
        </w:rPr>
        <w:t>2. Целью предоставления субсидии является возмещение части затрат на в</w:t>
      </w:r>
      <w:r w:rsidRPr="00E914F2">
        <w:rPr>
          <w:rFonts w:ascii="Times New Roman" w:hAnsi="Times New Roman" w:cs="Times New Roman"/>
          <w:color w:val="0D0D0D" w:themeColor="text1" w:themeTint="F2"/>
          <w:sz w:val="28"/>
          <w:szCs w:val="28"/>
        </w:rPr>
        <w:t>ы</w:t>
      </w:r>
      <w:r w:rsidRPr="00E914F2">
        <w:rPr>
          <w:rFonts w:ascii="Times New Roman" w:hAnsi="Times New Roman" w:cs="Times New Roman"/>
          <w:color w:val="0D0D0D" w:themeColor="text1" w:themeTint="F2"/>
          <w:sz w:val="28"/>
          <w:szCs w:val="28"/>
        </w:rPr>
        <w:t>полнение работ,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w:t>
      </w:r>
    </w:p>
    <w:p w14:paraId="7A9A222A" w14:textId="001F19E5"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3. Субсидии предоставляются юридическим лицам (за исключением субсидий государственны</w:t>
      </w:r>
      <w:r w:rsidR="00AD7704" w:rsidRPr="00E914F2">
        <w:rPr>
          <w:rFonts w:ascii="Times New Roman" w:hAnsi="Times New Roman" w:cs="Times New Roman"/>
          <w:color w:val="0D0D0D" w:themeColor="text1" w:themeTint="F2"/>
          <w:sz w:val="28"/>
          <w:szCs w:val="28"/>
        </w:rPr>
        <w:t>м (муниципальным) учреждениям)</w:t>
      </w:r>
      <w:r w:rsidRPr="00E914F2">
        <w:rPr>
          <w:rFonts w:ascii="Times New Roman" w:hAnsi="Times New Roman" w:cs="Times New Roman"/>
          <w:color w:val="0D0D0D" w:themeColor="text1" w:themeTint="F2"/>
          <w:sz w:val="28"/>
          <w:szCs w:val="28"/>
        </w:rPr>
        <w:t>, осуществляющим на территории Республики Тыва регулярные перевозки пассажиров автомобильным транспортом на пригородных маршрутах с небольшой интенсивностью пассажиропотока, в ра</w:t>
      </w:r>
      <w:r w:rsidRPr="00E914F2">
        <w:rPr>
          <w:rFonts w:ascii="Times New Roman" w:hAnsi="Times New Roman" w:cs="Times New Roman"/>
          <w:color w:val="0D0D0D" w:themeColor="text1" w:themeTint="F2"/>
          <w:sz w:val="28"/>
          <w:szCs w:val="28"/>
        </w:rPr>
        <w:t>м</w:t>
      </w:r>
      <w:r w:rsidRPr="00E914F2">
        <w:rPr>
          <w:rFonts w:ascii="Times New Roman" w:hAnsi="Times New Roman" w:cs="Times New Roman"/>
          <w:color w:val="0D0D0D" w:themeColor="text1" w:themeTint="F2"/>
          <w:sz w:val="28"/>
          <w:szCs w:val="28"/>
        </w:rPr>
        <w:t xml:space="preserve">ках реализации мероприятий </w:t>
      </w:r>
      <w:hyperlink r:id="rId43">
        <w:r w:rsidRPr="00E914F2">
          <w:rPr>
            <w:rFonts w:ascii="Times New Roman" w:hAnsi="Times New Roman" w:cs="Times New Roman"/>
            <w:color w:val="0D0D0D" w:themeColor="text1" w:themeTint="F2"/>
            <w:sz w:val="28"/>
            <w:szCs w:val="28"/>
          </w:rPr>
          <w:t>подпрограммы</w:t>
        </w:r>
      </w:hyperlink>
      <w:r w:rsidR="00AC43D5" w:rsidRPr="00E914F2">
        <w:rPr>
          <w:rFonts w:ascii="Times New Roman" w:hAnsi="Times New Roman" w:cs="Times New Roman"/>
          <w:color w:val="0D0D0D" w:themeColor="text1" w:themeTint="F2"/>
          <w:sz w:val="28"/>
          <w:szCs w:val="28"/>
        </w:rPr>
        <w:t xml:space="preserve"> </w:t>
      </w:r>
      <w:r w:rsidR="00D90914" w:rsidRPr="00E914F2">
        <w:rPr>
          <w:rFonts w:ascii="Times New Roman" w:hAnsi="Times New Roman" w:cs="Times New Roman"/>
          <w:color w:val="0D0D0D" w:themeColor="text1" w:themeTint="F2"/>
          <w:sz w:val="28"/>
          <w:szCs w:val="28"/>
        </w:rPr>
        <w:t>«</w:t>
      </w:r>
      <w:r w:rsidR="00AC43D5" w:rsidRPr="00E914F2">
        <w:rPr>
          <w:rFonts w:ascii="Times New Roman" w:hAnsi="Times New Roman" w:cs="Times New Roman"/>
          <w:color w:val="0D0D0D" w:themeColor="text1" w:themeTint="F2"/>
          <w:sz w:val="28"/>
          <w:szCs w:val="28"/>
        </w:rPr>
        <w:t>Транспорт</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w:t>
      </w:r>
      <w:r w:rsidR="00FF004B" w:rsidRPr="00E914F2">
        <w:rPr>
          <w:rFonts w:ascii="Times New Roman" w:hAnsi="Times New Roman" w:cs="Times New Roman"/>
          <w:color w:val="0D0D0D" w:themeColor="text1" w:themeTint="F2"/>
          <w:sz w:val="28"/>
          <w:szCs w:val="28"/>
        </w:rPr>
        <w:t>государственной пр</w:t>
      </w:r>
      <w:r w:rsidR="00FF004B" w:rsidRPr="00E914F2">
        <w:rPr>
          <w:rFonts w:ascii="Times New Roman" w:hAnsi="Times New Roman" w:cs="Times New Roman"/>
          <w:color w:val="0D0D0D" w:themeColor="text1" w:themeTint="F2"/>
          <w:sz w:val="28"/>
          <w:szCs w:val="28"/>
        </w:rPr>
        <w:t>о</w:t>
      </w:r>
      <w:r w:rsidR="00FF004B" w:rsidRPr="00E914F2">
        <w:rPr>
          <w:rFonts w:ascii="Times New Roman" w:hAnsi="Times New Roman" w:cs="Times New Roman"/>
          <w:color w:val="0D0D0D" w:themeColor="text1" w:themeTint="F2"/>
          <w:sz w:val="28"/>
          <w:szCs w:val="28"/>
        </w:rPr>
        <w:t xml:space="preserve">граммы Республики Тыва </w:t>
      </w:r>
      <w:r w:rsidR="00D90914" w:rsidRPr="00E914F2">
        <w:rPr>
          <w:rFonts w:ascii="Times New Roman" w:hAnsi="Times New Roman" w:cs="Times New Roman"/>
          <w:color w:val="0D0D0D" w:themeColor="text1" w:themeTint="F2"/>
          <w:sz w:val="28"/>
          <w:szCs w:val="28"/>
        </w:rPr>
        <w:t>«</w:t>
      </w:r>
      <w:r w:rsidR="00FF004B" w:rsidRPr="00E914F2">
        <w:rPr>
          <w:rFonts w:ascii="Times New Roman" w:hAnsi="Times New Roman" w:cs="Times New Roman"/>
          <w:color w:val="0D0D0D" w:themeColor="text1" w:themeTint="F2"/>
          <w:sz w:val="28"/>
          <w:szCs w:val="28"/>
        </w:rPr>
        <w:t>Развитие транспортной системы Республики Тыва</w:t>
      </w:r>
      <w:r w:rsidR="00D90914" w:rsidRPr="00E914F2">
        <w:rPr>
          <w:rFonts w:ascii="Times New Roman" w:hAnsi="Times New Roman" w:cs="Times New Roman"/>
          <w:color w:val="0D0D0D" w:themeColor="text1" w:themeTint="F2"/>
          <w:sz w:val="28"/>
          <w:szCs w:val="28"/>
        </w:rPr>
        <w:t>»</w:t>
      </w:r>
      <w:r w:rsidR="00FF004B" w:rsidRPr="00E914F2">
        <w:rPr>
          <w:rFonts w:ascii="Times New Roman" w:hAnsi="Times New Roman" w:cs="Times New Roman"/>
          <w:color w:val="0D0D0D" w:themeColor="text1" w:themeTint="F2"/>
          <w:sz w:val="28"/>
          <w:szCs w:val="28"/>
        </w:rPr>
        <w:t xml:space="preserve">. </w:t>
      </w:r>
    </w:p>
    <w:p w14:paraId="061DAB02" w14:textId="2149EEF9"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bookmarkStart w:id="5" w:name="P47"/>
      <w:bookmarkEnd w:id="5"/>
      <w:r w:rsidRPr="00E914F2">
        <w:rPr>
          <w:rFonts w:ascii="Times New Roman" w:hAnsi="Times New Roman" w:cs="Times New Roman"/>
          <w:color w:val="0D0D0D" w:themeColor="text1" w:themeTint="F2"/>
          <w:sz w:val="28"/>
          <w:szCs w:val="28"/>
        </w:rPr>
        <w:t>4. Субсидии предоставляются в пределах бюджетных ассигнований, пред</w:t>
      </w:r>
      <w:r w:rsidRPr="00E914F2">
        <w:rPr>
          <w:rFonts w:ascii="Times New Roman" w:hAnsi="Times New Roman" w:cs="Times New Roman"/>
          <w:color w:val="0D0D0D" w:themeColor="text1" w:themeTint="F2"/>
          <w:sz w:val="28"/>
          <w:szCs w:val="28"/>
        </w:rPr>
        <w:t>у</w:t>
      </w:r>
      <w:r w:rsidRPr="00E914F2">
        <w:rPr>
          <w:rFonts w:ascii="Times New Roman" w:hAnsi="Times New Roman" w:cs="Times New Roman"/>
          <w:color w:val="0D0D0D" w:themeColor="text1" w:themeTint="F2"/>
          <w:sz w:val="28"/>
          <w:szCs w:val="28"/>
        </w:rPr>
        <w:t>смотренных в законе Республики Тыва о республиканском бюджете на соотве</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ствующий финансовый год и на плановый период, и лимитов бюджетных обяз</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 xml:space="preserve">тельств, доведенных в установленном порядке до Министерства дорожно-транспортного комплекса Республики Тыва как получателю бюджетных средств (далее </w:t>
      </w:r>
      <w:r w:rsidR="005D74CD">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главный распорядитель бюджетных средств) на предоставление субсидий на соответствующий финансовый год.</w:t>
      </w:r>
    </w:p>
    <w:p w14:paraId="3B36280B" w14:textId="1C9CA064"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lastRenderedPageBreak/>
        <w:t xml:space="preserve">Сведения о субсидиях размещаются на едином портале бюджетной системы Российской Федерации в информационно-телекоммуникационной сети </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Интернет</w:t>
      </w:r>
      <w:r w:rsidR="00D90914" w:rsidRPr="00E914F2">
        <w:rPr>
          <w:rFonts w:ascii="Times New Roman" w:hAnsi="Times New Roman" w:cs="Times New Roman"/>
          <w:color w:val="0D0D0D" w:themeColor="text1" w:themeTint="F2"/>
          <w:sz w:val="28"/>
          <w:szCs w:val="28"/>
        </w:rPr>
        <w:t>»</w:t>
      </w:r>
      <w:r w:rsidR="005143C7" w:rsidRPr="00E914F2">
        <w:rPr>
          <w:rFonts w:ascii="Times New Roman" w:hAnsi="Times New Roman" w:cs="Times New Roman"/>
          <w:color w:val="0D0D0D" w:themeColor="text1" w:themeTint="F2"/>
          <w:sz w:val="28"/>
          <w:szCs w:val="28"/>
        </w:rPr>
        <w:t xml:space="preserve"> (далее – сеть </w:t>
      </w:r>
      <w:r w:rsidR="00D90914" w:rsidRPr="00E914F2">
        <w:rPr>
          <w:rFonts w:ascii="Times New Roman" w:hAnsi="Times New Roman" w:cs="Times New Roman"/>
          <w:color w:val="0D0D0D" w:themeColor="text1" w:themeTint="F2"/>
          <w:sz w:val="28"/>
          <w:szCs w:val="28"/>
        </w:rPr>
        <w:t>«</w:t>
      </w:r>
      <w:r w:rsidR="005143C7" w:rsidRPr="00E914F2">
        <w:rPr>
          <w:rFonts w:ascii="Times New Roman" w:hAnsi="Times New Roman" w:cs="Times New Roman"/>
          <w:color w:val="0D0D0D" w:themeColor="text1" w:themeTint="F2"/>
          <w:sz w:val="28"/>
          <w:szCs w:val="28"/>
        </w:rPr>
        <w:t>Интернет</w:t>
      </w:r>
      <w:r w:rsidR="00D90914" w:rsidRPr="00E914F2">
        <w:rPr>
          <w:rFonts w:ascii="Times New Roman" w:hAnsi="Times New Roman" w:cs="Times New Roman"/>
          <w:color w:val="0D0D0D" w:themeColor="text1" w:themeTint="F2"/>
          <w:sz w:val="28"/>
          <w:szCs w:val="28"/>
        </w:rPr>
        <w:t>»</w:t>
      </w:r>
      <w:r w:rsidR="005143C7"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не позднее 15-го рабочего дня, следующего за днем пр</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нятия закона Республики Тыва о республиканском бюджете Республики Тыва на с</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 xml:space="preserve">ответствующий финансовый год и плановый период (закона Республики Тыва о внесении изменений в </w:t>
      </w:r>
      <w:r w:rsidR="00B933F1" w:rsidRPr="00E914F2">
        <w:rPr>
          <w:rFonts w:ascii="Times New Roman" w:hAnsi="Times New Roman" w:cs="Times New Roman"/>
          <w:color w:val="0D0D0D" w:themeColor="text1" w:themeTint="F2"/>
          <w:sz w:val="28"/>
          <w:szCs w:val="28"/>
        </w:rPr>
        <w:t>з</w:t>
      </w:r>
      <w:r w:rsidRPr="00E914F2">
        <w:rPr>
          <w:rFonts w:ascii="Times New Roman" w:hAnsi="Times New Roman" w:cs="Times New Roman"/>
          <w:color w:val="0D0D0D" w:themeColor="text1" w:themeTint="F2"/>
          <w:sz w:val="28"/>
          <w:szCs w:val="28"/>
        </w:rPr>
        <w:t>акон Республики Тыва о республиканском бюджете Респу</w:t>
      </w:r>
      <w:r w:rsidRPr="00E914F2">
        <w:rPr>
          <w:rFonts w:ascii="Times New Roman" w:hAnsi="Times New Roman" w:cs="Times New Roman"/>
          <w:color w:val="0D0D0D" w:themeColor="text1" w:themeTint="F2"/>
          <w:sz w:val="28"/>
          <w:szCs w:val="28"/>
        </w:rPr>
        <w:t>б</w:t>
      </w:r>
      <w:r w:rsidRPr="00E914F2">
        <w:rPr>
          <w:rFonts w:ascii="Times New Roman" w:hAnsi="Times New Roman" w:cs="Times New Roman"/>
          <w:color w:val="0D0D0D" w:themeColor="text1" w:themeTint="F2"/>
          <w:sz w:val="28"/>
          <w:szCs w:val="28"/>
        </w:rPr>
        <w:t>лики Тыва на соответствующий финансовый год и плановый период).</w:t>
      </w:r>
    </w:p>
    <w:p w14:paraId="689D3FCC" w14:textId="0EFDE3F2"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5. Субсидии пре</w:t>
      </w:r>
      <w:r w:rsidR="00AD7704" w:rsidRPr="00E914F2">
        <w:rPr>
          <w:rFonts w:ascii="Times New Roman" w:hAnsi="Times New Roman" w:cs="Times New Roman"/>
          <w:color w:val="0D0D0D" w:themeColor="text1" w:themeTint="F2"/>
          <w:sz w:val="28"/>
          <w:szCs w:val="28"/>
        </w:rPr>
        <w:t>доставляются юридическим лицам</w:t>
      </w:r>
      <w:r w:rsidRPr="00E914F2">
        <w:rPr>
          <w:rFonts w:ascii="Times New Roman" w:hAnsi="Times New Roman" w:cs="Times New Roman"/>
          <w:color w:val="0D0D0D" w:themeColor="text1" w:themeTint="F2"/>
          <w:sz w:val="28"/>
          <w:szCs w:val="28"/>
        </w:rPr>
        <w:t xml:space="preserve"> (далее </w:t>
      </w:r>
      <w:r w:rsidR="005D74CD">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получатели субс</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дии</w:t>
      </w:r>
      <w:r w:rsidR="00D41185" w:rsidRPr="00E914F2">
        <w:rPr>
          <w:rFonts w:ascii="Times New Roman" w:hAnsi="Times New Roman" w:cs="Times New Roman"/>
          <w:color w:val="0D0D0D" w:themeColor="text1" w:themeTint="F2"/>
          <w:sz w:val="28"/>
          <w:szCs w:val="28"/>
        </w:rPr>
        <w:t>, участники отбора</w:t>
      </w:r>
      <w:r w:rsidRPr="00E914F2">
        <w:rPr>
          <w:rFonts w:ascii="Times New Roman" w:hAnsi="Times New Roman" w:cs="Times New Roman"/>
          <w:color w:val="0D0D0D" w:themeColor="text1" w:themeTint="F2"/>
          <w:sz w:val="28"/>
          <w:szCs w:val="28"/>
        </w:rPr>
        <w:t xml:space="preserve">), заключившим с главным распорядителем бюджетных средств соглашение о предоставлении субсидии (далее </w:t>
      </w:r>
      <w:r w:rsidR="005D74CD">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соглашение).</w:t>
      </w:r>
    </w:p>
    <w:p w14:paraId="73A56F8A"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Соглашение заключается в соответствии с типовой формой, установленной Министерством финансов Республики Тыва, с обязательным включением меропри</w:t>
      </w:r>
      <w:r w:rsidRPr="00E914F2">
        <w:rPr>
          <w:rFonts w:ascii="Times New Roman" w:hAnsi="Times New Roman" w:cs="Times New Roman"/>
          <w:color w:val="0D0D0D" w:themeColor="text1" w:themeTint="F2"/>
          <w:sz w:val="28"/>
          <w:szCs w:val="28"/>
        </w:rPr>
        <w:t>я</w:t>
      </w:r>
      <w:r w:rsidRPr="00E914F2">
        <w:rPr>
          <w:rFonts w:ascii="Times New Roman" w:hAnsi="Times New Roman" w:cs="Times New Roman"/>
          <w:color w:val="0D0D0D" w:themeColor="text1" w:themeTint="F2"/>
          <w:sz w:val="28"/>
          <w:szCs w:val="28"/>
        </w:rPr>
        <w:t>тий по своевременной сдаче соответствующей статистической отчетности.</w:t>
      </w:r>
    </w:p>
    <w:p w14:paraId="2CB4F9B2"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Прием заявок осуществляется только при наличии бюджетных ассигнований, предусмотренных в законе Республики Тыва о республиканском бюджете на соо</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ветствующий финансовый год и на плановый период на цели предоставления су</w:t>
      </w:r>
      <w:r w:rsidRPr="00E914F2">
        <w:rPr>
          <w:rFonts w:ascii="Times New Roman" w:hAnsi="Times New Roman" w:cs="Times New Roman"/>
          <w:color w:val="0D0D0D" w:themeColor="text1" w:themeTint="F2"/>
          <w:sz w:val="28"/>
          <w:szCs w:val="28"/>
        </w:rPr>
        <w:t>б</w:t>
      </w:r>
      <w:r w:rsidRPr="00E914F2">
        <w:rPr>
          <w:rFonts w:ascii="Times New Roman" w:hAnsi="Times New Roman" w:cs="Times New Roman"/>
          <w:color w:val="0D0D0D" w:themeColor="text1" w:themeTint="F2"/>
          <w:sz w:val="28"/>
          <w:szCs w:val="28"/>
        </w:rPr>
        <w:t>сидии.</w:t>
      </w:r>
    </w:p>
    <w:p w14:paraId="35DBDF2E" w14:textId="4CC404EE"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6. Для целей настоящего Порядка используются следующ</w:t>
      </w:r>
      <w:r w:rsidR="003B5987">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е поняти</w:t>
      </w:r>
      <w:r w:rsidR="003B5987">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w:t>
      </w:r>
    </w:p>
    <w:p w14:paraId="4F0DC66B" w14:textId="5394C2F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маршрут с небольшой интенсивностью пассажиропотока </w:t>
      </w:r>
      <w:r w:rsidR="005D74CD">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убыточный приг</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родный маршрут, утверждаемый приказом главного распорядителя бюджетных средств на основании расчетов Сл</w:t>
      </w:r>
      <w:r w:rsidR="00BA66CF" w:rsidRPr="00E914F2">
        <w:rPr>
          <w:rFonts w:ascii="Times New Roman" w:hAnsi="Times New Roman" w:cs="Times New Roman"/>
          <w:color w:val="0D0D0D" w:themeColor="text1" w:themeTint="F2"/>
          <w:sz w:val="28"/>
          <w:szCs w:val="28"/>
        </w:rPr>
        <w:t>ужбы по тарифам Республики Тыва.</w:t>
      </w:r>
    </w:p>
    <w:p w14:paraId="490486C7" w14:textId="77777777" w:rsidR="00AC43D5" w:rsidRPr="00E914F2" w:rsidRDefault="00AC43D5" w:rsidP="005D74CD">
      <w:pPr>
        <w:pStyle w:val="ConsPlusNormal"/>
        <w:ind w:firstLine="0"/>
        <w:jc w:val="center"/>
        <w:rPr>
          <w:rFonts w:ascii="Times New Roman" w:hAnsi="Times New Roman" w:cs="Times New Roman"/>
          <w:color w:val="0D0D0D" w:themeColor="text1" w:themeTint="F2"/>
          <w:sz w:val="28"/>
          <w:szCs w:val="28"/>
        </w:rPr>
      </w:pPr>
    </w:p>
    <w:p w14:paraId="1A3F8889" w14:textId="77777777" w:rsidR="006D72D6" w:rsidRPr="00E914F2" w:rsidRDefault="006D72D6" w:rsidP="005D74CD">
      <w:pPr>
        <w:pStyle w:val="ConsPlusTitle"/>
        <w:ind w:firstLine="0"/>
        <w:jc w:val="center"/>
        <w:outlineLvl w:val="1"/>
        <w:rPr>
          <w:rFonts w:ascii="Times New Roman" w:hAnsi="Times New Roman" w:cs="Times New Roman"/>
          <w:b w:val="0"/>
          <w:color w:val="0D0D0D" w:themeColor="text1" w:themeTint="F2"/>
          <w:sz w:val="28"/>
          <w:szCs w:val="28"/>
        </w:rPr>
      </w:pPr>
      <w:r w:rsidRPr="00E914F2">
        <w:rPr>
          <w:rFonts w:ascii="Times New Roman" w:hAnsi="Times New Roman" w:cs="Times New Roman"/>
          <w:b w:val="0"/>
          <w:color w:val="0D0D0D" w:themeColor="text1" w:themeTint="F2"/>
          <w:sz w:val="28"/>
          <w:szCs w:val="28"/>
        </w:rPr>
        <w:t>II. Порядок проведения отбора получателей</w:t>
      </w:r>
    </w:p>
    <w:p w14:paraId="1265BCCD" w14:textId="77777777" w:rsidR="006D72D6" w:rsidRPr="00E914F2" w:rsidRDefault="006D72D6" w:rsidP="005D74CD">
      <w:pPr>
        <w:pStyle w:val="ConsPlusTitle"/>
        <w:ind w:firstLine="0"/>
        <w:jc w:val="center"/>
        <w:rPr>
          <w:rFonts w:ascii="Times New Roman" w:hAnsi="Times New Roman" w:cs="Times New Roman"/>
          <w:b w:val="0"/>
          <w:color w:val="0D0D0D" w:themeColor="text1" w:themeTint="F2"/>
          <w:sz w:val="28"/>
          <w:szCs w:val="28"/>
        </w:rPr>
      </w:pPr>
      <w:r w:rsidRPr="00E914F2">
        <w:rPr>
          <w:rFonts w:ascii="Times New Roman" w:hAnsi="Times New Roman" w:cs="Times New Roman"/>
          <w:b w:val="0"/>
          <w:color w:val="0D0D0D" w:themeColor="text1" w:themeTint="F2"/>
          <w:sz w:val="28"/>
          <w:szCs w:val="28"/>
        </w:rPr>
        <w:t>субсидий для предоставления субсидий</w:t>
      </w:r>
    </w:p>
    <w:p w14:paraId="6408AD75" w14:textId="77777777" w:rsidR="006D72D6" w:rsidRPr="00E914F2" w:rsidRDefault="006D72D6" w:rsidP="005D74CD">
      <w:pPr>
        <w:pStyle w:val="ConsPlusNormal"/>
        <w:ind w:firstLine="0"/>
        <w:jc w:val="center"/>
        <w:rPr>
          <w:rFonts w:ascii="Times New Roman" w:hAnsi="Times New Roman" w:cs="Times New Roman"/>
          <w:color w:val="0D0D0D" w:themeColor="text1" w:themeTint="F2"/>
          <w:sz w:val="28"/>
          <w:szCs w:val="28"/>
        </w:rPr>
      </w:pPr>
    </w:p>
    <w:p w14:paraId="3BF3490E" w14:textId="462EFA93"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7. Для предоставления субсидий главный распорядитель бюджетных средств проводит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тре</w:t>
      </w:r>
      <w:r w:rsidR="00B40DA7" w:rsidRPr="00E914F2">
        <w:rPr>
          <w:rFonts w:ascii="Times New Roman" w:hAnsi="Times New Roman" w:cs="Times New Roman"/>
          <w:color w:val="0D0D0D" w:themeColor="text1" w:themeTint="F2"/>
          <w:sz w:val="28"/>
          <w:szCs w:val="28"/>
        </w:rPr>
        <w:t xml:space="preserve">бованиям, </w:t>
      </w:r>
      <w:r w:rsidRPr="00E914F2">
        <w:rPr>
          <w:rFonts w:ascii="Times New Roman" w:hAnsi="Times New Roman" w:cs="Times New Roman"/>
          <w:color w:val="0D0D0D" w:themeColor="text1" w:themeTint="F2"/>
          <w:sz w:val="28"/>
          <w:szCs w:val="28"/>
        </w:rPr>
        <w:t>критериям отбора и очередности поступления заявок на участие в отборе.</w:t>
      </w:r>
    </w:p>
    <w:p w14:paraId="7F4678F8" w14:textId="52C138B0"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8. В течение 10 рабочих дней после принятия решения о проведении отбора главный распорядитель</w:t>
      </w:r>
      <w:r w:rsidR="00B40DA7" w:rsidRPr="00E914F2">
        <w:rPr>
          <w:rFonts w:ascii="Times New Roman" w:hAnsi="Times New Roman" w:cs="Times New Roman"/>
          <w:color w:val="0D0D0D" w:themeColor="text1" w:themeTint="F2"/>
          <w:sz w:val="28"/>
          <w:szCs w:val="28"/>
        </w:rPr>
        <w:t xml:space="preserve"> бюджетных средств</w:t>
      </w:r>
      <w:r w:rsidRPr="00E914F2">
        <w:rPr>
          <w:rFonts w:ascii="Times New Roman" w:hAnsi="Times New Roman" w:cs="Times New Roman"/>
          <w:color w:val="0D0D0D" w:themeColor="text1" w:themeTint="F2"/>
          <w:sz w:val="28"/>
          <w:szCs w:val="28"/>
        </w:rPr>
        <w:t xml:space="preserve"> размещает объявление о проведении отбора на едином портале бюджетной системы Российской Федерации в </w:t>
      </w:r>
      <w:r w:rsidR="00185145" w:rsidRPr="00E914F2">
        <w:rPr>
          <w:rFonts w:ascii="Times New Roman" w:hAnsi="Times New Roman" w:cs="Times New Roman"/>
          <w:color w:val="0D0D0D" w:themeColor="text1" w:themeTint="F2"/>
          <w:sz w:val="28"/>
          <w:szCs w:val="28"/>
        </w:rPr>
        <w:t xml:space="preserve">сети </w:t>
      </w:r>
      <w:r w:rsidR="00D90914" w:rsidRPr="00E914F2">
        <w:rPr>
          <w:rFonts w:ascii="Times New Roman" w:hAnsi="Times New Roman" w:cs="Times New Roman"/>
          <w:color w:val="0D0D0D" w:themeColor="text1" w:themeTint="F2"/>
          <w:sz w:val="28"/>
          <w:szCs w:val="28"/>
        </w:rPr>
        <w:t>«</w:t>
      </w:r>
      <w:r w:rsidR="00185145" w:rsidRPr="00E914F2">
        <w:rPr>
          <w:rFonts w:ascii="Times New Roman" w:hAnsi="Times New Roman" w:cs="Times New Roman"/>
          <w:color w:val="0D0D0D" w:themeColor="text1" w:themeTint="F2"/>
          <w:sz w:val="28"/>
          <w:szCs w:val="28"/>
        </w:rPr>
        <w:t>И</w:t>
      </w:r>
      <w:r w:rsidR="00185145" w:rsidRPr="00E914F2">
        <w:rPr>
          <w:rFonts w:ascii="Times New Roman" w:hAnsi="Times New Roman" w:cs="Times New Roman"/>
          <w:color w:val="0D0D0D" w:themeColor="text1" w:themeTint="F2"/>
          <w:sz w:val="28"/>
          <w:szCs w:val="28"/>
        </w:rPr>
        <w:t>н</w:t>
      </w:r>
      <w:r w:rsidR="00185145" w:rsidRPr="00E914F2">
        <w:rPr>
          <w:rFonts w:ascii="Times New Roman" w:hAnsi="Times New Roman" w:cs="Times New Roman"/>
          <w:color w:val="0D0D0D" w:themeColor="text1" w:themeTint="F2"/>
          <w:sz w:val="28"/>
          <w:szCs w:val="28"/>
        </w:rPr>
        <w:t>тернет</w:t>
      </w:r>
      <w:r w:rsidR="00D90914" w:rsidRPr="00E914F2">
        <w:rPr>
          <w:rFonts w:ascii="Times New Roman" w:hAnsi="Times New Roman" w:cs="Times New Roman"/>
          <w:color w:val="0D0D0D" w:themeColor="text1" w:themeTint="F2"/>
          <w:sz w:val="28"/>
          <w:szCs w:val="28"/>
        </w:rPr>
        <w:t>»</w:t>
      </w:r>
      <w:r w:rsidR="00185145" w:rsidRPr="00E914F2">
        <w:rPr>
          <w:rFonts w:ascii="Times New Roman" w:hAnsi="Times New Roman" w:cs="Times New Roman"/>
          <w:color w:val="0D0D0D" w:themeColor="text1" w:themeTint="F2"/>
          <w:sz w:val="28"/>
          <w:szCs w:val="28"/>
        </w:rPr>
        <w:t xml:space="preserve"> или</w:t>
      </w:r>
      <w:r w:rsidRPr="00E914F2">
        <w:rPr>
          <w:rFonts w:ascii="Times New Roman" w:hAnsi="Times New Roman" w:cs="Times New Roman"/>
          <w:color w:val="0D0D0D" w:themeColor="text1" w:themeTint="F2"/>
          <w:sz w:val="28"/>
          <w:szCs w:val="28"/>
        </w:rPr>
        <w:t xml:space="preserve"> на официальном сайте главного распорядителя бюджетных средств в сети </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Интернет</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(https://mindortrans.rtyva.ru/) с указанием:</w:t>
      </w:r>
    </w:p>
    <w:p w14:paraId="6D5F796C"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а) срока проведения отбора;</w:t>
      </w:r>
    </w:p>
    <w:p w14:paraId="02C21E12"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б) даты начала подачи или окончания приема заявок участников отбора, кот</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рая не может быть ранее:</w:t>
      </w:r>
    </w:p>
    <w:p w14:paraId="6C08595A"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10-го календарного дня, следующего за днем размещения объявления о пров</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дении отбора, в случае если получатель субсидии определяется по результатам з</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проса предложений и отсутствует информация о количестве получателей субсидии, соответствующих категории отбора;</w:t>
      </w:r>
    </w:p>
    <w:p w14:paraId="1758B01C"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5-го календарного дня, следующего за днем размещения объявления о пров</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дении отбора, в случае если получатель субсидии определяется по результатам з</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проса предложений и имеется информация о количестве получателей субсидии, с</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lastRenderedPageBreak/>
        <w:t>ответствующих категории отбора;</w:t>
      </w:r>
    </w:p>
    <w:p w14:paraId="13853433"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в) наименования, места нахождения, почтового адреса, адреса электронной почты главного распорядителя бюджетных средств;</w:t>
      </w:r>
    </w:p>
    <w:p w14:paraId="78304C2F" w14:textId="13F07ADD"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г) результатов предоставления субсидии в соответствии с </w:t>
      </w:r>
      <w:hyperlink w:anchor="P159">
        <w:r w:rsidRPr="00E914F2">
          <w:rPr>
            <w:rFonts w:ascii="Times New Roman" w:hAnsi="Times New Roman" w:cs="Times New Roman"/>
            <w:color w:val="0D0D0D" w:themeColor="text1" w:themeTint="F2"/>
            <w:sz w:val="28"/>
            <w:szCs w:val="28"/>
          </w:rPr>
          <w:t>пунктом 3</w:t>
        </w:r>
      </w:hyperlink>
      <w:r w:rsidR="00FD4AF5" w:rsidRPr="00E914F2">
        <w:rPr>
          <w:rFonts w:ascii="Times New Roman" w:hAnsi="Times New Roman" w:cs="Times New Roman"/>
          <w:color w:val="0D0D0D" w:themeColor="text1" w:themeTint="F2"/>
          <w:sz w:val="28"/>
          <w:szCs w:val="28"/>
        </w:rPr>
        <w:t>4</w:t>
      </w:r>
      <w:r w:rsidRPr="00E914F2">
        <w:rPr>
          <w:rFonts w:ascii="Times New Roman" w:hAnsi="Times New Roman" w:cs="Times New Roman"/>
          <w:color w:val="0D0D0D" w:themeColor="text1" w:themeTint="F2"/>
          <w:sz w:val="28"/>
          <w:szCs w:val="28"/>
        </w:rPr>
        <w:t xml:space="preserve"> насто</w:t>
      </w:r>
      <w:r w:rsidRPr="00E914F2">
        <w:rPr>
          <w:rFonts w:ascii="Times New Roman" w:hAnsi="Times New Roman" w:cs="Times New Roman"/>
          <w:color w:val="0D0D0D" w:themeColor="text1" w:themeTint="F2"/>
          <w:sz w:val="28"/>
          <w:szCs w:val="28"/>
        </w:rPr>
        <w:t>я</w:t>
      </w:r>
      <w:r w:rsidRPr="00E914F2">
        <w:rPr>
          <w:rFonts w:ascii="Times New Roman" w:hAnsi="Times New Roman" w:cs="Times New Roman"/>
          <w:color w:val="0D0D0D" w:themeColor="text1" w:themeTint="F2"/>
          <w:sz w:val="28"/>
          <w:szCs w:val="28"/>
        </w:rPr>
        <w:t>щего Порядка;</w:t>
      </w:r>
    </w:p>
    <w:p w14:paraId="6FE7A819" w14:textId="28A5724C"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д) доменного имени и (или) указателей страниц системы </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Электронный бю</w:t>
      </w:r>
      <w:r w:rsidRPr="00E914F2">
        <w:rPr>
          <w:rFonts w:ascii="Times New Roman" w:hAnsi="Times New Roman" w:cs="Times New Roman"/>
          <w:color w:val="0D0D0D" w:themeColor="text1" w:themeTint="F2"/>
          <w:sz w:val="28"/>
          <w:szCs w:val="28"/>
        </w:rPr>
        <w:t>д</w:t>
      </w:r>
      <w:r w:rsidRPr="00E914F2">
        <w:rPr>
          <w:rFonts w:ascii="Times New Roman" w:hAnsi="Times New Roman" w:cs="Times New Roman"/>
          <w:color w:val="0D0D0D" w:themeColor="text1" w:themeTint="F2"/>
          <w:sz w:val="28"/>
          <w:szCs w:val="28"/>
        </w:rPr>
        <w:t>жет</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или иного сайта в сети </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Интернет</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на котором обеспечивается проведение о</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бора;</w:t>
      </w:r>
    </w:p>
    <w:p w14:paraId="2528BF0B" w14:textId="209AA5B5"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е) требований к участникам отбора в соответствии с </w:t>
      </w:r>
      <w:hyperlink w:anchor="P80">
        <w:r w:rsidR="00A178A9" w:rsidRPr="00E914F2">
          <w:rPr>
            <w:rFonts w:ascii="Times New Roman" w:hAnsi="Times New Roman" w:cs="Times New Roman"/>
            <w:color w:val="0D0D0D" w:themeColor="text1" w:themeTint="F2"/>
            <w:sz w:val="28"/>
            <w:szCs w:val="28"/>
          </w:rPr>
          <w:t>пунктом</w:t>
        </w:r>
        <w:r w:rsidRPr="00E914F2">
          <w:rPr>
            <w:rFonts w:ascii="Times New Roman" w:hAnsi="Times New Roman" w:cs="Times New Roman"/>
            <w:color w:val="0D0D0D" w:themeColor="text1" w:themeTint="F2"/>
            <w:sz w:val="28"/>
            <w:szCs w:val="28"/>
          </w:rPr>
          <w:t xml:space="preserve"> 9</w:t>
        </w:r>
      </w:hyperlink>
      <w:r w:rsidRPr="00E914F2">
        <w:rPr>
          <w:rFonts w:ascii="Times New Roman" w:hAnsi="Times New Roman" w:cs="Times New Roman"/>
          <w:color w:val="0D0D0D" w:themeColor="text1" w:themeTint="F2"/>
          <w:sz w:val="28"/>
          <w:szCs w:val="28"/>
        </w:rPr>
        <w:t xml:space="preserve"> настоящего Порядка и перечня документов, представляемых участниками отбора для подтве</w:t>
      </w:r>
      <w:r w:rsidRPr="00E914F2">
        <w:rPr>
          <w:rFonts w:ascii="Times New Roman" w:hAnsi="Times New Roman" w:cs="Times New Roman"/>
          <w:color w:val="0D0D0D" w:themeColor="text1" w:themeTint="F2"/>
          <w:sz w:val="28"/>
          <w:szCs w:val="28"/>
        </w:rPr>
        <w:t>р</w:t>
      </w:r>
      <w:r w:rsidRPr="00E914F2">
        <w:rPr>
          <w:rFonts w:ascii="Times New Roman" w:hAnsi="Times New Roman" w:cs="Times New Roman"/>
          <w:color w:val="0D0D0D" w:themeColor="text1" w:themeTint="F2"/>
          <w:sz w:val="28"/>
          <w:szCs w:val="28"/>
        </w:rPr>
        <w:t>ждения их соответствия указанным требованиям;</w:t>
      </w:r>
    </w:p>
    <w:p w14:paraId="2735DB7E"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ж) порядка подачи заявок участниками отбора и требований, предъявляемых к форме и содержанию заявок, подаваемых участниками отбора;</w:t>
      </w:r>
    </w:p>
    <w:p w14:paraId="58324A16"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з) порядка отзыва заявок участников отбора, порядка возврата заявок участн</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ков отбора, определяющего в том числе основания для возврата заявок участников отбора, порядка внесения изменений в заявки участников отбора;</w:t>
      </w:r>
    </w:p>
    <w:p w14:paraId="1C511B9D"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и) правил рассмотрения и оценки заявок участников отбора;</w:t>
      </w:r>
    </w:p>
    <w:p w14:paraId="6E9D25E8"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к) порядка предоставления участникам отбора разъяснений положений объя</w:t>
      </w:r>
      <w:r w:rsidRPr="00E914F2">
        <w:rPr>
          <w:rFonts w:ascii="Times New Roman" w:hAnsi="Times New Roman" w:cs="Times New Roman"/>
          <w:color w:val="0D0D0D" w:themeColor="text1" w:themeTint="F2"/>
          <w:sz w:val="28"/>
          <w:szCs w:val="28"/>
        </w:rPr>
        <w:t>в</w:t>
      </w:r>
      <w:r w:rsidRPr="00E914F2">
        <w:rPr>
          <w:rFonts w:ascii="Times New Roman" w:hAnsi="Times New Roman" w:cs="Times New Roman"/>
          <w:color w:val="0D0D0D" w:themeColor="text1" w:themeTint="F2"/>
          <w:sz w:val="28"/>
          <w:szCs w:val="28"/>
        </w:rPr>
        <w:t>ления о проведении отбора, даты начала и окончания срока такого предоставления;</w:t>
      </w:r>
    </w:p>
    <w:p w14:paraId="1DC42740"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л) срока, в течение которого победитель отбора должен подписать соглаш</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ние;</w:t>
      </w:r>
    </w:p>
    <w:p w14:paraId="0922805F"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м) условий признания победителей отбора уклонившимися от заключения с</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глашения;</w:t>
      </w:r>
    </w:p>
    <w:p w14:paraId="0BA35FE2" w14:textId="425CC78E"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н) даты размещения резул</w:t>
      </w:r>
      <w:r w:rsidR="00987206" w:rsidRPr="00E914F2">
        <w:rPr>
          <w:rFonts w:ascii="Times New Roman" w:hAnsi="Times New Roman" w:cs="Times New Roman"/>
          <w:color w:val="0D0D0D" w:themeColor="text1" w:themeTint="F2"/>
          <w:sz w:val="28"/>
          <w:szCs w:val="28"/>
        </w:rPr>
        <w:t>ьтатов отбора на едином портале или</w:t>
      </w:r>
      <w:r w:rsidRPr="00E914F2">
        <w:rPr>
          <w:rFonts w:ascii="Times New Roman" w:hAnsi="Times New Roman" w:cs="Times New Roman"/>
          <w:color w:val="0D0D0D" w:themeColor="text1" w:themeTint="F2"/>
          <w:sz w:val="28"/>
          <w:szCs w:val="28"/>
        </w:rPr>
        <w:t xml:space="preserve"> на официал</w:t>
      </w:r>
      <w:r w:rsidRPr="00E914F2">
        <w:rPr>
          <w:rFonts w:ascii="Times New Roman" w:hAnsi="Times New Roman" w:cs="Times New Roman"/>
          <w:color w:val="0D0D0D" w:themeColor="text1" w:themeTint="F2"/>
          <w:sz w:val="28"/>
          <w:szCs w:val="28"/>
        </w:rPr>
        <w:t>ь</w:t>
      </w:r>
      <w:r w:rsidRPr="00E914F2">
        <w:rPr>
          <w:rFonts w:ascii="Times New Roman" w:hAnsi="Times New Roman" w:cs="Times New Roman"/>
          <w:color w:val="0D0D0D" w:themeColor="text1" w:themeTint="F2"/>
          <w:sz w:val="28"/>
          <w:szCs w:val="28"/>
        </w:rPr>
        <w:t xml:space="preserve">ном сайте главного распорядителя бюджетных средств в сети </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Интернет</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(https://mindortrans.rtyva.ru/), которая не может быть позднее 14-го календарного дня, следующего за днем определения победителя отбора.</w:t>
      </w:r>
    </w:p>
    <w:p w14:paraId="04755508"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bookmarkStart w:id="6" w:name="P80"/>
      <w:bookmarkEnd w:id="6"/>
      <w:r w:rsidRPr="00E914F2">
        <w:rPr>
          <w:rFonts w:ascii="Times New Roman" w:hAnsi="Times New Roman" w:cs="Times New Roman"/>
          <w:color w:val="0D0D0D" w:themeColor="text1" w:themeTint="F2"/>
          <w:sz w:val="28"/>
          <w:szCs w:val="28"/>
        </w:rPr>
        <w:t>9. Требования к участникам отбора, которым должен соответствовать учас</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ник отбора на первое число месяца, предшествующего месяцу, в котором планир</w:t>
      </w:r>
      <w:r w:rsidRPr="00E914F2">
        <w:rPr>
          <w:rFonts w:ascii="Times New Roman" w:hAnsi="Times New Roman" w:cs="Times New Roman"/>
          <w:color w:val="0D0D0D" w:themeColor="text1" w:themeTint="F2"/>
          <w:sz w:val="28"/>
          <w:szCs w:val="28"/>
        </w:rPr>
        <w:t>у</w:t>
      </w:r>
      <w:r w:rsidRPr="00E914F2">
        <w:rPr>
          <w:rFonts w:ascii="Times New Roman" w:hAnsi="Times New Roman" w:cs="Times New Roman"/>
          <w:color w:val="0D0D0D" w:themeColor="text1" w:themeTint="F2"/>
          <w:sz w:val="28"/>
          <w:szCs w:val="28"/>
        </w:rPr>
        <w:t>ется проведение отбора:</w:t>
      </w:r>
    </w:p>
    <w:p w14:paraId="244BB7F3" w14:textId="14D2052E"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а) участники отбора не должны являться иностранными юридическими лиц</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 xml:space="preserve">речень государств и территорий, используемых для промежуточного (офшорного) владения активами в Российской Федерации (далее </w:t>
      </w:r>
      <w:r w:rsidR="005D74CD">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sidRPr="00E914F2">
        <w:rPr>
          <w:rFonts w:ascii="Times New Roman" w:hAnsi="Times New Roman" w:cs="Times New Roman"/>
          <w:color w:val="0D0D0D" w:themeColor="text1" w:themeTint="F2"/>
          <w:sz w:val="28"/>
          <w:szCs w:val="28"/>
        </w:rPr>
        <w:t>ь</w:t>
      </w:r>
      <w:r w:rsidRPr="00E914F2">
        <w:rPr>
          <w:rFonts w:ascii="Times New Roman" w:hAnsi="Times New Roman" w:cs="Times New Roman"/>
          <w:color w:val="0D0D0D" w:themeColor="text1" w:themeTint="F2"/>
          <w:sz w:val="28"/>
          <w:szCs w:val="28"/>
        </w:rPr>
        <w:t>ством Российской Федерации). При расчете доли участия офшорных компаний в к</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питале российских юридических лиц не учитывается прямое и (или) косвенное уч</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стие офшорных компаний в капитале публичных акционерных обществ (в том числе со статусом международной компании), акции которых обращаются на организ</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ванных торгах в Российской Федерации, а также косвенное участие таких офшо</w:t>
      </w:r>
      <w:r w:rsidRPr="00E914F2">
        <w:rPr>
          <w:rFonts w:ascii="Times New Roman" w:hAnsi="Times New Roman" w:cs="Times New Roman"/>
          <w:color w:val="0D0D0D" w:themeColor="text1" w:themeTint="F2"/>
          <w:sz w:val="28"/>
          <w:szCs w:val="28"/>
        </w:rPr>
        <w:t>р</w:t>
      </w:r>
      <w:r w:rsidRPr="00E914F2">
        <w:rPr>
          <w:rFonts w:ascii="Times New Roman" w:hAnsi="Times New Roman" w:cs="Times New Roman"/>
          <w:color w:val="0D0D0D" w:themeColor="text1" w:themeTint="F2"/>
          <w:sz w:val="28"/>
          <w:szCs w:val="28"/>
        </w:rPr>
        <w:t>ных компаний в капитале других российских юридических лиц, реализованное через участие в капитале указанных публичных акционерных обществ;</w:t>
      </w:r>
    </w:p>
    <w:p w14:paraId="36FC3D58"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lastRenderedPageBreak/>
        <w:t>б) участники отбора не должны получать средства из республиканского бю</w:t>
      </w:r>
      <w:r w:rsidRPr="00E914F2">
        <w:rPr>
          <w:rFonts w:ascii="Times New Roman" w:hAnsi="Times New Roman" w:cs="Times New Roman"/>
          <w:color w:val="0D0D0D" w:themeColor="text1" w:themeTint="F2"/>
          <w:sz w:val="28"/>
          <w:szCs w:val="28"/>
        </w:rPr>
        <w:t>д</w:t>
      </w:r>
      <w:r w:rsidRPr="00E914F2">
        <w:rPr>
          <w:rFonts w:ascii="Times New Roman" w:hAnsi="Times New Roman" w:cs="Times New Roman"/>
          <w:color w:val="0D0D0D" w:themeColor="text1" w:themeTint="F2"/>
          <w:sz w:val="28"/>
          <w:szCs w:val="28"/>
        </w:rPr>
        <w:t>жета Республики Тыва на основании иных нормативных правовых актов Республ</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 xml:space="preserve">ки Тыва на цели, установленные </w:t>
      </w:r>
      <w:hyperlink w:anchor="P45">
        <w:r w:rsidRPr="00E914F2">
          <w:rPr>
            <w:rFonts w:ascii="Times New Roman" w:hAnsi="Times New Roman" w:cs="Times New Roman"/>
            <w:color w:val="0D0D0D" w:themeColor="text1" w:themeTint="F2"/>
            <w:sz w:val="28"/>
            <w:szCs w:val="28"/>
          </w:rPr>
          <w:t>пунктом 2</w:t>
        </w:r>
      </w:hyperlink>
      <w:r w:rsidRPr="00E914F2">
        <w:rPr>
          <w:rFonts w:ascii="Times New Roman" w:hAnsi="Times New Roman" w:cs="Times New Roman"/>
          <w:color w:val="0D0D0D" w:themeColor="text1" w:themeTint="F2"/>
          <w:sz w:val="28"/>
          <w:szCs w:val="28"/>
        </w:rPr>
        <w:t xml:space="preserve"> настоящего Порядка.</w:t>
      </w:r>
    </w:p>
    <w:p w14:paraId="05CA26C0"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bookmarkStart w:id="7" w:name="P84"/>
      <w:bookmarkEnd w:id="7"/>
      <w:r w:rsidRPr="00E914F2">
        <w:rPr>
          <w:rFonts w:ascii="Times New Roman" w:hAnsi="Times New Roman" w:cs="Times New Roman"/>
          <w:color w:val="0D0D0D" w:themeColor="text1" w:themeTint="F2"/>
          <w:sz w:val="28"/>
          <w:szCs w:val="28"/>
        </w:rPr>
        <w:t>10. Участники отбора должны соответствовать следующим критериям:</w:t>
      </w:r>
    </w:p>
    <w:p w14:paraId="373D35B2" w14:textId="53B3B982"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а) государственная регистрация на территории Республики Тыва </w:t>
      </w:r>
      <w:r w:rsidR="00AD7704" w:rsidRPr="00E914F2">
        <w:rPr>
          <w:rFonts w:ascii="Times New Roman" w:hAnsi="Times New Roman" w:cs="Times New Roman"/>
          <w:color w:val="0D0D0D" w:themeColor="text1" w:themeTint="F2"/>
          <w:sz w:val="28"/>
          <w:szCs w:val="28"/>
        </w:rPr>
        <w:t>в качестве юридического лица</w:t>
      </w:r>
      <w:r w:rsidRPr="00E914F2">
        <w:rPr>
          <w:rFonts w:ascii="Times New Roman" w:hAnsi="Times New Roman" w:cs="Times New Roman"/>
          <w:color w:val="0D0D0D" w:themeColor="text1" w:themeTint="F2"/>
          <w:sz w:val="28"/>
          <w:szCs w:val="28"/>
        </w:rPr>
        <w:t>;</w:t>
      </w:r>
    </w:p>
    <w:p w14:paraId="4241AC01"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б) осуществление регулярных перевозок пассажиров по пригородным мар</w:t>
      </w:r>
      <w:r w:rsidRPr="00E914F2">
        <w:rPr>
          <w:rFonts w:ascii="Times New Roman" w:hAnsi="Times New Roman" w:cs="Times New Roman"/>
          <w:color w:val="0D0D0D" w:themeColor="text1" w:themeTint="F2"/>
          <w:sz w:val="28"/>
          <w:szCs w:val="28"/>
        </w:rPr>
        <w:t>ш</w:t>
      </w:r>
      <w:r w:rsidRPr="00E914F2">
        <w:rPr>
          <w:rFonts w:ascii="Times New Roman" w:hAnsi="Times New Roman" w:cs="Times New Roman"/>
          <w:color w:val="0D0D0D" w:themeColor="text1" w:themeTint="F2"/>
          <w:sz w:val="28"/>
          <w:szCs w:val="28"/>
        </w:rPr>
        <w:t>рутам небольшой интенсивности пассажиропотока;</w:t>
      </w:r>
    </w:p>
    <w:p w14:paraId="6C7080FF"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в) наличие лицензии на осуществление деятельности по перевозкам пассаж</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ров и иных лиц автобусами, действие которой не приостановлено и не аннулиров</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но;</w:t>
      </w:r>
    </w:p>
    <w:p w14:paraId="3311A049"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г) наличие действующих договоров обязательного страхования гражданской ответственности владельцев транспортных средств и обязательного страхования гражданской ответственности перевозчиков за причинение вреда жизни, здоровью и имуществу пассажиров;</w:t>
      </w:r>
    </w:p>
    <w:p w14:paraId="463EEEB4" w14:textId="7AC3AED5"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д) оснащение транспортных средств исправными приборами спутниковой р</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 xml:space="preserve">дионавигации ГЛОНАСС/GPS, системами видеонаблюдения согласно </w:t>
      </w:r>
      <w:hyperlink r:id="rId44">
        <w:r w:rsidRPr="00E914F2">
          <w:rPr>
            <w:rFonts w:ascii="Times New Roman" w:hAnsi="Times New Roman" w:cs="Times New Roman"/>
            <w:color w:val="0D0D0D" w:themeColor="text1" w:themeTint="F2"/>
            <w:sz w:val="28"/>
            <w:szCs w:val="28"/>
          </w:rPr>
          <w:t>требованиям</w:t>
        </w:r>
      </w:hyperlink>
      <w:r w:rsidRPr="00E914F2">
        <w:rPr>
          <w:rFonts w:ascii="Times New Roman" w:hAnsi="Times New Roman" w:cs="Times New Roman"/>
          <w:color w:val="0D0D0D" w:themeColor="text1" w:themeTint="F2"/>
          <w:sz w:val="28"/>
          <w:szCs w:val="28"/>
        </w:rPr>
        <w:t xml:space="preserve">, установленным постановлением Правительства Российской Федерации от 8 октября 2020 г. </w:t>
      </w:r>
      <w:r w:rsidR="005D74CD">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1640 </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Об утверждении требований по обеспечению транспортной бе</w:t>
      </w:r>
      <w:r w:rsidRPr="00E914F2">
        <w:rPr>
          <w:rFonts w:ascii="Times New Roman" w:hAnsi="Times New Roman" w:cs="Times New Roman"/>
          <w:color w:val="0D0D0D" w:themeColor="text1" w:themeTint="F2"/>
          <w:sz w:val="28"/>
          <w:szCs w:val="28"/>
        </w:rPr>
        <w:t>з</w:t>
      </w:r>
      <w:r w:rsidRPr="00E914F2">
        <w:rPr>
          <w:rFonts w:ascii="Times New Roman" w:hAnsi="Times New Roman" w:cs="Times New Roman"/>
          <w:color w:val="0D0D0D" w:themeColor="text1" w:themeTint="F2"/>
          <w:sz w:val="28"/>
          <w:szCs w:val="28"/>
        </w:rPr>
        <w:t>опасности, учитывающих уровни безопасности для транспортных средств автом</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бильного транспорта и городского наземного электрического транспорта</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w:t>
      </w:r>
    </w:p>
    <w:p w14:paraId="77585597"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е) ведение получателем субсидии раздельного учета доходов и расходов в ра</w:t>
      </w:r>
      <w:r w:rsidRPr="00E914F2">
        <w:rPr>
          <w:rFonts w:ascii="Times New Roman" w:hAnsi="Times New Roman" w:cs="Times New Roman"/>
          <w:color w:val="0D0D0D" w:themeColor="text1" w:themeTint="F2"/>
          <w:sz w:val="28"/>
          <w:szCs w:val="28"/>
        </w:rPr>
        <w:t>з</w:t>
      </w:r>
      <w:r w:rsidRPr="00E914F2">
        <w:rPr>
          <w:rFonts w:ascii="Times New Roman" w:hAnsi="Times New Roman" w:cs="Times New Roman"/>
          <w:color w:val="0D0D0D" w:themeColor="text1" w:themeTint="F2"/>
          <w:sz w:val="28"/>
          <w:szCs w:val="28"/>
        </w:rPr>
        <w:t>резе маршрутов небольшой интенсивности пассажиропотока.</w:t>
      </w:r>
    </w:p>
    <w:p w14:paraId="12D878C5" w14:textId="4FFD7F11"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11. Для участия в отборе участник отбора в сроки, указанные в объявлении, представляет главному распорядителю бюджетных средств </w:t>
      </w:r>
      <w:hyperlink w:anchor="P182">
        <w:r w:rsidRPr="00E914F2">
          <w:rPr>
            <w:rFonts w:ascii="Times New Roman" w:hAnsi="Times New Roman" w:cs="Times New Roman"/>
            <w:color w:val="0D0D0D" w:themeColor="text1" w:themeTint="F2"/>
            <w:sz w:val="28"/>
            <w:szCs w:val="28"/>
          </w:rPr>
          <w:t>заявку</w:t>
        </w:r>
      </w:hyperlink>
      <w:r w:rsidRPr="00E914F2">
        <w:rPr>
          <w:rFonts w:ascii="Times New Roman" w:hAnsi="Times New Roman" w:cs="Times New Roman"/>
          <w:color w:val="0D0D0D" w:themeColor="text1" w:themeTint="F2"/>
          <w:sz w:val="28"/>
          <w:szCs w:val="28"/>
        </w:rPr>
        <w:t xml:space="preserve"> на участие в о</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 xml:space="preserve">боре согласно приложению </w:t>
      </w:r>
      <w:r w:rsidR="005D74CD">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1 к настоящему Порядку с приложением следующих документов:</w:t>
      </w:r>
    </w:p>
    <w:p w14:paraId="159DDB3C" w14:textId="30E09F1F"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а) выписки из Единого государственного реестра юридических лиц, получе</w:t>
      </w:r>
      <w:r w:rsidRPr="00E914F2">
        <w:rPr>
          <w:rFonts w:ascii="Times New Roman" w:hAnsi="Times New Roman" w:cs="Times New Roman"/>
          <w:color w:val="0D0D0D" w:themeColor="text1" w:themeTint="F2"/>
          <w:sz w:val="28"/>
          <w:szCs w:val="28"/>
        </w:rPr>
        <w:t>н</w:t>
      </w:r>
      <w:r w:rsidRPr="00E914F2">
        <w:rPr>
          <w:rFonts w:ascii="Times New Roman" w:hAnsi="Times New Roman" w:cs="Times New Roman"/>
          <w:color w:val="0D0D0D" w:themeColor="text1" w:themeTint="F2"/>
          <w:sz w:val="28"/>
          <w:szCs w:val="28"/>
        </w:rPr>
        <w:t>ной не ранее первого числа месяца, в котором подано заявление;</w:t>
      </w:r>
    </w:p>
    <w:p w14:paraId="63F05314" w14:textId="67D3D04A"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б) копии устава;</w:t>
      </w:r>
    </w:p>
    <w:p w14:paraId="15B00EA5"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в) копии лицензии на осуществление деятельности по перевозкам пассажиров и иных лиц автобусами, действие которой не приостановлено и не аннулировано;</w:t>
      </w:r>
    </w:p>
    <w:p w14:paraId="1E2E8465"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г) заверенной копии приказа о ведении раздельного учета доходов и расходов по пригородным маршрутам небольшой интенсивности пассажиропотока;</w:t>
      </w:r>
    </w:p>
    <w:p w14:paraId="7999CFDC"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д) документов, подтверждающих оснащение транспортных средств приборами спутниковой радионавигации ГЛОНАСС/GPS, системами видеонаблюдения;</w:t>
      </w:r>
    </w:p>
    <w:p w14:paraId="1CC81B77"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е) копии паспортов транспортных средств, осуществляющих рейсы по приг</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родным маршрутам с небольшой интенсивностью пассажиропотока;</w:t>
      </w:r>
    </w:p>
    <w:p w14:paraId="7C3895D9" w14:textId="72085F69" w:rsidR="006D72D6" w:rsidRPr="00E914F2" w:rsidRDefault="00BA3D60"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ж</w:t>
      </w:r>
      <w:r w:rsidR="006D72D6" w:rsidRPr="00E914F2">
        <w:rPr>
          <w:rFonts w:ascii="Times New Roman" w:hAnsi="Times New Roman" w:cs="Times New Roman"/>
          <w:color w:val="0D0D0D" w:themeColor="text1" w:themeTint="F2"/>
          <w:sz w:val="28"/>
          <w:szCs w:val="28"/>
        </w:rPr>
        <w:t>) обязательства по соблюдению получателем субсидии утвержденного гр</w:t>
      </w:r>
      <w:r w:rsidR="006D72D6" w:rsidRPr="00E914F2">
        <w:rPr>
          <w:rFonts w:ascii="Times New Roman" w:hAnsi="Times New Roman" w:cs="Times New Roman"/>
          <w:color w:val="0D0D0D" w:themeColor="text1" w:themeTint="F2"/>
          <w:sz w:val="28"/>
          <w:szCs w:val="28"/>
        </w:rPr>
        <w:t>а</w:t>
      </w:r>
      <w:r w:rsidR="006D72D6" w:rsidRPr="00E914F2">
        <w:rPr>
          <w:rFonts w:ascii="Times New Roman" w:hAnsi="Times New Roman" w:cs="Times New Roman"/>
          <w:color w:val="0D0D0D" w:themeColor="text1" w:themeTint="F2"/>
          <w:sz w:val="28"/>
          <w:szCs w:val="28"/>
        </w:rPr>
        <w:t>фика выхода транспортных средств по маршруту с небольшой интенсивностью па</w:t>
      </w:r>
      <w:r w:rsidR="006D72D6" w:rsidRPr="00E914F2">
        <w:rPr>
          <w:rFonts w:ascii="Times New Roman" w:hAnsi="Times New Roman" w:cs="Times New Roman"/>
          <w:color w:val="0D0D0D" w:themeColor="text1" w:themeTint="F2"/>
          <w:sz w:val="28"/>
          <w:szCs w:val="28"/>
        </w:rPr>
        <w:t>с</w:t>
      </w:r>
      <w:r w:rsidR="006D72D6" w:rsidRPr="00E914F2">
        <w:rPr>
          <w:rFonts w:ascii="Times New Roman" w:hAnsi="Times New Roman" w:cs="Times New Roman"/>
          <w:color w:val="0D0D0D" w:themeColor="text1" w:themeTint="F2"/>
          <w:sz w:val="28"/>
          <w:szCs w:val="28"/>
        </w:rPr>
        <w:t>сажиропотока, определенные в соглашении;</w:t>
      </w:r>
    </w:p>
    <w:p w14:paraId="21D998D9" w14:textId="70A43460" w:rsidR="006D72D6" w:rsidRPr="00E914F2" w:rsidRDefault="00BA3D60"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з</w:t>
      </w:r>
      <w:r w:rsidR="006D72D6" w:rsidRPr="00E914F2">
        <w:rPr>
          <w:rFonts w:ascii="Times New Roman" w:hAnsi="Times New Roman" w:cs="Times New Roman"/>
          <w:color w:val="0D0D0D" w:themeColor="text1" w:themeTint="F2"/>
          <w:sz w:val="28"/>
          <w:szCs w:val="28"/>
        </w:rPr>
        <w:t xml:space="preserve">) согласия на публикацию (размещение) в информационно-телекоммуникационной сети </w:t>
      </w:r>
      <w:r w:rsidR="00D90914" w:rsidRPr="00E914F2">
        <w:rPr>
          <w:rFonts w:ascii="Times New Roman" w:hAnsi="Times New Roman" w:cs="Times New Roman"/>
          <w:color w:val="0D0D0D" w:themeColor="text1" w:themeTint="F2"/>
          <w:sz w:val="28"/>
          <w:szCs w:val="28"/>
        </w:rPr>
        <w:t>«</w:t>
      </w:r>
      <w:r w:rsidR="006D72D6" w:rsidRPr="00E914F2">
        <w:rPr>
          <w:rFonts w:ascii="Times New Roman" w:hAnsi="Times New Roman" w:cs="Times New Roman"/>
          <w:color w:val="0D0D0D" w:themeColor="text1" w:themeTint="F2"/>
          <w:sz w:val="28"/>
          <w:szCs w:val="28"/>
        </w:rPr>
        <w:t>Интернет</w:t>
      </w:r>
      <w:r w:rsidR="00D90914" w:rsidRPr="00E914F2">
        <w:rPr>
          <w:rFonts w:ascii="Times New Roman" w:hAnsi="Times New Roman" w:cs="Times New Roman"/>
          <w:color w:val="0D0D0D" w:themeColor="text1" w:themeTint="F2"/>
          <w:sz w:val="28"/>
          <w:szCs w:val="28"/>
        </w:rPr>
        <w:t>»</w:t>
      </w:r>
      <w:r w:rsidR="006D72D6" w:rsidRPr="00E914F2">
        <w:rPr>
          <w:rFonts w:ascii="Times New Roman" w:hAnsi="Times New Roman" w:cs="Times New Roman"/>
          <w:color w:val="0D0D0D" w:themeColor="text1" w:themeTint="F2"/>
          <w:sz w:val="28"/>
          <w:szCs w:val="28"/>
        </w:rPr>
        <w:t xml:space="preserve"> информации об участнике отбора, о под</w:t>
      </w:r>
      <w:r w:rsidR="006D72D6" w:rsidRPr="00E914F2">
        <w:rPr>
          <w:rFonts w:ascii="Times New Roman" w:hAnsi="Times New Roman" w:cs="Times New Roman"/>
          <w:color w:val="0D0D0D" w:themeColor="text1" w:themeTint="F2"/>
          <w:sz w:val="28"/>
          <w:szCs w:val="28"/>
        </w:rPr>
        <w:t>а</w:t>
      </w:r>
      <w:r w:rsidR="006D72D6" w:rsidRPr="00E914F2">
        <w:rPr>
          <w:rFonts w:ascii="Times New Roman" w:hAnsi="Times New Roman" w:cs="Times New Roman"/>
          <w:color w:val="0D0D0D" w:themeColor="text1" w:themeTint="F2"/>
          <w:sz w:val="28"/>
          <w:szCs w:val="28"/>
        </w:rPr>
        <w:t>ваемой участником отбора заявке, иной информации об участнике отбора, связанной с соответствующим отбором.</w:t>
      </w:r>
    </w:p>
    <w:p w14:paraId="33C98FC7"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lastRenderedPageBreak/>
        <w:t>Копии документов заверяются участником отбора печатью и подписью заяв</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теля. Документы, представленные в заявке, должны быть прошиты и пронумеров</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ны.</w:t>
      </w:r>
    </w:p>
    <w:p w14:paraId="569DA20E"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Участники отбора несут ответственность за достоверность информации, пре</w:t>
      </w:r>
      <w:r w:rsidRPr="00E914F2">
        <w:rPr>
          <w:rFonts w:ascii="Times New Roman" w:hAnsi="Times New Roman" w:cs="Times New Roman"/>
          <w:color w:val="0D0D0D" w:themeColor="text1" w:themeTint="F2"/>
          <w:sz w:val="28"/>
          <w:szCs w:val="28"/>
        </w:rPr>
        <w:t>д</w:t>
      </w:r>
      <w:r w:rsidRPr="00E914F2">
        <w:rPr>
          <w:rFonts w:ascii="Times New Roman" w:hAnsi="Times New Roman" w:cs="Times New Roman"/>
          <w:color w:val="0D0D0D" w:themeColor="text1" w:themeTint="F2"/>
          <w:sz w:val="28"/>
          <w:szCs w:val="28"/>
        </w:rPr>
        <w:t>ставляемой ими в документах в соответствии с настоящим пунктом.</w:t>
      </w:r>
    </w:p>
    <w:p w14:paraId="785EC7FA"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12. Главный распорядитель бюджетных средств осуществляет прием, рег</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страцию в журнале регистрации представленной заявки на участие в отборе с пр</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своением входящего номера и даты поступления.</w:t>
      </w:r>
    </w:p>
    <w:p w14:paraId="672ABA4E"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13. Главный распорядитель бюджетных средств в течение 15 рабочих дней со дня окончания срока подачи заявки, указанного в объявлении о проведении отбора, рассматривает заявки и принимает решение о допуске к участию в отборе или об о</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клонении заявки.</w:t>
      </w:r>
    </w:p>
    <w:p w14:paraId="6D3A1F2B"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Участник отбора вправе отозвать заявку путем направления главному расп</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рядителю бюджетных средств заявления об отзыве заявки в течение срока подачи заявок. Возврат заявок осуществляется в течение пяти рабочих дней со дня посту</w:t>
      </w:r>
      <w:r w:rsidRPr="00E914F2">
        <w:rPr>
          <w:rFonts w:ascii="Times New Roman" w:hAnsi="Times New Roman" w:cs="Times New Roman"/>
          <w:color w:val="0D0D0D" w:themeColor="text1" w:themeTint="F2"/>
          <w:sz w:val="28"/>
          <w:szCs w:val="28"/>
        </w:rPr>
        <w:t>п</w:t>
      </w:r>
      <w:r w:rsidRPr="00E914F2">
        <w:rPr>
          <w:rFonts w:ascii="Times New Roman" w:hAnsi="Times New Roman" w:cs="Times New Roman"/>
          <w:color w:val="0D0D0D" w:themeColor="text1" w:themeTint="F2"/>
          <w:sz w:val="28"/>
          <w:szCs w:val="28"/>
        </w:rPr>
        <w:t>ления заявления.</w:t>
      </w:r>
    </w:p>
    <w:p w14:paraId="69CAB6D8"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Внесение изменений в заявку осуществляется путем отзыва и подачи новой заявки в течение срока подачи заявок.</w:t>
      </w:r>
    </w:p>
    <w:p w14:paraId="20D570D6"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bookmarkStart w:id="8" w:name="P107"/>
      <w:bookmarkEnd w:id="8"/>
      <w:r w:rsidRPr="00E914F2">
        <w:rPr>
          <w:rFonts w:ascii="Times New Roman" w:hAnsi="Times New Roman" w:cs="Times New Roman"/>
          <w:color w:val="0D0D0D" w:themeColor="text1" w:themeTint="F2"/>
          <w:sz w:val="28"/>
          <w:szCs w:val="28"/>
        </w:rPr>
        <w:t>14. Основаниями для отклонения заявок участников отбора на стадии ра</w:t>
      </w:r>
      <w:r w:rsidRPr="00E914F2">
        <w:rPr>
          <w:rFonts w:ascii="Times New Roman" w:hAnsi="Times New Roman" w:cs="Times New Roman"/>
          <w:color w:val="0D0D0D" w:themeColor="text1" w:themeTint="F2"/>
          <w:sz w:val="28"/>
          <w:szCs w:val="28"/>
        </w:rPr>
        <w:t>с</w:t>
      </w:r>
      <w:r w:rsidRPr="00E914F2">
        <w:rPr>
          <w:rFonts w:ascii="Times New Roman" w:hAnsi="Times New Roman" w:cs="Times New Roman"/>
          <w:color w:val="0D0D0D" w:themeColor="text1" w:themeTint="F2"/>
          <w:sz w:val="28"/>
          <w:szCs w:val="28"/>
        </w:rPr>
        <w:t>смотрения и оценки заявок являются:</w:t>
      </w:r>
    </w:p>
    <w:p w14:paraId="37567897" w14:textId="28C0ECEC"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а) несоответствие участника отбора требованиям и критериям, установленным в </w:t>
      </w:r>
      <w:hyperlink w:anchor="P80">
        <w:r w:rsidRPr="00E914F2">
          <w:rPr>
            <w:rFonts w:ascii="Times New Roman" w:hAnsi="Times New Roman" w:cs="Times New Roman"/>
            <w:color w:val="0D0D0D" w:themeColor="text1" w:themeTint="F2"/>
            <w:sz w:val="28"/>
            <w:szCs w:val="28"/>
          </w:rPr>
          <w:t>пунктах 9</w:t>
        </w:r>
      </w:hyperlink>
      <w:r w:rsidR="003B5987">
        <w:rPr>
          <w:rFonts w:ascii="Times New Roman" w:hAnsi="Times New Roman" w:cs="Times New Roman"/>
          <w:color w:val="0D0D0D" w:themeColor="text1" w:themeTint="F2"/>
          <w:sz w:val="28"/>
          <w:szCs w:val="28"/>
        </w:rPr>
        <w:t xml:space="preserve"> и</w:t>
      </w:r>
      <w:r w:rsidRPr="00E914F2">
        <w:rPr>
          <w:rFonts w:ascii="Times New Roman" w:hAnsi="Times New Roman" w:cs="Times New Roman"/>
          <w:color w:val="0D0D0D" w:themeColor="text1" w:themeTint="F2"/>
          <w:sz w:val="28"/>
          <w:szCs w:val="28"/>
        </w:rPr>
        <w:t xml:space="preserve"> </w:t>
      </w:r>
      <w:hyperlink w:anchor="P84">
        <w:r w:rsidRPr="00E914F2">
          <w:rPr>
            <w:rFonts w:ascii="Times New Roman" w:hAnsi="Times New Roman" w:cs="Times New Roman"/>
            <w:color w:val="0D0D0D" w:themeColor="text1" w:themeTint="F2"/>
            <w:sz w:val="28"/>
            <w:szCs w:val="28"/>
          </w:rPr>
          <w:t>10</w:t>
        </w:r>
      </w:hyperlink>
      <w:r w:rsidRPr="00E914F2">
        <w:rPr>
          <w:rFonts w:ascii="Times New Roman" w:hAnsi="Times New Roman" w:cs="Times New Roman"/>
          <w:color w:val="0D0D0D" w:themeColor="text1" w:themeTint="F2"/>
          <w:sz w:val="28"/>
          <w:szCs w:val="28"/>
        </w:rPr>
        <w:t xml:space="preserve"> настоящего Порядка;</w:t>
      </w:r>
    </w:p>
    <w:p w14:paraId="0B5D1133"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нии отбора;</w:t>
      </w:r>
    </w:p>
    <w:p w14:paraId="0C698AED"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14:paraId="48035ED1"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г) подача участником отбора заявки после даты и времени, определенных для подачи заявок.</w:t>
      </w:r>
    </w:p>
    <w:p w14:paraId="44596505"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15. Уведомление о принятом решении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принятия соотве</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ствующего решения способом, указанным участником отбора в заявке на участие в отборе.</w:t>
      </w:r>
    </w:p>
    <w:p w14:paraId="34855CA4"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w:t>
      </w:r>
    </w:p>
    <w:p w14:paraId="7B3FC1A9"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Повторное обращение с заявкой главному распорядителю бюджетных средств допускается после устранения обстоятельств, указанных в </w:t>
      </w:r>
      <w:hyperlink w:anchor="P107">
        <w:r w:rsidRPr="00E914F2">
          <w:rPr>
            <w:rFonts w:ascii="Times New Roman" w:hAnsi="Times New Roman" w:cs="Times New Roman"/>
            <w:color w:val="0D0D0D" w:themeColor="text1" w:themeTint="F2"/>
            <w:sz w:val="28"/>
            <w:szCs w:val="28"/>
          </w:rPr>
          <w:t>пункте 14</w:t>
        </w:r>
      </w:hyperlink>
      <w:r w:rsidRPr="00E914F2">
        <w:rPr>
          <w:rFonts w:ascii="Times New Roman" w:hAnsi="Times New Roman" w:cs="Times New Roman"/>
          <w:color w:val="0D0D0D" w:themeColor="text1" w:themeTint="F2"/>
          <w:sz w:val="28"/>
          <w:szCs w:val="28"/>
        </w:rPr>
        <w:t xml:space="preserve"> настоящего Порядка.</w:t>
      </w:r>
    </w:p>
    <w:p w14:paraId="57F5788A" w14:textId="1A716361" w:rsidR="006D72D6"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16. Для рассмотрения и оценки заявок участников отбора в целях предоста</w:t>
      </w:r>
      <w:r w:rsidRPr="00E914F2">
        <w:rPr>
          <w:rFonts w:ascii="Times New Roman" w:hAnsi="Times New Roman" w:cs="Times New Roman"/>
          <w:color w:val="0D0D0D" w:themeColor="text1" w:themeTint="F2"/>
          <w:sz w:val="28"/>
          <w:szCs w:val="28"/>
        </w:rPr>
        <w:t>в</w:t>
      </w:r>
      <w:r w:rsidRPr="00E914F2">
        <w:rPr>
          <w:rFonts w:ascii="Times New Roman" w:hAnsi="Times New Roman" w:cs="Times New Roman"/>
          <w:color w:val="0D0D0D" w:themeColor="text1" w:themeTint="F2"/>
          <w:sz w:val="28"/>
          <w:szCs w:val="28"/>
        </w:rPr>
        <w:t>ления субсидии главным распорядителем бюджетных средств формируется коми</w:t>
      </w:r>
      <w:r w:rsidRPr="00E914F2">
        <w:rPr>
          <w:rFonts w:ascii="Times New Roman" w:hAnsi="Times New Roman" w:cs="Times New Roman"/>
          <w:color w:val="0D0D0D" w:themeColor="text1" w:themeTint="F2"/>
          <w:sz w:val="28"/>
          <w:szCs w:val="28"/>
        </w:rPr>
        <w:t>с</w:t>
      </w:r>
      <w:r w:rsidRPr="00E914F2">
        <w:rPr>
          <w:rFonts w:ascii="Times New Roman" w:hAnsi="Times New Roman" w:cs="Times New Roman"/>
          <w:color w:val="0D0D0D" w:themeColor="text1" w:themeTint="F2"/>
          <w:sz w:val="28"/>
          <w:szCs w:val="28"/>
        </w:rPr>
        <w:t>сия, со</w:t>
      </w:r>
      <w:r w:rsidR="00DF7DD8" w:rsidRPr="00E914F2">
        <w:rPr>
          <w:rFonts w:ascii="Times New Roman" w:hAnsi="Times New Roman" w:cs="Times New Roman"/>
          <w:color w:val="0D0D0D" w:themeColor="text1" w:themeTint="F2"/>
          <w:sz w:val="28"/>
          <w:szCs w:val="28"/>
        </w:rPr>
        <w:t>став которой утверждается главны</w:t>
      </w:r>
      <w:r w:rsidRPr="00E914F2">
        <w:rPr>
          <w:rFonts w:ascii="Times New Roman" w:hAnsi="Times New Roman" w:cs="Times New Roman"/>
          <w:color w:val="0D0D0D" w:themeColor="text1" w:themeTint="F2"/>
          <w:sz w:val="28"/>
          <w:szCs w:val="28"/>
        </w:rPr>
        <w:t>м распорядителем бюджетных средств (д</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 xml:space="preserve">лее </w:t>
      </w:r>
      <w:r w:rsidR="00B36E43">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комиссия).</w:t>
      </w:r>
    </w:p>
    <w:p w14:paraId="0AFE3118" w14:textId="77777777" w:rsidR="00B36E43" w:rsidRPr="00E914F2" w:rsidRDefault="00B36E43" w:rsidP="00E914F2">
      <w:pPr>
        <w:pStyle w:val="ConsPlusNormal"/>
        <w:ind w:firstLine="709"/>
        <w:rPr>
          <w:rFonts w:ascii="Times New Roman" w:hAnsi="Times New Roman" w:cs="Times New Roman"/>
          <w:color w:val="0D0D0D" w:themeColor="text1" w:themeTint="F2"/>
          <w:sz w:val="28"/>
          <w:szCs w:val="28"/>
        </w:rPr>
      </w:pPr>
    </w:p>
    <w:p w14:paraId="7F1E219E"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lastRenderedPageBreak/>
        <w:t>17. Главный распорядитель бюджетных средств не позднее 15 рабочих дней с даты окончания приема заявок на участие в отборе организует проведение заседания комиссии.</w:t>
      </w:r>
    </w:p>
    <w:p w14:paraId="41FCA249" w14:textId="0B3F74D0"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18. Комиссия рассматривает и проверяет документы, представленные учас</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 xml:space="preserve">никами отбора на соответствие установленным в объявлении о проведении отбора требованиям и критериям, указанным в </w:t>
      </w:r>
      <w:hyperlink w:anchor="P80">
        <w:r w:rsidRPr="00E914F2">
          <w:rPr>
            <w:rFonts w:ascii="Times New Roman" w:hAnsi="Times New Roman" w:cs="Times New Roman"/>
            <w:color w:val="0D0D0D" w:themeColor="text1" w:themeTint="F2"/>
            <w:sz w:val="28"/>
            <w:szCs w:val="28"/>
          </w:rPr>
          <w:t>пунктах 9</w:t>
        </w:r>
      </w:hyperlink>
      <w:r w:rsidRPr="00E914F2">
        <w:rPr>
          <w:rFonts w:ascii="Times New Roman" w:hAnsi="Times New Roman" w:cs="Times New Roman"/>
          <w:color w:val="0D0D0D" w:themeColor="text1" w:themeTint="F2"/>
          <w:sz w:val="28"/>
          <w:szCs w:val="28"/>
        </w:rPr>
        <w:t xml:space="preserve"> и </w:t>
      </w:r>
      <w:hyperlink w:anchor="P84">
        <w:r w:rsidRPr="00E914F2">
          <w:rPr>
            <w:rFonts w:ascii="Times New Roman" w:hAnsi="Times New Roman" w:cs="Times New Roman"/>
            <w:color w:val="0D0D0D" w:themeColor="text1" w:themeTint="F2"/>
            <w:sz w:val="28"/>
            <w:szCs w:val="28"/>
          </w:rPr>
          <w:t>10</w:t>
        </w:r>
      </w:hyperlink>
      <w:r w:rsidRPr="00E914F2">
        <w:rPr>
          <w:rFonts w:ascii="Times New Roman" w:hAnsi="Times New Roman" w:cs="Times New Roman"/>
          <w:color w:val="0D0D0D" w:themeColor="text1" w:themeTint="F2"/>
          <w:sz w:val="28"/>
          <w:szCs w:val="28"/>
        </w:rPr>
        <w:t xml:space="preserve"> настоящего Порядка, и на предмет наличия либо отсутствия оснований для </w:t>
      </w:r>
      <w:r w:rsidR="00DF7DD8" w:rsidRPr="00E914F2">
        <w:rPr>
          <w:rFonts w:ascii="Times New Roman" w:hAnsi="Times New Roman" w:cs="Times New Roman"/>
          <w:color w:val="0D0D0D" w:themeColor="text1" w:themeTint="F2"/>
          <w:sz w:val="28"/>
          <w:szCs w:val="28"/>
        </w:rPr>
        <w:t>предоставления субсидий</w:t>
      </w:r>
      <w:r w:rsidRPr="00E914F2">
        <w:rPr>
          <w:rFonts w:ascii="Times New Roman" w:hAnsi="Times New Roman" w:cs="Times New Roman"/>
          <w:strike/>
          <w:color w:val="0D0D0D" w:themeColor="text1" w:themeTint="F2"/>
          <w:sz w:val="28"/>
          <w:szCs w:val="28"/>
        </w:rPr>
        <w:t>.</w:t>
      </w:r>
    </w:p>
    <w:p w14:paraId="13EA95FA" w14:textId="3881C863"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bookmarkStart w:id="9" w:name="P118"/>
      <w:bookmarkEnd w:id="9"/>
      <w:r w:rsidRPr="00E914F2">
        <w:rPr>
          <w:rFonts w:ascii="Times New Roman" w:hAnsi="Times New Roman" w:cs="Times New Roman"/>
          <w:color w:val="0D0D0D" w:themeColor="text1" w:themeTint="F2"/>
          <w:sz w:val="28"/>
          <w:szCs w:val="28"/>
        </w:rPr>
        <w:t xml:space="preserve">19. Главный распорядитель бюджетных средств в течение пяти рабочих дней со дня утверждения комиссией протокола со списком победителей отбора издает приказ об утверждении перечня участников отбора </w:t>
      </w:r>
      <w:r w:rsidR="00B36E43">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победителей, имеющих право на получение в очередном финансовом году субсидии.</w:t>
      </w:r>
    </w:p>
    <w:p w14:paraId="298847ED" w14:textId="6F147B9C"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20. Главный распорядитель бюджетных средств не позднее 5 дней со дня и</w:t>
      </w:r>
      <w:r w:rsidRPr="00E914F2">
        <w:rPr>
          <w:rFonts w:ascii="Times New Roman" w:hAnsi="Times New Roman" w:cs="Times New Roman"/>
          <w:color w:val="0D0D0D" w:themeColor="text1" w:themeTint="F2"/>
          <w:sz w:val="28"/>
          <w:szCs w:val="28"/>
        </w:rPr>
        <w:t>з</w:t>
      </w:r>
      <w:r w:rsidRPr="00E914F2">
        <w:rPr>
          <w:rFonts w:ascii="Times New Roman" w:hAnsi="Times New Roman" w:cs="Times New Roman"/>
          <w:color w:val="0D0D0D" w:themeColor="text1" w:themeTint="F2"/>
          <w:sz w:val="28"/>
          <w:szCs w:val="28"/>
        </w:rPr>
        <w:t xml:space="preserve">дания приказа, указанного в </w:t>
      </w:r>
      <w:hyperlink w:anchor="P118">
        <w:r w:rsidRPr="00E914F2">
          <w:rPr>
            <w:rFonts w:ascii="Times New Roman" w:hAnsi="Times New Roman" w:cs="Times New Roman"/>
            <w:color w:val="0D0D0D" w:themeColor="text1" w:themeTint="F2"/>
            <w:sz w:val="28"/>
            <w:szCs w:val="28"/>
          </w:rPr>
          <w:t>пункте 19</w:t>
        </w:r>
      </w:hyperlink>
      <w:r w:rsidRPr="00E914F2">
        <w:rPr>
          <w:rFonts w:ascii="Times New Roman" w:hAnsi="Times New Roman" w:cs="Times New Roman"/>
          <w:color w:val="0D0D0D" w:themeColor="text1" w:themeTint="F2"/>
          <w:sz w:val="28"/>
          <w:szCs w:val="28"/>
        </w:rPr>
        <w:t xml:space="preserve"> настоящего Порядка, размещает информацию о результатах рассмотр</w:t>
      </w:r>
      <w:r w:rsidR="00987206" w:rsidRPr="00E914F2">
        <w:rPr>
          <w:rFonts w:ascii="Times New Roman" w:hAnsi="Times New Roman" w:cs="Times New Roman"/>
          <w:color w:val="0D0D0D" w:themeColor="text1" w:themeTint="F2"/>
          <w:sz w:val="28"/>
          <w:szCs w:val="28"/>
        </w:rPr>
        <w:t>ения заявок на едином портале или</w:t>
      </w:r>
      <w:r w:rsidRPr="00E914F2">
        <w:rPr>
          <w:rFonts w:ascii="Times New Roman" w:hAnsi="Times New Roman" w:cs="Times New Roman"/>
          <w:color w:val="0D0D0D" w:themeColor="text1" w:themeTint="F2"/>
          <w:sz w:val="28"/>
          <w:szCs w:val="28"/>
        </w:rPr>
        <w:t xml:space="preserve"> на официальном сайте главного распорядителя бюджетных средств в сети </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Интернет</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(https://mindortrans.rtyva.ru/), включающую следующие сведения:</w:t>
      </w:r>
    </w:p>
    <w:p w14:paraId="58C22A77"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а) дату, время и место проведения рассмотрения заявок;</w:t>
      </w:r>
    </w:p>
    <w:p w14:paraId="2BE3FAF6"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б) информацию об участниках отбора, заявки которых были рассмотрены;</w:t>
      </w:r>
    </w:p>
    <w:p w14:paraId="641F8023"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в) информацию об участниках отбора, заявки которых были отклонены, с ук</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занием причин их отклонения, в том числе положений объявления о проведении о</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бора, которым не соответствуют такие заявки;</w:t>
      </w:r>
    </w:p>
    <w:p w14:paraId="2783B793"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г) наименование получателя (получателей) субсидии, с которым заключается соглашение и размер предоставляемой субсидии.</w:t>
      </w:r>
    </w:p>
    <w:p w14:paraId="03265BB9"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21. В соглашение включается условие о согласовании новых условий согл</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шения или о расторжении соглашения при недостижении согласия по новым усл</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виям в случае уменьшения главному распорядителю бюджетных средств ранее д</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 xml:space="preserve">веденных лимитов бюджетных обязательств, указанных в </w:t>
      </w:r>
      <w:hyperlink w:anchor="P47">
        <w:r w:rsidRPr="00E914F2">
          <w:rPr>
            <w:rFonts w:ascii="Times New Roman" w:hAnsi="Times New Roman" w:cs="Times New Roman"/>
            <w:color w:val="0D0D0D" w:themeColor="text1" w:themeTint="F2"/>
            <w:sz w:val="28"/>
            <w:szCs w:val="28"/>
          </w:rPr>
          <w:t>пункте 4</w:t>
        </w:r>
      </w:hyperlink>
      <w:r w:rsidRPr="00E914F2">
        <w:rPr>
          <w:rFonts w:ascii="Times New Roman" w:hAnsi="Times New Roman" w:cs="Times New Roman"/>
          <w:color w:val="0D0D0D" w:themeColor="text1" w:themeTint="F2"/>
          <w:sz w:val="28"/>
          <w:szCs w:val="28"/>
        </w:rPr>
        <w:t xml:space="preserve"> настоящего П</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рядка, приводящего к невозможности предоставления субсидии в размере, опред</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ленном в соглашении.</w:t>
      </w:r>
    </w:p>
    <w:p w14:paraId="71996919" w14:textId="77777777" w:rsidR="006D72D6" w:rsidRPr="00E914F2" w:rsidRDefault="006D72D6" w:rsidP="00B36E43">
      <w:pPr>
        <w:pStyle w:val="ConsPlusNormal"/>
        <w:ind w:firstLine="0"/>
        <w:jc w:val="center"/>
        <w:rPr>
          <w:rFonts w:ascii="Times New Roman" w:hAnsi="Times New Roman" w:cs="Times New Roman"/>
          <w:color w:val="0D0D0D" w:themeColor="text1" w:themeTint="F2"/>
          <w:sz w:val="28"/>
          <w:szCs w:val="28"/>
        </w:rPr>
      </w:pPr>
    </w:p>
    <w:p w14:paraId="2561DA53" w14:textId="77777777" w:rsidR="006D72D6" w:rsidRPr="00E914F2" w:rsidRDefault="006D72D6" w:rsidP="00B36E43">
      <w:pPr>
        <w:pStyle w:val="ConsPlusTitle"/>
        <w:ind w:firstLine="0"/>
        <w:jc w:val="center"/>
        <w:outlineLvl w:val="1"/>
        <w:rPr>
          <w:rFonts w:ascii="Times New Roman" w:hAnsi="Times New Roman" w:cs="Times New Roman"/>
          <w:b w:val="0"/>
          <w:color w:val="0D0D0D" w:themeColor="text1" w:themeTint="F2"/>
          <w:sz w:val="28"/>
          <w:szCs w:val="28"/>
        </w:rPr>
      </w:pPr>
      <w:r w:rsidRPr="00E914F2">
        <w:rPr>
          <w:rFonts w:ascii="Times New Roman" w:hAnsi="Times New Roman" w:cs="Times New Roman"/>
          <w:b w:val="0"/>
          <w:color w:val="0D0D0D" w:themeColor="text1" w:themeTint="F2"/>
          <w:sz w:val="28"/>
          <w:szCs w:val="28"/>
        </w:rPr>
        <w:t>III. Условия и порядок предоставления субсидий</w:t>
      </w:r>
    </w:p>
    <w:p w14:paraId="36015E52" w14:textId="77777777" w:rsidR="006D72D6" w:rsidRPr="00E914F2" w:rsidRDefault="006D72D6" w:rsidP="00B36E43">
      <w:pPr>
        <w:pStyle w:val="ConsPlusNormal"/>
        <w:ind w:firstLine="0"/>
        <w:jc w:val="center"/>
        <w:rPr>
          <w:rFonts w:ascii="Times New Roman" w:hAnsi="Times New Roman" w:cs="Times New Roman"/>
          <w:color w:val="0D0D0D" w:themeColor="text1" w:themeTint="F2"/>
          <w:sz w:val="28"/>
          <w:szCs w:val="28"/>
        </w:rPr>
      </w:pPr>
    </w:p>
    <w:p w14:paraId="6D8C4428"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bookmarkStart w:id="10" w:name="P129"/>
      <w:bookmarkEnd w:id="10"/>
      <w:r w:rsidRPr="00E914F2">
        <w:rPr>
          <w:rFonts w:ascii="Times New Roman" w:hAnsi="Times New Roman" w:cs="Times New Roman"/>
          <w:color w:val="0D0D0D" w:themeColor="text1" w:themeTint="F2"/>
          <w:sz w:val="28"/>
          <w:szCs w:val="28"/>
        </w:rPr>
        <w:t>22. Для получения субсидии получатели субсидии представляют главному распорядителю бюджетных средств:</w:t>
      </w:r>
    </w:p>
    <w:p w14:paraId="391FA09A" w14:textId="10C0915B"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а) </w:t>
      </w:r>
      <w:hyperlink w:anchor="P223">
        <w:r w:rsidRPr="00E914F2">
          <w:rPr>
            <w:rFonts w:ascii="Times New Roman" w:hAnsi="Times New Roman" w:cs="Times New Roman"/>
            <w:color w:val="0D0D0D" w:themeColor="text1" w:themeTint="F2"/>
            <w:sz w:val="28"/>
            <w:szCs w:val="28"/>
          </w:rPr>
          <w:t>заявку</w:t>
        </w:r>
      </w:hyperlink>
      <w:r w:rsidRPr="00E914F2">
        <w:rPr>
          <w:rFonts w:ascii="Times New Roman" w:hAnsi="Times New Roman" w:cs="Times New Roman"/>
          <w:color w:val="0D0D0D" w:themeColor="text1" w:themeTint="F2"/>
          <w:sz w:val="28"/>
          <w:szCs w:val="28"/>
        </w:rPr>
        <w:t xml:space="preserve"> на получение субсидии по форме согласно приложению </w:t>
      </w:r>
      <w:r w:rsidR="00B36E43">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2 к наст</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ящему Порядку;</w:t>
      </w:r>
    </w:p>
    <w:p w14:paraId="0D610758" w14:textId="5D8D3240"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б) </w:t>
      </w:r>
      <w:hyperlink w:anchor="P260">
        <w:r w:rsidRPr="00E914F2">
          <w:rPr>
            <w:rFonts w:ascii="Times New Roman" w:hAnsi="Times New Roman" w:cs="Times New Roman"/>
            <w:color w:val="0D0D0D" w:themeColor="text1" w:themeTint="F2"/>
            <w:sz w:val="28"/>
            <w:szCs w:val="28"/>
          </w:rPr>
          <w:t>расчет</w:t>
        </w:r>
      </w:hyperlink>
      <w:r w:rsidRPr="00E914F2">
        <w:rPr>
          <w:rFonts w:ascii="Times New Roman" w:hAnsi="Times New Roman" w:cs="Times New Roman"/>
          <w:color w:val="0D0D0D" w:themeColor="text1" w:themeTint="F2"/>
          <w:sz w:val="28"/>
          <w:szCs w:val="28"/>
        </w:rPr>
        <w:t xml:space="preserve"> суммы субсидии, подлежащей предоставлению из республиканского бюджета Республики Тыва получателю субсидии, по форме согласно приложению </w:t>
      </w:r>
      <w:r w:rsidR="00B36E43">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 xml:space="preserve"> 3 к настоящему Порядку;</w:t>
      </w:r>
    </w:p>
    <w:p w14:paraId="28853218"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Документы подаются получателем субсидии на бумажном или электронном носителе.</w:t>
      </w:r>
    </w:p>
    <w:p w14:paraId="18DF9717"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23. В случае представления ненадлежащим образом оформленных докуме</w:t>
      </w:r>
      <w:r w:rsidRPr="00E914F2">
        <w:rPr>
          <w:rFonts w:ascii="Times New Roman" w:hAnsi="Times New Roman" w:cs="Times New Roman"/>
          <w:color w:val="0D0D0D" w:themeColor="text1" w:themeTint="F2"/>
          <w:sz w:val="28"/>
          <w:szCs w:val="28"/>
        </w:rPr>
        <w:t>н</w:t>
      </w:r>
      <w:r w:rsidRPr="00E914F2">
        <w:rPr>
          <w:rFonts w:ascii="Times New Roman" w:hAnsi="Times New Roman" w:cs="Times New Roman"/>
          <w:color w:val="0D0D0D" w:themeColor="text1" w:themeTint="F2"/>
          <w:sz w:val="28"/>
          <w:szCs w:val="28"/>
        </w:rPr>
        <w:t>тов, предусмотренных настоящим Порядком, главный распорядитель бюджетных средств в течение 10 рабочих дней со дня принятия документов возвращает их для доработки.</w:t>
      </w:r>
    </w:p>
    <w:p w14:paraId="54B41510"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lastRenderedPageBreak/>
        <w:t>После доработки документов получатель субсидии вправе повторно подать документы на рассмотрение главному распорядителю бюджетных средств.</w:t>
      </w:r>
    </w:p>
    <w:p w14:paraId="1B98DA23"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24. Главный распорядитель бюджетных средств регистрирует заявку о пред</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ставлении субсидии в порядке их поступления в журнале регистрации.</w:t>
      </w:r>
    </w:p>
    <w:p w14:paraId="51F52397"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В течение 15 рабочих дней со дня принятия заявки главный распорядитель бюджетных средств осуществляет проверку заявки о предоставлении субсидии и принимает решение о предоставлении субсидии или об отказе в предоставлении субсидии.</w:t>
      </w:r>
    </w:p>
    <w:p w14:paraId="44633E82"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25. Основаниями для отказа в предоставлении субсидии являются:</w:t>
      </w:r>
    </w:p>
    <w:p w14:paraId="2E61D539"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а) несоответствие представленных получателем субсидии документов треб</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 xml:space="preserve">ваниям или непредставление (представление не в полном объеме) указанных в </w:t>
      </w:r>
      <w:hyperlink w:anchor="P129">
        <w:r w:rsidRPr="00E914F2">
          <w:rPr>
            <w:rFonts w:ascii="Times New Roman" w:hAnsi="Times New Roman" w:cs="Times New Roman"/>
            <w:color w:val="0D0D0D" w:themeColor="text1" w:themeTint="F2"/>
            <w:sz w:val="28"/>
            <w:szCs w:val="28"/>
          </w:rPr>
          <w:t>пункте 22</w:t>
        </w:r>
      </w:hyperlink>
      <w:r w:rsidRPr="00E914F2">
        <w:rPr>
          <w:rFonts w:ascii="Times New Roman" w:hAnsi="Times New Roman" w:cs="Times New Roman"/>
          <w:color w:val="0D0D0D" w:themeColor="text1" w:themeTint="F2"/>
          <w:sz w:val="28"/>
          <w:szCs w:val="28"/>
        </w:rPr>
        <w:t xml:space="preserve"> настоящего Порядка документов;</w:t>
      </w:r>
    </w:p>
    <w:p w14:paraId="7A3DB6EF"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б) установление факта недостоверности представленной получателем субс</w:t>
      </w:r>
      <w:r w:rsidRPr="00E914F2">
        <w:rPr>
          <w:rFonts w:ascii="Times New Roman" w:hAnsi="Times New Roman" w:cs="Times New Roman"/>
          <w:color w:val="0D0D0D" w:themeColor="text1" w:themeTint="F2"/>
          <w:sz w:val="28"/>
          <w:szCs w:val="28"/>
        </w:rPr>
        <w:t>и</w:t>
      </w:r>
      <w:r w:rsidRPr="00E914F2">
        <w:rPr>
          <w:rFonts w:ascii="Times New Roman" w:hAnsi="Times New Roman" w:cs="Times New Roman"/>
          <w:color w:val="0D0D0D" w:themeColor="text1" w:themeTint="F2"/>
          <w:sz w:val="28"/>
          <w:szCs w:val="28"/>
        </w:rPr>
        <w:t>дии информации.</w:t>
      </w:r>
    </w:p>
    <w:p w14:paraId="2C9FD6C0"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26. Ответственность за достоверность документов, представленных для пол</w:t>
      </w:r>
      <w:r w:rsidRPr="00E914F2">
        <w:rPr>
          <w:rFonts w:ascii="Times New Roman" w:hAnsi="Times New Roman" w:cs="Times New Roman"/>
          <w:color w:val="0D0D0D" w:themeColor="text1" w:themeTint="F2"/>
          <w:sz w:val="28"/>
          <w:szCs w:val="28"/>
        </w:rPr>
        <w:t>у</w:t>
      </w:r>
      <w:r w:rsidRPr="00E914F2">
        <w:rPr>
          <w:rFonts w:ascii="Times New Roman" w:hAnsi="Times New Roman" w:cs="Times New Roman"/>
          <w:color w:val="0D0D0D" w:themeColor="text1" w:themeTint="F2"/>
          <w:sz w:val="28"/>
          <w:szCs w:val="28"/>
        </w:rPr>
        <w:t>чения субсидии, и содержащихся в них сведений несут получатели субсидии в соо</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ветствии с действующим законодательством.</w:t>
      </w:r>
    </w:p>
    <w:p w14:paraId="0AFE5B32" w14:textId="2994FA09"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27. Главный распорядитель бюджетных средств перечисляет субсидию на о</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крытые в учреждениях Центрального банка Российской Федерации или кредитных организациях получателем субсидии расчетные или корреспондентские счета не позднее 10-го рабочего дня, следующего за днем принятия главным распорядителем бюджетных средств решения по результатам рассмотрения им документов, указа</w:t>
      </w:r>
      <w:r w:rsidRPr="00E914F2">
        <w:rPr>
          <w:rFonts w:ascii="Times New Roman" w:hAnsi="Times New Roman" w:cs="Times New Roman"/>
          <w:color w:val="0D0D0D" w:themeColor="text1" w:themeTint="F2"/>
          <w:sz w:val="28"/>
          <w:szCs w:val="28"/>
        </w:rPr>
        <w:t>н</w:t>
      </w:r>
      <w:r w:rsidRPr="00E914F2">
        <w:rPr>
          <w:rFonts w:ascii="Times New Roman" w:hAnsi="Times New Roman" w:cs="Times New Roman"/>
          <w:color w:val="0D0D0D" w:themeColor="text1" w:themeTint="F2"/>
          <w:sz w:val="28"/>
          <w:szCs w:val="28"/>
        </w:rPr>
        <w:t xml:space="preserve">ных в </w:t>
      </w:r>
      <w:hyperlink w:anchor="P129">
        <w:r w:rsidRPr="00E914F2">
          <w:rPr>
            <w:rFonts w:ascii="Times New Roman" w:hAnsi="Times New Roman" w:cs="Times New Roman"/>
            <w:color w:val="0D0D0D" w:themeColor="text1" w:themeTint="F2"/>
            <w:sz w:val="28"/>
            <w:szCs w:val="28"/>
          </w:rPr>
          <w:t>пункте 22</w:t>
        </w:r>
      </w:hyperlink>
      <w:r w:rsidRPr="00E914F2">
        <w:rPr>
          <w:rFonts w:ascii="Times New Roman" w:hAnsi="Times New Roman" w:cs="Times New Roman"/>
          <w:color w:val="0D0D0D" w:themeColor="text1" w:themeTint="F2"/>
          <w:sz w:val="28"/>
          <w:szCs w:val="28"/>
        </w:rPr>
        <w:t xml:space="preserve"> настоящего Порядка.</w:t>
      </w:r>
    </w:p>
    <w:p w14:paraId="5AFD3FAA"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28. Субсидии предоставляются на возмещение части произведенных получ</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телями субсидий затрат, связанных с осуществлением регулярных перевозок пасс</w:t>
      </w:r>
      <w:r w:rsidRPr="00E914F2">
        <w:rPr>
          <w:rFonts w:ascii="Times New Roman" w:hAnsi="Times New Roman" w:cs="Times New Roman"/>
          <w:color w:val="0D0D0D" w:themeColor="text1" w:themeTint="F2"/>
          <w:sz w:val="28"/>
          <w:szCs w:val="28"/>
        </w:rPr>
        <w:t>а</w:t>
      </w:r>
      <w:r w:rsidRPr="00E914F2">
        <w:rPr>
          <w:rFonts w:ascii="Times New Roman" w:hAnsi="Times New Roman" w:cs="Times New Roman"/>
          <w:color w:val="0D0D0D" w:themeColor="text1" w:themeTint="F2"/>
          <w:sz w:val="28"/>
          <w:szCs w:val="28"/>
        </w:rPr>
        <w:t>жиров по регулируемым тарифам по пригородным маршрутам регулярных перев</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зок с небольшой интенсивностью пассажиропотоков, но не более предельного ра</w:t>
      </w:r>
      <w:r w:rsidRPr="00E914F2">
        <w:rPr>
          <w:rFonts w:ascii="Times New Roman" w:hAnsi="Times New Roman" w:cs="Times New Roman"/>
          <w:color w:val="0D0D0D" w:themeColor="text1" w:themeTint="F2"/>
          <w:sz w:val="28"/>
          <w:szCs w:val="28"/>
        </w:rPr>
        <w:t>з</w:t>
      </w:r>
      <w:r w:rsidRPr="00E914F2">
        <w:rPr>
          <w:rFonts w:ascii="Times New Roman" w:hAnsi="Times New Roman" w:cs="Times New Roman"/>
          <w:color w:val="0D0D0D" w:themeColor="text1" w:themeTint="F2"/>
          <w:sz w:val="28"/>
          <w:szCs w:val="28"/>
        </w:rPr>
        <w:t xml:space="preserve">мера, определенного в соответствии с </w:t>
      </w:r>
      <w:hyperlink w:anchor="P144">
        <w:r w:rsidRPr="00E914F2">
          <w:rPr>
            <w:rFonts w:ascii="Times New Roman" w:hAnsi="Times New Roman" w:cs="Times New Roman"/>
            <w:color w:val="0D0D0D" w:themeColor="text1" w:themeTint="F2"/>
            <w:sz w:val="28"/>
            <w:szCs w:val="28"/>
          </w:rPr>
          <w:t>пунктом 29</w:t>
        </w:r>
      </w:hyperlink>
      <w:r w:rsidRPr="00E914F2">
        <w:rPr>
          <w:rFonts w:ascii="Times New Roman" w:hAnsi="Times New Roman" w:cs="Times New Roman"/>
          <w:color w:val="0D0D0D" w:themeColor="text1" w:themeTint="F2"/>
          <w:sz w:val="28"/>
          <w:szCs w:val="28"/>
        </w:rPr>
        <w:t xml:space="preserve"> настоящего Порядка.</w:t>
      </w:r>
    </w:p>
    <w:p w14:paraId="408046EE"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bookmarkStart w:id="11" w:name="P144"/>
      <w:bookmarkEnd w:id="11"/>
      <w:r w:rsidRPr="00E914F2">
        <w:rPr>
          <w:rFonts w:ascii="Times New Roman" w:hAnsi="Times New Roman" w:cs="Times New Roman"/>
          <w:color w:val="0D0D0D" w:themeColor="text1" w:themeTint="F2"/>
          <w:sz w:val="28"/>
          <w:szCs w:val="28"/>
        </w:rPr>
        <w:t>29. Размер субсидии за отчетный период определяется исходя из фактического количества километров пробега с пассажирами в пределах планового количества километров пробега с пассажирами и нормативов субсидирования одного километра пробега с пассажирами при осуществлении регулярных перевозок пассажиров по регулируемым тарифам по пригородным маршрутам регулярных перевозок с н</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большой интенсивностью пассажиропотоков, утвержденных главным распорядит</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лем бюджетных средств.</w:t>
      </w:r>
    </w:p>
    <w:p w14:paraId="142E0110"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Фактическое количество километров пробега с пассажирами за год не может превышать количество километров пробега с пассажирами, утвержденное главным распорядителем бюджетных средств.</w:t>
      </w:r>
    </w:p>
    <w:p w14:paraId="43EB8C2B" w14:textId="6DF9DB6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Расчет суммы субсидии, подлежащей предоставлению из республиканского бюджета Республики Тыва, за декабрь текущего года составляется получателем су</w:t>
      </w:r>
      <w:r w:rsidRPr="00E914F2">
        <w:rPr>
          <w:rFonts w:ascii="Times New Roman" w:hAnsi="Times New Roman" w:cs="Times New Roman"/>
          <w:color w:val="0D0D0D" w:themeColor="text1" w:themeTint="F2"/>
          <w:sz w:val="28"/>
          <w:szCs w:val="28"/>
        </w:rPr>
        <w:t>б</w:t>
      </w:r>
      <w:r w:rsidRPr="00E914F2">
        <w:rPr>
          <w:rFonts w:ascii="Times New Roman" w:hAnsi="Times New Roman" w:cs="Times New Roman"/>
          <w:color w:val="0D0D0D" w:themeColor="text1" w:themeTint="F2"/>
          <w:sz w:val="28"/>
          <w:szCs w:val="28"/>
        </w:rPr>
        <w:t>сидии исходя из планового количества километров пробега с пассажирами по мар</w:t>
      </w:r>
      <w:r w:rsidRPr="00E914F2">
        <w:rPr>
          <w:rFonts w:ascii="Times New Roman" w:hAnsi="Times New Roman" w:cs="Times New Roman"/>
          <w:color w:val="0D0D0D" w:themeColor="text1" w:themeTint="F2"/>
          <w:sz w:val="28"/>
          <w:szCs w:val="28"/>
        </w:rPr>
        <w:t>ш</w:t>
      </w:r>
      <w:r w:rsidRPr="00E914F2">
        <w:rPr>
          <w:rFonts w:ascii="Times New Roman" w:hAnsi="Times New Roman" w:cs="Times New Roman"/>
          <w:color w:val="0D0D0D" w:themeColor="text1" w:themeTint="F2"/>
          <w:sz w:val="28"/>
          <w:szCs w:val="28"/>
        </w:rPr>
        <w:t>рутам с небольшой интенсивностью пассажиропотока. Исходя из фактического об</w:t>
      </w:r>
      <w:r w:rsidRPr="00E914F2">
        <w:rPr>
          <w:rFonts w:ascii="Times New Roman" w:hAnsi="Times New Roman" w:cs="Times New Roman"/>
          <w:color w:val="0D0D0D" w:themeColor="text1" w:themeTint="F2"/>
          <w:sz w:val="28"/>
          <w:szCs w:val="28"/>
        </w:rPr>
        <w:t>ъ</w:t>
      </w:r>
      <w:r w:rsidRPr="00E914F2">
        <w:rPr>
          <w:rFonts w:ascii="Times New Roman" w:hAnsi="Times New Roman" w:cs="Times New Roman"/>
          <w:color w:val="0D0D0D" w:themeColor="text1" w:themeTint="F2"/>
          <w:sz w:val="28"/>
          <w:szCs w:val="28"/>
        </w:rPr>
        <w:t>ема количества километров пробега с пассажирами по маршрутам с небольшой и</w:t>
      </w:r>
      <w:r w:rsidRPr="00E914F2">
        <w:rPr>
          <w:rFonts w:ascii="Times New Roman" w:hAnsi="Times New Roman" w:cs="Times New Roman"/>
          <w:color w:val="0D0D0D" w:themeColor="text1" w:themeTint="F2"/>
          <w:sz w:val="28"/>
          <w:szCs w:val="28"/>
        </w:rPr>
        <w:t>н</w:t>
      </w:r>
      <w:r w:rsidRPr="00E914F2">
        <w:rPr>
          <w:rFonts w:ascii="Times New Roman" w:hAnsi="Times New Roman" w:cs="Times New Roman"/>
          <w:color w:val="0D0D0D" w:themeColor="text1" w:themeTint="F2"/>
          <w:sz w:val="28"/>
          <w:szCs w:val="28"/>
        </w:rPr>
        <w:t>тенсивностью пассажиропотока, выполненным за декабрь текущего года, получат</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 xml:space="preserve">лем субсидии составляется уточненный расчет за декабрь текущего года, который </w:t>
      </w:r>
      <w:r w:rsidRPr="00E914F2">
        <w:rPr>
          <w:rFonts w:ascii="Times New Roman" w:hAnsi="Times New Roman" w:cs="Times New Roman"/>
          <w:color w:val="0D0D0D" w:themeColor="text1" w:themeTint="F2"/>
          <w:sz w:val="28"/>
          <w:szCs w:val="28"/>
        </w:rPr>
        <w:lastRenderedPageBreak/>
        <w:t>представляется получателем субсидии не позднее 15 января следующего финанс</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вого год. Разница между размером субсидии, предоставленной за декабрь текущего года, и размером субсидии, рассчитанным в соответствии с фактически выполне</w:t>
      </w:r>
      <w:r w:rsidRPr="00E914F2">
        <w:rPr>
          <w:rFonts w:ascii="Times New Roman" w:hAnsi="Times New Roman" w:cs="Times New Roman"/>
          <w:color w:val="0D0D0D" w:themeColor="text1" w:themeTint="F2"/>
          <w:sz w:val="28"/>
          <w:szCs w:val="28"/>
        </w:rPr>
        <w:t>н</w:t>
      </w:r>
      <w:r w:rsidRPr="00E914F2">
        <w:rPr>
          <w:rFonts w:ascii="Times New Roman" w:hAnsi="Times New Roman" w:cs="Times New Roman"/>
          <w:color w:val="0D0D0D" w:themeColor="text1" w:themeTint="F2"/>
          <w:sz w:val="28"/>
          <w:szCs w:val="28"/>
        </w:rPr>
        <w:t xml:space="preserve">ным количеством рейсов в декабре, подлежит возврату в доход республиканского бюджета </w:t>
      </w:r>
      <w:r w:rsidR="00353E24" w:rsidRPr="00E914F2">
        <w:rPr>
          <w:rFonts w:ascii="Times New Roman" w:hAnsi="Times New Roman" w:cs="Times New Roman"/>
          <w:color w:val="0D0D0D" w:themeColor="text1" w:themeTint="F2"/>
          <w:sz w:val="28"/>
          <w:szCs w:val="28"/>
        </w:rPr>
        <w:t xml:space="preserve">Республики Тыва </w:t>
      </w:r>
      <w:r w:rsidRPr="00E914F2">
        <w:rPr>
          <w:rFonts w:ascii="Times New Roman" w:hAnsi="Times New Roman" w:cs="Times New Roman"/>
          <w:color w:val="0D0D0D" w:themeColor="text1" w:themeTint="F2"/>
          <w:sz w:val="28"/>
          <w:szCs w:val="28"/>
        </w:rPr>
        <w:t>до 31 января года, следующего за текущим годом.</w:t>
      </w:r>
    </w:p>
    <w:p w14:paraId="7B8FD70C" w14:textId="77777777" w:rsidR="006D72D6" w:rsidRPr="00E914F2" w:rsidRDefault="006D72D6" w:rsidP="00B36E43">
      <w:pPr>
        <w:pStyle w:val="ConsPlusNormal"/>
        <w:ind w:firstLine="0"/>
        <w:jc w:val="center"/>
        <w:rPr>
          <w:rFonts w:ascii="Times New Roman" w:hAnsi="Times New Roman" w:cs="Times New Roman"/>
          <w:color w:val="0D0D0D" w:themeColor="text1" w:themeTint="F2"/>
          <w:sz w:val="28"/>
          <w:szCs w:val="28"/>
        </w:rPr>
      </w:pPr>
    </w:p>
    <w:p w14:paraId="5839D641" w14:textId="77777777" w:rsidR="006D72D6" w:rsidRPr="00E914F2" w:rsidRDefault="006D72D6" w:rsidP="00B36E43">
      <w:pPr>
        <w:pStyle w:val="ConsPlusTitle"/>
        <w:ind w:firstLine="0"/>
        <w:jc w:val="center"/>
        <w:outlineLvl w:val="1"/>
        <w:rPr>
          <w:rFonts w:ascii="Times New Roman" w:hAnsi="Times New Roman" w:cs="Times New Roman"/>
          <w:b w:val="0"/>
          <w:color w:val="0D0D0D" w:themeColor="text1" w:themeTint="F2"/>
          <w:sz w:val="28"/>
          <w:szCs w:val="28"/>
        </w:rPr>
      </w:pPr>
      <w:r w:rsidRPr="00E914F2">
        <w:rPr>
          <w:rFonts w:ascii="Times New Roman" w:hAnsi="Times New Roman" w:cs="Times New Roman"/>
          <w:b w:val="0"/>
          <w:color w:val="0D0D0D" w:themeColor="text1" w:themeTint="F2"/>
          <w:sz w:val="28"/>
          <w:szCs w:val="28"/>
        </w:rPr>
        <w:t>IV. Требования к отчетности</w:t>
      </w:r>
    </w:p>
    <w:p w14:paraId="3DDD4EDC" w14:textId="77777777" w:rsidR="006D72D6" w:rsidRPr="00E914F2" w:rsidRDefault="006D72D6" w:rsidP="00B36E43">
      <w:pPr>
        <w:pStyle w:val="ConsPlusNormal"/>
        <w:ind w:firstLine="0"/>
        <w:jc w:val="center"/>
        <w:rPr>
          <w:rFonts w:ascii="Times New Roman" w:hAnsi="Times New Roman" w:cs="Times New Roman"/>
          <w:color w:val="0D0D0D" w:themeColor="text1" w:themeTint="F2"/>
          <w:sz w:val="28"/>
          <w:szCs w:val="28"/>
        </w:rPr>
      </w:pPr>
    </w:p>
    <w:p w14:paraId="32A2F519" w14:textId="6A4A2E76"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30. Получатель субсидии, с которым заключено соглашение, представляет главному распорядителю</w:t>
      </w:r>
      <w:r w:rsidR="00353E24" w:rsidRPr="00E914F2">
        <w:rPr>
          <w:rFonts w:ascii="Times New Roman" w:hAnsi="Times New Roman" w:cs="Times New Roman"/>
          <w:color w:val="0D0D0D" w:themeColor="text1" w:themeTint="F2"/>
          <w:sz w:val="28"/>
          <w:szCs w:val="28"/>
        </w:rPr>
        <w:t xml:space="preserve"> бюджетных средств</w:t>
      </w:r>
      <w:r w:rsidRPr="00E914F2">
        <w:rPr>
          <w:rFonts w:ascii="Times New Roman" w:hAnsi="Times New Roman" w:cs="Times New Roman"/>
          <w:color w:val="0D0D0D" w:themeColor="text1" w:themeTint="F2"/>
          <w:sz w:val="28"/>
          <w:szCs w:val="28"/>
        </w:rPr>
        <w:t xml:space="preserve"> на электронном или бумажно</w:t>
      </w:r>
      <w:r w:rsidR="002D5B16" w:rsidRPr="00E914F2">
        <w:rPr>
          <w:rFonts w:ascii="Times New Roman" w:hAnsi="Times New Roman" w:cs="Times New Roman"/>
          <w:color w:val="0D0D0D" w:themeColor="text1" w:themeTint="F2"/>
          <w:sz w:val="28"/>
          <w:szCs w:val="28"/>
        </w:rPr>
        <w:t>м нос</w:t>
      </w:r>
      <w:r w:rsidR="002D5B16" w:rsidRPr="00E914F2">
        <w:rPr>
          <w:rFonts w:ascii="Times New Roman" w:hAnsi="Times New Roman" w:cs="Times New Roman"/>
          <w:color w:val="0D0D0D" w:themeColor="text1" w:themeTint="F2"/>
          <w:sz w:val="28"/>
          <w:szCs w:val="28"/>
        </w:rPr>
        <w:t>и</w:t>
      </w:r>
      <w:r w:rsidR="002D5B16" w:rsidRPr="00E914F2">
        <w:rPr>
          <w:rFonts w:ascii="Times New Roman" w:hAnsi="Times New Roman" w:cs="Times New Roman"/>
          <w:color w:val="0D0D0D" w:themeColor="text1" w:themeTint="F2"/>
          <w:sz w:val="28"/>
          <w:szCs w:val="28"/>
        </w:rPr>
        <w:t>теле</w:t>
      </w:r>
      <w:r w:rsidR="00B36E43">
        <w:rPr>
          <w:rFonts w:ascii="Times New Roman" w:hAnsi="Times New Roman" w:cs="Times New Roman"/>
          <w:color w:val="0D0D0D" w:themeColor="text1" w:themeTint="F2"/>
          <w:sz w:val="28"/>
          <w:szCs w:val="28"/>
        </w:rPr>
        <w:t xml:space="preserve"> ежемесячно, до 10 числа, –</w:t>
      </w:r>
      <w:r w:rsidRPr="00E914F2">
        <w:rPr>
          <w:rFonts w:ascii="Times New Roman" w:hAnsi="Times New Roman" w:cs="Times New Roman"/>
          <w:color w:val="0D0D0D" w:themeColor="text1" w:themeTint="F2"/>
          <w:sz w:val="28"/>
          <w:szCs w:val="28"/>
        </w:rPr>
        <w:t xml:space="preserve"> отчет о доходах и расходах за отчетный месяц и о</w:t>
      </w:r>
      <w:r w:rsidRPr="00E914F2">
        <w:rPr>
          <w:rFonts w:ascii="Times New Roman" w:hAnsi="Times New Roman" w:cs="Times New Roman"/>
          <w:color w:val="0D0D0D" w:themeColor="text1" w:themeTint="F2"/>
          <w:sz w:val="28"/>
          <w:szCs w:val="28"/>
        </w:rPr>
        <w:t>т</w:t>
      </w:r>
      <w:r w:rsidRPr="00E914F2">
        <w:rPr>
          <w:rFonts w:ascii="Times New Roman" w:hAnsi="Times New Roman" w:cs="Times New Roman"/>
          <w:color w:val="0D0D0D" w:themeColor="text1" w:themeTint="F2"/>
          <w:sz w:val="28"/>
          <w:szCs w:val="28"/>
        </w:rPr>
        <w:t xml:space="preserve">чет о достижении показателя, указанного в </w:t>
      </w:r>
      <w:hyperlink w:anchor="P159">
        <w:r w:rsidR="00E91120" w:rsidRPr="00E914F2">
          <w:rPr>
            <w:rFonts w:ascii="Times New Roman" w:hAnsi="Times New Roman" w:cs="Times New Roman"/>
            <w:color w:val="0D0D0D" w:themeColor="text1" w:themeTint="F2"/>
            <w:sz w:val="28"/>
            <w:szCs w:val="28"/>
          </w:rPr>
          <w:t>3</w:t>
        </w:r>
      </w:hyperlink>
      <w:r w:rsidR="00627578" w:rsidRPr="00E914F2">
        <w:rPr>
          <w:rFonts w:ascii="Times New Roman" w:hAnsi="Times New Roman" w:cs="Times New Roman"/>
          <w:color w:val="0D0D0D" w:themeColor="text1" w:themeTint="F2"/>
          <w:sz w:val="28"/>
          <w:szCs w:val="28"/>
        </w:rPr>
        <w:t>4</w:t>
      </w:r>
      <w:r w:rsidRPr="00E914F2">
        <w:rPr>
          <w:rFonts w:ascii="Times New Roman" w:hAnsi="Times New Roman" w:cs="Times New Roman"/>
          <w:color w:val="0D0D0D" w:themeColor="text1" w:themeTint="F2"/>
          <w:sz w:val="28"/>
          <w:szCs w:val="28"/>
        </w:rPr>
        <w:t xml:space="preserve"> настоящего Порядка, по формам, определенным типовыми формами соглашений, установленными Министе</w:t>
      </w:r>
      <w:r w:rsidR="009E58AC" w:rsidRPr="00E914F2">
        <w:rPr>
          <w:rFonts w:ascii="Times New Roman" w:hAnsi="Times New Roman" w:cs="Times New Roman"/>
          <w:color w:val="0D0D0D" w:themeColor="text1" w:themeTint="F2"/>
          <w:sz w:val="28"/>
          <w:szCs w:val="28"/>
        </w:rPr>
        <w:t>рством финансов Республики Тыва.</w:t>
      </w:r>
    </w:p>
    <w:p w14:paraId="41FF8B64"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Главный распорядитель бюджетных средств может устанавливать в соглаш</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нии сроки и формы представления получателем субсидии дополнительной отчетн</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сти.</w:t>
      </w:r>
    </w:p>
    <w:p w14:paraId="03934D14" w14:textId="7777777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Ответственность за достоверность представленных отчетов несет получатель субсидии.</w:t>
      </w:r>
    </w:p>
    <w:p w14:paraId="4500B243" w14:textId="6CE4E145"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 xml:space="preserve">31. Получатель субсидии, с которым заключено соглашение, представляет в территориальный орган Федеральной службы государственной статистики сведения по </w:t>
      </w:r>
      <w:hyperlink r:id="rId45">
        <w:r w:rsidR="002D5B16" w:rsidRPr="00E914F2">
          <w:rPr>
            <w:rFonts w:ascii="Times New Roman" w:hAnsi="Times New Roman" w:cs="Times New Roman"/>
            <w:color w:val="0D0D0D" w:themeColor="text1" w:themeTint="F2"/>
            <w:sz w:val="28"/>
            <w:szCs w:val="28"/>
          </w:rPr>
          <w:t>форме №</w:t>
        </w:r>
        <w:r w:rsidRPr="00E914F2">
          <w:rPr>
            <w:rFonts w:ascii="Times New Roman" w:hAnsi="Times New Roman" w:cs="Times New Roman"/>
            <w:color w:val="0D0D0D" w:themeColor="text1" w:themeTint="F2"/>
            <w:sz w:val="28"/>
            <w:szCs w:val="28"/>
          </w:rPr>
          <w:t xml:space="preserve"> П-4</w:t>
        </w:r>
      </w:hyperlink>
      <w:r w:rsidR="002D5B16" w:rsidRPr="00E914F2">
        <w:rPr>
          <w:rFonts w:ascii="Times New Roman" w:hAnsi="Times New Roman" w:cs="Times New Roman"/>
          <w:color w:val="0D0D0D" w:themeColor="text1" w:themeTint="F2"/>
          <w:sz w:val="28"/>
          <w:szCs w:val="28"/>
        </w:rPr>
        <w:t xml:space="preserve"> </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Сведения о численност</w:t>
      </w:r>
      <w:r w:rsidR="002D5B16" w:rsidRPr="00E914F2">
        <w:rPr>
          <w:rFonts w:ascii="Times New Roman" w:hAnsi="Times New Roman" w:cs="Times New Roman"/>
          <w:color w:val="0D0D0D" w:themeColor="text1" w:themeTint="F2"/>
          <w:sz w:val="28"/>
          <w:szCs w:val="28"/>
        </w:rPr>
        <w:t>и и заработной плате работников</w:t>
      </w:r>
      <w:r w:rsidR="00D90914" w:rsidRPr="00E914F2">
        <w:rPr>
          <w:rFonts w:ascii="Times New Roman" w:hAnsi="Times New Roman" w:cs="Times New Roman"/>
          <w:color w:val="0D0D0D" w:themeColor="text1" w:themeTint="F2"/>
          <w:sz w:val="28"/>
          <w:szCs w:val="28"/>
        </w:rPr>
        <w:t>»</w:t>
      </w:r>
      <w:r w:rsidRPr="00E914F2">
        <w:rPr>
          <w:rFonts w:ascii="Times New Roman" w:hAnsi="Times New Roman" w:cs="Times New Roman"/>
          <w:color w:val="0D0D0D" w:themeColor="text1" w:themeTint="F2"/>
          <w:sz w:val="28"/>
          <w:szCs w:val="28"/>
        </w:rPr>
        <w:t>.</w:t>
      </w:r>
    </w:p>
    <w:p w14:paraId="46C37E72" w14:textId="77777777" w:rsidR="006D72D6" w:rsidRPr="00E914F2" w:rsidRDefault="006D72D6" w:rsidP="00B36E43">
      <w:pPr>
        <w:pStyle w:val="ConsPlusNormal"/>
        <w:ind w:firstLine="0"/>
        <w:jc w:val="center"/>
        <w:rPr>
          <w:rFonts w:ascii="Times New Roman" w:hAnsi="Times New Roman" w:cs="Times New Roman"/>
          <w:color w:val="0D0D0D" w:themeColor="text1" w:themeTint="F2"/>
          <w:sz w:val="28"/>
          <w:szCs w:val="28"/>
        </w:rPr>
      </w:pPr>
    </w:p>
    <w:p w14:paraId="54D6A78A" w14:textId="77777777" w:rsidR="006D72D6" w:rsidRPr="00E914F2" w:rsidRDefault="006D72D6" w:rsidP="00B36E43">
      <w:pPr>
        <w:pStyle w:val="ConsPlusTitle"/>
        <w:ind w:firstLine="0"/>
        <w:jc w:val="center"/>
        <w:outlineLvl w:val="1"/>
        <w:rPr>
          <w:rFonts w:ascii="Times New Roman" w:hAnsi="Times New Roman" w:cs="Times New Roman"/>
          <w:b w:val="0"/>
          <w:color w:val="0D0D0D" w:themeColor="text1" w:themeTint="F2"/>
          <w:sz w:val="28"/>
          <w:szCs w:val="28"/>
        </w:rPr>
      </w:pPr>
      <w:bookmarkStart w:id="12" w:name="P159"/>
      <w:bookmarkEnd w:id="12"/>
      <w:r w:rsidRPr="00E914F2">
        <w:rPr>
          <w:rFonts w:ascii="Times New Roman" w:hAnsi="Times New Roman" w:cs="Times New Roman"/>
          <w:b w:val="0"/>
          <w:color w:val="0D0D0D" w:themeColor="text1" w:themeTint="F2"/>
          <w:sz w:val="28"/>
          <w:szCs w:val="28"/>
        </w:rPr>
        <w:t>V. Контроль (мониторинг) за соблюдением</w:t>
      </w:r>
    </w:p>
    <w:p w14:paraId="49E647F4" w14:textId="77777777" w:rsidR="006D72D6" w:rsidRPr="00E914F2" w:rsidRDefault="006D72D6" w:rsidP="00B36E43">
      <w:pPr>
        <w:pStyle w:val="ConsPlusTitle"/>
        <w:ind w:firstLine="0"/>
        <w:jc w:val="center"/>
        <w:rPr>
          <w:rFonts w:ascii="Times New Roman" w:hAnsi="Times New Roman" w:cs="Times New Roman"/>
          <w:b w:val="0"/>
          <w:color w:val="0D0D0D" w:themeColor="text1" w:themeTint="F2"/>
          <w:sz w:val="28"/>
          <w:szCs w:val="28"/>
        </w:rPr>
      </w:pPr>
      <w:r w:rsidRPr="00E914F2">
        <w:rPr>
          <w:rFonts w:ascii="Times New Roman" w:hAnsi="Times New Roman" w:cs="Times New Roman"/>
          <w:b w:val="0"/>
          <w:color w:val="0D0D0D" w:themeColor="text1" w:themeTint="F2"/>
          <w:sz w:val="28"/>
          <w:szCs w:val="28"/>
        </w:rPr>
        <w:t>условий предоставления субсидий,</w:t>
      </w:r>
    </w:p>
    <w:p w14:paraId="226327EB" w14:textId="77777777" w:rsidR="006D72D6" w:rsidRPr="00E914F2" w:rsidRDefault="006D72D6" w:rsidP="00B36E43">
      <w:pPr>
        <w:pStyle w:val="ConsPlusTitle"/>
        <w:ind w:firstLine="0"/>
        <w:jc w:val="center"/>
        <w:rPr>
          <w:rFonts w:ascii="Times New Roman" w:hAnsi="Times New Roman" w:cs="Times New Roman"/>
          <w:b w:val="0"/>
          <w:color w:val="0D0D0D" w:themeColor="text1" w:themeTint="F2"/>
          <w:sz w:val="28"/>
          <w:szCs w:val="28"/>
        </w:rPr>
      </w:pPr>
      <w:r w:rsidRPr="00E914F2">
        <w:rPr>
          <w:rFonts w:ascii="Times New Roman" w:hAnsi="Times New Roman" w:cs="Times New Roman"/>
          <w:b w:val="0"/>
          <w:color w:val="0D0D0D" w:themeColor="text1" w:themeTint="F2"/>
          <w:sz w:val="28"/>
          <w:szCs w:val="28"/>
        </w:rPr>
        <w:t>ответственность получателей субсидий</w:t>
      </w:r>
    </w:p>
    <w:p w14:paraId="6A317B3C" w14:textId="77777777" w:rsidR="006D72D6" w:rsidRPr="00E914F2" w:rsidRDefault="006D72D6" w:rsidP="00B36E43">
      <w:pPr>
        <w:pStyle w:val="ConsPlusNormal"/>
        <w:ind w:firstLine="0"/>
        <w:jc w:val="center"/>
        <w:rPr>
          <w:rFonts w:ascii="Times New Roman" w:hAnsi="Times New Roman" w:cs="Times New Roman"/>
          <w:color w:val="0D0D0D" w:themeColor="text1" w:themeTint="F2"/>
          <w:sz w:val="28"/>
          <w:szCs w:val="28"/>
        </w:rPr>
      </w:pPr>
    </w:p>
    <w:p w14:paraId="0751AA4E" w14:textId="29F3263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3</w:t>
      </w:r>
      <w:r w:rsidR="00827D56" w:rsidRPr="00E914F2">
        <w:rPr>
          <w:rFonts w:ascii="Times New Roman" w:hAnsi="Times New Roman" w:cs="Times New Roman"/>
          <w:color w:val="0D0D0D" w:themeColor="text1" w:themeTint="F2"/>
          <w:sz w:val="28"/>
          <w:szCs w:val="28"/>
        </w:rPr>
        <w:t>2</w:t>
      </w:r>
      <w:r w:rsidRPr="00E914F2">
        <w:rPr>
          <w:rFonts w:ascii="Times New Roman" w:hAnsi="Times New Roman" w:cs="Times New Roman"/>
          <w:color w:val="0D0D0D" w:themeColor="text1" w:themeTint="F2"/>
          <w:sz w:val="28"/>
          <w:szCs w:val="28"/>
        </w:rPr>
        <w:t xml:space="preserve">. В отношении получателя субсидии осуществляются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Республики Тыва соблюдения получателем субсидии порядка и условий предоставления субсидии в соответствии со </w:t>
      </w:r>
      <w:hyperlink r:id="rId46">
        <w:r w:rsidRPr="00E914F2">
          <w:rPr>
            <w:rFonts w:ascii="Times New Roman" w:hAnsi="Times New Roman" w:cs="Times New Roman"/>
            <w:color w:val="0D0D0D" w:themeColor="text1" w:themeTint="F2"/>
            <w:sz w:val="28"/>
            <w:szCs w:val="28"/>
          </w:rPr>
          <w:t>статьями 268.1</w:t>
        </w:r>
      </w:hyperlink>
      <w:r w:rsidRPr="00E914F2">
        <w:rPr>
          <w:rFonts w:ascii="Times New Roman" w:hAnsi="Times New Roman" w:cs="Times New Roman"/>
          <w:color w:val="0D0D0D" w:themeColor="text1" w:themeTint="F2"/>
          <w:sz w:val="28"/>
          <w:szCs w:val="28"/>
        </w:rPr>
        <w:t xml:space="preserve"> и </w:t>
      </w:r>
      <w:hyperlink r:id="rId47">
        <w:r w:rsidRPr="00E914F2">
          <w:rPr>
            <w:rFonts w:ascii="Times New Roman" w:hAnsi="Times New Roman" w:cs="Times New Roman"/>
            <w:color w:val="0D0D0D" w:themeColor="text1" w:themeTint="F2"/>
            <w:sz w:val="28"/>
            <w:szCs w:val="28"/>
          </w:rPr>
          <w:t>269.2</w:t>
        </w:r>
      </w:hyperlink>
      <w:r w:rsidRPr="00E914F2">
        <w:rPr>
          <w:rFonts w:ascii="Times New Roman" w:hAnsi="Times New Roman" w:cs="Times New Roman"/>
          <w:color w:val="0D0D0D" w:themeColor="text1" w:themeTint="F2"/>
          <w:sz w:val="28"/>
          <w:szCs w:val="28"/>
        </w:rPr>
        <w:t xml:space="preserve"> Бюджетного кодекса Российской Федерации.</w:t>
      </w:r>
    </w:p>
    <w:p w14:paraId="62FF2F53" w14:textId="60339B17"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3</w:t>
      </w:r>
      <w:r w:rsidR="00827D56" w:rsidRPr="00E914F2">
        <w:rPr>
          <w:rFonts w:ascii="Times New Roman" w:hAnsi="Times New Roman" w:cs="Times New Roman"/>
          <w:color w:val="0D0D0D" w:themeColor="text1" w:themeTint="F2"/>
          <w:sz w:val="28"/>
          <w:szCs w:val="28"/>
        </w:rPr>
        <w:t>3</w:t>
      </w:r>
      <w:r w:rsidRPr="00E914F2">
        <w:rPr>
          <w:rFonts w:ascii="Times New Roman" w:hAnsi="Times New Roman" w:cs="Times New Roman"/>
          <w:color w:val="0D0D0D" w:themeColor="text1" w:themeTint="F2"/>
          <w:sz w:val="28"/>
          <w:szCs w:val="28"/>
        </w:rPr>
        <w:t>. В случае установления факта несоблюдения получателем субсидии усл</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вий, установленных настоящим Порядком, при их предоставлении, а также в случае установления факта представления получателем субсидии недостоверных сведений, содержащихся в документах, суммы субсидии, неправомерно полученные из ре</w:t>
      </w:r>
      <w:r w:rsidRPr="00E914F2">
        <w:rPr>
          <w:rFonts w:ascii="Times New Roman" w:hAnsi="Times New Roman" w:cs="Times New Roman"/>
          <w:color w:val="0D0D0D" w:themeColor="text1" w:themeTint="F2"/>
          <w:sz w:val="28"/>
          <w:szCs w:val="28"/>
        </w:rPr>
        <w:t>с</w:t>
      </w:r>
      <w:r w:rsidRPr="00E914F2">
        <w:rPr>
          <w:rFonts w:ascii="Times New Roman" w:hAnsi="Times New Roman" w:cs="Times New Roman"/>
          <w:color w:val="0D0D0D" w:themeColor="text1" w:themeTint="F2"/>
          <w:sz w:val="28"/>
          <w:szCs w:val="28"/>
        </w:rPr>
        <w:t>публиканского бюджета Республики Тыва, подлежат возврату в течение 20 рабочих дней со дня получения уведомления от главного распорядителя бюджетных средств в республиканский бюджет Республики Тыва в полном объеме.</w:t>
      </w:r>
    </w:p>
    <w:p w14:paraId="72C77DCF" w14:textId="22CB585F" w:rsidR="006D72D6" w:rsidRPr="00E914F2" w:rsidRDefault="006D72D6"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t>3</w:t>
      </w:r>
      <w:r w:rsidR="00827D56" w:rsidRPr="00E914F2">
        <w:rPr>
          <w:rFonts w:ascii="Times New Roman" w:hAnsi="Times New Roman" w:cs="Times New Roman"/>
          <w:color w:val="0D0D0D" w:themeColor="text1" w:themeTint="F2"/>
          <w:sz w:val="28"/>
          <w:szCs w:val="28"/>
        </w:rPr>
        <w:t>4</w:t>
      </w:r>
      <w:r w:rsidRPr="00E914F2">
        <w:rPr>
          <w:rFonts w:ascii="Times New Roman" w:hAnsi="Times New Roman" w:cs="Times New Roman"/>
          <w:color w:val="0D0D0D" w:themeColor="text1" w:themeTint="F2"/>
          <w:sz w:val="28"/>
          <w:szCs w:val="28"/>
        </w:rPr>
        <w:t>. Оценка результативности предоставления субсидии осуществляется гла</w:t>
      </w:r>
      <w:r w:rsidRPr="00E914F2">
        <w:rPr>
          <w:rFonts w:ascii="Times New Roman" w:hAnsi="Times New Roman" w:cs="Times New Roman"/>
          <w:color w:val="0D0D0D" w:themeColor="text1" w:themeTint="F2"/>
          <w:sz w:val="28"/>
          <w:szCs w:val="28"/>
        </w:rPr>
        <w:t>в</w:t>
      </w:r>
      <w:r w:rsidRPr="00E914F2">
        <w:rPr>
          <w:rFonts w:ascii="Times New Roman" w:hAnsi="Times New Roman" w:cs="Times New Roman"/>
          <w:color w:val="0D0D0D" w:themeColor="text1" w:themeTint="F2"/>
          <w:sz w:val="28"/>
          <w:szCs w:val="28"/>
        </w:rPr>
        <w:t>ным распорядителем бюджетных средств по итогам отчетного года. Показателем р</w:t>
      </w:r>
      <w:r w:rsidRPr="00E914F2">
        <w:rPr>
          <w:rFonts w:ascii="Times New Roman" w:hAnsi="Times New Roman" w:cs="Times New Roman"/>
          <w:color w:val="0D0D0D" w:themeColor="text1" w:themeTint="F2"/>
          <w:sz w:val="28"/>
          <w:szCs w:val="28"/>
        </w:rPr>
        <w:t>е</w:t>
      </w:r>
      <w:r w:rsidRPr="00E914F2">
        <w:rPr>
          <w:rFonts w:ascii="Times New Roman" w:hAnsi="Times New Roman" w:cs="Times New Roman"/>
          <w:color w:val="0D0D0D" w:themeColor="text1" w:themeTint="F2"/>
          <w:sz w:val="28"/>
          <w:szCs w:val="28"/>
        </w:rPr>
        <w:t>зультативности предоставления субсидии является количество километров пробега с пассажирами по пригородным маршрутам с небольшой интенсивностью пассажир</w:t>
      </w:r>
      <w:r w:rsidRPr="00E914F2">
        <w:rPr>
          <w:rFonts w:ascii="Times New Roman" w:hAnsi="Times New Roman" w:cs="Times New Roman"/>
          <w:color w:val="0D0D0D" w:themeColor="text1" w:themeTint="F2"/>
          <w:sz w:val="28"/>
          <w:szCs w:val="28"/>
        </w:rPr>
        <w:t>о</w:t>
      </w:r>
      <w:r w:rsidRPr="00E914F2">
        <w:rPr>
          <w:rFonts w:ascii="Times New Roman" w:hAnsi="Times New Roman" w:cs="Times New Roman"/>
          <w:color w:val="0D0D0D" w:themeColor="text1" w:themeTint="F2"/>
          <w:sz w:val="28"/>
          <w:szCs w:val="28"/>
        </w:rPr>
        <w:t>потока в год.</w:t>
      </w:r>
    </w:p>
    <w:p w14:paraId="6A32554C" w14:textId="10A1FDB8" w:rsidR="006D72D6" w:rsidRPr="00E914F2" w:rsidRDefault="00E91120" w:rsidP="00E914F2">
      <w:pPr>
        <w:pStyle w:val="ConsPlusNormal"/>
        <w:ind w:firstLine="709"/>
        <w:rPr>
          <w:rFonts w:ascii="Times New Roman" w:hAnsi="Times New Roman" w:cs="Times New Roman"/>
          <w:color w:val="0D0D0D" w:themeColor="text1" w:themeTint="F2"/>
          <w:sz w:val="28"/>
          <w:szCs w:val="28"/>
        </w:rPr>
      </w:pPr>
      <w:r w:rsidRPr="00E914F2">
        <w:rPr>
          <w:rFonts w:ascii="Times New Roman" w:hAnsi="Times New Roman" w:cs="Times New Roman"/>
          <w:color w:val="0D0D0D" w:themeColor="text1" w:themeTint="F2"/>
          <w:sz w:val="28"/>
          <w:szCs w:val="28"/>
        </w:rPr>
        <w:lastRenderedPageBreak/>
        <w:t>3</w:t>
      </w:r>
      <w:r w:rsidR="00827D56" w:rsidRPr="00E914F2">
        <w:rPr>
          <w:rFonts w:ascii="Times New Roman" w:hAnsi="Times New Roman" w:cs="Times New Roman"/>
          <w:color w:val="0D0D0D" w:themeColor="text1" w:themeTint="F2"/>
          <w:sz w:val="28"/>
          <w:szCs w:val="28"/>
        </w:rPr>
        <w:t>5</w:t>
      </w:r>
      <w:r w:rsidR="006D72D6" w:rsidRPr="00E914F2">
        <w:rPr>
          <w:rFonts w:ascii="Times New Roman" w:hAnsi="Times New Roman" w:cs="Times New Roman"/>
          <w:color w:val="0D0D0D" w:themeColor="text1" w:themeTint="F2"/>
          <w:sz w:val="28"/>
          <w:szCs w:val="28"/>
        </w:rPr>
        <w:t>. Мониторинг достижения результатов предоставления субсидии проводи</w:t>
      </w:r>
      <w:r w:rsidR="006D72D6" w:rsidRPr="00E914F2">
        <w:rPr>
          <w:rFonts w:ascii="Times New Roman" w:hAnsi="Times New Roman" w:cs="Times New Roman"/>
          <w:color w:val="0D0D0D" w:themeColor="text1" w:themeTint="F2"/>
          <w:sz w:val="28"/>
          <w:szCs w:val="28"/>
        </w:rPr>
        <w:t>т</w:t>
      </w:r>
      <w:r w:rsidR="006D72D6" w:rsidRPr="00E914F2">
        <w:rPr>
          <w:rFonts w:ascii="Times New Roman" w:hAnsi="Times New Roman" w:cs="Times New Roman"/>
          <w:color w:val="0D0D0D" w:themeColor="text1" w:themeTint="F2"/>
          <w:sz w:val="28"/>
          <w:szCs w:val="28"/>
        </w:rPr>
        <w:t>ся исходя из достижения значений результатов предоставления субсидии, опред</w:t>
      </w:r>
      <w:r w:rsidR="006D72D6" w:rsidRPr="00E914F2">
        <w:rPr>
          <w:rFonts w:ascii="Times New Roman" w:hAnsi="Times New Roman" w:cs="Times New Roman"/>
          <w:color w:val="0D0D0D" w:themeColor="text1" w:themeTint="F2"/>
          <w:sz w:val="28"/>
          <w:szCs w:val="28"/>
        </w:rPr>
        <w:t>е</w:t>
      </w:r>
      <w:r w:rsidR="006D72D6" w:rsidRPr="00E914F2">
        <w:rPr>
          <w:rFonts w:ascii="Times New Roman" w:hAnsi="Times New Roman" w:cs="Times New Roman"/>
          <w:color w:val="0D0D0D" w:themeColor="text1" w:themeTint="F2"/>
          <w:sz w:val="28"/>
          <w:szCs w:val="28"/>
        </w:rPr>
        <w:t>ленных соглашением, и событий, отражающих факт завершения соответствующего мероприятия по получению результата предоставления субсидии (контрольная то</w:t>
      </w:r>
      <w:r w:rsidR="006D72D6" w:rsidRPr="00E914F2">
        <w:rPr>
          <w:rFonts w:ascii="Times New Roman" w:hAnsi="Times New Roman" w:cs="Times New Roman"/>
          <w:color w:val="0D0D0D" w:themeColor="text1" w:themeTint="F2"/>
          <w:sz w:val="28"/>
          <w:szCs w:val="28"/>
        </w:rPr>
        <w:t>ч</w:t>
      </w:r>
      <w:r w:rsidR="006D72D6" w:rsidRPr="00E914F2">
        <w:rPr>
          <w:rFonts w:ascii="Times New Roman" w:hAnsi="Times New Roman" w:cs="Times New Roman"/>
          <w:color w:val="0D0D0D" w:themeColor="text1" w:themeTint="F2"/>
          <w:sz w:val="28"/>
          <w:szCs w:val="28"/>
        </w:rPr>
        <w:t>ка), в порядке и по формам, которые установлены Министерством финансов Ро</w:t>
      </w:r>
      <w:r w:rsidR="006D72D6" w:rsidRPr="00E914F2">
        <w:rPr>
          <w:rFonts w:ascii="Times New Roman" w:hAnsi="Times New Roman" w:cs="Times New Roman"/>
          <w:color w:val="0D0D0D" w:themeColor="text1" w:themeTint="F2"/>
          <w:sz w:val="28"/>
          <w:szCs w:val="28"/>
        </w:rPr>
        <w:t>с</w:t>
      </w:r>
      <w:r w:rsidR="006D72D6" w:rsidRPr="00E914F2">
        <w:rPr>
          <w:rFonts w:ascii="Times New Roman" w:hAnsi="Times New Roman" w:cs="Times New Roman"/>
          <w:color w:val="0D0D0D" w:themeColor="text1" w:themeTint="F2"/>
          <w:sz w:val="28"/>
          <w:szCs w:val="28"/>
        </w:rPr>
        <w:t>сийской Федерации.</w:t>
      </w:r>
    </w:p>
    <w:p w14:paraId="46E1AF3A" w14:textId="77777777" w:rsidR="008C7B9F" w:rsidRDefault="008C7B9F" w:rsidP="00B71DF7">
      <w:pPr>
        <w:pStyle w:val="ConsPlusNormal"/>
        <w:ind w:firstLine="0"/>
        <w:rPr>
          <w:rFonts w:ascii="Times New Roman" w:hAnsi="Times New Roman" w:cs="Times New Roman"/>
          <w:sz w:val="28"/>
          <w:szCs w:val="28"/>
        </w:rPr>
      </w:pPr>
    </w:p>
    <w:p w14:paraId="502E1D71" w14:textId="0E570BD1" w:rsidR="00B71DF7" w:rsidRDefault="00B71DF7" w:rsidP="00B71DF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w:t>
      </w:r>
    </w:p>
    <w:p w14:paraId="0262B41C" w14:textId="77777777" w:rsidR="00B71DF7" w:rsidRDefault="00B71DF7" w:rsidP="009F6B42">
      <w:pPr>
        <w:pStyle w:val="ConsPlusNormal"/>
        <w:ind w:firstLine="709"/>
        <w:rPr>
          <w:rFonts w:ascii="Times New Roman" w:hAnsi="Times New Roman" w:cs="Times New Roman"/>
          <w:sz w:val="28"/>
          <w:szCs w:val="28"/>
        </w:rPr>
        <w:sectPr w:rsidR="00B71DF7" w:rsidSect="00F1253C">
          <w:pgSz w:w="11906" w:h="16838"/>
          <w:pgMar w:top="1134" w:right="567" w:bottom="1134" w:left="1134" w:header="709" w:footer="709" w:gutter="0"/>
          <w:pgNumType w:start="1"/>
          <w:cols w:space="708"/>
          <w:titlePg/>
          <w:docGrid w:linePitch="360"/>
        </w:sectPr>
      </w:pPr>
    </w:p>
    <w:p w14:paraId="63CF0C8F" w14:textId="4A9DC410" w:rsidR="006D72D6" w:rsidRPr="00F86124" w:rsidRDefault="002D5B16" w:rsidP="008C7B9F">
      <w:pPr>
        <w:pStyle w:val="ConsPlusNormal"/>
        <w:ind w:left="4536" w:firstLine="0"/>
        <w:jc w:val="center"/>
        <w:outlineLvl w:val="1"/>
        <w:rPr>
          <w:rFonts w:ascii="Times New Roman" w:hAnsi="Times New Roman" w:cs="Times New Roman"/>
          <w:sz w:val="28"/>
          <w:szCs w:val="28"/>
        </w:rPr>
      </w:pPr>
      <w:r w:rsidRPr="00F86124">
        <w:rPr>
          <w:rFonts w:ascii="Times New Roman" w:hAnsi="Times New Roman" w:cs="Times New Roman"/>
          <w:sz w:val="28"/>
          <w:szCs w:val="28"/>
        </w:rPr>
        <w:lastRenderedPageBreak/>
        <w:t>Приложение №</w:t>
      </w:r>
      <w:r w:rsidR="006D72D6" w:rsidRPr="00F86124">
        <w:rPr>
          <w:rFonts w:ascii="Times New Roman" w:hAnsi="Times New Roman" w:cs="Times New Roman"/>
          <w:sz w:val="28"/>
          <w:szCs w:val="28"/>
        </w:rPr>
        <w:t xml:space="preserve"> 1</w:t>
      </w:r>
    </w:p>
    <w:p w14:paraId="5DB30BBC" w14:textId="77777777" w:rsidR="008C7B9F" w:rsidRDefault="006D72D6" w:rsidP="008C7B9F">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 xml:space="preserve">к Порядку предоставления субсидий </w:t>
      </w:r>
    </w:p>
    <w:p w14:paraId="5FE45AAA" w14:textId="77777777" w:rsidR="008C7B9F" w:rsidRDefault="006D72D6" w:rsidP="008C7B9F">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перевозчикам в целях</w:t>
      </w:r>
      <w:r w:rsidR="008C7B9F">
        <w:rPr>
          <w:rFonts w:ascii="Times New Roman" w:hAnsi="Times New Roman" w:cs="Times New Roman"/>
          <w:sz w:val="28"/>
          <w:szCs w:val="28"/>
        </w:rPr>
        <w:t xml:space="preserve"> </w:t>
      </w:r>
      <w:r w:rsidRPr="00F86124">
        <w:rPr>
          <w:rFonts w:ascii="Times New Roman" w:hAnsi="Times New Roman" w:cs="Times New Roman"/>
          <w:sz w:val="28"/>
          <w:szCs w:val="28"/>
        </w:rPr>
        <w:t xml:space="preserve">возмещения части </w:t>
      </w:r>
    </w:p>
    <w:p w14:paraId="3E2764EE" w14:textId="56771BA0" w:rsidR="006D72D6" w:rsidRPr="00F86124" w:rsidRDefault="006D72D6" w:rsidP="008C7B9F">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затрат на выполнение работ, связанных</w:t>
      </w:r>
    </w:p>
    <w:p w14:paraId="326BAA3C" w14:textId="77777777" w:rsidR="008C7B9F" w:rsidRDefault="006D72D6" w:rsidP="008C7B9F">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 xml:space="preserve">с осуществлением регулярных перевозок </w:t>
      </w:r>
    </w:p>
    <w:p w14:paraId="1E175625" w14:textId="77777777" w:rsidR="008C7B9F" w:rsidRDefault="006D72D6" w:rsidP="008C7B9F">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пассажиров</w:t>
      </w:r>
      <w:r w:rsidR="008C7B9F">
        <w:rPr>
          <w:rFonts w:ascii="Times New Roman" w:hAnsi="Times New Roman" w:cs="Times New Roman"/>
          <w:sz w:val="28"/>
          <w:szCs w:val="28"/>
        </w:rPr>
        <w:t xml:space="preserve"> </w:t>
      </w:r>
      <w:r w:rsidRPr="00F86124">
        <w:rPr>
          <w:rFonts w:ascii="Times New Roman" w:hAnsi="Times New Roman" w:cs="Times New Roman"/>
          <w:sz w:val="28"/>
          <w:szCs w:val="28"/>
        </w:rPr>
        <w:t xml:space="preserve">по регулируемым тарифам по </w:t>
      </w:r>
    </w:p>
    <w:p w14:paraId="414ECA8A" w14:textId="77777777" w:rsidR="008C7B9F" w:rsidRDefault="006D72D6" w:rsidP="008C7B9F">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пригородным маршрутам</w:t>
      </w:r>
      <w:r w:rsidR="008C7B9F">
        <w:rPr>
          <w:rFonts w:ascii="Times New Roman" w:hAnsi="Times New Roman" w:cs="Times New Roman"/>
          <w:sz w:val="28"/>
          <w:szCs w:val="28"/>
        </w:rPr>
        <w:t xml:space="preserve"> </w:t>
      </w:r>
      <w:r w:rsidRPr="00F86124">
        <w:rPr>
          <w:rFonts w:ascii="Times New Roman" w:hAnsi="Times New Roman" w:cs="Times New Roman"/>
          <w:sz w:val="28"/>
          <w:szCs w:val="28"/>
        </w:rPr>
        <w:t xml:space="preserve">с небольшой </w:t>
      </w:r>
    </w:p>
    <w:p w14:paraId="37BCD3F4" w14:textId="06BCF092" w:rsidR="006D72D6" w:rsidRPr="00F86124" w:rsidRDefault="006D72D6" w:rsidP="008C7B9F">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интенсивностью пассажиропотока</w:t>
      </w:r>
    </w:p>
    <w:p w14:paraId="621C0B42" w14:textId="77777777" w:rsidR="006D72D6" w:rsidRPr="00F86124" w:rsidRDefault="006D72D6" w:rsidP="008C7B9F">
      <w:pPr>
        <w:pStyle w:val="ConsPlusNormal"/>
        <w:ind w:left="4536" w:firstLine="0"/>
        <w:jc w:val="center"/>
        <w:rPr>
          <w:rFonts w:ascii="Times New Roman" w:hAnsi="Times New Roman" w:cs="Times New Roman"/>
          <w:sz w:val="28"/>
          <w:szCs w:val="28"/>
        </w:rPr>
      </w:pPr>
    </w:p>
    <w:p w14:paraId="68E8D816" w14:textId="77777777" w:rsidR="006D72D6" w:rsidRPr="00F86124" w:rsidRDefault="006D72D6" w:rsidP="008C7B9F">
      <w:pPr>
        <w:pStyle w:val="ConsPlusNormal"/>
        <w:ind w:left="4536" w:firstLine="0"/>
        <w:jc w:val="right"/>
        <w:rPr>
          <w:rFonts w:ascii="Times New Roman" w:hAnsi="Times New Roman" w:cs="Times New Roman"/>
          <w:sz w:val="28"/>
          <w:szCs w:val="28"/>
        </w:rPr>
      </w:pPr>
      <w:r w:rsidRPr="00F86124">
        <w:rPr>
          <w:rFonts w:ascii="Times New Roman" w:hAnsi="Times New Roman" w:cs="Times New Roman"/>
          <w:sz w:val="28"/>
          <w:szCs w:val="28"/>
        </w:rPr>
        <w:t>Форма</w:t>
      </w:r>
    </w:p>
    <w:p w14:paraId="47B6C086" w14:textId="77777777" w:rsidR="006D72D6" w:rsidRPr="00F86124" w:rsidRDefault="006D72D6" w:rsidP="008C7B9F">
      <w:pPr>
        <w:pStyle w:val="ConsPlusNormal"/>
        <w:ind w:left="4536" w:firstLine="0"/>
        <w:jc w:val="center"/>
        <w:rPr>
          <w:rFonts w:ascii="Times New Roman" w:hAnsi="Times New Roman" w:cs="Times New Roman"/>
          <w:sz w:val="28"/>
          <w:szCs w:val="28"/>
        </w:rPr>
      </w:pPr>
    </w:p>
    <w:p w14:paraId="4904AA2C" w14:textId="1952A0AB" w:rsidR="006D72D6" w:rsidRPr="007522D1" w:rsidRDefault="006D72D6" w:rsidP="008C7B9F">
      <w:pPr>
        <w:pStyle w:val="ConsPlusNonformat"/>
        <w:jc w:val="center"/>
        <w:rPr>
          <w:rFonts w:ascii="Times New Roman" w:hAnsi="Times New Roman" w:cs="Times New Roman"/>
          <w:b/>
          <w:sz w:val="28"/>
          <w:szCs w:val="28"/>
        </w:rPr>
      </w:pPr>
      <w:bookmarkStart w:id="13" w:name="P182"/>
      <w:bookmarkEnd w:id="13"/>
      <w:r w:rsidRPr="007522D1">
        <w:rPr>
          <w:rFonts w:ascii="Times New Roman" w:hAnsi="Times New Roman" w:cs="Times New Roman"/>
          <w:b/>
          <w:sz w:val="28"/>
          <w:szCs w:val="28"/>
        </w:rPr>
        <w:t>ЗАЯВКА</w:t>
      </w:r>
    </w:p>
    <w:p w14:paraId="53013D7D" w14:textId="11EA7672" w:rsidR="006D72D6" w:rsidRPr="00F86124" w:rsidRDefault="006D72D6" w:rsidP="008C7B9F">
      <w:pPr>
        <w:pStyle w:val="ConsPlusNonformat"/>
        <w:jc w:val="center"/>
        <w:rPr>
          <w:rFonts w:ascii="Times New Roman" w:hAnsi="Times New Roman" w:cs="Times New Roman"/>
          <w:sz w:val="28"/>
          <w:szCs w:val="28"/>
        </w:rPr>
      </w:pPr>
      <w:r w:rsidRPr="00F86124">
        <w:rPr>
          <w:rFonts w:ascii="Times New Roman" w:hAnsi="Times New Roman" w:cs="Times New Roman"/>
          <w:sz w:val="28"/>
          <w:szCs w:val="28"/>
        </w:rPr>
        <w:t>на участие в отборе</w:t>
      </w:r>
    </w:p>
    <w:p w14:paraId="71A0C6A3" w14:textId="77777777" w:rsidR="006D72D6" w:rsidRPr="00F86124" w:rsidRDefault="006D72D6" w:rsidP="008C7B9F">
      <w:pPr>
        <w:pStyle w:val="ConsPlusNonformat"/>
        <w:jc w:val="center"/>
        <w:rPr>
          <w:rFonts w:ascii="Times New Roman" w:hAnsi="Times New Roman" w:cs="Times New Roman"/>
          <w:sz w:val="28"/>
          <w:szCs w:val="28"/>
        </w:rPr>
      </w:pPr>
    </w:p>
    <w:p w14:paraId="3FF16070" w14:textId="183FE071" w:rsidR="006D72D6" w:rsidRPr="00F86124" w:rsidRDefault="006D72D6" w:rsidP="008C7B9F">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Заявитель _________________________________________________________</w:t>
      </w:r>
      <w:r w:rsidR="00516BEC" w:rsidRPr="00F86124">
        <w:rPr>
          <w:rFonts w:ascii="Times New Roman" w:hAnsi="Times New Roman" w:cs="Times New Roman"/>
          <w:sz w:val="28"/>
          <w:szCs w:val="28"/>
        </w:rPr>
        <w:t>_</w:t>
      </w:r>
    </w:p>
    <w:p w14:paraId="2A0D80E1" w14:textId="18E474B9" w:rsidR="006D72D6" w:rsidRPr="00F86124" w:rsidRDefault="006D72D6" w:rsidP="008C7B9F">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ИНН _______________________________</w:t>
      </w:r>
      <w:r w:rsidR="00516BEC" w:rsidRPr="00F86124">
        <w:rPr>
          <w:rFonts w:ascii="Times New Roman" w:hAnsi="Times New Roman" w:cs="Times New Roman"/>
          <w:sz w:val="28"/>
          <w:szCs w:val="28"/>
        </w:rPr>
        <w:t>_______________________________</w:t>
      </w:r>
    </w:p>
    <w:p w14:paraId="6316098F" w14:textId="2DD70E1B" w:rsidR="006D72D6" w:rsidRPr="00F86124" w:rsidRDefault="006D72D6" w:rsidP="008C7B9F">
      <w:pPr>
        <w:pStyle w:val="ConsPlusNonformat"/>
        <w:ind w:firstLine="709"/>
        <w:rPr>
          <w:rFonts w:ascii="Times New Roman" w:hAnsi="Times New Roman" w:cs="Times New Roman"/>
          <w:sz w:val="28"/>
          <w:szCs w:val="28"/>
        </w:rPr>
      </w:pPr>
      <w:r w:rsidRPr="00F86124">
        <w:rPr>
          <w:rFonts w:ascii="Times New Roman" w:hAnsi="Times New Roman" w:cs="Times New Roman"/>
          <w:sz w:val="28"/>
          <w:szCs w:val="28"/>
        </w:rPr>
        <w:t>Юридический адрес _____________________________________</w:t>
      </w:r>
      <w:r w:rsidR="00516BEC" w:rsidRPr="00F86124">
        <w:rPr>
          <w:rFonts w:ascii="Times New Roman" w:hAnsi="Times New Roman" w:cs="Times New Roman"/>
          <w:sz w:val="28"/>
          <w:szCs w:val="28"/>
        </w:rPr>
        <w:t>_____________</w:t>
      </w:r>
    </w:p>
    <w:p w14:paraId="5F799A46" w14:textId="77777777" w:rsidR="006D72D6" w:rsidRPr="00F86124" w:rsidRDefault="006D72D6" w:rsidP="00143867">
      <w:pPr>
        <w:pStyle w:val="ConsPlusNonformat"/>
        <w:jc w:val="both"/>
        <w:rPr>
          <w:rFonts w:ascii="Times New Roman" w:hAnsi="Times New Roman" w:cs="Times New Roman"/>
          <w:sz w:val="28"/>
          <w:szCs w:val="28"/>
        </w:rPr>
      </w:pPr>
    </w:p>
    <w:p w14:paraId="118CF409" w14:textId="14CC2618" w:rsidR="006D72D6" w:rsidRPr="008C7B9F" w:rsidRDefault="008C7B9F" w:rsidP="008C7B9F">
      <w:pPr>
        <w:pStyle w:val="ConsPlusNonformat"/>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Прошу принять заявку на участие </w:t>
      </w:r>
      <w:r w:rsidR="006D72D6" w:rsidRPr="008C7B9F">
        <w:rPr>
          <w:rFonts w:ascii="Times New Roman" w:hAnsi="Times New Roman" w:cs="Times New Roman"/>
          <w:color w:val="0D0D0D" w:themeColor="text1" w:themeTint="F2"/>
          <w:sz w:val="28"/>
          <w:szCs w:val="28"/>
        </w:rPr>
        <w:t>в отборе на получение субсидии</w:t>
      </w:r>
      <w:r w:rsidR="00E5129F" w:rsidRPr="008C7B9F">
        <w:rPr>
          <w:rFonts w:ascii="Times New Roman" w:hAnsi="Times New Roman" w:cs="Times New Roman"/>
          <w:color w:val="0D0D0D" w:themeColor="text1" w:themeTint="F2"/>
          <w:sz w:val="28"/>
          <w:szCs w:val="28"/>
        </w:rPr>
        <w:t xml:space="preserve"> </w:t>
      </w:r>
      <w:r w:rsidR="006D72D6" w:rsidRPr="008C7B9F">
        <w:rPr>
          <w:rFonts w:ascii="Times New Roman" w:hAnsi="Times New Roman" w:cs="Times New Roman"/>
          <w:color w:val="0D0D0D" w:themeColor="text1" w:themeTint="F2"/>
          <w:sz w:val="28"/>
          <w:szCs w:val="28"/>
        </w:rPr>
        <w:t>перевозч</w:t>
      </w:r>
      <w:r w:rsidR="006D72D6" w:rsidRPr="008C7B9F">
        <w:rPr>
          <w:rFonts w:ascii="Times New Roman" w:hAnsi="Times New Roman" w:cs="Times New Roman"/>
          <w:color w:val="0D0D0D" w:themeColor="text1" w:themeTint="F2"/>
          <w:sz w:val="28"/>
          <w:szCs w:val="28"/>
        </w:rPr>
        <w:t>и</w:t>
      </w:r>
      <w:r w:rsidR="006D72D6" w:rsidRPr="008C7B9F">
        <w:rPr>
          <w:rFonts w:ascii="Times New Roman" w:hAnsi="Times New Roman" w:cs="Times New Roman"/>
          <w:color w:val="0D0D0D" w:themeColor="text1" w:themeTint="F2"/>
          <w:sz w:val="28"/>
          <w:szCs w:val="28"/>
        </w:rPr>
        <w:t>ком в целях возмещения части затрат</w:t>
      </w:r>
      <w:r w:rsidR="002D5B16" w:rsidRPr="008C7B9F">
        <w:rPr>
          <w:rFonts w:ascii="Times New Roman" w:hAnsi="Times New Roman" w:cs="Times New Roman"/>
          <w:color w:val="0D0D0D" w:themeColor="text1" w:themeTint="F2"/>
          <w:sz w:val="28"/>
          <w:szCs w:val="28"/>
        </w:rPr>
        <w:t xml:space="preserve"> на выполнение работ, связанных </w:t>
      </w:r>
      <w:r w:rsidR="006D72D6" w:rsidRPr="008C7B9F">
        <w:rPr>
          <w:rFonts w:ascii="Times New Roman" w:hAnsi="Times New Roman" w:cs="Times New Roman"/>
          <w:color w:val="0D0D0D" w:themeColor="text1" w:themeTint="F2"/>
          <w:sz w:val="28"/>
          <w:szCs w:val="28"/>
        </w:rPr>
        <w:t>с осущест</w:t>
      </w:r>
      <w:r w:rsidR="006D72D6" w:rsidRPr="008C7B9F">
        <w:rPr>
          <w:rFonts w:ascii="Times New Roman" w:hAnsi="Times New Roman" w:cs="Times New Roman"/>
          <w:color w:val="0D0D0D" w:themeColor="text1" w:themeTint="F2"/>
          <w:sz w:val="28"/>
          <w:szCs w:val="28"/>
        </w:rPr>
        <w:t>в</w:t>
      </w:r>
      <w:r w:rsidR="006D72D6" w:rsidRPr="008C7B9F">
        <w:rPr>
          <w:rFonts w:ascii="Times New Roman" w:hAnsi="Times New Roman" w:cs="Times New Roman"/>
          <w:color w:val="0D0D0D" w:themeColor="text1" w:themeTint="F2"/>
          <w:sz w:val="28"/>
          <w:szCs w:val="28"/>
        </w:rPr>
        <w:t>лением регулярных перевозок пассаж</w:t>
      </w:r>
      <w:r w:rsidR="002D5B16" w:rsidRPr="008C7B9F">
        <w:rPr>
          <w:rFonts w:ascii="Times New Roman" w:hAnsi="Times New Roman" w:cs="Times New Roman"/>
          <w:color w:val="0D0D0D" w:themeColor="text1" w:themeTint="F2"/>
          <w:sz w:val="28"/>
          <w:szCs w:val="28"/>
        </w:rPr>
        <w:t xml:space="preserve">иров по регулируемым тарифам по </w:t>
      </w:r>
      <w:r w:rsidR="006D72D6" w:rsidRPr="008C7B9F">
        <w:rPr>
          <w:rFonts w:ascii="Times New Roman" w:hAnsi="Times New Roman" w:cs="Times New Roman"/>
          <w:color w:val="0D0D0D" w:themeColor="text1" w:themeTint="F2"/>
          <w:sz w:val="28"/>
          <w:szCs w:val="28"/>
        </w:rPr>
        <w:t>пригоро</w:t>
      </w:r>
      <w:r w:rsidR="006D72D6" w:rsidRPr="008C7B9F">
        <w:rPr>
          <w:rFonts w:ascii="Times New Roman" w:hAnsi="Times New Roman" w:cs="Times New Roman"/>
          <w:color w:val="0D0D0D" w:themeColor="text1" w:themeTint="F2"/>
          <w:sz w:val="28"/>
          <w:szCs w:val="28"/>
        </w:rPr>
        <w:t>д</w:t>
      </w:r>
      <w:r w:rsidR="006D72D6" w:rsidRPr="008C7B9F">
        <w:rPr>
          <w:rFonts w:ascii="Times New Roman" w:hAnsi="Times New Roman" w:cs="Times New Roman"/>
          <w:color w:val="0D0D0D" w:themeColor="text1" w:themeTint="F2"/>
          <w:sz w:val="28"/>
          <w:szCs w:val="28"/>
        </w:rPr>
        <w:t>ным маршрутам с небольшой интенсивностью пассажиропотока.</w:t>
      </w:r>
    </w:p>
    <w:p w14:paraId="25A71007" w14:textId="7F4A9F9E" w:rsidR="006D72D6" w:rsidRPr="008C7B9F" w:rsidRDefault="006D72D6" w:rsidP="008C7B9F">
      <w:pPr>
        <w:pStyle w:val="ConsPlusNonformat"/>
        <w:ind w:firstLine="709"/>
        <w:jc w:val="both"/>
        <w:rPr>
          <w:rFonts w:ascii="Times New Roman" w:hAnsi="Times New Roman" w:cs="Times New Roman"/>
          <w:color w:val="0D0D0D" w:themeColor="text1" w:themeTint="F2"/>
          <w:sz w:val="28"/>
          <w:szCs w:val="28"/>
        </w:rPr>
      </w:pPr>
      <w:r w:rsidRPr="008C7B9F">
        <w:rPr>
          <w:rFonts w:ascii="Times New Roman" w:hAnsi="Times New Roman" w:cs="Times New Roman"/>
          <w:color w:val="0D0D0D" w:themeColor="text1" w:themeTint="F2"/>
          <w:sz w:val="28"/>
          <w:szCs w:val="28"/>
        </w:rPr>
        <w:t xml:space="preserve">Подтверждаю соответствие требованиям </w:t>
      </w:r>
      <w:r w:rsidR="00FE5EC3">
        <w:rPr>
          <w:rFonts w:ascii="Times New Roman" w:hAnsi="Times New Roman" w:cs="Times New Roman"/>
          <w:color w:val="0D0D0D" w:themeColor="text1" w:themeTint="F2"/>
          <w:sz w:val="28"/>
          <w:szCs w:val="28"/>
        </w:rPr>
        <w:t>и критериям,</w:t>
      </w:r>
      <w:r w:rsidR="002D5B16" w:rsidRPr="008C7B9F">
        <w:rPr>
          <w:rFonts w:ascii="Times New Roman" w:hAnsi="Times New Roman" w:cs="Times New Roman"/>
          <w:color w:val="0D0D0D" w:themeColor="text1" w:themeTint="F2"/>
          <w:sz w:val="28"/>
          <w:szCs w:val="28"/>
        </w:rPr>
        <w:t xml:space="preserve"> предъявляемым к </w:t>
      </w:r>
      <w:r w:rsidR="00FE5EC3">
        <w:rPr>
          <w:rFonts w:ascii="Times New Roman" w:hAnsi="Times New Roman" w:cs="Times New Roman"/>
          <w:color w:val="0D0D0D" w:themeColor="text1" w:themeTint="F2"/>
          <w:sz w:val="28"/>
          <w:szCs w:val="28"/>
        </w:rPr>
        <w:t xml:space="preserve">участникам отбора, и представляю </w:t>
      </w:r>
      <w:r w:rsidRPr="008C7B9F">
        <w:rPr>
          <w:rFonts w:ascii="Times New Roman" w:hAnsi="Times New Roman" w:cs="Times New Roman"/>
          <w:color w:val="0D0D0D" w:themeColor="text1" w:themeTint="F2"/>
          <w:sz w:val="28"/>
          <w:szCs w:val="28"/>
        </w:rPr>
        <w:t xml:space="preserve">опись </w:t>
      </w:r>
      <w:r w:rsidR="002D5B16" w:rsidRPr="008C7B9F">
        <w:rPr>
          <w:rFonts w:ascii="Times New Roman" w:hAnsi="Times New Roman" w:cs="Times New Roman"/>
          <w:color w:val="0D0D0D" w:themeColor="text1" w:themeTint="F2"/>
          <w:sz w:val="28"/>
          <w:szCs w:val="28"/>
        </w:rPr>
        <w:t xml:space="preserve">прилагаемых к настоящей заявке </w:t>
      </w:r>
      <w:r w:rsidRPr="008C7B9F">
        <w:rPr>
          <w:rFonts w:ascii="Times New Roman" w:hAnsi="Times New Roman" w:cs="Times New Roman"/>
          <w:color w:val="0D0D0D" w:themeColor="text1" w:themeTint="F2"/>
          <w:sz w:val="28"/>
          <w:szCs w:val="28"/>
        </w:rPr>
        <w:t>докуме</w:t>
      </w:r>
      <w:r w:rsidRPr="008C7B9F">
        <w:rPr>
          <w:rFonts w:ascii="Times New Roman" w:hAnsi="Times New Roman" w:cs="Times New Roman"/>
          <w:color w:val="0D0D0D" w:themeColor="text1" w:themeTint="F2"/>
          <w:sz w:val="28"/>
          <w:szCs w:val="28"/>
        </w:rPr>
        <w:t>н</w:t>
      </w:r>
      <w:r w:rsidRPr="008C7B9F">
        <w:rPr>
          <w:rFonts w:ascii="Times New Roman" w:hAnsi="Times New Roman" w:cs="Times New Roman"/>
          <w:color w:val="0D0D0D" w:themeColor="text1" w:themeTint="F2"/>
          <w:sz w:val="28"/>
          <w:szCs w:val="28"/>
        </w:rPr>
        <w:t>тов.</w:t>
      </w:r>
    </w:p>
    <w:p w14:paraId="337A2097" w14:textId="56BBCC5A" w:rsidR="006D72D6" w:rsidRPr="00F86124" w:rsidRDefault="00FE5EC3" w:rsidP="008C7B9F">
      <w:pPr>
        <w:pStyle w:val="ConsPlusNonformat"/>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С </w:t>
      </w:r>
      <w:hyperlink w:anchor="P32">
        <w:r w:rsidR="006D72D6" w:rsidRPr="008C7B9F">
          <w:rPr>
            <w:rFonts w:ascii="Times New Roman" w:hAnsi="Times New Roman" w:cs="Times New Roman"/>
            <w:color w:val="0D0D0D" w:themeColor="text1" w:themeTint="F2"/>
            <w:sz w:val="28"/>
            <w:szCs w:val="28"/>
          </w:rPr>
          <w:t>Порядком</w:t>
        </w:r>
      </w:hyperlink>
      <w:r w:rsidR="006D72D6" w:rsidRPr="008C7B9F">
        <w:rPr>
          <w:rFonts w:ascii="Times New Roman" w:hAnsi="Times New Roman" w:cs="Times New Roman"/>
          <w:color w:val="0D0D0D" w:themeColor="text1" w:themeTint="F2"/>
          <w:sz w:val="28"/>
          <w:szCs w:val="28"/>
        </w:rPr>
        <w:t xml:space="preserve"> предоставления субсидий п</w:t>
      </w:r>
      <w:r w:rsidR="002D5B16" w:rsidRPr="008C7B9F">
        <w:rPr>
          <w:rFonts w:ascii="Times New Roman" w:hAnsi="Times New Roman" w:cs="Times New Roman"/>
          <w:color w:val="0D0D0D" w:themeColor="text1" w:themeTint="F2"/>
          <w:sz w:val="28"/>
          <w:szCs w:val="28"/>
        </w:rPr>
        <w:t xml:space="preserve">еревозчикам в целях возмещения </w:t>
      </w:r>
      <w:r w:rsidR="006D72D6" w:rsidRPr="008C7B9F">
        <w:rPr>
          <w:rFonts w:ascii="Times New Roman" w:hAnsi="Times New Roman" w:cs="Times New Roman"/>
          <w:color w:val="0D0D0D" w:themeColor="text1" w:themeTint="F2"/>
          <w:sz w:val="28"/>
          <w:szCs w:val="28"/>
        </w:rPr>
        <w:t>ч</w:t>
      </w:r>
      <w:r w:rsidR="006D72D6" w:rsidRPr="008C7B9F">
        <w:rPr>
          <w:rFonts w:ascii="Times New Roman" w:hAnsi="Times New Roman" w:cs="Times New Roman"/>
          <w:color w:val="0D0D0D" w:themeColor="text1" w:themeTint="F2"/>
          <w:sz w:val="28"/>
          <w:szCs w:val="28"/>
        </w:rPr>
        <w:t>а</w:t>
      </w:r>
      <w:r w:rsidR="006D72D6" w:rsidRPr="008C7B9F">
        <w:rPr>
          <w:rFonts w:ascii="Times New Roman" w:hAnsi="Times New Roman" w:cs="Times New Roman"/>
          <w:color w:val="0D0D0D" w:themeColor="text1" w:themeTint="F2"/>
          <w:sz w:val="28"/>
          <w:szCs w:val="28"/>
        </w:rPr>
        <w:t>сти затрат на выполнение работ, связан</w:t>
      </w:r>
      <w:r w:rsidR="002D5B16" w:rsidRPr="008C7B9F">
        <w:rPr>
          <w:rFonts w:ascii="Times New Roman" w:hAnsi="Times New Roman" w:cs="Times New Roman"/>
          <w:color w:val="0D0D0D" w:themeColor="text1" w:themeTint="F2"/>
          <w:sz w:val="28"/>
          <w:szCs w:val="28"/>
        </w:rPr>
        <w:t xml:space="preserve">ных с осуществлением регулярных </w:t>
      </w:r>
      <w:r w:rsidR="006D72D6" w:rsidRPr="008C7B9F">
        <w:rPr>
          <w:rFonts w:ascii="Times New Roman" w:hAnsi="Times New Roman" w:cs="Times New Roman"/>
          <w:color w:val="0D0D0D" w:themeColor="text1" w:themeTint="F2"/>
          <w:sz w:val="28"/>
          <w:szCs w:val="28"/>
        </w:rPr>
        <w:t>перевозок пассажиров по регулируемым тар</w:t>
      </w:r>
      <w:r w:rsidR="002D5B16" w:rsidRPr="008C7B9F">
        <w:rPr>
          <w:rFonts w:ascii="Times New Roman" w:hAnsi="Times New Roman" w:cs="Times New Roman"/>
          <w:color w:val="0D0D0D" w:themeColor="text1" w:themeTint="F2"/>
          <w:sz w:val="28"/>
          <w:szCs w:val="28"/>
        </w:rPr>
        <w:t xml:space="preserve">ифам по пригородным маршрутам с </w:t>
      </w:r>
      <w:r w:rsidR="006D72D6" w:rsidRPr="008C7B9F">
        <w:rPr>
          <w:rFonts w:ascii="Times New Roman" w:hAnsi="Times New Roman" w:cs="Times New Roman"/>
          <w:color w:val="0D0D0D" w:themeColor="text1" w:themeTint="F2"/>
          <w:sz w:val="28"/>
          <w:szCs w:val="28"/>
        </w:rPr>
        <w:t>небольшой интенсивностью пассажиропотока</w:t>
      </w:r>
      <w:r w:rsidR="002D5B16" w:rsidRPr="008C7B9F">
        <w:rPr>
          <w:rFonts w:ascii="Times New Roman" w:hAnsi="Times New Roman" w:cs="Times New Roman"/>
          <w:color w:val="0D0D0D" w:themeColor="text1" w:themeTint="F2"/>
          <w:sz w:val="28"/>
          <w:szCs w:val="28"/>
        </w:rPr>
        <w:t xml:space="preserve">, утвержденным постановлением </w:t>
      </w:r>
      <w:r w:rsidR="006D72D6" w:rsidRPr="008C7B9F">
        <w:rPr>
          <w:rFonts w:ascii="Times New Roman" w:hAnsi="Times New Roman" w:cs="Times New Roman"/>
          <w:color w:val="0D0D0D" w:themeColor="text1" w:themeTint="F2"/>
          <w:sz w:val="28"/>
          <w:szCs w:val="28"/>
        </w:rPr>
        <w:t xml:space="preserve">Правительства  Республики Тыва от </w:t>
      </w:r>
      <w:r w:rsidR="00D90914">
        <w:rPr>
          <w:rFonts w:ascii="Times New Roman" w:hAnsi="Times New Roman" w:cs="Times New Roman"/>
          <w:sz w:val="28"/>
          <w:szCs w:val="28"/>
        </w:rPr>
        <w:t>«</w:t>
      </w:r>
      <w:r w:rsidR="006D72D6" w:rsidRPr="00F86124">
        <w:rPr>
          <w:rFonts w:ascii="Times New Roman" w:hAnsi="Times New Roman" w:cs="Times New Roman"/>
          <w:sz w:val="28"/>
          <w:szCs w:val="28"/>
        </w:rPr>
        <w:t>___</w:t>
      </w:r>
      <w:r w:rsidR="00D90914">
        <w:rPr>
          <w:rFonts w:ascii="Times New Roman" w:hAnsi="Times New Roman" w:cs="Times New Roman"/>
          <w:sz w:val="28"/>
          <w:szCs w:val="28"/>
        </w:rPr>
        <w:t>»</w:t>
      </w:r>
      <w:r w:rsidR="006D72D6" w:rsidRPr="00F86124">
        <w:rPr>
          <w:rFonts w:ascii="Times New Roman" w:hAnsi="Times New Roman" w:cs="Times New Roman"/>
          <w:sz w:val="28"/>
          <w:szCs w:val="28"/>
        </w:rPr>
        <w:t xml:space="preserve"> __</w:t>
      </w:r>
      <w:r w:rsidR="002D5B16" w:rsidRPr="00F86124">
        <w:rPr>
          <w:rFonts w:ascii="Times New Roman" w:hAnsi="Times New Roman" w:cs="Times New Roman"/>
          <w:sz w:val="28"/>
          <w:szCs w:val="28"/>
        </w:rPr>
        <w:t xml:space="preserve">__________ 20____ г. </w:t>
      </w:r>
      <w:r>
        <w:rPr>
          <w:rFonts w:ascii="Times New Roman" w:hAnsi="Times New Roman" w:cs="Times New Roman"/>
          <w:sz w:val="28"/>
          <w:szCs w:val="28"/>
        </w:rPr>
        <w:t>№</w:t>
      </w:r>
      <w:r w:rsidR="002D5B16" w:rsidRPr="00F86124">
        <w:rPr>
          <w:rFonts w:ascii="Times New Roman" w:hAnsi="Times New Roman" w:cs="Times New Roman"/>
          <w:sz w:val="28"/>
          <w:szCs w:val="28"/>
        </w:rPr>
        <w:t xml:space="preserve"> _____, </w:t>
      </w:r>
      <w:r w:rsidR="006D72D6" w:rsidRPr="00F86124">
        <w:rPr>
          <w:rFonts w:ascii="Times New Roman" w:hAnsi="Times New Roman" w:cs="Times New Roman"/>
          <w:sz w:val="28"/>
          <w:szCs w:val="28"/>
        </w:rPr>
        <w:t>ознакомлен и согласен.</w:t>
      </w:r>
    </w:p>
    <w:p w14:paraId="6F41106D" w14:textId="77777777" w:rsidR="006D72D6" w:rsidRDefault="006D72D6" w:rsidP="00FE5EC3">
      <w:pPr>
        <w:pStyle w:val="ConsPlusNonformat"/>
        <w:jc w:val="both"/>
        <w:rPr>
          <w:rFonts w:ascii="Times New Roman" w:hAnsi="Times New Roman" w:cs="Times New Roman"/>
          <w:sz w:val="28"/>
          <w:szCs w:val="28"/>
        </w:rPr>
      </w:pPr>
    </w:p>
    <w:p w14:paraId="7E2F768C" w14:textId="77777777" w:rsidR="00FE5EC3" w:rsidRPr="00F86124" w:rsidRDefault="00FE5EC3" w:rsidP="00FE5EC3">
      <w:pPr>
        <w:pStyle w:val="ConsPlusNonformat"/>
        <w:jc w:val="both"/>
        <w:rPr>
          <w:rFonts w:ascii="Times New Roman" w:hAnsi="Times New Roman" w:cs="Times New Roman"/>
          <w:sz w:val="28"/>
          <w:szCs w:val="28"/>
        </w:rPr>
      </w:pPr>
    </w:p>
    <w:p w14:paraId="2E20220E" w14:textId="06503AC3" w:rsidR="006D72D6" w:rsidRPr="00F86124" w:rsidRDefault="00516BEC" w:rsidP="00FE5EC3">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_________</w:t>
      </w:r>
      <w:r w:rsidR="00FE5EC3">
        <w:rPr>
          <w:rFonts w:ascii="Times New Roman" w:hAnsi="Times New Roman" w:cs="Times New Roman"/>
          <w:sz w:val="28"/>
          <w:szCs w:val="28"/>
        </w:rPr>
        <w:t>___</w:t>
      </w:r>
      <w:r w:rsidRPr="00F86124">
        <w:rPr>
          <w:rFonts w:ascii="Times New Roman" w:hAnsi="Times New Roman" w:cs="Times New Roman"/>
          <w:sz w:val="28"/>
          <w:szCs w:val="28"/>
        </w:rPr>
        <w:t>_________</w:t>
      </w:r>
      <w:r w:rsidR="0006340B">
        <w:rPr>
          <w:rFonts w:ascii="Times New Roman" w:hAnsi="Times New Roman" w:cs="Times New Roman"/>
          <w:sz w:val="28"/>
          <w:szCs w:val="28"/>
        </w:rPr>
        <w:t xml:space="preserve">  </w:t>
      </w:r>
      <w:r w:rsidRPr="00F86124">
        <w:rPr>
          <w:rFonts w:ascii="Times New Roman" w:hAnsi="Times New Roman" w:cs="Times New Roman"/>
          <w:sz w:val="28"/>
          <w:szCs w:val="28"/>
        </w:rPr>
        <w:t xml:space="preserve"> </w:t>
      </w:r>
      <w:r w:rsidR="006D72D6" w:rsidRPr="00F86124">
        <w:rPr>
          <w:rFonts w:ascii="Times New Roman" w:hAnsi="Times New Roman" w:cs="Times New Roman"/>
          <w:sz w:val="28"/>
          <w:szCs w:val="28"/>
        </w:rPr>
        <w:t>__</w:t>
      </w:r>
      <w:r w:rsidR="0006340B">
        <w:rPr>
          <w:rFonts w:ascii="Times New Roman" w:hAnsi="Times New Roman" w:cs="Times New Roman"/>
          <w:sz w:val="28"/>
          <w:szCs w:val="28"/>
        </w:rPr>
        <w:t>__</w:t>
      </w:r>
      <w:r w:rsidR="006D72D6" w:rsidRPr="00F86124">
        <w:rPr>
          <w:rFonts w:ascii="Times New Roman" w:hAnsi="Times New Roman" w:cs="Times New Roman"/>
          <w:sz w:val="28"/>
          <w:szCs w:val="28"/>
        </w:rPr>
        <w:t>___________   ________</w:t>
      </w:r>
      <w:r w:rsidR="0006340B">
        <w:rPr>
          <w:rFonts w:ascii="Times New Roman" w:hAnsi="Times New Roman" w:cs="Times New Roman"/>
          <w:sz w:val="28"/>
          <w:szCs w:val="28"/>
        </w:rPr>
        <w:t>_________________________</w:t>
      </w:r>
    </w:p>
    <w:p w14:paraId="21C741B0" w14:textId="2DEDD6D5" w:rsidR="006D72D6" w:rsidRPr="00FE5EC3" w:rsidRDefault="00FE5EC3" w:rsidP="00FE5EC3">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6D72D6" w:rsidRPr="00FE5EC3">
        <w:rPr>
          <w:rFonts w:ascii="Times New Roman" w:hAnsi="Times New Roman" w:cs="Times New Roman"/>
          <w:sz w:val="24"/>
          <w:szCs w:val="28"/>
        </w:rPr>
        <w:t>должность заявителя</w:t>
      </w:r>
      <w:r>
        <w:rPr>
          <w:rFonts w:ascii="Times New Roman" w:hAnsi="Times New Roman" w:cs="Times New Roman"/>
          <w:sz w:val="24"/>
          <w:szCs w:val="28"/>
        </w:rPr>
        <w:t>)</w:t>
      </w:r>
      <w:r w:rsidR="006D72D6" w:rsidRPr="00FE5EC3">
        <w:rPr>
          <w:rFonts w:ascii="Times New Roman" w:hAnsi="Times New Roman" w:cs="Times New Roman"/>
          <w:sz w:val="24"/>
          <w:szCs w:val="28"/>
        </w:rPr>
        <w:t xml:space="preserve">         </w:t>
      </w:r>
      <w:r w:rsidR="0006340B">
        <w:rPr>
          <w:rFonts w:ascii="Times New Roman" w:hAnsi="Times New Roman" w:cs="Times New Roman"/>
          <w:sz w:val="24"/>
          <w:szCs w:val="28"/>
        </w:rPr>
        <w:t xml:space="preserve">      </w:t>
      </w:r>
      <w:r w:rsidR="006D72D6" w:rsidRPr="00FE5EC3">
        <w:rPr>
          <w:rFonts w:ascii="Times New Roman" w:hAnsi="Times New Roman" w:cs="Times New Roman"/>
          <w:sz w:val="24"/>
          <w:szCs w:val="28"/>
        </w:rPr>
        <w:t xml:space="preserve">  </w:t>
      </w:r>
      <w:r>
        <w:rPr>
          <w:rFonts w:ascii="Times New Roman" w:hAnsi="Times New Roman" w:cs="Times New Roman"/>
          <w:sz w:val="24"/>
          <w:szCs w:val="28"/>
        </w:rPr>
        <w:t>(</w:t>
      </w:r>
      <w:r w:rsidR="006D72D6" w:rsidRPr="00FE5EC3">
        <w:rPr>
          <w:rFonts w:ascii="Times New Roman" w:hAnsi="Times New Roman" w:cs="Times New Roman"/>
          <w:sz w:val="24"/>
          <w:szCs w:val="28"/>
        </w:rPr>
        <w:t>подпись</w:t>
      </w:r>
      <w:r>
        <w:rPr>
          <w:rFonts w:ascii="Times New Roman" w:hAnsi="Times New Roman" w:cs="Times New Roman"/>
          <w:sz w:val="24"/>
          <w:szCs w:val="28"/>
        </w:rPr>
        <w:t>)</w:t>
      </w:r>
      <w:r w:rsidR="006D72D6" w:rsidRPr="00FE5EC3">
        <w:rPr>
          <w:rFonts w:ascii="Times New Roman" w:hAnsi="Times New Roman" w:cs="Times New Roman"/>
          <w:sz w:val="24"/>
          <w:szCs w:val="28"/>
        </w:rPr>
        <w:t xml:space="preserve">       </w:t>
      </w:r>
      <w:r w:rsidR="0006340B">
        <w:rPr>
          <w:rFonts w:ascii="Times New Roman" w:hAnsi="Times New Roman" w:cs="Times New Roman"/>
          <w:sz w:val="24"/>
          <w:szCs w:val="28"/>
        </w:rPr>
        <w:t xml:space="preserve">        </w:t>
      </w:r>
      <w:r w:rsidR="006D72D6" w:rsidRPr="00FE5EC3">
        <w:rPr>
          <w:rFonts w:ascii="Times New Roman" w:hAnsi="Times New Roman" w:cs="Times New Roman"/>
          <w:sz w:val="24"/>
          <w:szCs w:val="28"/>
        </w:rPr>
        <w:t xml:space="preserve">  </w:t>
      </w:r>
      <w:r w:rsidR="0006340B">
        <w:rPr>
          <w:rFonts w:ascii="Times New Roman" w:hAnsi="Times New Roman" w:cs="Times New Roman"/>
          <w:sz w:val="24"/>
          <w:szCs w:val="28"/>
        </w:rPr>
        <w:t xml:space="preserve">       </w:t>
      </w:r>
      <w:r w:rsidR="006D72D6" w:rsidRPr="00FE5EC3">
        <w:rPr>
          <w:rFonts w:ascii="Times New Roman" w:hAnsi="Times New Roman" w:cs="Times New Roman"/>
          <w:sz w:val="24"/>
          <w:szCs w:val="28"/>
        </w:rPr>
        <w:t xml:space="preserve">  </w:t>
      </w:r>
      <w:r w:rsidR="0006340B">
        <w:rPr>
          <w:rFonts w:ascii="Times New Roman" w:hAnsi="Times New Roman" w:cs="Times New Roman"/>
          <w:sz w:val="24"/>
          <w:szCs w:val="28"/>
        </w:rPr>
        <w:t>(</w:t>
      </w:r>
      <w:r w:rsidR="006D72D6" w:rsidRPr="00FE5EC3">
        <w:rPr>
          <w:rFonts w:ascii="Times New Roman" w:hAnsi="Times New Roman" w:cs="Times New Roman"/>
          <w:sz w:val="24"/>
          <w:szCs w:val="28"/>
        </w:rPr>
        <w:t>расшифровка подписи</w:t>
      </w:r>
      <w:r w:rsidR="0006340B">
        <w:rPr>
          <w:rFonts w:ascii="Times New Roman" w:hAnsi="Times New Roman" w:cs="Times New Roman"/>
          <w:sz w:val="24"/>
          <w:szCs w:val="28"/>
        </w:rPr>
        <w:t>)</w:t>
      </w:r>
    </w:p>
    <w:p w14:paraId="742FC52A" w14:textId="77777777" w:rsidR="006D72D6" w:rsidRPr="00F86124" w:rsidRDefault="006D72D6" w:rsidP="00FE5EC3">
      <w:pPr>
        <w:pStyle w:val="ConsPlusNonformat"/>
        <w:jc w:val="both"/>
        <w:rPr>
          <w:rFonts w:ascii="Times New Roman" w:hAnsi="Times New Roman" w:cs="Times New Roman"/>
          <w:sz w:val="28"/>
          <w:szCs w:val="28"/>
        </w:rPr>
      </w:pPr>
    </w:p>
    <w:p w14:paraId="67ABE05B" w14:textId="77777777" w:rsidR="006D72D6" w:rsidRPr="00F86124" w:rsidRDefault="006D72D6" w:rsidP="00FE5EC3">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М.П.</w:t>
      </w:r>
    </w:p>
    <w:p w14:paraId="47CAE5E4" w14:textId="77777777" w:rsidR="006D72D6" w:rsidRPr="00F86124" w:rsidRDefault="006D72D6" w:rsidP="00FE5EC3">
      <w:pPr>
        <w:pStyle w:val="ConsPlusNonformat"/>
        <w:jc w:val="both"/>
        <w:rPr>
          <w:rFonts w:ascii="Times New Roman" w:hAnsi="Times New Roman" w:cs="Times New Roman"/>
          <w:sz w:val="28"/>
          <w:szCs w:val="28"/>
        </w:rPr>
      </w:pPr>
    </w:p>
    <w:p w14:paraId="4DE225B5" w14:textId="77777777" w:rsidR="006D72D6" w:rsidRPr="00F86124" w:rsidRDefault="006D72D6" w:rsidP="00FE5EC3">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Дата</w:t>
      </w:r>
    </w:p>
    <w:p w14:paraId="24832CAC" w14:textId="77777777" w:rsidR="00FD2F91" w:rsidRDefault="00FD2F91" w:rsidP="00143867">
      <w:pPr>
        <w:pStyle w:val="ConsPlusNormal"/>
        <w:rPr>
          <w:rFonts w:ascii="Times New Roman" w:hAnsi="Times New Roman" w:cs="Times New Roman"/>
          <w:sz w:val="28"/>
          <w:szCs w:val="28"/>
        </w:rPr>
        <w:sectPr w:rsidR="00FD2F91" w:rsidSect="00F1253C">
          <w:pgSz w:w="11906" w:h="16838"/>
          <w:pgMar w:top="1134" w:right="567" w:bottom="1134" w:left="1134" w:header="709" w:footer="709" w:gutter="0"/>
          <w:cols w:space="708"/>
          <w:titlePg/>
          <w:docGrid w:linePitch="360"/>
        </w:sectPr>
      </w:pPr>
    </w:p>
    <w:p w14:paraId="5018550B" w14:textId="341BB13F" w:rsidR="006D72D6" w:rsidRPr="00F86124" w:rsidRDefault="00516BEC" w:rsidP="00FD2F91">
      <w:pPr>
        <w:pStyle w:val="ConsPlusNormal"/>
        <w:ind w:left="4536" w:firstLine="0"/>
        <w:jc w:val="center"/>
        <w:outlineLvl w:val="1"/>
        <w:rPr>
          <w:rFonts w:ascii="Times New Roman" w:hAnsi="Times New Roman" w:cs="Times New Roman"/>
          <w:sz w:val="28"/>
          <w:szCs w:val="28"/>
        </w:rPr>
      </w:pPr>
      <w:r w:rsidRPr="00F86124">
        <w:rPr>
          <w:rFonts w:ascii="Times New Roman" w:hAnsi="Times New Roman" w:cs="Times New Roman"/>
          <w:sz w:val="28"/>
          <w:szCs w:val="28"/>
        </w:rPr>
        <w:lastRenderedPageBreak/>
        <w:t>Приложение №</w:t>
      </w:r>
      <w:r w:rsidR="006D72D6" w:rsidRPr="00F86124">
        <w:rPr>
          <w:rFonts w:ascii="Times New Roman" w:hAnsi="Times New Roman" w:cs="Times New Roman"/>
          <w:sz w:val="28"/>
          <w:szCs w:val="28"/>
        </w:rPr>
        <w:t xml:space="preserve"> 2</w:t>
      </w:r>
    </w:p>
    <w:p w14:paraId="1B903C45" w14:textId="77777777" w:rsidR="00FD2F91" w:rsidRDefault="006D72D6" w:rsidP="00FD2F91">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 xml:space="preserve">к Порядку предоставления субсидий </w:t>
      </w:r>
    </w:p>
    <w:p w14:paraId="6CD03026" w14:textId="77777777" w:rsidR="00FD2F91" w:rsidRDefault="006D72D6" w:rsidP="00FD2F91">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перевозчикам в целях</w:t>
      </w:r>
      <w:r w:rsidR="00FD2F91">
        <w:rPr>
          <w:rFonts w:ascii="Times New Roman" w:hAnsi="Times New Roman" w:cs="Times New Roman"/>
          <w:sz w:val="28"/>
          <w:szCs w:val="28"/>
        </w:rPr>
        <w:t xml:space="preserve"> </w:t>
      </w:r>
      <w:r w:rsidRPr="00F86124">
        <w:rPr>
          <w:rFonts w:ascii="Times New Roman" w:hAnsi="Times New Roman" w:cs="Times New Roman"/>
          <w:sz w:val="28"/>
          <w:szCs w:val="28"/>
        </w:rPr>
        <w:t xml:space="preserve">возмещения части </w:t>
      </w:r>
    </w:p>
    <w:p w14:paraId="5EBE9A07" w14:textId="09D40756" w:rsidR="006D72D6" w:rsidRPr="00F86124" w:rsidRDefault="006D72D6" w:rsidP="00FD2F91">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затрат на выполнение работ, связанных</w:t>
      </w:r>
    </w:p>
    <w:p w14:paraId="262A2684" w14:textId="77777777" w:rsidR="00FD2F91" w:rsidRDefault="006D72D6" w:rsidP="00FD2F91">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 xml:space="preserve">с осуществлением регулярных перевозок </w:t>
      </w:r>
    </w:p>
    <w:p w14:paraId="3780B588" w14:textId="77777777" w:rsidR="00FD2F91" w:rsidRDefault="006D72D6" w:rsidP="00FD2F91">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пассажиров</w:t>
      </w:r>
      <w:r w:rsidR="00FD2F91">
        <w:rPr>
          <w:rFonts w:ascii="Times New Roman" w:hAnsi="Times New Roman" w:cs="Times New Roman"/>
          <w:sz w:val="28"/>
          <w:szCs w:val="28"/>
        </w:rPr>
        <w:t xml:space="preserve"> </w:t>
      </w:r>
      <w:r w:rsidRPr="00F86124">
        <w:rPr>
          <w:rFonts w:ascii="Times New Roman" w:hAnsi="Times New Roman" w:cs="Times New Roman"/>
          <w:sz w:val="28"/>
          <w:szCs w:val="28"/>
        </w:rPr>
        <w:t xml:space="preserve">по регулируемым тарифам по </w:t>
      </w:r>
    </w:p>
    <w:p w14:paraId="132EAC35" w14:textId="77777777" w:rsidR="00FD2F91" w:rsidRDefault="006D72D6" w:rsidP="00FD2F91">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пригородным маршрутам</w:t>
      </w:r>
      <w:r w:rsidR="00FD2F91">
        <w:rPr>
          <w:rFonts w:ascii="Times New Roman" w:hAnsi="Times New Roman" w:cs="Times New Roman"/>
          <w:sz w:val="28"/>
          <w:szCs w:val="28"/>
        </w:rPr>
        <w:t xml:space="preserve"> </w:t>
      </w:r>
      <w:r w:rsidRPr="00F86124">
        <w:rPr>
          <w:rFonts w:ascii="Times New Roman" w:hAnsi="Times New Roman" w:cs="Times New Roman"/>
          <w:sz w:val="28"/>
          <w:szCs w:val="28"/>
        </w:rPr>
        <w:t xml:space="preserve">с небольшой </w:t>
      </w:r>
    </w:p>
    <w:p w14:paraId="1659AD7E" w14:textId="009129F3" w:rsidR="006D72D6" w:rsidRPr="00F86124" w:rsidRDefault="006D72D6" w:rsidP="00FD2F91">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интенсивностью пассажиропотока</w:t>
      </w:r>
    </w:p>
    <w:p w14:paraId="09616530" w14:textId="77777777" w:rsidR="006D72D6" w:rsidRPr="00F86124" w:rsidRDefault="006D72D6" w:rsidP="00FD2F91">
      <w:pPr>
        <w:pStyle w:val="ConsPlusNormal"/>
        <w:ind w:left="4536" w:firstLine="0"/>
        <w:jc w:val="center"/>
        <w:rPr>
          <w:rFonts w:ascii="Times New Roman" w:hAnsi="Times New Roman" w:cs="Times New Roman"/>
          <w:sz w:val="28"/>
          <w:szCs w:val="28"/>
        </w:rPr>
      </w:pPr>
    </w:p>
    <w:p w14:paraId="78738E91" w14:textId="77777777" w:rsidR="006D72D6" w:rsidRPr="00F86124" w:rsidRDefault="006D72D6" w:rsidP="00D3050E">
      <w:pPr>
        <w:pStyle w:val="ConsPlusNormal"/>
        <w:ind w:left="4536" w:firstLine="0"/>
        <w:jc w:val="right"/>
        <w:rPr>
          <w:rFonts w:ascii="Times New Roman" w:hAnsi="Times New Roman" w:cs="Times New Roman"/>
          <w:sz w:val="28"/>
          <w:szCs w:val="28"/>
        </w:rPr>
      </w:pPr>
      <w:r w:rsidRPr="00F86124">
        <w:rPr>
          <w:rFonts w:ascii="Times New Roman" w:hAnsi="Times New Roman" w:cs="Times New Roman"/>
          <w:sz w:val="28"/>
          <w:szCs w:val="28"/>
        </w:rPr>
        <w:t>Форма</w:t>
      </w:r>
    </w:p>
    <w:p w14:paraId="0431505C" w14:textId="77777777" w:rsidR="006D72D6" w:rsidRPr="00F86124" w:rsidRDefault="006D72D6" w:rsidP="00FD2F91">
      <w:pPr>
        <w:pStyle w:val="ConsPlusNormal"/>
        <w:ind w:left="4536" w:firstLine="0"/>
        <w:jc w:val="center"/>
        <w:rPr>
          <w:rFonts w:ascii="Times New Roman" w:hAnsi="Times New Roman" w:cs="Times New Roman"/>
          <w:sz w:val="28"/>
          <w:szCs w:val="28"/>
        </w:rPr>
      </w:pPr>
    </w:p>
    <w:p w14:paraId="72E47A50" w14:textId="57557F2D" w:rsidR="006D72D6" w:rsidRPr="007522D1" w:rsidRDefault="006D72D6" w:rsidP="00FD2F91">
      <w:pPr>
        <w:pStyle w:val="ConsPlusNonformat"/>
        <w:jc w:val="center"/>
        <w:rPr>
          <w:rFonts w:ascii="Times New Roman" w:hAnsi="Times New Roman" w:cs="Times New Roman"/>
          <w:b/>
          <w:sz w:val="28"/>
          <w:szCs w:val="28"/>
        </w:rPr>
      </w:pPr>
      <w:bookmarkStart w:id="14" w:name="P223"/>
      <w:bookmarkEnd w:id="14"/>
      <w:r w:rsidRPr="007522D1">
        <w:rPr>
          <w:rFonts w:ascii="Times New Roman" w:hAnsi="Times New Roman" w:cs="Times New Roman"/>
          <w:b/>
          <w:sz w:val="28"/>
          <w:szCs w:val="28"/>
        </w:rPr>
        <w:t>ЗАЯВКА</w:t>
      </w:r>
    </w:p>
    <w:p w14:paraId="4235454D" w14:textId="05FCC023" w:rsidR="006D72D6" w:rsidRPr="00F86124" w:rsidRDefault="006D72D6" w:rsidP="00FD2F91">
      <w:pPr>
        <w:pStyle w:val="ConsPlusNonformat"/>
        <w:jc w:val="center"/>
        <w:rPr>
          <w:rFonts w:ascii="Times New Roman" w:hAnsi="Times New Roman" w:cs="Times New Roman"/>
          <w:sz w:val="28"/>
          <w:szCs w:val="28"/>
        </w:rPr>
      </w:pPr>
      <w:r w:rsidRPr="00F86124">
        <w:rPr>
          <w:rFonts w:ascii="Times New Roman" w:hAnsi="Times New Roman" w:cs="Times New Roman"/>
          <w:sz w:val="28"/>
          <w:szCs w:val="28"/>
        </w:rPr>
        <w:t>на получение субсидии</w:t>
      </w:r>
    </w:p>
    <w:p w14:paraId="10B06694" w14:textId="77777777" w:rsidR="006D72D6" w:rsidRPr="00F86124" w:rsidRDefault="006D72D6" w:rsidP="00FD2F91">
      <w:pPr>
        <w:pStyle w:val="ConsPlusNonformat"/>
        <w:jc w:val="center"/>
        <w:rPr>
          <w:rFonts w:ascii="Times New Roman" w:hAnsi="Times New Roman" w:cs="Times New Roman"/>
          <w:sz w:val="28"/>
          <w:szCs w:val="28"/>
        </w:rPr>
      </w:pPr>
    </w:p>
    <w:p w14:paraId="5A5BF9CE" w14:textId="737FE6D7" w:rsidR="006D72D6" w:rsidRPr="00F86124" w:rsidRDefault="006D72D6" w:rsidP="00D3050E">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Заявитель _______________________</w:t>
      </w:r>
      <w:r w:rsidR="00D3050E">
        <w:rPr>
          <w:rFonts w:ascii="Times New Roman" w:hAnsi="Times New Roman" w:cs="Times New Roman"/>
          <w:sz w:val="28"/>
          <w:szCs w:val="28"/>
        </w:rPr>
        <w:t>_</w:t>
      </w:r>
      <w:r w:rsidRPr="00F86124">
        <w:rPr>
          <w:rFonts w:ascii="Times New Roman" w:hAnsi="Times New Roman" w:cs="Times New Roman"/>
          <w:sz w:val="28"/>
          <w:szCs w:val="28"/>
        </w:rPr>
        <w:t>__________________________________</w:t>
      </w:r>
    </w:p>
    <w:p w14:paraId="158B3CF7" w14:textId="6507D7A1" w:rsidR="006D72D6" w:rsidRPr="00F86124" w:rsidRDefault="006D72D6" w:rsidP="00D3050E">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Юридический адрес ______________________________________</w:t>
      </w:r>
      <w:r w:rsidR="00516BEC" w:rsidRPr="00F86124">
        <w:rPr>
          <w:rFonts w:ascii="Times New Roman" w:hAnsi="Times New Roman" w:cs="Times New Roman"/>
          <w:sz w:val="28"/>
          <w:szCs w:val="28"/>
        </w:rPr>
        <w:t>____________</w:t>
      </w:r>
    </w:p>
    <w:p w14:paraId="6427D5B6" w14:textId="77777777" w:rsidR="00164D28" w:rsidRDefault="006D72D6" w:rsidP="00164D28">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Прошу предоставить субсидию в целях возмещения части затрат на</w:t>
      </w:r>
      <w:r w:rsidR="009F6B42" w:rsidRPr="00F86124">
        <w:rPr>
          <w:rFonts w:ascii="Times New Roman" w:hAnsi="Times New Roman" w:cs="Times New Roman"/>
          <w:sz w:val="28"/>
          <w:szCs w:val="28"/>
        </w:rPr>
        <w:t xml:space="preserve"> </w:t>
      </w:r>
      <w:r w:rsidRPr="00F86124">
        <w:rPr>
          <w:rFonts w:ascii="Times New Roman" w:hAnsi="Times New Roman" w:cs="Times New Roman"/>
          <w:sz w:val="28"/>
          <w:szCs w:val="28"/>
        </w:rPr>
        <w:t>выполн</w:t>
      </w:r>
      <w:r w:rsidRPr="00F86124">
        <w:rPr>
          <w:rFonts w:ascii="Times New Roman" w:hAnsi="Times New Roman" w:cs="Times New Roman"/>
          <w:sz w:val="28"/>
          <w:szCs w:val="28"/>
        </w:rPr>
        <w:t>е</w:t>
      </w:r>
      <w:r w:rsidRPr="00F86124">
        <w:rPr>
          <w:rFonts w:ascii="Times New Roman" w:hAnsi="Times New Roman" w:cs="Times New Roman"/>
          <w:sz w:val="28"/>
          <w:szCs w:val="28"/>
        </w:rPr>
        <w:t>ние работ, связанных с осуществлением регулярных перевозок</w:t>
      </w:r>
      <w:r w:rsidR="009F6B42" w:rsidRPr="00F86124">
        <w:rPr>
          <w:rFonts w:ascii="Times New Roman" w:hAnsi="Times New Roman" w:cs="Times New Roman"/>
          <w:sz w:val="28"/>
          <w:szCs w:val="28"/>
        </w:rPr>
        <w:t xml:space="preserve"> </w:t>
      </w:r>
      <w:r w:rsidRPr="00F86124">
        <w:rPr>
          <w:rFonts w:ascii="Times New Roman" w:hAnsi="Times New Roman" w:cs="Times New Roman"/>
          <w:sz w:val="28"/>
          <w:szCs w:val="28"/>
        </w:rPr>
        <w:t>пассажиров по рег</w:t>
      </w:r>
      <w:r w:rsidRPr="00F86124">
        <w:rPr>
          <w:rFonts w:ascii="Times New Roman" w:hAnsi="Times New Roman" w:cs="Times New Roman"/>
          <w:sz w:val="28"/>
          <w:szCs w:val="28"/>
        </w:rPr>
        <w:t>у</w:t>
      </w:r>
      <w:r w:rsidRPr="00F86124">
        <w:rPr>
          <w:rFonts w:ascii="Times New Roman" w:hAnsi="Times New Roman" w:cs="Times New Roman"/>
          <w:sz w:val="28"/>
          <w:szCs w:val="28"/>
        </w:rPr>
        <w:t>лируемым тарифам по пр</w:t>
      </w:r>
      <w:r w:rsidR="00516BEC" w:rsidRPr="00F86124">
        <w:rPr>
          <w:rFonts w:ascii="Times New Roman" w:hAnsi="Times New Roman" w:cs="Times New Roman"/>
          <w:sz w:val="28"/>
          <w:szCs w:val="28"/>
        </w:rPr>
        <w:t xml:space="preserve">игородным маршрутам с небольшой </w:t>
      </w:r>
      <w:r w:rsidRPr="00F86124">
        <w:rPr>
          <w:rFonts w:ascii="Times New Roman" w:hAnsi="Times New Roman" w:cs="Times New Roman"/>
          <w:sz w:val="28"/>
          <w:szCs w:val="28"/>
        </w:rPr>
        <w:t>интенсивностью па</w:t>
      </w:r>
      <w:r w:rsidRPr="00F86124">
        <w:rPr>
          <w:rFonts w:ascii="Times New Roman" w:hAnsi="Times New Roman" w:cs="Times New Roman"/>
          <w:sz w:val="28"/>
          <w:szCs w:val="28"/>
        </w:rPr>
        <w:t>с</w:t>
      </w:r>
      <w:r w:rsidRPr="00F86124">
        <w:rPr>
          <w:rFonts w:ascii="Times New Roman" w:hAnsi="Times New Roman" w:cs="Times New Roman"/>
          <w:sz w:val="28"/>
          <w:szCs w:val="28"/>
        </w:rPr>
        <w:t>сажиропотока, в сумме ____________</w:t>
      </w:r>
      <w:r w:rsidR="00164D28">
        <w:rPr>
          <w:rFonts w:ascii="Times New Roman" w:hAnsi="Times New Roman" w:cs="Times New Roman"/>
          <w:sz w:val="28"/>
          <w:szCs w:val="28"/>
        </w:rPr>
        <w:t>____</w:t>
      </w:r>
      <w:r w:rsidRPr="00F86124">
        <w:rPr>
          <w:rFonts w:ascii="Times New Roman" w:hAnsi="Times New Roman" w:cs="Times New Roman"/>
          <w:sz w:val="28"/>
          <w:szCs w:val="28"/>
        </w:rPr>
        <w:t xml:space="preserve">(___________________________________) </w:t>
      </w:r>
    </w:p>
    <w:p w14:paraId="69160CED" w14:textId="3C89AE10" w:rsidR="00164D28" w:rsidRDefault="00164D28" w:rsidP="00164D28">
      <w:pPr>
        <w:pStyle w:val="ConsPlusNonformat"/>
        <w:ind w:firstLine="709"/>
        <w:jc w:val="center"/>
        <w:rPr>
          <w:rFonts w:ascii="Times New Roman" w:hAnsi="Times New Roman" w:cs="Times New Roman"/>
          <w:sz w:val="28"/>
          <w:szCs w:val="28"/>
        </w:rPr>
      </w:pPr>
      <w:r>
        <w:rPr>
          <w:rFonts w:ascii="Times New Roman" w:hAnsi="Times New Roman" w:cs="Times New Roman"/>
          <w:sz w:val="24"/>
          <w:szCs w:val="28"/>
        </w:rPr>
        <w:t xml:space="preserve">                                                                          (</w:t>
      </w:r>
      <w:r w:rsidRPr="00164D28">
        <w:rPr>
          <w:rFonts w:ascii="Times New Roman" w:hAnsi="Times New Roman" w:cs="Times New Roman"/>
          <w:sz w:val="24"/>
          <w:szCs w:val="28"/>
        </w:rPr>
        <w:t>сумма прописью</w:t>
      </w:r>
      <w:r>
        <w:rPr>
          <w:rFonts w:ascii="Times New Roman" w:hAnsi="Times New Roman" w:cs="Times New Roman"/>
          <w:sz w:val="24"/>
          <w:szCs w:val="28"/>
        </w:rPr>
        <w:t>)</w:t>
      </w:r>
    </w:p>
    <w:p w14:paraId="06F12DA7" w14:textId="673EA392" w:rsidR="006D72D6" w:rsidRPr="00F86124" w:rsidRDefault="006D72D6" w:rsidP="00164D28">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рублей.</w:t>
      </w:r>
    </w:p>
    <w:p w14:paraId="26884B36" w14:textId="6FA99719" w:rsidR="006D72D6" w:rsidRPr="00F86124" w:rsidRDefault="006D72D6" w:rsidP="00560D3F">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Документы прилагаются.</w:t>
      </w:r>
    </w:p>
    <w:p w14:paraId="213F79DB" w14:textId="77777777" w:rsidR="00560D3F" w:rsidRDefault="00560D3F" w:rsidP="00560D3F">
      <w:pPr>
        <w:pStyle w:val="ConsPlusNonformat"/>
        <w:jc w:val="both"/>
        <w:rPr>
          <w:rFonts w:ascii="Times New Roman" w:hAnsi="Times New Roman" w:cs="Times New Roman"/>
          <w:sz w:val="28"/>
          <w:szCs w:val="28"/>
        </w:rPr>
      </w:pPr>
    </w:p>
    <w:p w14:paraId="73D34FFD" w14:textId="77777777" w:rsidR="00560D3F" w:rsidRPr="00F86124" w:rsidRDefault="00560D3F" w:rsidP="00560D3F">
      <w:pPr>
        <w:pStyle w:val="ConsPlusNonformat"/>
        <w:jc w:val="both"/>
        <w:rPr>
          <w:rFonts w:ascii="Times New Roman" w:hAnsi="Times New Roman" w:cs="Times New Roman"/>
          <w:sz w:val="28"/>
          <w:szCs w:val="28"/>
        </w:rPr>
      </w:pPr>
    </w:p>
    <w:p w14:paraId="1B327DC9" w14:textId="77777777" w:rsidR="00560D3F" w:rsidRPr="00F86124" w:rsidRDefault="00560D3F" w:rsidP="00560D3F">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_________</w:t>
      </w:r>
      <w:r>
        <w:rPr>
          <w:rFonts w:ascii="Times New Roman" w:hAnsi="Times New Roman" w:cs="Times New Roman"/>
          <w:sz w:val="28"/>
          <w:szCs w:val="28"/>
        </w:rPr>
        <w:t>___</w:t>
      </w:r>
      <w:r w:rsidRPr="00F86124">
        <w:rPr>
          <w:rFonts w:ascii="Times New Roman" w:hAnsi="Times New Roman" w:cs="Times New Roman"/>
          <w:sz w:val="28"/>
          <w:szCs w:val="28"/>
        </w:rPr>
        <w:t>_________</w:t>
      </w:r>
      <w:r>
        <w:rPr>
          <w:rFonts w:ascii="Times New Roman" w:hAnsi="Times New Roman" w:cs="Times New Roman"/>
          <w:sz w:val="28"/>
          <w:szCs w:val="28"/>
        </w:rPr>
        <w:t xml:space="preserve">  </w:t>
      </w:r>
      <w:r w:rsidRPr="00F86124">
        <w:rPr>
          <w:rFonts w:ascii="Times New Roman" w:hAnsi="Times New Roman" w:cs="Times New Roman"/>
          <w:sz w:val="28"/>
          <w:szCs w:val="28"/>
        </w:rPr>
        <w:t xml:space="preserve"> __</w:t>
      </w:r>
      <w:r>
        <w:rPr>
          <w:rFonts w:ascii="Times New Roman" w:hAnsi="Times New Roman" w:cs="Times New Roman"/>
          <w:sz w:val="28"/>
          <w:szCs w:val="28"/>
        </w:rPr>
        <w:t>__</w:t>
      </w:r>
      <w:r w:rsidRPr="00F86124">
        <w:rPr>
          <w:rFonts w:ascii="Times New Roman" w:hAnsi="Times New Roman" w:cs="Times New Roman"/>
          <w:sz w:val="28"/>
          <w:szCs w:val="28"/>
        </w:rPr>
        <w:t>___________   ________</w:t>
      </w:r>
      <w:r>
        <w:rPr>
          <w:rFonts w:ascii="Times New Roman" w:hAnsi="Times New Roman" w:cs="Times New Roman"/>
          <w:sz w:val="28"/>
          <w:szCs w:val="28"/>
        </w:rPr>
        <w:t>_________________________</w:t>
      </w:r>
    </w:p>
    <w:p w14:paraId="7B103679" w14:textId="77777777" w:rsidR="00560D3F" w:rsidRPr="00FE5EC3" w:rsidRDefault="00560D3F" w:rsidP="00560D3F">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Pr="00FE5EC3">
        <w:rPr>
          <w:rFonts w:ascii="Times New Roman" w:hAnsi="Times New Roman" w:cs="Times New Roman"/>
          <w:sz w:val="24"/>
          <w:szCs w:val="28"/>
        </w:rPr>
        <w:t>должность заявителя</w:t>
      </w:r>
      <w:r>
        <w:rPr>
          <w:rFonts w:ascii="Times New Roman" w:hAnsi="Times New Roman" w:cs="Times New Roman"/>
          <w:sz w:val="24"/>
          <w:szCs w:val="28"/>
        </w:rPr>
        <w:t>)</w:t>
      </w:r>
      <w:r w:rsidRPr="00FE5EC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FE5EC3">
        <w:rPr>
          <w:rFonts w:ascii="Times New Roman" w:hAnsi="Times New Roman" w:cs="Times New Roman"/>
          <w:sz w:val="24"/>
          <w:szCs w:val="28"/>
        </w:rPr>
        <w:t xml:space="preserve">  </w:t>
      </w:r>
      <w:r>
        <w:rPr>
          <w:rFonts w:ascii="Times New Roman" w:hAnsi="Times New Roman" w:cs="Times New Roman"/>
          <w:sz w:val="24"/>
          <w:szCs w:val="28"/>
        </w:rPr>
        <w:t>(</w:t>
      </w:r>
      <w:r w:rsidRPr="00FE5EC3">
        <w:rPr>
          <w:rFonts w:ascii="Times New Roman" w:hAnsi="Times New Roman" w:cs="Times New Roman"/>
          <w:sz w:val="24"/>
          <w:szCs w:val="28"/>
        </w:rPr>
        <w:t>подпись</w:t>
      </w:r>
      <w:r>
        <w:rPr>
          <w:rFonts w:ascii="Times New Roman" w:hAnsi="Times New Roman" w:cs="Times New Roman"/>
          <w:sz w:val="24"/>
          <w:szCs w:val="28"/>
        </w:rPr>
        <w:t>)</w:t>
      </w:r>
      <w:r w:rsidRPr="00FE5EC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FE5EC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FE5EC3">
        <w:rPr>
          <w:rFonts w:ascii="Times New Roman" w:hAnsi="Times New Roman" w:cs="Times New Roman"/>
          <w:sz w:val="24"/>
          <w:szCs w:val="28"/>
        </w:rPr>
        <w:t xml:space="preserve">  </w:t>
      </w:r>
      <w:r>
        <w:rPr>
          <w:rFonts w:ascii="Times New Roman" w:hAnsi="Times New Roman" w:cs="Times New Roman"/>
          <w:sz w:val="24"/>
          <w:szCs w:val="28"/>
        </w:rPr>
        <w:t>(</w:t>
      </w:r>
      <w:r w:rsidRPr="00FE5EC3">
        <w:rPr>
          <w:rFonts w:ascii="Times New Roman" w:hAnsi="Times New Roman" w:cs="Times New Roman"/>
          <w:sz w:val="24"/>
          <w:szCs w:val="28"/>
        </w:rPr>
        <w:t>расшифровка подписи</w:t>
      </w:r>
      <w:r>
        <w:rPr>
          <w:rFonts w:ascii="Times New Roman" w:hAnsi="Times New Roman" w:cs="Times New Roman"/>
          <w:sz w:val="24"/>
          <w:szCs w:val="28"/>
        </w:rPr>
        <w:t>)</w:t>
      </w:r>
    </w:p>
    <w:p w14:paraId="3806B179" w14:textId="77777777" w:rsidR="00560D3F" w:rsidRPr="00F86124" w:rsidRDefault="00560D3F" w:rsidP="00560D3F">
      <w:pPr>
        <w:pStyle w:val="ConsPlusNonformat"/>
        <w:jc w:val="both"/>
        <w:rPr>
          <w:rFonts w:ascii="Times New Roman" w:hAnsi="Times New Roman" w:cs="Times New Roman"/>
          <w:sz w:val="28"/>
          <w:szCs w:val="28"/>
        </w:rPr>
      </w:pPr>
    </w:p>
    <w:p w14:paraId="6F5184D6" w14:textId="77777777" w:rsidR="009F6B42" w:rsidRPr="00F86124" w:rsidRDefault="009F6B42" w:rsidP="00560D3F">
      <w:pPr>
        <w:pStyle w:val="ConsPlusNonformat"/>
        <w:jc w:val="both"/>
        <w:rPr>
          <w:rFonts w:ascii="Times New Roman" w:hAnsi="Times New Roman" w:cs="Times New Roman"/>
          <w:sz w:val="28"/>
          <w:szCs w:val="28"/>
        </w:rPr>
      </w:pPr>
    </w:p>
    <w:p w14:paraId="4F2F755A" w14:textId="77777777" w:rsidR="006D72D6" w:rsidRPr="00F86124" w:rsidRDefault="006D72D6" w:rsidP="00560D3F">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М.П.</w:t>
      </w:r>
    </w:p>
    <w:p w14:paraId="6AB5CD31" w14:textId="77777777" w:rsidR="006D72D6" w:rsidRPr="00F86124" w:rsidRDefault="006D72D6" w:rsidP="00560D3F">
      <w:pPr>
        <w:pStyle w:val="ConsPlusNonformat"/>
        <w:jc w:val="both"/>
        <w:rPr>
          <w:rFonts w:ascii="Times New Roman" w:hAnsi="Times New Roman" w:cs="Times New Roman"/>
          <w:sz w:val="28"/>
          <w:szCs w:val="28"/>
        </w:rPr>
      </w:pPr>
    </w:p>
    <w:p w14:paraId="5B8DC649" w14:textId="77777777" w:rsidR="006D72D6" w:rsidRPr="00F86124" w:rsidRDefault="006D72D6" w:rsidP="00560D3F">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Дата</w:t>
      </w:r>
    </w:p>
    <w:p w14:paraId="68FCD787" w14:textId="77777777" w:rsidR="006D72D6" w:rsidRPr="00F86124" w:rsidRDefault="006D72D6" w:rsidP="00560D3F">
      <w:pPr>
        <w:pStyle w:val="ConsPlusNormal"/>
        <w:ind w:firstLine="0"/>
        <w:rPr>
          <w:rFonts w:ascii="Times New Roman" w:hAnsi="Times New Roman" w:cs="Times New Roman"/>
          <w:sz w:val="28"/>
          <w:szCs w:val="28"/>
        </w:rPr>
      </w:pPr>
    </w:p>
    <w:p w14:paraId="46E53D4B" w14:textId="77777777" w:rsidR="006D72D6" w:rsidRPr="00F86124" w:rsidRDefault="006D72D6" w:rsidP="00560D3F">
      <w:pPr>
        <w:pStyle w:val="ConsPlusNormal"/>
        <w:ind w:firstLine="0"/>
        <w:rPr>
          <w:rFonts w:ascii="Times New Roman" w:hAnsi="Times New Roman" w:cs="Times New Roman"/>
          <w:sz w:val="28"/>
          <w:szCs w:val="28"/>
        </w:rPr>
      </w:pPr>
    </w:p>
    <w:p w14:paraId="636D4B9F" w14:textId="77777777" w:rsidR="006D72D6" w:rsidRPr="00F86124" w:rsidRDefault="006D72D6" w:rsidP="00560D3F">
      <w:pPr>
        <w:pStyle w:val="ConsPlusNormal"/>
        <w:ind w:firstLine="0"/>
        <w:rPr>
          <w:rFonts w:ascii="Times New Roman" w:hAnsi="Times New Roman" w:cs="Times New Roman"/>
          <w:sz w:val="28"/>
          <w:szCs w:val="28"/>
        </w:rPr>
      </w:pPr>
    </w:p>
    <w:p w14:paraId="72FB09BF" w14:textId="77777777" w:rsidR="006D72D6" w:rsidRPr="00F86124" w:rsidRDefault="006D72D6" w:rsidP="00560D3F">
      <w:pPr>
        <w:pStyle w:val="ConsPlusNormal"/>
        <w:ind w:firstLine="0"/>
        <w:rPr>
          <w:rFonts w:ascii="Times New Roman" w:hAnsi="Times New Roman" w:cs="Times New Roman"/>
          <w:sz w:val="28"/>
          <w:szCs w:val="28"/>
        </w:rPr>
      </w:pPr>
    </w:p>
    <w:p w14:paraId="23B1CF50" w14:textId="77777777" w:rsidR="006D72D6" w:rsidRPr="00F86124" w:rsidRDefault="006D72D6" w:rsidP="00560D3F">
      <w:pPr>
        <w:pStyle w:val="ConsPlusNormal"/>
        <w:ind w:firstLine="0"/>
        <w:rPr>
          <w:rFonts w:ascii="Times New Roman" w:hAnsi="Times New Roman" w:cs="Times New Roman"/>
          <w:sz w:val="28"/>
          <w:szCs w:val="28"/>
        </w:rPr>
      </w:pPr>
    </w:p>
    <w:p w14:paraId="11B4595F" w14:textId="77777777" w:rsidR="00516BEC" w:rsidRPr="00F86124" w:rsidRDefault="00516BEC" w:rsidP="00143867">
      <w:pPr>
        <w:pStyle w:val="ConsPlusNormal"/>
        <w:jc w:val="right"/>
        <w:outlineLvl w:val="1"/>
        <w:rPr>
          <w:rFonts w:ascii="Times New Roman" w:hAnsi="Times New Roman" w:cs="Times New Roman"/>
          <w:sz w:val="28"/>
          <w:szCs w:val="28"/>
        </w:rPr>
        <w:sectPr w:rsidR="00516BEC" w:rsidRPr="00F86124" w:rsidSect="00F1253C">
          <w:pgSz w:w="11906" w:h="16838"/>
          <w:pgMar w:top="1134" w:right="567" w:bottom="1134" w:left="1134" w:header="709" w:footer="709" w:gutter="0"/>
          <w:cols w:space="708"/>
          <w:titlePg/>
          <w:docGrid w:linePitch="360"/>
        </w:sectPr>
      </w:pPr>
    </w:p>
    <w:p w14:paraId="776AEB54" w14:textId="1CD31384" w:rsidR="006D72D6" w:rsidRPr="00C85D3E" w:rsidRDefault="00516BEC" w:rsidP="00C85D3E">
      <w:pPr>
        <w:pStyle w:val="ConsPlusNormal"/>
        <w:ind w:left="9923" w:firstLine="0"/>
        <w:jc w:val="center"/>
        <w:outlineLvl w:val="1"/>
        <w:rPr>
          <w:rFonts w:ascii="Times New Roman" w:hAnsi="Times New Roman" w:cs="Times New Roman"/>
          <w:sz w:val="28"/>
          <w:szCs w:val="28"/>
        </w:rPr>
      </w:pPr>
      <w:r w:rsidRPr="00C85D3E">
        <w:rPr>
          <w:rFonts w:ascii="Times New Roman" w:hAnsi="Times New Roman" w:cs="Times New Roman"/>
          <w:sz w:val="28"/>
          <w:szCs w:val="28"/>
        </w:rPr>
        <w:lastRenderedPageBreak/>
        <w:t>Приложение №</w:t>
      </w:r>
      <w:r w:rsidR="006D72D6" w:rsidRPr="00C85D3E">
        <w:rPr>
          <w:rFonts w:ascii="Times New Roman" w:hAnsi="Times New Roman" w:cs="Times New Roman"/>
          <w:sz w:val="28"/>
          <w:szCs w:val="28"/>
        </w:rPr>
        <w:t xml:space="preserve"> 3</w:t>
      </w:r>
    </w:p>
    <w:p w14:paraId="0765F9A4" w14:textId="77777777" w:rsidR="00C85D3E" w:rsidRDefault="006D72D6" w:rsidP="00C85D3E">
      <w:pPr>
        <w:pStyle w:val="ConsPlusNormal"/>
        <w:ind w:left="9923" w:firstLine="0"/>
        <w:jc w:val="center"/>
        <w:rPr>
          <w:rFonts w:ascii="Times New Roman" w:hAnsi="Times New Roman" w:cs="Times New Roman"/>
          <w:sz w:val="28"/>
          <w:szCs w:val="28"/>
        </w:rPr>
      </w:pPr>
      <w:r w:rsidRPr="00C85D3E">
        <w:rPr>
          <w:rFonts w:ascii="Times New Roman" w:hAnsi="Times New Roman" w:cs="Times New Roman"/>
          <w:sz w:val="28"/>
          <w:szCs w:val="28"/>
        </w:rPr>
        <w:t xml:space="preserve">к Порядку предоставления субсидий </w:t>
      </w:r>
    </w:p>
    <w:p w14:paraId="5CE00A84" w14:textId="77777777" w:rsidR="00C85D3E" w:rsidRDefault="006D72D6" w:rsidP="00C85D3E">
      <w:pPr>
        <w:pStyle w:val="ConsPlusNormal"/>
        <w:ind w:left="9923" w:firstLine="0"/>
        <w:jc w:val="center"/>
        <w:rPr>
          <w:rFonts w:ascii="Times New Roman" w:hAnsi="Times New Roman" w:cs="Times New Roman"/>
          <w:sz w:val="28"/>
          <w:szCs w:val="28"/>
        </w:rPr>
      </w:pPr>
      <w:r w:rsidRPr="00C85D3E">
        <w:rPr>
          <w:rFonts w:ascii="Times New Roman" w:hAnsi="Times New Roman" w:cs="Times New Roman"/>
          <w:sz w:val="28"/>
          <w:szCs w:val="28"/>
        </w:rPr>
        <w:t>перевозчикам в целях</w:t>
      </w:r>
      <w:r w:rsidR="00C85D3E">
        <w:rPr>
          <w:rFonts w:ascii="Times New Roman" w:hAnsi="Times New Roman" w:cs="Times New Roman"/>
          <w:sz w:val="28"/>
          <w:szCs w:val="28"/>
        </w:rPr>
        <w:t xml:space="preserve"> </w:t>
      </w:r>
      <w:r w:rsidRPr="00C85D3E">
        <w:rPr>
          <w:rFonts w:ascii="Times New Roman" w:hAnsi="Times New Roman" w:cs="Times New Roman"/>
          <w:sz w:val="28"/>
          <w:szCs w:val="28"/>
        </w:rPr>
        <w:t xml:space="preserve">возмещения части </w:t>
      </w:r>
    </w:p>
    <w:p w14:paraId="1795E020" w14:textId="77777777" w:rsidR="00C85D3E" w:rsidRDefault="006D72D6" w:rsidP="00C85D3E">
      <w:pPr>
        <w:pStyle w:val="ConsPlusNormal"/>
        <w:ind w:left="9923" w:firstLine="0"/>
        <w:jc w:val="center"/>
        <w:rPr>
          <w:rFonts w:ascii="Times New Roman" w:hAnsi="Times New Roman" w:cs="Times New Roman"/>
          <w:sz w:val="28"/>
          <w:szCs w:val="28"/>
        </w:rPr>
      </w:pPr>
      <w:r w:rsidRPr="00C85D3E">
        <w:rPr>
          <w:rFonts w:ascii="Times New Roman" w:hAnsi="Times New Roman" w:cs="Times New Roman"/>
          <w:sz w:val="28"/>
          <w:szCs w:val="28"/>
        </w:rPr>
        <w:t>затрат на выполнение работ, связанных</w:t>
      </w:r>
      <w:r w:rsidR="00C85D3E">
        <w:rPr>
          <w:rFonts w:ascii="Times New Roman" w:hAnsi="Times New Roman" w:cs="Times New Roman"/>
          <w:sz w:val="28"/>
          <w:szCs w:val="28"/>
        </w:rPr>
        <w:t xml:space="preserve"> </w:t>
      </w:r>
      <w:r w:rsidRPr="00C85D3E">
        <w:rPr>
          <w:rFonts w:ascii="Times New Roman" w:hAnsi="Times New Roman" w:cs="Times New Roman"/>
          <w:sz w:val="28"/>
          <w:szCs w:val="28"/>
        </w:rPr>
        <w:t xml:space="preserve">с </w:t>
      </w:r>
    </w:p>
    <w:p w14:paraId="7C64AB63" w14:textId="77777777" w:rsidR="00C85D3E" w:rsidRDefault="006D72D6" w:rsidP="00C85D3E">
      <w:pPr>
        <w:pStyle w:val="ConsPlusNormal"/>
        <w:ind w:left="9923" w:firstLine="0"/>
        <w:jc w:val="center"/>
        <w:rPr>
          <w:rFonts w:ascii="Times New Roman" w:hAnsi="Times New Roman" w:cs="Times New Roman"/>
          <w:sz w:val="28"/>
          <w:szCs w:val="28"/>
        </w:rPr>
      </w:pPr>
      <w:r w:rsidRPr="00C85D3E">
        <w:rPr>
          <w:rFonts w:ascii="Times New Roman" w:hAnsi="Times New Roman" w:cs="Times New Roman"/>
          <w:sz w:val="28"/>
          <w:szCs w:val="28"/>
        </w:rPr>
        <w:t>осуществлением регулярных перевозок</w:t>
      </w:r>
    </w:p>
    <w:p w14:paraId="64C64ACE" w14:textId="77777777" w:rsidR="00C85D3E" w:rsidRDefault="006D72D6" w:rsidP="00C85D3E">
      <w:pPr>
        <w:pStyle w:val="ConsPlusNormal"/>
        <w:ind w:left="9923" w:firstLine="0"/>
        <w:jc w:val="center"/>
        <w:rPr>
          <w:rFonts w:ascii="Times New Roman" w:hAnsi="Times New Roman" w:cs="Times New Roman"/>
          <w:sz w:val="28"/>
          <w:szCs w:val="28"/>
        </w:rPr>
      </w:pPr>
      <w:r w:rsidRPr="00C85D3E">
        <w:rPr>
          <w:rFonts w:ascii="Times New Roman" w:hAnsi="Times New Roman" w:cs="Times New Roman"/>
          <w:sz w:val="28"/>
          <w:szCs w:val="28"/>
        </w:rPr>
        <w:t>пассажиров</w:t>
      </w:r>
      <w:r w:rsidR="00C85D3E">
        <w:rPr>
          <w:rFonts w:ascii="Times New Roman" w:hAnsi="Times New Roman" w:cs="Times New Roman"/>
          <w:sz w:val="28"/>
          <w:szCs w:val="28"/>
        </w:rPr>
        <w:t xml:space="preserve"> </w:t>
      </w:r>
      <w:r w:rsidRPr="00C85D3E">
        <w:rPr>
          <w:rFonts w:ascii="Times New Roman" w:hAnsi="Times New Roman" w:cs="Times New Roman"/>
          <w:sz w:val="28"/>
          <w:szCs w:val="28"/>
        </w:rPr>
        <w:t xml:space="preserve">по регулируемым тарифам </w:t>
      </w:r>
    </w:p>
    <w:p w14:paraId="2BB08DD3" w14:textId="357644CF" w:rsidR="00C85D3E" w:rsidRDefault="006D72D6" w:rsidP="00C85D3E">
      <w:pPr>
        <w:pStyle w:val="ConsPlusNormal"/>
        <w:ind w:left="9923" w:firstLine="0"/>
        <w:jc w:val="center"/>
        <w:rPr>
          <w:rFonts w:ascii="Times New Roman" w:hAnsi="Times New Roman" w:cs="Times New Roman"/>
          <w:sz w:val="28"/>
          <w:szCs w:val="28"/>
        </w:rPr>
      </w:pPr>
      <w:r w:rsidRPr="00C85D3E">
        <w:rPr>
          <w:rFonts w:ascii="Times New Roman" w:hAnsi="Times New Roman" w:cs="Times New Roman"/>
          <w:sz w:val="28"/>
          <w:szCs w:val="28"/>
        </w:rPr>
        <w:t>по пригородным маршрутам</w:t>
      </w:r>
      <w:r w:rsidR="00C85D3E">
        <w:rPr>
          <w:rFonts w:ascii="Times New Roman" w:hAnsi="Times New Roman" w:cs="Times New Roman"/>
          <w:sz w:val="28"/>
          <w:szCs w:val="28"/>
        </w:rPr>
        <w:t xml:space="preserve"> </w:t>
      </w:r>
      <w:r w:rsidRPr="00C85D3E">
        <w:rPr>
          <w:rFonts w:ascii="Times New Roman" w:hAnsi="Times New Roman" w:cs="Times New Roman"/>
          <w:sz w:val="28"/>
          <w:szCs w:val="28"/>
        </w:rPr>
        <w:t xml:space="preserve">с небольшой </w:t>
      </w:r>
    </w:p>
    <w:p w14:paraId="05C12209" w14:textId="2F3D9A31" w:rsidR="006D72D6" w:rsidRDefault="006D72D6" w:rsidP="00C85D3E">
      <w:pPr>
        <w:pStyle w:val="ConsPlusNormal"/>
        <w:ind w:left="9923" w:firstLine="0"/>
        <w:jc w:val="center"/>
        <w:rPr>
          <w:rFonts w:ascii="Times New Roman" w:hAnsi="Times New Roman" w:cs="Times New Roman"/>
          <w:sz w:val="28"/>
          <w:szCs w:val="28"/>
        </w:rPr>
      </w:pPr>
      <w:r w:rsidRPr="00C85D3E">
        <w:rPr>
          <w:rFonts w:ascii="Times New Roman" w:hAnsi="Times New Roman" w:cs="Times New Roman"/>
          <w:sz w:val="28"/>
          <w:szCs w:val="28"/>
        </w:rPr>
        <w:t>интенсивностью пассажиропотока</w:t>
      </w:r>
    </w:p>
    <w:p w14:paraId="695108AA" w14:textId="77777777" w:rsidR="00C85D3E" w:rsidRPr="00590C0D" w:rsidRDefault="00C85D3E" w:rsidP="00C85D3E">
      <w:pPr>
        <w:pStyle w:val="ConsPlusNormal"/>
        <w:ind w:left="9923" w:firstLine="0"/>
        <w:jc w:val="center"/>
        <w:rPr>
          <w:rFonts w:ascii="Times New Roman" w:hAnsi="Times New Roman" w:cs="Times New Roman"/>
          <w:sz w:val="22"/>
          <w:szCs w:val="28"/>
        </w:rPr>
      </w:pPr>
    </w:p>
    <w:p w14:paraId="4605F2B4" w14:textId="1DF67381" w:rsidR="006D72D6" w:rsidRDefault="006D72D6" w:rsidP="00C85D3E">
      <w:pPr>
        <w:pStyle w:val="ConsPlusNormal"/>
        <w:ind w:left="9923" w:firstLine="0"/>
        <w:jc w:val="right"/>
        <w:rPr>
          <w:rFonts w:ascii="Times New Roman" w:hAnsi="Times New Roman" w:cs="Times New Roman"/>
          <w:sz w:val="28"/>
          <w:szCs w:val="28"/>
        </w:rPr>
      </w:pPr>
      <w:r w:rsidRPr="00C85D3E">
        <w:rPr>
          <w:rFonts w:ascii="Times New Roman" w:hAnsi="Times New Roman" w:cs="Times New Roman"/>
          <w:sz w:val="28"/>
          <w:szCs w:val="28"/>
        </w:rPr>
        <w:t>Форма</w:t>
      </w:r>
    </w:p>
    <w:p w14:paraId="153A86C1" w14:textId="77777777" w:rsidR="00C85D3E" w:rsidRPr="00590C0D" w:rsidRDefault="00C85D3E" w:rsidP="00C85D3E">
      <w:pPr>
        <w:pStyle w:val="ConsPlusNormal"/>
        <w:ind w:left="9923" w:firstLine="0"/>
        <w:jc w:val="right"/>
        <w:rPr>
          <w:rFonts w:ascii="Times New Roman" w:hAnsi="Times New Roman" w:cs="Times New Roman"/>
          <w:sz w:val="18"/>
          <w:szCs w:val="28"/>
        </w:rPr>
      </w:pPr>
    </w:p>
    <w:p w14:paraId="6D3CC013" w14:textId="24887CDA" w:rsidR="006D72D6" w:rsidRPr="007522D1" w:rsidRDefault="006D72D6" w:rsidP="00C85D3E">
      <w:pPr>
        <w:pStyle w:val="ConsPlusNonformat"/>
        <w:jc w:val="center"/>
        <w:rPr>
          <w:rFonts w:ascii="Times New Roman" w:hAnsi="Times New Roman" w:cs="Times New Roman"/>
          <w:b/>
          <w:color w:val="0D0D0D" w:themeColor="text1" w:themeTint="F2"/>
          <w:sz w:val="28"/>
          <w:szCs w:val="28"/>
        </w:rPr>
      </w:pPr>
      <w:bookmarkStart w:id="15" w:name="P260"/>
      <w:bookmarkEnd w:id="15"/>
      <w:r w:rsidRPr="007522D1">
        <w:rPr>
          <w:rFonts w:ascii="Times New Roman" w:hAnsi="Times New Roman" w:cs="Times New Roman"/>
          <w:b/>
          <w:color w:val="0D0D0D" w:themeColor="text1" w:themeTint="F2"/>
          <w:sz w:val="28"/>
          <w:szCs w:val="28"/>
        </w:rPr>
        <w:t>Р</w:t>
      </w:r>
      <w:r w:rsidR="007522D1">
        <w:rPr>
          <w:rFonts w:ascii="Times New Roman" w:hAnsi="Times New Roman" w:cs="Times New Roman"/>
          <w:b/>
          <w:color w:val="0D0D0D" w:themeColor="text1" w:themeTint="F2"/>
          <w:sz w:val="28"/>
          <w:szCs w:val="28"/>
        </w:rPr>
        <w:t xml:space="preserve"> </w:t>
      </w:r>
      <w:r w:rsidRPr="007522D1">
        <w:rPr>
          <w:rFonts w:ascii="Times New Roman" w:hAnsi="Times New Roman" w:cs="Times New Roman"/>
          <w:b/>
          <w:color w:val="0D0D0D" w:themeColor="text1" w:themeTint="F2"/>
          <w:sz w:val="28"/>
          <w:szCs w:val="28"/>
        </w:rPr>
        <w:t>А</w:t>
      </w:r>
      <w:r w:rsidR="007522D1">
        <w:rPr>
          <w:rFonts w:ascii="Times New Roman" w:hAnsi="Times New Roman" w:cs="Times New Roman"/>
          <w:b/>
          <w:color w:val="0D0D0D" w:themeColor="text1" w:themeTint="F2"/>
          <w:sz w:val="28"/>
          <w:szCs w:val="28"/>
        </w:rPr>
        <w:t xml:space="preserve"> </w:t>
      </w:r>
      <w:r w:rsidRPr="007522D1">
        <w:rPr>
          <w:rFonts w:ascii="Times New Roman" w:hAnsi="Times New Roman" w:cs="Times New Roman"/>
          <w:b/>
          <w:color w:val="0D0D0D" w:themeColor="text1" w:themeTint="F2"/>
          <w:sz w:val="28"/>
          <w:szCs w:val="28"/>
        </w:rPr>
        <w:t>С</w:t>
      </w:r>
      <w:r w:rsidR="007522D1">
        <w:rPr>
          <w:rFonts w:ascii="Times New Roman" w:hAnsi="Times New Roman" w:cs="Times New Roman"/>
          <w:b/>
          <w:color w:val="0D0D0D" w:themeColor="text1" w:themeTint="F2"/>
          <w:sz w:val="28"/>
          <w:szCs w:val="28"/>
        </w:rPr>
        <w:t xml:space="preserve"> </w:t>
      </w:r>
      <w:r w:rsidRPr="007522D1">
        <w:rPr>
          <w:rFonts w:ascii="Times New Roman" w:hAnsi="Times New Roman" w:cs="Times New Roman"/>
          <w:b/>
          <w:color w:val="0D0D0D" w:themeColor="text1" w:themeTint="F2"/>
          <w:sz w:val="28"/>
          <w:szCs w:val="28"/>
        </w:rPr>
        <w:t>Ч</w:t>
      </w:r>
      <w:r w:rsidR="007522D1">
        <w:rPr>
          <w:rFonts w:ascii="Times New Roman" w:hAnsi="Times New Roman" w:cs="Times New Roman"/>
          <w:b/>
          <w:color w:val="0D0D0D" w:themeColor="text1" w:themeTint="F2"/>
          <w:sz w:val="28"/>
          <w:szCs w:val="28"/>
        </w:rPr>
        <w:t xml:space="preserve"> </w:t>
      </w:r>
      <w:r w:rsidRPr="007522D1">
        <w:rPr>
          <w:rFonts w:ascii="Times New Roman" w:hAnsi="Times New Roman" w:cs="Times New Roman"/>
          <w:b/>
          <w:color w:val="0D0D0D" w:themeColor="text1" w:themeTint="F2"/>
          <w:sz w:val="28"/>
          <w:szCs w:val="28"/>
        </w:rPr>
        <w:t>Е</w:t>
      </w:r>
      <w:r w:rsidR="007522D1">
        <w:rPr>
          <w:rFonts w:ascii="Times New Roman" w:hAnsi="Times New Roman" w:cs="Times New Roman"/>
          <w:b/>
          <w:color w:val="0D0D0D" w:themeColor="text1" w:themeTint="F2"/>
          <w:sz w:val="28"/>
          <w:szCs w:val="28"/>
        </w:rPr>
        <w:t xml:space="preserve"> </w:t>
      </w:r>
      <w:r w:rsidRPr="007522D1">
        <w:rPr>
          <w:rFonts w:ascii="Times New Roman" w:hAnsi="Times New Roman" w:cs="Times New Roman"/>
          <w:b/>
          <w:color w:val="0D0D0D" w:themeColor="text1" w:themeTint="F2"/>
          <w:sz w:val="28"/>
          <w:szCs w:val="28"/>
        </w:rPr>
        <w:t>Т</w:t>
      </w:r>
    </w:p>
    <w:p w14:paraId="4EA18D31" w14:textId="3A35F58F" w:rsidR="006D72D6" w:rsidRPr="00C85D3E" w:rsidRDefault="006D72D6" w:rsidP="00C85D3E">
      <w:pPr>
        <w:pStyle w:val="ConsPlusNonformat"/>
        <w:jc w:val="center"/>
        <w:rPr>
          <w:rFonts w:ascii="Times New Roman" w:hAnsi="Times New Roman" w:cs="Times New Roman"/>
          <w:color w:val="0D0D0D" w:themeColor="text1" w:themeTint="F2"/>
          <w:sz w:val="28"/>
          <w:szCs w:val="28"/>
        </w:rPr>
      </w:pPr>
      <w:r w:rsidRPr="00C85D3E">
        <w:rPr>
          <w:rFonts w:ascii="Times New Roman" w:hAnsi="Times New Roman" w:cs="Times New Roman"/>
          <w:color w:val="0D0D0D" w:themeColor="text1" w:themeTint="F2"/>
          <w:sz w:val="28"/>
          <w:szCs w:val="28"/>
        </w:rPr>
        <w:t>суммы субсидии, подлежащей предоставлению из</w:t>
      </w:r>
    </w:p>
    <w:p w14:paraId="26B2670C" w14:textId="431A3861" w:rsidR="006D72D6" w:rsidRPr="00C85D3E" w:rsidRDefault="006D72D6" w:rsidP="00C85D3E">
      <w:pPr>
        <w:pStyle w:val="ConsPlusNonformat"/>
        <w:jc w:val="center"/>
        <w:rPr>
          <w:rFonts w:ascii="Times New Roman" w:hAnsi="Times New Roman" w:cs="Times New Roman"/>
          <w:color w:val="0D0D0D" w:themeColor="text1" w:themeTint="F2"/>
          <w:sz w:val="28"/>
          <w:szCs w:val="28"/>
        </w:rPr>
      </w:pPr>
      <w:r w:rsidRPr="00C85D3E">
        <w:rPr>
          <w:rFonts w:ascii="Times New Roman" w:hAnsi="Times New Roman" w:cs="Times New Roman"/>
          <w:color w:val="0D0D0D" w:themeColor="text1" w:themeTint="F2"/>
          <w:sz w:val="28"/>
          <w:szCs w:val="28"/>
        </w:rPr>
        <w:t>республиканского бюджета Республики Тыва</w:t>
      </w:r>
    </w:p>
    <w:p w14:paraId="2527ED76" w14:textId="5FF1BB60" w:rsidR="006D72D6" w:rsidRDefault="006D72D6" w:rsidP="00C85D3E">
      <w:pPr>
        <w:pStyle w:val="ConsPlusNonformat"/>
        <w:jc w:val="center"/>
        <w:rPr>
          <w:rFonts w:ascii="Times New Roman" w:hAnsi="Times New Roman" w:cs="Times New Roman"/>
          <w:color w:val="0D0D0D" w:themeColor="text1" w:themeTint="F2"/>
          <w:sz w:val="28"/>
          <w:szCs w:val="28"/>
        </w:rPr>
      </w:pPr>
      <w:r w:rsidRPr="00C85D3E">
        <w:rPr>
          <w:rFonts w:ascii="Times New Roman" w:hAnsi="Times New Roman" w:cs="Times New Roman"/>
          <w:color w:val="0D0D0D" w:themeColor="text1" w:themeTint="F2"/>
          <w:sz w:val="28"/>
          <w:szCs w:val="28"/>
        </w:rPr>
        <w:t xml:space="preserve">получателю субсидии, за ____________ 20___ года </w:t>
      </w:r>
      <w:hyperlink w:anchor="P304">
        <w:r w:rsidRPr="00C85D3E">
          <w:rPr>
            <w:rFonts w:ascii="Times New Roman" w:hAnsi="Times New Roman" w:cs="Times New Roman"/>
            <w:color w:val="0D0D0D" w:themeColor="text1" w:themeTint="F2"/>
            <w:sz w:val="28"/>
            <w:szCs w:val="28"/>
          </w:rPr>
          <w:t>&lt;*&gt;</w:t>
        </w:r>
      </w:hyperlink>
    </w:p>
    <w:p w14:paraId="2393B5C1" w14:textId="77777777" w:rsidR="00C85D3E" w:rsidRPr="00C85D3E" w:rsidRDefault="00C85D3E" w:rsidP="00C85D3E">
      <w:pPr>
        <w:pStyle w:val="ConsPlusNonformat"/>
        <w:jc w:val="right"/>
        <w:rPr>
          <w:rFonts w:ascii="Times New Roman" w:hAnsi="Times New Roman" w:cs="Times New Roman"/>
          <w:color w:val="0D0D0D" w:themeColor="text1" w:themeTint="F2"/>
          <w:sz w:val="24"/>
          <w:szCs w:val="28"/>
        </w:rPr>
      </w:pPr>
    </w:p>
    <w:p w14:paraId="07CD80E4" w14:textId="0F43DBAB" w:rsidR="006D72D6" w:rsidRPr="00C85D3E" w:rsidRDefault="00516BEC" w:rsidP="00C85D3E">
      <w:pPr>
        <w:pStyle w:val="ConsPlusNormal"/>
        <w:ind w:firstLine="0"/>
        <w:jc w:val="right"/>
        <w:rPr>
          <w:rFonts w:ascii="Times New Roman" w:hAnsi="Times New Roman" w:cs="Times New Roman"/>
          <w:color w:val="0D0D0D" w:themeColor="text1" w:themeTint="F2"/>
          <w:sz w:val="24"/>
          <w:szCs w:val="28"/>
        </w:rPr>
      </w:pPr>
      <w:r w:rsidRPr="00C85D3E">
        <w:rPr>
          <w:rFonts w:ascii="Times New Roman" w:hAnsi="Times New Roman" w:cs="Times New Roman"/>
          <w:color w:val="0D0D0D" w:themeColor="text1" w:themeTint="F2"/>
          <w:sz w:val="24"/>
          <w:szCs w:val="28"/>
        </w:rPr>
        <w:t>(месяц)</w:t>
      </w:r>
    </w:p>
    <w:tbl>
      <w:tblPr>
        <w:tblStyle w:val="af0"/>
        <w:tblW w:w="15876" w:type="dxa"/>
        <w:jc w:val="center"/>
        <w:tblLayout w:type="fixed"/>
        <w:tblCellMar>
          <w:left w:w="57" w:type="dxa"/>
          <w:right w:w="57" w:type="dxa"/>
        </w:tblCellMar>
        <w:tblLook w:val="0000" w:firstRow="0" w:lastRow="0" w:firstColumn="0" w:lastColumn="0" w:noHBand="0" w:noVBand="0"/>
      </w:tblPr>
      <w:tblGrid>
        <w:gridCol w:w="2302"/>
        <w:gridCol w:w="1757"/>
        <w:gridCol w:w="1939"/>
        <w:gridCol w:w="1696"/>
        <w:gridCol w:w="1576"/>
        <w:gridCol w:w="1576"/>
        <w:gridCol w:w="1696"/>
        <w:gridCol w:w="2061"/>
        <w:gridCol w:w="1273"/>
      </w:tblGrid>
      <w:tr w:rsidR="006D72D6" w:rsidRPr="00C85D3E" w14:paraId="2EB92197" w14:textId="77777777" w:rsidTr="00C85D3E">
        <w:trPr>
          <w:jc w:val="center"/>
        </w:trPr>
        <w:tc>
          <w:tcPr>
            <w:tcW w:w="2154" w:type="dxa"/>
          </w:tcPr>
          <w:p w14:paraId="5F84BF44" w14:textId="77777777" w:rsidR="00C85D3E" w:rsidRDefault="00AD7704"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 xml:space="preserve">Наименование </w:t>
            </w:r>
          </w:p>
          <w:p w14:paraId="43249366" w14:textId="02AA756A" w:rsidR="006D72D6" w:rsidRPr="00C85D3E" w:rsidRDefault="00AD7704"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юридического лица</w:t>
            </w:r>
          </w:p>
        </w:tc>
        <w:tc>
          <w:tcPr>
            <w:tcW w:w="1644" w:type="dxa"/>
          </w:tcPr>
          <w:p w14:paraId="60671196" w14:textId="77777777" w:rsid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 xml:space="preserve">Номер, </w:t>
            </w:r>
          </w:p>
          <w:p w14:paraId="6D378AB7" w14:textId="6D1A9C88"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наименование маршрута</w:t>
            </w:r>
          </w:p>
        </w:tc>
        <w:tc>
          <w:tcPr>
            <w:tcW w:w="1814" w:type="dxa"/>
          </w:tcPr>
          <w:p w14:paraId="06D18672"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Протяженность маршрута (км)</w:t>
            </w:r>
          </w:p>
        </w:tc>
        <w:tc>
          <w:tcPr>
            <w:tcW w:w="1587" w:type="dxa"/>
          </w:tcPr>
          <w:p w14:paraId="2F1F6F8C"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Вместимость (человек)</w:t>
            </w:r>
          </w:p>
        </w:tc>
        <w:tc>
          <w:tcPr>
            <w:tcW w:w="1474" w:type="dxa"/>
          </w:tcPr>
          <w:p w14:paraId="6407272C"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Количество рейсов (штук)</w:t>
            </w:r>
          </w:p>
        </w:tc>
        <w:tc>
          <w:tcPr>
            <w:tcW w:w="1474" w:type="dxa"/>
          </w:tcPr>
          <w:p w14:paraId="0176B09C"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Перевезено пассажиров (человек)</w:t>
            </w:r>
          </w:p>
        </w:tc>
        <w:tc>
          <w:tcPr>
            <w:tcW w:w="1587" w:type="dxa"/>
          </w:tcPr>
          <w:p w14:paraId="157B2CC8" w14:textId="77777777" w:rsidR="00590C0D"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 xml:space="preserve">Пробег </w:t>
            </w:r>
          </w:p>
          <w:p w14:paraId="4161FA2F" w14:textId="73B5CAB5" w:rsidR="006D72D6" w:rsidRPr="00C85D3E" w:rsidRDefault="006D72D6" w:rsidP="00590C0D">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с пассажирами (км)</w:t>
            </w:r>
          </w:p>
        </w:tc>
        <w:tc>
          <w:tcPr>
            <w:tcW w:w="1928" w:type="dxa"/>
          </w:tcPr>
          <w:p w14:paraId="2D71E04D" w14:textId="77777777" w:rsid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 xml:space="preserve">Норматив </w:t>
            </w:r>
          </w:p>
          <w:p w14:paraId="66C7A8AD" w14:textId="04B6A94A"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субсидирования (руб.)</w:t>
            </w:r>
          </w:p>
        </w:tc>
        <w:tc>
          <w:tcPr>
            <w:tcW w:w="1191" w:type="dxa"/>
          </w:tcPr>
          <w:p w14:paraId="149EE4B8"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Сумма субсидии (руб.)</w:t>
            </w:r>
          </w:p>
        </w:tc>
      </w:tr>
      <w:tr w:rsidR="006D72D6" w:rsidRPr="00C85D3E" w14:paraId="53AFA610" w14:textId="77777777" w:rsidTr="00C85D3E">
        <w:trPr>
          <w:jc w:val="center"/>
        </w:trPr>
        <w:tc>
          <w:tcPr>
            <w:tcW w:w="2154" w:type="dxa"/>
          </w:tcPr>
          <w:p w14:paraId="0F4A60EB"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1</w:t>
            </w:r>
          </w:p>
        </w:tc>
        <w:tc>
          <w:tcPr>
            <w:tcW w:w="1644" w:type="dxa"/>
          </w:tcPr>
          <w:p w14:paraId="3374E0A7"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2</w:t>
            </w:r>
          </w:p>
        </w:tc>
        <w:tc>
          <w:tcPr>
            <w:tcW w:w="1814" w:type="dxa"/>
          </w:tcPr>
          <w:p w14:paraId="25DB32DF"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3</w:t>
            </w:r>
          </w:p>
        </w:tc>
        <w:tc>
          <w:tcPr>
            <w:tcW w:w="1587" w:type="dxa"/>
          </w:tcPr>
          <w:p w14:paraId="653B646F"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4</w:t>
            </w:r>
          </w:p>
        </w:tc>
        <w:tc>
          <w:tcPr>
            <w:tcW w:w="1474" w:type="dxa"/>
          </w:tcPr>
          <w:p w14:paraId="3288E4D8"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5</w:t>
            </w:r>
          </w:p>
        </w:tc>
        <w:tc>
          <w:tcPr>
            <w:tcW w:w="1474" w:type="dxa"/>
          </w:tcPr>
          <w:p w14:paraId="48C0093C"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6</w:t>
            </w:r>
          </w:p>
        </w:tc>
        <w:tc>
          <w:tcPr>
            <w:tcW w:w="1587" w:type="dxa"/>
          </w:tcPr>
          <w:p w14:paraId="0A2F29AD"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13</w:t>
            </w:r>
          </w:p>
        </w:tc>
        <w:tc>
          <w:tcPr>
            <w:tcW w:w="1928" w:type="dxa"/>
          </w:tcPr>
          <w:p w14:paraId="4E5E9462"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15</w:t>
            </w:r>
          </w:p>
        </w:tc>
        <w:tc>
          <w:tcPr>
            <w:tcW w:w="1191" w:type="dxa"/>
          </w:tcPr>
          <w:p w14:paraId="1D6F58D5" w14:textId="77777777" w:rsidR="006D72D6" w:rsidRPr="00C85D3E" w:rsidRDefault="006D72D6" w:rsidP="00C85D3E">
            <w:pPr>
              <w:pStyle w:val="ConsPlusNormal"/>
              <w:ind w:firstLine="0"/>
              <w:jc w:val="center"/>
              <w:rPr>
                <w:rFonts w:ascii="Times New Roman" w:hAnsi="Times New Roman" w:cs="Times New Roman"/>
                <w:sz w:val="24"/>
                <w:szCs w:val="24"/>
              </w:rPr>
            </w:pPr>
            <w:r w:rsidRPr="00C85D3E">
              <w:rPr>
                <w:rFonts w:ascii="Times New Roman" w:hAnsi="Times New Roman" w:cs="Times New Roman"/>
                <w:sz w:val="24"/>
                <w:szCs w:val="24"/>
              </w:rPr>
              <w:t>16</w:t>
            </w:r>
          </w:p>
        </w:tc>
      </w:tr>
      <w:tr w:rsidR="006D72D6" w:rsidRPr="00C85D3E" w14:paraId="0BB13FF0" w14:textId="77777777" w:rsidTr="00C85D3E">
        <w:trPr>
          <w:jc w:val="center"/>
        </w:trPr>
        <w:tc>
          <w:tcPr>
            <w:tcW w:w="2154" w:type="dxa"/>
          </w:tcPr>
          <w:p w14:paraId="1482A6FB"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644" w:type="dxa"/>
          </w:tcPr>
          <w:p w14:paraId="734CA5A0"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814" w:type="dxa"/>
          </w:tcPr>
          <w:p w14:paraId="5E7ADF0A"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587" w:type="dxa"/>
          </w:tcPr>
          <w:p w14:paraId="2ACB5C79"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474" w:type="dxa"/>
          </w:tcPr>
          <w:p w14:paraId="56A75FA1"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474" w:type="dxa"/>
          </w:tcPr>
          <w:p w14:paraId="6E0C7CE0"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587" w:type="dxa"/>
          </w:tcPr>
          <w:p w14:paraId="701F91F6"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928" w:type="dxa"/>
          </w:tcPr>
          <w:p w14:paraId="062F7C7D"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191" w:type="dxa"/>
          </w:tcPr>
          <w:p w14:paraId="66C76D19" w14:textId="77777777" w:rsidR="006D72D6" w:rsidRPr="00C85D3E" w:rsidRDefault="006D72D6" w:rsidP="00C85D3E">
            <w:pPr>
              <w:pStyle w:val="ConsPlusNormal"/>
              <w:ind w:firstLine="0"/>
              <w:jc w:val="center"/>
              <w:rPr>
                <w:rFonts w:ascii="Times New Roman" w:hAnsi="Times New Roman" w:cs="Times New Roman"/>
                <w:sz w:val="24"/>
                <w:szCs w:val="24"/>
              </w:rPr>
            </w:pPr>
          </w:p>
        </w:tc>
      </w:tr>
      <w:tr w:rsidR="006D72D6" w:rsidRPr="00C85D3E" w14:paraId="5555CCC8" w14:textId="77777777" w:rsidTr="00C85D3E">
        <w:trPr>
          <w:jc w:val="center"/>
        </w:trPr>
        <w:tc>
          <w:tcPr>
            <w:tcW w:w="2154" w:type="dxa"/>
          </w:tcPr>
          <w:p w14:paraId="29EE8439" w14:textId="77777777" w:rsidR="006D72D6" w:rsidRPr="00C85D3E" w:rsidRDefault="006D72D6" w:rsidP="00C85D3E">
            <w:pPr>
              <w:pStyle w:val="ConsPlusNormal"/>
              <w:ind w:firstLine="0"/>
              <w:jc w:val="left"/>
              <w:rPr>
                <w:rFonts w:ascii="Times New Roman" w:hAnsi="Times New Roman" w:cs="Times New Roman"/>
                <w:sz w:val="24"/>
                <w:szCs w:val="24"/>
              </w:rPr>
            </w:pPr>
            <w:r w:rsidRPr="00C85D3E">
              <w:rPr>
                <w:rFonts w:ascii="Times New Roman" w:hAnsi="Times New Roman" w:cs="Times New Roman"/>
                <w:sz w:val="24"/>
                <w:szCs w:val="24"/>
              </w:rPr>
              <w:t>Итого</w:t>
            </w:r>
          </w:p>
        </w:tc>
        <w:tc>
          <w:tcPr>
            <w:tcW w:w="1644" w:type="dxa"/>
          </w:tcPr>
          <w:p w14:paraId="3E5354BA"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814" w:type="dxa"/>
          </w:tcPr>
          <w:p w14:paraId="1DE62B21"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587" w:type="dxa"/>
          </w:tcPr>
          <w:p w14:paraId="22115660"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474" w:type="dxa"/>
          </w:tcPr>
          <w:p w14:paraId="0E2B5BFF"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474" w:type="dxa"/>
          </w:tcPr>
          <w:p w14:paraId="3075052D"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587" w:type="dxa"/>
          </w:tcPr>
          <w:p w14:paraId="14546A63"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928" w:type="dxa"/>
          </w:tcPr>
          <w:p w14:paraId="0582260B" w14:textId="77777777" w:rsidR="006D72D6" w:rsidRPr="00C85D3E" w:rsidRDefault="006D72D6" w:rsidP="00C85D3E">
            <w:pPr>
              <w:pStyle w:val="ConsPlusNormal"/>
              <w:ind w:firstLine="0"/>
              <w:jc w:val="center"/>
              <w:rPr>
                <w:rFonts w:ascii="Times New Roman" w:hAnsi="Times New Roman" w:cs="Times New Roman"/>
                <w:sz w:val="24"/>
                <w:szCs w:val="24"/>
              </w:rPr>
            </w:pPr>
          </w:p>
        </w:tc>
        <w:tc>
          <w:tcPr>
            <w:tcW w:w="1191" w:type="dxa"/>
          </w:tcPr>
          <w:p w14:paraId="6CFA31CF" w14:textId="77777777" w:rsidR="006D72D6" w:rsidRPr="00C85D3E" w:rsidRDefault="006D72D6" w:rsidP="00C85D3E">
            <w:pPr>
              <w:pStyle w:val="ConsPlusNormal"/>
              <w:ind w:firstLine="0"/>
              <w:jc w:val="center"/>
              <w:rPr>
                <w:rFonts w:ascii="Times New Roman" w:hAnsi="Times New Roman" w:cs="Times New Roman"/>
                <w:sz w:val="24"/>
                <w:szCs w:val="24"/>
              </w:rPr>
            </w:pPr>
          </w:p>
        </w:tc>
      </w:tr>
    </w:tbl>
    <w:p w14:paraId="164F2610" w14:textId="77777777" w:rsidR="00C85D3E" w:rsidRPr="00590C0D" w:rsidRDefault="00C85D3E" w:rsidP="00143867">
      <w:pPr>
        <w:pStyle w:val="ConsPlusNonformat"/>
        <w:jc w:val="both"/>
        <w:rPr>
          <w:rFonts w:ascii="Times New Roman" w:hAnsi="Times New Roman" w:cs="Times New Roman"/>
          <w:szCs w:val="28"/>
        </w:rPr>
      </w:pPr>
    </w:p>
    <w:p w14:paraId="61C4C4F2" w14:textId="6C6FC115" w:rsidR="006D72D6" w:rsidRPr="00F86124" w:rsidRDefault="006D72D6"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w:t>
      </w:r>
    </w:p>
    <w:p w14:paraId="575FC860" w14:textId="0F656182" w:rsidR="006D72D6" w:rsidRPr="00C85D3E" w:rsidRDefault="006D72D6" w:rsidP="00C85D3E">
      <w:pPr>
        <w:pStyle w:val="ConsPlusNonformat"/>
        <w:ind w:firstLine="709"/>
        <w:jc w:val="both"/>
        <w:rPr>
          <w:rFonts w:ascii="Times New Roman" w:hAnsi="Times New Roman" w:cs="Times New Roman"/>
          <w:sz w:val="24"/>
          <w:szCs w:val="24"/>
        </w:rPr>
      </w:pPr>
      <w:bookmarkStart w:id="16" w:name="P304"/>
      <w:bookmarkEnd w:id="16"/>
      <w:r w:rsidRPr="00C85D3E">
        <w:rPr>
          <w:rFonts w:ascii="Times New Roman" w:hAnsi="Times New Roman" w:cs="Times New Roman"/>
          <w:sz w:val="24"/>
          <w:szCs w:val="24"/>
        </w:rPr>
        <w:t>&lt;*&gt; Расчет произведен на основании отчетов для расчетов суммы субсидии,</w:t>
      </w:r>
      <w:r w:rsidR="00C85D3E">
        <w:rPr>
          <w:rFonts w:ascii="Times New Roman" w:hAnsi="Times New Roman" w:cs="Times New Roman"/>
          <w:sz w:val="24"/>
          <w:szCs w:val="24"/>
        </w:rPr>
        <w:t xml:space="preserve"> проверенных с </w:t>
      </w:r>
      <w:r w:rsidRPr="00C85D3E">
        <w:rPr>
          <w:rFonts w:ascii="Times New Roman" w:hAnsi="Times New Roman" w:cs="Times New Roman"/>
          <w:sz w:val="24"/>
          <w:szCs w:val="24"/>
        </w:rPr>
        <w:t>помощью</w:t>
      </w:r>
      <w:r w:rsidR="00C85D3E">
        <w:rPr>
          <w:rFonts w:ascii="Times New Roman" w:hAnsi="Times New Roman" w:cs="Times New Roman"/>
          <w:sz w:val="24"/>
          <w:szCs w:val="24"/>
        </w:rPr>
        <w:t xml:space="preserve"> </w:t>
      </w:r>
      <w:r w:rsidRPr="00C85D3E">
        <w:rPr>
          <w:rFonts w:ascii="Times New Roman" w:hAnsi="Times New Roman" w:cs="Times New Roman"/>
          <w:sz w:val="24"/>
          <w:szCs w:val="24"/>
        </w:rPr>
        <w:t>аппаратуры спутниковой навигации</w:t>
      </w:r>
      <w:r w:rsidR="00C85D3E">
        <w:rPr>
          <w:rFonts w:ascii="Times New Roman" w:hAnsi="Times New Roman" w:cs="Times New Roman"/>
          <w:sz w:val="24"/>
          <w:szCs w:val="24"/>
        </w:rPr>
        <w:t xml:space="preserve">  </w:t>
      </w:r>
      <w:r w:rsidRPr="00C85D3E">
        <w:rPr>
          <w:rFonts w:ascii="Times New Roman" w:hAnsi="Times New Roman" w:cs="Times New Roman"/>
          <w:sz w:val="24"/>
          <w:szCs w:val="24"/>
        </w:rPr>
        <w:t xml:space="preserve"> ГЛОНАСС или</w:t>
      </w:r>
      <w:r w:rsidR="00C85D3E">
        <w:rPr>
          <w:rFonts w:ascii="Times New Roman" w:hAnsi="Times New Roman" w:cs="Times New Roman"/>
          <w:sz w:val="24"/>
          <w:szCs w:val="24"/>
        </w:rPr>
        <w:t xml:space="preserve"> </w:t>
      </w:r>
      <w:r w:rsidRPr="00C85D3E">
        <w:rPr>
          <w:rFonts w:ascii="Times New Roman" w:hAnsi="Times New Roman" w:cs="Times New Roman"/>
          <w:sz w:val="24"/>
          <w:szCs w:val="24"/>
        </w:rPr>
        <w:t>ГЛОНАСС/GPS или путевых листов.</w:t>
      </w:r>
    </w:p>
    <w:p w14:paraId="1096F8B9" w14:textId="52ABB0F0" w:rsidR="006D72D6" w:rsidRPr="00C85D3E" w:rsidRDefault="006D72D6" w:rsidP="00C85D3E">
      <w:pPr>
        <w:pStyle w:val="ConsPlusNonformat"/>
        <w:ind w:firstLine="709"/>
        <w:jc w:val="both"/>
        <w:rPr>
          <w:rFonts w:ascii="Times New Roman" w:hAnsi="Times New Roman" w:cs="Times New Roman"/>
          <w:sz w:val="24"/>
          <w:szCs w:val="24"/>
        </w:rPr>
      </w:pPr>
      <w:r w:rsidRPr="00C85D3E">
        <w:rPr>
          <w:rFonts w:ascii="Times New Roman" w:hAnsi="Times New Roman" w:cs="Times New Roman"/>
          <w:sz w:val="24"/>
          <w:szCs w:val="24"/>
        </w:rPr>
        <w:t>Отчеты/путевые листы прилагаются.</w:t>
      </w:r>
    </w:p>
    <w:p w14:paraId="0AD08FA0" w14:textId="77777777" w:rsidR="006D72D6" w:rsidRPr="00590C0D" w:rsidRDefault="006D72D6" w:rsidP="00143867">
      <w:pPr>
        <w:pStyle w:val="ConsPlusNonformat"/>
        <w:jc w:val="both"/>
        <w:rPr>
          <w:rFonts w:ascii="Times New Roman" w:hAnsi="Times New Roman" w:cs="Times New Roman"/>
          <w:sz w:val="32"/>
          <w:szCs w:val="28"/>
        </w:rPr>
      </w:pPr>
    </w:p>
    <w:p w14:paraId="5201C17C" w14:textId="77777777" w:rsidR="00590C0D" w:rsidRDefault="006D72D6" w:rsidP="00590C0D">
      <w:pPr>
        <w:pStyle w:val="ConsPlusNonformat"/>
        <w:jc w:val="both"/>
        <w:rPr>
          <w:rFonts w:ascii="Times New Roman" w:hAnsi="Times New Roman" w:cs="Times New Roman"/>
          <w:sz w:val="28"/>
          <w:szCs w:val="24"/>
        </w:rPr>
      </w:pPr>
      <w:r w:rsidRPr="00590C0D">
        <w:rPr>
          <w:rFonts w:ascii="Times New Roman" w:hAnsi="Times New Roman" w:cs="Times New Roman"/>
          <w:sz w:val="28"/>
          <w:szCs w:val="24"/>
        </w:rPr>
        <w:t>Уполномоченное лицо получателя субсидии _____</w:t>
      </w:r>
      <w:r w:rsidR="00590C0D">
        <w:rPr>
          <w:rFonts w:ascii="Times New Roman" w:hAnsi="Times New Roman" w:cs="Times New Roman"/>
          <w:sz w:val="28"/>
          <w:szCs w:val="24"/>
        </w:rPr>
        <w:t>__</w:t>
      </w:r>
      <w:r w:rsidRPr="00590C0D">
        <w:rPr>
          <w:rFonts w:ascii="Times New Roman" w:hAnsi="Times New Roman" w:cs="Times New Roman"/>
          <w:sz w:val="28"/>
          <w:szCs w:val="24"/>
        </w:rPr>
        <w:t>________ ___________</w:t>
      </w:r>
      <w:r w:rsidR="00590C0D">
        <w:rPr>
          <w:rFonts w:ascii="Times New Roman" w:hAnsi="Times New Roman" w:cs="Times New Roman"/>
          <w:sz w:val="28"/>
          <w:szCs w:val="24"/>
        </w:rPr>
        <w:t>________________</w:t>
      </w:r>
      <w:r w:rsidRPr="00590C0D">
        <w:rPr>
          <w:rFonts w:ascii="Times New Roman" w:hAnsi="Times New Roman" w:cs="Times New Roman"/>
          <w:sz w:val="28"/>
          <w:szCs w:val="24"/>
        </w:rPr>
        <w:t>__________</w:t>
      </w:r>
    </w:p>
    <w:p w14:paraId="3A1F2B2D" w14:textId="77777777" w:rsidR="00590C0D" w:rsidRDefault="00590C0D" w:rsidP="001438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D72D6" w:rsidRPr="00590C0D">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6D72D6" w:rsidRPr="00590C0D">
        <w:rPr>
          <w:rFonts w:ascii="Times New Roman" w:hAnsi="Times New Roman" w:cs="Times New Roman"/>
          <w:sz w:val="24"/>
          <w:szCs w:val="24"/>
        </w:rPr>
        <w:t xml:space="preserve">      (ФИО)</w:t>
      </w:r>
    </w:p>
    <w:p w14:paraId="7710BE4F" w14:textId="58C8413A" w:rsidR="006D72D6" w:rsidRPr="00590C0D" w:rsidRDefault="006D72D6" w:rsidP="00143867">
      <w:pPr>
        <w:pStyle w:val="ConsPlusNonformat"/>
        <w:jc w:val="both"/>
        <w:rPr>
          <w:rFonts w:ascii="Times New Roman" w:hAnsi="Times New Roman" w:cs="Times New Roman"/>
          <w:sz w:val="24"/>
          <w:szCs w:val="24"/>
        </w:rPr>
      </w:pPr>
      <w:r w:rsidRPr="00F86124">
        <w:rPr>
          <w:rFonts w:ascii="Times New Roman" w:hAnsi="Times New Roman" w:cs="Times New Roman"/>
          <w:sz w:val="24"/>
          <w:szCs w:val="24"/>
        </w:rPr>
        <w:t>М.П</w:t>
      </w:r>
      <w:r w:rsidRPr="00F86124">
        <w:rPr>
          <w:rFonts w:ascii="Times New Roman" w:hAnsi="Times New Roman" w:cs="Times New Roman"/>
          <w:sz w:val="28"/>
          <w:szCs w:val="28"/>
        </w:rPr>
        <w:t>.</w:t>
      </w:r>
    </w:p>
    <w:p w14:paraId="75CD683D" w14:textId="77777777" w:rsidR="00516BEC" w:rsidRPr="00F86124" w:rsidRDefault="00516BEC" w:rsidP="00143867">
      <w:pPr>
        <w:pStyle w:val="ConsPlusNormal"/>
        <w:rPr>
          <w:rFonts w:ascii="Times New Roman" w:hAnsi="Times New Roman" w:cs="Times New Roman"/>
          <w:sz w:val="28"/>
          <w:szCs w:val="28"/>
        </w:rPr>
        <w:sectPr w:rsidR="00516BEC" w:rsidRPr="00F86124" w:rsidSect="00F1253C">
          <w:pgSz w:w="16838" w:h="11906" w:orient="landscape"/>
          <w:pgMar w:top="1134" w:right="567" w:bottom="1134" w:left="567" w:header="709" w:footer="709" w:gutter="0"/>
          <w:pgNumType w:start="1"/>
          <w:cols w:space="708"/>
          <w:titlePg/>
          <w:docGrid w:linePitch="360"/>
        </w:sectPr>
      </w:pPr>
    </w:p>
    <w:p w14:paraId="61A6E581" w14:textId="4BB44E41" w:rsidR="006D72D6" w:rsidRPr="00F86124" w:rsidRDefault="00AF2D86" w:rsidP="00590C0D">
      <w:pPr>
        <w:autoSpaceDE w:val="0"/>
        <w:autoSpaceDN w:val="0"/>
        <w:adjustRightInd w:val="0"/>
        <w:ind w:left="5103" w:firstLine="0"/>
        <w:jc w:val="center"/>
        <w:outlineLvl w:val="0"/>
        <w:rPr>
          <w:rFonts w:ascii="Times New Roman" w:hAnsi="Times New Roman"/>
          <w:bCs/>
          <w:sz w:val="28"/>
          <w:szCs w:val="28"/>
        </w:rPr>
      </w:pPr>
      <w:r w:rsidRPr="00F86124">
        <w:rPr>
          <w:rFonts w:ascii="Times New Roman" w:hAnsi="Times New Roman"/>
          <w:bCs/>
          <w:sz w:val="28"/>
          <w:szCs w:val="28"/>
        </w:rPr>
        <w:lastRenderedPageBreak/>
        <w:t>Приложение № 6</w:t>
      </w:r>
    </w:p>
    <w:p w14:paraId="34F11712" w14:textId="77777777" w:rsidR="00590C0D" w:rsidRDefault="006D72D6" w:rsidP="00590C0D">
      <w:pPr>
        <w:autoSpaceDE w:val="0"/>
        <w:autoSpaceDN w:val="0"/>
        <w:adjustRightInd w:val="0"/>
        <w:ind w:left="5103" w:firstLine="0"/>
        <w:jc w:val="center"/>
        <w:rPr>
          <w:rFonts w:ascii="Times New Roman" w:hAnsi="Times New Roman"/>
          <w:bCs/>
          <w:sz w:val="28"/>
          <w:szCs w:val="28"/>
        </w:rPr>
      </w:pPr>
      <w:r w:rsidRPr="00F86124">
        <w:rPr>
          <w:rFonts w:ascii="Times New Roman" w:hAnsi="Times New Roman"/>
          <w:bCs/>
          <w:sz w:val="28"/>
          <w:szCs w:val="28"/>
        </w:rPr>
        <w:t>к государственной программе</w:t>
      </w:r>
      <w:r w:rsidR="00590C0D">
        <w:rPr>
          <w:rFonts w:ascii="Times New Roman" w:hAnsi="Times New Roman"/>
          <w:bCs/>
          <w:sz w:val="28"/>
          <w:szCs w:val="28"/>
        </w:rPr>
        <w:t xml:space="preserve"> </w:t>
      </w:r>
    </w:p>
    <w:p w14:paraId="5E3A68E1" w14:textId="77777777" w:rsidR="00590C0D" w:rsidRDefault="006D72D6" w:rsidP="00590C0D">
      <w:pPr>
        <w:autoSpaceDE w:val="0"/>
        <w:autoSpaceDN w:val="0"/>
        <w:adjustRightInd w:val="0"/>
        <w:ind w:left="5103" w:firstLine="0"/>
        <w:jc w:val="center"/>
        <w:rPr>
          <w:rFonts w:ascii="Times New Roman" w:hAnsi="Times New Roman"/>
          <w:bCs/>
          <w:sz w:val="28"/>
          <w:szCs w:val="28"/>
        </w:rPr>
      </w:pPr>
      <w:r w:rsidRPr="00F86124">
        <w:rPr>
          <w:rFonts w:ascii="Times New Roman" w:hAnsi="Times New Roman"/>
          <w:bCs/>
          <w:sz w:val="28"/>
          <w:szCs w:val="28"/>
        </w:rPr>
        <w:t>Республики Тыва</w:t>
      </w:r>
      <w:r w:rsidR="00590C0D">
        <w:rPr>
          <w:rFonts w:ascii="Times New Roman" w:hAnsi="Times New Roman"/>
          <w:bCs/>
          <w:sz w:val="28"/>
          <w:szCs w:val="28"/>
        </w:rPr>
        <w:t xml:space="preserve"> </w:t>
      </w:r>
      <w:r w:rsidR="00D90914">
        <w:rPr>
          <w:rFonts w:ascii="Times New Roman" w:hAnsi="Times New Roman"/>
          <w:bCs/>
          <w:sz w:val="28"/>
          <w:szCs w:val="28"/>
        </w:rPr>
        <w:t>«</w:t>
      </w:r>
      <w:r w:rsidRPr="00F86124">
        <w:rPr>
          <w:rFonts w:ascii="Times New Roman" w:hAnsi="Times New Roman"/>
          <w:bCs/>
          <w:sz w:val="28"/>
          <w:szCs w:val="28"/>
        </w:rPr>
        <w:t>Развитие транспортной</w:t>
      </w:r>
    </w:p>
    <w:p w14:paraId="779ECA54" w14:textId="5A07F839" w:rsidR="006D72D6" w:rsidRPr="00F86124" w:rsidRDefault="00590C0D" w:rsidP="00590C0D">
      <w:pPr>
        <w:autoSpaceDE w:val="0"/>
        <w:autoSpaceDN w:val="0"/>
        <w:adjustRightInd w:val="0"/>
        <w:ind w:left="5103" w:firstLine="0"/>
        <w:jc w:val="center"/>
        <w:rPr>
          <w:rFonts w:ascii="Times New Roman" w:hAnsi="Times New Roman"/>
          <w:bCs/>
          <w:sz w:val="28"/>
          <w:szCs w:val="28"/>
        </w:rPr>
      </w:pPr>
      <w:r>
        <w:rPr>
          <w:rFonts w:ascii="Times New Roman" w:hAnsi="Times New Roman"/>
          <w:bCs/>
          <w:sz w:val="28"/>
          <w:szCs w:val="28"/>
        </w:rPr>
        <w:t>с</w:t>
      </w:r>
      <w:r w:rsidR="006D72D6" w:rsidRPr="00F86124">
        <w:rPr>
          <w:rFonts w:ascii="Times New Roman" w:hAnsi="Times New Roman"/>
          <w:bCs/>
          <w:sz w:val="28"/>
          <w:szCs w:val="28"/>
        </w:rPr>
        <w:t>истемы</w:t>
      </w:r>
      <w:r>
        <w:rPr>
          <w:rFonts w:ascii="Times New Roman" w:hAnsi="Times New Roman"/>
          <w:bCs/>
          <w:sz w:val="28"/>
          <w:szCs w:val="28"/>
        </w:rPr>
        <w:t xml:space="preserve"> </w:t>
      </w:r>
      <w:r w:rsidR="00AF2D86" w:rsidRPr="00F86124">
        <w:rPr>
          <w:rFonts w:ascii="Times New Roman" w:hAnsi="Times New Roman"/>
          <w:bCs/>
          <w:sz w:val="28"/>
          <w:szCs w:val="28"/>
        </w:rPr>
        <w:t>Республики Тыва</w:t>
      </w:r>
      <w:r w:rsidR="00D90914">
        <w:rPr>
          <w:rFonts w:ascii="Times New Roman" w:hAnsi="Times New Roman"/>
          <w:bCs/>
          <w:sz w:val="28"/>
          <w:szCs w:val="28"/>
        </w:rPr>
        <w:t>»</w:t>
      </w:r>
    </w:p>
    <w:p w14:paraId="6F3615F1" w14:textId="77777777" w:rsidR="006D72D6" w:rsidRDefault="006D72D6" w:rsidP="00590C0D">
      <w:pPr>
        <w:pStyle w:val="ConsPlusNormal"/>
        <w:ind w:left="5103" w:firstLine="0"/>
        <w:jc w:val="center"/>
        <w:rPr>
          <w:rFonts w:ascii="Times New Roman" w:hAnsi="Times New Roman" w:cs="Times New Roman"/>
          <w:sz w:val="28"/>
          <w:szCs w:val="28"/>
        </w:rPr>
      </w:pPr>
    </w:p>
    <w:p w14:paraId="38722008" w14:textId="77777777" w:rsidR="00590C0D" w:rsidRPr="00F86124" w:rsidRDefault="00590C0D" w:rsidP="00590C0D">
      <w:pPr>
        <w:pStyle w:val="ConsPlusNormal"/>
        <w:ind w:left="5103" w:firstLine="0"/>
        <w:jc w:val="center"/>
        <w:rPr>
          <w:rFonts w:ascii="Times New Roman" w:hAnsi="Times New Roman" w:cs="Times New Roman"/>
          <w:sz w:val="28"/>
          <w:szCs w:val="28"/>
        </w:rPr>
      </w:pPr>
    </w:p>
    <w:p w14:paraId="08F4A7FB" w14:textId="5BB4D53D" w:rsidR="006D72D6" w:rsidRPr="00F86124" w:rsidRDefault="006D72D6" w:rsidP="00590C0D">
      <w:pPr>
        <w:pStyle w:val="ConsPlusTitle"/>
        <w:ind w:firstLine="0"/>
        <w:jc w:val="center"/>
        <w:rPr>
          <w:rFonts w:ascii="Times New Roman" w:hAnsi="Times New Roman" w:cs="Times New Roman"/>
          <w:sz w:val="28"/>
          <w:szCs w:val="28"/>
        </w:rPr>
      </w:pPr>
      <w:bookmarkStart w:id="17" w:name="P35"/>
      <w:bookmarkEnd w:id="17"/>
      <w:r w:rsidRPr="00F86124">
        <w:rPr>
          <w:rFonts w:ascii="Times New Roman" w:hAnsi="Times New Roman" w:cs="Times New Roman"/>
          <w:sz w:val="28"/>
          <w:szCs w:val="28"/>
        </w:rPr>
        <w:t>П</w:t>
      </w:r>
      <w:r w:rsidR="00590C0D">
        <w:rPr>
          <w:rFonts w:ascii="Times New Roman" w:hAnsi="Times New Roman" w:cs="Times New Roman"/>
          <w:sz w:val="28"/>
          <w:szCs w:val="28"/>
        </w:rPr>
        <w:t xml:space="preserve"> </w:t>
      </w:r>
      <w:r w:rsidRPr="00F86124">
        <w:rPr>
          <w:rFonts w:ascii="Times New Roman" w:hAnsi="Times New Roman" w:cs="Times New Roman"/>
          <w:sz w:val="28"/>
          <w:szCs w:val="28"/>
        </w:rPr>
        <w:t>О</w:t>
      </w:r>
      <w:r w:rsidR="00590C0D">
        <w:rPr>
          <w:rFonts w:ascii="Times New Roman" w:hAnsi="Times New Roman" w:cs="Times New Roman"/>
          <w:sz w:val="28"/>
          <w:szCs w:val="28"/>
        </w:rPr>
        <w:t xml:space="preserve"> </w:t>
      </w:r>
      <w:r w:rsidRPr="00F86124">
        <w:rPr>
          <w:rFonts w:ascii="Times New Roman" w:hAnsi="Times New Roman" w:cs="Times New Roman"/>
          <w:sz w:val="28"/>
          <w:szCs w:val="28"/>
        </w:rPr>
        <w:t>Р</w:t>
      </w:r>
      <w:r w:rsidR="00590C0D">
        <w:rPr>
          <w:rFonts w:ascii="Times New Roman" w:hAnsi="Times New Roman" w:cs="Times New Roman"/>
          <w:sz w:val="28"/>
          <w:szCs w:val="28"/>
        </w:rPr>
        <w:t xml:space="preserve"> </w:t>
      </w:r>
      <w:r w:rsidRPr="00F86124">
        <w:rPr>
          <w:rFonts w:ascii="Times New Roman" w:hAnsi="Times New Roman" w:cs="Times New Roman"/>
          <w:sz w:val="28"/>
          <w:szCs w:val="28"/>
        </w:rPr>
        <w:t>Я</w:t>
      </w:r>
      <w:r w:rsidR="00590C0D">
        <w:rPr>
          <w:rFonts w:ascii="Times New Roman" w:hAnsi="Times New Roman" w:cs="Times New Roman"/>
          <w:sz w:val="28"/>
          <w:szCs w:val="28"/>
        </w:rPr>
        <w:t xml:space="preserve"> </w:t>
      </w:r>
      <w:r w:rsidRPr="00F86124">
        <w:rPr>
          <w:rFonts w:ascii="Times New Roman" w:hAnsi="Times New Roman" w:cs="Times New Roman"/>
          <w:sz w:val="28"/>
          <w:szCs w:val="28"/>
        </w:rPr>
        <w:t>Д</w:t>
      </w:r>
      <w:r w:rsidR="00590C0D">
        <w:rPr>
          <w:rFonts w:ascii="Times New Roman" w:hAnsi="Times New Roman" w:cs="Times New Roman"/>
          <w:sz w:val="28"/>
          <w:szCs w:val="28"/>
        </w:rPr>
        <w:t xml:space="preserve"> </w:t>
      </w:r>
      <w:r w:rsidRPr="00F86124">
        <w:rPr>
          <w:rFonts w:ascii="Times New Roman" w:hAnsi="Times New Roman" w:cs="Times New Roman"/>
          <w:sz w:val="28"/>
          <w:szCs w:val="28"/>
        </w:rPr>
        <w:t>О</w:t>
      </w:r>
      <w:r w:rsidR="00590C0D">
        <w:rPr>
          <w:rFonts w:ascii="Times New Roman" w:hAnsi="Times New Roman" w:cs="Times New Roman"/>
          <w:sz w:val="28"/>
          <w:szCs w:val="28"/>
        </w:rPr>
        <w:t xml:space="preserve"> </w:t>
      </w:r>
      <w:r w:rsidRPr="00F86124">
        <w:rPr>
          <w:rFonts w:ascii="Times New Roman" w:hAnsi="Times New Roman" w:cs="Times New Roman"/>
          <w:sz w:val="28"/>
          <w:szCs w:val="28"/>
        </w:rPr>
        <w:t>К</w:t>
      </w:r>
    </w:p>
    <w:p w14:paraId="4365787A" w14:textId="77777777" w:rsidR="00590C0D" w:rsidRDefault="00E9335B" w:rsidP="00590C0D">
      <w:pPr>
        <w:pStyle w:val="ConsPlusTitle"/>
        <w:ind w:firstLine="0"/>
        <w:jc w:val="center"/>
        <w:rPr>
          <w:rFonts w:ascii="Times New Roman" w:hAnsi="Times New Roman" w:cs="Times New Roman"/>
          <w:b w:val="0"/>
          <w:sz w:val="28"/>
          <w:szCs w:val="28"/>
        </w:rPr>
      </w:pPr>
      <w:r w:rsidRPr="00590C0D">
        <w:rPr>
          <w:rFonts w:ascii="Times New Roman" w:hAnsi="Times New Roman" w:cs="Times New Roman"/>
          <w:b w:val="0"/>
          <w:sz w:val="28"/>
          <w:szCs w:val="28"/>
        </w:rPr>
        <w:t xml:space="preserve">предоставления субсидий за счет средств </w:t>
      </w:r>
    </w:p>
    <w:p w14:paraId="6E13C6B2" w14:textId="77777777" w:rsidR="00590C0D" w:rsidRDefault="00E9335B" w:rsidP="00590C0D">
      <w:pPr>
        <w:pStyle w:val="ConsPlusTitle"/>
        <w:ind w:firstLine="0"/>
        <w:jc w:val="center"/>
        <w:rPr>
          <w:rFonts w:ascii="Times New Roman" w:hAnsi="Times New Roman" w:cs="Times New Roman"/>
          <w:b w:val="0"/>
          <w:sz w:val="28"/>
          <w:szCs w:val="28"/>
        </w:rPr>
      </w:pPr>
      <w:r w:rsidRPr="00590C0D">
        <w:rPr>
          <w:rFonts w:ascii="Times New Roman" w:hAnsi="Times New Roman" w:cs="Times New Roman"/>
          <w:b w:val="0"/>
          <w:sz w:val="28"/>
          <w:szCs w:val="28"/>
        </w:rPr>
        <w:t xml:space="preserve">республиканского бюджета Республики Тыва </w:t>
      </w:r>
    </w:p>
    <w:p w14:paraId="1CEDE729" w14:textId="77777777" w:rsidR="00590C0D" w:rsidRDefault="00E9335B" w:rsidP="00590C0D">
      <w:pPr>
        <w:pStyle w:val="ConsPlusTitle"/>
        <w:ind w:firstLine="0"/>
        <w:jc w:val="center"/>
        <w:rPr>
          <w:rFonts w:ascii="Times New Roman" w:hAnsi="Times New Roman" w:cs="Times New Roman"/>
          <w:b w:val="0"/>
          <w:sz w:val="28"/>
          <w:szCs w:val="28"/>
        </w:rPr>
      </w:pPr>
      <w:r w:rsidRPr="00590C0D">
        <w:rPr>
          <w:rFonts w:ascii="Times New Roman" w:hAnsi="Times New Roman" w:cs="Times New Roman"/>
          <w:b w:val="0"/>
          <w:sz w:val="28"/>
          <w:szCs w:val="28"/>
        </w:rPr>
        <w:t xml:space="preserve">на возмещение затрат перевозчикам, осуществляющим </w:t>
      </w:r>
    </w:p>
    <w:p w14:paraId="707883C2" w14:textId="77777777" w:rsidR="00590C0D" w:rsidRDefault="00E9335B" w:rsidP="00590C0D">
      <w:pPr>
        <w:pStyle w:val="ConsPlusTitle"/>
        <w:ind w:firstLine="0"/>
        <w:jc w:val="center"/>
        <w:rPr>
          <w:rFonts w:ascii="Times New Roman" w:hAnsi="Times New Roman" w:cs="Times New Roman"/>
          <w:b w:val="0"/>
          <w:sz w:val="28"/>
          <w:szCs w:val="28"/>
        </w:rPr>
      </w:pPr>
      <w:r w:rsidRPr="00590C0D">
        <w:rPr>
          <w:rFonts w:ascii="Times New Roman" w:hAnsi="Times New Roman" w:cs="Times New Roman"/>
          <w:b w:val="0"/>
          <w:sz w:val="28"/>
          <w:szCs w:val="28"/>
        </w:rPr>
        <w:t>регулярные пассажирские перевозки автомобильным</w:t>
      </w:r>
    </w:p>
    <w:p w14:paraId="3B5796A2" w14:textId="77777777" w:rsidR="00590C0D" w:rsidRDefault="00E9335B" w:rsidP="00590C0D">
      <w:pPr>
        <w:pStyle w:val="ConsPlusTitle"/>
        <w:ind w:firstLine="0"/>
        <w:jc w:val="center"/>
        <w:rPr>
          <w:rFonts w:ascii="Times New Roman" w:hAnsi="Times New Roman" w:cs="Times New Roman"/>
          <w:b w:val="0"/>
          <w:sz w:val="28"/>
          <w:szCs w:val="28"/>
        </w:rPr>
      </w:pPr>
      <w:r w:rsidRPr="00590C0D">
        <w:rPr>
          <w:rFonts w:ascii="Times New Roman" w:hAnsi="Times New Roman" w:cs="Times New Roman"/>
          <w:b w:val="0"/>
          <w:sz w:val="28"/>
          <w:szCs w:val="28"/>
        </w:rPr>
        <w:t xml:space="preserve"> транспортом общего пользования по межмуниципальным</w:t>
      </w:r>
    </w:p>
    <w:p w14:paraId="24293205" w14:textId="77777777" w:rsidR="00590C0D" w:rsidRDefault="00E9335B" w:rsidP="00590C0D">
      <w:pPr>
        <w:pStyle w:val="ConsPlusTitle"/>
        <w:ind w:firstLine="0"/>
        <w:jc w:val="center"/>
        <w:rPr>
          <w:rFonts w:ascii="Times New Roman" w:hAnsi="Times New Roman" w:cs="Times New Roman"/>
          <w:b w:val="0"/>
          <w:sz w:val="28"/>
          <w:szCs w:val="28"/>
        </w:rPr>
      </w:pPr>
      <w:r w:rsidRPr="00590C0D">
        <w:rPr>
          <w:rFonts w:ascii="Times New Roman" w:hAnsi="Times New Roman" w:cs="Times New Roman"/>
          <w:b w:val="0"/>
          <w:sz w:val="28"/>
          <w:szCs w:val="28"/>
        </w:rPr>
        <w:t xml:space="preserve"> маршрутам регулярных перевозок по регулируемым </w:t>
      </w:r>
    </w:p>
    <w:p w14:paraId="6CBD9882" w14:textId="7346AE01" w:rsidR="006D72D6" w:rsidRPr="00590C0D" w:rsidRDefault="00E9335B" w:rsidP="00590C0D">
      <w:pPr>
        <w:pStyle w:val="ConsPlusTitle"/>
        <w:ind w:firstLine="0"/>
        <w:jc w:val="center"/>
        <w:rPr>
          <w:rFonts w:ascii="Times New Roman" w:hAnsi="Times New Roman" w:cs="Times New Roman"/>
          <w:b w:val="0"/>
          <w:sz w:val="28"/>
          <w:szCs w:val="28"/>
        </w:rPr>
      </w:pPr>
      <w:r w:rsidRPr="00590C0D">
        <w:rPr>
          <w:rFonts w:ascii="Times New Roman" w:hAnsi="Times New Roman" w:cs="Times New Roman"/>
          <w:b w:val="0"/>
          <w:sz w:val="28"/>
          <w:szCs w:val="28"/>
        </w:rPr>
        <w:t>тарифам на территории</w:t>
      </w:r>
      <w:r w:rsidR="00590C0D">
        <w:rPr>
          <w:rFonts w:ascii="Times New Roman" w:hAnsi="Times New Roman" w:cs="Times New Roman"/>
          <w:b w:val="0"/>
          <w:sz w:val="28"/>
          <w:szCs w:val="28"/>
        </w:rPr>
        <w:t xml:space="preserve"> </w:t>
      </w:r>
      <w:r w:rsidRPr="00590C0D">
        <w:rPr>
          <w:rFonts w:ascii="Times New Roman" w:hAnsi="Times New Roman" w:cs="Times New Roman"/>
          <w:b w:val="0"/>
          <w:sz w:val="28"/>
          <w:szCs w:val="28"/>
        </w:rPr>
        <w:t>Республики Тыва</w:t>
      </w:r>
    </w:p>
    <w:p w14:paraId="0D3E967B" w14:textId="77777777" w:rsidR="001A7EF8" w:rsidRPr="008C79C9" w:rsidRDefault="001A7EF8" w:rsidP="00590C0D">
      <w:pPr>
        <w:pStyle w:val="ConsPlusTitle"/>
        <w:ind w:firstLine="0"/>
        <w:jc w:val="center"/>
        <w:rPr>
          <w:rFonts w:ascii="Times New Roman" w:hAnsi="Times New Roman" w:cs="Times New Roman"/>
          <w:b w:val="0"/>
          <w:sz w:val="24"/>
          <w:szCs w:val="28"/>
        </w:rPr>
      </w:pPr>
    </w:p>
    <w:p w14:paraId="1E11136F" w14:textId="77777777" w:rsidR="006D72D6" w:rsidRPr="00F86124" w:rsidRDefault="006D72D6" w:rsidP="00590C0D">
      <w:pPr>
        <w:pStyle w:val="ConsPlusTitle"/>
        <w:ind w:firstLine="0"/>
        <w:jc w:val="center"/>
        <w:outlineLvl w:val="1"/>
        <w:rPr>
          <w:rFonts w:ascii="Times New Roman" w:hAnsi="Times New Roman" w:cs="Times New Roman"/>
          <w:b w:val="0"/>
          <w:sz w:val="28"/>
          <w:szCs w:val="28"/>
        </w:rPr>
      </w:pPr>
      <w:r w:rsidRPr="00F86124">
        <w:rPr>
          <w:rFonts w:ascii="Times New Roman" w:hAnsi="Times New Roman" w:cs="Times New Roman"/>
          <w:b w:val="0"/>
          <w:sz w:val="28"/>
          <w:szCs w:val="28"/>
        </w:rPr>
        <w:t>I. Общие положения о предоставлении субсидий</w:t>
      </w:r>
    </w:p>
    <w:p w14:paraId="051EE4DD" w14:textId="77777777" w:rsidR="001A7EF8" w:rsidRPr="008C79C9" w:rsidRDefault="001A7EF8" w:rsidP="00590C0D">
      <w:pPr>
        <w:pStyle w:val="ConsPlusNormal"/>
        <w:ind w:firstLine="0"/>
        <w:jc w:val="center"/>
        <w:rPr>
          <w:rFonts w:ascii="Times New Roman" w:hAnsi="Times New Roman" w:cs="Times New Roman"/>
          <w:sz w:val="24"/>
          <w:szCs w:val="28"/>
        </w:rPr>
      </w:pPr>
    </w:p>
    <w:p w14:paraId="345EA4F2" w14:textId="51A6307A"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1. Настоящий Порядок разработан в соответствии со </w:t>
      </w:r>
      <w:hyperlink r:id="rId48">
        <w:r w:rsidRPr="00590C0D">
          <w:rPr>
            <w:rFonts w:ascii="Times New Roman" w:hAnsi="Times New Roman" w:cs="Times New Roman"/>
            <w:color w:val="0D0D0D" w:themeColor="text1" w:themeTint="F2"/>
            <w:sz w:val="28"/>
            <w:szCs w:val="28"/>
          </w:rPr>
          <w:t>статьей 78</w:t>
        </w:r>
      </w:hyperlink>
      <w:r w:rsidRPr="00590C0D">
        <w:rPr>
          <w:rFonts w:ascii="Times New Roman" w:hAnsi="Times New Roman" w:cs="Times New Roman"/>
          <w:color w:val="0D0D0D" w:themeColor="text1" w:themeTint="F2"/>
          <w:sz w:val="28"/>
          <w:szCs w:val="28"/>
        </w:rPr>
        <w:t xml:space="preserve"> Бюджетного кодекса Российской Федерации, </w:t>
      </w:r>
      <w:hyperlink r:id="rId49">
        <w:r w:rsidRPr="00590C0D">
          <w:rPr>
            <w:rFonts w:ascii="Times New Roman" w:hAnsi="Times New Roman" w:cs="Times New Roman"/>
            <w:color w:val="0D0D0D" w:themeColor="text1" w:themeTint="F2"/>
            <w:sz w:val="28"/>
            <w:szCs w:val="28"/>
          </w:rPr>
          <w:t>постановлением</w:t>
        </w:r>
      </w:hyperlink>
      <w:r w:rsidRPr="00590C0D">
        <w:rPr>
          <w:rFonts w:ascii="Times New Roman" w:hAnsi="Times New Roman" w:cs="Times New Roman"/>
          <w:color w:val="0D0D0D" w:themeColor="text1" w:themeTint="F2"/>
          <w:sz w:val="28"/>
          <w:szCs w:val="28"/>
        </w:rPr>
        <w:t xml:space="preserve"> Правительства Российской Фе</w:t>
      </w:r>
      <w:r w:rsidR="002D5B16" w:rsidRPr="00590C0D">
        <w:rPr>
          <w:rFonts w:ascii="Times New Roman" w:hAnsi="Times New Roman" w:cs="Times New Roman"/>
          <w:color w:val="0D0D0D" w:themeColor="text1" w:themeTint="F2"/>
          <w:sz w:val="28"/>
          <w:szCs w:val="28"/>
        </w:rPr>
        <w:t>д</w:t>
      </w:r>
      <w:r w:rsidR="002D5B16" w:rsidRPr="00590C0D">
        <w:rPr>
          <w:rFonts w:ascii="Times New Roman" w:hAnsi="Times New Roman" w:cs="Times New Roman"/>
          <w:color w:val="0D0D0D" w:themeColor="text1" w:themeTint="F2"/>
          <w:sz w:val="28"/>
          <w:szCs w:val="28"/>
        </w:rPr>
        <w:t>е</w:t>
      </w:r>
      <w:r w:rsidR="002D5B16" w:rsidRPr="00590C0D">
        <w:rPr>
          <w:rFonts w:ascii="Times New Roman" w:hAnsi="Times New Roman" w:cs="Times New Roman"/>
          <w:color w:val="0D0D0D" w:themeColor="text1" w:themeTint="F2"/>
          <w:sz w:val="28"/>
          <w:szCs w:val="28"/>
        </w:rPr>
        <w:t xml:space="preserve">рации от 18 сентября 2020 г. № 1492 </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Об общих требованиях к нормативным прав</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вым актам, муниципальным правовым актам, регулирующим предоставление субс</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 xml:space="preserve">дий, в том числе грантов в форме субсидий, юридическим лицам, индивидуальным предпринимателям, а также физическим лицам </w:t>
      </w:r>
      <w:r w:rsid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2D5B16" w:rsidRPr="00590C0D">
        <w:rPr>
          <w:rFonts w:ascii="Times New Roman" w:hAnsi="Times New Roman" w:cs="Times New Roman"/>
          <w:color w:val="0D0D0D" w:themeColor="text1" w:themeTint="F2"/>
          <w:sz w:val="28"/>
          <w:szCs w:val="28"/>
        </w:rPr>
        <w:t>вительства Российской Федерации</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w:t>
      </w:r>
      <w:hyperlink r:id="rId50">
        <w:r w:rsidRPr="00590C0D">
          <w:rPr>
            <w:rFonts w:ascii="Times New Roman" w:hAnsi="Times New Roman" w:cs="Times New Roman"/>
            <w:color w:val="0D0D0D" w:themeColor="text1" w:themeTint="F2"/>
            <w:sz w:val="28"/>
            <w:szCs w:val="28"/>
          </w:rPr>
          <w:t>Законом</w:t>
        </w:r>
      </w:hyperlink>
      <w:r w:rsidRPr="00590C0D">
        <w:rPr>
          <w:rFonts w:ascii="Times New Roman" w:hAnsi="Times New Roman" w:cs="Times New Roman"/>
          <w:color w:val="0D0D0D" w:themeColor="text1" w:themeTint="F2"/>
          <w:sz w:val="28"/>
          <w:szCs w:val="28"/>
        </w:rPr>
        <w:t xml:space="preserve"> Республики Тыва от 28 декабря 2020 </w:t>
      </w:r>
      <w:r w:rsidR="00F9598C">
        <w:rPr>
          <w:rFonts w:ascii="Times New Roman" w:hAnsi="Times New Roman" w:cs="Times New Roman"/>
          <w:color w:val="0D0D0D" w:themeColor="text1" w:themeTint="F2"/>
          <w:sz w:val="28"/>
          <w:szCs w:val="28"/>
        </w:rPr>
        <w:t>г. №</w:t>
      </w:r>
      <w:r w:rsidRPr="00590C0D">
        <w:rPr>
          <w:rFonts w:ascii="Times New Roman" w:hAnsi="Times New Roman" w:cs="Times New Roman"/>
          <w:color w:val="0D0D0D" w:themeColor="text1" w:themeTint="F2"/>
          <w:sz w:val="28"/>
          <w:szCs w:val="28"/>
        </w:rPr>
        <w:t xml:space="preserve"> 684-ЗРТ </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О рег</w:t>
      </w:r>
      <w:r w:rsidRPr="00590C0D">
        <w:rPr>
          <w:rFonts w:ascii="Times New Roman" w:hAnsi="Times New Roman" w:cs="Times New Roman"/>
          <w:color w:val="0D0D0D" w:themeColor="text1" w:themeTint="F2"/>
          <w:sz w:val="28"/>
          <w:szCs w:val="28"/>
        </w:rPr>
        <w:t>у</w:t>
      </w:r>
      <w:r w:rsidRPr="00590C0D">
        <w:rPr>
          <w:rFonts w:ascii="Times New Roman" w:hAnsi="Times New Roman" w:cs="Times New Roman"/>
          <w:color w:val="0D0D0D" w:themeColor="text1" w:themeTint="F2"/>
          <w:sz w:val="28"/>
          <w:szCs w:val="28"/>
        </w:rPr>
        <w:t xml:space="preserve">лярных перевозках пассажиров и багажа автомобильным </w:t>
      </w:r>
      <w:r w:rsidR="002D5B16" w:rsidRPr="00590C0D">
        <w:rPr>
          <w:rFonts w:ascii="Times New Roman" w:hAnsi="Times New Roman" w:cs="Times New Roman"/>
          <w:color w:val="0D0D0D" w:themeColor="text1" w:themeTint="F2"/>
          <w:sz w:val="28"/>
          <w:szCs w:val="28"/>
        </w:rPr>
        <w:t>транспортом в Республике Тыва</w:t>
      </w:r>
      <w:r w:rsidR="00D90914" w:rsidRPr="00590C0D">
        <w:rPr>
          <w:rFonts w:ascii="Times New Roman" w:hAnsi="Times New Roman" w:cs="Times New Roman"/>
          <w:color w:val="0D0D0D" w:themeColor="text1" w:themeTint="F2"/>
          <w:sz w:val="28"/>
          <w:szCs w:val="28"/>
        </w:rPr>
        <w:t>»</w:t>
      </w:r>
      <w:r w:rsidR="002D5B16" w:rsidRPr="00590C0D">
        <w:rPr>
          <w:rFonts w:ascii="Times New Roman" w:hAnsi="Times New Roman" w:cs="Times New Roman"/>
          <w:color w:val="0D0D0D" w:themeColor="text1" w:themeTint="F2"/>
          <w:sz w:val="28"/>
          <w:szCs w:val="28"/>
        </w:rPr>
        <w:t xml:space="preserve"> </w:t>
      </w:r>
      <w:r w:rsidRPr="00590C0D">
        <w:rPr>
          <w:rFonts w:ascii="Times New Roman" w:hAnsi="Times New Roman" w:cs="Times New Roman"/>
          <w:color w:val="0D0D0D" w:themeColor="text1" w:themeTint="F2"/>
          <w:sz w:val="28"/>
          <w:szCs w:val="28"/>
        </w:rPr>
        <w:t>и определяет механизм предоставления и распределения субсидий за счет средств республиканского бюджета Республики Тыва на возмещение затрат пер</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 xml:space="preserve">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 (далее </w:t>
      </w:r>
      <w:r w:rsidR="00F9598C">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су</w:t>
      </w:r>
      <w:r w:rsidRPr="00590C0D">
        <w:rPr>
          <w:rFonts w:ascii="Times New Roman" w:hAnsi="Times New Roman" w:cs="Times New Roman"/>
          <w:color w:val="0D0D0D" w:themeColor="text1" w:themeTint="F2"/>
          <w:sz w:val="28"/>
          <w:szCs w:val="28"/>
        </w:rPr>
        <w:t>б</w:t>
      </w:r>
      <w:r w:rsidRPr="00590C0D">
        <w:rPr>
          <w:rFonts w:ascii="Times New Roman" w:hAnsi="Times New Roman" w:cs="Times New Roman"/>
          <w:color w:val="0D0D0D" w:themeColor="text1" w:themeTint="F2"/>
          <w:sz w:val="28"/>
          <w:szCs w:val="28"/>
        </w:rPr>
        <w:t>сидии).</w:t>
      </w:r>
    </w:p>
    <w:p w14:paraId="2DEAA64A"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bookmarkStart w:id="18" w:name="P50"/>
      <w:bookmarkEnd w:id="18"/>
      <w:r w:rsidRPr="00590C0D">
        <w:rPr>
          <w:rFonts w:ascii="Times New Roman" w:hAnsi="Times New Roman" w:cs="Times New Roman"/>
          <w:color w:val="0D0D0D" w:themeColor="text1" w:themeTint="F2"/>
          <w:sz w:val="28"/>
          <w:szCs w:val="28"/>
        </w:rPr>
        <w:t>2. Целью предоставления субсидии является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
    <w:p w14:paraId="1DFA3E93" w14:textId="343CBF55" w:rsidR="006D72D6"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3. Субсидии предоставляются юридическим лицам (за исключением субсидий государственным</w:t>
      </w:r>
      <w:r w:rsidR="00F9598C">
        <w:rPr>
          <w:rFonts w:ascii="Times New Roman" w:hAnsi="Times New Roman" w:cs="Times New Roman"/>
          <w:color w:val="0D0D0D" w:themeColor="text1" w:themeTint="F2"/>
          <w:sz w:val="28"/>
          <w:szCs w:val="28"/>
        </w:rPr>
        <w:t xml:space="preserve"> (муниципальным) учреждениям), </w:t>
      </w:r>
      <w:r w:rsidRPr="00590C0D">
        <w:rPr>
          <w:rFonts w:ascii="Times New Roman" w:hAnsi="Times New Roman" w:cs="Times New Roman"/>
          <w:color w:val="0D0D0D" w:themeColor="text1" w:themeTint="F2"/>
          <w:sz w:val="28"/>
          <w:szCs w:val="28"/>
        </w:rPr>
        <w:t>в рамках реализации меропри</w:t>
      </w:r>
      <w:r w:rsidRPr="00590C0D">
        <w:rPr>
          <w:rFonts w:ascii="Times New Roman" w:hAnsi="Times New Roman" w:cs="Times New Roman"/>
          <w:color w:val="0D0D0D" w:themeColor="text1" w:themeTint="F2"/>
          <w:sz w:val="28"/>
          <w:szCs w:val="28"/>
        </w:rPr>
        <w:t>я</w:t>
      </w:r>
      <w:r w:rsidRPr="00590C0D">
        <w:rPr>
          <w:rFonts w:ascii="Times New Roman" w:hAnsi="Times New Roman" w:cs="Times New Roman"/>
          <w:color w:val="0D0D0D" w:themeColor="text1" w:themeTint="F2"/>
          <w:sz w:val="28"/>
          <w:szCs w:val="28"/>
        </w:rPr>
        <w:t xml:space="preserve">тий </w:t>
      </w:r>
      <w:hyperlink r:id="rId51">
        <w:r w:rsidRPr="00590C0D">
          <w:rPr>
            <w:rFonts w:ascii="Times New Roman" w:hAnsi="Times New Roman" w:cs="Times New Roman"/>
            <w:color w:val="0D0D0D" w:themeColor="text1" w:themeTint="F2"/>
            <w:sz w:val="28"/>
            <w:szCs w:val="28"/>
          </w:rPr>
          <w:t>подпрограммы</w:t>
        </w:r>
      </w:hyperlink>
      <w:r w:rsidR="00516BEC" w:rsidRPr="00590C0D">
        <w:rPr>
          <w:rFonts w:ascii="Times New Roman" w:hAnsi="Times New Roman" w:cs="Times New Roman"/>
          <w:color w:val="0D0D0D" w:themeColor="text1" w:themeTint="F2"/>
          <w:sz w:val="28"/>
          <w:szCs w:val="28"/>
        </w:rPr>
        <w:t xml:space="preserve"> </w:t>
      </w:r>
      <w:r w:rsidR="00D90914" w:rsidRPr="00590C0D">
        <w:rPr>
          <w:rFonts w:ascii="Times New Roman" w:hAnsi="Times New Roman" w:cs="Times New Roman"/>
          <w:color w:val="0D0D0D" w:themeColor="text1" w:themeTint="F2"/>
          <w:sz w:val="28"/>
          <w:szCs w:val="28"/>
        </w:rPr>
        <w:t>«</w:t>
      </w:r>
      <w:r w:rsidR="00516BEC" w:rsidRPr="00590C0D">
        <w:rPr>
          <w:rFonts w:ascii="Times New Roman" w:hAnsi="Times New Roman" w:cs="Times New Roman"/>
          <w:color w:val="0D0D0D" w:themeColor="text1" w:themeTint="F2"/>
          <w:sz w:val="28"/>
          <w:szCs w:val="28"/>
        </w:rPr>
        <w:t>Транспорт</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w:t>
      </w:r>
      <w:r w:rsidR="0041009E" w:rsidRPr="00590C0D">
        <w:rPr>
          <w:rFonts w:ascii="Times New Roman" w:hAnsi="Times New Roman" w:cs="Times New Roman"/>
          <w:color w:val="0D0D0D" w:themeColor="text1" w:themeTint="F2"/>
          <w:sz w:val="28"/>
          <w:szCs w:val="28"/>
        </w:rPr>
        <w:t xml:space="preserve">государственной программа </w:t>
      </w:r>
      <w:r w:rsidR="00D90914" w:rsidRPr="00590C0D">
        <w:rPr>
          <w:rFonts w:ascii="Times New Roman" w:hAnsi="Times New Roman" w:cs="Times New Roman"/>
          <w:color w:val="0D0D0D" w:themeColor="text1" w:themeTint="F2"/>
          <w:sz w:val="28"/>
          <w:szCs w:val="28"/>
        </w:rPr>
        <w:t>«</w:t>
      </w:r>
      <w:r w:rsidR="0041009E" w:rsidRPr="00590C0D">
        <w:rPr>
          <w:rFonts w:ascii="Times New Roman" w:hAnsi="Times New Roman" w:cs="Times New Roman"/>
          <w:color w:val="0D0D0D" w:themeColor="text1" w:themeTint="F2"/>
          <w:sz w:val="28"/>
          <w:szCs w:val="28"/>
        </w:rPr>
        <w:t>Развитие транспор</w:t>
      </w:r>
      <w:r w:rsidR="0041009E" w:rsidRPr="00590C0D">
        <w:rPr>
          <w:rFonts w:ascii="Times New Roman" w:hAnsi="Times New Roman" w:cs="Times New Roman"/>
          <w:color w:val="0D0D0D" w:themeColor="text1" w:themeTint="F2"/>
          <w:sz w:val="28"/>
          <w:szCs w:val="28"/>
        </w:rPr>
        <w:t>т</w:t>
      </w:r>
      <w:r w:rsidR="0041009E" w:rsidRPr="00590C0D">
        <w:rPr>
          <w:rFonts w:ascii="Times New Roman" w:hAnsi="Times New Roman" w:cs="Times New Roman"/>
          <w:color w:val="0D0D0D" w:themeColor="text1" w:themeTint="F2"/>
          <w:sz w:val="28"/>
          <w:szCs w:val="28"/>
        </w:rPr>
        <w:t>ной системы Республики Тыва</w:t>
      </w:r>
      <w:r w:rsidR="00D90914" w:rsidRPr="00590C0D">
        <w:rPr>
          <w:rFonts w:ascii="Times New Roman" w:hAnsi="Times New Roman" w:cs="Times New Roman"/>
          <w:color w:val="0D0D0D" w:themeColor="text1" w:themeTint="F2"/>
          <w:sz w:val="28"/>
          <w:szCs w:val="28"/>
        </w:rPr>
        <w:t>»</w:t>
      </w:r>
      <w:r w:rsidR="002A3F0C" w:rsidRPr="00590C0D">
        <w:rPr>
          <w:rFonts w:ascii="Times New Roman" w:hAnsi="Times New Roman" w:cs="Times New Roman"/>
          <w:color w:val="0D0D0D" w:themeColor="text1" w:themeTint="F2"/>
          <w:sz w:val="28"/>
          <w:szCs w:val="28"/>
        </w:rPr>
        <w:t xml:space="preserve">, </w:t>
      </w:r>
      <w:r w:rsidRPr="00590C0D">
        <w:rPr>
          <w:rFonts w:ascii="Times New Roman" w:hAnsi="Times New Roman" w:cs="Times New Roman"/>
          <w:color w:val="0D0D0D" w:themeColor="text1" w:themeTint="F2"/>
          <w:sz w:val="28"/>
          <w:szCs w:val="28"/>
        </w:rPr>
        <w:t>осуществляющим на территории Республики Тыва регулярные пассажирские перевозки автомобильным транспортом общего польз</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вания по межмуниципальным маршрутам регулярных перевозок по регулируемым тарифам.</w:t>
      </w:r>
    </w:p>
    <w:p w14:paraId="243F5124" w14:textId="54F6C0E4"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bookmarkStart w:id="19" w:name="P52"/>
      <w:bookmarkEnd w:id="19"/>
      <w:r w:rsidRPr="00590C0D">
        <w:rPr>
          <w:rFonts w:ascii="Times New Roman" w:hAnsi="Times New Roman" w:cs="Times New Roman"/>
          <w:color w:val="0D0D0D" w:themeColor="text1" w:themeTint="F2"/>
          <w:sz w:val="28"/>
          <w:szCs w:val="28"/>
        </w:rPr>
        <w:t>4. Субсидии предоставляются в пределах бюджетных ассигнований, пред</w:t>
      </w:r>
      <w:r w:rsidRPr="00590C0D">
        <w:rPr>
          <w:rFonts w:ascii="Times New Roman" w:hAnsi="Times New Roman" w:cs="Times New Roman"/>
          <w:color w:val="0D0D0D" w:themeColor="text1" w:themeTint="F2"/>
          <w:sz w:val="28"/>
          <w:szCs w:val="28"/>
        </w:rPr>
        <w:t>у</w:t>
      </w:r>
      <w:r w:rsidRPr="00590C0D">
        <w:rPr>
          <w:rFonts w:ascii="Times New Roman" w:hAnsi="Times New Roman" w:cs="Times New Roman"/>
          <w:color w:val="0D0D0D" w:themeColor="text1" w:themeTint="F2"/>
          <w:sz w:val="28"/>
          <w:szCs w:val="28"/>
        </w:rPr>
        <w:lastRenderedPageBreak/>
        <w:t>смотренных в законе Республики Тыва о республиканском бюджете на соотве</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ствующий финансовый год и на плановый период, и лимитов бюджетных обяз</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 xml:space="preserve">тельств, доведенных в установленном порядке до Министерства дорожно-транспортного комплекса Республики Тыва как получателю бюджетных средств (далее </w:t>
      </w:r>
      <w:r w:rsidR="00F9598C">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главный распорядитель бюджетных средств) на предоставление субсидий на соответствующий финансовый год.</w:t>
      </w:r>
    </w:p>
    <w:p w14:paraId="2C188D59" w14:textId="0BF0E1DC"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Сведения о субсидиях размещаются на едином портале бюджетной системы Российской Федерации в информаци</w:t>
      </w:r>
      <w:r w:rsidR="009F6B42" w:rsidRPr="00590C0D">
        <w:rPr>
          <w:rFonts w:ascii="Times New Roman" w:hAnsi="Times New Roman" w:cs="Times New Roman"/>
          <w:color w:val="0D0D0D" w:themeColor="text1" w:themeTint="F2"/>
          <w:sz w:val="28"/>
          <w:szCs w:val="28"/>
        </w:rPr>
        <w:t xml:space="preserve">онно-телекоммуникационной сети </w:t>
      </w:r>
      <w:r w:rsidR="00D90914" w:rsidRPr="00590C0D">
        <w:rPr>
          <w:rFonts w:ascii="Times New Roman" w:hAnsi="Times New Roman" w:cs="Times New Roman"/>
          <w:color w:val="0D0D0D" w:themeColor="text1" w:themeTint="F2"/>
          <w:sz w:val="28"/>
          <w:szCs w:val="28"/>
        </w:rPr>
        <w:t>«</w:t>
      </w:r>
      <w:r w:rsidR="009F6B42" w:rsidRPr="00590C0D">
        <w:rPr>
          <w:rFonts w:ascii="Times New Roman" w:hAnsi="Times New Roman" w:cs="Times New Roman"/>
          <w:color w:val="0D0D0D" w:themeColor="text1" w:themeTint="F2"/>
          <w:sz w:val="28"/>
          <w:szCs w:val="28"/>
        </w:rPr>
        <w:t>Интернет</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w:t>
      </w:r>
      <w:r w:rsidR="00483C2C" w:rsidRPr="00590C0D">
        <w:rPr>
          <w:rFonts w:ascii="Times New Roman" w:hAnsi="Times New Roman" w:cs="Times New Roman"/>
          <w:color w:val="0D0D0D" w:themeColor="text1" w:themeTint="F2"/>
          <w:sz w:val="28"/>
          <w:szCs w:val="28"/>
        </w:rPr>
        <w:t xml:space="preserve">(далее – сеть </w:t>
      </w:r>
      <w:r w:rsidR="00D90914" w:rsidRPr="00590C0D">
        <w:rPr>
          <w:rFonts w:ascii="Times New Roman" w:hAnsi="Times New Roman" w:cs="Times New Roman"/>
          <w:color w:val="0D0D0D" w:themeColor="text1" w:themeTint="F2"/>
          <w:sz w:val="28"/>
          <w:szCs w:val="28"/>
        </w:rPr>
        <w:t>«</w:t>
      </w:r>
      <w:r w:rsidR="00483C2C" w:rsidRPr="00590C0D">
        <w:rPr>
          <w:rFonts w:ascii="Times New Roman" w:hAnsi="Times New Roman" w:cs="Times New Roman"/>
          <w:color w:val="0D0D0D" w:themeColor="text1" w:themeTint="F2"/>
          <w:sz w:val="28"/>
          <w:szCs w:val="28"/>
        </w:rPr>
        <w:t>Интернет</w:t>
      </w:r>
      <w:r w:rsidR="00D90914" w:rsidRPr="00590C0D">
        <w:rPr>
          <w:rFonts w:ascii="Times New Roman" w:hAnsi="Times New Roman" w:cs="Times New Roman"/>
          <w:color w:val="0D0D0D" w:themeColor="text1" w:themeTint="F2"/>
          <w:sz w:val="28"/>
          <w:szCs w:val="28"/>
        </w:rPr>
        <w:t>»</w:t>
      </w:r>
      <w:r w:rsidR="00483C2C" w:rsidRPr="00590C0D">
        <w:rPr>
          <w:rFonts w:ascii="Times New Roman" w:hAnsi="Times New Roman" w:cs="Times New Roman"/>
          <w:color w:val="0D0D0D" w:themeColor="text1" w:themeTint="F2"/>
          <w:sz w:val="28"/>
          <w:szCs w:val="28"/>
        </w:rPr>
        <w:t xml:space="preserve">) </w:t>
      </w:r>
      <w:r w:rsidRPr="00590C0D">
        <w:rPr>
          <w:rFonts w:ascii="Times New Roman" w:hAnsi="Times New Roman" w:cs="Times New Roman"/>
          <w:color w:val="0D0D0D" w:themeColor="text1" w:themeTint="F2"/>
          <w:sz w:val="28"/>
          <w:szCs w:val="28"/>
        </w:rPr>
        <w:t>не позднее 15-го рабочего дня, следующего за днем пр</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нятия закона Республики Тыва о республиканском бюджете Республики Тыва на с</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ответствующий финансовый год и плановый период (закона Республики Тыва о внесении изменений в Закон Республики Тыва о республиканском бюджете Респу</w:t>
      </w:r>
      <w:r w:rsidRPr="00590C0D">
        <w:rPr>
          <w:rFonts w:ascii="Times New Roman" w:hAnsi="Times New Roman" w:cs="Times New Roman"/>
          <w:color w:val="0D0D0D" w:themeColor="text1" w:themeTint="F2"/>
          <w:sz w:val="28"/>
          <w:szCs w:val="28"/>
        </w:rPr>
        <w:t>б</w:t>
      </w:r>
      <w:r w:rsidRPr="00590C0D">
        <w:rPr>
          <w:rFonts w:ascii="Times New Roman" w:hAnsi="Times New Roman" w:cs="Times New Roman"/>
          <w:color w:val="0D0D0D" w:themeColor="text1" w:themeTint="F2"/>
          <w:sz w:val="28"/>
          <w:szCs w:val="28"/>
        </w:rPr>
        <w:t>лики Тыва на соответствующий финансовый год и плановый период).</w:t>
      </w:r>
    </w:p>
    <w:p w14:paraId="473C43FF" w14:textId="3FBD9E8D"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5. Субсидии пре</w:t>
      </w:r>
      <w:r w:rsidR="00880D09" w:rsidRPr="00590C0D">
        <w:rPr>
          <w:rFonts w:ascii="Times New Roman" w:hAnsi="Times New Roman" w:cs="Times New Roman"/>
          <w:color w:val="0D0D0D" w:themeColor="text1" w:themeTint="F2"/>
          <w:sz w:val="28"/>
          <w:szCs w:val="28"/>
        </w:rPr>
        <w:t xml:space="preserve">доставляются юридическим лицам </w:t>
      </w:r>
      <w:r w:rsidR="00F9598C">
        <w:rPr>
          <w:rFonts w:ascii="Times New Roman" w:hAnsi="Times New Roman" w:cs="Times New Roman"/>
          <w:color w:val="0D0D0D" w:themeColor="text1" w:themeTint="F2"/>
          <w:sz w:val="28"/>
          <w:szCs w:val="28"/>
        </w:rPr>
        <w:t>(далее –</w:t>
      </w:r>
      <w:r w:rsidRPr="00590C0D">
        <w:rPr>
          <w:rFonts w:ascii="Times New Roman" w:hAnsi="Times New Roman" w:cs="Times New Roman"/>
          <w:color w:val="0D0D0D" w:themeColor="text1" w:themeTint="F2"/>
          <w:sz w:val="28"/>
          <w:szCs w:val="28"/>
        </w:rPr>
        <w:t xml:space="preserve"> получатели субс</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дии</w:t>
      </w:r>
      <w:r w:rsidR="00483C2C" w:rsidRPr="00590C0D">
        <w:rPr>
          <w:rFonts w:ascii="Times New Roman" w:hAnsi="Times New Roman" w:cs="Times New Roman"/>
          <w:color w:val="0D0D0D" w:themeColor="text1" w:themeTint="F2"/>
          <w:sz w:val="28"/>
          <w:szCs w:val="28"/>
        </w:rPr>
        <w:t>, участники отбора</w:t>
      </w:r>
      <w:r w:rsidRPr="00590C0D">
        <w:rPr>
          <w:rFonts w:ascii="Times New Roman" w:hAnsi="Times New Roman" w:cs="Times New Roman"/>
          <w:color w:val="0D0D0D" w:themeColor="text1" w:themeTint="F2"/>
          <w:sz w:val="28"/>
          <w:szCs w:val="28"/>
        </w:rPr>
        <w:t>)</w:t>
      </w:r>
      <w:r w:rsidR="00B71DF7">
        <w:rPr>
          <w:rFonts w:ascii="Times New Roman" w:hAnsi="Times New Roman" w:cs="Times New Roman"/>
          <w:color w:val="0D0D0D" w:themeColor="text1" w:themeTint="F2"/>
          <w:sz w:val="28"/>
          <w:szCs w:val="28"/>
        </w:rPr>
        <w:t xml:space="preserve">, </w:t>
      </w:r>
      <w:r w:rsidRPr="00590C0D">
        <w:rPr>
          <w:rFonts w:ascii="Times New Roman" w:hAnsi="Times New Roman" w:cs="Times New Roman"/>
          <w:color w:val="0D0D0D" w:themeColor="text1" w:themeTint="F2"/>
          <w:sz w:val="28"/>
          <w:szCs w:val="28"/>
        </w:rPr>
        <w:t xml:space="preserve">заключившим с главным распорядителем бюджетных средств соглашение о предоставлении субсидии (далее </w:t>
      </w:r>
      <w:r w:rsidR="00F9598C">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соглашение)</w:t>
      </w:r>
      <w:r w:rsidR="005D6992"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в рамках в</w:t>
      </w:r>
      <w:r w:rsidRPr="00590C0D">
        <w:rPr>
          <w:rFonts w:ascii="Times New Roman" w:hAnsi="Times New Roman" w:cs="Times New Roman"/>
          <w:color w:val="0D0D0D" w:themeColor="text1" w:themeTint="F2"/>
          <w:sz w:val="28"/>
          <w:szCs w:val="28"/>
        </w:rPr>
        <w:t>ы</w:t>
      </w:r>
      <w:r w:rsidRPr="00590C0D">
        <w:rPr>
          <w:rFonts w:ascii="Times New Roman" w:hAnsi="Times New Roman" w:cs="Times New Roman"/>
          <w:color w:val="0D0D0D" w:themeColor="text1" w:themeTint="F2"/>
          <w:sz w:val="28"/>
          <w:szCs w:val="28"/>
        </w:rPr>
        <w:t>полнения государственного контракта на выполнение регулярных пассажирских п</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ревозок автомобильным транспортом общего пользования по межмуниципальным маршрутам регулярных перевозок по регулируемым тарифам в соответствии с зак</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нодательством Российской Федерации о контрактной системе в сфере закупок тов</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ров, работ, услуг для обеспечения государственных и муниципальных нужд, с уч</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 xml:space="preserve">том положений Федерального </w:t>
      </w:r>
      <w:hyperlink r:id="rId52">
        <w:r w:rsidRPr="00590C0D">
          <w:rPr>
            <w:rFonts w:ascii="Times New Roman" w:hAnsi="Times New Roman" w:cs="Times New Roman"/>
            <w:color w:val="0D0D0D" w:themeColor="text1" w:themeTint="F2"/>
            <w:sz w:val="28"/>
            <w:szCs w:val="28"/>
          </w:rPr>
          <w:t>закона</w:t>
        </w:r>
      </w:hyperlink>
      <w:r w:rsidR="002D5B16" w:rsidRPr="00590C0D">
        <w:rPr>
          <w:rFonts w:ascii="Times New Roman" w:hAnsi="Times New Roman" w:cs="Times New Roman"/>
          <w:color w:val="0D0D0D" w:themeColor="text1" w:themeTint="F2"/>
          <w:sz w:val="28"/>
          <w:szCs w:val="28"/>
        </w:rPr>
        <w:t xml:space="preserve"> от 13 июля 2015 г. №</w:t>
      </w:r>
      <w:r w:rsidRPr="00590C0D">
        <w:rPr>
          <w:rFonts w:ascii="Times New Roman" w:hAnsi="Times New Roman" w:cs="Times New Roman"/>
          <w:color w:val="0D0D0D" w:themeColor="text1" w:themeTint="F2"/>
          <w:sz w:val="28"/>
          <w:szCs w:val="28"/>
        </w:rPr>
        <w:t xml:space="preserve"> 220-ФЗ </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Об организации регулярных перевозок пассажиров и багажа автомобильным транспортом и горо</w:t>
      </w:r>
      <w:r w:rsidRPr="00590C0D">
        <w:rPr>
          <w:rFonts w:ascii="Times New Roman" w:hAnsi="Times New Roman" w:cs="Times New Roman"/>
          <w:color w:val="0D0D0D" w:themeColor="text1" w:themeTint="F2"/>
          <w:sz w:val="28"/>
          <w:szCs w:val="28"/>
        </w:rPr>
        <w:t>д</w:t>
      </w:r>
      <w:r w:rsidRPr="00590C0D">
        <w:rPr>
          <w:rFonts w:ascii="Times New Roman" w:hAnsi="Times New Roman" w:cs="Times New Roman"/>
          <w:color w:val="0D0D0D" w:themeColor="text1" w:themeTint="F2"/>
          <w:sz w:val="28"/>
          <w:szCs w:val="28"/>
        </w:rPr>
        <w:t>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90914" w:rsidRPr="00590C0D">
        <w:rPr>
          <w:rFonts w:ascii="Times New Roman" w:hAnsi="Times New Roman" w:cs="Times New Roman"/>
          <w:color w:val="0D0D0D" w:themeColor="text1" w:themeTint="F2"/>
          <w:sz w:val="28"/>
          <w:szCs w:val="28"/>
        </w:rPr>
        <w:t>»</w:t>
      </w:r>
      <w:r w:rsidR="00B71DF7">
        <w:rPr>
          <w:rFonts w:ascii="Times New Roman" w:hAnsi="Times New Roman" w:cs="Times New Roman"/>
          <w:color w:val="0D0D0D" w:themeColor="text1" w:themeTint="F2"/>
          <w:sz w:val="28"/>
          <w:szCs w:val="28"/>
        </w:rPr>
        <w:t>.</w:t>
      </w:r>
    </w:p>
    <w:p w14:paraId="6E095C75" w14:textId="6DDA0CDA" w:rsidR="006D72D6" w:rsidRPr="00590C0D" w:rsidRDefault="00B71DF7" w:rsidP="00590C0D">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С</w:t>
      </w:r>
      <w:r w:rsidR="006D72D6" w:rsidRPr="00590C0D">
        <w:rPr>
          <w:rFonts w:ascii="Times New Roman" w:hAnsi="Times New Roman" w:cs="Times New Roman"/>
          <w:color w:val="0D0D0D" w:themeColor="text1" w:themeTint="F2"/>
          <w:sz w:val="28"/>
          <w:szCs w:val="28"/>
        </w:rPr>
        <w:t>оглашение заключается в соответствии с типовой формой, установленной Министерством финансов Республики Тыва, с обязательным включением меропри</w:t>
      </w:r>
      <w:r w:rsidR="006D72D6" w:rsidRPr="00590C0D">
        <w:rPr>
          <w:rFonts w:ascii="Times New Roman" w:hAnsi="Times New Roman" w:cs="Times New Roman"/>
          <w:color w:val="0D0D0D" w:themeColor="text1" w:themeTint="F2"/>
          <w:sz w:val="28"/>
          <w:szCs w:val="28"/>
        </w:rPr>
        <w:t>я</w:t>
      </w:r>
      <w:r w:rsidR="006D72D6" w:rsidRPr="00590C0D">
        <w:rPr>
          <w:rFonts w:ascii="Times New Roman" w:hAnsi="Times New Roman" w:cs="Times New Roman"/>
          <w:color w:val="0D0D0D" w:themeColor="text1" w:themeTint="F2"/>
          <w:sz w:val="28"/>
          <w:szCs w:val="28"/>
        </w:rPr>
        <w:t>тий по своевременной сдаче соответствующей статистической отчетности;</w:t>
      </w:r>
    </w:p>
    <w:p w14:paraId="782CF800" w14:textId="6F221CE0" w:rsidR="006D72D6" w:rsidRPr="00590C0D" w:rsidRDefault="00B71DF7" w:rsidP="00590C0D">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w:t>
      </w:r>
      <w:r w:rsidR="006D72D6" w:rsidRPr="00590C0D">
        <w:rPr>
          <w:rFonts w:ascii="Times New Roman" w:hAnsi="Times New Roman" w:cs="Times New Roman"/>
          <w:color w:val="0D0D0D" w:themeColor="text1" w:themeTint="F2"/>
          <w:sz w:val="28"/>
          <w:szCs w:val="28"/>
        </w:rPr>
        <w:t>рием заявок осуществляется только при наличии бюджетных ассигнований на цели предоставления субсидии.</w:t>
      </w:r>
    </w:p>
    <w:p w14:paraId="70330FCF" w14:textId="73928CA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6. </w:t>
      </w:r>
      <w:r w:rsidR="00A62540">
        <w:rPr>
          <w:rFonts w:ascii="Times New Roman" w:hAnsi="Times New Roman" w:cs="Times New Roman"/>
          <w:color w:val="0D0D0D" w:themeColor="text1" w:themeTint="F2"/>
          <w:sz w:val="28"/>
          <w:szCs w:val="28"/>
        </w:rPr>
        <w:t xml:space="preserve">Для целей </w:t>
      </w:r>
      <w:r w:rsidRPr="00590C0D">
        <w:rPr>
          <w:rFonts w:ascii="Times New Roman" w:hAnsi="Times New Roman" w:cs="Times New Roman"/>
          <w:color w:val="0D0D0D" w:themeColor="text1" w:themeTint="F2"/>
          <w:sz w:val="28"/>
          <w:szCs w:val="28"/>
        </w:rPr>
        <w:t>настояще</w:t>
      </w:r>
      <w:r w:rsidR="00A62540">
        <w:rPr>
          <w:rFonts w:ascii="Times New Roman" w:hAnsi="Times New Roman" w:cs="Times New Roman"/>
          <w:color w:val="0D0D0D" w:themeColor="text1" w:themeTint="F2"/>
          <w:sz w:val="28"/>
          <w:szCs w:val="28"/>
        </w:rPr>
        <w:t>го</w:t>
      </w:r>
      <w:r w:rsidRPr="00590C0D">
        <w:rPr>
          <w:rFonts w:ascii="Times New Roman" w:hAnsi="Times New Roman" w:cs="Times New Roman"/>
          <w:color w:val="0D0D0D" w:themeColor="text1" w:themeTint="F2"/>
          <w:sz w:val="28"/>
          <w:szCs w:val="28"/>
        </w:rPr>
        <w:t xml:space="preserve"> Порядк</w:t>
      </w:r>
      <w:r w:rsidR="00A62540">
        <w:rPr>
          <w:rFonts w:ascii="Times New Roman" w:hAnsi="Times New Roman" w:cs="Times New Roman"/>
          <w:color w:val="0D0D0D" w:themeColor="text1" w:themeTint="F2"/>
          <w:sz w:val="28"/>
          <w:szCs w:val="28"/>
        </w:rPr>
        <w:t>а используется понятие:</w:t>
      </w:r>
    </w:p>
    <w:p w14:paraId="71F2631F" w14:textId="0B9257FF" w:rsidR="006D72D6" w:rsidRPr="00590C0D" w:rsidRDefault="006D7B1E" w:rsidP="00590C0D">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880D09" w:rsidRPr="00590C0D">
        <w:rPr>
          <w:rFonts w:ascii="Times New Roman" w:hAnsi="Times New Roman" w:cs="Times New Roman"/>
          <w:color w:val="0D0D0D" w:themeColor="text1" w:themeTint="F2"/>
          <w:sz w:val="28"/>
          <w:szCs w:val="28"/>
        </w:rPr>
        <w:t>перевозчики</w:t>
      </w:r>
      <w:r>
        <w:rPr>
          <w:rFonts w:ascii="Times New Roman" w:hAnsi="Times New Roman" w:cs="Times New Roman"/>
          <w:color w:val="0D0D0D" w:themeColor="text1" w:themeTint="F2"/>
          <w:sz w:val="28"/>
          <w:szCs w:val="28"/>
        </w:rPr>
        <w:t>»</w:t>
      </w:r>
      <w:r w:rsidR="00880D09" w:rsidRPr="00590C0D">
        <w:rPr>
          <w:rFonts w:ascii="Times New Roman" w:hAnsi="Times New Roman" w:cs="Times New Roman"/>
          <w:color w:val="0D0D0D" w:themeColor="text1" w:themeTint="F2"/>
          <w:sz w:val="28"/>
          <w:szCs w:val="28"/>
        </w:rPr>
        <w:t xml:space="preserve"> </w:t>
      </w:r>
      <w:r w:rsidR="00F9598C">
        <w:rPr>
          <w:rFonts w:ascii="Times New Roman" w:hAnsi="Times New Roman" w:cs="Times New Roman"/>
          <w:color w:val="0D0D0D" w:themeColor="text1" w:themeTint="F2"/>
          <w:sz w:val="28"/>
          <w:szCs w:val="28"/>
        </w:rPr>
        <w:t>–</w:t>
      </w:r>
      <w:r w:rsidR="00880D09" w:rsidRPr="00590C0D">
        <w:rPr>
          <w:rFonts w:ascii="Times New Roman" w:hAnsi="Times New Roman" w:cs="Times New Roman"/>
          <w:color w:val="0D0D0D" w:themeColor="text1" w:themeTint="F2"/>
          <w:sz w:val="28"/>
          <w:szCs w:val="28"/>
        </w:rPr>
        <w:t xml:space="preserve"> юридические лица</w:t>
      </w:r>
      <w:r w:rsidR="006D72D6" w:rsidRPr="00590C0D">
        <w:rPr>
          <w:rFonts w:ascii="Times New Roman" w:hAnsi="Times New Roman" w:cs="Times New Roman"/>
          <w:color w:val="0D0D0D" w:themeColor="text1" w:themeTint="F2"/>
          <w:sz w:val="28"/>
          <w:szCs w:val="28"/>
        </w:rPr>
        <w:t>, осуществляющие на территории Респу</w:t>
      </w:r>
      <w:r w:rsidR="006D72D6" w:rsidRPr="00590C0D">
        <w:rPr>
          <w:rFonts w:ascii="Times New Roman" w:hAnsi="Times New Roman" w:cs="Times New Roman"/>
          <w:color w:val="0D0D0D" w:themeColor="text1" w:themeTint="F2"/>
          <w:sz w:val="28"/>
          <w:szCs w:val="28"/>
        </w:rPr>
        <w:t>б</w:t>
      </w:r>
      <w:r w:rsidR="006D72D6" w:rsidRPr="00590C0D">
        <w:rPr>
          <w:rFonts w:ascii="Times New Roman" w:hAnsi="Times New Roman" w:cs="Times New Roman"/>
          <w:color w:val="0D0D0D" w:themeColor="text1" w:themeTint="F2"/>
          <w:sz w:val="28"/>
          <w:szCs w:val="28"/>
        </w:rPr>
        <w:t>лики Тыва регулярные пассажирские перевозки автомобильным транспортом общ</w:t>
      </w:r>
      <w:r w:rsidR="006D72D6" w:rsidRPr="00590C0D">
        <w:rPr>
          <w:rFonts w:ascii="Times New Roman" w:hAnsi="Times New Roman" w:cs="Times New Roman"/>
          <w:color w:val="0D0D0D" w:themeColor="text1" w:themeTint="F2"/>
          <w:sz w:val="28"/>
          <w:szCs w:val="28"/>
        </w:rPr>
        <w:t>е</w:t>
      </w:r>
      <w:r w:rsidR="006D72D6" w:rsidRPr="00590C0D">
        <w:rPr>
          <w:rFonts w:ascii="Times New Roman" w:hAnsi="Times New Roman" w:cs="Times New Roman"/>
          <w:color w:val="0D0D0D" w:themeColor="text1" w:themeTint="F2"/>
          <w:sz w:val="28"/>
          <w:szCs w:val="28"/>
        </w:rPr>
        <w:t>го пользования по межмуниципальным маршрутам регулярных пе</w:t>
      </w:r>
      <w:r w:rsidR="00482F02" w:rsidRPr="00590C0D">
        <w:rPr>
          <w:rFonts w:ascii="Times New Roman" w:hAnsi="Times New Roman" w:cs="Times New Roman"/>
          <w:color w:val="0D0D0D" w:themeColor="text1" w:themeTint="F2"/>
          <w:sz w:val="28"/>
          <w:szCs w:val="28"/>
        </w:rPr>
        <w:t>ревозок по рег</w:t>
      </w:r>
      <w:r w:rsidR="00482F02" w:rsidRPr="00590C0D">
        <w:rPr>
          <w:rFonts w:ascii="Times New Roman" w:hAnsi="Times New Roman" w:cs="Times New Roman"/>
          <w:color w:val="0D0D0D" w:themeColor="text1" w:themeTint="F2"/>
          <w:sz w:val="28"/>
          <w:szCs w:val="28"/>
        </w:rPr>
        <w:t>у</w:t>
      </w:r>
      <w:r w:rsidR="00482F02" w:rsidRPr="00590C0D">
        <w:rPr>
          <w:rFonts w:ascii="Times New Roman" w:hAnsi="Times New Roman" w:cs="Times New Roman"/>
          <w:color w:val="0D0D0D" w:themeColor="text1" w:themeTint="F2"/>
          <w:sz w:val="28"/>
          <w:szCs w:val="28"/>
        </w:rPr>
        <w:t>лируемым тарифам.</w:t>
      </w:r>
    </w:p>
    <w:p w14:paraId="43106C16" w14:textId="77777777" w:rsidR="00880D09" w:rsidRPr="008C79C9" w:rsidRDefault="00880D09" w:rsidP="00F9598C">
      <w:pPr>
        <w:pStyle w:val="ConsPlusNormal"/>
        <w:ind w:firstLine="0"/>
        <w:rPr>
          <w:rFonts w:ascii="Times New Roman" w:hAnsi="Times New Roman" w:cs="Times New Roman"/>
          <w:color w:val="0D0D0D" w:themeColor="text1" w:themeTint="F2"/>
          <w:sz w:val="24"/>
          <w:szCs w:val="28"/>
        </w:rPr>
      </w:pPr>
    </w:p>
    <w:p w14:paraId="3725B8EB" w14:textId="77777777" w:rsidR="006D72D6" w:rsidRPr="00590C0D" w:rsidRDefault="006D72D6" w:rsidP="00F9598C">
      <w:pPr>
        <w:pStyle w:val="ConsPlusTitle"/>
        <w:ind w:firstLine="0"/>
        <w:jc w:val="center"/>
        <w:outlineLvl w:val="1"/>
        <w:rPr>
          <w:rFonts w:ascii="Times New Roman" w:hAnsi="Times New Roman" w:cs="Times New Roman"/>
          <w:b w:val="0"/>
          <w:color w:val="0D0D0D" w:themeColor="text1" w:themeTint="F2"/>
          <w:sz w:val="28"/>
          <w:szCs w:val="28"/>
        </w:rPr>
      </w:pPr>
      <w:r w:rsidRPr="00590C0D">
        <w:rPr>
          <w:rFonts w:ascii="Times New Roman" w:hAnsi="Times New Roman" w:cs="Times New Roman"/>
          <w:b w:val="0"/>
          <w:color w:val="0D0D0D" w:themeColor="text1" w:themeTint="F2"/>
          <w:sz w:val="28"/>
          <w:szCs w:val="28"/>
        </w:rPr>
        <w:t>II. Порядок проведения отбора получателей</w:t>
      </w:r>
    </w:p>
    <w:p w14:paraId="3D33DB20" w14:textId="77777777" w:rsidR="006D72D6" w:rsidRPr="00590C0D" w:rsidRDefault="006D72D6" w:rsidP="00F9598C">
      <w:pPr>
        <w:pStyle w:val="ConsPlusTitle"/>
        <w:ind w:firstLine="0"/>
        <w:jc w:val="center"/>
        <w:rPr>
          <w:rFonts w:ascii="Times New Roman" w:hAnsi="Times New Roman" w:cs="Times New Roman"/>
          <w:b w:val="0"/>
          <w:color w:val="0D0D0D" w:themeColor="text1" w:themeTint="F2"/>
          <w:sz w:val="28"/>
          <w:szCs w:val="28"/>
        </w:rPr>
      </w:pPr>
      <w:r w:rsidRPr="00590C0D">
        <w:rPr>
          <w:rFonts w:ascii="Times New Roman" w:hAnsi="Times New Roman" w:cs="Times New Roman"/>
          <w:b w:val="0"/>
          <w:color w:val="0D0D0D" w:themeColor="text1" w:themeTint="F2"/>
          <w:sz w:val="28"/>
          <w:szCs w:val="28"/>
        </w:rPr>
        <w:t>субсидий для предоставления субсидий</w:t>
      </w:r>
    </w:p>
    <w:p w14:paraId="096A269B" w14:textId="77777777" w:rsidR="006D72D6" w:rsidRPr="008C79C9" w:rsidRDefault="006D72D6" w:rsidP="00F9598C">
      <w:pPr>
        <w:pStyle w:val="ConsPlusNormal"/>
        <w:ind w:firstLine="0"/>
        <w:rPr>
          <w:rFonts w:ascii="Times New Roman" w:hAnsi="Times New Roman" w:cs="Times New Roman"/>
          <w:color w:val="0D0D0D" w:themeColor="text1" w:themeTint="F2"/>
          <w:sz w:val="24"/>
          <w:szCs w:val="28"/>
        </w:rPr>
      </w:pPr>
    </w:p>
    <w:p w14:paraId="4857C2D4"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7. Для предоставления субсидий главный распорядитель бюджетных средств проводит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требованиям и критериям отбора и очередности поступления заявок на участие в отборе.</w:t>
      </w:r>
    </w:p>
    <w:p w14:paraId="69DA1388" w14:textId="664CD242"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8. В течение 10 рабочих дней после принятия решения о проведении отбора </w:t>
      </w:r>
      <w:r w:rsidRPr="00590C0D">
        <w:rPr>
          <w:rFonts w:ascii="Times New Roman" w:hAnsi="Times New Roman" w:cs="Times New Roman"/>
          <w:color w:val="0D0D0D" w:themeColor="text1" w:themeTint="F2"/>
          <w:sz w:val="28"/>
          <w:szCs w:val="28"/>
        </w:rPr>
        <w:lastRenderedPageBreak/>
        <w:t>главный распорядитель</w:t>
      </w:r>
      <w:r w:rsidR="007537C5" w:rsidRPr="00590C0D">
        <w:rPr>
          <w:rFonts w:ascii="Times New Roman" w:hAnsi="Times New Roman" w:cs="Times New Roman"/>
          <w:color w:val="0D0D0D" w:themeColor="text1" w:themeTint="F2"/>
          <w:sz w:val="28"/>
          <w:szCs w:val="28"/>
        </w:rPr>
        <w:t xml:space="preserve"> бюджетных средств</w:t>
      </w:r>
      <w:r w:rsidRPr="00590C0D">
        <w:rPr>
          <w:rFonts w:ascii="Times New Roman" w:hAnsi="Times New Roman" w:cs="Times New Roman"/>
          <w:color w:val="0D0D0D" w:themeColor="text1" w:themeTint="F2"/>
          <w:sz w:val="28"/>
          <w:szCs w:val="28"/>
        </w:rPr>
        <w:t xml:space="preserve"> размещает объявление о проведении отбора на едином портале бюджетной системы Российской Федерации в </w:t>
      </w:r>
      <w:r w:rsidR="00187FA5" w:rsidRPr="00590C0D">
        <w:rPr>
          <w:rFonts w:ascii="Times New Roman" w:hAnsi="Times New Roman" w:cs="Times New Roman"/>
          <w:color w:val="0D0D0D" w:themeColor="text1" w:themeTint="F2"/>
          <w:sz w:val="28"/>
          <w:szCs w:val="28"/>
        </w:rPr>
        <w:t xml:space="preserve">сети </w:t>
      </w:r>
      <w:r w:rsidR="00FA7586">
        <w:rPr>
          <w:rFonts w:ascii="Times New Roman" w:hAnsi="Times New Roman" w:cs="Times New Roman"/>
          <w:color w:val="0D0D0D" w:themeColor="text1" w:themeTint="F2"/>
          <w:sz w:val="28"/>
          <w:szCs w:val="28"/>
        </w:rPr>
        <w:t xml:space="preserve">                </w:t>
      </w:r>
      <w:r w:rsidR="00D90914" w:rsidRPr="00590C0D">
        <w:rPr>
          <w:rFonts w:ascii="Times New Roman" w:hAnsi="Times New Roman" w:cs="Times New Roman"/>
          <w:color w:val="0D0D0D" w:themeColor="text1" w:themeTint="F2"/>
          <w:sz w:val="28"/>
          <w:szCs w:val="28"/>
        </w:rPr>
        <w:t>«</w:t>
      </w:r>
      <w:r w:rsidR="00187FA5" w:rsidRPr="00590C0D">
        <w:rPr>
          <w:rFonts w:ascii="Times New Roman" w:hAnsi="Times New Roman" w:cs="Times New Roman"/>
          <w:color w:val="0D0D0D" w:themeColor="text1" w:themeTint="F2"/>
          <w:sz w:val="28"/>
          <w:szCs w:val="28"/>
        </w:rPr>
        <w:t>Интернет</w:t>
      </w:r>
      <w:r w:rsidR="00D90914" w:rsidRPr="00590C0D">
        <w:rPr>
          <w:rFonts w:ascii="Times New Roman" w:hAnsi="Times New Roman" w:cs="Times New Roman"/>
          <w:color w:val="0D0D0D" w:themeColor="text1" w:themeTint="F2"/>
          <w:sz w:val="28"/>
          <w:szCs w:val="28"/>
        </w:rPr>
        <w:t>»</w:t>
      </w:r>
      <w:r w:rsidR="00482F02" w:rsidRPr="00590C0D">
        <w:rPr>
          <w:rFonts w:ascii="Times New Roman" w:hAnsi="Times New Roman" w:cs="Times New Roman"/>
          <w:color w:val="0D0D0D" w:themeColor="text1" w:themeTint="F2"/>
          <w:sz w:val="28"/>
          <w:szCs w:val="28"/>
        </w:rPr>
        <w:t xml:space="preserve"> или</w:t>
      </w:r>
      <w:r w:rsidRPr="00590C0D">
        <w:rPr>
          <w:rFonts w:ascii="Times New Roman" w:hAnsi="Times New Roman" w:cs="Times New Roman"/>
          <w:color w:val="0D0D0D" w:themeColor="text1" w:themeTint="F2"/>
          <w:sz w:val="28"/>
          <w:szCs w:val="28"/>
        </w:rPr>
        <w:t xml:space="preserve"> на официальном сайте главного распорядителя бюджетных средств в </w:t>
      </w:r>
      <w:r w:rsidR="00187FA5" w:rsidRPr="00590C0D">
        <w:rPr>
          <w:rFonts w:ascii="Times New Roman" w:hAnsi="Times New Roman" w:cs="Times New Roman"/>
          <w:color w:val="0D0D0D" w:themeColor="text1" w:themeTint="F2"/>
          <w:sz w:val="28"/>
          <w:szCs w:val="28"/>
        </w:rPr>
        <w:t xml:space="preserve">сети </w:t>
      </w:r>
      <w:r w:rsidR="00D90914" w:rsidRPr="00590C0D">
        <w:rPr>
          <w:rFonts w:ascii="Times New Roman" w:hAnsi="Times New Roman" w:cs="Times New Roman"/>
          <w:color w:val="0D0D0D" w:themeColor="text1" w:themeTint="F2"/>
          <w:sz w:val="28"/>
          <w:szCs w:val="28"/>
        </w:rPr>
        <w:t>«</w:t>
      </w:r>
      <w:r w:rsidR="00187FA5" w:rsidRPr="00590C0D">
        <w:rPr>
          <w:rFonts w:ascii="Times New Roman" w:hAnsi="Times New Roman" w:cs="Times New Roman"/>
          <w:color w:val="0D0D0D" w:themeColor="text1" w:themeTint="F2"/>
          <w:sz w:val="28"/>
          <w:szCs w:val="28"/>
        </w:rPr>
        <w:t>Интернет</w:t>
      </w:r>
      <w:r w:rsidR="00D90914" w:rsidRPr="00590C0D">
        <w:rPr>
          <w:rFonts w:ascii="Times New Roman" w:hAnsi="Times New Roman" w:cs="Times New Roman"/>
          <w:color w:val="0D0D0D" w:themeColor="text1" w:themeTint="F2"/>
          <w:sz w:val="28"/>
          <w:szCs w:val="28"/>
        </w:rPr>
        <w:t>»</w:t>
      </w:r>
      <w:r w:rsidR="00187FA5" w:rsidRPr="00590C0D">
        <w:rPr>
          <w:rFonts w:ascii="Times New Roman" w:hAnsi="Times New Roman" w:cs="Times New Roman"/>
          <w:color w:val="0D0D0D" w:themeColor="text1" w:themeTint="F2"/>
          <w:sz w:val="28"/>
          <w:szCs w:val="28"/>
        </w:rPr>
        <w:t xml:space="preserve"> </w:t>
      </w:r>
      <w:r w:rsidRPr="00590C0D">
        <w:rPr>
          <w:rFonts w:ascii="Times New Roman" w:hAnsi="Times New Roman" w:cs="Times New Roman"/>
          <w:color w:val="0D0D0D" w:themeColor="text1" w:themeTint="F2"/>
          <w:sz w:val="28"/>
          <w:szCs w:val="28"/>
        </w:rPr>
        <w:t>(https://mindortrans.rtyva.ru/) с указанием:</w:t>
      </w:r>
    </w:p>
    <w:p w14:paraId="33496196" w14:textId="4FB70EE2"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а) даты начала подачи или окончания приема заявок участников отбора, кот</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рая не может быть ранее:</w:t>
      </w:r>
      <w:r w:rsidR="009E5F7E" w:rsidRPr="00590C0D">
        <w:rPr>
          <w:rFonts w:ascii="Times New Roman" w:hAnsi="Times New Roman" w:cs="Times New Roman"/>
          <w:color w:val="0D0D0D" w:themeColor="text1" w:themeTint="F2"/>
          <w:sz w:val="28"/>
          <w:szCs w:val="28"/>
        </w:rPr>
        <w:t xml:space="preserve"> </w:t>
      </w:r>
    </w:p>
    <w:p w14:paraId="2131917C"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10-го календарного дня, следующего за днем размещения объявления о пров</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дении отбора, в случае если получатель субсидии определяется по результатам з</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проса предложений и отсутствует информация о количестве получателей субсидии, соответствующих категории отбора;</w:t>
      </w:r>
    </w:p>
    <w:p w14:paraId="05A6FB4C"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5-го календарного дня, следующего за днем размещения объявления о пров</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дении отбора, в случае если получатель субсидии определяется по результатам з</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проса предложений и имеется информация о количестве получателей субсидии, с</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ответствующих категории отбора;</w:t>
      </w:r>
    </w:p>
    <w:p w14:paraId="01571AAC"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б) наименования, места нахождения, почтового адреса, адреса электронной почты главного распорядителя бюджетных средств;</w:t>
      </w:r>
    </w:p>
    <w:p w14:paraId="05A6D6D6"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в) результатов предоставления субсидии в соответствии с </w:t>
      </w:r>
      <w:hyperlink w:anchor="P164">
        <w:r w:rsidRPr="00590C0D">
          <w:rPr>
            <w:rFonts w:ascii="Times New Roman" w:hAnsi="Times New Roman" w:cs="Times New Roman"/>
            <w:color w:val="0D0D0D" w:themeColor="text1" w:themeTint="F2"/>
            <w:sz w:val="28"/>
            <w:szCs w:val="28"/>
          </w:rPr>
          <w:t>пунктом 34</w:t>
        </w:r>
      </w:hyperlink>
      <w:r w:rsidRPr="00590C0D">
        <w:rPr>
          <w:rFonts w:ascii="Times New Roman" w:hAnsi="Times New Roman" w:cs="Times New Roman"/>
          <w:color w:val="0D0D0D" w:themeColor="text1" w:themeTint="F2"/>
          <w:sz w:val="28"/>
          <w:szCs w:val="28"/>
        </w:rPr>
        <w:t xml:space="preserve"> насто</w:t>
      </w:r>
      <w:r w:rsidRPr="00590C0D">
        <w:rPr>
          <w:rFonts w:ascii="Times New Roman" w:hAnsi="Times New Roman" w:cs="Times New Roman"/>
          <w:color w:val="0D0D0D" w:themeColor="text1" w:themeTint="F2"/>
          <w:sz w:val="28"/>
          <w:szCs w:val="28"/>
        </w:rPr>
        <w:t>я</w:t>
      </w:r>
      <w:r w:rsidRPr="00590C0D">
        <w:rPr>
          <w:rFonts w:ascii="Times New Roman" w:hAnsi="Times New Roman" w:cs="Times New Roman"/>
          <w:color w:val="0D0D0D" w:themeColor="text1" w:themeTint="F2"/>
          <w:sz w:val="28"/>
          <w:szCs w:val="28"/>
        </w:rPr>
        <w:t>щего Порядка;</w:t>
      </w:r>
    </w:p>
    <w:p w14:paraId="6C8C7282" w14:textId="0B67A33C"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г) доменного имени и (или) сетевого адреса, и (или) указателей страниц сайта в информационно-телекоммуникационной сети </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Интернет</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на котором обеспеч</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вается проведение отбора;</w:t>
      </w:r>
    </w:p>
    <w:p w14:paraId="6311D55B" w14:textId="3F805336"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д) требований к участникам отбора в соответствии с </w:t>
      </w:r>
      <w:hyperlink w:anchor="P87">
        <w:r w:rsidR="004C3CB0" w:rsidRPr="00590C0D">
          <w:rPr>
            <w:rFonts w:ascii="Times New Roman" w:hAnsi="Times New Roman" w:cs="Times New Roman"/>
            <w:color w:val="0D0D0D" w:themeColor="text1" w:themeTint="F2"/>
            <w:sz w:val="28"/>
            <w:szCs w:val="28"/>
          </w:rPr>
          <w:t>пунктом</w:t>
        </w:r>
        <w:r w:rsidRPr="00590C0D">
          <w:rPr>
            <w:rFonts w:ascii="Times New Roman" w:hAnsi="Times New Roman" w:cs="Times New Roman"/>
            <w:color w:val="0D0D0D" w:themeColor="text1" w:themeTint="F2"/>
            <w:sz w:val="28"/>
            <w:szCs w:val="28"/>
          </w:rPr>
          <w:t xml:space="preserve"> 9</w:t>
        </w:r>
      </w:hyperlink>
      <w:r w:rsidRPr="00590C0D">
        <w:rPr>
          <w:rFonts w:ascii="Times New Roman" w:hAnsi="Times New Roman" w:cs="Times New Roman"/>
          <w:color w:val="0D0D0D" w:themeColor="text1" w:themeTint="F2"/>
          <w:sz w:val="28"/>
          <w:szCs w:val="28"/>
        </w:rPr>
        <w:t xml:space="preserve"> настоящего Порядка и перечня документов, представляемых участниками отбора для подтве</w:t>
      </w:r>
      <w:r w:rsidRPr="00590C0D">
        <w:rPr>
          <w:rFonts w:ascii="Times New Roman" w:hAnsi="Times New Roman" w:cs="Times New Roman"/>
          <w:color w:val="0D0D0D" w:themeColor="text1" w:themeTint="F2"/>
          <w:sz w:val="28"/>
          <w:szCs w:val="28"/>
        </w:rPr>
        <w:t>р</w:t>
      </w:r>
      <w:r w:rsidRPr="00590C0D">
        <w:rPr>
          <w:rFonts w:ascii="Times New Roman" w:hAnsi="Times New Roman" w:cs="Times New Roman"/>
          <w:color w:val="0D0D0D" w:themeColor="text1" w:themeTint="F2"/>
          <w:sz w:val="28"/>
          <w:szCs w:val="28"/>
        </w:rPr>
        <w:t>ждения их соответствия указанным требованиям;</w:t>
      </w:r>
    </w:p>
    <w:p w14:paraId="3E32EA56"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е) порядка подачи заявок участниками отбора и требований, предъявляемых к форме и содержанию заявок, подаваемых участниками отбора;</w:t>
      </w:r>
    </w:p>
    <w:p w14:paraId="4254BCC2" w14:textId="7B58C2EF"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ж) порядка отзыва заявок участников отбора, порядка возврата заявок учас</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ников отбора, определяющего в том числе основания для возврата заявок участн</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ков отбора, порядка внесения изменений в заявки участников отбора;</w:t>
      </w:r>
      <w:r w:rsidR="00AC2C34" w:rsidRPr="00590C0D">
        <w:rPr>
          <w:rFonts w:ascii="Times New Roman" w:hAnsi="Times New Roman" w:cs="Times New Roman"/>
          <w:color w:val="0D0D0D" w:themeColor="text1" w:themeTint="F2"/>
          <w:sz w:val="28"/>
          <w:szCs w:val="28"/>
        </w:rPr>
        <w:t xml:space="preserve"> </w:t>
      </w:r>
    </w:p>
    <w:p w14:paraId="47DA3E4F"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з) правил рассмотрения и оценки заявок участников отбора;</w:t>
      </w:r>
    </w:p>
    <w:p w14:paraId="1A9542C1"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и) порядка предоставления участникам отбора разъяснений положений объя</w:t>
      </w:r>
      <w:r w:rsidRPr="00590C0D">
        <w:rPr>
          <w:rFonts w:ascii="Times New Roman" w:hAnsi="Times New Roman" w:cs="Times New Roman"/>
          <w:color w:val="0D0D0D" w:themeColor="text1" w:themeTint="F2"/>
          <w:sz w:val="28"/>
          <w:szCs w:val="28"/>
        </w:rPr>
        <w:t>в</w:t>
      </w:r>
      <w:r w:rsidRPr="00590C0D">
        <w:rPr>
          <w:rFonts w:ascii="Times New Roman" w:hAnsi="Times New Roman" w:cs="Times New Roman"/>
          <w:color w:val="0D0D0D" w:themeColor="text1" w:themeTint="F2"/>
          <w:sz w:val="28"/>
          <w:szCs w:val="28"/>
        </w:rPr>
        <w:t>ления о проведении отбора, даты начала и окончания срока такого предоставления;</w:t>
      </w:r>
    </w:p>
    <w:p w14:paraId="6B2EA8B9"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к) срока, в течение которого победитель отбора должен подписать соглашение о предоставлении субсидии;</w:t>
      </w:r>
    </w:p>
    <w:p w14:paraId="780BAD66"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л) условий признания победителей отбора уклонившимся от заключения с</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глашения;</w:t>
      </w:r>
    </w:p>
    <w:p w14:paraId="73082D58" w14:textId="01C5EB4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м) даты размещения результатов от</w:t>
      </w:r>
      <w:r w:rsidR="00534932" w:rsidRPr="00590C0D">
        <w:rPr>
          <w:rFonts w:ascii="Times New Roman" w:hAnsi="Times New Roman" w:cs="Times New Roman"/>
          <w:color w:val="0D0D0D" w:themeColor="text1" w:themeTint="F2"/>
          <w:sz w:val="28"/>
          <w:szCs w:val="28"/>
        </w:rPr>
        <w:t xml:space="preserve">бора на едином портале или </w:t>
      </w:r>
      <w:r w:rsidRPr="00590C0D">
        <w:rPr>
          <w:rFonts w:ascii="Times New Roman" w:hAnsi="Times New Roman" w:cs="Times New Roman"/>
          <w:color w:val="0D0D0D" w:themeColor="text1" w:themeTint="F2"/>
          <w:sz w:val="28"/>
          <w:szCs w:val="28"/>
        </w:rPr>
        <w:t>на о</w:t>
      </w:r>
      <w:r w:rsidR="00482F02" w:rsidRPr="00590C0D">
        <w:rPr>
          <w:rFonts w:ascii="Times New Roman" w:hAnsi="Times New Roman" w:cs="Times New Roman"/>
          <w:color w:val="0D0D0D" w:themeColor="text1" w:themeTint="F2"/>
          <w:sz w:val="28"/>
          <w:szCs w:val="28"/>
        </w:rPr>
        <w:t>фициал</w:t>
      </w:r>
      <w:r w:rsidR="00482F02" w:rsidRPr="00590C0D">
        <w:rPr>
          <w:rFonts w:ascii="Times New Roman" w:hAnsi="Times New Roman" w:cs="Times New Roman"/>
          <w:color w:val="0D0D0D" w:themeColor="text1" w:themeTint="F2"/>
          <w:sz w:val="28"/>
          <w:szCs w:val="28"/>
        </w:rPr>
        <w:t>ь</w:t>
      </w:r>
      <w:r w:rsidR="00482F02" w:rsidRPr="00590C0D">
        <w:rPr>
          <w:rFonts w:ascii="Times New Roman" w:hAnsi="Times New Roman" w:cs="Times New Roman"/>
          <w:color w:val="0D0D0D" w:themeColor="text1" w:themeTint="F2"/>
          <w:sz w:val="28"/>
          <w:szCs w:val="28"/>
        </w:rPr>
        <w:t>ном сайте Министерства в</w:t>
      </w:r>
      <w:r w:rsidRPr="00590C0D">
        <w:rPr>
          <w:rFonts w:ascii="Times New Roman" w:hAnsi="Times New Roman" w:cs="Times New Roman"/>
          <w:color w:val="0D0D0D" w:themeColor="text1" w:themeTint="F2"/>
          <w:sz w:val="28"/>
          <w:szCs w:val="28"/>
        </w:rPr>
        <w:t xml:space="preserve"> сети </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Интернет</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(https://mindortrans.rtyva.ru/), которая не может быть позднее 14-го календарного дня, следующего за днем определения п</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бедителя отбора.</w:t>
      </w:r>
    </w:p>
    <w:p w14:paraId="42784475" w14:textId="21842F26"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bookmarkStart w:id="20" w:name="P87"/>
      <w:bookmarkEnd w:id="20"/>
      <w:r w:rsidRPr="00590C0D">
        <w:rPr>
          <w:rFonts w:ascii="Times New Roman" w:hAnsi="Times New Roman" w:cs="Times New Roman"/>
          <w:color w:val="0D0D0D" w:themeColor="text1" w:themeTint="F2"/>
          <w:sz w:val="28"/>
          <w:szCs w:val="28"/>
        </w:rPr>
        <w:t>9. Требования к участникам отбора, которым должен соответствовать учас</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 xml:space="preserve">ник отбора на </w:t>
      </w:r>
      <w:r w:rsidR="006D7B1E">
        <w:rPr>
          <w:rFonts w:ascii="Times New Roman" w:hAnsi="Times New Roman" w:cs="Times New Roman"/>
          <w:color w:val="0D0D0D" w:themeColor="text1" w:themeTint="F2"/>
          <w:sz w:val="28"/>
          <w:szCs w:val="28"/>
        </w:rPr>
        <w:t>перво</w:t>
      </w:r>
      <w:r w:rsidRPr="00590C0D">
        <w:rPr>
          <w:rFonts w:ascii="Times New Roman" w:hAnsi="Times New Roman" w:cs="Times New Roman"/>
          <w:color w:val="0D0D0D" w:themeColor="text1" w:themeTint="F2"/>
          <w:sz w:val="28"/>
          <w:szCs w:val="28"/>
        </w:rPr>
        <w:t>е число месяца, предшествующего месяцу, в котором планир</w:t>
      </w:r>
      <w:r w:rsidRPr="00590C0D">
        <w:rPr>
          <w:rFonts w:ascii="Times New Roman" w:hAnsi="Times New Roman" w:cs="Times New Roman"/>
          <w:color w:val="0D0D0D" w:themeColor="text1" w:themeTint="F2"/>
          <w:sz w:val="28"/>
          <w:szCs w:val="28"/>
        </w:rPr>
        <w:t>у</w:t>
      </w:r>
      <w:r w:rsidRPr="00590C0D">
        <w:rPr>
          <w:rFonts w:ascii="Times New Roman" w:hAnsi="Times New Roman" w:cs="Times New Roman"/>
          <w:color w:val="0D0D0D" w:themeColor="text1" w:themeTint="F2"/>
          <w:sz w:val="28"/>
          <w:szCs w:val="28"/>
        </w:rPr>
        <w:t>ется проведение отбора:</w:t>
      </w:r>
    </w:p>
    <w:p w14:paraId="1AE71EAA" w14:textId="0D588640"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w:t>
      </w:r>
      <w:r w:rsidRPr="00590C0D">
        <w:rPr>
          <w:rFonts w:ascii="Times New Roman" w:hAnsi="Times New Roman" w:cs="Times New Roman"/>
          <w:color w:val="0D0D0D" w:themeColor="text1" w:themeTint="F2"/>
          <w:sz w:val="28"/>
          <w:szCs w:val="28"/>
        </w:rPr>
        <w:lastRenderedPageBreak/>
        <w:t>включенные в утверждаемый Министерством финансов Российской Федерации п</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 xml:space="preserve">речень государств и территорий, используемых для промежуточного (офшорного) владения активами в Российской Федерации (далее </w:t>
      </w:r>
      <w:r w:rsidR="00FA7586">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sidRPr="00590C0D">
        <w:rPr>
          <w:rFonts w:ascii="Times New Roman" w:hAnsi="Times New Roman" w:cs="Times New Roman"/>
          <w:color w:val="0D0D0D" w:themeColor="text1" w:themeTint="F2"/>
          <w:sz w:val="28"/>
          <w:szCs w:val="28"/>
        </w:rPr>
        <w:t>ь</w:t>
      </w:r>
      <w:r w:rsidRPr="00590C0D">
        <w:rPr>
          <w:rFonts w:ascii="Times New Roman" w:hAnsi="Times New Roman" w:cs="Times New Roman"/>
          <w:color w:val="0D0D0D" w:themeColor="text1" w:themeTint="F2"/>
          <w:sz w:val="28"/>
          <w:szCs w:val="28"/>
        </w:rPr>
        <w:t>ством Российской Федерации). При расчете доли участия офшорных компаний в к</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питале российских юридических лиц не учитывается прямое и (или) косвенное уч</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стие офшорных компаний в капитале публичных акционерных обществ (в том числе со статусом международной компании), акции которых обращаются на организ</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ванных торгах в Российской Федерации, а также косвенное участие таких офшо</w:t>
      </w:r>
      <w:r w:rsidRPr="00590C0D">
        <w:rPr>
          <w:rFonts w:ascii="Times New Roman" w:hAnsi="Times New Roman" w:cs="Times New Roman"/>
          <w:color w:val="0D0D0D" w:themeColor="text1" w:themeTint="F2"/>
          <w:sz w:val="28"/>
          <w:szCs w:val="28"/>
        </w:rPr>
        <w:t>р</w:t>
      </w:r>
      <w:r w:rsidRPr="00590C0D">
        <w:rPr>
          <w:rFonts w:ascii="Times New Roman" w:hAnsi="Times New Roman" w:cs="Times New Roman"/>
          <w:color w:val="0D0D0D" w:themeColor="text1" w:themeTint="F2"/>
          <w:sz w:val="28"/>
          <w:szCs w:val="28"/>
        </w:rPr>
        <w:t>ных компаний в капитале других российских юридических лиц, реализованное через участие в капитале указанных публичных акционерных обществ;</w:t>
      </w:r>
    </w:p>
    <w:p w14:paraId="44F3F9D5"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участники отбора не должны получать средства из республиканского бюджета Республики Тыва на основании иных нормативных правовых актов Республики Т</w:t>
      </w:r>
      <w:r w:rsidRPr="00590C0D">
        <w:rPr>
          <w:rFonts w:ascii="Times New Roman" w:hAnsi="Times New Roman" w:cs="Times New Roman"/>
          <w:color w:val="0D0D0D" w:themeColor="text1" w:themeTint="F2"/>
          <w:sz w:val="28"/>
          <w:szCs w:val="28"/>
        </w:rPr>
        <w:t>ы</w:t>
      </w:r>
      <w:r w:rsidRPr="00590C0D">
        <w:rPr>
          <w:rFonts w:ascii="Times New Roman" w:hAnsi="Times New Roman" w:cs="Times New Roman"/>
          <w:color w:val="0D0D0D" w:themeColor="text1" w:themeTint="F2"/>
          <w:sz w:val="28"/>
          <w:szCs w:val="28"/>
        </w:rPr>
        <w:t xml:space="preserve">ва на цели, установленные </w:t>
      </w:r>
      <w:hyperlink w:anchor="P50">
        <w:r w:rsidRPr="00590C0D">
          <w:rPr>
            <w:rFonts w:ascii="Times New Roman" w:hAnsi="Times New Roman" w:cs="Times New Roman"/>
            <w:color w:val="0D0D0D" w:themeColor="text1" w:themeTint="F2"/>
            <w:sz w:val="28"/>
            <w:szCs w:val="28"/>
          </w:rPr>
          <w:t>пунктом 2</w:t>
        </w:r>
      </w:hyperlink>
      <w:r w:rsidRPr="00590C0D">
        <w:rPr>
          <w:rFonts w:ascii="Times New Roman" w:hAnsi="Times New Roman" w:cs="Times New Roman"/>
          <w:color w:val="0D0D0D" w:themeColor="text1" w:themeTint="F2"/>
          <w:sz w:val="28"/>
          <w:szCs w:val="28"/>
        </w:rPr>
        <w:t xml:space="preserve"> настоящего Порядка.</w:t>
      </w:r>
    </w:p>
    <w:p w14:paraId="5EC431D3"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bookmarkStart w:id="21" w:name="P91"/>
      <w:bookmarkEnd w:id="21"/>
      <w:r w:rsidRPr="00590C0D">
        <w:rPr>
          <w:rFonts w:ascii="Times New Roman" w:hAnsi="Times New Roman" w:cs="Times New Roman"/>
          <w:color w:val="0D0D0D" w:themeColor="text1" w:themeTint="F2"/>
          <w:sz w:val="28"/>
          <w:szCs w:val="28"/>
        </w:rPr>
        <w:t>10. Участники отбора должны соответствовать следующим критериям и в</w:t>
      </w:r>
      <w:r w:rsidRPr="00590C0D">
        <w:rPr>
          <w:rFonts w:ascii="Times New Roman" w:hAnsi="Times New Roman" w:cs="Times New Roman"/>
          <w:color w:val="0D0D0D" w:themeColor="text1" w:themeTint="F2"/>
          <w:sz w:val="28"/>
          <w:szCs w:val="28"/>
        </w:rPr>
        <w:t>ы</w:t>
      </w:r>
      <w:r w:rsidRPr="00590C0D">
        <w:rPr>
          <w:rFonts w:ascii="Times New Roman" w:hAnsi="Times New Roman" w:cs="Times New Roman"/>
          <w:color w:val="0D0D0D" w:themeColor="text1" w:themeTint="F2"/>
          <w:sz w:val="28"/>
          <w:szCs w:val="28"/>
        </w:rPr>
        <w:t>полнять условия:</w:t>
      </w:r>
    </w:p>
    <w:p w14:paraId="27B85680"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наличие лицензии на осуществление перевозок пассажиров автомобильным транспортом, оборудованным для перевозок более 8 (восьми) человек;</w:t>
      </w:r>
    </w:p>
    <w:p w14:paraId="65DB4716"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наличие действующих договоров обязательного страхования гражданской о</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ветственности владельцев транспортных средств и обязательного страхования гра</w:t>
      </w:r>
      <w:r w:rsidRPr="00590C0D">
        <w:rPr>
          <w:rFonts w:ascii="Times New Roman" w:hAnsi="Times New Roman" w:cs="Times New Roman"/>
          <w:color w:val="0D0D0D" w:themeColor="text1" w:themeTint="F2"/>
          <w:sz w:val="28"/>
          <w:szCs w:val="28"/>
        </w:rPr>
        <w:t>ж</w:t>
      </w:r>
      <w:r w:rsidRPr="00590C0D">
        <w:rPr>
          <w:rFonts w:ascii="Times New Roman" w:hAnsi="Times New Roman" w:cs="Times New Roman"/>
          <w:color w:val="0D0D0D" w:themeColor="text1" w:themeTint="F2"/>
          <w:sz w:val="28"/>
          <w:szCs w:val="28"/>
        </w:rPr>
        <w:t>данской ответственности перевозчиков за причинение вреда жизни, здоровью и имуществу пассажиров;</w:t>
      </w:r>
    </w:p>
    <w:p w14:paraId="284307FC"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оснащение транспортных средств исправными приборами спутниковой рад</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онавигации ГЛОНАСС/GPS, системами видеонаблюдения и безналичного расчета;</w:t>
      </w:r>
    </w:p>
    <w:p w14:paraId="5119B554"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согласие получателя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53">
        <w:r w:rsidRPr="00590C0D">
          <w:rPr>
            <w:rFonts w:ascii="Times New Roman" w:hAnsi="Times New Roman" w:cs="Times New Roman"/>
            <w:color w:val="0D0D0D" w:themeColor="text1" w:themeTint="F2"/>
            <w:sz w:val="28"/>
            <w:szCs w:val="28"/>
          </w:rPr>
          <w:t>статьями 268.1</w:t>
        </w:r>
      </w:hyperlink>
      <w:r w:rsidRPr="00590C0D">
        <w:rPr>
          <w:rFonts w:ascii="Times New Roman" w:hAnsi="Times New Roman" w:cs="Times New Roman"/>
          <w:color w:val="0D0D0D" w:themeColor="text1" w:themeTint="F2"/>
          <w:sz w:val="28"/>
          <w:szCs w:val="28"/>
        </w:rPr>
        <w:t xml:space="preserve"> и </w:t>
      </w:r>
      <w:hyperlink r:id="rId54">
        <w:r w:rsidRPr="00590C0D">
          <w:rPr>
            <w:rFonts w:ascii="Times New Roman" w:hAnsi="Times New Roman" w:cs="Times New Roman"/>
            <w:color w:val="0D0D0D" w:themeColor="text1" w:themeTint="F2"/>
            <w:sz w:val="28"/>
            <w:szCs w:val="28"/>
          </w:rPr>
          <w:t>269.2</w:t>
        </w:r>
      </w:hyperlink>
      <w:r w:rsidRPr="00590C0D">
        <w:rPr>
          <w:rFonts w:ascii="Times New Roman" w:hAnsi="Times New Roman" w:cs="Times New Roman"/>
          <w:color w:val="0D0D0D" w:themeColor="text1" w:themeTint="F2"/>
          <w:sz w:val="28"/>
          <w:szCs w:val="28"/>
        </w:rPr>
        <w:t xml:space="preserve"> Бюджетного кодекса Российской Федерации и на включение таких положений в соглашение;</w:t>
      </w:r>
    </w:p>
    <w:p w14:paraId="6B24949C"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достижение значений показателя результативности использования субсидии, установленного соглашением о предоставлении субсидии;</w:t>
      </w:r>
    </w:p>
    <w:p w14:paraId="75661849"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ведение получателем субсидии раздельного учета доходов и расходов в разр</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зе межмуниципальных маршрутов регулярных перевозок.</w:t>
      </w:r>
    </w:p>
    <w:p w14:paraId="68BE8CD9" w14:textId="136469F3"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11. Для участия в отборе участник отбора в сроки, указанные в объявлении, представляет главному распорядителю бюджетных средств </w:t>
      </w:r>
      <w:hyperlink w:anchor="P325">
        <w:r w:rsidRPr="00590C0D">
          <w:rPr>
            <w:rFonts w:ascii="Times New Roman" w:hAnsi="Times New Roman" w:cs="Times New Roman"/>
            <w:color w:val="0D0D0D" w:themeColor="text1" w:themeTint="F2"/>
            <w:sz w:val="28"/>
            <w:szCs w:val="28"/>
          </w:rPr>
          <w:t>заявку</w:t>
        </w:r>
      </w:hyperlink>
      <w:r w:rsidRPr="00590C0D">
        <w:rPr>
          <w:rFonts w:ascii="Times New Roman" w:hAnsi="Times New Roman" w:cs="Times New Roman"/>
          <w:color w:val="0D0D0D" w:themeColor="text1" w:themeTint="F2"/>
          <w:sz w:val="28"/>
          <w:szCs w:val="28"/>
        </w:rPr>
        <w:t xml:space="preserve"> на участие в о</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 xml:space="preserve">боре согласно приложению </w:t>
      </w:r>
      <w:r w:rsidR="00FA7586">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4 к настоящему Порядку с приложением следующих документов:</w:t>
      </w:r>
    </w:p>
    <w:p w14:paraId="712E430F" w14:textId="51A9FF21"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выписка из Единого государств</w:t>
      </w:r>
      <w:r w:rsidR="00880D09" w:rsidRPr="00590C0D">
        <w:rPr>
          <w:rFonts w:ascii="Times New Roman" w:hAnsi="Times New Roman" w:cs="Times New Roman"/>
          <w:color w:val="0D0D0D" w:themeColor="text1" w:themeTint="F2"/>
          <w:sz w:val="28"/>
          <w:szCs w:val="28"/>
        </w:rPr>
        <w:t>енного реестра юридических лиц</w:t>
      </w:r>
      <w:r w:rsidRPr="00590C0D">
        <w:rPr>
          <w:rFonts w:ascii="Times New Roman" w:hAnsi="Times New Roman" w:cs="Times New Roman"/>
          <w:color w:val="0D0D0D" w:themeColor="text1" w:themeTint="F2"/>
          <w:sz w:val="28"/>
          <w:szCs w:val="28"/>
        </w:rPr>
        <w:t>, выданной не ранее чем за месяц до дня подачи заявки;</w:t>
      </w:r>
    </w:p>
    <w:p w14:paraId="16CF9BAD"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подтверждающие документы соответствия получателя субсидии критериям и требованиям, указанным в </w:t>
      </w:r>
      <w:hyperlink w:anchor="P87">
        <w:r w:rsidRPr="00590C0D">
          <w:rPr>
            <w:rFonts w:ascii="Times New Roman" w:hAnsi="Times New Roman" w:cs="Times New Roman"/>
            <w:color w:val="0D0D0D" w:themeColor="text1" w:themeTint="F2"/>
            <w:sz w:val="28"/>
            <w:szCs w:val="28"/>
          </w:rPr>
          <w:t>пунктах 9</w:t>
        </w:r>
      </w:hyperlink>
      <w:r w:rsidRPr="00590C0D">
        <w:rPr>
          <w:rFonts w:ascii="Times New Roman" w:hAnsi="Times New Roman" w:cs="Times New Roman"/>
          <w:color w:val="0D0D0D" w:themeColor="text1" w:themeTint="F2"/>
          <w:sz w:val="28"/>
          <w:szCs w:val="28"/>
        </w:rPr>
        <w:t xml:space="preserve"> и </w:t>
      </w:r>
      <w:hyperlink w:anchor="P91">
        <w:r w:rsidRPr="00590C0D">
          <w:rPr>
            <w:rFonts w:ascii="Times New Roman" w:hAnsi="Times New Roman" w:cs="Times New Roman"/>
            <w:color w:val="0D0D0D" w:themeColor="text1" w:themeTint="F2"/>
            <w:sz w:val="28"/>
            <w:szCs w:val="28"/>
          </w:rPr>
          <w:t>10</w:t>
        </w:r>
      </w:hyperlink>
      <w:r w:rsidRPr="00590C0D">
        <w:rPr>
          <w:rFonts w:ascii="Times New Roman" w:hAnsi="Times New Roman" w:cs="Times New Roman"/>
          <w:color w:val="0D0D0D" w:themeColor="text1" w:themeTint="F2"/>
          <w:sz w:val="28"/>
          <w:szCs w:val="28"/>
        </w:rPr>
        <w:t xml:space="preserve"> настоящего Порядка;</w:t>
      </w:r>
    </w:p>
    <w:p w14:paraId="3593EDAD" w14:textId="2A509AFD"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lastRenderedPageBreak/>
        <w:t xml:space="preserve">согласие на публикацию (размещение) в информационно-телекоммуникационной сети </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Интернет</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информации об участнике отбора, о под</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ваемой участником отбора заявке, иной информации об участнике отбора, связанной с соответствующим отбором.</w:t>
      </w:r>
    </w:p>
    <w:p w14:paraId="0711D7AC"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Копии документов заверяются участником отбора печатью и подписью заяв</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теля. Документы, представленные в заявке, должны быть прошиты и пронумеров</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ны.</w:t>
      </w:r>
    </w:p>
    <w:p w14:paraId="528BA272"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Участники отбора несут ответственность за достоверность информации, пре</w:t>
      </w:r>
      <w:r w:rsidRPr="00590C0D">
        <w:rPr>
          <w:rFonts w:ascii="Times New Roman" w:hAnsi="Times New Roman" w:cs="Times New Roman"/>
          <w:color w:val="0D0D0D" w:themeColor="text1" w:themeTint="F2"/>
          <w:sz w:val="28"/>
          <w:szCs w:val="28"/>
        </w:rPr>
        <w:t>д</w:t>
      </w:r>
      <w:r w:rsidRPr="00590C0D">
        <w:rPr>
          <w:rFonts w:ascii="Times New Roman" w:hAnsi="Times New Roman" w:cs="Times New Roman"/>
          <w:color w:val="0D0D0D" w:themeColor="text1" w:themeTint="F2"/>
          <w:sz w:val="28"/>
          <w:szCs w:val="28"/>
        </w:rPr>
        <w:t>ставляемой ими в документах в соответствии с настоящим пунктом.</w:t>
      </w:r>
    </w:p>
    <w:p w14:paraId="51E3DBC2"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12. Главный распорядитель бюджетных средств осуществляет прием, рег</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страцию в журнале регистрации представленной заявки на участие в отборе с пр</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своением входящего номера и даты поступления.</w:t>
      </w:r>
    </w:p>
    <w:p w14:paraId="2D729458"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13. Главный распорядитель бюджетных средств в течение 15 рабочих дней со дня окончания срока подачи заявки, указанного в объявлении, рассматривает заявки и принимает решение о допуске к участию в отборе или об отклонении заявки.</w:t>
      </w:r>
    </w:p>
    <w:p w14:paraId="1FB1B8E8"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Участник отбора вправе отозвать заявку путем направления главному расп</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рядителю бюджетных средств заявления об отзыве заявки в течение срока подачи заявок. Возврат заявок осуществляется в течение пяти рабочих дней со дня посту</w:t>
      </w:r>
      <w:r w:rsidRPr="00590C0D">
        <w:rPr>
          <w:rFonts w:ascii="Times New Roman" w:hAnsi="Times New Roman" w:cs="Times New Roman"/>
          <w:color w:val="0D0D0D" w:themeColor="text1" w:themeTint="F2"/>
          <w:sz w:val="28"/>
          <w:szCs w:val="28"/>
        </w:rPr>
        <w:t>п</w:t>
      </w:r>
      <w:r w:rsidRPr="00590C0D">
        <w:rPr>
          <w:rFonts w:ascii="Times New Roman" w:hAnsi="Times New Roman" w:cs="Times New Roman"/>
          <w:color w:val="0D0D0D" w:themeColor="text1" w:themeTint="F2"/>
          <w:sz w:val="28"/>
          <w:szCs w:val="28"/>
        </w:rPr>
        <w:t>ления заявления.</w:t>
      </w:r>
    </w:p>
    <w:p w14:paraId="000F53F5"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Внесение изменений в заявку осуществляется путем отзыва и подачи новой заявки в течение срока подачи заявок.</w:t>
      </w:r>
    </w:p>
    <w:p w14:paraId="67148FE7"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bookmarkStart w:id="22" w:name="P110"/>
      <w:bookmarkEnd w:id="22"/>
      <w:r w:rsidRPr="00590C0D">
        <w:rPr>
          <w:rFonts w:ascii="Times New Roman" w:hAnsi="Times New Roman" w:cs="Times New Roman"/>
          <w:color w:val="0D0D0D" w:themeColor="text1" w:themeTint="F2"/>
          <w:sz w:val="28"/>
          <w:szCs w:val="28"/>
        </w:rPr>
        <w:t>14. Основаниями для отклонения заявок участников отбора на стадии ра</w:t>
      </w:r>
      <w:r w:rsidRPr="00590C0D">
        <w:rPr>
          <w:rFonts w:ascii="Times New Roman" w:hAnsi="Times New Roman" w:cs="Times New Roman"/>
          <w:color w:val="0D0D0D" w:themeColor="text1" w:themeTint="F2"/>
          <w:sz w:val="28"/>
          <w:szCs w:val="28"/>
        </w:rPr>
        <w:t>с</w:t>
      </w:r>
      <w:r w:rsidRPr="00590C0D">
        <w:rPr>
          <w:rFonts w:ascii="Times New Roman" w:hAnsi="Times New Roman" w:cs="Times New Roman"/>
          <w:color w:val="0D0D0D" w:themeColor="text1" w:themeTint="F2"/>
          <w:sz w:val="28"/>
          <w:szCs w:val="28"/>
        </w:rPr>
        <w:t>смотрения и оценки заявок являются:</w:t>
      </w:r>
    </w:p>
    <w:p w14:paraId="1AE19013" w14:textId="4D7593DF"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а) несоответствие участника отбора требованиям</w:t>
      </w:r>
      <w:r w:rsidR="00B65525" w:rsidRPr="00590C0D">
        <w:rPr>
          <w:rFonts w:ascii="Times New Roman" w:hAnsi="Times New Roman" w:cs="Times New Roman"/>
          <w:color w:val="0D0D0D" w:themeColor="text1" w:themeTint="F2"/>
          <w:sz w:val="28"/>
          <w:szCs w:val="28"/>
        </w:rPr>
        <w:t xml:space="preserve"> и критериям</w:t>
      </w:r>
      <w:r w:rsidRPr="00590C0D">
        <w:rPr>
          <w:rFonts w:ascii="Times New Roman" w:hAnsi="Times New Roman" w:cs="Times New Roman"/>
          <w:color w:val="0D0D0D" w:themeColor="text1" w:themeTint="F2"/>
          <w:sz w:val="28"/>
          <w:szCs w:val="28"/>
        </w:rPr>
        <w:t xml:space="preserve">, установленным </w:t>
      </w:r>
      <w:hyperlink w:anchor="P87">
        <w:r w:rsidRPr="00590C0D">
          <w:rPr>
            <w:rFonts w:ascii="Times New Roman" w:hAnsi="Times New Roman" w:cs="Times New Roman"/>
            <w:color w:val="0D0D0D" w:themeColor="text1" w:themeTint="F2"/>
            <w:sz w:val="28"/>
            <w:szCs w:val="28"/>
          </w:rPr>
          <w:t>пунктами 9</w:t>
        </w:r>
      </w:hyperlink>
      <w:r w:rsidR="006D7B1E">
        <w:rPr>
          <w:rFonts w:ascii="Times New Roman" w:hAnsi="Times New Roman" w:cs="Times New Roman"/>
          <w:color w:val="0D0D0D" w:themeColor="text1" w:themeTint="F2"/>
          <w:sz w:val="28"/>
          <w:szCs w:val="28"/>
        </w:rPr>
        <w:t xml:space="preserve"> и</w:t>
      </w:r>
      <w:r w:rsidRPr="00590C0D">
        <w:rPr>
          <w:rFonts w:ascii="Times New Roman" w:hAnsi="Times New Roman" w:cs="Times New Roman"/>
          <w:color w:val="0D0D0D" w:themeColor="text1" w:themeTint="F2"/>
          <w:sz w:val="28"/>
          <w:szCs w:val="28"/>
        </w:rPr>
        <w:t xml:space="preserve"> </w:t>
      </w:r>
      <w:hyperlink w:anchor="P91">
        <w:r w:rsidRPr="00590C0D">
          <w:rPr>
            <w:rFonts w:ascii="Times New Roman" w:hAnsi="Times New Roman" w:cs="Times New Roman"/>
            <w:color w:val="0D0D0D" w:themeColor="text1" w:themeTint="F2"/>
            <w:sz w:val="28"/>
            <w:szCs w:val="28"/>
          </w:rPr>
          <w:t>10</w:t>
        </w:r>
      </w:hyperlink>
      <w:r w:rsidRPr="00590C0D">
        <w:rPr>
          <w:rFonts w:ascii="Times New Roman" w:hAnsi="Times New Roman" w:cs="Times New Roman"/>
          <w:color w:val="0D0D0D" w:themeColor="text1" w:themeTint="F2"/>
          <w:sz w:val="28"/>
          <w:szCs w:val="28"/>
        </w:rPr>
        <w:t xml:space="preserve"> настоящего Порядка;</w:t>
      </w:r>
    </w:p>
    <w:p w14:paraId="5A60F361"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нии отбора;</w:t>
      </w:r>
    </w:p>
    <w:p w14:paraId="5465BF35"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14:paraId="5E652E77"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г) подача участником отбора заявки после даты и времени, определенных для подачи заявок.</w:t>
      </w:r>
    </w:p>
    <w:p w14:paraId="6AB47FBE"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15. Уведомление о принятом решении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принятия соотве</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ствующего решения способом, указанным участником отбора в заявлении на уч</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стие в отборе.</w:t>
      </w:r>
    </w:p>
    <w:p w14:paraId="2995872C"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w:t>
      </w:r>
    </w:p>
    <w:p w14:paraId="686F7315"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Повторное обращение с заявкой главному распорядителю бюджетных средств допускается до истечения срока подачи заявок, указанного в объявлении, после устранения обстоятельств, указанных в </w:t>
      </w:r>
      <w:hyperlink w:anchor="P110">
        <w:r w:rsidRPr="00590C0D">
          <w:rPr>
            <w:rFonts w:ascii="Times New Roman" w:hAnsi="Times New Roman" w:cs="Times New Roman"/>
            <w:color w:val="0D0D0D" w:themeColor="text1" w:themeTint="F2"/>
            <w:sz w:val="28"/>
            <w:szCs w:val="28"/>
          </w:rPr>
          <w:t>пункте 14</w:t>
        </w:r>
      </w:hyperlink>
      <w:r w:rsidRPr="00590C0D">
        <w:rPr>
          <w:rFonts w:ascii="Times New Roman" w:hAnsi="Times New Roman" w:cs="Times New Roman"/>
          <w:color w:val="0D0D0D" w:themeColor="text1" w:themeTint="F2"/>
          <w:sz w:val="28"/>
          <w:szCs w:val="28"/>
        </w:rPr>
        <w:t xml:space="preserve"> настоящего Порядка.</w:t>
      </w:r>
    </w:p>
    <w:p w14:paraId="169ECD24" w14:textId="789F384D"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16. Для рассмотрения и оценки заявок участников отбора в целях предоста</w:t>
      </w:r>
      <w:r w:rsidRPr="00590C0D">
        <w:rPr>
          <w:rFonts w:ascii="Times New Roman" w:hAnsi="Times New Roman" w:cs="Times New Roman"/>
          <w:color w:val="0D0D0D" w:themeColor="text1" w:themeTint="F2"/>
          <w:sz w:val="28"/>
          <w:szCs w:val="28"/>
        </w:rPr>
        <w:t>в</w:t>
      </w:r>
      <w:r w:rsidRPr="00590C0D">
        <w:rPr>
          <w:rFonts w:ascii="Times New Roman" w:hAnsi="Times New Roman" w:cs="Times New Roman"/>
          <w:color w:val="0D0D0D" w:themeColor="text1" w:themeTint="F2"/>
          <w:sz w:val="28"/>
          <w:szCs w:val="28"/>
        </w:rPr>
        <w:t>ления субсидии главным распорядителем бюджетных средств формируется коми</w:t>
      </w:r>
      <w:r w:rsidRPr="00590C0D">
        <w:rPr>
          <w:rFonts w:ascii="Times New Roman" w:hAnsi="Times New Roman" w:cs="Times New Roman"/>
          <w:color w:val="0D0D0D" w:themeColor="text1" w:themeTint="F2"/>
          <w:sz w:val="28"/>
          <w:szCs w:val="28"/>
        </w:rPr>
        <w:t>с</w:t>
      </w:r>
      <w:r w:rsidRPr="00590C0D">
        <w:rPr>
          <w:rFonts w:ascii="Times New Roman" w:hAnsi="Times New Roman" w:cs="Times New Roman"/>
          <w:color w:val="0D0D0D" w:themeColor="text1" w:themeTint="F2"/>
          <w:sz w:val="28"/>
          <w:szCs w:val="28"/>
        </w:rPr>
        <w:lastRenderedPageBreak/>
        <w:t>сия, состав которой утверждается главном распорядителем бюджетных средств (д</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 xml:space="preserve">лее </w:t>
      </w:r>
      <w:r w:rsidR="00FA7586">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Комиссия).</w:t>
      </w:r>
    </w:p>
    <w:p w14:paraId="65308FC1"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17. Главный распорядитель бюджетных средств не позднее 15 рабочих дней с даты окончания приема заявок на участие в отборе организует проведение заседания Комиссии.</w:t>
      </w:r>
    </w:p>
    <w:p w14:paraId="1307C95D"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18. Комиссия рассматривает и проверяет документы, представленные учас</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 xml:space="preserve">никами отбора на соответствие установленным в объявлении о проведении отбора требованиям и критериям, указанным в </w:t>
      </w:r>
      <w:hyperlink w:anchor="P87">
        <w:r w:rsidRPr="00590C0D">
          <w:rPr>
            <w:rFonts w:ascii="Times New Roman" w:hAnsi="Times New Roman" w:cs="Times New Roman"/>
            <w:color w:val="0D0D0D" w:themeColor="text1" w:themeTint="F2"/>
            <w:sz w:val="28"/>
            <w:szCs w:val="28"/>
          </w:rPr>
          <w:t>пунктах 9</w:t>
        </w:r>
      </w:hyperlink>
      <w:r w:rsidRPr="00590C0D">
        <w:rPr>
          <w:rFonts w:ascii="Times New Roman" w:hAnsi="Times New Roman" w:cs="Times New Roman"/>
          <w:color w:val="0D0D0D" w:themeColor="text1" w:themeTint="F2"/>
          <w:sz w:val="28"/>
          <w:szCs w:val="28"/>
        </w:rPr>
        <w:t xml:space="preserve"> и </w:t>
      </w:r>
      <w:hyperlink w:anchor="P91">
        <w:r w:rsidRPr="00590C0D">
          <w:rPr>
            <w:rFonts w:ascii="Times New Roman" w:hAnsi="Times New Roman" w:cs="Times New Roman"/>
            <w:color w:val="0D0D0D" w:themeColor="text1" w:themeTint="F2"/>
            <w:sz w:val="28"/>
            <w:szCs w:val="28"/>
          </w:rPr>
          <w:t>10</w:t>
        </w:r>
      </w:hyperlink>
      <w:r w:rsidRPr="00590C0D">
        <w:rPr>
          <w:rFonts w:ascii="Times New Roman" w:hAnsi="Times New Roman" w:cs="Times New Roman"/>
          <w:color w:val="0D0D0D" w:themeColor="text1" w:themeTint="F2"/>
          <w:sz w:val="28"/>
          <w:szCs w:val="28"/>
        </w:rPr>
        <w:t xml:space="preserve"> настоящего Порядка, и на предмет наличия либо отсутствия оснований для отказа в предоставлении субсидии, предусмотренных </w:t>
      </w:r>
      <w:hyperlink w:anchor="P110">
        <w:r w:rsidRPr="00590C0D">
          <w:rPr>
            <w:rFonts w:ascii="Times New Roman" w:hAnsi="Times New Roman" w:cs="Times New Roman"/>
            <w:color w:val="0D0D0D" w:themeColor="text1" w:themeTint="F2"/>
            <w:sz w:val="28"/>
            <w:szCs w:val="28"/>
          </w:rPr>
          <w:t>пунктом 14</w:t>
        </w:r>
      </w:hyperlink>
      <w:r w:rsidRPr="00590C0D">
        <w:rPr>
          <w:rFonts w:ascii="Times New Roman" w:hAnsi="Times New Roman" w:cs="Times New Roman"/>
          <w:color w:val="0D0D0D" w:themeColor="text1" w:themeTint="F2"/>
          <w:sz w:val="28"/>
          <w:szCs w:val="28"/>
        </w:rPr>
        <w:t xml:space="preserve"> настоящего Порядка.</w:t>
      </w:r>
    </w:p>
    <w:p w14:paraId="2CC4BDFE" w14:textId="1D7C10A3"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bookmarkStart w:id="23" w:name="P121"/>
      <w:bookmarkEnd w:id="23"/>
      <w:r w:rsidRPr="00590C0D">
        <w:rPr>
          <w:rFonts w:ascii="Times New Roman" w:hAnsi="Times New Roman" w:cs="Times New Roman"/>
          <w:color w:val="0D0D0D" w:themeColor="text1" w:themeTint="F2"/>
          <w:sz w:val="28"/>
          <w:szCs w:val="28"/>
        </w:rPr>
        <w:t xml:space="preserve">19. Главный распорядитель бюджетных средств в течение пяти рабочих дней со дня утверждения Комиссией протокола со списком победителей отбора издает приказ об утверждении перечня участников отбора </w:t>
      </w:r>
      <w:r w:rsidR="00FA7586">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победителей, имеющих право на получение в очередном финансовом году субсидии.</w:t>
      </w:r>
    </w:p>
    <w:p w14:paraId="12B97E83" w14:textId="4F1BC484"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20. Главный распорядитель бюдж</w:t>
      </w:r>
      <w:r w:rsidR="007609C6" w:rsidRPr="00590C0D">
        <w:rPr>
          <w:rFonts w:ascii="Times New Roman" w:hAnsi="Times New Roman" w:cs="Times New Roman"/>
          <w:color w:val="0D0D0D" w:themeColor="text1" w:themeTint="F2"/>
          <w:sz w:val="28"/>
          <w:szCs w:val="28"/>
        </w:rPr>
        <w:t xml:space="preserve">етных средств не позднее пяти </w:t>
      </w:r>
      <w:r w:rsidRPr="00590C0D">
        <w:rPr>
          <w:rFonts w:ascii="Times New Roman" w:hAnsi="Times New Roman" w:cs="Times New Roman"/>
          <w:color w:val="0D0D0D" w:themeColor="text1" w:themeTint="F2"/>
          <w:sz w:val="28"/>
          <w:szCs w:val="28"/>
        </w:rPr>
        <w:t xml:space="preserve">дней со дня издания приказа, указанного в </w:t>
      </w:r>
      <w:hyperlink w:anchor="P121">
        <w:r w:rsidRPr="00590C0D">
          <w:rPr>
            <w:rFonts w:ascii="Times New Roman" w:hAnsi="Times New Roman" w:cs="Times New Roman"/>
            <w:color w:val="0D0D0D" w:themeColor="text1" w:themeTint="F2"/>
            <w:sz w:val="28"/>
            <w:szCs w:val="28"/>
          </w:rPr>
          <w:t>пункте 19</w:t>
        </w:r>
      </w:hyperlink>
      <w:r w:rsidRPr="00590C0D">
        <w:rPr>
          <w:rFonts w:ascii="Times New Roman" w:hAnsi="Times New Roman" w:cs="Times New Roman"/>
          <w:color w:val="0D0D0D" w:themeColor="text1" w:themeTint="F2"/>
          <w:sz w:val="28"/>
          <w:szCs w:val="28"/>
        </w:rPr>
        <w:t xml:space="preserve"> настоящего Порядка, размещает информ</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цию о результатах рассмотрения з</w:t>
      </w:r>
      <w:r w:rsidR="007609C6" w:rsidRPr="00590C0D">
        <w:rPr>
          <w:rFonts w:ascii="Times New Roman" w:hAnsi="Times New Roman" w:cs="Times New Roman"/>
          <w:color w:val="0D0D0D" w:themeColor="text1" w:themeTint="F2"/>
          <w:sz w:val="28"/>
          <w:szCs w:val="28"/>
        </w:rPr>
        <w:t>аявок на едином портале или</w:t>
      </w:r>
      <w:r w:rsidRPr="00590C0D">
        <w:rPr>
          <w:rFonts w:ascii="Times New Roman" w:hAnsi="Times New Roman" w:cs="Times New Roman"/>
          <w:color w:val="0D0D0D" w:themeColor="text1" w:themeTint="F2"/>
          <w:sz w:val="28"/>
          <w:szCs w:val="28"/>
        </w:rPr>
        <w:t xml:space="preserve"> на официальном сайте в сети </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Интернет</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(https://mindortrans.rtyva.ru/), включающую следующие св</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дения:</w:t>
      </w:r>
    </w:p>
    <w:p w14:paraId="6924B7B5"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а) дату, время и место проведения рассмотрения заявок;</w:t>
      </w:r>
    </w:p>
    <w:p w14:paraId="40A89B68"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б) информацию об участниках отбора, заявки которых были рассмотрены;</w:t>
      </w:r>
    </w:p>
    <w:p w14:paraId="1F5EB9E7"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в) информацию об участниках отбора, заявки которых были отклонены, с ук</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занием причин их отклонения, в том числе положений объявления о проведении о</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бора, которым не соответствуют такие заявки;</w:t>
      </w:r>
    </w:p>
    <w:p w14:paraId="100E9396"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г) наименование получателя (получателей) субсидии, с которым заключается соглашение и размер предоставляемой субсидии.</w:t>
      </w:r>
    </w:p>
    <w:p w14:paraId="1A408B9B"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21. В соглашение включается условие о согласовании новых условий согл</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шения или о расторжении соглашения при недостижении согласия по новым усл</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виям в случае уменьшения главному распорядителю бюджетных средств ранее д</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 xml:space="preserve">веденных лимитов бюджетных обязательств, указанных в </w:t>
      </w:r>
      <w:hyperlink w:anchor="P52">
        <w:r w:rsidRPr="00590C0D">
          <w:rPr>
            <w:rFonts w:ascii="Times New Roman" w:hAnsi="Times New Roman" w:cs="Times New Roman"/>
            <w:color w:val="0D0D0D" w:themeColor="text1" w:themeTint="F2"/>
            <w:sz w:val="28"/>
            <w:szCs w:val="28"/>
          </w:rPr>
          <w:t>пункте 4</w:t>
        </w:r>
      </w:hyperlink>
      <w:r w:rsidRPr="00590C0D">
        <w:rPr>
          <w:rFonts w:ascii="Times New Roman" w:hAnsi="Times New Roman" w:cs="Times New Roman"/>
          <w:color w:val="0D0D0D" w:themeColor="text1" w:themeTint="F2"/>
          <w:sz w:val="28"/>
          <w:szCs w:val="28"/>
        </w:rPr>
        <w:t xml:space="preserve"> настоящего П</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рядка, приводящего к невозможности предоставления субсидии в размере, опред</w:t>
      </w:r>
      <w:r w:rsidRPr="00590C0D">
        <w:rPr>
          <w:rFonts w:ascii="Times New Roman" w:hAnsi="Times New Roman" w:cs="Times New Roman"/>
          <w:color w:val="0D0D0D" w:themeColor="text1" w:themeTint="F2"/>
          <w:sz w:val="28"/>
          <w:szCs w:val="28"/>
        </w:rPr>
        <w:t>е</w:t>
      </w:r>
      <w:r w:rsidRPr="00590C0D">
        <w:rPr>
          <w:rFonts w:ascii="Times New Roman" w:hAnsi="Times New Roman" w:cs="Times New Roman"/>
          <w:color w:val="0D0D0D" w:themeColor="text1" w:themeTint="F2"/>
          <w:sz w:val="28"/>
          <w:szCs w:val="28"/>
        </w:rPr>
        <w:t>ленном в соглашении.</w:t>
      </w:r>
    </w:p>
    <w:p w14:paraId="39386FEF" w14:textId="77777777" w:rsidR="006D72D6" w:rsidRPr="008C79C9" w:rsidRDefault="006D72D6" w:rsidP="00FA7586">
      <w:pPr>
        <w:pStyle w:val="ConsPlusNormal"/>
        <w:ind w:firstLine="0"/>
        <w:jc w:val="center"/>
        <w:rPr>
          <w:rFonts w:ascii="Times New Roman" w:hAnsi="Times New Roman" w:cs="Times New Roman"/>
          <w:color w:val="0D0D0D" w:themeColor="text1" w:themeTint="F2"/>
          <w:sz w:val="22"/>
          <w:szCs w:val="28"/>
        </w:rPr>
      </w:pPr>
    </w:p>
    <w:p w14:paraId="452AE742" w14:textId="77777777" w:rsidR="006D72D6" w:rsidRPr="00590C0D" w:rsidRDefault="006D72D6" w:rsidP="00FA7586">
      <w:pPr>
        <w:pStyle w:val="ConsPlusTitle"/>
        <w:ind w:firstLine="0"/>
        <w:jc w:val="center"/>
        <w:outlineLvl w:val="1"/>
        <w:rPr>
          <w:rFonts w:ascii="Times New Roman" w:hAnsi="Times New Roman" w:cs="Times New Roman"/>
          <w:b w:val="0"/>
          <w:color w:val="0D0D0D" w:themeColor="text1" w:themeTint="F2"/>
          <w:sz w:val="28"/>
          <w:szCs w:val="28"/>
        </w:rPr>
      </w:pPr>
      <w:r w:rsidRPr="00590C0D">
        <w:rPr>
          <w:rFonts w:ascii="Times New Roman" w:hAnsi="Times New Roman" w:cs="Times New Roman"/>
          <w:b w:val="0"/>
          <w:color w:val="0D0D0D" w:themeColor="text1" w:themeTint="F2"/>
          <w:sz w:val="28"/>
          <w:szCs w:val="28"/>
        </w:rPr>
        <w:t>III. Условия и порядок предоставления субсидий</w:t>
      </w:r>
    </w:p>
    <w:p w14:paraId="19F6BB1A" w14:textId="77777777" w:rsidR="006D72D6" w:rsidRPr="008C79C9" w:rsidRDefault="006D72D6" w:rsidP="00FA7586">
      <w:pPr>
        <w:pStyle w:val="ConsPlusNormal"/>
        <w:ind w:firstLine="0"/>
        <w:jc w:val="center"/>
        <w:rPr>
          <w:rFonts w:ascii="Times New Roman" w:hAnsi="Times New Roman" w:cs="Times New Roman"/>
          <w:color w:val="0D0D0D" w:themeColor="text1" w:themeTint="F2"/>
          <w:sz w:val="24"/>
          <w:szCs w:val="28"/>
        </w:rPr>
      </w:pPr>
    </w:p>
    <w:p w14:paraId="29748C0B" w14:textId="242DE468"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bookmarkStart w:id="24" w:name="P132"/>
      <w:bookmarkEnd w:id="24"/>
      <w:r w:rsidRPr="00590C0D">
        <w:rPr>
          <w:rFonts w:ascii="Times New Roman" w:hAnsi="Times New Roman" w:cs="Times New Roman"/>
          <w:color w:val="0D0D0D" w:themeColor="text1" w:themeTint="F2"/>
          <w:sz w:val="28"/>
          <w:szCs w:val="28"/>
        </w:rPr>
        <w:t xml:space="preserve">22. Для получения субсидии получатели субсидии представляют главному распорядителю бюджетных средств </w:t>
      </w:r>
      <w:hyperlink w:anchor="P290">
        <w:r w:rsidRPr="00590C0D">
          <w:rPr>
            <w:rFonts w:ascii="Times New Roman" w:hAnsi="Times New Roman" w:cs="Times New Roman"/>
            <w:color w:val="0D0D0D" w:themeColor="text1" w:themeTint="F2"/>
            <w:sz w:val="28"/>
            <w:szCs w:val="28"/>
          </w:rPr>
          <w:t>заявку</w:t>
        </w:r>
      </w:hyperlink>
      <w:r w:rsidRPr="00590C0D">
        <w:rPr>
          <w:rFonts w:ascii="Times New Roman" w:hAnsi="Times New Roman" w:cs="Times New Roman"/>
          <w:color w:val="0D0D0D" w:themeColor="text1" w:themeTint="F2"/>
          <w:sz w:val="28"/>
          <w:szCs w:val="28"/>
        </w:rPr>
        <w:t xml:space="preserve"> на получение субсидии по форме согла</w:t>
      </w:r>
      <w:r w:rsidRPr="00590C0D">
        <w:rPr>
          <w:rFonts w:ascii="Times New Roman" w:hAnsi="Times New Roman" w:cs="Times New Roman"/>
          <w:color w:val="0D0D0D" w:themeColor="text1" w:themeTint="F2"/>
          <w:sz w:val="28"/>
          <w:szCs w:val="28"/>
        </w:rPr>
        <w:t>с</w:t>
      </w:r>
      <w:r w:rsidRPr="00590C0D">
        <w:rPr>
          <w:rFonts w:ascii="Times New Roman" w:hAnsi="Times New Roman" w:cs="Times New Roman"/>
          <w:color w:val="0D0D0D" w:themeColor="text1" w:themeTint="F2"/>
          <w:sz w:val="28"/>
          <w:szCs w:val="28"/>
        </w:rPr>
        <w:t xml:space="preserve">но приложению </w:t>
      </w:r>
      <w:r w:rsidR="006D7B1E">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3 к настоящему Порядку с приложением следующих документов:</w:t>
      </w:r>
    </w:p>
    <w:p w14:paraId="772D534A" w14:textId="374F132B" w:rsidR="006D72D6" w:rsidRPr="00590C0D" w:rsidRDefault="00CC29D3" w:rsidP="00590C0D">
      <w:pPr>
        <w:pStyle w:val="ConsPlusNormal"/>
        <w:ind w:firstLine="709"/>
        <w:rPr>
          <w:rFonts w:ascii="Times New Roman" w:hAnsi="Times New Roman" w:cs="Times New Roman"/>
          <w:color w:val="0D0D0D" w:themeColor="text1" w:themeTint="F2"/>
          <w:sz w:val="28"/>
          <w:szCs w:val="28"/>
        </w:rPr>
      </w:pPr>
      <w:hyperlink w:anchor="P219">
        <w:r w:rsidR="006D72D6" w:rsidRPr="00590C0D">
          <w:rPr>
            <w:rFonts w:ascii="Times New Roman" w:hAnsi="Times New Roman" w:cs="Times New Roman"/>
            <w:color w:val="0D0D0D" w:themeColor="text1" w:themeTint="F2"/>
            <w:sz w:val="28"/>
            <w:szCs w:val="28"/>
          </w:rPr>
          <w:t>справки-расчета</w:t>
        </w:r>
      </w:hyperlink>
      <w:r w:rsidR="006D72D6" w:rsidRPr="00590C0D">
        <w:rPr>
          <w:rFonts w:ascii="Times New Roman" w:hAnsi="Times New Roman" w:cs="Times New Roman"/>
          <w:color w:val="0D0D0D" w:themeColor="text1" w:themeTint="F2"/>
          <w:sz w:val="28"/>
          <w:szCs w:val="28"/>
        </w:rPr>
        <w:t xml:space="preserve"> по форме согласно приложению </w:t>
      </w:r>
      <w:r w:rsidR="00FA7586">
        <w:rPr>
          <w:rFonts w:ascii="Times New Roman" w:hAnsi="Times New Roman" w:cs="Times New Roman"/>
          <w:color w:val="0D0D0D" w:themeColor="text1" w:themeTint="F2"/>
          <w:sz w:val="28"/>
          <w:szCs w:val="28"/>
        </w:rPr>
        <w:t>№</w:t>
      </w:r>
      <w:r w:rsidR="006D72D6" w:rsidRPr="00590C0D">
        <w:rPr>
          <w:rFonts w:ascii="Times New Roman" w:hAnsi="Times New Roman" w:cs="Times New Roman"/>
          <w:color w:val="0D0D0D" w:themeColor="text1" w:themeTint="F2"/>
          <w:sz w:val="28"/>
          <w:szCs w:val="28"/>
        </w:rPr>
        <w:t xml:space="preserve"> 2 к настоящему Порядку;</w:t>
      </w:r>
    </w:p>
    <w:p w14:paraId="20E14129"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документов, подтверждающих выполнение рейсов и количество перевезенных пассажиров (заверенные копии путевых листов, ведомостей выполненных рейсов).</w:t>
      </w:r>
    </w:p>
    <w:p w14:paraId="5B357FAA"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Документы подаются получателем субсидии на бумажном и электронном н</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сителях. Копии документов заверяются заявителем.</w:t>
      </w:r>
    </w:p>
    <w:p w14:paraId="05B556CB"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23. В случае представления ненадлежащим образом оформленных докуме</w:t>
      </w:r>
      <w:r w:rsidRPr="00590C0D">
        <w:rPr>
          <w:rFonts w:ascii="Times New Roman" w:hAnsi="Times New Roman" w:cs="Times New Roman"/>
          <w:color w:val="0D0D0D" w:themeColor="text1" w:themeTint="F2"/>
          <w:sz w:val="28"/>
          <w:szCs w:val="28"/>
        </w:rPr>
        <w:t>н</w:t>
      </w:r>
      <w:r w:rsidRPr="00590C0D">
        <w:rPr>
          <w:rFonts w:ascii="Times New Roman" w:hAnsi="Times New Roman" w:cs="Times New Roman"/>
          <w:color w:val="0D0D0D" w:themeColor="text1" w:themeTint="F2"/>
          <w:sz w:val="28"/>
          <w:szCs w:val="28"/>
        </w:rPr>
        <w:t xml:space="preserve">тов, предусмотренных настоящим Порядком, главный распорядитель бюджетных </w:t>
      </w:r>
      <w:r w:rsidRPr="00590C0D">
        <w:rPr>
          <w:rFonts w:ascii="Times New Roman" w:hAnsi="Times New Roman" w:cs="Times New Roman"/>
          <w:color w:val="0D0D0D" w:themeColor="text1" w:themeTint="F2"/>
          <w:sz w:val="28"/>
          <w:szCs w:val="28"/>
        </w:rPr>
        <w:lastRenderedPageBreak/>
        <w:t>средств в течение 10 рабочих дней со дня принятия документов возвращает их для доработки.</w:t>
      </w:r>
    </w:p>
    <w:p w14:paraId="18CF4E8A"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После доработки документов получатель субсидии вправе повторно подать документы на рассмотрение главному распорядителю бюджетных средств.</w:t>
      </w:r>
    </w:p>
    <w:p w14:paraId="6404BEBA"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24. Главный распорядитель бюджетных средств регистрирует заявку о пред</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ставлении субсидии в порядке их поступления в журнале регистрации.</w:t>
      </w:r>
    </w:p>
    <w:p w14:paraId="2515C10F"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В течение 15 рабочих дней со дня принятия заявки главный распорядитель бюджетных средств осуществляет проверку представленных документов и прин</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мает решение о предоставлении субсидии или об отказе в предоставлении субсидии.</w:t>
      </w:r>
    </w:p>
    <w:p w14:paraId="4E9C2DF8"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25. Основаниями для отказа в предоставлении субсидии являются:</w:t>
      </w:r>
    </w:p>
    <w:p w14:paraId="589C74E9"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несоответствие представленных получателем субсидии документов требов</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 xml:space="preserve">ниям или непредставление (представление не в полном объеме) указанных в </w:t>
      </w:r>
      <w:hyperlink w:anchor="P132">
        <w:r w:rsidRPr="00590C0D">
          <w:rPr>
            <w:rFonts w:ascii="Times New Roman" w:hAnsi="Times New Roman" w:cs="Times New Roman"/>
            <w:color w:val="0D0D0D" w:themeColor="text1" w:themeTint="F2"/>
            <w:sz w:val="28"/>
            <w:szCs w:val="28"/>
          </w:rPr>
          <w:t>пункте 22</w:t>
        </w:r>
      </w:hyperlink>
      <w:r w:rsidRPr="00590C0D">
        <w:rPr>
          <w:rFonts w:ascii="Times New Roman" w:hAnsi="Times New Roman" w:cs="Times New Roman"/>
          <w:color w:val="0D0D0D" w:themeColor="text1" w:themeTint="F2"/>
          <w:sz w:val="28"/>
          <w:szCs w:val="28"/>
        </w:rPr>
        <w:t xml:space="preserve"> настоящего Порядка документов;</w:t>
      </w:r>
    </w:p>
    <w:p w14:paraId="053DE51E"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недостоверность представленной получателем субсидии информации.</w:t>
      </w:r>
    </w:p>
    <w:p w14:paraId="328B548A"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26. Ответственность за достоверность документов, представленных для пол</w:t>
      </w:r>
      <w:r w:rsidRPr="00590C0D">
        <w:rPr>
          <w:rFonts w:ascii="Times New Roman" w:hAnsi="Times New Roman" w:cs="Times New Roman"/>
          <w:color w:val="0D0D0D" w:themeColor="text1" w:themeTint="F2"/>
          <w:sz w:val="28"/>
          <w:szCs w:val="28"/>
        </w:rPr>
        <w:t>у</w:t>
      </w:r>
      <w:r w:rsidRPr="00590C0D">
        <w:rPr>
          <w:rFonts w:ascii="Times New Roman" w:hAnsi="Times New Roman" w:cs="Times New Roman"/>
          <w:color w:val="0D0D0D" w:themeColor="text1" w:themeTint="F2"/>
          <w:sz w:val="28"/>
          <w:szCs w:val="28"/>
        </w:rPr>
        <w:t>чения субсидии, и содержащихся в них сведений несут получатели субсидии в соо</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ветствии с действующим законодательством.</w:t>
      </w:r>
    </w:p>
    <w:p w14:paraId="26370528"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27. Главный распорядитель бюджетных средств перечисляет субсидию на о</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крытые в учреждениях Центрального банка Российской Федерации или кредитных организациях получателем субсидии расчетные или корреспондентские счета не позднее 10-го рабочего дня, следующего за днем принятия главным распорядителем как получателем бюджетных средств решения по результатам рассмотрения им д</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 xml:space="preserve">кументов, указанных в </w:t>
      </w:r>
      <w:hyperlink w:anchor="P132">
        <w:r w:rsidRPr="00590C0D">
          <w:rPr>
            <w:rFonts w:ascii="Times New Roman" w:hAnsi="Times New Roman" w:cs="Times New Roman"/>
            <w:color w:val="0D0D0D" w:themeColor="text1" w:themeTint="F2"/>
            <w:sz w:val="28"/>
            <w:szCs w:val="28"/>
          </w:rPr>
          <w:t>пункте 22</w:t>
        </w:r>
      </w:hyperlink>
      <w:r w:rsidRPr="00590C0D">
        <w:rPr>
          <w:rFonts w:ascii="Times New Roman" w:hAnsi="Times New Roman" w:cs="Times New Roman"/>
          <w:color w:val="0D0D0D" w:themeColor="text1" w:themeTint="F2"/>
          <w:sz w:val="28"/>
          <w:szCs w:val="28"/>
        </w:rPr>
        <w:t xml:space="preserve"> настоящего Порядка.</w:t>
      </w:r>
    </w:p>
    <w:p w14:paraId="13A32455" w14:textId="279C60FB"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28. Размер субсидии рассчитывается путем сложения размеров субсидий, предоставляемых в отношении каждого субсидируемого маршрута, согласно </w:t>
      </w:r>
      <w:hyperlink w:anchor="P189">
        <w:r w:rsidRPr="00590C0D">
          <w:rPr>
            <w:rFonts w:ascii="Times New Roman" w:hAnsi="Times New Roman" w:cs="Times New Roman"/>
            <w:color w:val="0D0D0D" w:themeColor="text1" w:themeTint="F2"/>
            <w:sz w:val="28"/>
            <w:szCs w:val="28"/>
          </w:rPr>
          <w:t>пр</w:t>
        </w:r>
        <w:r w:rsidRPr="00590C0D">
          <w:rPr>
            <w:rFonts w:ascii="Times New Roman" w:hAnsi="Times New Roman" w:cs="Times New Roman"/>
            <w:color w:val="0D0D0D" w:themeColor="text1" w:themeTint="F2"/>
            <w:sz w:val="28"/>
            <w:szCs w:val="28"/>
          </w:rPr>
          <w:t>и</w:t>
        </w:r>
        <w:r w:rsidR="00FA7586">
          <w:rPr>
            <w:rFonts w:ascii="Times New Roman" w:hAnsi="Times New Roman" w:cs="Times New Roman"/>
            <w:color w:val="0D0D0D" w:themeColor="text1" w:themeTint="F2"/>
            <w:sz w:val="28"/>
            <w:szCs w:val="28"/>
          </w:rPr>
          <w:t>ложению №</w:t>
        </w:r>
        <w:r w:rsidRPr="00590C0D">
          <w:rPr>
            <w:rFonts w:ascii="Times New Roman" w:hAnsi="Times New Roman" w:cs="Times New Roman"/>
            <w:color w:val="0D0D0D" w:themeColor="text1" w:themeTint="F2"/>
            <w:sz w:val="28"/>
            <w:szCs w:val="28"/>
          </w:rPr>
          <w:t xml:space="preserve"> 1</w:t>
        </w:r>
      </w:hyperlink>
      <w:r w:rsidRPr="00590C0D">
        <w:rPr>
          <w:rFonts w:ascii="Times New Roman" w:hAnsi="Times New Roman" w:cs="Times New Roman"/>
          <w:color w:val="0D0D0D" w:themeColor="text1" w:themeTint="F2"/>
          <w:sz w:val="28"/>
          <w:szCs w:val="28"/>
        </w:rPr>
        <w:t xml:space="preserve"> к настоящему Порядку.</w:t>
      </w:r>
    </w:p>
    <w:p w14:paraId="74B57D02"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Субсидия за декабрь текущего года рассчитывается на основании планового количества рейсов на декабрь текущего года.</w:t>
      </w:r>
    </w:p>
    <w:p w14:paraId="4B011E0A"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Разница между размером субсидии, предоставленной за декабрь текущего г</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да, и размером субсидии, рассчитанным в соответствии с фактически выполненным количеством рейсов в декабре, подлежит возврату в доход республиканского бю</w:t>
      </w:r>
      <w:r w:rsidRPr="00590C0D">
        <w:rPr>
          <w:rFonts w:ascii="Times New Roman" w:hAnsi="Times New Roman" w:cs="Times New Roman"/>
          <w:color w:val="0D0D0D" w:themeColor="text1" w:themeTint="F2"/>
          <w:sz w:val="28"/>
          <w:szCs w:val="28"/>
        </w:rPr>
        <w:t>д</w:t>
      </w:r>
      <w:r w:rsidRPr="00590C0D">
        <w:rPr>
          <w:rFonts w:ascii="Times New Roman" w:hAnsi="Times New Roman" w:cs="Times New Roman"/>
          <w:color w:val="0D0D0D" w:themeColor="text1" w:themeTint="F2"/>
          <w:sz w:val="28"/>
          <w:szCs w:val="28"/>
        </w:rPr>
        <w:t>жета до 31 января года, следующего за текущим годом.</w:t>
      </w:r>
    </w:p>
    <w:p w14:paraId="281667B4"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29. Субсидии носят целевой характер на затраты, связанные с оплатой труда, уплатой налога на доходы физических лиц и обязательных страховых взносов в го</w:t>
      </w:r>
      <w:r w:rsidRPr="00590C0D">
        <w:rPr>
          <w:rFonts w:ascii="Times New Roman" w:hAnsi="Times New Roman" w:cs="Times New Roman"/>
          <w:color w:val="0D0D0D" w:themeColor="text1" w:themeTint="F2"/>
          <w:sz w:val="28"/>
          <w:szCs w:val="28"/>
        </w:rPr>
        <w:t>с</w:t>
      </w:r>
      <w:r w:rsidRPr="00590C0D">
        <w:rPr>
          <w:rFonts w:ascii="Times New Roman" w:hAnsi="Times New Roman" w:cs="Times New Roman"/>
          <w:color w:val="0D0D0D" w:themeColor="text1" w:themeTint="F2"/>
          <w:sz w:val="28"/>
          <w:szCs w:val="28"/>
        </w:rPr>
        <w:t>ударственные внебюджетные фонды, затраты на топливо, запасные части автобусов, и не могут быть использованы на другие цели. Получатель субсидии несет отве</w:t>
      </w:r>
      <w:r w:rsidRPr="00590C0D">
        <w:rPr>
          <w:rFonts w:ascii="Times New Roman" w:hAnsi="Times New Roman" w:cs="Times New Roman"/>
          <w:color w:val="0D0D0D" w:themeColor="text1" w:themeTint="F2"/>
          <w:sz w:val="28"/>
          <w:szCs w:val="28"/>
        </w:rPr>
        <w:t>т</w:t>
      </w:r>
      <w:r w:rsidRPr="00590C0D">
        <w:rPr>
          <w:rFonts w:ascii="Times New Roman" w:hAnsi="Times New Roman" w:cs="Times New Roman"/>
          <w:color w:val="0D0D0D" w:themeColor="text1" w:themeTint="F2"/>
          <w:sz w:val="28"/>
          <w:szCs w:val="28"/>
        </w:rPr>
        <w:t>ственность за нецелевое и неэффективное использование субсидии в порядке, уст</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t>новленном законодательством Российской Федерации.</w:t>
      </w:r>
    </w:p>
    <w:p w14:paraId="7E951E4F" w14:textId="77777777" w:rsidR="006D72D6" w:rsidRPr="00590C0D" w:rsidRDefault="006D72D6" w:rsidP="00FA7586">
      <w:pPr>
        <w:pStyle w:val="ConsPlusNormal"/>
        <w:ind w:firstLine="0"/>
        <w:jc w:val="center"/>
        <w:rPr>
          <w:rFonts w:ascii="Times New Roman" w:hAnsi="Times New Roman" w:cs="Times New Roman"/>
          <w:color w:val="0D0D0D" w:themeColor="text1" w:themeTint="F2"/>
          <w:sz w:val="28"/>
          <w:szCs w:val="28"/>
        </w:rPr>
      </w:pPr>
    </w:p>
    <w:p w14:paraId="39B8A633" w14:textId="77777777" w:rsidR="006D72D6" w:rsidRPr="00590C0D" w:rsidRDefault="006D72D6" w:rsidP="00FA7586">
      <w:pPr>
        <w:pStyle w:val="ConsPlusTitle"/>
        <w:ind w:firstLine="0"/>
        <w:jc w:val="center"/>
        <w:outlineLvl w:val="1"/>
        <w:rPr>
          <w:rFonts w:ascii="Times New Roman" w:hAnsi="Times New Roman" w:cs="Times New Roman"/>
          <w:b w:val="0"/>
          <w:color w:val="0D0D0D" w:themeColor="text1" w:themeTint="F2"/>
          <w:sz w:val="28"/>
          <w:szCs w:val="28"/>
        </w:rPr>
      </w:pPr>
      <w:r w:rsidRPr="00590C0D">
        <w:rPr>
          <w:rFonts w:ascii="Times New Roman" w:hAnsi="Times New Roman" w:cs="Times New Roman"/>
          <w:b w:val="0"/>
          <w:color w:val="0D0D0D" w:themeColor="text1" w:themeTint="F2"/>
          <w:sz w:val="28"/>
          <w:szCs w:val="28"/>
        </w:rPr>
        <w:t>IV. Требования к отчетности</w:t>
      </w:r>
    </w:p>
    <w:p w14:paraId="7BCCC2C6" w14:textId="77777777" w:rsidR="006D72D6" w:rsidRPr="00590C0D" w:rsidRDefault="006D72D6" w:rsidP="00FA7586">
      <w:pPr>
        <w:pStyle w:val="ConsPlusNormal"/>
        <w:ind w:firstLine="0"/>
        <w:jc w:val="center"/>
        <w:rPr>
          <w:rFonts w:ascii="Times New Roman" w:hAnsi="Times New Roman" w:cs="Times New Roman"/>
          <w:color w:val="0D0D0D" w:themeColor="text1" w:themeTint="F2"/>
          <w:sz w:val="28"/>
          <w:szCs w:val="28"/>
        </w:rPr>
      </w:pPr>
    </w:p>
    <w:p w14:paraId="7959145F" w14:textId="63749A2D"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30. Получатель субсидии, с которым заключено соглашение, представляет главному распорядителю </w:t>
      </w:r>
      <w:r w:rsidR="0055723A" w:rsidRPr="00590C0D">
        <w:rPr>
          <w:rFonts w:ascii="Times New Roman" w:hAnsi="Times New Roman" w:cs="Times New Roman"/>
          <w:color w:val="0D0D0D" w:themeColor="text1" w:themeTint="F2"/>
          <w:sz w:val="28"/>
          <w:szCs w:val="28"/>
        </w:rPr>
        <w:t xml:space="preserve">бюджетных средств </w:t>
      </w:r>
      <w:r w:rsidRPr="00590C0D">
        <w:rPr>
          <w:rFonts w:ascii="Times New Roman" w:hAnsi="Times New Roman" w:cs="Times New Roman"/>
          <w:color w:val="0D0D0D" w:themeColor="text1" w:themeTint="F2"/>
          <w:sz w:val="28"/>
          <w:szCs w:val="28"/>
        </w:rPr>
        <w:t>на электронном или бумажном нос</w:t>
      </w:r>
      <w:r w:rsidRPr="00590C0D">
        <w:rPr>
          <w:rFonts w:ascii="Times New Roman" w:hAnsi="Times New Roman" w:cs="Times New Roman"/>
          <w:color w:val="0D0D0D" w:themeColor="text1" w:themeTint="F2"/>
          <w:sz w:val="28"/>
          <w:szCs w:val="28"/>
        </w:rPr>
        <w:t>и</w:t>
      </w:r>
      <w:r w:rsidRPr="00590C0D">
        <w:rPr>
          <w:rFonts w:ascii="Times New Roman" w:hAnsi="Times New Roman" w:cs="Times New Roman"/>
          <w:color w:val="0D0D0D" w:themeColor="text1" w:themeTint="F2"/>
          <w:sz w:val="28"/>
          <w:szCs w:val="28"/>
        </w:rPr>
        <w:t>телях следующие документы:</w:t>
      </w:r>
    </w:p>
    <w:p w14:paraId="696F76AC" w14:textId="17ACA104"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ежемесячно до 5</w:t>
      </w:r>
      <w:r w:rsidR="00FA7586">
        <w:rPr>
          <w:rFonts w:ascii="Times New Roman" w:hAnsi="Times New Roman" w:cs="Times New Roman"/>
          <w:color w:val="0D0D0D" w:themeColor="text1" w:themeTint="F2"/>
          <w:sz w:val="28"/>
          <w:szCs w:val="28"/>
        </w:rPr>
        <w:t xml:space="preserve"> числа –</w:t>
      </w:r>
      <w:r w:rsidRPr="00590C0D">
        <w:rPr>
          <w:rFonts w:ascii="Times New Roman" w:hAnsi="Times New Roman" w:cs="Times New Roman"/>
          <w:color w:val="0D0D0D" w:themeColor="text1" w:themeTint="F2"/>
          <w:sz w:val="28"/>
          <w:szCs w:val="28"/>
        </w:rPr>
        <w:t xml:space="preserve"> реестр выполненных рейсов и перевезенных пасс</w:t>
      </w:r>
      <w:r w:rsidRPr="00590C0D">
        <w:rPr>
          <w:rFonts w:ascii="Times New Roman" w:hAnsi="Times New Roman" w:cs="Times New Roman"/>
          <w:color w:val="0D0D0D" w:themeColor="text1" w:themeTint="F2"/>
          <w:sz w:val="28"/>
          <w:szCs w:val="28"/>
        </w:rPr>
        <w:t>а</w:t>
      </w:r>
      <w:r w:rsidRPr="00590C0D">
        <w:rPr>
          <w:rFonts w:ascii="Times New Roman" w:hAnsi="Times New Roman" w:cs="Times New Roman"/>
          <w:color w:val="0D0D0D" w:themeColor="text1" w:themeTint="F2"/>
          <w:sz w:val="28"/>
          <w:szCs w:val="28"/>
        </w:rPr>
        <w:lastRenderedPageBreak/>
        <w:t xml:space="preserve">жиров по </w:t>
      </w:r>
      <w:hyperlink w:anchor="P369">
        <w:r w:rsidRPr="00590C0D">
          <w:rPr>
            <w:rFonts w:ascii="Times New Roman" w:hAnsi="Times New Roman" w:cs="Times New Roman"/>
            <w:color w:val="0D0D0D" w:themeColor="text1" w:themeTint="F2"/>
            <w:sz w:val="28"/>
            <w:szCs w:val="28"/>
          </w:rPr>
          <w:t>форме</w:t>
        </w:r>
      </w:hyperlink>
      <w:r w:rsidRPr="00590C0D">
        <w:rPr>
          <w:rFonts w:ascii="Times New Roman" w:hAnsi="Times New Roman" w:cs="Times New Roman"/>
          <w:color w:val="0D0D0D" w:themeColor="text1" w:themeTint="F2"/>
          <w:sz w:val="28"/>
          <w:szCs w:val="28"/>
        </w:rPr>
        <w:t xml:space="preserve"> согласно приложению </w:t>
      </w:r>
      <w:r w:rsidR="00FA7586">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5 к настоящему Порядку с приложением документов, подтверждающих выполнение рейсов и количество перевезенных па</w:t>
      </w:r>
      <w:r w:rsidRPr="00590C0D">
        <w:rPr>
          <w:rFonts w:ascii="Times New Roman" w:hAnsi="Times New Roman" w:cs="Times New Roman"/>
          <w:color w:val="0D0D0D" w:themeColor="text1" w:themeTint="F2"/>
          <w:sz w:val="28"/>
          <w:szCs w:val="28"/>
        </w:rPr>
        <w:t>с</w:t>
      </w:r>
      <w:r w:rsidRPr="00590C0D">
        <w:rPr>
          <w:rFonts w:ascii="Times New Roman" w:hAnsi="Times New Roman" w:cs="Times New Roman"/>
          <w:color w:val="0D0D0D" w:themeColor="text1" w:themeTint="F2"/>
          <w:sz w:val="28"/>
          <w:szCs w:val="28"/>
        </w:rPr>
        <w:t>сажиров (заверенные копии путевых листов, ведомостей выполненных рейсов).</w:t>
      </w:r>
    </w:p>
    <w:p w14:paraId="53182A14" w14:textId="29DF98A3"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ежеквартально, не позднее 15-го рабочего дня, следующего за отчетным ква</w:t>
      </w:r>
      <w:r w:rsidRPr="00590C0D">
        <w:rPr>
          <w:rFonts w:ascii="Times New Roman" w:hAnsi="Times New Roman" w:cs="Times New Roman"/>
          <w:color w:val="0D0D0D" w:themeColor="text1" w:themeTint="F2"/>
          <w:sz w:val="28"/>
          <w:szCs w:val="28"/>
        </w:rPr>
        <w:t>р</w:t>
      </w:r>
      <w:r w:rsidRPr="00590C0D">
        <w:rPr>
          <w:rFonts w:ascii="Times New Roman" w:hAnsi="Times New Roman" w:cs="Times New Roman"/>
          <w:color w:val="0D0D0D" w:themeColor="text1" w:themeTint="F2"/>
          <w:sz w:val="28"/>
          <w:szCs w:val="28"/>
        </w:rPr>
        <w:t xml:space="preserve">талом, </w:t>
      </w:r>
      <w:r w:rsidR="008C79C9">
        <w:rPr>
          <w:rFonts w:ascii="Times New Roman" w:hAnsi="Times New Roman" w:cs="Times New Roman"/>
          <w:color w:val="0D0D0D" w:themeColor="text1" w:themeTint="F2"/>
          <w:sz w:val="28"/>
          <w:szCs w:val="28"/>
        </w:rPr>
        <w:t xml:space="preserve">– </w:t>
      </w:r>
      <w:r w:rsidRPr="00590C0D">
        <w:rPr>
          <w:rFonts w:ascii="Times New Roman" w:hAnsi="Times New Roman" w:cs="Times New Roman"/>
          <w:color w:val="0D0D0D" w:themeColor="text1" w:themeTint="F2"/>
          <w:sz w:val="28"/>
          <w:szCs w:val="28"/>
        </w:rPr>
        <w:t xml:space="preserve">отчет о расходах, источником финансового обеспечения которых является субсидия, а также отчет о достижении показателей, указанных в </w:t>
      </w:r>
      <w:hyperlink w:anchor="P164">
        <w:r w:rsidRPr="00590C0D">
          <w:rPr>
            <w:rFonts w:ascii="Times New Roman" w:hAnsi="Times New Roman" w:cs="Times New Roman"/>
            <w:color w:val="0D0D0D" w:themeColor="text1" w:themeTint="F2"/>
            <w:sz w:val="28"/>
            <w:szCs w:val="28"/>
          </w:rPr>
          <w:t>пункте 34</w:t>
        </w:r>
      </w:hyperlink>
      <w:r w:rsidRPr="00590C0D">
        <w:rPr>
          <w:rFonts w:ascii="Times New Roman" w:hAnsi="Times New Roman" w:cs="Times New Roman"/>
          <w:color w:val="0D0D0D" w:themeColor="text1" w:themeTint="F2"/>
          <w:sz w:val="28"/>
          <w:szCs w:val="28"/>
        </w:rPr>
        <w:t xml:space="preserve"> насто</w:t>
      </w:r>
      <w:r w:rsidRPr="00590C0D">
        <w:rPr>
          <w:rFonts w:ascii="Times New Roman" w:hAnsi="Times New Roman" w:cs="Times New Roman"/>
          <w:color w:val="0D0D0D" w:themeColor="text1" w:themeTint="F2"/>
          <w:sz w:val="28"/>
          <w:szCs w:val="28"/>
        </w:rPr>
        <w:t>я</w:t>
      </w:r>
      <w:r w:rsidRPr="00590C0D">
        <w:rPr>
          <w:rFonts w:ascii="Times New Roman" w:hAnsi="Times New Roman" w:cs="Times New Roman"/>
          <w:color w:val="0D0D0D" w:themeColor="text1" w:themeTint="F2"/>
          <w:sz w:val="28"/>
          <w:szCs w:val="28"/>
        </w:rPr>
        <w:t>щего Порядка, по формам, определенным типовой формой соглашения, установле</w:t>
      </w:r>
      <w:r w:rsidRPr="00590C0D">
        <w:rPr>
          <w:rFonts w:ascii="Times New Roman" w:hAnsi="Times New Roman" w:cs="Times New Roman"/>
          <w:color w:val="0D0D0D" w:themeColor="text1" w:themeTint="F2"/>
          <w:sz w:val="28"/>
          <w:szCs w:val="28"/>
        </w:rPr>
        <w:t>н</w:t>
      </w:r>
      <w:r w:rsidRPr="00590C0D">
        <w:rPr>
          <w:rFonts w:ascii="Times New Roman" w:hAnsi="Times New Roman" w:cs="Times New Roman"/>
          <w:color w:val="0D0D0D" w:themeColor="text1" w:themeTint="F2"/>
          <w:sz w:val="28"/>
          <w:szCs w:val="28"/>
        </w:rPr>
        <w:t>ной Министерством финансов Республики Тыва.</w:t>
      </w:r>
    </w:p>
    <w:p w14:paraId="36A199DC" w14:textId="6B87AA9B"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31. Получатель субсидии, с которым заключено соглашение, представляет в территориальный орган Федеральной службы государственной статистики сведения по </w:t>
      </w:r>
      <w:hyperlink r:id="rId55">
        <w:r w:rsidRPr="00590C0D">
          <w:rPr>
            <w:rFonts w:ascii="Times New Roman" w:hAnsi="Times New Roman" w:cs="Times New Roman"/>
            <w:color w:val="0D0D0D" w:themeColor="text1" w:themeTint="F2"/>
            <w:sz w:val="28"/>
            <w:szCs w:val="28"/>
          </w:rPr>
          <w:t xml:space="preserve">формам </w:t>
        </w:r>
        <w:r w:rsidR="009F6EA9"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П-4</w:t>
        </w:r>
      </w:hyperlink>
      <w:r w:rsidR="00187FA5" w:rsidRPr="00590C0D">
        <w:rPr>
          <w:rFonts w:ascii="Times New Roman" w:hAnsi="Times New Roman" w:cs="Times New Roman"/>
          <w:color w:val="0D0D0D" w:themeColor="text1" w:themeTint="F2"/>
          <w:sz w:val="28"/>
          <w:szCs w:val="28"/>
        </w:rPr>
        <w:t xml:space="preserve"> </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Сведения о численности и заработной плате работников</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 xml:space="preserve">, </w:t>
      </w:r>
      <w:r w:rsidR="00FA7586">
        <w:rPr>
          <w:rFonts w:ascii="Times New Roman" w:hAnsi="Times New Roman" w:cs="Times New Roman"/>
          <w:color w:val="0D0D0D" w:themeColor="text1" w:themeTint="F2"/>
          <w:sz w:val="28"/>
          <w:szCs w:val="28"/>
        </w:rPr>
        <w:t xml:space="preserve">                              </w:t>
      </w:r>
      <w:hyperlink r:id="rId56">
        <w:r w:rsidR="00FA7586">
          <w:rPr>
            <w:rFonts w:ascii="Times New Roman" w:hAnsi="Times New Roman" w:cs="Times New Roman"/>
            <w:color w:val="0D0D0D" w:themeColor="text1" w:themeTint="F2"/>
            <w:sz w:val="28"/>
            <w:szCs w:val="28"/>
          </w:rPr>
          <w:t>№</w:t>
        </w:r>
      </w:hyperlink>
      <w:r w:rsidR="00187FA5" w:rsidRPr="00590C0D">
        <w:rPr>
          <w:rFonts w:ascii="Times New Roman" w:hAnsi="Times New Roman" w:cs="Times New Roman"/>
          <w:color w:val="0D0D0D" w:themeColor="text1" w:themeTint="F2"/>
          <w:sz w:val="28"/>
          <w:szCs w:val="28"/>
        </w:rPr>
        <w:t xml:space="preserve"> </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Сведения об</w:t>
      </w:r>
      <w:r w:rsidR="00187FA5" w:rsidRPr="00590C0D">
        <w:rPr>
          <w:rFonts w:ascii="Times New Roman" w:hAnsi="Times New Roman" w:cs="Times New Roman"/>
          <w:color w:val="0D0D0D" w:themeColor="text1" w:themeTint="F2"/>
          <w:sz w:val="28"/>
          <w:szCs w:val="28"/>
        </w:rPr>
        <w:t xml:space="preserve"> использовании денежных средств</w:t>
      </w:r>
      <w:r w:rsidR="00D90914" w:rsidRPr="00590C0D">
        <w:rPr>
          <w:rFonts w:ascii="Times New Roman" w:hAnsi="Times New Roman" w:cs="Times New Roman"/>
          <w:color w:val="0D0D0D" w:themeColor="text1" w:themeTint="F2"/>
          <w:sz w:val="28"/>
          <w:szCs w:val="28"/>
        </w:rPr>
        <w:t>»</w:t>
      </w:r>
      <w:r w:rsidRPr="00590C0D">
        <w:rPr>
          <w:rFonts w:ascii="Times New Roman" w:hAnsi="Times New Roman" w:cs="Times New Roman"/>
          <w:color w:val="0D0D0D" w:themeColor="text1" w:themeTint="F2"/>
          <w:sz w:val="28"/>
          <w:szCs w:val="28"/>
        </w:rPr>
        <w:t>.</w:t>
      </w:r>
    </w:p>
    <w:p w14:paraId="70985453" w14:textId="77777777" w:rsidR="006D72D6" w:rsidRPr="00590C0D" w:rsidRDefault="006D72D6" w:rsidP="00FA7586">
      <w:pPr>
        <w:pStyle w:val="ConsPlusNormal"/>
        <w:ind w:firstLine="0"/>
        <w:jc w:val="center"/>
        <w:rPr>
          <w:rFonts w:ascii="Times New Roman" w:hAnsi="Times New Roman" w:cs="Times New Roman"/>
          <w:color w:val="0D0D0D" w:themeColor="text1" w:themeTint="F2"/>
          <w:sz w:val="28"/>
          <w:szCs w:val="28"/>
        </w:rPr>
      </w:pPr>
    </w:p>
    <w:p w14:paraId="1EE7F854" w14:textId="77777777" w:rsidR="006D72D6" w:rsidRPr="00590C0D" w:rsidRDefault="006D72D6" w:rsidP="00FA7586">
      <w:pPr>
        <w:pStyle w:val="ConsPlusTitle"/>
        <w:ind w:firstLine="0"/>
        <w:jc w:val="center"/>
        <w:outlineLvl w:val="1"/>
        <w:rPr>
          <w:rFonts w:ascii="Times New Roman" w:hAnsi="Times New Roman" w:cs="Times New Roman"/>
          <w:b w:val="0"/>
          <w:color w:val="0D0D0D" w:themeColor="text1" w:themeTint="F2"/>
          <w:sz w:val="28"/>
          <w:szCs w:val="28"/>
        </w:rPr>
      </w:pPr>
      <w:bookmarkStart w:id="25" w:name="P164"/>
      <w:bookmarkEnd w:id="25"/>
      <w:r w:rsidRPr="00590C0D">
        <w:rPr>
          <w:rFonts w:ascii="Times New Roman" w:hAnsi="Times New Roman" w:cs="Times New Roman"/>
          <w:b w:val="0"/>
          <w:color w:val="0D0D0D" w:themeColor="text1" w:themeTint="F2"/>
          <w:sz w:val="28"/>
          <w:szCs w:val="28"/>
        </w:rPr>
        <w:t>V. Контроль (мониторинг) за соблюдением</w:t>
      </w:r>
    </w:p>
    <w:p w14:paraId="442E71E0" w14:textId="77777777" w:rsidR="006D72D6" w:rsidRPr="00590C0D" w:rsidRDefault="006D72D6" w:rsidP="00FA7586">
      <w:pPr>
        <w:pStyle w:val="ConsPlusTitle"/>
        <w:ind w:firstLine="0"/>
        <w:jc w:val="center"/>
        <w:rPr>
          <w:rFonts w:ascii="Times New Roman" w:hAnsi="Times New Roman" w:cs="Times New Roman"/>
          <w:b w:val="0"/>
          <w:color w:val="0D0D0D" w:themeColor="text1" w:themeTint="F2"/>
          <w:sz w:val="28"/>
          <w:szCs w:val="28"/>
        </w:rPr>
      </w:pPr>
      <w:r w:rsidRPr="00590C0D">
        <w:rPr>
          <w:rFonts w:ascii="Times New Roman" w:hAnsi="Times New Roman" w:cs="Times New Roman"/>
          <w:b w:val="0"/>
          <w:color w:val="0D0D0D" w:themeColor="text1" w:themeTint="F2"/>
          <w:sz w:val="28"/>
          <w:szCs w:val="28"/>
        </w:rPr>
        <w:t>условий предоставления субсидий,</w:t>
      </w:r>
    </w:p>
    <w:p w14:paraId="44D38387" w14:textId="77777777" w:rsidR="006D72D6" w:rsidRPr="00590C0D" w:rsidRDefault="006D72D6" w:rsidP="00FA7586">
      <w:pPr>
        <w:pStyle w:val="ConsPlusTitle"/>
        <w:ind w:firstLine="0"/>
        <w:jc w:val="center"/>
        <w:rPr>
          <w:rFonts w:ascii="Times New Roman" w:hAnsi="Times New Roman" w:cs="Times New Roman"/>
          <w:b w:val="0"/>
          <w:color w:val="0D0D0D" w:themeColor="text1" w:themeTint="F2"/>
          <w:sz w:val="28"/>
          <w:szCs w:val="28"/>
        </w:rPr>
      </w:pPr>
      <w:r w:rsidRPr="00590C0D">
        <w:rPr>
          <w:rFonts w:ascii="Times New Roman" w:hAnsi="Times New Roman" w:cs="Times New Roman"/>
          <w:b w:val="0"/>
          <w:color w:val="0D0D0D" w:themeColor="text1" w:themeTint="F2"/>
          <w:sz w:val="28"/>
          <w:szCs w:val="28"/>
        </w:rPr>
        <w:t>ответственность получателей субсидий</w:t>
      </w:r>
    </w:p>
    <w:p w14:paraId="535F336C" w14:textId="77777777" w:rsidR="003A6F83" w:rsidRPr="00590C0D" w:rsidRDefault="003A6F83" w:rsidP="00FA7586">
      <w:pPr>
        <w:pStyle w:val="ConsPlusTitle"/>
        <w:ind w:firstLine="0"/>
        <w:jc w:val="center"/>
        <w:rPr>
          <w:rFonts w:ascii="Times New Roman" w:hAnsi="Times New Roman" w:cs="Times New Roman"/>
          <w:b w:val="0"/>
          <w:color w:val="0D0D0D" w:themeColor="text1" w:themeTint="F2"/>
          <w:sz w:val="28"/>
          <w:szCs w:val="28"/>
        </w:rPr>
      </w:pPr>
    </w:p>
    <w:p w14:paraId="7F91DB4A"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32. В отношении получателя субсидии осуществляются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Республики Тыва соблюдения получателем субсидии порядка и условий предоставления субсидии в соответствии со </w:t>
      </w:r>
      <w:hyperlink r:id="rId57">
        <w:r w:rsidRPr="00590C0D">
          <w:rPr>
            <w:rFonts w:ascii="Times New Roman" w:hAnsi="Times New Roman" w:cs="Times New Roman"/>
            <w:color w:val="0D0D0D" w:themeColor="text1" w:themeTint="F2"/>
            <w:sz w:val="28"/>
            <w:szCs w:val="28"/>
          </w:rPr>
          <w:t>статьями 268.1</w:t>
        </w:r>
      </w:hyperlink>
      <w:r w:rsidRPr="00590C0D">
        <w:rPr>
          <w:rFonts w:ascii="Times New Roman" w:hAnsi="Times New Roman" w:cs="Times New Roman"/>
          <w:color w:val="0D0D0D" w:themeColor="text1" w:themeTint="F2"/>
          <w:sz w:val="28"/>
          <w:szCs w:val="28"/>
        </w:rPr>
        <w:t xml:space="preserve"> и </w:t>
      </w:r>
      <w:hyperlink r:id="rId58">
        <w:r w:rsidRPr="00590C0D">
          <w:rPr>
            <w:rFonts w:ascii="Times New Roman" w:hAnsi="Times New Roman" w:cs="Times New Roman"/>
            <w:color w:val="0D0D0D" w:themeColor="text1" w:themeTint="F2"/>
            <w:sz w:val="28"/>
            <w:szCs w:val="28"/>
          </w:rPr>
          <w:t>269.2</w:t>
        </w:r>
      </w:hyperlink>
      <w:r w:rsidRPr="00590C0D">
        <w:rPr>
          <w:rFonts w:ascii="Times New Roman" w:hAnsi="Times New Roman" w:cs="Times New Roman"/>
          <w:color w:val="0D0D0D" w:themeColor="text1" w:themeTint="F2"/>
          <w:sz w:val="28"/>
          <w:szCs w:val="28"/>
        </w:rPr>
        <w:t xml:space="preserve"> Бюджетного кодекса Российской Федерации.</w:t>
      </w:r>
    </w:p>
    <w:p w14:paraId="1996A8C9"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33. В случае установления факта несоблюдения получателем субсидии усл</w:t>
      </w:r>
      <w:r w:rsidRPr="00590C0D">
        <w:rPr>
          <w:rFonts w:ascii="Times New Roman" w:hAnsi="Times New Roman" w:cs="Times New Roman"/>
          <w:color w:val="0D0D0D" w:themeColor="text1" w:themeTint="F2"/>
          <w:sz w:val="28"/>
          <w:szCs w:val="28"/>
        </w:rPr>
        <w:t>о</w:t>
      </w:r>
      <w:r w:rsidRPr="00590C0D">
        <w:rPr>
          <w:rFonts w:ascii="Times New Roman" w:hAnsi="Times New Roman" w:cs="Times New Roman"/>
          <w:color w:val="0D0D0D" w:themeColor="text1" w:themeTint="F2"/>
          <w:sz w:val="28"/>
          <w:szCs w:val="28"/>
        </w:rPr>
        <w:t>вий, установленных настоящим Порядком, при их предоставлении, а также в случае установления факта представления получателем субсидии недостоверных сведений, содержащихся в документах, суммы субсидии, неправомерно полученные из ре</w:t>
      </w:r>
      <w:r w:rsidRPr="00590C0D">
        <w:rPr>
          <w:rFonts w:ascii="Times New Roman" w:hAnsi="Times New Roman" w:cs="Times New Roman"/>
          <w:color w:val="0D0D0D" w:themeColor="text1" w:themeTint="F2"/>
          <w:sz w:val="28"/>
          <w:szCs w:val="28"/>
        </w:rPr>
        <w:t>с</w:t>
      </w:r>
      <w:r w:rsidRPr="00590C0D">
        <w:rPr>
          <w:rFonts w:ascii="Times New Roman" w:hAnsi="Times New Roman" w:cs="Times New Roman"/>
          <w:color w:val="0D0D0D" w:themeColor="text1" w:themeTint="F2"/>
          <w:sz w:val="28"/>
          <w:szCs w:val="28"/>
        </w:rPr>
        <w:t>публиканского бюджета, подлежат возврату в течение 20 рабочих дней со дня пол</w:t>
      </w:r>
      <w:r w:rsidRPr="00590C0D">
        <w:rPr>
          <w:rFonts w:ascii="Times New Roman" w:hAnsi="Times New Roman" w:cs="Times New Roman"/>
          <w:color w:val="0D0D0D" w:themeColor="text1" w:themeTint="F2"/>
          <w:sz w:val="28"/>
          <w:szCs w:val="28"/>
        </w:rPr>
        <w:t>у</w:t>
      </w:r>
      <w:r w:rsidRPr="00590C0D">
        <w:rPr>
          <w:rFonts w:ascii="Times New Roman" w:hAnsi="Times New Roman" w:cs="Times New Roman"/>
          <w:color w:val="0D0D0D" w:themeColor="text1" w:themeTint="F2"/>
          <w:sz w:val="28"/>
          <w:szCs w:val="28"/>
        </w:rPr>
        <w:t>чения уведомления от главного распорядителя бюджетных средств в республика</w:t>
      </w:r>
      <w:r w:rsidRPr="00590C0D">
        <w:rPr>
          <w:rFonts w:ascii="Times New Roman" w:hAnsi="Times New Roman" w:cs="Times New Roman"/>
          <w:color w:val="0D0D0D" w:themeColor="text1" w:themeTint="F2"/>
          <w:sz w:val="28"/>
          <w:szCs w:val="28"/>
        </w:rPr>
        <w:t>н</w:t>
      </w:r>
      <w:r w:rsidRPr="00590C0D">
        <w:rPr>
          <w:rFonts w:ascii="Times New Roman" w:hAnsi="Times New Roman" w:cs="Times New Roman"/>
          <w:color w:val="0D0D0D" w:themeColor="text1" w:themeTint="F2"/>
          <w:sz w:val="28"/>
          <w:szCs w:val="28"/>
        </w:rPr>
        <w:t>ский бюджет Республики Тыва в полном объеме.</w:t>
      </w:r>
    </w:p>
    <w:p w14:paraId="43D5E715"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 xml:space="preserve">34. Оценка результативности предоставления субсидии на цели, указанные в </w:t>
      </w:r>
      <w:hyperlink w:anchor="P50">
        <w:r w:rsidRPr="00590C0D">
          <w:rPr>
            <w:rFonts w:ascii="Times New Roman" w:hAnsi="Times New Roman" w:cs="Times New Roman"/>
            <w:color w:val="0D0D0D" w:themeColor="text1" w:themeTint="F2"/>
            <w:sz w:val="28"/>
            <w:szCs w:val="28"/>
          </w:rPr>
          <w:t>пункте 2</w:t>
        </w:r>
      </w:hyperlink>
      <w:r w:rsidRPr="00590C0D">
        <w:rPr>
          <w:rFonts w:ascii="Times New Roman" w:hAnsi="Times New Roman" w:cs="Times New Roman"/>
          <w:color w:val="0D0D0D" w:themeColor="text1" w:themeTint="F2"/>
          <w:sz w:val="28"/>
          <w:szCs w:val="28"/>
        </w:rPr>
        <w:t xml:space="preserve"> настоящего Порядка, осуществляется главным распорядителем бюджетных средств по итогам отчетного года. Показателями результативности предоставления субсидий являются:</w:t>
      </w:r>
    </w:p>
    <w:p w14:paraId="000EF616" w14:textId="77777777"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восстановление регулярного пассажирского сообщения автомобильным транспортом общего пользования на территории республики;</w:t>
      </w:r>
    </w:p>
    <w:p w14:paraId="59035B38" w14:textId="3AB7260D" w:rsidR="006D72D6" w:rsidRPr="00590C0D" w:rsidRDefault="006D72D6" w:rsidP="00590C0D">
      <w:pPr>
        <w:pStyle w:val="ConsPlusNormal"/>
        <w:ind w:firstLine="709"/>
        <w:rPr>
          <w:rFonts w:ascii="Times New Roman" w:hAnsi="Times New Roman" w:cs="Times New Roman"/>
          <w:color w:val="0D0D0D" w:themeColor="text1" w:themeTint="F2"/>
          <w:sz w:val="28"/>
          <w:szCs w:val="28"/>
        </w:rPr>
      </w:pPr>
      <w:r w:rsidRPr="00590C0D">
        <w:rPr>
          <w:rFonts w:ascii="Times New Roman" w:hAnsi="Times New Roman" w:cs="Times New Roman"/>
          <w:color w:val="0D0D0D" w:themeColor="text1" w:themeTint="F2"/>
          <w:sz w:val="28"/>
          <w:szCs w:val="28"/>
        </w:rPr>
        <w:t>увеличение суммарного среднегодового объема пассажирооборота при ос</w:t>
      </w:r>
      <w:r w:rsidRPr="00590C0D">
        <w:rPr>
          <w:rFonts w:ascii="Times New Roman" w:hAnsi="Times New Roman" w:cs="Times New Roman"/>
          <w:color w:val="0D0D0D" w:themeColor="text1" w:themeTint="F2"/>
          <w:sz w:val="28"/>
          <w:szCs w:val="28"/>
        </w:rPr>
        <w:t>у</w:t>
      </w:r>
      <w:r w:rsidRPr="00590C0D">
        <w:rPr>
          <w:rFonts w:ascii="Times New Roman" w:hAnsi="Times New Roman" w:cs="Times New Roman"/>
          <w:color w:val="0D0D0D" w:themeColor="text1" w:themeTint="F2"/>
          <w:sz w:val="28"/>
          <w:szCs w:val="28"/>
        </w:rPr>
        <w:t>ществлении пассажирских перевозок за отчетный год по сравнению с аналогичным показателем за год, предшествующий отчетно</w:t>
      </w:r>
      <w:r w:rsidR="006C25D0" w:rsidRPr="00590C0D">
        <w:rPr>
          <w:rFonts w:ascii="Times New Roman" w:hAnsi="Times New Roman" w:cs="Times New Roman"/>
          <w:color w:val="0D0D0D" w:themeColor="text1" w:themeTint="F2"/>
          <w:sz w:val="28"/>
          <w:szCs w:val="28"/>
        </w:rPr>
        <w:t>му году, на 5 и более процентов.</w:t>
      </w:r>
    </w:p>
    <w:p w14:paraId="5DC22D02" w14:textId="4523A04C" w:rsidR="006D72D6" w:rsidRPr="00590C0D" w:rsidRDefault="00121B4D" w:rsidP="00590C0D">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mc:AlternateContent>
          <mc:Choice Requires="wps">
            <w:drawing>
              <wp:anchor distT="0" distB="0" distL="114300" distR="114300" simplePos="0" relativeHeight="251659264" behindDoc="0" locked="0" layoutInCell="1" allowOverlap="1" wp14:anchorId="02C95EF3" wp14:editId="3F3ED15B">
                <wp:simplePos x="0" y="0"/>
                <wp:positionH relativeFrom="column">
                  <wp:posOffset>2356485</wp:posOffset>
                </wp:positionH>
                <wp:positionV relativeFrom="paragraph">
                  <wp:posOffset>1364615</wp:posOffset>
                </wp:positionV>
                <wp:extent cx="1533525" cy="0"/>
                <wp:effectExtent l="0" t="0" r="952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5pt,107.45pt" to="306.3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" strokecolor="black [3040]"/>
            </w:pict>
          </mc:Fallback>
        </mc:AlternateContent>
      </w:r>
      <w:r w:rsidR="006D72D6" w:rsidRPr="00590C0D">
        <w:rPr>
          <w:rFonts w:ascii="Times New Roman" w:hAnsi="Times New Roman" w:cs="Times New Roman"/>
          <w:color w:val="0D0D0D" w:themeColor="text1" w:themeTint="F2"/>
          <w:sz w:val="28"/>
          <w:szCs w:val="28"/>
        </w:rPr>
        <w:t>35. Мониторинг достижения результатов предоставления субсидии проводи</w:t>
      </w:r>
      <w:r w:rsidR="006D72D6" w:rsidRPr="00590C0D">
        <w:rPr>
          <w:rFonts w:ascii="Times New Roman" w:hAnsi="Times New Roman" w:cs="Times New Roman"/>
          <w:color w:val="0D0D0D" w:themeColor="text1" w:themeTint="F2"/>
          <w:sz w:val="28"/>
          <w:szCs w:val="28"/>
        </w:rPr>
        <w:t>т</w:t>
      </w:r>
      <w:r w:rsidR="006D72D6" w:rsidRPr="00590C0D">
        <w:rPr>
          <w:rFonts w:ascii="Times New Roman" w:hAnsi="Times New Roman" w:cs="Times New Roman"/>
          <w:color w:val="0D0D0D" w:themeColor="text1" w:themeTint="F2"/>
          <w:sz w:val="28"/>
          <w:szCs w:val="28"/>
        </w:rPr>
        <w:t>ся исходя из достижения значений результатов предоставления субсидии, опред</w:t>
      </w:r>
      <w:r w:rsidR="006D72D6" w:rsidRPr="00590C0D">
        <w:rPr>
          <w:rFonts w:ascii="Times New Roman" w:hAnsi="Times New Roman" w:cs="Times New Roman"/>
          <w:color w:val="0D0D0D" w:themeColor="text1" w:themeTint="F2"/>
          <w:sz w:val="28"/>
          <w:szCs w:val="28"/>
        </w:rPr>
        <w:t>е</w:t>
      </w:r>
      <w:r w:rsidR="006D72D6" w:rsidRPr="00590C0D">
        <w:rPr>
          <w:rFonts w:ascii="Times New Roman" w:hAnsi="Times New Roman" w:cs="Times New Roman"/>
          <w:color w:val="0D0D0D" w:themeColor="text1" w:themeTint="F2"/>
          <w:sz w:val="28"/>
          <w:szCs w:val="28"/>
        </w:rPr>
        <w:t>ленных соглашением, и событий, отражающих факт завершения соответствующего мероприятия по получению результата предоставления субсидии (контрольная то</w:t>
      </w:r>
      <w:r w:rsidR="006D72D6" w:rsidRPr="00590C0D">
        <w:rPr>
          <w:rFonts w:ascii="Times New Roman" w:hAnsi="Times New Roman" w:cs="Times New Roman"/>
          <w:color w:val="0D0D0D" w:themeColor="text1" w:themeTint="F2"/>
          <w:sz w:val="28"/>
          <w:szCs w:val="28"/>
        </w:rPr>
        <w:t>ч</w:t>
      </w:r>
      <w:r w:rsidR="006D72D6" w:rsidRPr="00590C0D">
        <w:rPr>
          <w:rFonts w:ascii="Times New Roman" w:hAnsi="Times New Roman" w:cs="Times New Roman"/>
          <w:color w:val="0D0D0D" w:themeColor="text1" w:themeTint="F2"/>
          <w:sz w:val="28"/>
          <w:szCs w:val="28"/>
        </w:rPr>
        <w:t>ка), в порядке и по формам, которые установлены Министерством финансов Ро</w:t>
      </w:r>
      <w:r w:rsidR="006D72D6" w:rsidRPr="00590C0D">
        <w:rPr>
          <w:rFonts w:ascii="Times New Roman" w:hAnsi="Times New Roman" w:cs="Times New Roman"/>
          <w:color w:val="0D0D0D" w:themeColor="text1" w:themeTint="F2"/>
          <w:sz w:val="28"/>
          <w:szCs w:val="28"/>
        </w:rPr>
        <w:t>с</w:t>
      </w:r>
      <w:r w:rsidR="006D72D6" w:rsidRPr="00590C0D">
        <w:rPr>
          <w:rFonts w:ascii="Times New Roman" w:hAnsi="Times New Roman" w:cs="Times New Roman"/>
          <w:color w:val="0D0D0D" w:themeColor="text1" w:themeTint="F2"/>
          <w:sz w:val="28"/>
          <w:szCs w:val="28"/>
        </w:rPr>
        <w:t>сийской Федерации.</w:t>
      </w:r>
    </w:p>
    <w:p w14:paraId="4419FD44" w14:textId="77777777" w:rsidR="00FA7586" w:rsidRDefault="00FA7586" w:rsidP="00143867">
      <w:pPr>
        <w:pStyle w:val="ConsPlusNormal"/>
        <w:rPr>
          <w:rFonts w:ascii="Times New Roman" w:hAnsi="Times New Roman" w:cs="Times New Roman"/>
          <w:sz w:val="28"/>
          <w:szCs w:val="28"/>
        </w:rPr>
        <w:sectPr w:rsidR="00FA7586" w:rsidSect="00F1253C">
          <w:pgSz w:w="11906" w:h="16838"/>
          <w:pgMar w:top="1134" w:right="567" w:bottom="1134" w:left="1134" w:header="709" w:footer="709" w:gutter="0"/>
          <w:pgNumType w:start="1"/>
          <w:cols w:space="708"/>
          <w:titlePg/>
          <w:docGrid w:linePitch="360"/>
        </w:sectPr>
      </w:pPr>
    </w:p>
    <w:p w14:paraId="234827DE" w14:textId="64FFE956" w:rsidR="006D72D6" w:rsidRPr="00FA7586" w:rsidRDefault="006D72D6" w:rsidP="008C0D99">
      <w:pPr>
        <w:pStyle w:val="ConsPlusNormal"/>
        <w:ind w:left="4253" w:firstLine="0"/>
        <w:jc w:val="center"/>
        <w:outlineLvl w:val="1"/>
        <w:rPr>
          <w:rFonts w:ascii="Times New Roman" w:hAnsi="Times New Roman" w:cs="Times New Roman"/>
          <w:sz w:val="28"/>
          <w:szCs w:val="28"/>
        </w:rPr>
      </w:pPr>
      <w:r w:rsidRPr="00FA7586">
        <w:rPr>
          <w:rFonts w:ascii="Times New Roman" w:hAnsi="Times New Roman" w:cs="Times New Roman"/>
          <w:sz w:val="28"/>
          <w:szCs w:val="28"/>
        </w:rPr>
        <w:lastRenderedPageBreak/>
        <w:t xml:space="preserve">Приложение </w:t>
      </w:r>
      <w:r w:rsidR="008C0D99">
        <w:rPr>
          <w:rFonts w:ascii="Times New Roman" w:hAnsi="Times New Roman" w:cs="Times New Roman"/>
          <w:sz w:val="28"/>
          <w:szCs w:val="28"/>
        </w:rPr>
        <w:t>№</w:t>
      </w:r>
      <w:r w:rsidRPr="00FA7586">
        <w:rPr>
          <w:rFonts w:ascii="Times New Roman" w:hAnsi="Times New Roman" w:cs="Times New Roman"/>
          <w:sz w:val="28"/>
          <w:szCs w:val="28"/>
        </w:rPr>
        <w:t xml:space="preserve"> 1</w:t>
      </w:r>
    </w:p>
    <w:p w14:paraId="48A77A35" w14:textId="77777777" w:rsidR="008C0D99" w:rsidRDefault="006D72D6" w:rsidP="008C0D99">
      <w:pPr>
        <w:pStyle w:val="ConsPlusNormal"/>
        <w:ind w:left="4253" w:firstLine="0"/>
        <w:jc w:val="center"/>
        <w:rPr>
          <w:rFonts w:ascii="Times New Roman" w:hAnsi="Times New Roman" w:cs="Times New Roman"/>
          <w:sz w:val="28"/>
          <w:szCs w:val="28"/>
        </w:rPr>
      </w:pPr>
      <w:r w:rsidRPr="00FA7586">
        <w:rPr>
          <w:rFonts w:ascii="Times New Roman" w:hAnsi="Times New Roman" w:cs="Times New Roman"/>
          <w:sz w:val="28"/>
          <w:szCs w:val="28"/>
        </w:rPr>
        <w:t>к Порядку предоставления субсидий за счет средств</w:t>
      </w:r>
      <w:r w:rsidR="00FA7586">
        <w:rPr>
          <w:rFonts w:ascii="Times New Roman" w:hAnsi="Times New Roman" w:cs="Times New Roman"/>
          <w:sz w:val="28"/>
          <w:szCs w:val="28"/>
        </w:rPr>
        <w:t xml:space="preserve"> </w:t>
      </w:r>
      <w:r w:rsidRPr="00FA7586">
        <w:rPr>
          <w:rFonts w:ascii="Times New Roman" w:hAnsi="Times New Roman" w:cs="Times New Roman"/>
          <w:sz w:val="28"/>
          <w:szCs w:val="28"/>
        </w:rPr>
        <w:t xml:space="preserve">республиканского бюджета на </w:t>
      </w:r>
    </w:p>
    <w:p w14:paraId="3FE64128" w14:textId="77777777" w:rsidR="008C0D99" w:rsidRDefault="006D72D6" w:rsidP="008C0D99">
      <w:pPr>
        <w:pStyle w:val="ConsPlusNormal"/>
        <w:ind w:left="4253" w:firstLine="0"/>
        <w:jc w:val="center"/>
        <w:rPr>
          <w:rFonts w:ascii="Times New Roman" w:hAnsi="Times New Roman" w:cs="Times New Roman"/>
          <w:sz w:val="28"/>
          <w:szCs w:val="28"/>
        </w:rPr>
      </w:pPr>
      <w:r w:rsidRPr="00FA7586">
        <w:rPr>
          <w:rFonts w:ascii="Times New Roman" w:hAnsi="Times New Roman" w:cs="Times New Roman"/>
          <w:sz w:val="28"/>
          <w:szCs w:val="28"/>
        </w:rPr>
        <w:t>возмещение части затрат</w:t>
      </w:r>
      <w:r w:rsidR="008C0D99">
        <w:rPr>
          <w:rFonts w:ascii="Times New Roman" w:hAnsi="Times New Roman" w:cs="Times New Roman"/>
          <w:sz w:val="28"/>
          <w:szCs w:val="28"/>
        </w:rPr>
        <w:t xml:space="preserve"> </w:t>
      </w:r>
      <w:r w:rsidRPr="00FA7586">
        <w:rPr>
          <w:rFonts w:ascii="Times New Roman" w:hAnsi="Times New Roman" w:cs="Times New Roman"/>
          <w:sz w:val="28"/>
          <w:szCs w:val="28"/>
        </w:rPr>
        <w:t xml:space="preserve">перевозчикам, </w:t>
      </w:r>
    </w:p>
    <w:p w14:paraId="44E23DE7" w14:textId="77777777" w:rsidR="008C0D99" w:rsidRDefault="006D72D6" w:rsidP="008C0D99">
      <w:pPr>
        <w:pStyle w:val="ConsPlusNormal"/>
        <w:ind w:left="4253" w:firstLine="0"/>
        <w:jc w:val="center"/>
        <w:rPr>
          <w:rFonts w:ascii="Times New Roman" w:hAnsi="Times New Roman" w:cs="Times New Roman"/>
          <w:sz w:val="28"/>
          <w:szCs w:val="28"/>
        </w:rPr>
      </w:pPr>
      <w:r w:rsidRPr="00FA7586">
        <w:rPr>
          <w:rFonts w:ascii="Times New Roman" w:hAnsi="Times New Roman" w:cs="Times New Roman"/>
          <w:sz w:val="28"/>
          <w:szCs w:val="28"/>
        </w:rPr>
        <w:t xml:space="preserve">осуществляющим </w:t>
      </w:r>
      <w:r w:rsidR="008C0D99">
        <w:rPr>
          <w:rFonts w:ascii="Times New Roman" w:hAnsi="Times New Roman" w:cs="Times New Roman"/>
          <w:sz w:val="28"/>
          <w:szCs w:val="28"/>
        </w:rPr>
        <w:t xml:space="preserve"> </w:t>
      </w:r>
      <w:r w:rsidRPr="00FA7586">
        <w:rPr>
          <w:rFonts w:ascii="Times New Roman" w:hAnsi="Times New Roman" w:cs="Times New Roman"/>
          <w:sz w:val="28"/>
          <w:szCs w:val="28"/>
        </w:rPr>
        <w:t>регулярные пассажирские</w:t>
      </w:r>
    </w:p>
    <w:p w14:paraId="5F338FC7" w14:textId="268386BD" w:rsidR="006D72D6" w:rsidRPr="00FA7586" w:rsidRDefault="008C0D99" w:rsidP="008C0D99">
      <w:pPr>
        <w:pStyle w:val="ConsPlusNormal"/>
        <w:ind w:left="4253"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6D72D6" w:rsidRPr="00FA7586">
        <w:rPr>
          <w:rFonts w:ascii="Times New Roman" w:hAnsi="Times New Roman" w:cs="Times New Roman"/>
          <w:sz w:val="28"/>
          <w:szCs w:val="28"/>
        </w:rPr>
        <w:t>перевозки автомобильным транспортом общего</w:t>
      </w:r>
    </w:p>
    <w:p w14:paraId="581FACB1" w14:textId="77777777" w:rsidR="006D72D6" w:rsidRPr="00FA7586" w:rsidRDefault="006D72D6" w:rsidP="008C0D99">
      <w:pPr>
        <w:pStyle w:val="ConsPlusNormal"/>
        <w:ind w:left="4253" w:firstLine="0"/>
        <w:jc w:val="center"/>
        <w:rPr>
          <w:rFonts w:ascii="Times New Roman" w:hAnsi="Times New Roman" w:cs="Times New Roman"/>
          <w:sz w:val="28"/>
          <w:szCs w:val="28"/>
        </w:rPr>
      </w:pPr>
      <w:r w:rsidRPr="00FA7586">
        <w:rPr>
          <w:rFonts w:ascii="Times New Roman" w:hAnsi="Times New Roman" w:cs="Times New Roman"/>
          <w:sz w:val="28"/>
          <w:szCs w:val="28"/>
        </w:rPr>
        <w:t>пользования по межмуниципальным маршрутам</w:t>
      </w:r>
    </w:p>
    <w:p w14:paraId="5230F59D" w14:textId="77777777" w:rsidR="006D72D6" w:rsidRPr="00FA7586" w:rsidRDefault="006D72D6" w:rsidP="008C0D99">
      <w:pPr>
        <w:pStyle w:val="ConsPlusNormal"/>
        <w:ind w:left="4253" w:firstLine="0"/>
        <w:jc w:val="center"/>
        <w:rPr>
          <w:rFonts w:ascii="Times New Roman" w:hAnsi="Times New Roman" w:cs="Times New Roman"/>
          <w:sz w:val="28"/>
          <w:szCs w:val="28"/>
        </w:rPr>
      </w:pPr>
      <w:r w:rsidRPr="00FA7586">
        <w:rPr>
          <w:rFonts w:ascii="Times New Roman" w:hAnsi="Times New Roman" w:cs="Times New Roman"/>
          <w:sz w:val="28"/>
          <w:szCs w:val="28"/>
        </w:rPr>
        <w:t>регулярных перевозок по регулируемым тарифам</w:t>
      </w:r>
    </w:p>
    <w:p w14:paraId="3B4B76C8" w14:textId="77777777" w:rsidR="006D72D6" w:rsidRDefault="006D72D6" w:rsidP="008C0D99">
      <w:pPr>
        <w:pStyle w:val="ConsPlusNormal"/>
        <w:ind w:left="4253" w:firstLine="0"/>
        <w:jc w:val="center"/>
        <w:rPr>
          <w:rFonts w:ascii="Times New Roman" w:hAnsi="Times New Roman" w:cs="Times New Roman"/>
          <w:sz w:val="28"/>
          <w:szCs w:val="28"/>
        </w:rPr>
      </w:pPr>
    </w:p>
    <w:p w14:paraId="1ED4B962" w14:textId="77777777" w:rsidR="008C0D99" w:rsidRPr="00FA7586" w:rsidRDefault="008C0D99" w:rsidP="008C0D99">
      <w:pPr>
        <w:pStyle w:val="ConsPlusNormal"/>
        <w:ind w:left="4253" w:firstLine="0"/>
        <w:jc w:val="center"/>
        <w:rPr>
          <w:rFonts w:ascii="Times New Roman" w:hAnsi="Times New Roman" w:cs="Times New Roman"/>
          <w:sz w:val="28"/>
          <w:szCs w:val="28"/>
        </w:rPr>
      </w:pPr>
    </w:p>
    <w:p w14:paraId="59189BF7" w14:textId="37C309E5" w:rsidR="006D72D6" w:rsidRPr="00FA7586" w:rsidRDefault="006D72D6" w:rsidP="00FA7586">
      <w:pPr>
        <w:pStyle w:val="ConsPlusTitle"/>
        <w:ind w:firstLine="0"/>
        <w:jc w:val="center"/>
        <w:rPr>
          <w:rFonts w:ascii="Times New Roman" w:hAnsi="Times New Roman" w:cs="Times New Roman"/>
          <w:sz w:val="28"/>
          <w:szCs w:val="28"/>
        </w:rPr>
      </w:pPr>
      <w:bookmarkStart w:id="26" w:name="P189"/>
      <w:bookmarkEnd w:id="26"/>
      <w:r w:rsidRPr="00FA7586">
        <w:rPr>
          <w:rFonts w:ascii="Times New Roman" w:hAnsi="Times New Roman" w:cs="Times New Roman"/>
          <w:sz w:val="28"/>
          <w:szCs w:val="28"/>
        </w:rPr>
        <w:t>М</w:t>
      </w:r>
      <w:r w:rsidR="008C0D99">
        <w:rPr>
          <w:rFonts w:ascii="Times New Roman" w:hAnsi="Times New Roman" w:cs="Times New Roman"/>
          <w:sz w:val="28"/>
          <w:szCs w:val="28"/>
        </w:rPr>
        <w:t xml:space="preserve"> </w:t>
      </w:r>
      <w:r w:rsidRPr="00FA7586">
        <w:rPr>
          <w:rFonts w:ascii="Times New Roman" w:hAnsi="Times New Roman" w:cs="Times New Roman"/>
          <w:sz w:val="28"/>
          <w:szCs w:val="28"/>
        </w:rPr>
        <w:t>Е</w:t>
      </w:r>
      <w:r w:rsidR="008C0D99">
        <w:rPr>
          <w:rFonts w:ascii="Times New Roman" w:hAnsi="Times New Roman" w:cs="Times New Roman"/>
          <w:sz w:val="28"/>
          <w:szCs w:val="28"/>
        </w:rPr>
        <w:t xml:space="preserve"> </w:t>
      </w:r>
      <w:r w:rsidRPr="00FA7586">
        <w:rPr>
          <w:rFonts w:ascii="Times New Roman" w:hAnsi="Times New Roman" w:cs="Times New Roman"/>
          <w:sz w:val="28"/>
          <w:szCs w:val="28"/>
        </w:rPr>
        <w:t>Т</w:t>
      </w:r>
      <w:r w:rsidR="008C0D99">
        <w:rPr>
          <w:rFonts w:ascii="Times New Roman" w:hAnsi="Times New Roman" w:cs="Times New Roman"/>
          <w:sz w:val="28"/>
          <w:szCs w:val="28"/>
        </w:rPr>
        <w:t xml:space="preserve"> </w:t>
      </w:r>
      <w:r w:rsidRPr="00FA7586">
        <w:rPr>
          <w:rFonts w:ascii="Times New Roman" w:hAnsi="Times New Roman" w:cs="Times New Roman"/>
          <w:sz w:val="28"/>
          <w:szCs w:val="28"/>
        </w:rPr>
        <w:t>О</w:t>
      </w:r>
      <w:r w:rsidR="008C0D99">
        <w:rPr>
          <w:rFonts w:ascii="Times New Roman" w:hAnsi="Times New Roman" w:cs="Times New Roman"/>
          <w:sz w:val="28"/>
          <w:szCs w:val="28"/>
        </w:rPr>
        <w:t xml:space="preserve"> </w:t>
      </w:r>
      <w:r w:rsidRPr="00FA7586">
        <w:rPr>
          <w:rFonts w:ascii="Times New Roman" w:hAnsi="Times New Roman" w:cs="Times New Roman"/>
          <w:sz w:val="28"/>
          <w:szCs w:val="28"/>
        </w:rPr>
        <w:t>Д</w:t>
      </w:r>
      <w:r w:rsidR="008C0D99">
        <w:rPr>
          <w:rFonts w:ascii="Times New Roman" w:hAnsi="Times New Roman" w:cs="Times New Roman"/>
          <w:sz w:val="28"/>
          <w:szCs w:val="28"/>
        </w:rPr>
        <w:t xml:space="preserve"> </w:t>
      </w:r>
      <w:r w:rsidRPr="00FA7586">
        <w:rPr>
          <w:rFonts w:ascii="Times New Roman" w:hAnsi="Times New Roman" w:cs="Times New Roman"/>
          <w:sz w:val="28"/>
          <w:szCs w:val="28"/>
        </w:rPr>
        <w:t>И</w:t>
      </w:r>
      <w:r w:rsidR="008C0D99">
        <w:rPr>
          <w:rFonts w:ascii="Times New Roman" w:hAnsi="Times New Roman" w:cs="Times New Roman"/>
          <w:sz w:val="28"/>
          <w:szCs w:val="28"/>
        </w:rPr>
        <w:t xml:space="preserve"> </w:t>
      </w:r>
      <w:r w:rsidRPr="00FA7586">
        <w:rPr>
          <w:rFonts w:ascii="Times New Roman" w:hAnsi="Times New Roman" w:cs="Times New Roman"/>
          <w:sz w:val="28"/>
          <w:szCs w:val="28"/>
        </w:rPr>
        <w:t>К</w:t>
      </w:r>
      <w:r w:rsidR="008C0D99">
        <w:rPr>
          <w:rFonts w:ascii="Times New Roman" w:hAnsi="Times New Roman" w:cs="Times New Roman"/>
          <w:sz w:val="28"/>
          <w:szCs w:val="28"/>
        </w:rPr>
        <w:t xml:space="preserve"> </w:t>
      </w:r>
      <w:r w:rsidRPr="00FA7586">
        <w:rPr>
          <w:rFonts w:ascii="Times New Roman" w:hAnsi="Times New Roman" w:cs="Times New Roman"/>
          <w:sz w:val="28"/>
          <w:szCs w:val="28"/>
        </w:rPr>
        <w:t>А</w:t>
      </w:r>
    </w:p>
    <w:p w14:paraId="77C9FB0B" w14:textId="77777777" w:rsidR="008C0D99" w:rsidRDefault="003A6F83" w:rsidP="00FA7586">
      <w:pPr>
        <w:pStyle w:val="ConsPlusTitle"/>
        <w:ind w:firstLine="0"/>
        <w:jc w:val="center"/>
        <w:rPr>
          <w:rFonts w:ascii="Times New Roman" w:hAnsi="Times New Roman" w:cs="Times New Roman"/>
          <w:b w:val="0"/>
          <w:sz w:val="28"/>
          <w:szCs w:val="28"/>
        </w:rPr>
      </w:pPr>
      <w:r w:rsidRPr="008C0D99">
        <w:rPr>
          <w:rFonts w:ascii="Times New Roman" w:hAnsi="Times New Roman" w:cs="Times New Roman"/>
          <w:b w:val="0"/>
          <w:sz w:val="28"/>
          <w:szCs w:val="28"/>
        </w:rPr>
        <w:t>распределения финансовых средств между перевозчиками,</w:t>
      </w:r>
    </w:p>
    <w:p w14:paraId="26E88D8C" w14:textId="1AB0BCA0" w:rsidR="006D72D6" w:rsidRPr="008C0D99" w:rsidRDefault="003A6F83" w:rsidP="00FA7586">
      <w:pPr>
        <w:pStyle w:val="ConsPlusTitle"/>
        <w:ind w:firstLine="0"/>
        <w:jc w:val="center"/>
        <w:rPr>
          <w:rFonts w:ascii="Times New Roman" w:hAnsi="Times New Roman" w:cs="Times New Roman"/>
          <w:b w:val="0"/>
          <w:sz w:val="28"/>
          <w:szCs w:val="28"/>
        </w:rPr>
      </w:pPr>
      <w:r w:rsidRPr="008C0D99">
        <w:rPr>
          <w:rFonts w:ascii="Times New Roman" w:hAnsi="Times New Roman" w:cs="Times New Roman"/>
          <w:b w:val="0"/>
          <w:sz w:val="28"/>
          <w:szCs w:val="28"/>
        </w:rPr>
        <w:t>осуществляющими перевозку граждан транспортом общего</w:t>
      </w:r>
    </w:p>
    <w:p w14:paraId="094101B2" w14:textId="77777777" w:rsidR="008C0D99" w:rsidRDefault="003A6F83" w:rsidP="00FA7586">
      <w:pPr>
        <w:pStyle w:val="ConsPlusTitle"/>
        <w:ind w:firstLine="0"/>
        <w:jc w:val="center"/>
        <w:rPr>
          <w:rFonts w:ascii="Times New Roman" w:hAnsi="Times New Roman" w:cs="Times New Roman"/>
          <w:b w:val="0"/>
          <w:sz w:val="28"/>
          <w:szCs w:val="28"/>
        </w:rPr>
      </w:pPr>
      <w:r w:rsidRPr="008C0D99">
        <w:rPr>
          <w:rFonts w:ascii="Times New Roman" w:hAnsi="Times New Roman" w:cs="Times New Roman"/>
          <w:b w:val="0"/>
          <w:sz w:val="28"/>
          <w:szCs w:val="28"/>
        </w:rPr>
        <w:t xml:space="preserve">пользования по межмуниципальным маршрутам </w:t>
      </w:r>
    </w:p>
    <w:p w14:paraId="53B9E4FB" w14:textId="77777777" w:rsidR="008C0D99" w:rsidRDefault="003A6F83" w:rsidP="00FA7586">
      <w:pPr>
        <w:pStyle w:val="ConsPlusTitle"/>
        <w:ind w:firstLine="0"/>
        <w:jc w:val="center"/>
        <w:rPr>
          <w:rFonts w:ascii="Times New Roman" w:hAnsi="Times New Roman" w:cs="Times New Roman"/>
          <w:b w:val="0"/>
          <w:sz w:val="28"/>
          <w:szCs w:val="28"/>
        </w:rPr>
      </w:pPr>
      <w:r w:rsidRPr="008C0D99">
        <w:rPr>
          <w:rFonts w:ascii="Times New Roman" w:hAnsi="Times New Roman" w:cs="Times New Roman"/>
          <w:b w:val="0"/>
          <w:sz w:val="28"/>
          <w:szCs w:val="28"/>
        </w:rPr>
        <w:t xml:space="preserve">регулярных перевозок пассажиров по регулируемым </w:t>
      </w:r>
    </w:p>
    <w:p w14:paraId="32B30237" w14:textId="1D924182" w:rsidR="006D72D6" w:rsidRPr="008C0D99" w:rsidRDefault="003A6F83" w:rsidP="00FA7586">
      <w:pPr>
        <w:pStyle w:val="ConsPlusTitle"/>
        <w:ind w:firstLine="0"/>
        <w:jc w:val="center"/>
        <w:rPr>
          <w:rFonts w:ascii="Times New Roman" w:hAnsi="Times New Roman" w:cs="Times New Roman"/>
          <w:b w:val="0"/>
          <w:sz w:val="28"/>
          <w:szCs w:val="28"/>
        </w:rPr>
      </w:pPr>
      <w:r w:rsidRPr="008C0D99">
        <w:rPr>
          <w:rFonts w:ascii="Times New Roman" w:hAnsi="Times New Roman" w:cs="Times New Roman"/>
          <w:b w:val="0"/>
          <w:sz w:val="28"/>
          <w:szCs w:val="28"/>
        </w:rPr>
        <w:t>тарифам на территории Республики Тыва</w:t>
      </w:r>
    </w:p>
    <w:p w14:paraId="1868CA54" w14:textId="77777777" w:rsidR="006D72D6" w:rsidRPr="008C0D99" w:rsidRDefault="006D72D6" w:rsidP="00FA7586">
      <w:pPr>
        <w:pStyle w:val="ConsPlusNormal"/>
        <w:ind w:firstLine="0"/>
        <w:jc w:val="center"/>
        <w:rPr>
          <w:rFonts w:ascii="Times New Roman" w:hAnsi="Times New Roman" w:cs="Times New Roman"/>
          <w:sz w:val="28"/>
          <w:szCs w:val="28"/>
        </w:rPr>
      </w:pPr>
    </w:p>
    <w:p w14:paraId="0726C3E6" w14:textId="3E7973D0" w:rsidR="006D72D6" w:rsidRPr="00F86124" w:rsidRDefault="006D72D6" w:rsidP="008C0D99">
      <w:pPr>
        <w:pStyle w:val="ConsPlusNormal"/>
        <w:ind w:firstLine="709"/>
        <w:rPr>
          <w:rFonts w:ascii="Times New Roman" w:hAnsi="Times New Roman" w:cs="Times New Roman"/>
          <w:sz w:val="28"/>
          <w:szCs w:val="28"/>
        </w:rPr>
      </w:pPr>
      <w:r w:rsidRPr="00F86124">
        <w:rPr>
          <w:rFonts w:ascii="Times New Roman" w:hAnsi="Times New Roman" w:cs="Times New Roman"/>
          <w:sz w:val="28"/>
          <w:szCs w:val="28"/>
        </w:rPr>
        <w:t>1. Настоящая Методика распределения финансовых средств между перевозч</w:t>
      </w:r>
      <w:r w:rsidRPr="00F86124">
        <w:rPr>
          <w:rFonts w:ascii="Times New Roman" w:hAnsi="Times New Roman" w:cs="Times New Roman"/>
          <w:sz w:val="28"/>
          <w:szCs w:val="28"/>
        </w:rPr>
        <w:t>и</w:t>
      </w:r>
      <w:r w:rsidRPr="00F86124">
        <w:rPr>
          <w:rFonts w:ascii="Times New Roman" w:hAnsi="Times New Roman" w:cs="Times New Roman"/>
          <w:sz w:val="28"/>
          <w:szCs w:val="28"/>
        </w:rPr>
        <w:t>ками, осуществляющими перевозку граждан по межмуниципальным маршрутам р</w:t>
      </w:r>
      <w:r w:rsidRPr="00F86124">
        <w:rPr>
          <w:rFonts w:ascii="Times New Roman" w:hAnsi="Times New Roman" w:cs="Times New Roman"/>
          <w:sz w:val="28"/>
          <w:szCs w:val="28"/>
        </w:rPr>
        <w:t>е</w:t>
      </w:r>
      <w:r w:rsidRPr="00F86124">
        <w:rPr>
          <w:rFonts w:ascii="Times New Roman" w:hAnsi="Times New Roman" w:cs="Times New Roman"/>
          <w:sz w:val="28"/>
          <w:szCs w:val="28"/>
        </w:rPr>
        <w:t>гулярных перевозок пассажиров по регулируемым тарифам на территории Респу</w:t>
      </w:r>
      <w:r w:rsidRPr="00F86124">
        <w:rPr>
          <w:rFonts w:ascii="Times New Roman" w:hAnsi="Times New Roman" w:cs="Times New Roman"/>
          <w:sz w:val="28"/>
          <w:szCs w:val="28"/>
        </w:rPr>
        <w:t>б</w:t>
      </w:r>
      <w:r w:rsidRPr="00F86124">
        <w:rPr>
          <w:rFonts w:ascii="Times New Roman" w:hAnsi="Times New Roman" w:cs="Times New Roman"/>
          <w:sz w:val="28"/>
          <w:szCs w:val="28"/>
        </w:rPr>
        <w:t xml:space="preserve">лики Тыва, разработана в соответствии с </w:t>
      </w:r>
      <w:r w:rsidR="00B958F7" w:rsidRPr="00F86124">
        <w:rPr>
          <w:rFonts w:ascii="Times New Roman" w:hAnsi="Times New Roman" w:cs="Times New Roman"/>
          <w:sz w:val="28"/>
          <w:szCs w:val="28"/>
        </w:rPr>
        <w:t xml:space="preserve">законом Республики Тыва </w:t>
      </w:r>
      <w:r w:rsidR="00D3528A" w:rsidRPr="00F86124">
        <w:rPr>
          <w:rFonts w:ascii="Times New Roman" w:hAnsi="Times New Roman" w:cs="Times New Roman"/>
          <w:sz w:val="28"/>
          <w:szCs w:val="28"/>
        </w:rPr>
        <w:t>о</w:t>
      </w:r>
      <w:r w:rsidR="00B958F7" w:rsidRPr="00F86124">
        <w:rPr>
          <w:rFonts w:ascii="Times New Roman" w:hAnsi="Times New Roman" w:cs="Times New Roman"/>
          <w:sz w:val="28"/>
          <w:szCs w:val="28"/>
        </w:rPr>
        <w:t xml:space="preserve"> республика</w:t>
      </w:r>
      <w:r w:rsidR="00B958F7" w:rsidRPr="00F86124">
        <w:rPr>
          <w:rFonts w:ascii="Times New Roman" w:hAnsi="Times New Roman" w:cs="Times New Roman"/>
          <w:sz w:val="28"/>
          <w:szCs w:val="28"/>
        </w:rPr>
        <w:t>н</w:t>
      </w:r>
      <w:r w:rsidR="00B958F7" w:rsidRPr="00F86124">
        <w:rPr>
          <w:rFonts w:ascii="Times New Roman" w:hAnsi="Times New Roman" w:cs="Times New Roman"/>
          <w:sz w:val="28"/>
          <w:szCs w:val="28"/>
        </w:rPr>
        <w:t xml:space="preserve">ском бюджете Республики </w:t>
      </w:r>
      <w:r w:rsidR="00482F02" w:rsidRPr="00F86124">
        <w:rPr>
          <w:rFonts w:ascii="Times New Roman" w:hAnsi="Times New Roman" w:cs="Times New Roman"/>
          <w:sz w:val="28"/>
          <w:szCs w:val="28"/>
        </w:rPr>
        <w:t>Тыва.</w:t>
      </w:r>
    </w:p>
    <w:p w14:paraId="7535F7B0" w14:textId="77777777" w:rsidR="006D72D6" w:rsidRPr="00F86124" w:rsidRDefault="006D72D6" w:rsidP="008C0D99">
      <w:pPr>
        <w:pStyle w:val="ConsPlusNormal"/>
        <w:ind w:firstLine="709"/>
        <w:rPr>
          <w:rFonts w:ascii="Times New Roman" w:hAnsi="Times New Roman" w:cs="Times New Roman"/>
          <w:sz w:val="28"/>
          <w:szCs w:val="28"/>
        </w:rPr>
      </w:pPr>
      <w:r w:rsidRPr="00F86124">
        <w:rPr>
          <w:rFonts w:ascii="Times New Roman" w:hAnsi="Times New Roman" w:cs="Times New Roman"/>
          <w:sz w:val="28"/>
          <w:szCs w:val="28"/>
        </w:rPr>
        <w:t>2. Размер субсидий, подлежащих финансированию из республиканского бю</w:t>
      </w:r>
      <w:r w:rsidRPr="00F86124">
        <w:rPr>
          <w:rFonts w:ascii="Times New Roman" w:hAnsi="Times New Roman" w:cs="Times New Roman"/>
          <w:sz w:val="28"/>
          <w:szCs w:val="28"/>
        </w:rPr>
        <w:t>д</w:t>
      </w:r>
      <w:r w:rsidRPr="00F86124">
        <w:rPr>
          <w:rFonts w:ascii="Times New Roman" w:hAnsi="Times New Roman" w:cs="Times New Roman"/>
          <w:sz w:val="28"/>
          <w:szCs w:val="28"/>
        </w:rPr>
        <w:t>жета Республики Тыва, определяется как разница между затратами на выполнение рейсов и доходами, полученными от перевозки пассажиров. Доходами от перевозки пассажиров является выручка, полученная от продажи общего количества билетов по регулируемым тарифам на перевозку пассажиров транспортом общего пользов</w:t>
      </w:r>
      <w:r w:rsidRPr="00F86124">
        <w:rPr>
          <w:rFonts w:ascii="Times New Roman" w:hAnsi="Times New Roman" w:cs="Times New Roman"/>
          <w:sz w:val="28"/>
          <w:szCs w:val="28"/>
        </w:rPr>
        <w:t>а</w:t>
      </w:r>
      <w:r w:rsidRPr="00F86124">
        <w:rPr>
          <w:rFonts w:ascii="Times New Roman" w:hAnsi="Times New Roman" w:cs="Times New Roman"/>
          <w:sz w:val="28"/>
          <w:szCs w:val="28"/>
        </w:rPr>
        <w:t>ния, утвержденным постановлением Правительства Республики Тыва.</w:t>
      </w:r>
    </w:p>
    <w:p w14:paraId="326C106D" w14:textId="77777777" w:rsidR="006D72D6" w:rsidRPr="00F86124" w:rsidRDefault="006D72D6" w:rsidP="008C0D99">
      <w:pPr>
        <w:pStyle w:val="ConsPlusNormal"/>
        <w:ind w:firstLine="709"/>
        <w:rPr>
          <w:rFonts w:ascii="Times New Roman" w:hAnsi="Times New Roman" w:cs="Times New Roman"/>
          <w:sz w:val="28"/>
          <w:szCs w:val="28"/>
        </w:rPr>
      </w:pPr>
      <w:r w:rsidRPr="00F86124">
        <w:rPr>
          <w:rFonts w:ascii="Times New Roman" w:hAnsi="Times New Roman" w:cs="Times New Roman"/>
          <w:sz w:val="28"/>
          <w:szCs w:val="28"/>
        </w:rPr>
        <w:t>Расходы = Максимально возможное количество перевезенных пассажиров (человек) x утвержденный тариф (рублей/км) x протяженность маршрута (км).</w:t>
      </w:r>
    </w:p>
    <w:p w14:paraId="76BEF83E" w14:textId="77777777" w:rsidR="006D72D6" w:rsidRPr="00F86124" w:rsidRDefault="006D72D6" w:rsidP="008C0D99">
      <w:pPr>
        <w:pStyle w:val="ConsPlusNormal"/>
        <w:ind w:firstLine="709"/>
        <w:rPr>
          <w:rFonts w:ascii="Times New Roman" w:hAnsi="Times New Roman" w:cs="Times New Roman"/>
          <w:sz w:val="28"/>
          <w:szCs w:val="28"/>
        </w:rPr>
      </w:pPr>
      <w:r w:rsidRPr="00F86124">
        <w:rPr>
          <w:rFonts w:ascii="Times New Roman" w:hAnsi="Times New Roman" w:cs="Times New Roman"/>
          <w:sz w:val="28"/>
          <w:szCs w:val="28"/>
        </w:rPr>
        <w:t>Доходы = Фактическое количество перевезенных пассажиров (человек) x утвержденный тариф (рублей/км) x протяженность маршрута (км).</w:t>
      </w:r>
    </w:p>
    <w:p w14:paraId="174649C7" w14:textId="275246ED" w:rsidR="006D72D6" w:rsidRPr="00F86124" w:rsidRDefault="006D72D6" w:rsidP="008C0D99">
      <w:pPr>
        <w:pStyle w:val="ConsPlusNormal"/>
        <w:ind w:firstLine="709"/>
        <w:rPr>
          <w:rFonts w:ascii="Times New Roman" w:hAnsi="Times New Roman" w:cs="Times New Roman"/>
          <w:sz w:val="28"/>
          <w:szCs w:val="28"/>
        </w:rPr>
      </w:pPr>
      <w:r w:rsidRPr="00F86124">
        <w:rPr>
          <w:rFonts w:ascii="Times New Roman" w:hAnsi="Times New Roman" w:cs="Times New Roman"/>
          <w:sz w:val="28"/>
          <w:szCs w:val="28"/>
        </w:rPr>
        <w:t>Субсидия = Расходы-Доходы.</w:t>
      </w:r>
    </w:p>
    <w:p w14:paraId="2462F334" w14:textId="2F523078" w:rsidR="00187FA5" w:rsidRDefault="006D72D6" w:rsidP="008C0D99">
      <w:pPr>
        <w:pStyle w:val="ConsPlusNormal"/>
        <w:ind w:firstLine="709"/>
        <w:rPr>
          <w:rFonts w:ascii="Times New Roman" w:hAnsi="Times New Roman" w:cs="Times New Roman"/>
          <w:sz w:val="28"/>
          <w:szCs w:val="28"/>
        </w:rPr>
      </w:pPr>
      <w:r w:rsidRPr="00F86124">
        <w:rPr>
          <w:rFonts w:ascii="Times New Roman" w:hAnsi="Times New Roman" w:cs="Times New Roman"/>
          <w:sz w:val="28"/>
          <w:szCs w:val="28"/>
        </w:rPr>
        <w:t>Параметры, используемые для расчета размера субсидий, не включают налог на добавленную стоимость.</w:t>
      </w:r>
    </w:p>
    <w:p w14:paraId="51ACC71B" w14:textId="77777777" w:rsidR="00121B4D" w:rsidRPr="00F86124" w:rsidRDefault="00121B4D" w:rsidP="008C0D99">
      <w:pPr>
        <w:pStyle w:val="ConsPlusNormal"/>
        <w:ind w:firstLine="709"/>
        <w:rPr>
          <w:rFonts w:ascii="Times New Roman" w:hAnsi="Times New Roman" w:cs="Times New Roman"/>
          <w:sz w:val="28"/>
          <w:szCs w:val="28"/>
        </w:rPr>
      </w:pPr>
    </w:p>
    <w:p w14:paraId="57241AE8" w14:textId="6C5F28B4" w:rsidR="0071088A" w:rsidRDefault="00121B4D" w:rsidP="00121B4D">
      <w:pPr>
        <w:pStyle w:val="ConsPlusNonformat"/>
        <w:jc w:val="center"/>
        <w:rPr>
          <w:rFonts w:ascii="Times New Roman" w:hAnsi="Times New Roman" w:cs="Times New Roman"/>
          <w:sz w:val="28"/>
          <w:szCs w:val="28"/>
        </w:rPr>
      </w:pPr>
      <w:bookmarkStart w:id="27" w:name="P219"/>
      <w:bookmarkEnd w:id="27"/>
      <w:r>
        <w:rPr>
          <w:rFonts w:ascii="Times New Roman" w:hAnsi="Times New Roman" w:cs="Times New Roman"/>
          <w:sz w:val="28"/>
          <w:szCs w:val="28"/>
        </w:rPr>
        <w:t>_________________</w:t>
      </w:r>
    </w:p>
    <w:p w14:paraId="078C45BD" w14:textId="29F902D2" w:rsidR="00187FA5" w:rsidRDefault="00187FA5" w:rsidP="00143867">
      <w:pPr>
        <w:pStyle w:val="ConsPlusNonformat"/>
        <w:jc w:val="both"/>
        <w:rPr>
          <w:rFonts w:ascii="Times New Roman" w:hAnsi="Times New Roman" w:cs="Times New Roman"/>
          <w:sz w:val="28"/>
          <w:szCs w:val="28"/>
        </w:rPr>
      </w:pPr>
    </w:p>
    <w:p w14:paraId="50EDFD84" w14:textId="77777777" w:rsidR="00121B4D" w:rsidRPr="00F86124" w:rsidRDefault="00121B4D" w:rsidP="00143867">
      <w:pPr>
        <w:pStyle w:val="ConsPlusNonformat"/>
        <w:jc w:val="both"/>
        <w:rPr>
          <w:rFonts w:ascii="Times New Roman" w:hAnsi="Times New Roman" w:cs="Times New Roman"/>
          <w:sz w:val="28"/>
          <w:szCs w:val="28"/>
        </w:rPr>
        <w:sectPr w:rsidR="00121B4D" w:rsidRPr="00F86124" w:rsidSect="00F1253C">
          <w:pgSz w:w="11906" w:h="16838"/>
          <w:pgMar w:top="1134" w:right="567" w:bottom="1134" w:left="1134" w:header="709" w:footer="709" w:gutter="0"/>
          <w:pgNumType w:start="1"/>
          <w:cols w:space="708"/>
          <w:titlePg/>
          <w:docGrid w:linePitch="360"/>
        </w:sectPr>
      </w:pPr>
    </w:p>
    <w:p w14:paraId="6E160D06" w14:textId="11F00E2F" w:rsidR="00516BEC" w:rsidRPr="0071088A" w:rsidRDefault="00516BEC" w:rsidP="007172A6">
      <w:pPr>
        <w:pStyle w:val="ConsPlusNormal"/>
        <w:ind w:left="9356" w:firstLine="0"/>
        <w:jc w:val="center"/>
        <w:outlineLvl w:val="1"/>
        <w:rPr>
          <w:rFonts w:ascii="Times New Roman" w:hAnsi="Times New Roman" w:cs="Times New Roman"/>
          <w:sz w:val="28"/>
          <w:szCs w:val="28"/>
        </w:rPr>
      </w:pPr>
      <w:r w:rsidRPr="0071088A">
        <w:rPr>
          <w:rFonts w:ascii="Times New Roman" w:hAnsi="Times New Roman" w:cs="Times New Roman"/>
          <w:sz w:val="28"/>
          <w:szCs w:val="28"/>
        </w:rPr>
        <w:lastRenderedPageBreak/>
        <w:t>Приложение</w:t>
      </w:r>
      <w:r w:rsidR="0088367C" w:rsidRPr="0071088A">
        <w:rPr>
          <w:rFonts w:ascii="Times New Roman" w:hAnsi="Times New Roman" w:cs="Times New Roman"/>
          <w:sz w:val="28"/>
          <w:szCs w:val="28"/>
        </w:rPr>
        <w:t xml:space="preserve"> №</w:t>
      </w:r>
      <w:r w:rsidRPr="0071088A">
        <w:rPr>
          <w:rFonts w:ascii="Times New Roman" w:hAnsi="Times New Roman" w:cs="Times New Roman"/>
          <w:sz w:val="28"/>
          <w:szCs w:val="28"/>
        </w:rPr>
        <w:t xml:space="preserve"> 2</w:t>
      </w:r>
    </w:p>
    <w:p w14:paraId="63A0BA3B" w14:textId="77777777" w:rsidR="007172A6" w:rsidRDefault="00516BEC" w:rsidP="007172A6">
      <w:pPr>
        <w:pStyle w:val="ConsPlusNormal"/>
        <w:ind w:left="9356" w:firstLine="0"/>
        <w:jc w:val="center"/>
        <w:rPr>
          <w:rFonts w:ascii="Times New Roman" w:hAnsi="Times New Roman" w:cs="Times New Roman"/>
          <w:sz w:val="28"/>
          <w:szCs w:val="28"/>
        </w:rPr>
      </w:pPr>
      <w:r w:rsidRPr="0071088A">
        <w:rPr>
          <w:rFonts w:ascii="Times New Roman" w:hAnsi="Times New Roman" w:cs="Times New Roman"/>
          <w:sz w:val="28"/>
          <w:szCs w:val="28"/>
        </w:rPr>
        <w:t xml:space="preserve">к Порядку предоставления субсидий за счет </w:t>
      </w:r>
    </w:p>
    <w:p w14:paraId="27266915" w14:textId="77777777" w:rsidR="007172A6" w:rsidRDefault="00516BEC" w:rsidP="007172A6">
      <w:pPr>
        <w:pStyle w:val="ConsPlusNormal"/>
        <w:ind w:left="9356" w:firstLine="0"/>
        <w:jc w:val="center"/>
        <w:rPr>
          <w:rFonts w:ascii="Times New Roman" w:hAnsi="Times New Roman" w:cs="Times New Roman"/>
          <w:sz w:val="28"/>
          <w:szCs w:val="28"/>
        </w:rPr>
      </w:pPr>
      <w:r w:rsidRPr="0071088A">
        <w:rPr>
          <w:rFonts w:ascii="Times New Roman" w:hAnsi="Times New Roman" w:cs="Times New Roman"/>
          <w:sz w:val="28"/>
          <w:szCs w:val="28"/>
        </w:rPr>
        <w:t>средств</w:t>
      </w:r>
      <w:r w:rsidR="007172A6">
        <w:rPr>
          <w:rFonts w:ascii="Times New Roman" w:hAnsi="Times New Roman" w:cs="Times New Roman"/>
          <w:sz w:val="28"/>
          <w:szCs w:val="28"/>
        </w:rPr>
        <w:t xml:space="preserve"> </w:t>
      </w:r>
      <w:r w:rsidRPr="0071088A">
        <w:rPr>
          <w:rFonts w:ascii="Times New Roman" w:hAnsi="Times New Roman" w:cs="Times New Roman"/>
          <w:sz w:val="28"/>
          <w:szCs w:val="28"/>
        </w:rPr>
        <w:t>республиканского бюджета на возмещение части затрат</w:t>
      </w:r>
      <w:r w:rsidR="007172A6">
        <w:rPr>
          <w:rFonts w:ascii="Times New Roman" w:hAnsi="Times New Roman" w:cs="Times New Roman"/>
          <w:sz w:val="28"/>
          <w:szCs w:val="28"/>
        </w:rPr>
        <w:t xml:space="preserve"> </w:t>
      </w:r>
      <w:r w:rsidRPr="0071088A">
        <w:rPr>
          <w:rFonts w:ascii="Times New Roman" w:hAnsi="Times New Roman" w:cs="Times New Roman"/>
          <w:sz w:val="28"/>
          <w:szCs w:val="28"/>
        </w:rPr>
        <w:t xml:space="preserve">перевозчикам, осуществляющим </w:t>
      </w:r>
    </w:p>
    <w:p w14:paraId="3F7E80E1" w14:textId="77777777" w:rsidR="007172A6" w:rsidRDefault="00516BEC" w:rsidP="007172A6">
      <w:pPr>
        <w:pStyle w:val="ConsPlusNormal"/>
        <w:ind w:left="9356" w:firstLine="0"/>
        <w:jc w:val="center"/>
        <w:rPr>
          <w:rFonts w:ascii="Times New Roman" w:hAnsi="Times New Roman" w:cs="Times New Roman"/>
          <w:sz w:val="28"/>
          <w:szCs w:val="28"/>
        </w:rPr>
      </w:pPr>
      <w:r w:rsidRPr="0071088A">
        <w:rPr>
          <w:rFonts w:ascii="Times New Roman" w:hAnsi="Times New Roman" w:cs="Times New Roman"/>
          <w:sz w:val="28"/>
          <w:szCs w:val="28"/>
        </w:rPr>
        <w:t>регулярные пассажирские</w:t>
      </w:r>
      <w:r w:rsidR="007172A6">
        <w:rPr>
          <w:rFonts w:ascii="Times New Roman" w:hAnsi="Times New Roman" w:cs="Times New Roman"/>
          <w:sz w:val="28"/>
          <w:szCs w:val="28"/>
        </w:rPr>
        <w:t xml:space="preserve"> </w:t>
      </w:r>
      <w:r w:rsidRPr="0071088A">
        <w:rPr>
          <w:rFonts w:ascii="Times New Roman" w:hAnsi="Times New Roman" w:cs="Times New Roman"/>
          <w:sz w:val="28"/>
          <w:szCs w:val="28"/>
        </w:rPr>
        <w:t xml:space="preserve">перевозки </w:t>
      </w:r>
    </w:p>
    <w:p w14:paraId="217AA28E" w14:textId="77777777" w:rsidR="007172A6" w:rsidRDefault="00516BEC" w:rsidP="007172A6">
      <w:pPr>
        <w:pStyle w:val="ConsPlusNormal"/>
        <w:ind w:left="9356" w:firstLine="0"/>
        <w:jc w:val="center"/>
        <w:rPr>
          <w:rFonts w:ascii="Times New Roman" w:hAnsi="Times New Roman" w:cs="Times New Roman"/>
          <w:sz w:val="28"/>
          <w:szCs w:val="28"/>
        </w:rPr>
      </w:pPr>
      <w:r w:rsidRPr="0071088A">
        <w:rPr>
          <w:rFonts w:ascii="Times New Roman" w:hAnsi="Times New Roman" w:cs="Times New Roman"/>
          <w:sz w:val="28"/>
          <w:szCs w:val="28"/>
        </w:rPr>
        <w:t>автомобильным транспортом общего</w:t>
      </w:r>
      <w:r w:rsidR="007172A6">
        <w:rPr>
          <w:rFonts w:ascii="Times New Roman" w:hAnsi="Times New Roman" w:cs="Times New Roman"/>
          <w:sz w:val="28"/>
          <w:szCs w:val="28"/>
        </w:rPr>
        <w:t xml:space="preserve"> </w:t>
      </w:r>
    </w:p>
    <w:p w14:paraId="3C9F9C4B" w14:textId="78BAE2D8" w:rsidR="007172A6" w:rsidRDefault="00516BEC" w:rsidP="007172A6">
      <w:pPr>
        <w:pStyle w:val="ConsPlusNormal"/>
        <w:ind w:left="9356" w:firstLine="0"/>
        <w:jc w:val="center"/>
        <w:rPr>
          <w:rFonts w:ascii="Times New Roman" w:hAnsi="Times New Roman" w:cs="Times New Roman"/>
          <w:sz w:val="28"/>
          <w:szCs w:val="28"/>
        </w:rPr>
      </w:pPr>
      <w:r w:rsidRPr="0071088A">
        <w:rPr>
          <w:rFonts w:ascii="Times New Roman" w:hAnsi="Times New Roman" w:cs="Times New Roman"/>
          <w:sz w:val="28"/>
          <w:szCs w:val="28"/>
        </w:rPr>
        <w:t xml:space="preserve">пользования по межмуниципальным </w:t>
      </w:r>
    </w:p>
    <w:p w14:paraId="6285024A" w14:textId="77777777" w:rsidR="007172A6" w:rsidRDefault="00516BEC" w:rsidP="007172A6">
      <w:pPr>
        <w:pStyle w:val="ConsPlusNormal"/>
        <w:ind w:left="9356" w:firstLine="0"/>
        <w:jc w:val="center"/>
        <w:rPr>
          <w:rFonts w:ascii="Times New Roman" w:hAnsi="Times New Roman" w:cs="Times New Roman"/>
          <w:sz w:val="28"/>
          <w:szCs w:val="28"/>
        </w:rPr>
      </w:pPr>
      <w:r w:rsidRPr="0071088A">
        <w:rPr>
          <w:rFonts w:ascii="Times New Roman" w:hAnsi="Times New Roman" w:cs="Times New Roman"/>
          <w:sz w:val="28"/>
          <w:szCs w:val="28"/>
        </w:rPr>
        <w:t>маршрутам</w:t>
      </w:r>
      <w:r w:rsidR="007172A6">
        <w:rPr>
          <w:rFonts w:ascii="Times New Roman" w:hAnsi="Times New Roman" w:cs="Times New Roman"/>
          <w:sz w:val="28"/>
          <w:szCs w:val="28"/>
        </w:rPr>
        <w:t xml:space="preserve"> </w:t>
      </w:r>
      <w:r w:rsidRPr="0071088A">
        <w:rPr>
          <w:rFonts w:ascii="Times New Roman" w:hAnsi="Times New Roman" w:cs="Times New Roman"/>
          <w:sz w:val="28"/>
          <w:szCs w:val="28"/>
        </w:rPr>
        <w:t xml:space="preserve">регулярных перевозок </w:t>
      </w:r>
    </w:p>
    <w:p w14:paraId="102655F1" w14:textId="23B5CACB" w:rsidR="00516BEC" w:rsidRPr="0071088A" w:rsidRDefault="00516BEC" w:rsidP="007172A6">
      <w:pPr>
        <w:pStyle w:val="ConsPlusNormal"/>
        <w:ind w:left="9356" w:firstLine="0"/>
        <w:jc w:val="center"/>
        <w:rPr>
          <w:rFonts w:ascii="Times New Roman" w:hAnsi="Times New Roman" w:cs="Times New Roman"/>
          <w:sz w:val="28"/>
          <w:szCs w:val="28"/>
        </w:rPr>
      </w:pPr>
      <w:r w:rsidRPr="0071088A">
        <w:rPr>
          <w:rFonts w:ascii="Times New Roman" w:hAnsi="Times New Roman" w:cs="Times New Roman"/>
          <w:sz w:val="28"/>
          <w:szCs w:val="28"/>
        </w:rPr>
        <w:t>по регулируемым тарифам</w:t>
      </w:r>
    </w:p>
    <w:p w14:paraId="29BBBD0B" w14:textId="77777777" w:rsidR="00516BEC" w:rsidRPr="0071088A" w:rsidRDefault="00516BEC" w:rsidP="007172A6">
      <w:pPr>
        <w:pStyle w:val="ConsPlusNormal"/>
        <w:ind w:left="9356" w:firstLine="0"/>
        <w:jc w:val="center"/>
        <w:rPr>
          <w:rFonts w:ascii="Times New Roman" w:hAnsi="Times New Roman" w:cs="Times New Roman"/>
          <w:sz w:val="28"/>
          <w:szCs w:val="28"/>
        </w:rPr>
      </w:pPr>
    </w:p>
    <w:p w14:paraId="754A4D4B" w14:textId="77777777" w:rsidR="00516BEC" w:rsidRPr="0071088A" w:rsidRDefault="00516BEC" w:rsidP="005243B2">
      <w:pPr>
        <w:pStyle w:val="ConsPlusNormal"/>
        <w:ind w:left="9356" w:firstLine="0"/>
        <w:jc w:val="right"/>
        <w:rPr>
          <w:rFonts w:ascii="Times New Roman" w:hAnsi="Times New Roman" w:cs="Times New Roman"/>
          <w:sz w:val="28"/>
          <w:szCs w:val="28"/>
        </w:rPr>
      </w:pPr>
      <w:r w:rsidRPr="0071088A">
        <w:rPr>
          <w:rFonts w:ascii="Times New Roman" w:hAnsi="Times New Roman" w:cs="Times New Roman"/>
          <w:sz w:val="28"/>
          <w:szCs w:val="28"/>
        </w:rPr>
        <w:t>Форма</w:t>
      </w:r>
    </w:p>
    <w:p w14:paraId="67E6FD9F" w14:textId="77777777" w:rsidR="00EF61EC" w:rsidRPr="0071088A" w:rsidRDefault="00EF61EC" w:rsidP="007172A6">
      <w:pPr>
        <w:pStyle w:val="ConsPlusNormal"/>
        <w:ind w:left="9072" w:firstLine="0"/>
        <w:jc w:val="center"/>
        <w:rPr>
          <w:rFonts w:ascii="Times New Roman" w:hAnsi="Times New Roman" w:cs="Times New Roman"/>
          <w:sz w:val="28"/>
          <w:szCs w:val="28"/>
        </w:rPr>
      </w:pPr>
    </w:p>
    <w:p w14:paraId="17861C27" w14:textId="14A7E1C0" w:rsidR="006D72D6" w:rsidRPr="005243B2" w:rsidRDefault="006D72D6" w:rsidP="0071088A">
      <w:pPr>
        <w:pStyle w:val="ConsPlusNormal"/>
        <w:ind w:firstLine="0"/>
        <w:jc w:val="center"/>
        <w:rPr>
          <w:rFonts w:ascii="Times New Roman" w:hAnsi="Times New Roman" w:cs="Times New Roman"/>
          <w:b/>
          <w:sz w:val="28"/>
          <w:szCs w:val="28"/>
        </w:rPr>
      </w:pPr>
      <w:r w:rsidRPr="005243B2">
        <w:rPr>
          <w:rFonts w:ascii="Times New Roman" w:hAnsi="Times New Roman" w:cs="Times New Roman"/>
          <w:b/>
          <w:sz w:val="28"/>
          <w:szCs w:val="28"/>
        </w:rPr>
        <w:t>СПРАВКА-РАСЧЕТ</w:t>
      </w:r>
    </w:p>
    <w:p w14:paraId="0EF2C030" w14:textId="35DC30DE" w:rsidR="006D72D6" w:rsidRPr="0071088A" w:rsidRDefault="006D72D6" w:rsidP="0071088A">
      <w:pPr>
        <w:pStyle w:val="ConsPlusNormal"/>
        <w:ind w:firstLine="0"/>
        <w:jc w:val="center"/>
        <w:rPr>
          <w:rFonts w:ascii="Times New Roman" w:hAnsi="Times New Roman" w:cs="Times New Roman"/>
          <w:sz w:val="28"/>
          <w:szCs w:val="28"/>
        </w:rPr>
      </w:pPr>
      <w:r w:rsidRPr="0071088A">
        <w:rPr>
          <w:rFonts w:ascii="Times New Roman" w:hAnsi="Times New Roman" w:cs="Times New Roman"/>
          <w:sz w:val="28"/>
          <w:szCs w:val="28"/>
        </w:rPr>
        <w:t>размера субсидий за счет средств республиканского бюджета</w:t>
      </w:r>
    </w:p>
    <w:p w14:paraId="11C3B7E0" w14:textId="5B4B7D2D" w:rsidR="006D72D6" w:rsidRPr="0071088A" w:rsidRDefault="006D72D6" w:rsidP="0071088A">
      <w:pPr>
        <w:pStyle w:val="ConsPlusNormal"/>
        <w:ind w:firstLine="0"/>
        <w:jc w:val="center"/>
        <w:rPr>
          <w:rFonts w:ascii="Times New Roman" w:hAnsi="Times New Roman" w:cs="Times New Roman"/>
          <w:sz w:val="28"/>
          <w:szCs w:val="28"/>
        </w:rPr>
      </w:pPr>
      <w:r w:rsidRPr="0071088A">
        <w:rPr>
          <w:rFonts w:ascii="Times New Roman" w:hAnsi="Times New Roman" w:cs="Times New Roman"/>
          <w:sz w:val="28"/>
          <w:szCs w:val="28"/>
        </w:rPr>
        <w:t>на возмещение части затрат перевозчикам, осуществляющим</w:t>
      </w:r>
    </w:p>
    <w:p w14:paraId="1C71B5F6" w14:textId="7A0E20F4" w:rsidR="006D72D6" w:rsidRPr="0071088A" w:rsidRDefault="006D72D6" w:rsidP="0071088A">
      <w:pPr>
        <w:pStyle w:val="ConsPlusNormal"/>
        <w:ind w:firstLine="0"/>
        <w:jc w:val="center"/>
        <w:rPr>
          <w:rFonts w:ascii="Times New Roman" w:hAnsi="Times New Roman" w:cs="Times New Roman"/>
          <w:sz w:val="28"/>
          <w:szCs w:val="28"/>
        </w:rPr>
      </w:pPr>
      <w:r w:rsidRPr="0071088A">
        <w:rPr>
          <w:rFonts w:ascii="Times New Roman" w:hAnsi="Times New Roman" w:cs="Times New Roman"/>
          <w:sz w:val="28"/>
          <w:szCs w:val="28"/>
        </w:rPr>
        <w:t>регулярные пассажирские перевозки автомобильным транспортом</w:t>
      </w:r>
    </w:p>
    <w:p w14:paraId="747CCFD9" w14:textId="77777777" w:rsidR="00B32D89" w:rsidRDefault="006D72D6" w:rsidP="0071088A">
      <w:pPr>
        <w:pStyle w:val="ConsPlusNormal"/>
        <w:ind w:firstLine="0"/>
        <w:jc w:val="center"/>
        <w:rPr>
          <w:rFonts w:ascii="Times New Roman" w:hAnsi="Times New Roman" w:cs="Times New Roman"/>
          <w:sz w:val="28"/>
          <w:szCs w:val="28"/>
        </w:rPr>
      </w:pPr>
      <w:r w:rsidRPr="0071088A">
        <w:rPr>
          <w:rFonts w:ascii="Times New Roman" w:hAnsi="Times New Roman" w:cs="Times New Roman"/>
          <w:sz w:val="28"/>
          <w:szCs w:val="28"/>
        </w:rPr>
        <w:t xml:space="preserve">общего пользования по межмуниципальным маршрутам </w:t>
      </w:r>
    </w:p>
    <w:p w14:paraId="2F1F8779" w14:textId="6B26626E" w:rsidR="006D72D6" w:rsidRPr="0071088A" w:rsidRDefault="006D72D6" w:rsidP="0071088A">
      <w:pPr>
        <w:pStyle w:val="ConsPlusNormal"/>
        <w:ind w:firstLine="0"/>
        <w:jc w:val="center"/>
        <w:rPr>
          <w:rFonts w:ascii="Times New Roman" w:hAnsi="Times New Roman" w:cs="Times New Roman"/>
          <w:sz w:val="28"/>
          <w:szCs w:val="28"/>
        </w:rPr>
      </w:pPr>
      <w:r w:rsidRPr="0071088A">
        <w:rPr>
          <w:rFonts w:ascii="Times New Roman" w:hAnsi="Times New Roman" w:cs="Times New Roman"/>
          <w:sz w:val="28"/>
          <w:szCs w:val="28"/>
        </w:rPr>
        <w:t>регулярных</w:t>
      </w:r>
      <w:r w:rsidR="00B32D89">
        <w:rPr>
          <w:rFonts w:ascii="Times New Roman" w:hAnsi="Times New Roman" w:cs="Times New Roman"/>
          <w:sz w:val="28"/>
          <w:szCs w:val="28"/>
        </w:rPr>
        <w:t xml:space="preserve"> </w:t>
      </w:r>
      <w:r w:rsidRPr="0071088A">
        <w:rPr>
          <w:rFonts w:ascii="Times New Roman" w:hAnsi="Times New Roman" w:cs="Times New Roman"/>
          <w:sz w:val="28"/>
          <w:szCs w:val="28"/>
        </w:rPr>
        <w:t>перевозок по регулируемым тарифам</w:t>
      </w:r>
    </w:p>
    <w:p w14:paraId="679CF017" w14:textId="5A559782" w:rsidR="006D72D6" w:rsidRPr="0071088A" w:rsidRDefault="006D72D6" w:rsidP="0071088A">
      <w:pPr>
        <w:pStyle w:val="ConsPlusNormal"/>
        <w:ind w:firstLine="0"/>
        <w:jc w:val="center"/>
        <w:rPr>
          <w:rFonts w:ascii="Times New Roman" w:hAnsi="Times New Roman" w:cs="Times New Roman"/>
          <w:sz w:val="28"/>
          <w:szCs w:val="28"/>
        </w:rPr>
      </w:pPr>
      <w:r w:rsidRPr="0071088A">
        <w:rPr>
          <w:rFonts w:ascii="Times New Roman" w:hAnsi="Times New Roman" w:cs="Times New Roman"/>
          <w:sz w:val="28"/>
          <w:szCs w:val="28"/>
        </w:rPr>
        <w:t>__________________________________________</w:t>
      </w:r>
    </w:p>
    <w:p w14:paraId="0AB398F8" w14:textId="20A24B57" w:rsidR="006D72D6" w:rsidRPr="005243B2" w:rsidRDefault="006D72D6" w:rsidP="0071088A">
      <w:pPr>
        <w:pStyle w:val="ConsPlusNormal"/>
        <w:ind w:firstLine="0"/>
        <w:jc w:val="center"/>
        <w:rPr>
          <w:rFonts w:ascii="Times New Roman" w:hAnsi="Times New Roman" w:cs="Times New Roman"/>
          <w:sz w:val="24"/>
          <w:szCs w:val="28"/>
        </w:rPr>
      </w:pPr>
      <w:r w:rsidRPr="005243B2">
        <w:rPr>
          <w:rFonts w:ascii="Times New Roman" w:hAnsi="Times New Roman" w:cs="Times New Roman"/>
          <w:sz w:val="24"/>
          <w:szCs w:val="28"/>
        </w:rPr>
        <w:t>(получатель субсидии)</w:t>
      </w:r>
    </w:p>
    <w:p w14:paraId="27002A2D" w14:textId="0D311EC7" w:rsidR="006D72D6" w:rsidRPr="0071088A" w:rsidRDefault="006D72D6" w:rsidP="0071088A">
      <w:pPr>
        <w:pStyle w:val="ConsPlusNormal"/>
        <w:ind w:firstLine="0"/>
        <w:jc w:val="center"/>
        <w:rPr>
          <w:rFonts w:ascii="Times New Roman" w:hAnsi="Times New Roman" w:cs="Times New Roman"/>
          <w:sz w:val="28"/>
          <w:szCs w:val="28"/>
        </w:rPr>
      </w:pPr>
      <w:r w:rsidRPr="0071088A">
        <w:rPr>
          <w:rFonts w:ascii="Times New Roman" w:hAnsi="Times New Roman" w:cs="Times New Roman"/>
          <w:sz w:val="28"/>
          <w:szCs w:val="28"/>
        </w:rPr>
        <w:t>за ___________________________</w:t>
      </w:r>
    </w:p>
    <w:p w14:paraId="4C5ED025" w14:textId="3076676D" w:rsidR="006D72D6" w:rsidRPr="004C3623" w:rsidRDefault="006D72D6" w:rsidP="0071088A">
      <w:pPr>
        <w:pStyle w:val="ConsPlusNormal"/>
        <w:ind w:firstLine="0"/>
        <w:jc w:val="center"/>
        <w:rPr>
          <w:rFonts w:ascii="Times New Roman" w:hAnsi="Times New Roman" w:cs="Times New Roman"/>
          <w:sz w:val="24"/>
          <w:szCs w:val="28"/>
        </w:rPr>
      </w:pPr>
      <w:r w:rsidRPr="004C3623">
        <w:rPr>
          <w:rFonts w:ascii="Times New Roman" w:hAnsi="Times New Roman" w:cs="Times New Roman"/>
          <w:sz w:val="24"/>
          <w:szCs w:val="28"/>
        </w:rPr>
        <w:t>(месяц)</w:t>
      </w:r>
    </w:p>
    <w:p w14:paraId="6C640670" w14:textId="77777777" w:rsidR="006D72D6" w:rsidRPr="004C3623" w:rsidRDefault="006D72D6" w:rsidP="0071088A">
      <w:pPr>
        <w:pStyle w:val="ConsPlusNormal"/>
        <w:ind w:firstLine="0"/>
        <w:jc w:val="center"/>
        <w:rPr>
          <w:rFonts w:ascii="Times New Roman" w:hAnsi="Times New Roman" w:cs="Times New Roman"/>
          <w:sz w:val="24"/>
          <w:szCs w:val="28"/>
        </w:rPr>
      </w:pPr>
    </w:p>
    <w:tbl>
      <w:tblPr>
        <w:tblStyle w:val="af0"/>
        <w:tblW w:w="16010" w:type="dxa"/>
        <w:jc w:val="center"/>
        <w:tblLayout w:type="fixed"/>
        <w:tblCellMar>
          <w:left w:w="57" w:type="dxa"/>
          <w:right w:w="57" w:type="dxa"/>
        </w:tblCellMar>
        <w:tblLook w:val="0000" w:firstRow="0" w:lastRow="0" w:firstColumn="0" w:lastColumn="0" w:noHBand="0" w:noVBand="0"/>
      </w:tblPr>
      <w:tblGrid>
        <w:gridCol w:w="961"/>
        <w:gridCol w:w="781"/>
        <w:gridCol w:w="1043"/>
        <w:gridCol w:w="2046"/>
        <w:gridCol w:w="1843"/>
        <w:gridCol w:w="1134"/>
        <w:gridCol w:w="917"/>
        <w:gridCol w:w="1560"/>
        <w:gridCol w:w="1417"/>
        <w:gridCol w:w="1418"/>
        <w:gridCol w:w="1559"/>
        <w:gridCol w:w="1331"/>
      </w:tblGrid>
      <w:tr w:rsidR="0098288A" w:rsidRPr="0098288A" w14:paraId="658E5905" w14:textId="77777777" w:rsidTr="00B32D89">
        <w:trPr>
          <w:jc w:val="center"/>
        </w:trPr>
        <w:tc>
          <w:tcPr>
            <w:tcW w:w="961" w:type="dxa"/>
          </w:tcPr>
          <w:p w14:paraId="4A1B0371" w14:textId="0D0F2A48" w:rsidR="006D72D6" w:rsidRPr="0098288A" w:rsidRDefault="00E64639"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Н</w:t>
            </w:r>
            <w:r w:rsidR="006D72D6" w:rsidRPr="0098288A">
              <w:rPr>
                <w:rFonts w:ascii="Times New Roman" w:hAnsi="Times New Roman" w:cs="Times New Roman"/>
                <w:color w:val="0D0D0D" w:themeColor="text1" w:themeTint="F2"/>
              </w:rPr>
              <w:t>омер маршр</w:t>
            </w:r>
            <w:r w:rsidR="006D72D6" w:rsidRPr="0098288A">
              <w:rPr>
                <w:rFonts w:ascii="Times New Roman" w:hAnsi="Times New Roman" w:cs="Times New Roman"/>
                <w:color w:val="0D0D0D" w:themeColor="text1" w:themeTint="F2"/>
              </w:rPr>
              <w:t>у</w:t>
            </w:r>
            <w:r w:rsidR="006D72D6" w:rsidRPr="0098288A">
              <w:rPr>
                <w:rFonts w:ascii="Times New Roman" w:hAnsi="Times New Roman" w:cs="Times New Roman"/>
                <w:color w:val="0D0D0D" w:themeColor="text1" w:themeTint="F2"/>
              </w:rPr>
              <w:t>та</w:t>
            </w:r>
          </w:p>
        </w:tc>
        <w:tc>
          <w:tcPr>
            <w:tcW w:w="781" w:type="dxa"/>
          </w:tcPr>
          <w:p w14:paraId="095FE450"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Наименов</w:t>
            </w:r>
            <w:r w:rsidRPr="0098288A">
              <w:rPr>
                <w:rFonts w:ascii="Times New Roman" w:hAnsi="Times New Roman" w:cs="Times New Roman"/>
                <w:color w:val="0D0D0D" w:themeColor="text1" w:themeTint="F2"/>
              </w:rPr>
              <w:t>а</w:t>
            </w:r>
            <w:r w:rsidRPr="0098288A">
              <w:rPr>
                <w:rFonts w:ascii="Times New Roman" w:hAnsi="Times New Roman" w:cs="Times New Roman"/>
                <w:color w:val="0D0D0D" w:themeColor="text1" w:themeTint="F2"/>
              </w:rPr>
              <w:t>ние мар</w:t>
            </w:r>
            <w:r w:rsidRPr="0098288A">
              <w:rPr>
                <w:rFonts w:ascii="Times New Roman" w:hAnsi="Times New Roman" w:cs="Times New Roman"/>
                <w:color w:val="0D0D0D" w:themeColor="text1" w:themeTint="F2"/>
              </w:rPr>
              <w:t>ш</w:t>
            </w:r>
            <w:r w:rsidRPr="0098288A">
              <w:rPr>
                <w:rFonts w:ascii="Times New Roman" w:hAnsi="Times New Roman" w:cs="Times New Roman"/>
                <w:color w:val="0D0D0D" w:themeColor="text1" w:themeTint="F2"/>
              </w:rPr>
              <w:t>рута</w:t>
            </w:r>
          </w:p>
        </w:tc>
        <w:tc>
          <w:tcPr>
            <w:tcW w:w="1043" w:type="dxa"/>
          </w:tcPr>
          <w:p w14:paraId="3EC697DF"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Колич</w:t>
            </w:r>
            <w:r w:rsidRPr="0098288A">
              <w:rPr>
                <w:rFonts w:ascii="Times New Roman" w:hAnsi="Times New Roman" w:cs="Times New Roman"/>
                <w:color w:val="0D0D0D" w:themeColor="text1" w:themeTint="F2"/>
              </w:rPr>
              <w:t>е</w:t>
            </w:r>
            <w:r w:rsidRPr="0098288A">
              <w:rPr>
                <w:rFonts w:ascii="Times New Roman" w:hAnsi="Times New Roman" w:cs="Times New Roman"/>
                <w:color w:val="0D0D0D" w:themeColor="text1" w:themeTint="F2"/>
              </w:rPr>
              <w:t>ство в</w:t>
            </w:r>
            <w:r w:rsidRPr="0098288A">
              <w:rPr>
                <w:rFonts w:ascii="Times New Roman" w:hAnsi="Times New Roman" w:cs="Times New Roman"/>
                <w:color w:val="0D0D0D" w:themeColor="text1" w:themeTint="F2"/>
              </w:rPr>
              <w:t>ы</w:t>
            </w:r>
            <w:r w:rsidRPr="0098288A">
              <w:rPr>
                <w:rFonts w:ascii="Times New Roman" w:hAnsi="Times New Roman" w:cs="Times New Roman"/>
                <w:color w:val="0D0D0D" w:themeColor="text1" w:themeTint="F2"/>
              </w:rPr>
              <w:t>полне</w:t>
            </w:r>
            <w:r w:rsidRPr="0098288A">
              <w:rPr>
                <w:rFonts w:ascii="Times New Roman" w:hAnsi="Times New Roman" w:cs="Times New Roman"/>
                <w:color w:val="0D0D0D" w:themeColor="text1" w:themeTint="F2"/>
              </w:rPr>
              <w:t>н</w:t>
            </w:r>
            <w:r w:rsidRPr="0098288A">
              <w:rPr>
                <w:rFonts w:ascii="Times New Roman" w:hAnsi="Times New Roman" w:cs="Times New Roman"/>
                <w:color w:val="0D0D0D" w:themeColor="text1" w:themeTint="F2"/>
              </w:rPr>
              <w:t>ных ре</w:t>
            </w:r>
            <w:r w:rsidRPr="0098288A">
              <w:rPr>
                <w:rFonts w:ascii="Times New Roman" w:hAnsi="Times New Roman" w:cs="Times New Roman"/>
                <w:color w:val="0D0D0D" w:themeColor="text1" w:themeTint="F2"/>
              </w:rPr>
              <w:t>й</w:t>
            </w:r>
            <w:r w:rsidRPr="0098288A">
              <w:rPr>
                <w:rFonts w:ascii="Times New Roman" w:hAnsi="Times New Roman" w:cs="Times New Roman"/>
                <w:color w:val="0D0D0D" w:themeColor="text1" w:themeTint="F2"/>
              </w:rPr>
              <w:t>сов</w:t>
            </w:r>
          </w:p>
        </w:tc>
        <w:tc>
          <w:tcPr>
            <w:tcW w:w="2046" w:type="dxa"/>
          </w:tcPr>
          <w:p w14:paraId="63BD1270"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Максимально во</w:t>
            </w:r>
            <w:r w:rsidRPr="0098288A">
              <w:rPr>
                <w:rFonts w:ascii="Times New Roman" w:hAnsi="Times New Roman" w:cs="Times New Roman"/>
                <w:color w:val="0D0D0D" w:themeColor="text1" w:themeTint="F2"/>
              </w:rPr>
              <w:t>з</w:t>
            </w:r>
            <w:r w:rsidRPr="0098288A">
              <w:rPr>
                <w:rFonts w:ascii="Times New Roman" w:hAnsi="Times New Roman" w:cs="Times New Roman"/>
                <w:color w:val="0D0D0D" w:themeColor="text1" w:themeTint="F2"/>
              </w:rPr>
              <w:t>можное количество перевезенных па</w:t>
            </w:r>
            <w:r w:rsidRPr="0098288A">
              <w:rPr>
                <w:rFonts w:ascii="Times New Roman" w:hAnsi="Times New Roman" w:cs="Times New Roman"/>
                <w:color w:val="0D0D0D" w:themeColor="text1" w:themeTint="F2"/>
              </w:rPr>
              <w:t>с</w:t>
            </w:r>
            <w:r w:rsidRPr="0098288A">
              <w:rPr>
                <w:rFonts w:ascii="Times New Roman" w:hAnsi="Times New Roman" w:cs="Times New Roman"/>
                <w:color w:val="0D0D0D" w:themeColor="text1" w:themeTint="F2"/>
              </w:rPr>
              <w:t>сажиров (человек)</w:t>
            </w:r>
          </w:p>
        </w:tc>
        <w:tc>
          <w:tcPr>
            <w:tcW w:w="1843" w:type="dxa"/>
          </w:tcPr>
          <w:p w14:paraId="67793704"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Фактическое к</w:t>
            </w:r>
            <w:r w:rsidRPr="0098288A">
              <w:rPr>
                <w:rFonts w:ascii="Times New Roman" w:hAnsi="Times New Roman" w:cs="Times New Roman"/>
                <w:color w:val="0D0D0D" w:themeColor="text1" w:themeTint="F2"/>
              </w:rPr>
              <w:t>о</w:t>
            </w:r>
            <w:r w:rsidRPr="0098288A">
              <w:rPr>
                <w:rFonts w:ascii="Times New Roman" w:hAnsi="Times New Roman" w:cs="Times New Roman"/>
                <w:color w:val="0D0D0D" w:themeColor="text1" w:themeTint="F2"/>
              </w:rPr>
              <w:t>личество перев</w:t>
            </w:r>
            <w:r w:rsidRPr="0098288A">
              <w:rPr>
                <w:rFonts w:ascii="Times New Roman" w:hAnsi="Times New Roman" w:cs="Times New Roman"/>
                <w:color w:val="0D0D0D" w:themeColor="text1" w:themeTint="F2"/>
              </w:rPr>
              <w:t>е</w:t>
            </w:r>
            <w:r w:rsidRPr="0098288A">
              <w:rPr>
                <w:rFonts w:ascii="Times New Roman" w:hAnsi="Times New Roman" w:cs="Times New Roman"/>
                <w:color w:val="0D0D0D" w:themeColor="text1" w:themeTint="F2"/>
              </w:rPr>
              <w:t>зенных пассаж</w:t>
            </w:r>
            <w:r w:rsidRPr="0098288A">
              <w:rPr>
                <w:rFonts w:ascii="Times New Roman" w:hAnsi="Times New Roman" w:cs="Times New Roman"/>
                <w:color w:val="0D0D0D" w:themeColor="text1" w:themeTint="F2"/>
              </w:rPr>
              <w:t>и</w:t>
            </w:r>
            <w:r w:rsidRPr="0098288A">
              <w:rPr>
                <w:rFonts w:ascii="Times New Roman" w:hAnsi="Times New Roman" w:cs="Times New Roman"/>
                <w:color w:val="0D0D0D" w:themeColor="text1" w:themeTint="F2"/>
              </w:rPr>
              <w:t>ров (человек), в том числе:</w:t>
            </w:r>
          </w:p>
        </w:tc>
        <w:tc>
          <w:tcPr>
            <w:tcW w:w="1134" w:type="dxa"/>
          </w:tcPr>
          <w:p w14:paraId="3040769C"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Взрослые (человек)</w:t>
            </w:r>
          </w:p>
        </w:tc>
        <w:tc>
          <w:tcPr>
            <w:tcW w:w="917" w:type="dxa"/>
          </w:tcPr>
          <w:p w14:paraId="34131690"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Дети (чел</w:t>
            </w:r>
            <w:r w:rsidRPr="0098288A">
              <w:rPr>
                <w:rFonts w:ascii="Times New Roman" w:hAnsi="Times New Roman" w:cs="Times New Roman"/>
                <w:color w:val="0D0D0D" w:themeColor="text1" w:themeTint="F2"/>
              </w:rPr>
              <w:t>о</w:t>
            </w:r>
            <w:r w:rsidRPr="0098288A">
              <w:rPr>
                <w:rFonts w:ascii="Times New Roman" w:hAnsi="Times New Roman" w:cs="Times New Roman"/>
                <w:color w:val="0D0D0D" w:themeColor="text1" w:themeTint="F2"/>
              </w:rPr>
              <w:t>век)</w:t>
            </w:r>
          </w:p>
        </w:tc>
        <w:tc>
          <w:tcPr>
            <w:tcW w:w="1560" w:type="dxa"/>
          </w:tcPr>
          <w:p w14:paraId="5B556E9F"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Наполня</w:t>
            </w:r>
            <w:r w:rsidRPr="0098288A">
              <w:rPr>
                <w:rFonts w:ascii="Times New Roman" w:hAnsi="Times New Roman" w:cs="Times New Roman"/>
                <w:color w:val="0D0D0D" w:themeColor="text1" w:themeTint="F2"/>
              </w:rPr>
              <w:t>е</w:t>
            </w:r>
            <w:r w:rsidRPr="0098288A">
              <w:rPr>
                <w:rFonts w:ascii="Times New Roman" w:hAnsi="Times New Roman" w:cs="Times New Roman"/>
                <w:color w:val="0D0D0D" w:themeColor="text1" w:themeTint="F2"/>
              </w:rPr>
              <w:t>мость пасс</w:t>
            </w:r>
            <w:r w:rsidRPr="0098288A">
              <w:rPr>
                <w:rFonts w:ascii="Times New Roman" w:hAnsi="Times New Roman" w:cs="Times New Roman"/>
                <w:color w:val="0D0D0D" w:themeColor="text1" w:themeTint="F2"/>
              </w:rPr>
              <w:t>а</w:t>
            </w:r>
            <w:r w:rsidRPr="0098288A">
              <w:rPr>
                <w:rFonts w:ascii="Times New Roman" w:hAnsi="Times New Roman" w:cs="Times New Roman"/>
                <w:color w:val="0D0D0D" w:themeColor="text1" w:themeTint="F2"/>
              </w:rPr>
              <w:t>жирских мест, процентов</w:t>
            </w:r>
          </w:p>
        </w:tc>
        <w:tc>
          <w:tcPr>
            <w:tcW w:w="1417" w:type="dxa"/>
          </w:tcPr>
          <w:p w14:paraId="7781C192"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Пассажир</w:t>
            </w:r>
            <w:r w:rsidRPr="0098288A">
              <w:rPr>
                <w:rFonts w:ascii="Times New Roman" w:hAnsi="Times New Roman" w:cs="Times New Roman"/>
                <w:color w:val="0D0D0D" w:themeColor="text1" w:themeTint="F2"/>
              </w:rPr>
              <w:t>о</w:t>
            </w:r>
            <w:r w:rsidRPr="0098288A">
              <w:rPr>
                <w:rFonts w:ascii="Times New Roman" w:hAnsi="Times New Roman" w:cs="Times New Roman"/>
                <w:color w:val="0D0D0D" w:themeColor="text1" w:themeTint="F2"/>
              </w:rPr>
              <w:t>оборот (тыс. пасс.-км)</w:t>
            </w:r>
          </w:p>
        </w:tc>
        <w:tc>
          <w:tcPr>
            <w:tcW w:w="1418" w:type="dxa"/>
          </w:tcPr>
          <w:p w14:paraId="47EBE8E3"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Протяже</w:t>
            </w:r>
            <w:r w:rsidRPr="0098288A">
              <w:rPr>
                <w:rFonts w:ascii="Times New Roman" w:hAnsi="Times New Roman" w:cs="Times New Roman"/>
                <w:color w:val="0D0D0D" w:themeColor="text1" w:themeTint="F2"/>
              </w:rPr>
              <w:t>н</w:t>
            </w:r>
            <w:r w:rsidRPr="0098288A">
              <w:rPr>
                <w:rFonts w:ascii="Times New Roman" w:hAnsi="Times New Roman" w:cs="Times New Roman"/>
                <w:color w:val="0D0D0D" w:themeColor="text1" w:themeTint="F2"/>
              </w:rPr>
              <w:t>ность мар</w:t>
            </w:r>
            <w:r w:rsidRPr="0098288A">
              <w:rPr>
                <w:rFonts w:ascii="Times New Roman" w:hAnsi="Times New Roman" w:cs="Times New Roman"/>
                <w:color w:val="0D0D0D" w:themeColor="text1" w:themeTint="F2"/>
              </w:rPr>
              <w:t>ш</w:t>
            </w:r>
            <w:r w:rsidRPr="0098288A">
              <w:rPr>
                <w:rFonts w:ascii="Times New Roman" w:hAnsi="Times New Roman" w:cs="Times New Roman"/>
                <w:color w:val="0D0D0D" w:themeColor="text1" w:themeTint="F2"/>
              </w:rPr>
              <w:t>рута (км)</w:t>
            </w:r>
          </w:p>
        </w:tc>
        <w:tc>
          <w:tcPr>
            <w:tcW w:w="1559" w:type="dxa"/>
          </w:tcPr>
          <w:p w14:paraId="4052270E"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Утвержденный тариф (ру</w:t>
            </w:r>
            <w:r w:rsidRPr="0098288A">
              <w:rPr>
                <w:rFonts w:ascii="Times New Roman" w:hAnsi="Times New Roman" w:cs="Times New Roman"/>
                <w:color w:val="0D0D0D" w:themeColor="text1" w:themeTint="F2"/>
              </w:rPr>
              <w:t>б</w:t>
            </w:r>
            <w:r w:rsidRPr="0098288A">
              <w:rPr>
                <w:rFonts w:ascii="Times New Roman" w:hAnsi="Times New Roman" w:cs="Times New Roman"/>
                <w:color w:val="0D0D0D" w:themeColor="text1" w:themeTint="F2"/>
              </w:rPr>
              <w:t>лей/км)</w:t>
            </w:r>
          </w:p>
        </w:tc>
        <w:tc>
          <w:tcPr>
            <w:tcW w:w="1331" w:type="dxa"/>
          </w:tcPr>
          <w:p w14:paraId="2AB10EB7"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 xml:space="preserve">Субсидия (рублей) </w:t>
            </w:r>
            <w:hyperlink w:anchor="P268">
              <w:r w:rsidRPr="0098288A">
                <w:rPr>
                  <w:rFonts w:ascii="Times New Roman" w:hAnsi="Times New Roman" w:cs="Times New Roman"/>
                  <w:color w:val="0D0D0D" w:themeColor="text1" w:themeTint="F2"/>
                </w:rPr>
                <w:t>&lt;*&gt;</w:t>
              </w:r>
            </w:hyperlink>
          </w:p>
        </w:tc>
      </w:tr>
      <w:tr w:rsidR="0098288A" w:rsidRPr="0098288A" w14:paraId="39815F58" w14:textId="77777777" w:rsidTr="00B32D89">
        <w:trPr>
          <w:jc w:val="center"/>
        </w:trPr>
        <w:tc>
          <w:tcPr>
            <w:tcW w:w="961" w:type="dxa"/>
          </w:tcPr>
          <w:p w14:paraId="20FA0D27"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1</w:t>
            </w:r>
          </w:p>
        </w:tc>
        <w:tc>
          <w:tcPr>
            <w:tcW w:w="781" w:type="dxa"/>
          </w:tcPr>
          <w:p w14:paraId="33D76012"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bookmarkStart w:id="28" w:name="P243"/>
            <w:bookmarkEnd w:id="28"/>
            <w:r w:rsidRPr="0098288A">
              <w:rPr>
                <w:rFonts w:ascii="Times New Roman" w:hAnsi="Times New Roman" w:cs="Times New Roman"/>
                <w:color w:val="0D0D0D" w:themeColor="text1" w:themeTint="F2"/>
              </w:rPr>
              <w:t>2</w:t>
            </w:r>
          </w:p>
        </w:tc>
        <w:tc>
          <w:tcPr>
            <w:tcW w:w="1043" w:type="dxa"/>
          </w:tcPr>
          <w:p w14:paraId="688D5047"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3</w:t>
            </w:r>
          </w:p>
        </w:tc>
        <w:tc>
          <w:tcPr>
            <w:tcW w:w="2046" w:type="dxa"/>
          </w:tcPr>
          <w:p w14:paraId="104DA769"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bookmarkStart w:id="29" w:name="P245"/>
            <w:bookmarkEnd w:id="29"/>
            <w:r w:rsidRPr="0098288A">
              <w:rPr>
                <w:rFonts w:ascii="Times New Roman" w:hAnsi="Times New Roman" w:cs="Times New Roman"/>
                <w:color w:val="0D0D0D" w:themeColor="text1" w:themeTint="F2"/>
              </w:rPr>
              <w:t>4</w:t>
            </w:r>
          </w:p>
        </w:tc>
        <w:tc>
          <w:tcPr>
            <w:tcW w:w="1843" w:type="dxa"/>
          </w:tcPr>
          <w:p w14:paraId="0E1C250A"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5</w:t>
            </w:r>
          </w:p>
        </w:tc>
        <w:tc>
          <w:tcPr>
            <w:tcW w:w="1134" w:type="dxa"/>
          </w:tcPr>
          <w:p w14:paraId="68C5A575"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bookmarkStart w:id="30" w:name="P247"/>
            <w:bookmarkEnd w:id="30"/>
            <w:r w:rsidRPr="0098288A">
              <w:rPr>
                <w:rFonts w:ascii="Times New Roman" w:hAnsi="Times New Roman" w:cs="Times New Roman"/>
                <w:color w:val="0D0D0D" w:themeColor="text1" w:themeTint="F2"/>
              </w:rPr>
              <w:t>5.1</w:t>
            </w:r>
          </w:p>
        </w:tc>
        <w:tc>
          <w:tcPr>
            <w:tcW w:w="917" w:type="dxa"/>
          </w:tcPr>
          <w:p w14:paraId="01695585"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bookmarkStart w:id="31" w:name="P248"/>
            <w:bookmarkEnd w:id="31"/>
            <w:r w:rsidRPr="0098288A">
              <w:rPr>
                <w:rFonts w:ascii="Times New Roman" w:hAnsi="Times New Roman" w:cs="Times New Roman"/>
                <w:color w:val="0D0D0D" w:themeColor="text1" w:themeTint="F2"/>
              </w:rPr>
              <w:t>5.2</w:t>
            </w:r>
          </w:p>
        </w:tc>
        <w:tc>
          <w:tcPr>
            <w:tcW w:w="1560" w:type="dxa"/>
          </w:tcPr>
          <w:p w14:paraId="410284E4"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6</w:t>
            </w:r>
          </w:p>
        </w:tc>
        <w:tc>
          <w:tcPr>
            <w:tcW w:w="1417" w:type="dxa"/>
          </w:tcPr>
          <w:p w14:paraId="18B0F3CD"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7</w:t>
            </w:r>
          </w:p>
        </w:tc>
        <w:tc>
          <w:tcPr>
            <w:tcW w:w="1418" w:type="dxa"/>
          </w:tcPr>
          <w:p w14:paraId="5785BDA9"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bookmarkStart w:id="32" w:name="P251"/>
            <w:bookmarkEnd w:id="32"/>
            <w:r w:rsidRPr="0098288A">
              <w:rPr>
                <w:rFonts w:ascii="Times New Roman" w:hAnsi="Times New Roman" w:cs="Times New Roman"/>
                <w:color w:val="0D0D0D" w:themeColor="text1" w:themeTint="F2"/>
              </w:rPr>
              <w:t>8</w:t>
            </w:r>
          </w:p>
        </w:tc>
        <w:tc>
          <w:tcPr>
            <w:tcW w:w="1559" w:type="dxa"/>
          </w:tcPr>
          <w:p w14:paraId="40C9F375"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bookmarkStart w:id="33" w:name="P252"/>
            <w:bookmarkEnd w:id="33"/>
            <w:r w:rsidRPr="0098288A">
              <w:rPr>
                <w:rFonts w:ascii="Times New Roman" w:hAnsi="Times New Roman" w:cs="Times New Roman"/>
                <w:color w:val="0D0D0D" w:themeColor="text1" w:themeTint="F2"/>
              </w:rPr>
              <w:t>9</w:t>
            </w:r>
          </w:p>
        </w:tc>
        <w:tc>
          <w:tcPr>
            <w:tcW w:w="1331" w:type="dxa"/>
          </w:tcPr>
          <w:p w14:paraId="1E8D9B09" w14:textId="77777777" w:rsidR="006D72D6" w:rsidRPr="0098288A" w:rsidRDefault="006D72D6" w:rsidP="00516BEC">
            <w:pPr>
              <w:pStyle w:val="ConsPlusNormal"/>
              <w:ind w:firstLine="0"/>
              <w:jc w:val="center"/>
              <w:rPr>
                <w:rFonts w:ascii="Times New Roman" w:hAnsi="Times New Roman" w:cs="Times New Roman"/>
                <w:color w:val="0D0D0D" w:themeColor="text1" w:themeTint="F2"/>
              </w:rPr>
            </w:pPr>
            <w:r w:rsidRPr="0098288A">
              <w:rPr>
                <w:rFonts w:ascii="Times New Roman" w:hAnsi="Times New Roman" w:cs="Times New Roman"/>
                <w:color w:val="0D0D0D" w:themeColor="text1" w:themeTint="F2"/>
              </w:rPr>
              <w:t>10</w:t>
            </w:r>
          </w:p>
        </w:tc>
      </w:tr>
      <w:tr w:rsidR="0098288A" w:rsidRPr="0098288A" w14:paraId="17BBC05F" w14:textId="77777777" w:rsidTr="00B32D89">
        <w:trPr>
          <w:jc w:val="center"/>
        </w:trPr>
        <w:tc>
          <w:tcPr>
            <w:tcW w:w="961" w:type="dxa"/>
          </w:tcPr>
          <w:p w14:paraId="333379DA"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781" w:type="dxa"/>
          </w:tcPr>
          <w:p w14:paraId="58D67397"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1043" w:type="dxa"/>
          </w:tcPr>
          <w:p w14:paraId="361D4810"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2046" w:type="dxa"/>
          </w:tcPr>
          <w:p w14:paraId="1C627058"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1843" w:type="dxa"/>
          </w:tcPr>
          <w:p w14:paraId="077CB457"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1134" w:type="dxa"/>
          </w:tcPr>
          <w:p w14:paraId="561F3550"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917" w:type="dxa"/>
          </w:tcPr>
          <w:p w14:paraId="064D1163"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1560" w:type="dxa"/>
          </w:tcPr>
          <w:p w14:paraId="55A0B5D7"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1417" w:type="dxa"/>
          </w:tcPr>
          <w:p w14:paraId="116CDFC3"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1418" w:type="dxa"/>
          </w:tcPr>
          <w:p w14:paraId="18D0E979"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1559" w:type="dxa"/>
          </w:tcPr>
          <w:p w14:paraId="21999230"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c>
          <w:tcPr>
            <w:tcW w:w="1331" w:type="dxa"/>
          </w:tcPr>
          <w:p w14:paraId="1B89FD01" w14:textId="77777777" w:rsidR="006D72D6" w:rsidRPr="0098288A" w:rsidRDefault="006D72D6" w:rsidP="00516BEC">
            <w:pPr>
              <w:pStyle w:val="ConsPlusNormal"/>
              <w:ind w:firstLine="0"/>
              <w:rPr>
                <w:rFonts w:ascii="Times New Roman" w:hAnsi="Times New Roman" w:cs="Times New Roman"/>
                <w:color w:val="0D0D0D" w:themeColor="text1" w:themeTint="F2"/>
              </w:rPr>
            </w:pPr>
          </w:p>
        </w:tc>
      </w:tr>
    </w:tbl>
    <w:p w14:paraId="18CFA80C" w14:textId="77777777" w:rsidR="006D72D6" w:rsidRPr="00F86124" w:rsidRDefault="006D72D6" w:rsidP="00143867">
      <w:pPr>
        <w:pStyle w:val="ConsPlusNormal"/>
        <w:rPr>
          <w:rFonts w:ascii="Times New Roman" w:hAnsi="Times New Roman" w:cs="Times New Roman"/>
          <w:sz w:val="28"/>
          <w:szCs w:val="28"/>
        </w:rPr>
      </w:pPr>
    </w:p>
    <w:p w14:paraId="716E9C4A" w14:textId="3A9B187D" w:rsidR="006D72D6" w:rsidRPr="00F86124" w:rsidRDefault="006D72D6" w:rsidP="00B32D89">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lastRenderedPageBreak/>
        <w:t>--------------------------------</w:t>
      </w:r>
    </w:p>
    <w:p w14:paraId="1FA71E20" w14:textId="23EE04A4" w:rsidR="006D72D6" w:rsidRPr="00B32D89" w:rsidRDefault="006D72D6" w:rsidP="00B32D89">
      <w:pPr>
        <w:pStyle w:val="ConsPlusNonformat"/>
        <w:ind w:firstLine="709"/>
        <w:jc w:val="both"/>
        <w:rPr>
          <w:rFonts w:ascii="Times New Roman" w:hAnsi="Times New Roman" w:cs="Times New Roman"/>
          <w:color w:val="0D0D0D" w:themeColor="text1" w:themeTint="F2"/>
          <w:sz w:val="24"/>
          <w:szCs w:val="24"/>
        </w:rPr>
      </w:pPr>
      <w:bookmarkStart w:id="34" w:name="P268"/>
      <w:bookmarkEnd w:id="34"/>
      <w:r w:rsidRPr="00B32D89">
        <w:rPr>
          <w:rFonts w:ascii="Times New Roman" w:hAnsi="Times New Roman" w:cs="Times New Roman"/>
          <w:color w:val="0D0D0D" w:themeColor="text1" w:themeTint="F2"/>
          <w:sz w:val="24"/>
          <w:szCs w:val="24"/>
        </w:rPr>
        <w:t>&lt;*&gt;  Субсидия рассчитывается по формуле: (</w:t>
      </w:r>
      <w:hyperlink w:anchor="P245">
        <w:r w:rsidRPr="00B32D89">
          <w:rPr>
            <w:rFonts w:ascii="Times New Roman" w:hAnsi="Times New Roman" w:cs="Times New Roman"/>
            <w:color w:val="0D0D0D" w:themeColor="text1" w:themeTint="F2"/>
            <w:sz w:val="24"/>
            <w:szCs w:val="24"/>
          </w:rPr>
          <w:t>п. 4</w:t>
        </w:r>
      </w:hyperlink>
      <w:r w:rsidRPr="00B32D89">
        <w:rPr>
          <w:rFonts w:ascii="Times New Roman" w:hAnsi="Times New Roman" w:cs="Times New Roman"/>
          <w:color w:val="0D0D0D" w:themeColor="text1" w:themeTint="F2"/>
          <w:sz w:val="24"/>
          <w:szCs w:val="24"/>
        </w:rPr>
        <w:t xml:space="preserve"> x </w:t>
      </w:r>
      <w:hyperlink w:anchor="P251">
        <w:r w:rsidRPr="00B32D89">
          <w:rPr>
            <w:rFonts w:ascii="Times New Roman" w:hAnsi="Times New Roman" w:cs="Times New Roman"/>
            <w:color w:val="0D0D0D" w:themeColor="text1" w:themeTint="F2"/>
            <w:sz w:val="24"/>
            <w:szCs w:val="24"/>
          </w:rPr>
          <w:t>п. 8</w:t>
        </w:r>
      </w:hyperlink>
      <w:r w:rsidRPr="00B32D89">
        <w:rPr>
          <w:rFonts w:ascii="Times New Roman" w:hAnsi="Times New Roman" w:cs="Times New Roman"/>
          <w:color w:val="0D0D0D" w:themeColor="text1" w:themeTint="F2"/>
          <w:sz w:val="24"/>
          <w:szCs w:val="24"/>
        </w:rPr>
        <w:t xml:space="preserve"> x </w:t>
      </w:r>
      <w:hyperlink w:anchor="P252">
        <w:r w:rsidRPr="00B32D89">
          <w:rPr>
            <w:rFonts w:ascii="Times New Roman" w:hAnsi="Times New Roman" w:cs="Times New Roman"/>
            <w:color w:val="0D0D0D" w:themeColor="text1" w:themeTint="F2"/>
            <w:sz w:val="24"/>
            <w:szCs w:val="24"/>
          </w:rPr>
          <w:t>п. 9</w:t>
        </w:r>
      </w:hyperlink>
      <w:r w:rsidRPr="00B32D89">
        <w:rPr>
          <w:rFonts w:ascii="Times New Roman" w:hAnsi="Times New Roman" w:cs="Times New Roman"/>
          <w:color w:val="0D0D0D" w:themeColor="text1" w:themeTint="F2"/>
          <w:sz w:val="24"/>
          <w:szCs w:val="24"/>
        </w:rPr>
        <w:t>) - (</w:t>
      </w:r>
      <w:hyperlink w:anchor="P247">
        <w:r w:rsidRPr="00B32D89">
          <w:rPr>
            <w:rFonts w:ascii="Times New Roman" w:hAnsi="Times New Roman" w:cs="Times New Roman"/>
            <w:color w:val="0D0D0D" w:themeColor="text1" w:themeTint="F2"/>
            <w:sz w:val="24"/>
            <w:szCs w:val="24"/>
          </w:rPr>
          <w:t>п. 5.1</w:t>
        </w:r>
      </w:hyperlink>
      <w:r w:rsidRPr="00B32D89">
        <w:rPr>
          <w:rFonts w:ascii="Times New Roman" w:hAnsi="Times New Roman" w:cs="Times New Roman"/>
          <w:color w:val="0D0D0D" w:themeColor="text1" w:themeTint="F2"/>
          <w:sz w:val="24"/>
          <w:szCs w:val="24"/>
        </w:rPr>
        <w:t xml:space="preserve">x </w:t>
      </w:r>
      <w:hyperlink w:anchor="P251">
        <w:r w:rsidRPr="00B32D89">
          <w:rPr>
            <w:rFonts w:ascii="Times New Roman" w:hAnsi="Times New Roman" w:cs="Times New Roman"/>
            <w:color w:val="0D0D0D" w:themeColor="text1" w:themeTint="F2"/>
            <w:sz w:val="24"/>
            <w:szCs w:val="24"/>
          </w:rPr>
          <w:t>п. 8</w:t>
        </w:r>
      </w:hyperlink>
      <w:r w:rsidRPr="00B32D89">
        <w:rPr>
          <w:rFonts w:ascii="Times New Roman" w:hAnsi="Times New Roman" w:cs="Times New Roman"/>
          <w:color w:val="0D0D0D" w:themeColor="text1" w:themeTint="F2"/>
          <w:sz w:val="24"/>
          <w:szCs w:val="24"/>
        </w:rPr>
        <w:t xml:space="preserve"> x </w:t>
      </w:r>
      <w:hyperlink w:anchor="P252">
        <w:r w:rsidRPr="00B32D89">
          <w:rPr>
            <w:rFonts w:ascii="Times New Roman" w:hAnsi="Times New Roman" w:cs="Times New Roman"/>
            <w:color w:val="0D0D0D" w:themeColor="text1" w:themeTint="F2"/>
            <w:sz w:val="24"/>
            <w:szCs w:val="24"/>
          </w:rPr>
          <w:t>п. 9</w:t>
        </w:r>
      </w:hyperlink>
      <w:r w:rsidRPr="00B32D89">
        <w:rPr>
          <w:rFonts w:ascii="Times New Roman" w:hAnsi="Times New Roman" w:cs="Times New Roman"/>
          <w:color w:val="0D0D0D" w:themeColor="text1" w:themeTint="F2"/>
          <w:sz w:val="24"/>
          <w:szCs w:val="24"/>
        </w:rPr>
        <w:t>) - (</w:t>
      </w:r>
      <w:hyperlink w:anchor="P248">
        <w:r w:rsidRPr="00B32D89">
          <w:rPr>
            <w:rFonts w:ascii="Times New Roman" w:hAnsi="Times New Roman" w:cs="Times New Roman"/>
            <w:color w:val="0D0D0D" w:themeColor="text1" w:themeTint="F2"/>
            <w:sz w:val="24"/>
            <w:szCs w:val="24"/>
          </w:rPr>
          <w:t>п. 5.2</w:t>
        </w:r>
      </w:hyperlink>
      <w:r w:rsidRPr="00B32D89">
        <w:rPr>
          <w:rFonts w:ascii="Times New Roman" w:hAnsi="Times New Roman" w:cs="Times New Roman"/>
          <w:color w:val="0D0D0D" w:themeColor="text1" w:themeTint="F2"/>
          <w:sz w:val="24"/>
          <w:szCs w:val="24"/>
        </w:rPr>
        <w:t xml:space="preserve"> x </w:t>
      </w:r>
      <w:hyperlink w:anchor="P251">
        <w:r w:rsidRPr="00B32D89">
          <w:rPr>
            <w:rFonts w:ascii="Times New Roman" w:hAnsi="Times New Roman" w:cs="Times New Roman"/>
            <w:color w:val="0D0D0D" w:themeColor="text1" w:themeTint="F2"/>
            <w:sz w:val="24"/>
            <w:szCs w:val="24"/>
          </w:rPr>
          <w:t>п. 8</w:t>
        </w:r>
      </w:hyperlink>
      <w:r w:rsidRPr="00B32D89">
        <w:rPr>
          <w:rFonts w:ascii="Times New Roman" w:hAnsi="Times New Roman" w:cs="Times New Roman"/>
          <w:color w:val="0D0D0D" w:themeColor="text1" w:themeTint="F2"/>
          <w:sz w:val="24"/>
          <w:szCs w:val="24"/>
        </w:rPr>
        <w:t xml:space="preserve"> x </w:t>
      </w:r>
      <w:hyperlink w:anchor="P252">
        <w:r w:rsidRPr="00B32D89">
          <w:rPr>
            <w:rFonts w:ascii="Times New Roman" w:hAnsi="Times New Roman" w:cs="Times New Roman"/>
            <w:color w:val="0D0D0D" w:themeColor="text1" w:themeTint="F2"/>
            <w:sz w:val="24"/>
            <w:szCs w:val="24"/>
          </w:rPr>
          <w:t>п. 9</w:t>
        </w:r>
      </w:hyperlink>
      <w:r w:rsidRPr="00B32D89">
        <w:rPr>
          <w:rFonts w:ascii="Times New Roman" w:hAnsi="Times New Roman" w:cs="Times New Roman"/>
          <w:color w:val="0D0D0D" w:themeColor="text1" w:themeTint="F2"/>
          <w:sz w:val="24"/>
          <w:szCs w:val="24"/>
        </w:rPr>
        <w:t xml:space="preserve"> / </w:t>
      </w:r>
      <w:hyperlink w:anchor="P243">
        <w:r w:rsidRPr="00B32D89">
          <w:rPr>
            <w:rFonts w:ascii="Times New Roman" w:hAnsi="Times New Roman" w:cs="Times New Roman"/>
            <w:color w:val="0D0D0D" w:themeColor="text1" w:themeTint="F2"/>
            <w:sz w:val="24"/>
            <w:szCs w:val="24"/>
          </w:rPr>
          <w:t>2</w:t>
        </w:r>
      </w:hyperlink>
      <w:r w:rsidRPr="00B32D89">
        <w:rPr>
          <w:rFonts w:ascii="Times New Roman" w:hAnsi="Times New Roman" w:cs="Times New Roman"/>
          <w:color w:val="0D0D0D" w:themeColor="text1" w:themeTint="F2"/>
          <w:sz w:val="24"/>
          <w:szCs w:val="24"/>
        </w:rPr>
        <w:t>).</w:t>
      </w:r>
    </w:p>
    <w:p w14:paraId="4A1D2FEA" w14:textId="77777777" w:rsidR="00A016E9" w:rsidRDefault="00A016E9" w:rsidP="00A016E9">
      <w:pPr>
        <w:pStyle w:val="ConsPlusNonformat"/>
        <w:jc w:val="both"/>
        <w:rPr>
          <w:rFonts w:ascii="Times New Roman" w:hAnsi="Times New Roman" w:cs="Times New Roman"/>
          <w:sz w:val="32"/>
          <w:szCs w:val="28"/>
        </w:rPr>
      </w:pPr>
    </w:p>
    <w:p w14:paraId="3FD31EAA" w14:textId="77777777" w:rsidR="00A016E9" w:rsidRPr="00590C0D" w:rsidRDefault="00A016E9" w:rsidP="00A016E9">
      <w:pPr>
        <w:pStyle w:val="ConsPlusNonformat"/>
        <w:jc w:val="both"/>
        <w:rPr>
          <w:rFonts w:ascii="Times New Roman" w:hAnsi="Times New Roman" w:cs="Times New Roman"/>
          <w:sz w:val="32"/>
          <w:szCs w:val="28"/>
        </w:rPr>
      </w:pPr>
    </w:p>
    <w:p w14:paraId="5CC3F53B" w14:textId="0C6717CC" w:rsidR="00A016E9" w:rsidRDefault="00A016E9" w:rsidP="00A016E9">
      <w:pPr>
        <w:pStyle w:val="ConsPlusNonformat"/>
        <w:jc w:val="both"/>
        <w:rPr>
          <w:rFonts w:ascii="Times New Roman" w:hAnsi="Times New Roman" w:cs="Times New Roman"/>
          <w:sz w:val="28"/>
          <w:szCs w:val="24"/>
        </w:rPr>
      </w:pPr>
      <w:r>
        <w:rPr>
          <w:rFonts w:ascii="Times New Roman" w:hAnsi="Times New Roman" w:cs="Times New Roman"/>
          <w:sz w:val="28"/>
          <w:szCs w:val="24"/>
        </w:rPr>
        <w:t>П</w:t>
      </w:r>
      <w:r w:rsidRPr="00590C0D">
        <w:rPr>
          <w:rFonts w:ascii="Times New Roman" w:hAnsi="Times New Roman" w:cs="Times New Roman"/>
          <w:sz w:val="28"/>
          <w:szCs w:val="24"/>
        </w:rPr>
        <w:t>олучател</w:t>
      </w:r>
      <w:r>
        <w:rPr>
          <w:rFonts w:ascii="Times New Roman" w:hAnsi="Times New Roman" w:cs="Times New Roman"/>
          <w:sz w:val="28"/>
          <w:szCs w:val="24"/>
        </w:rPr>
        <w:t>ь</w:t>
      </w:r>
      <w:r w:rsidRPr="00590C0D">
        <w:rPr>
          <w:rFonts w:ascii="Times New Roman" w:hAnsi="Times New Roman" w:cs="Times New Roman"/>
          <w:sz w:val="28"/>
          <w:szCs w:val="24"/>
        </w:rPr>
        <w:t xml:space="preserve"> субсидии _____</w:t>
      </w:r>
      <w:r>
        <w:rPr>
          <w:rFonts w:ascii="Times New Roman" w:hAnsi="Times New Roman" w:cs="Times New Roman"/>
          <w:sz w:val="28"/>
          <w:szCs w:val="24"/>
        </w:rPr>
        <w:t>__</w:t>
      </w:r>
      <w:r w:rsidRPr="00590C0D">
        <w:rPr>
          <w:rFonts w:ascii="Times New Roman" w:hAnsi="Times New Roman" w:cs="Times New Roman"/>
          <w:sz w:val="28"/>
          <w:szCs w:val="24"/>
        </w:rPr>
        <w:t>________ ___________</w:t>
      </w:r>
      <w:r>
        <w:rPr>
          <w:rFonts w:ascii="Times New Roman" w:hAnsi="Times New Roman" w:cs="Times New Roman"/>
          <w:sz w:val="28"/>
          <w:szCs w:val="24"/>
        </w:rPr>
        <w:t>________________</w:t>
      </w:r>
      <w:r w:rsidRPr="00590C0D">
        <w:rPr>
          <w:rFonts w:ascii="Times New Roman" w:hAnsi="Times New Roman" w:cs="Times New Roman"/>
          <w:sz w:val="28"/>
          <w:szCs w:val="24"/>
        </w:rPr>
        <w:t>__________</w:t>
      </w:r>
    </w:p>
    <w:p w14:paraId="64A3AE60" w14:textId="30CFD954" w:rsidR="00A016E9" w:rsidRDefault="00A016E9" w:rsidP="00A016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90C0D">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590C0D">
        <w:rPr>
          <w:rFonts w:ascii="Times New Roman" w:hAnsi="Times New Roman" w:cs="Times New Roman"/>
          <w:sz w:val="24"/>
          <w:szCs w:val="24"/>
        </w:rPr>
        <w:t xml:space="preserve">      (ФИО)</w:t>
      </w:r>
    </w:p>
    <w:p w14:paraId="490A06F3" w14:textId="77777777" w:rsidR="006D72D6" w:rsidRPr="00F86124" w:rsidRDefault="006D72D6" w:rsidP="00B32D89">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М.П.</w:t>
      </w:r>
    </w:p>
    <w:p w14:paraId="20B970EB" w14:textId="77777777" w:rsidR="006D72D6" w:rsidRPr="00F86124" w:rsidRDefault="006D72D6" w:rsidP="00143867">
      <w:pPr>
        <w:pStyle w:val="ConsPlusNormal"/>
        <w:rPr>
          <w:rFonts w:ascii="Times New Roman" w:hAnsi="Times New Roman" w:cs="Times New Roman"/>
          <w:sz w:val="28"/>
          <w:szCs w:val="28"/>
        </w:rPr>
        <w:sectPr w:rsidR="006D72D6" w:rsidRPr="00F86124" w:rsidSect="00F1253C">
          <w:pgSz w:w="16838" w:h="11905" w:orient="landscape"/>
          <w:pgMar w:top="1134" w:right="567" w:bottom="1134" w:left="567" w:header="624" w:footer="0" w:gutter="0"/>
          <w:pgNumType w:start="1"/>
          <w:cols w:space="720"/>
          <w:titlePg/>
          <w:docGrid w:linePitch="299"/>
        </w:sectPr>
      </w:pPr>
    </w:p>
    <w:p w14:paraId="0AF18AB5" w14:textId="509371E2" w:rsidR="006D72D6" w:rsidRPr="00F86124" w:rsidRDefault="005162E8" w:rsidP="00620B2A">
      <w:pPr>
        <w:pStyle w:val="ConsPlusNormal"/>
        <w:ind w:left="4536" w:firstLine="0"/>
        <w:jc w:val="center"/>
        <w:outlineLvl w:val="1"/>
        <w:rPr>
          <w:rFonts w:ascii="Times New Roman" w:hAnsi="Times New Roman" w:cs="Times New Roman"/>
          <w:sz w:val="28"/>
          <w:szCs w:val="28"/>
        </w:rPr>
      </w:pPr>
      <w:r w:rsidRPr="00F86124">
        <w:rPr>
          <w:rFonts w:ascii="Times New Roman" w:hAnsi="Times New Roman" w:cs="Times New Roman"/>
          <w:sz w:val="28"/>
          <w:szCs w:val="28"/>
        </w:rPr>
        <w:lastRenderedPageBreak/>
        <w:t>Приложение №</w:t>
      </w:r>
      <w:r w:rsidR="006D72D6" w:rsidRPr="00F86124">
        <w:rPr>
          <w:rFonts w:ascii="Times New Roman" w:hAnsi="Times New Roman" w:cs="Times New Roman"/>
          <w:sz w:val="28"/>
          <w:szCs w:val="28"/>
        </w:rPr>
        <w:t xml:space="preserve"> 3</w:t>
      </w:r>
    </w:p>
    <w:p w14:paraId="7FA5F23C" w14:textId="3CAEDE21" w:rsidR="00A016E9"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к Порядку предоставления субсидий за счет средств</w:t>
      </w:r>
      <w:r w:rsidR="00A016E9">
        <w:rPr>
          <w:rFonts w:ascii="Times New Roman" w:hAnsi="Times New Roman" w:cs="Times New Roman"/>
          <w:sz w:val="28"/>
          <w:szCs w:val="28"/>
        </w:rPr>
        <w:t xml:space="preserve"> </w:t>
      </w:r>
      <w:r w:rsidRPr="00F86124">
        <w:rPr>
          <w:rFonts w:ascii="Times New Roman" w:hAnsi="Times New Roman" w:cs="Times New Roman"/>
          <w:sz w:val="28"/>
          <w:szCs w:val="28"/>
        </w:rPr>
        <w:t>республиканского бюджета на</w:t>
      </w:r>
    </w:p>
    <w:p w14:paraId="662AC294" w14:textId="1B8C7D25" w:rsidR="00A016E9"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возмещение части затрат</w:t>
      </w:r>
      <w:r w:rsidR="00A016E9">
        <w:rPr>
          <w:rFonts w:ascii="Times New Roman" w:hAnsi="Times New Roman" w:cs="Times New Roman"/>
          <w:sz w:val="28"/>
          <w:szCs w:val="28"/>
        </w:rPr>
        <w:t xml:space="preserve"> </w:t>
      </w:r>
      <w:r w:rsidRPr="00F86124">
        <w:rPr>
          <w:rFonts w:ascii="Times New Roman" w:hAnsi="Times New Roman" w:cs="Times New Roman"/>
          <w:sz w:val="28"/>
          <w:szCs w:val="28"/>
        </w:rPr>
        <w:t>перевозчикам,</w:t>
      </w:r>
    </w:p>
    <w:p w14:paraId="343351D4" w14:textId="11779C48" w:rsidR="006D72D6" w:rsidRPr="00F86124"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осуществляющим регулярные пассажирские</w:t>
      </w:r>
    </w:p>
    <w:p w14:paraId="34B33AF1" w14:textId="77A9B028" w:rsidR="00A016E9"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перевозки автомобильным транспортом</w:t>
      </w:r>
    </w:p>
    <w:p w14:paraId="2C091CD2" w14:textId="43D7E5D1" w:rsidR="00A016E9"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общего</w:t>
      </w:r>
      <w:r w:rsidR="00A016E9">
        <w:rPr>
          <w:rFonts w:ascii="Times New Roman" w:hAnsi="Times New Roman" w:cs="Times New Roman"/>
          <w:sz w:val="28"/>
          <w:szCs w:val="28"/>
        </w:rPr>
        <w:t xml:space="preserve"> </w:t>
      </w:r>
      <w:r w:rsidRPr="00F86124">
        <w:rPr>
          <w:rFonts w:ascii="Times New Roman" w:hAnsi="Times New Roman" w:cs="Times New Roman"/>
          <w:sz w:val="28"/>
          <w:szCs w:val="28"/>
        </w:rPr>
        <w:t>пользования по межмуниципальным маршрутам</w:t>
      </w:r>
      <w:r w:rsidR="00A016E9">
        <w:rPr>
          <w:rFonts w:ascii="Times New Roman" w:hAnsi="Times New Roman" w:cs="Times New Roman"/>
          <w:sz w:val="28"/>
          <w:szCs w:val="28"/>
        </w:rPr>
        <w:t xml:space="preserve"> </w:t>
      </w:r>
      <w:r w:rsidRPr="00F86124">
        <w:rPr>
          <w:rFonts w:ascii="Times New Roman" w:hAnsi="Times New Roman" w:cs="Times New Roman"/>
          <w:sz w:val="28"/>
          <w:szCs w:val="28"/>
        </w:rPr>
        <w:t>регулярных перевозок</w:t>
      </w:r>
    </w:p>
    <w:p w14:paraId="3AE6BCD8" w14:textId="74A37EE0" w:rsidR="006D72D6" w:rsidRPr="00F86124"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по регулируемым тарифам</w:t>
      </w:r>
    </w:p>
    <w:p w14:paraId="40E76DAE" w14:textId="77777777" w:rsidR="006D72D6" w:rsidRPr="00F86124" w:rsidRDefault="006D72D6" w:rsidP="00620B2A">
      <w:pPr>
        <w:pStyle w:val="ConsPlusNormal"/>
        <w:ind w:left="4536" w:firstLine="0"/>
        <w:jc w:val="center"/>
        <w:rPr>
          <w:rFonts w:ascii="Times New Roman" w:hAnsi="Times New Roman" w:cs="Times New Roman"/>
          <w:sz w:val="28"/>
          <w:szCs w:val="28"/>
        </w:rPr>
      </w:pPr>
    </w:p>
    <w:p w14:paraId="0967836E" w14:textId="77777777" w:rsidR="006D72D6" w:rsidRPr="00F86124" w:rsidRDefault="006D72D6" w:rsidP="00620B2A">
      <w:pPr>
        <w:pStyle w:val="ConsPlusNormal"/>
        <w:ind w:left="4536" w:firstLine="0"/>
        <w:jc w:val="right"/>
        <w:rPr>
          <w:rFonts w:ascii="Times New Roman" w:hAnsi="Times New Roman" w:cs="Times New Roman"/>
          <w:sz w:val="28"/>
          <w:szCs w:val="28"/>
        </w:rPr>
      </w:pPr>
      <w:r w:rsidRPr="00F86124">
        <w:rPr>
          <w:rFonts w:ascii="Times New Roman" w:hAnsi="Times New Roman" w:cs="Times New Roman"/>
          <w:sz w:val="28"/>
          <w:szCs w:val="28"/>
        </w:rPr>
        <w:t>Форма</w:t>
      </w:r>
    </w:p>
    <w:p w14:paraId="6329D6EB" w14:textId="77777777" w:rsidR="006D72D6" w:rsidRPr="00F86124" w:rsidRDefault="006D72D6" w:rsidP="00620B2A">
      <w:pPr>
        <w:pStyle w:val="ConsPlusNormal"/>
        <w:ind w:left="4536" w:firstLine="0"/>
        <w:jc w:val="center"/>
        <w:rPr>
          <w:rFonts w:ascii="Times New Roman" w:hAnsi="Times New Roman" w:cs="Times New Roman"/>
          <w:sz w:val="28"/>
          <w:szCs w:val="28"/>
        </w:rPr>
      </w:pPr>
    </w:p>
    <w:p w14:paraId="5726EBE8" w14:textId="12A8A809" w:rsidR="006D72D6" w:rsidRPr="007A290D" w:rsidRDefault="006D72D6" w:rsidP="00A016E9">
      <w:pPr>
        <w:pStyle w:val="ConsPlusNonformat"/>
        <w:jc w:val="center"/>
        <w:rPr>
          <w:rFonts w:ascii="Times New Roman" w:hAnsi="Times New Roman" w:cs="Times New Roman"/>
          <w:b/>
          <w:sz w:val="28"/>
          <w:szCs w:val="28"/>
        </w:rPr>
      </w:pPr>
      <w:bookmarkStart w:id="35" w:name="P290"/>
      <w:bookmarkEnd w:id="35"/>
      <w:r w:rsidRPr="007A290D">
        <w:rPr>
          <w:rFonts w:ascii="Times New Roman" w:hAnsi="Times New Roman" w:cs="Times New Roman"/>
          <w:b/>
          <w:sz w:val="28"/>
          <w:szCs w:val="28"/>
        </w:rPr>
        <w:t>ЗАЯВКА</w:t>
      </w:r>
    </w:p>
    <w:p w14:paraId="0B350AC3" w14:textId="6B431BDC" w:rsidR="006D72D6" w:rsidRPr="00F86124" w:rsidRDefault="006D72D6" w:rsidP="00A016E9">
      <w:pPr>
        <w:pStyle w:val="ConsPlusNonformat"/>
        <w:jc w:val="center"/>
        <w:rPr>
          <w:rFonts w:ascii="Times New Roman" w:hAnsi="Times New Roman" w:cs="Times New Roman"/>
          <w:sz w:val="28"/>
          <w:szCs w:val="28"/>
        </w:rPr>
      </w:pPr>
      <w:r w:rsidRPr="00F86124">
        <w:rPr>
          <w:rFonts w:ascii="Times New Roman" w:hAnsi="Times New Roman" w:cs="Times New Roman"/>
          <w:sz w:val="28"/>
          <w:szCs w:val="28"/>
        </w:rPr>
        <w:t>на получение субсидии</w:t>
      </w:r>
    </w:p>
    <w:p w14:paraId="0CEA8866" w14:textId="77777777" w:rsidR="006D72D6" w:rsidRPr="00F86124" w:rsidRDefault="006D72D6" w:rsidP="00143867">
      <w:pPr>
        <w:pStyle w:val="ConsPlusNonformat"/>
        <w:jc w:val="both"/>
        <w:rPr>
          <w:rFonts w:ascii="Times New Roman" w:hAnsi="Times New Roman" w:cs="Times New Roman"/>
          <w:sz w:val="28"/>
          <w:szCs w:val="28"/>
        </w:rPr>
      </w:pPr>
    </w:p>
    <w:p w14:paraId="1C7F7551" w14:textId="7F3856E9" w:rsidR="006D72D6" w:rsidRPr="00F86124" w:rsidRDefault="006D72D6" w:rsidP="00A016E9">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Заявитель ___________________________</w:t>
      </w:r>
      <w:r w:rsidR="00A016E9">
        <w:rPr>
          <w:rFonts w:ascii="Times New Roman" w:hAnsi="Times New Roman" w:cs="Times New Roman"/>
          <w:sz w:val="28"/>
          <w:szCs w:val="28"/>
        </w:rPr>
        <w:t>_</w:t>
      </w:r>
      <w:r w:rsidRPr="00F86124">
        <w:rPr>
          <w:rFonts w:ascii="Times New Roman" w:hAnsi="Times New Roman" w:cs="Times New Roman"/>
          <w:sz w:val="28"/>
          <w:szCs w:val="28"/>
        </w:rPr>
        <w:t>______________________________</w:t>
      </w:r>
    </w:p>
    <w:p w14:paraId="60C46A1B" w14:textId="7F16A941" w:rsidR="006D72D6" w:rsidRPr="00F86124" w:rsidRDefault="006D72D6" w:rsidP="00A016E9">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Юридический адрес __________________________________________________</w:t>
      </w:r>
    </w:p>
    <w:p w14:paraId="030A71F5" w14:textId="4B0A15B9" w:rsidR="006D72D6" w:rsidRPr="00F86124" w:rsidRDefault="006D72D6" w:rsidP="00A016E9">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Прошу предоставить субсидию за счет сред</w:t>
      </w:r>
      <w:r w:rsidR="009F6B42" w:rsidRPr="00F86124">
        <w:rPr>
          <w:rFonts w:ascii="Times New Roman" w:hAnsi="Times New Roman" w:cs="Times New Roman"/>
          <w:sz w:val="28"/>
          <w:szCs w:val="28"/>
        </w:rPr>
        <w:t xml:space="preserve">ств республиканского бюджета на </w:t>
      </w:r>
      <w:r w:rsidRPr="00F86124">
        <w:rPr>
          <w:rFonts w:ascii="Times New Roman" w:hAnsi="Times New Roman" w:cs="Times New Roman"/>
          <w:sz w:val="28"/>
          <w:szCs w:val="28"/>
        </w:rPr>
        <w:t>возмещение части затрат за осуществление ре</w:t>
      </w:r>
      <w:r w:rsidR="009F6B42" w:rsidRPr="00F86124">
        <w:rPr>
          <w:rFonts w:ascii="Times New Roman" w:hAnsi="Times New Roman" w:cs="Times New Roman"/>
          <w:sz w:val="28"/>
          <w:szCs w:val="28"/>
        </w:rPr>
        <w:t xml:space="preserve">гулярных пассажирских перевозок </w:t>
      </w:r>
      <w:r w:rsidRPr="00F86124">
        <w:rPr>
          <w:rFonts w:ascii="Times New Roman" w:hAnsi="Times New Roman" w:cs="Times New Roman"/>
          <w:sz w:val="28"/>
          <w:szCs w:val="28"/>
        </w:rPr>
        <w:t>а</w:t>
      </w:r>
      <w:r w:rsidRPr="00F86124">
        <w:rPr>
          <w:rFonts w:ascii="Times New Roman" w:hAnsi="Times New Roman" w:cs="Times New Roman"/>
          <w:sz w:val="28"/>
          <w:szCs w:val="28"/>
        </w:rPr>
        <w:t>в</w:t>
      </w:r>
      <w:r w:rsidRPr="00F86124">
        <w:rPr>
          <w:rFonts w:ascii="Times New Roman" w:hAnsi="Times New Roman" w:cs="Times New Roman"/>
          <w:sz w:val="28"/>
          <w:szCs w:val="28"/>
        </w:rPr>
        <w:t>томобильным транспортом общего пользования по межмуниципа</w:t>
      </w:r>
      <w:r w:rsidR="009F6B42" w:rsidRPr="00F86124">
        <w:rPr>
          <w:rFonts w:ascii="Times New Roman" w:hAnsi="Times New Roman" w:cs="Times New Roman"/>
          <w:sz w:val="28"/>
          <w:szCs w:val="28"/>
        </w:rPr>
        <w:t xml:space="preserve">льным маршрутам </w:t>
      </w:r>
      <w:r w:rsidRPr="00F86124">
        <w:rPr>
          <w:rFonts w:ascii="Times New Roman" w:hAnsi="Times New Roman" w:cs="Times New Roman"/>
          <w:sz w:val="28"/>
          <w:szCs w:val="28"/>
        </w:rPr>
        <w:t>регулярных перевозок по регулируемым тарифам в сумме ______________________</w:t>
      </w:r>
    </w:p>
    <w:p w14:paraId="42C27C20" w14:textId="77777777" w:rsidR="006D72D6" w:rsidRPr="00F86124" w:rsidRDefault="006D72D6"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(__________________________________) рублей.</w:t>
      </w:r>
    </w:p>
    <w:p w14:paraId="3A20B357" w14:textId="1469254A" w:rsidR="006D72D6" w:rsidRPr="00F86124" w:rsidRDefault="006A06F1" w:rsidP="005C6987">
      <w:pPr>
        <w:pStyle w:val="ConsPlusNonformat"/>
        <w:ind w:left="708" w:firstLine="708"/>
        <w:jc w:val="both"/>
        <w:rPr>
          <w:rFonts w:ascii="Times New Roman" w:hAnsi="Times New Roman" w:cs="Times New Roman"/>
          <w:sz w:val="24"/>
          <w:szCs w:val="24"/>
        </w:rPr>
      </w:pPr>
      <w:r>
        <w:rPr>
          <w:rFonts w:ascii="Times New Roman" w:hAnsi="Times New Roman" w:cs="Times New Roman"/>
          <w:sz w:val="24"/>
          <w:szCs w:val="24"/>
        </w:rPr>
        <w:t>(</w:t>
      </w:r>
      <w:r w:rsidR="006D72D6" w:rsidRPr="00F86124">
        <w:rPr>
          <w:rFonts w:ascii="Times New Roman" w:hAnsi="Times New Roman" w:cs="Times New Roman"/>
          <w:sz w:val="24"/>
          <w:szCs w:val="24"/>
        </w:rPr>
        <w:t>сумма прописью</w:t>
      </w:r>
      <w:r>
        <w:rPr>
          <w:rFonts w:ascii="Times New Roman" w:hAnsi="Times New Roman" w:cs="Times New Roman"/>
          <w:sz w:val="24"/>
          <w:szCs w:val="24"/>
        </w:rPr>
        <w:t>)</w:t>
      </w:r>
    </w:p>
    <w:p w14:paraId="1FA08DE0" w14:textId="049B99F0" w:rsidR="006D72D6" w:rsidRPr="00F86124" w:rsidRDefault="006D72D6" w:rsidP="005C6987">
      <w:pPr>
        <w:pStyle w:val="ConsPlusNonformat"/>
        <w:ind w:firstLine="708"/>
        <w:jc w:val="both"/>
        <w:rPr>
          <w:rFonts w:ascii="Times New Roman" w:hAnsi="Times New Roman" w:cs="Times New Roman"/>
          <w:sz w:val="28"/>
          <w:szCs w:val="28"/>
        </w:rPr>
      </w:pPr>
      <w:r w:rsidRPr="00F86124">
        <w:rPr>
          <w:rFonts w:ascii="Times New Roman" w:hAnsi="Times New Roman" w:cs="Times New Roman"/>
          <w:sz w:val="28"/>
          <w:szCs w:val="28"/>
        </w:rPr>
        <w:t>Документы прилагаются.</w:t>
      </w:r>
    </w:p>
    <w:p w14:paraId="6D6F7C6D" w14:textId="77777777" w:rsidR="006D72D6" w:rsidRDefault="006D72D6" w:rsidP="00143867">
      <w:pPr>
        <w:pStyle w:val="ConsPlusNonformat"/>
        <w:jc w:val="both"/>
        <w:rPr>
          <w:rFonts w:ascii="Times New Roman" w:hAnsi="Times New Roman" w:cs="Times New Roman"/>
          <w:sz w:val="28"/>
          <w:szCs w:val="28"/>
        </w:rPr>
      </w:pPr>
    </w:p>
    <w:p w14:paraId="20C83537" w14:textId="77777777" w:rsidR="006A06F1" w:rsidRDefault="006A06F1" w:rsidP="00143867">
      <w:pPr>
        <w:pStyle w:val="ConsPlusNonformat"/>
        <w:jc w:val="both"/>
        <w:rPr>
          <w:rFonts w:ascii="Times New Roman" w:hAnsi="Times New Roman" w:cs="Times New Roman"/>
          <w:sz w:val="28"/>
          <w:szCs w:val="28"/>
        </w:rPr>
      </w:pPr>
    </w:p>
    <w:p w14:paraId="3BAE54B3" w14:textId="77777777" w:rsidR="006A06F1" w:rsidRPr="00F86124" w:rsidRDefault="006A06F1" w:rsidP="00143867">
      <w:pPr>
        <w:pStyle w:val="ConsPlusNonformat"/>
        <w:jc w:val="both"/>
        <w:rPr>
          <w:rFonts w:ascii="Times New Roman" w:hAnsi="Times New Roman" w:cs="Times New Roman"/>
          <w:sz w:val="28"/>
          <w:szCs w:val="28"/>
        </w:rPr>
      </w:pPr>
    </w:p>
    <w:p w14:paraId="69054852" w14:textId="02A3E445" w:rsidR="006D72D6" w:rsidRPr="00F86124" w:rsidRDefault="005162E8"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 xml:space="preserve">_______________________ </w:t>
      </w:r>
      <w:r w:rsidR="006D72D6" w:rsidRPr="00F86124">
        <w:rPr>
          <w:rFonts w:ascii="Times New Roman" w:hAnsi="Times New Roman" w:cs="Times New Roman"/>
          <w:sz w:val="28"/>
          <w:szCs w:val="28"/>
        </w:rPr>
        <w:t>_____________ ___</w:t>
      </w:r>
      <w:r w:rsidR="006A06F1">
        <w:rPr>
          <w:rFonts w:ascii="Times New Roman" w:hAnsi="Times New Roman" w:cs="Times New Roman"/>
          <w:sz w:val="28"/>
          <w:szCs w:val="28"/>
        </w:rPr>
        <w:t>_________</w:t>
      </w:r>
      <w:r w:rsidR="006D72D6" w:rsidRPr="00F86124">
        <w:rPr>
          <w:rFonts w:ascii="Times New Roman" w:hAnsi="Times New Roman" w:cs="Times New Roman"/>
          <w:sz w:val="28"/>
          <w:szCs w:val="28"/>
        </w:rPr>
        <w:t>_______________________</w:t>
      </w:r>
    </w:p>
    <w:p w14:paraId="0AB47332" w14:textId="2FF78950" w:rsidR="006D72D6" w:rsidRPr="00F86124" w:rsidRDefault="006D72D6" w:rsidP="00143867">
      <w:pPr>
        <w:pStyle w:val="ConsPlusNonformat"/>
        <w:jc w:val="both"/>
        <w:rPr>
          <w:rFonts w:ascii="Times New Roman" w:hAnsi="Times New Roman" w:cs="Times New Roman"/>
          <w:sz w:val="24"/>
          <w:szCs w:val="24"/>
        </w:rPr>
      </w:pPr>
      <w:r w:rsidRPr="00F86124">
        <w:rPr>
          <w:rFonts w:ascii="Times New Roman" w:hAnsi="Times New Roman" w:cs="Times New Roman"/>
          <w:sz w:val="24"/>
          <w:szCs w:val="24"/>
        </w:rPr>
        <w:t xml:space="preserve">      </w:t>
      </w:r>
      <w:r w:rsidR="006A06F1">
        <w:rPr>
          <w:rFonts w:ascii="Times New Roman" w:hAnsi="Times New Roman" w:cs="Times New Roman"/>
          <w:sz w:val="24"/>
          <w:szCs w:val="24"/>
        </w:rPr>
        <w:t xml:space="preserve"> </w:t>
      </w:r>
      <w:r w:rsidRPr="00F86124">
        <w:rPr>
          <w:rFonts w:ascii="Times New Roman" w:hAnsi="Times New Roman" w:cs="Times New Roman"/>
          <w:sz w:val="24"/>
          <w:szCs w:val="24"/>
        </w:rPr>
        <w:t xml:space="preserve"> </w:t>
      </w:r>
      <w:r w:rsidR="006A06F1">
        <w:rPr>
          <w:rFonts w:ascii="Times New Roman" w:hAnsi="Times New Roman" w:cs="Times New Roman"/>
          <w:sz w:val="24"/>
          <w:szCs w:val="24"/>
        </w:rPr>
        <w:t>(</w:t>
      </w:r>
      <w:r w:rsidRPr="00F86124">
        <w:rPr>
          <w:rFonts w:ascii="Times New Roman" w:hAnsi="Times New Roman" w:cs="Times New Roman"/>
          <w:sz w:val="24"/>
          <w:szCs w:val="24"/>
        </w:rPr>
        <w:t>должность заявителя</w:t>
      </w:r>
      <w:r w:rsidR="006A06F1">
        <w:rPr>
          <w:rFonts w:ascii="Times New Roman" w:hAnsi="Times New Roman" w:cs="Times New Roman"/>
          <w:sz w:val="24"/>
          <w:szCs w:val="24"/>
        </w:rPr>
        <w:t>)</w:t>
      </w:r>
      <w:r w:rsidRPr="00F86124">
        <w:rPr>
          <w:rFonts w:ascii="Times New Roman" w:hAnsi="Times New Roman" w:cs="Times New Roman"/>
          <w:sz w:val="24"/>
          <w:szCs w:val="24"/>
        </w:rPr>
        <w:t xml:space="preserve">           </w:t>
      </w:r>
      <w:r w:rsidR="006A06F1">
        <w:rPr>
          <w:rFonts w:ascii="Times New Roman" w:hAnsi="Times New Roman" w:cs="Times New Roman"/>
          <w:sz w:val="24"/>
          <w:szCs w:val="24"/>
        </w:rPr>
        <w:t xml:space="preserve">      (</w:t>
      </w:r>
      <w:r w:rsidRPr="00F86124">
        <w:rPr>
          <w:rFonts w:ascii="Times New Roman" w:hAnsi="Times New Roman" w:cs="Times New Roman"/>
          <w:sz w:val="24"/>
          <w:szCs w:val="24"/>
        </w:rPr>
        <w:t>подпись</w:t>
      </w:r>
      <w:r w:rsidR="006A06F1">
        <w:rPr>
          <w:rFonts w:ascii="Times New Roman" w:hAnsi="Times New Roman" w:cs="Times New Roman"/>
          <w:sz w:val="24"/>
          <w:szCs w:val="24"/>
        </w:rPr>
        <w:t>)</w:t>
      </w:r>
      <w:r w:rsidRPr="00F86124">
        <w:rPr>
          <w:rFonts w:ascii="Times New Roman" w:hAnsi="Times New Roman" w:cs="Times New Roman"/>
          <w:sz w:val="24"/>
          <w:szCs w:val="24"/>
        </w:rPr>
        <w:t xml:space="preserve">       </w:t>
      </w:r>
      <w:r w:rsidR="005C6987" w:rsidRPr="00F86124">
        <w:rPr>
          <w:rFonts w:ascii="Times New Roman" w:hAnsi="Times New Roman" w:cs="Times New Roman"/>
          <w:sz w:val="24"/>
          <w:szCs w:val="24"/>
        </w:rPr>
        <w:t xml:space="preserve">   </w:t>
      </w:r>
      <w:r w:rsidR="006A06F1">
        <w:rPr>
          <w:rFonts w:ascii="Times New Roman" w:hAnsi="Times New Roman" w:cs="Times New Roman"/>
          <w:sz w:val="24"/>
          <w:szCs w:val="24"/>
        </w:rPr>
        <w:t xml:space="preserve">  </w:t>
      </w:r>
      <w:r w:rsidR="005C6987" w:rsidRPr="00F86124">
        <w:rPr>
          <w:rFonts w:ascii="Times New Roman" w:hAnsi="Times New Roman" w:cs="Times New Roman"/>
          <w:sz w:val="24"/>
          <w:szCs w:val="24"/>
        </w:rPr>
        <w:t xml:space="preserve">           </w:t>
      </w:r>
      <w:r w:rsidRPr="00F86124">
        <w:rPr>
          <w:rFonts w:ascii="Times New Roman" w:hAnsi="Times New Roman" w:cs="Times New Roman"/>
          <w:sz w:val="24"/>
          <w:szCs w:val="24"/>
        </w:rPr>
        <w:t xml:space="preserve"> </w:t>
      </w:r>
      <w:r w:rsidR="006A06F1">
        <w:rPr>
          <w:rFonts w:ascii="Times New Roman" w:hAnsi="Times New Roman" w:cs="Times New Roman"/>
          <w:sz w:val="24"/>
          <w:szCs w:val="24"/>
        </w:rPr>
        <w:t>(</w:t>
      </w:r>
      <w:r w:rsidRPr="00F86124">
        <w:rPr>
          <w:rFonts w:ascii="Times New Roman" w:hAnsi="Times New Roman" w:cs="Times New Roman"/>
          <w:sz w:val="24"/>
          <w:szCs w:val="24"/>
        </w:rPr>
        <w:t>расшифровка подписи</w:t>
      </w:r>
      <w:r w:rsidR="006A06F1">
        <w:rPr>
          <w:rFonts w:ascii="Times New Roman" w:hAnsi="Times New Roman" w:cs="Times New Roman"/>
          <w:sz w:val="24"/>
          <w:szCs w:val="24"/>
        </w:rPr>
        <w:t>)</w:t>
      </w:r>
    </w:p>
    <w:p w14:paraId="47B3ECE0" w14:textId="77777777" w:rsidR="006D72D6" w:rsidRPr="00F86124" w:rsidRDefault="006D72D6" w:rsidP="00143867">
      <w:pPr>
        <w:pStyle w:val="ConsPlusNonformat"/>
        <w:jc w:val="both"/>
        <w:rPr>
          <w:rFonts w:ascii="Times New Roman" w:hAnsi="Times New Roman" w:cs="Times New Roman"/>
          <w:sz w:val="28"/>
          <w:szCs w:val="28"/>
        </w:rPr>
      </w:pPr>
    </w:p>
    <w:p w14:paraId="5C93318D" w14:textId="77777777" w:rsidR="006D72D6" w:rsidRPr="00F86124" w:rsidRDefault="006D72D6"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М.П.</w:t>
      </w:r>
    </w:p>
    <w:p w14:paraId="15E0E8CF" w14:textId="77777777" w:rsidR="006D72D6" w:rsidRPr="00F86124" w:rsidRDefault="006D72D6" w:rsidP="00143867">
      <w:pPr>
        <w:pStyle w:val="ConsPlusNonformat"/>
        <w:jc w:val="both"/>
        <w:rPr>
          <w:rFonts w:ascii="Times New Roman" w:hAnsi="Times New Roman" w:cs="Times New Roman"/>
          <w:sz w:val="28"/>
          <w:szCs w:val="28"/>
        </w:rPr>
      </w:pPr>
    </w:p>
    <w:p w14:paraId="705006F7" w14:textId="77777777" w:rsidR="006D72D6" w:rsidRPr="00F86124" w:rsidRDefault="006D72D6"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Дата</w:t>
      </w:r>
    </w:p>
    <w:p w14:paraId="426A8ABF" w14:textId="77777777" w:rsidR="006A06F1" w:rsidRDefault="006A06F1" w:rsidP="00143867">
      <w:pPr>
        <w:pStyle w:val="ConsPlusNormal"/>
        <w:rPr>
          <w:rFonts w:ascii="Times New Roman" w:hAnsi="Times New Roman" w:cs="Times New Roman"/>
          <w:sz w:val="28"/>
          <w:szCs w:val="28"/>
        </w:rPr>
        <w:sectPr w:rsidR="006A06F1" w:rsidSect="00A016E9">
          <w:pgSz w:w="11905" w:h="16838"/>
          <w:pgMar w:top="1134" w:right="567" w:bottom="1134" w:left="1134" w:header="0" w:footer="0" w:gutter="0"/>
          <w:cols w:space="720"/>
          <w:titlePg/>
          <w:docGrid w:linePitch="299"/>
        </w:sectPr>
      </w:pPr>
    </w:p>
    <w:p w14:paraId="3CDFB61D" w14:textId="127F3B9C" w:rsidR="006D72D6" w:rsidRPr="00F86124" w:rsidRDefault="005162E8" w:rsidP="00620B2A">
      <w:pPr>
        <w:pStyle w:val="ConsPlusNormal"/>
        <w:ind w:left="4536" w:firstLine="0"/>
        <w:jc w:val="center"/>
        <w:outlineLvl w:val="1"/>
        <w:rPr>
          <w:rFonts w:ascii="Times New Roman" w:hAnsi="Times New Roman" w:cs="Times New Roman"/>
          <w:sz w:val="28"/>
          <w:szCs w:val="28"/>
        </w:rPr>
      </w:pPr>
      <w:r w:rsidRPr="00F86124">
        <w:rPr>
          <w:rFonts w:ascii="Times New Roman" w:hAnsi="Times New Roman" w:cs="Times New Roman"/>
          <w:sz w:val="28"/>
          <w:szCs w:val="28"/>
        </w:rPr>
        <w:lastRenderedPageBreak/>
        <w:t>Приложение №</w:t>
      </w:r>
      <w:r w:rsidR="006D72D6" w:rsidRPr="00F86124">
        <w:rPr>
          <w:rFonts w:ascii="Times New Roman" w:hAnsi="Times New Roman" w:cs="Times New Roman"/>
          <w:sz w:val="28"/>
          <w:szCs w:val="28"/>
        </w:rPr>
        <w:t xml:space="preserve"> 4</w:t>
      </w:r>
    </w:p>
    <w:p w14:paraId="230964FB" w14:textId="77777777" w:rsidR="00620B2A"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к Порядку предоставления субсидий за счет средств</w:t>
      </w:r>
      <w:r w:rsidR="00620B2A">
        <w:rPr>
          <w:rFonts w:ascii="Times New Roman" w:hAnsi="Times New Roman" w:cs="Times New Roman"/>
          <w:sz w:val="28"/>
          <w:szCs w:val="28"/>
        </w:rPr>
        <w:t xml:space="preserve"> </w:t>
      </w:r>
      <w:r w:rsidRPr="00F86124">
        <w:rPr>
          <w:rFonts w:ascii="Times New Roman" w:hAnsi="Times New Roman" w:cs="Times New Roman"/>
          <w:sz w:val="28"/>
          <w:szCs w:val="28"/>
        </w:rPr>
        <w:t xml:space="preserve">республиканского бюджета на </w:t>
      </w:r>
    </w:p>
    <w:p w14:paraId="1135FBC5" w14:textId="77777777" w:rsidR="00620B2A"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возмещение части затрат</w:t>
      </w:r>
      <w:r w:rsidR="00620B2A">
        <w:rPr>
          <w:rFonts w:ascii="Times New Roman" w:hAnsi="Times New Roman" w:cs="Times New Roman"/>
          <w:sz w:val="28"/>
          <w:szCs w:val="28"/>
        </w:rPr>
        <w:t xml:space="preserve"> </w:t>
      </w:r>
      <w:r w:rsidRPr="00F86124">
        <w:rPr>
          <w:rFonts w:ascii="Times New Roman" w:hAnsi="Times New Roman" w:cs="Times New Roman"/>
          <w:sz w:val="28"/>
          <w:szCs w:val="28"/>
        </w:rPr>
        <w:t xml:space="preserve">перевозчикам, </w:t>
      </w:r>
    </w:p>
    <w:p w14:paraId="57E37928" w14:textId="5F087B99" w:rsidR="006D72D6" w:rsidRPr="00F86124"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осуществляющим регулярные пассажирские</w:t>
      </w:r>
    </w:p>
    <w:p w14:paraId="637A7DE9" w14:textId="77777777" w:rsidR="00620B2A"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 xml:space="preserve">перевозки автомобильным транспортом </w:t>
      </w:r>
    </w:p>
    <w:p w14:paraId="1083B872" w14:textId="77777777" w:rsidR="00620B2A"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общего</w:t>
      </w:r>
      <w:r w:rsidR="00620B2A">
        <w:rPr>
          <w:rFonts w:ascii="Times New Roman" w:hAnsi="Times New Roman" w:cs="Times New Roman"/>
          <w:sz w:val="28"/>
          <w:szCs w:val="28"/>
        </w:rPr>
        <w:t xml:space="preserve"> </w:t>
      </w:r>
      <w:r w:rsidRPr="00F86124">
        <w:rPr>
          <w:rFonts w:ascii="Times New Roman" w:hAnsi="Times New Roman" w:cs="Times New Roman"/>
          <w:sz w:val="28"/>
          <w:szCs w:val="28"/>
        </w:rPr>
        <w:t>пользования по межмуниципальным маршрутам</w:t>
      </w:r>
      <w:r w:rsidR="00620B2A">
        <w:rPr>
          <w:rFonts w:ascii="Times New Roman" w:hAnsi="Times New Roman" w:cs="Times New Roman"/>
          <w:sz w:val="28"/>
          <w:szCs w:val="28"/>
        </w:rPr>
        <w:t xml:space="preserve"> </w:t>
      </w:r>
      <w:r w:rsidRPr="00F86124">
        <w:rPr>
          <w:rFonts w:ascii="Times New Roman" w:hAnsi="Times New Roman" w:cs="Times New Roman"/>
          <w:sz w:val="28"/>
          <w:szCs w:val="28"/>
        </w:rPr>
        <w:t>регулярных перевозок</w:t>
      </w:r>
    </w:p>
    <w:p w14:paraId="58423664" w14:textId="28479BF2" w:rsidR="006D72D6" w:rsidRPr="00F86124" w:rsidRDefault="006D72D6" w:rsidP="00620B2A">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 xml:space="preserve"> по регулируемым тарифам</w:t>
      </w:r>
    </w:p>
    <w:p w14:paraId="7F2D913C" w14:textId="77777777" w:rsidR="006D72D6" w:rsidRPr="00F86124" w:rsidRDefault="006D72D6" w:rsidP="00620B2A">
      <w:pPr>
        <w:pStyle w:val="ConsPlusNormal"/>
        <w:ind w:left="4536" w:firstLine="0"/>
        <w:jc w:val="center"/>
        <w:rPr>
          <w:rFonts w:ascii="Times New Roman" w:hAnsi="Times New Roman" w:cs="Times New Roman"/>
          <w:sz w:val="28"/>
          <w:szCs w:val="28"/>
        </w:rPr>
      </w:pPr>
    </w:p>
    <w:p w14:paraId="1229B51E" w14:textId="77777777" w:rsidR="006D72D6" w:rsidRPr="00F86124" w:rsidRDefault="006D72D6" w:rsidP="00620B2A">
      <w:pPr>
        <w:pStyle w:val="ConsPlusNormal"/>
        <w:ind w:left="4536" w:firstLine="0"/>
        <w:jc w:val="right"/>
        <w:rPr>
          <w:rFonts w:ascii="Times New Roman" w:hAnsi="Times New Roman" w:cs="Times New Roman"/>
          <w:sz w:val="28"/>
          <w:szCs w:val="28"/>
        </w:rPr>
      </w:pPr>
      <w:r w:rsidRPr="00F86124">
        <w:rPr>
          <w:rFonts w:ascii="Times New Roman" w:hAnsi="Times New Roman" w:cs="Times New Roman"/>
          <w:sz w:val="28"/>
          <w:szCs w:val="28"/>
        </w:rPr>
        <w:t>Форма</w:t>
      </w:r>
    </w:p>
    <w:p w14:paraId="6515FF36" w14:textId="77777777" w:rsidR="006D72D6" w:rsidRPr="00F86124" w:rsidRDefault="006D72D6" w:rsidP="00620B2A">
      <w:pPr>
        <w:pStyle w:val="ConsPlusNormal"/>
        <w:ind w:left="4536" w:firstLine="0"/>
        <w:jc w:val="center"/>
        <w:rPr>
          <w:rFonts w:ascii="Times New Roman" w:hAnsi="Times New Roman" w:cs="Times New Roman"/>
          <w:sz w:val="28"/>
          <w:szCs w:val="28"/>
        </w:rPr>
      </w:pPr>
    </w:p>
    <w:p w14:paraId="17ECA71E" w14:textId="0890C8C7" w:rsidR="006D72D6" w:rsidRPr="007A290D" w:rsidRDefault="006D72D6" w:rsidP="00B01F6C">
      <w:pPr>
        <w:pStyle w:val="ConsPlusNonformat"/>
        <w:jc w:val="center"/>
        <w:rPr>
          <w:rFonts w:ascii="Times New Roman" w:hAnsi="Times New Roman" w:cs="Times New Roman"/>
          <w:b/>
          <w:sz w:val="28"/>
          <w:szCs w:val="28"/>
        </w:rPr>
      </w:pPr>
      <w:bookmarkStart w:id="36" w:name="P325"/>
      <w:bookmarkEnd w:id="36"/>
      <w:r w:rsidRPr="007A290D">
        <w:rPr>
          <w:rFonts w:ascii="Times New Roman" w:hAnsi="Times New Roman" w:cs="Times New Roman"/>
          <w:b/>
          <w:sz w:val="28"/>
          <w:szCs w:val="28"/>
        </w:rPr>
        <w:t>ЗАЯВКА</w:t>
      </w:r>
    </w:p>
    <w:p w14:paraId="6CD3DDF9" w14:textId="35732587" w:rsidR="006D72D6" w:rsidRPr="00F86124" w:rsidRDefault="006D72D6" w:rsidP="00B01F6C">
      <w:pPr>
        <w:pStyle w:val="ConsPlusNonformat"/>
        <w:jc w:val="center"/>
        <w:rPr>
          <w:rFonts w:ascii="Times New Roman" w:hAnsi="Times New Roman" w:cs="Times New Roman"/>
          <w:sz w:val="28"/>
          <w:szCs w:val="28"/>
        </w:rPr>
      </w:pPr>
      <w:r w:rsidRPr="00F86124">
        <w:rPr>
          <w:rFonts w:ascii="Times New Roman" w:hAnsi="Times New Roman" w:cs="Times New Roman"/>
          <w:sz w:val="28"/>
          <w:szCs w:val="28"/>
        </w:rPr>
        <w:t>на участие в отборе</w:t>
      </w:r>
    </w:p>
    <w:p w14:paraId="16F77C84" w14:textId="77777777" w:rsidR="006D72D6" w:rsidRPr="00F86124" w:rsidRDefault="006D72D6" w:rsidP="00143867">
      <w:pPr>
        <w:pStyle w:val="ConsPlusNonformat"/>
        <w:jc w:val="both"/>
        <w:rPr>
          <w:rFonts w:ascii="Times New Roman" w:hAnsi="Times New Roman" w:cs="Times New Roman"/>
          <w:sz w:val="28"/>
          <w:szCs w:val="28"/>
        </w:rPr>
      </w:pPr>
    </w:p>
    <w:p w14:paraId="2F708C60" w14:textId="7AC08CA0" w:rsidR="006D72D6" w:rsidRPr="00F86124" w:rsidRDefault="006D72D6" w:rsidP="00620B2A">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Заявитель __________________________________________________________</w:t>
      </w:r>
    </w:p>
    <w:p w14:paraId="0BC6101A" w14:textId="216B3E22" w:rsidR="006D72D6" w:rsidRPr="00F86124" w:rsidRDefault="006D72D6" w:rsidP="00620B2A">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ИНН _______________________________</w:t>
      </w:r>
      <w:r w:rsidR="009F6B42" w:rsidRPr="00F86124">
        <w:rPr>
          <w:rFonts w:ascii="Times New Roman" w:hAnsi="Times New Roman" w:cs="Times New Roman"/>
          <w:sz w:val="28"/>
          <w:szCs w:val="28"/>
        </w:rPr>
        <w:t>_______________________________</w:t>
      </w:r>
    </w:p>
    <w:p w14:paraId="48646506" w14:textId="722DA1BC" w:rsidR="006D72D6" w:rsidRPr="00F86124" w:rsidRDefault="006D72D6" w:rsidP="00620B2A">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Юридический адрес _________________________________________</w:t>
      </w:r>
      <w:r w:rsidR="009F6B42" w:rsidRPr="00F86124">
        <w:rPr>
          <w:rFonts w:ascii="Times New Roman" w:hAnsi="Times New Roman" w:cs="Times New Roman"/>
          <w:sz w:val="28"/>
          <w:szCs w:val="28"/>
        </w:rPr>
        <w:t>_________</w:t>
      </w:r>
    </w:p>
    <w:p w14:paraId="2700D05B" w14:textId="7794CE91" w:rsidR="006D72D6" w:rsidRPr="00F86124" w:rsidRDefault="006D72D6" w:rsidP="00620B2A">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Прошу принять заявку на участие в отборе на получение субсидий за счет</w:t>
      </w:r>
      <w:r w:rsidR="00553C6F">
        <w:rPr>
          <w:rFonts w:ascii="Times New Roman" w:hAnsi="Times New Roman" w:cs="Times New Roman"/>
          <w:sz w:val="28"/>
          <w:szCs w:val="28"/>
        </w:rPr>
        <w:t xml:space="preserve"> </w:t>
      </w:r>
      <w:r w:rsidRPr="00F86124">
        <w:rPr>
          <w:rFonts w:ascii="Times New Roman" w:hAnsi="Times New Roman" w:cs="Times New Roman"/>
          <w:sz w:val="28"/>
          <w:szCs w:val="28"/>
        </w:rPr>
        <w:t>средств республиканского бюджета на возмещение части затрат за</w:t>
      </w:r>
      <w:r w:rsidR="00553C6F">
        <w:rPr>
          <w:rFonts w:ascii="Times New Roman" w:hAnsi="Times New Roman" w:cs="Times New Roman"/>
          <w:sz w:val="28"/>
          <w:szCs w:val="28"/>
        </w:rPr>
        <w:t xml:space="preserve"> </w:t>
      </w:r>
      <w:r w:rsidRPr="00F86124">
        <w:rPr>
          <w:rFonts w:ascii="Times New Roman" w:hAnsi="Times New Roman" w:cs="Times New Roman"/>
          <w:sz w:val="28"/>
          <w:szCs w:val="28"/>
        </w:rPr>
        <w:t>осуществление регулярных пассажирских перевозок автомобильным транспортом</w:t>
      </w:r>
      <w:r w:rsidR="00743AEE" w:rsidRPr="00F86124">
        <w:rPr>
          <w:rFonts w:ascii="Times New Roman" w:hAnsi="Times New Roman" w:cs="Times New Roman"/>
          <w:sz w:val="28"/>
          <w:szCs w:val="28"/>
        </w:rPr>
        <w:t xml:space="preserve"> общего </w:t>
      </w:r>
      <w:r w:rsidRPr="00F86124">
        <w:rPr>
          <w:rFonts w:ascii="Times New Roman" w:hAnsi="Times New Roman" w:cs="Times New Roman"/>
          <w:sz w:val="28"/>
          <w:szCs w:val="28"/>
        </w:rPr>
        <w:t>польз</w:t>
      </w:r>
      <w:r w:rsidRPr="00F86124">
        <w:rPr>
          <w:rFonts w:ascii="Times New Roman" w:hAnsi="Times New Roman" w:cs="Times New Roman"/>
          <w:sz w:val="28"/>
          <w:szCs w:val="28"/>
        </w:rPr>
        <w:t>о</w:t>
      </w:r>
      <w:r w:rsidRPr="00F86124">
        <w:rPr>
          <w:rFonts w:ascii="Times New Roman" w:hAnsi="Times New Roman" w:cs="Times New Roman"/>
          <w:sz w:val="28"/>
          <w:szCs w:val="28"/>
        </w:rPr>
        <w:t>вания по межмуниципальным маршрутам регулярных перевоз</w:t>
      </w:r>
      <w:r w:rsidR="009F6B42" w:rsidRPr="00F86124">
        <w:rPr>
          <w:rFonts w:ascii="Times New Roman" w:hAnsi="Times New Roman" w:cs="Times New Roman"/>
          <w:sz w:val="28"/>
          <w:szCs w:val="28"/>
        </w:rPr>
        <w:t xml:space="preserve">ок по </w:t>
      </w:r>
      <w:r w:rsidRPr="00F86124">
        <w:rPr>
          <w:rFonts w:ascii="Times New Roman" w:hAnsi="Times New Roman" w:cs="Times New Roman"/>
          <w:sz w:val="28"/>
          <w:szCs w:val="28"/>
        </w:rPr>
        <w:t>регулируемым тарифам.</w:t>
      </w:r>
    </w:p>
    <w:p w14:paraId="495E7CC3" w14:textId="566E1842" w:rsidR="006D72D6" w:rsidRPr="00F86124" w:rsidRDefault="006D72D6" w:rsidP="00620B2A">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Подтверждаю о соответствии условиям, пре</w:t>
      </w:r>
      <w:r w:rsidR="009F6B42" w:rsidRPr="00F86124">
        <w:rPr>
          <w:rFonts w:ascii="Times New Roman" w:hAnsi="Times New Roman" w:cs="Times New Roman"/>
          <w:sz w:val="28"/>
          <w:szCs w:val="28"/>
        </w:rPr>
        <w:t xml:space="preserve">дъявляемым к участникам отбора, </w:t>
      </w:r>
      <w:r w:rsidRPr="00F86124">
        <w:rPr>
          <w:rFonts w:ascii="Times New Roman" w:hAnsi="Times New Roman" w:cs="Times New Roman"/>
          <w:sz w:val="28"/>
          <w:szCs w:val="28"/>
        </w:rPr>
        <w:t>и представляю опись прилагаемых к настоящей заявке документов.</w:t>
      </w:r>
    </w:p>
    <w:p w14:paraId="74E28E98" w14:textId="659E7DAA" w:rsidR="006D72D6" w:rsidRPr="00F86124" w:rsidRDefault="006D72D6" w:rsidP="00620B2A">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С Порядком предоставления субсидий за счет средств республиканского</w:t>
      </w:r>
      <w:r w:rsidR="00553C6F">
        <w:rPr>
          <w:rFonts w:ascii="Times New Roman" w:hAnsi="Times New Roman" w:cs="Times New Roman"/>
          <w:sz w:val="28"/>
          <w:szCs w:val="28"/>
        </w:rPr>
        <w:t xml:space="preserve"> </w:t>
      </w:r>
      <w:r w:rsidRPr="00F86124">
        <w:rPr>
          <w:rFonts w:ascii="Times New Roman" w:hAnsi="Times New Roman" w:cs="Times New Roman"/>
          <w:sz w:val="28"/>
          <w:szCs w:val="28"/>
        </w:rPr>
        <w:t>бю</w:t>
      </w:r>
      <w:r w:rsidRPr="00F86124">
        <w:rPr>
          <w:rFonts w:ascii="Times New Roman" w:hAnsi="Times New Roman" w:cs="Times New Roman"/>
          <w:sz w:val="28"/>
          <w:szCs w:val="28"/>
        </w:rPr>
        <w:t>д</w:t>
      </w:r>
      <w:r w:rsidRPr="00F86124">
        <w:rPr>
          <w:rFonts w:ascii="Times New Roman" w:hAnsi="Times New Roman" w:cs="Times New Roman"/>
          <w:sz w:val="28"/>
          <w:szCs w:val="28"/>
        </w:rPr>
        <w:t>жета на возмещение части затрат перевозч</w:t>
      </w:r>
      <w:r w:rsidR="009F6B42" w:rsidRPr="00F86124">
        <w:rPr>
          <w:rFonts w:ascii="Times New Roman" w:hAnsi="Times New Roman" w:cs="Times New Roman"/>
          <w:sz w:val="28"/>
          <w:szCs w:val="28"/>
        </w:rPr>
        <w:t xml:space="preserve">икам, осуществляющим регулярные </w:t>
      </w:r>
      <w:r w:rsidRPr="00F86124">
        <w:rPr>
          <w:rFonts w:ascii="Times New Roman" w:hAnsi="Times New Roman" w:cs="Times New Roman"/>
          <w:sz w:val="28"/>
          <w:szCs w:val="28"/>
        </w:rPr>
        <w:t>па</w:t>
      </w:r>
      <w:r w:rsidRPr="00F86124">
        <w:rPr>
          <w:rFonts w:ascii="Times New Roman" w:hAnsi="Times New Roman" w:cs="Times New Roman"/>
          <w:sz w:val="28"/>
          <w:szCs w:val="28"/>
        </w:rPr>
        <w:t>с</w:t>
      </w:r>
      <w:r w:rsidRPr="00F86124">
        <w:rPr>
          <w:rFonts w:ascii="Times New Roman" w:hAnsi="Times New Roman" w:cs="Times New Roman"/>
          <w:sz w:val="28"/>
          <w:szCs w:val="28"/>
        </w:rPr>
        <w:t>сажирские перевозки автомобильным тран</w:t>
      </w:r>
      <w:r w:rsidR="009F6B42" w:rsidRPr="00F86124">
        <w:rPr>
          <w:rFonts w:ascii="Times New Roman" w:hAnsi="Times New Roman" w:cs="Times New Roman"/>
          <w:sz w:val="28"/>
          <w:szCs w:val="28"/>
        </w:rPr>
        <w:t xml:space="preserve">спортом общего пользования по </w:t>
      </w:r>
      <w:r w:rsidRPr="00F86124">
        <w:rPr>
          <w:rFonts w:ascii="Times New Roman" w:hAnsi="Times New Roman" w:cs="Times New Roman"/>
          <w:sz w:val="28"/>
          <w:szCs w:val="28"/>
        </w:rPr>
        <w:t>межм</w:t>
      </w:r>
      <w:r w:rsidRPr="00F86124">
        <w:rPr>
          <w:rFonts w:ascii="Times New Roman" w:hAnsi="Times New Roman" w:cs="Times New Roman"/>
          <w:sz w:val="28"/>
          <w:szCs w:val="28"/>
        </w:rPr>
        <w:t>у</w:t>
      </w:r>
      <w:r w:rsidRPr="00F86124">
        <w:rPr>
          <w:rFonts w:ascii="Times New Roman" w:hAnsi="Times New Roman" w:cs="Times New Roman"/>
          <w:sz w:val="28"/>
          <w:szCs w:val="28"/>
        </w:rPr>
        <w:t>ниципальным маршрутам регулярных пер</w:t>
      </w:r>
      <w:r w:rsidR="009F6B42" w:rsidRPr="00F86124">
        <w:rPr>
          <w:rFonts w:ascii="Times New Roman" w:hAnsi="Times New Roman" w:cs="Times New Roman"/>
          <w:sz w:val="28"/>
          <w:szCs w:val="28"/>
        </w:rPr>
        <w:t xml:space="preserve">евозок по регулируемым тарифам, </w:t>
      </w:r>
      <w:r w:rsidRPr="00F86124">
        <w:rPr>
          <w:rFonts w:ascii="Times New Roman" w:hAnsi="Times New Roman" w:cs="Times New Roman"/>
          <w:sz w:val="28"/>
          <w:szCs w:val="28"/>
        </w:rPr>
        <w:t>утве</w:t>
      </w:r>
      <w:r w:rsidRPr="00F86124">
        <w:rPr>
          <w:rFonts w:ascii="Times New Roman" w:hAnsi="Times New Roman" w:cs="Times New Roman"/>
          <w:sz w:val="28"/>
          <w:szCs w:val="28"/>
        </w:rPr>
        <w:t>р</w:t>
      </w:r>
      <w:r w:rsidRPr="00F86124">
        <w:rPr>
          <w:rFonts w:ascii="Times New Roman" w:hAnsi="Times New Roman" w:cs="Times New Roman"/>
          <w:sz w:val="28"/>
          <w:szCs w:val="28"/>
        </w:rPr>
        <w:t xml:space="preserve">жденным  постановлением Правительства Республики Тыва от </w:t>
      </w:r>
      <w:r w:rsidR="00D90914">
        <w:rPr>
          <w:rFonts w:ascii="Times New Roman" w:hAnsi="Times New Roman" w:cs="Times New Roman"/>
          <w:sz w:val="28"/>
          <w:szCs w:val="28"/>
        </w:rPr>
        <w:t>«</w:t>
      </w:r>
      <w:r w:rsidRPr="00F86124">
        <w:rPr>
          <w:rFonts w:ascii="Times New Roman" w:hAnsi="Times New Roman" w:cs="Times New Roman"/>
          <w:sz w:val="28"/>
          <w:szCs w:val="28"/>
        </w:rPr>
        <w:t>___</w:t>
      </w:r>
      <w:r w:rsidR="00D90914">
        <w:rPr>
          <w:rFonts w:ascii="Times New Roman" w:hAnsi="Times New Roman" w:cs="Times New Roman"/>
          <w:sz w:val="28"/>
          <w:szCs w:val="28"/>
        </w:rPr>
        <w:t>»</w:t>
      </w:r>
      <w:r w:rsidRPr="00F86124">
        <w:rPr>
          <w:rFonts w:ascii="Times New Roman" w:hAnsi="Times New Roman" w:cs="Times New Roman"/>
          <w:sz w:val="28"/>
          <w:szCs w:val="28"/>
        </w:rPr>
        <w:t>______</w:t>
      </w:r>
      <w:r w:rsidR="00553C6F">
        <w:rPr>
          <w:rFonts w:ascii="Times New Roman" w:hAnsi="Times New Roman" w:cs="Times New Roman"/>
          <w:sz w:val="28"/>
          <w:szCs w:val="28"/>
        </w:rPr>
        <w:t>_____</w:t>
      </w:r>
      <w:r w:rsidRPr="00F86124">
        <w:rPr>
          <w:rFonts w:ascii="Times New Roman" w:hAnsi="Times New Roman" w:cs="Times New Roman"/>
          <w:sz w:val="28"/>
          <w:szCs w:val="28"/>
        </w:rPr>
        <w:t>__</w:t>
      </w:r>
    </w:p>
    <w:p w14:paraId="32854645" w14:textId="379C656F" w:rsidR="006D72D6" w:rsidRPr="00F86124" w:rsidRDefault="006D72D6"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 xml:space="preserve">20____ г. </w:t>
      </w:r>
      <w:r w:rsidR="00553C6F">
        <w:rPr>
          <w:rFonts w:ascii="Times New Roman" w:hAnsi="Times New Roman" w:cs="Times New Roman"/>
          <w:sz w:val="28"/>
          <w:szCs w:val="28"/>
        </w:rPr>
        <w:t>№</w:t>
      </w:r>
      <w:r w:rsidRPr="00F86124">
        <w:rPr>
          <w:rFonts w:ascii="Times New Roman" w:hAnsi="Times New Roman" w:cs="Times New Roman"/>
          <w:sz w:val="28"/>
          <w:szCs w:val="28"/>
        </w:rPr>
        <w:t xml:space="preserve"> _____, ознакомлен и согласен.</w:t>
      </w:r>
    </w:p>
    <w:p w14:paraId="3DE591DE" w14:textId="77777777" w:rsidR="006D72D6" w:rsidRDefault="006D72D6" w:rsidP="00143867">
      <w:pPr>
        <w:pStyle w:val="ConsPlusNonformat"/>
        <w:jc w:val="both"/>
        <w:rPr>
          <w:rFonts w:ascii="Times New Roman" w:hAnsi="Times New Roman" w:cs="Times New Roman"/>
          <w:sz w:val="28"/>
          <w:szCs w:val="28"/>
        </w:rPr>
      </w:pPr>
    </w:p>
    <w:p w14:paraId="7E47427E" w14:textId="77777777" w:rsidR="00553C6F" w:rsidRPr="00F86124" w:rsidRDefault="00553C6F" w:rsidP="00143867">
      <w:pPr>
        <w:pStyle w:val="ConsPlusNonformat"/>
        <w:jc w:val="both"/>
        <w:rPr>
          <w:rFonts w:ascii="Times New Roman" w:hAnsi="Times New Roman" w:cs="Times New Roman"/>
          <w:sz w:val="28"/>
          <w:szCs w:val="28"/>
        </w:rPr>
      </w:pPr>
    </w:p>
    <w:p w14:paraId="0ECEDD8D" w14:textId="77777777" w:rsidR="00553C6F" w:rsidRPr="00F86124" w:rsidRDefault="00553C6F" w:rsidP="00553C6F">
      <w:pPr>
        <w:pStyle w:val="ConsPlusNonformat"/>
        <w:jc w:val="both"/>
        <w:rPr>
          <w:rFonts w:ascii="Times New Roman" w:hAnsi="Times New Roman" w:cs="Times New Roman"/>
          <w:sz w:val="28"/>
          <w:szCs w:val="28"/>
        </w:rPr>
      </w:pPr>
    </w:p>
    <w:p w14:paraId="311634C7" w14:textId="77777777" w:rsidR="00553C6F" w:rsidRPr="00F86124" w:rsidRDefault="00553C6F" w:rsidP="00553C6F">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_______________________ _____________ ___</w:t>
      </w:r>
      <w:r>
        <w:rPr>
          <w:rFonts w:ascii="Times New Roman" w:hAnsi="Times New Roman" w:cs="Times New Roman"/>
          <w:sz w:val="28"/>
          <w:szCs w:val="28"/>
        </w:rPr>
        <w:t>_________</w:t>
      </w:r>
      <w:r w:rsidRPr="00F86124">
        <w:rPr>
          <w:rFonts w:ascii="Times New Roman" w:hAnsi="Times New Roman" w:cs="Times New Roman"/>
          <w:sz w:val="28"/>
          <w:szCs w:val="28"/>
        </w:rPr>
        <w:t>_______________________</w:t>
      </w:r>
    </w:p>
    <w:p w14:paraId="3BF385DE" w14:textId="77777777" w:rsidR="00553C6F" w:rsidRPr="00F86124" w:rsidRDefault="00553C6F" w:rsidP="00553C6F">
      <w:pPr>
        <w:pStyle w:val="ConsPlusNonformat"/>
        <w:jc w:val="both"/>
        <w:rPr>
          <w:rFonts w:ascii="Times New Roman" w:hAnsi="Times New Roman" w:cs="Times New Roman"/>
          <w:sz w:val="24"/>
          <w:szCs w:val="24"/>
        </w:rPr>
      </w:pPr>
      <w:r w:rsidRPr="00F861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6124">
        <w:rPr>
          <w:rFonts w:ascii="Times New Roman" w:hAnsi="Times New Roman" w:cs="Times New Roman"/>
          <w:sz w:val="24"/>
          <w:szCs w:val="24"/>
        </w:rPr>
        <w:t xml:space="preserve"> </w:t>
      </w:r>
      <w:r>
        <w:rPr>
          <w:rFonts w:ascii="Times New Roman" w:hAnsi="Times New Roman" w:cs="Times New Roman"/>
          <w:sz w:val="24"/>
          <w:szCs w:val="24"/>
        </w:rPr>
        <w:t>(</w:t>
      </w:r>
      <w:r w:rsidRPr="00F86124">
        <w:rPr>
          <w:rFonts w:ascii="Times New Roman" w:hAnsi="Times New Roman" w:cs="Times New Roman"/>
          <w:sz w:val="24"/>
          <w:szCs w:val="24"/>
        </w:rPr>
        <w:t>должность заявителя</w:t>
      </w:r>
      <w:r>
        <w:rPr>
          <w:rFonts w:ascii="Times New Roman" w:hAnsi="Times New Roman" w:cs="Times New Roman"/>
          <w:sz w:val="24"/>
          <w:szCs w:val="24"/>
        </w:rPr>
        <w:t>)</w:t>
      </w:r>
      <w:r w:rsidRPr="00F861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6124">
        <w:rPr>
          <w:rFonts w:ascii="Times New Roman" w:hAnsi="Times New Roman" w:cs="Times New Roman"/>
          <w:sz w:val="24"/>
          <w:szCs w:val="24"/>
        </w:rPr>
        <w:t>подпись</w:t>
      </w:r>
      <w:r>
        <w:rPr>
          <w:rFonts w:ascii="Times New Roman" w:hAnsi="Times New Roman" w:cs="Times New Roman"/>
          <w:sz w:val="24"/>
          <w:szCs w:val="24"/>
        </w:rPr>
        <w:t>)</w:t>
      </w:r>
      <w:r w:rsidRPr="00F861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6124">
        <w:rPr>
          <w:rFonts w:ascii="Times New Roman" w:hAnsi="Times New Roman" w:cs="Times New Roman"/>
          <w:sz w:val="24"/>
          <w:szCs w:val="24"/>
        </w:rPr>
        <w:t xml:space="preserve">            </w:t>
      </w:r>
      <w:r>
        <w:rPr>
          <w:rFonts w:ascii="Times New Roman" w:hAnsi="Times New Roman" w:cs="Times New Roman"/>
          <w:sz w:val="24"/>
          <w:szCs w:val="24"/>
        </w:rPr>
        <w:t>(</w:t>
      </w:r>
      <w:r w:rsidRPr="00F86124">
        <w:rPr>
          <w:rFonts w:ascii="Times New Roman" w:hAnsi="Times New Roman" w:cs="Times New Roman"/>
          <w:sz w:val="24"/>
          <w:szCs w:val="24"/>
        </w:rPr>
        <w:t>расшифровка подписи</w:t>
      </w:r>
      <w:r>
        <w:rPr>
          <w:rFonts w:ascii="Times New Roman" w:hAnsi="Times New Roman" w:cs="Times New Roman"/>
          <w:sz w:val="24"/>
          <w:szCs w:val="24"/>
        </w:rPr>
        <w:t>)</w:t>
      </w:r>
    </w:p>
    <w:p w14:paraId="08636BBF" w14:textId="77777777" w:rsidR="00553C6F" w:rsidRPr="00F86124" w:rsidRDefault="00553C6F" w:rsidP="00553C6F">
      <w:pPr>
        <w:pStyle w:val="ConsPlusNonformat"/>
        <w:jc w:val="both"/>
        <w:rPr>
          <w:rFonts w:ascii="Times New Roman" w:hAnsi="Times New Roman" w:cs="Times New Roman"/>
          <w:sz w:val="28"/>
          <w:szCs w:val="28"/>
        </w:rPr>
      </w:pPr>
    </w:p>
    <w:p w14:paraId="1B67FFE7" w14:textId="77777777" w:rsidR="006D72D6" w:rsidRPr="00F86124" w:rsidRDefault="006D72D6"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М.П.</w:t>
      </w:r>
    </w:p>
    <w:p w14:paraId="7FD0F810" w14:textId="77777777" w:rsidR="006D72D6" w:rsidRPr="00F86124" w:rsidRDefault="006D72D6" w:rsidP="00143867">
      <w:pPr>
        <w:pStyle w:val="ConsPlusNonformat"/>
        <w:jc w:val="both"/>
        <w:rPr>
          <w:rFonts w:ascii="Times New Roman" w:hAnsi="Times New Roman" w:cs="Times New Roman"/>
          <w:sz w:val="28"/>
          <w:szCs w:val="28"/>
        </w:rPr>
      </w:pPr>
    </w:p>
    <w:p w14:paraId="2D21B7AB" w14:textId="6929268C" w:rsidR="006D72D6" w:rsidRPr="00F86124" w:rsidRDefault="00553C6F" w:rsidP="00553C6F">
      <w:pPr>
        <w:pStyle w:val="ConsPlusNonformat"/>
        <w:jc w:val="both"/>
        <w:rPr>
          <w:rFonts w:ascii="Times New Roman" w:hAnsi="Times New Roman" w:cs="Times New Roman"/>
          <w:sz w:val="28"/>
          <w:szCs w:val="28"/>
        </w:rPr>
      </w:pPr>
      <w:r>
        <w:rPr>
          <w:rFonts w:ascii="Times New Roman" w:hAnsi="Times New Roman" w:cs="Times New Roman"/>
          <w:sz w:val="28"/>
          <w:szCs w:val="28"/>
        </w:rPr>
        <w:t>Дата</w:t>
      </w:r>
    </w:p>
    <w:p w14:paraId="1BCCB9BE" w14:textId="77777777" w:rsidR="005162E8" w:rsidRPr="00F86124" w:rsidRDefault="005162E8" w:rsidP="005162E8">
      <w:pPr>
        <w:pStyle w:val="ConsPlusNormal"/>
        <w:ind w:firstLine="0"/>
        <w:rPr>
          <w:rFonts w:ascii="Times New Roman" w:hAnsi="Times New Roman" w:cs="Times New Roman"/>
          <w:sz w:val="28"/>
          <w:szCs w:val="28"/>
        </w:rPr>
        <w:sectPr w:rsidR="005162E8" w:rsidRPr="00F86124" w:rsidSect="00A016E9">
          <w:pgSz w:w="11905" w:h="16838"/>
          <w:pgMar w:top="1134" w:right="567" w:bottom="1134" w:left="1134" w:header="0" w:footer="0" w:gutter="0"/>
          <w:cols w:space="720"/>
          <w:titlePg/>
          <w:docGrid w:linePitch="299"/>
        </w:sectPr>
      </w:pPr>
    </w:p>
    <w:p w14:paraId="61ECF698" w14:textId="77777777" w:rsidR="005162E8" w:rsidRPr="00F86124" w:rsidRDefault="005162E8" w:rsidP="00553C6F">
      <w:pPr>
        <w:pStyle w:val="ConsPlusNormal"/>
        <w:ind w:left="9639" w:firstLine="0"/>
        <w:jc w:val="center"/>
        <w:rPr>
          <w:rFonts w:ascii="Times New Roman" w:hAnsi="Times New Roman" w:cs="Times New Roman"/>
          <w:sz w:val="28"/>
          <w:szCs w:val="28"/>
        </w:rPr>
      </w:pPr>
      <w:r w:rsidRPr="00F86124">
        <w:rPr>
          <w:rFonts w:ascii="Times New Roman" w:hAnsi="Times New Roman" w:cs="Times New Roman"/>
          <w:sz w:val="28"/>
          <w:szCs w:val="28"/>
        </w:rPr>
        <w:lastRenderedPageBreak/>
        <w:t>Приложение № 5</w:t>
      </w:r>
    </w:p>
    <w:p w14:paraId="6DEC2B81" w14:textId="77777777" w:rsidR="00553C6F" w:rsidRDefault="005162E8" w:rsidP="00553C6F">
      <w:pPr>
        <w:pStyle w:val="ConsPlusNormal"/>
        <w:ind w:left="9639" w:firstLine="0"/>
        <w:jc w:val="center"/>
        <w:rPr>
          <w:rFonts w:ascii="Times New Roman" w:hAnsi="Times New Roman" w:cs="Times New Roman"/>
          <w:sz w:val="28"/>
          <w:szCs w:val="28"/>
        </w:rPr>
      </w:pPr>
      <w:r w:rsidRPr="00F86124">
        <w:rPr>
          <w:rFonts w:ascii="Times New Roman" w:hAnsi="Times New Roman" w:cs="Times New Roman"/>
          <w:sz w:val="28"/>
          <w:szCs w:val="28"/>
        </w:rPr>
        <w:t>к Порядку предоставления субсидий за счет средств</w:t>
      </w:r>
      <w:r w:rsidR="00553C6F">
        <w:rPr>
          <w:rFonts w:ascii="Times New Roman" w:hAnsi="Times New Roman" w:cs="Times New Roman"/>
          <w:sz w:val="28"/>
          <w:szCs w:val="28"/>
        </w:rPr>
        <w:t xml:space="preserve"> </w:t>
      </w:r>
      <w:r w:rsidRPr="00F86124">
        <w:rPr>
          <w:rFonts w:ascii="Times New Roman" w:hAnsi="Times New Roman" w:cs="Times New Roman"/>
          <w:sz w:val="28"/>
          <w:szCs w:val="28"/>
        </w:rPr>
        <w:t xml:space="preserve">республиканского бюджета на </w:t>
      </w:r>
    </w:p>
    <w:p w14:paraId="6CD3C04F" w14:textId="77777777" w:rsidR="00553C6F" w:rsidRDefault="005162E8" w:rsidP="00553C6F">
      <w:pPr>
        <w:pStyle w:val="ConsPlusNormal"/>
        <w:ind w:left="9639" w:firstLine="0"/>
        <w:jc w:val="center"/>
        <w:rPr>
          <w:rFonts w:ascii="Times New Roman" w:hAnsi="Times New Roman" w:cs="Times New Roman"/>
          <w:sz w:val="28"/>
          <w:szCs w:val="28"/>
        </w:rPr>
      </w:pPr>
      <w:r w:rsidRPr="00F86124">
        <w:rPr>
          <w:rFonts w:ascii="Times New Roman" w:hAnsi="Times New Roman" w:cs="Times New Roman"/>
          <w:sz w:val="28"/>
          <w:szCs w:val="28"/>
        </w:rPr>
        <w:t>возмещение части</w:t>
      </w:r>
      <w:r w:rsidR="00553C6F">
        <w:rPr>
          <w:rFonts w:ascii="Times New Roman" w:hAnsi="Times New Roman" w:cs="Times New Roman"/>
          <w:sz w:val="28"/>
          <w:szCs w:val="28"/>
        </w:rPr>
        <w:t xml:space="preserve"> </w:t>
      </w:r>
      <w:r w:rsidRPr="00F86124">
        <w:rPr>
          <w:rFonts w:ascii="Times New Roman" w:hAnsi="Times New Roman" w:cs="Times New Roman"/>
          <w:sz w:val="28"/>
          <w:szCs w:val="28"/>
        </w:rPr>
        <w:t xml:space="preserve">затрат перевозчикам, </w:t>
      </w:r>
    </w:p>
    <w:p w14:paraId="54897C2A" w14:textId="12858572" w:rsidR="005162E8" w:rsidRPr="00F86124" w:rsidRDefault="005162E8" w:rsidP="00553C6F">
      <w:pPr>
        <w:pStyle w:val="ConsPlusNormal"/>
        <w:ind w:left="9639" w:firstLine="0"/>
        <w:jc w:val="center"/>
        <w:rPr>
          <w:rFonts w:ascii="Times New Roman" w:hAnsi="Times New Roman" w:cs="Times New Roman"/>
          <w:sz w:val="28"/>
          <w:szCs w:val="28"/>
        </w:rPr>
      </w:pPr>
      <w:r w:rsidRPr="00F86124">
        <w:rPr>
          <w:rFonts w:ascii="Times New Roman" w:hAnsi="Times New Roman" w:cs="Times New Roman"/>
          <w:sz w:val="28"/>
          <w:szCs w:val="28"/>
        </w:rPr>
        <w:t>осуществляющим регулярные</w:t>
      </w:r>
    </w:p>
    <w:p w14:paraId="396D3645" w14:textId="77777777" w:rsidR="005162E8" w:rsidRPr="00F86124" w:rsidRDefault="005162E8" w:rsidP="00553C6F">
      <w:pPr>
        <w:pStyle w:val="ConsPlusNormal"/>
        <w:ind w:left="9639" w:firstLine="0"/>
        <w:jc w:val="center"/>
        <w:rPr>
          <w:rFonts w:ascii="Times New Roman" w:hAnsi="Times New Roman" w:cs="Times New Roman"/>
          <w:sz w:val="28"/>
          <w:szCs w:val="28"/>
        </w:rPr>
      </w:pPr>
      <w:r w:rsidRPr="00F86124">
        <w:rPr>
          <w:rFonts w:ascii="Times New Roman" w:hAnsi="Times New Roman" w:cs="Times New Roman"/>
          <w:sz w:val="28"/>
          <w:szCs w:val="28"/>
        </w:rPr>
        <w:t>пассажирские перевозки автомобильным</w:t>
      </w:r>
    </w:p>
    <w:p w14:paraId="2DC7B4D5" w14:textId="77777777" w:rsidR="005162E8" w:rsidRPr="00F86124" w:rsidRDefault="005162E8" w:rsidP="00553C6F">
      <w:pPr>
        <w:pStyle w:val="ConsPlusNormal"/>
        <w:ind w:left="9639" w:firstLine="0"/>
        <w:jc w:val="center"/>
        <w:rPr>
          <w:rFonts w:ascii="Times New Roman" w:hAnsi="Times New Roman" w:cs="Times New Roman"/>
          <w:sz w:val="28"/>
          <w:szCs w:val="28"/>
        </w:rPr>
      </w:pPr>
      <w:r w:rsidRPr="00F86124">
        <w:rPr>
          <w:rFonts w:ascii="Times New Roman" w:hAnsi="Times New Roman" w:cs="Times New Roman"/>
          <w:sz w:val="28"/>
          <w:szCs w:val="28"/>
        </w:rPr>
        <w:t>транспортом общего пользования по</w:t>
      </w:r>
    </w:p>
    <w:p w14:paraId="617118F5" w14:textId="77777777" w:rsidR="005162E8" w:rsidRPr="00F86124" w:rsidRDefault="005162E8" w:rsidP="00553C6F">
      <w:pPr>
        <w:pStyle w:val="ConsPlusNormal"/>
        <w:ind w:left="9639" w:firstLine="0"/>
        <w:jc w:val="center"/>
        <w:rPr>
          <w:rFonts w:ascii="Times New Roman" w:hAnsi="Times New Roman" w:cs="Times New Roman"/>
          <w:sz w:val="28"/>
          <w:szCs w:val="28"/>
        </w:rPr>
      </w:pPr>
      <w:r w:rsidRPr="00F86124">
        <w:rPr>
          <w:rFonts w:ascii="Times New Roman" w:hAnsi="Times New Roman" w:cs="Times New Roman"/>
          <w:sz w:val="28"/>
          <w:szCs w:val="28"/>
        </w:rPr>
        <w:t>межмуниципальным маршрутам регулярных</w:t>
      </w:r>
    </w:p>
    <w:p w14:paraId="4AD75714" w14:textId="77777777" w:rsidR="005162E8" w:rsidRPr="00F86124" w:rsidRDefault="005162E8" w:rsidP="00553C6F">
      <w:pPr>
        <w:pStyle w:val="ConsPlusNormal"/>
        <w:ind w:left="9639" w:firstLine="0"/>
        <w:jc w:val="center"/>
        <w:rPr>
          <w:rFonts w:ascii="Times New Roman" w:hAnsi="Times New Roman" w:cs="Times New Roman"/>
          <w:sz w:val="28"/>
          <w:szCs w:val="28"/>
        </w:rPr>
      </w:pPr>
      <w:r w:rsidRPr="00F86124">
        <w:rPr>
          <w:rFonts w:ascii="Times New Roman" w:hAnsi="Times New Roman" w:cs="Times New Roman"/>
          <w:sz w:val="28"/>
          <w:szCs w:val="28"/>
        </w:rPr>
        <w:t>перевозок по регулируемым тарифам</w:t>
      </w:r>
    </w:p>
    <w:p w14:paraId="730ECDB1" w14:textId="77777777" w:rsidR="005162E8" w:rsidRPr="00F86124" w:rsidRDefault="005162E8" w:rsidP="00553C6F">
      <w:pPr>
        <w:pStyle w:val="ConsPlusNormal"/>
        <w:ind w:left="9639" w:firstLine="0"/>
        <w:jc w:val="center"/>
        <w:rPr>
          <w:rFonts w:ascii="Times New Roman" w:hAnsi="Times New Roman" w:cs="Times New Roman"/>
          <w:sz w:val="28"/>
          <w:szCs w:val="28"/>
        </w:rPr>
      </w:pPr>
    </w:p>
    <w:p w14:paraId="19F5EE59" w14:textId="77777777" w:rsidR="005162E8" w:rsidRPr="00F86124" w:rsidRDefault="005162E8" w:rsidP="00553C6F">
      <w:pPr>
        <w:pStyle w:val="ConsPlusNormal"/>
        <w:ind w:left="9639" w:firstLine="0"/>
        <w:jc w:val="right"/>
        <w:rPr>
          <w:rFonts w:ascii="Times New Roman" w:hAnsi="Times New Roman" w:cs="Times New Roman"/>
          <w:sz w:val="28"/>
          <w:szCs w:val="28"/>
        </w:rPr>
      </w:pPr>
      <w:r w:rsidRPr="00F86124">
        <w:rPr>
          <w:rFonts w:ascii="Times New Roman" w:hAnsi="Times New Roman" w:cs="Times New Roman"/>
          <w:sz w:val="28"/>
          <w:szCs w:val="28"/>
        </w:rPr>
        <w:t>Форма</w:t>
      </w:r>
    </w:p>
    <w:p w14:paraId="0AC58728" w14:textId="77777777" w:rsidR="005162E8" w:rsidRPr="00F86124" w:rsidRDefault="005162E8" w:rsidP="00553C6F">
      <w:pPr>
        <w:pStyle w:val="ConsPlusNormal"/>
        <w:ind w:left="9639" w:firstLine="0"/>
        <w:jc w:val="center"/>
        <w:rPr>
          <w:rFonts w:ascii="Times New Roman" w:hAnsi="Times New Roman" w:cs="Times New Roman"/>
          <w:sz w:val="28"/>
          <w:szCs w:val="28"/>
        </w:rPr>
      </w:pPr>
    </w:p>
    <w:p w14:paraId="56DEAD32" w14:textId="7E0B1665" w:rsidR="005162E8" w:rsidRPr="00553C6F" w:rsidRDefault="005162E8" w:rsidP="005162E8">
      <w:pPr>
        <w:pStyle w:val="ConsPlusNormal"/>
        <w:jc w:val="center"/>
        <w:rPr>
          <w:rFonts w:ascii="Times New Roman" w:hAnsi="Times New Roman" w:cs="Times New Roman"/>
          <w:b/>
          <w:sz w:val="28"/>
          <w:szCs w:val="28"/>
        </w:rPr>
      </w:pPr>
      <w:r w:rsidRPr="00553C6F">
        <w:rPr>
          <w:rFonts w:ascii="Times New Roman" w:hAnsi="Times New Roman" w:cs="Times New Roman"/>
          <w:b/>
          <w:sz w:val="28"/>
          <w:szCs w:val="28"/>
        </w:rPr>
        <w:t>Р</w:t>
      </w:r>
      <w:r w:rsidR="00553C6F">
        <w:rPr>
          <w:rFonts w:ascii="Times New Roman" w:hAnsi="Times New Roman" w:cs="Times New Roman"/>
          <w:b/>
          <w:sz w:val="28"/>
          <w:szCs w:val="28"/>
        </w:rPr>
        <w:t xml:space="preserve"> </w:t>
      </w:r>
      <w:r w:rsidRPr="00553C6F">
        <w:rPr>
          <w:rFonts w:ascii="Times New Roman" w:hAnsi="Times New Roman" w:cs="Times New Roman"/>
          <w:b/>
          <w:sz w:val="28"/>
          <w:szCs w:val="28"/>
        </w:rPr>
        <w:t>Е</w:t>
      </w:r>
      <w:r w:rsidR="00553C6F">
        <w:rPr>
          <w:rFonts w:ascii="Times New Roman" w:hAnsi="Times New Roman" w:cs="Times New Roman"/>
          <w:b/>
          <w:sz w:val="28"/>
          <w:szCs w:val="28"/>
        </w:rPr>
        <w:t xml:space="preserve"> </w:t>
      </w:r>
      <w:r w:rsidRPr="00553C6F">
        <w:rPr>
          <w:rFonts w:ascii="Times New Roman" w:hAnsi="Times New Roman" w:cs="Times New Roman"/>
          <w:b/>
          <w:sz w:val="28"/>
          <w:szCs w:val="28"/>
        </w:rPr>
        <w:t>Е</w:t>
      </w:r>
      <w:r w:rsidR="00553C6F">
        <w:rPr>
          <w:rFonts w:ascii="Times New Roman" w:hAnsi="Times New Roman" w:cs="Times New Roman"/>
          <w:b/>
          <w:sz w:val="28"/>
          <w:szCs w:val="28"/>
        </w:rPr>
        <w:t xml:space="preserve"> </w:t>
      </w:r>
      <w:r w:rsidRPr="00553C6F">
        <w:rPr>
          <w:rFonts w:ascii="Times New Roman" w:hAnsi="Times New Roman" w:cs="Times New Roman"/>
          <w:b/>
          <w:sz w:val="28"/>
          <w:szCs w:val="28"/>
        </w:rPr>
        <w:t>С</w:t>
      </w:r>
      <w:r w:rsidR="00553C6F">
        <w:rPr>
          <w:rFonts w:ascii="Times New Roman" w:hAnsi="Times New Roman" w:cs="Times New Roman"/>
          <w:b/>
          <w:sz w:val="28"/>
          <w:szCs w:val="28"/>
        </w:rPr>
        <w:t xml:space="preserve"> </w:t>
      </w:r>
      <w:r w:rsidRPr="00553C6F">
        <w:rPr>
          <w:rFonts w:ascii="Times New Roman" w:hAnsi="Times New Roman" w:cs="Times New Roman"/>
          <w:b/>
          <w:sz w:val="28"/>
          <w:szCs w:val="28"/>
        </w:rPr>
        <w:t>Т</w:t>
      </w:r>
      <w:r w:rsidR="00553C6F">
        <w:rPr>
          <w:rFonts w:ascii="Times New Roman" w:hAnsi="Times New Roman" w:cs="Times New Roman"/>
          <w:b/>
          <w:sz w:val="28"/>
          <w:szCs w:val="28"/>
        </w:rPr>
        <w:t xml:space="preserve"> </w:t>
      </w:r>
      <w:r w:rsidRPr="00553C6F">
        <w:rPr>
          <w:rFonts w:ascii="Times New Roman" w:hAnsi="Times New Roman" w:cs="Times New Roman"/>
          <w:b/>
          <w:sz w:val="28"/>
          <w:szCs w:val="28"/>
        </w:rPr>
        <w:t>Р</w:t>
      </w:r>
    </w:p>
    <w:p w14:paraId="37A742B0" w14:textId="16C987D6" w:rsidR="005162E8" w:rsidRPr="00F86124" w:rsidRDefault="005162E8" w:rsidP="005162E8">
      <w:pPr>
        <w:pStyle w:val="ConsPlusNormal"/>
        <w:jc w:val="center"/>
        <w:rPr>
          <w:rFonts w:ascii="Times New Roman" w:hAnsi="Times New Roman" w:cs="Times New Roman"/>
          <w:sz w:val="28"/>
          <w:szCs w:val="28"/>
        </w:rPr>
      </w:pPr>
      <w:r w:rsidRPr="00F86124">
        <w:rPr>
          <w:rFonts w:ascii="Times New Roman" w:hAnsi="Times New Roman" w:cs="Times New Roman"/>
          <w:sz w:val="28"/>
          <w:szCs w:val="28"/>
        </w:rPr>
        <w:t>выполненных рейсов и перевезенных пассажиров</w:t>
      </w:r>
    </w:p>
    <w:p w14:paraId="26B62684" w14:textId="4C6CDA55" w:rsidR="005162E8" w:rsidRPr="00F86124" w:rsidRDefault="005162E8" w:rsidP="005162E8">
      <w:pPr>
        <w:pStyle w:val="ConsPlusNormal"/>
        <w:jc w:val="center"/>
        <w:rPr>
          <w:rFonts w:ascii="Times New Roman" w:hAnsi="Times New Roman" w:cs="Times New Roman"/>
          <w:sz w:val="28"/>
          <w:szCs w:val="28"/>
        </w:rPr>
      </w:pPr>
      <w:r w:rsidRPr="00F86124">
        <w:rPr>
          <w:rFonts w:ascii="Times New Roman" w:hAnsi="Times New Roman" w:cs="Times New Roman"/>
          <w:sz w:val="28"/>
          <w:szCs w:val="28"/>
        </w:rPr>
        <w:t>_____________________________________________</w:t>
      </w:r>
    </w:p>
    <w:p w14:paraId="34F061DB" w14:textId="0700D48F" w:rsidR="005162E8" w:rsidRPr="00553C6F" w:rsidRDefault="005162E8" w:rsidP="005162E8">
      <w:pPr>
        <w:pStyle w:val="ConsPlusNormal"/>
        <w:jc w:val="center"/>
        <w:rPr>
          <w:rFonts w:ascii="Times New Roman" w:hAnsi="Times New Roman" w:cs="Times New Roman"/>
          <w:sz w:val="24"/>
          <w:szCs w:val="28"/>
        </w:rPr>
      </w:pPr>
      <w:r w:rsidRPr="00553C6F">
        <w:rPr>
          <w:rFonts w:ascii="Times New Roman" w:hAnsi="Times New Roman" w:cs="Times New Roman"/>
          <w:sz w:val="24"/>
          <w:szCs w:val="28"/>
        </w:rPr>
        <w:t>(получатель субсидии)</w:t>
      </w:r>
    </w:p>
    <w:p w14:paraId="04E6E87A" w14:textId="45E73815" w:rsidR="005162E8" w:rsidRPr="00F86124" w:rsidRDefault="005162E8" w:rsidP="005162E8">
      <w:pPr>
        <w:pStyle w:val="ConsPlusNormal"/>
        <w:jc w:val="center"/>
        <w:rPr>
          <w:rFonts w:ascii="Times New Roman" w:hAnsi="Times New Roman" w:cs="Times New Roman"/>
          <w:sz w:val="28"/>
          <w:szCs w:val="28"/>
        </w:rPr>
      </w:pPr>
      <w:r w:rsidRPr="00F86124">
        <w:rPr>
          <w:rFonts w:ascii="Times New Roman" w:hAnsi="Times New Roman" w:cs="Times New Roman"/>
          <w:sz w:val="28"/>
          <w:szCs w:val="28"/>
        </w:rPr>
        <w:t>за ___________________________</w:t>
      </w:r>
    </w:p>
    <w:p w14:paraId="0CE5C7B6" w14:textId="525F5811" w:rsidR="005162E8" w:rsidRDefault="005162E8" w:rsidP="005162E8">
      <w:pPr>
        <w:pStyle w:val="ConsPlusNormal"/>
        <w:jc w:val="center"/>
        <w:rPr>
          <w:rFonts w:ascii="Times New Roman" w:hAnsi="Times New Roman" w:cs="Times New Roman"/>
          <w:sz w:val="24"/>
          <w:szCs w:val="28"/>
        </w:rPr>
      </w:pPr>
      <w:r w:rsidRPr="00553C6F">
        <w:rPr>
          <w:rFonts w:ascii="Times New Roman" w:hAnsi="Times New Roman" w:cs="Times New Roman"/>
          <w:sz w:val="24"/>
          <w:szCs w:val="28"/>
        </w:rPr>
        <w:t>(месяц)</w:t>
      </w:r>
    </w:p>
    <w:p w14:paraId="0A6716B5" w14:textId="77777777" w:rsidR="00553C6F" w:rsidRPr="00553C6F" w:rsidRDefault="00553C6F" w:rsidP="005162E8">
      <w:pPr>
        <w:pStyle w:val="ConsPlusNormal"/>
        <w:jc w:val="center"/>
        <w:rPr>
          <w:rFonts w:ascii="Times New Roman" w:hAnsi="Times New Roman" w:cs="Times New Roman"/>
          <w:sz w:val="24"/>
          <w:szCs w:val="28"/>
        </w:rPr>
      </w:pPr>
    </w:p>
    <w:tbl>
      <w:tblPr>
        <w:tblStyle w:val="af0"/>
        <w:tblW w:w="15876" w:type="dxa"/>
        <w:tblLayout w:type="fixed"/>
        <w:tblCellMar>
          <w:left w:w="57" w:type="dxa"/>
          <w:right w:w="57" w:type="dxa"/>
        </w:tblCellMar>
        <w:tblLook w:val="0000" w:firstRow="0" w:lastRow="0" w:firstColumn="0" w:lastColumn="0" w:noHBand="0" w:noVBand="0"/>
      </w:tblPr>
      <w:tblGrid>
        <w:gridCol w:w="1681"/>
        <w:gridCol w:w="1468"/>
        <w:gridCol w:w="1323"/>
        <w:gridCol w:w="1469"/>
        <w:gridCol w:w="1470"/>
        <w:gridCol w:w="1010"/>
        <w:gridCol w:w="992"/>
        <w:gridCol w:w="1384"/>
        <w:gridCol w:w="1434"/>
        <w:gridCol w:w="1176"/>
        <w:gridCol w:w="1176"/>
        <w:gridCol w:w="1293"/>
      </w:tblGrid>
      <w:tr w:rsidR="00CD61A5" w:rsidRPr="00CD61A5" w14:paraId="3FA60871" w14:textId="77777777" w:rsidTr="00CD61A5">
        <w:tc>
          <w:tcPr>
            <w:tcW w:w="1681" w:type="dxa"/>
          </w:tcPr>
          <w:p w14:paraId="08E687DD" w14:textId="529E2659" w:rsidR="006D72D6" w:rsidRPr="00CD61A5" w:rsidRDefault="005162E8"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Н</w:t>
            </w:r>
            <w:r w:rsidR="006D72D6" w:rsidRPr="00CD61A5">
              <w:rPr>
                <w:rFonts w:ascii="Times New Roman" w:hAnsi="Times New Roman" w:cs="Times New Roman"/>
                <w:color w:val="0D0D0D" w:themeColor="text1" w:themeTint="F2"/>
                <w:sz w:val="24"/>
                <w:szCs w:val="24"/>
              </w:rPr>
              <w:t>омер мар</w:t>
            </w:r>
            <w:r w:rsidR="006D72D6" w:rsidRPr="00CD61A5">
              <w:rPr>
                <w:rFonts w:ascii="Times New Roman" w:hAnsi="Times New Roman" w:cs="Times New Roman"/>
                <w:color w:val="0D0D0D" w:themeColor="text1" w:themeTint="F2"/>
                <w:sz w:val="24"/>
                <w:szCs w:val="24"/>
              </w:rPr>
              <w:t>ш</w:t>
            </w:r>
            <w:r w:rsidR="006D72D6" w:rsidRPr="00CD61A5">
              <w:rPr>
                <w:rFonts w:ascii="Times New Roman" w:hAnsi="Times New Roman" w:cs="Times New Roman"/>
                <w:color w:val="0D0D0D" w:themeColor="text1" w:themeTint="F2"/>
                <w:sz w:val="24"/>
                <w:szCs w:val="24"/>
              </w:rPr>
              <w:t>рута</w:t>
            </w:r>
          </w:p>
        </w:tc>
        <w:tc>
          <w:tcPr>
            <w:tcW w:w="1468" w:type="dxa"/>
          </w:tcPr>
          <w:p w14:paraId="0EF6E7A1"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Наименов</w:t>
            </w:r>
            <w:r w:rsidRPr="00CD61A5">
              <w:rPr>
                <w:rFonts w:ascii="Times New Roman" w:hAnsi="Times New Roman" w:cs="Times New Roman"/>
                <w:color w:val="0D0D0D" w:themeColor="text1" w:themeTint="F2"/>
                <w:sz w:val="24"/>
                <w:szCs w:val="24"/>
              </w:rPr>
              <w:t>а</w:t>
            </w:r>
            <w:r w:rsidRPr="00CD61A5">
              <w:rPr>
                <w:rFonts w:ascii="Times New Roman" w:hAnsi="Times New Roman" w:cs="Times New Roman"/>
                <w:color w:val="0D0D0D" w:themeColor="text1" w:themeTint="F2"/>
                <w:sz w:val="24"/>
                <w:szCs w:val="24"/>
              </w:rPr>
              <w:t>ние маршр</w:t>
            </w:r>
            <w:r w:rsidRPr="00CD61A5">
              <w:rPr>
                <w:rFonts w:ascii="Times New Roman" w:hAnsi="Times New Roman" w:cs="Times New Roman"/>
                <w:color w:val="0D0D0D" w:themeColor="text1" w:themeTint="F2"/>
                <w:sz w:val="24"/>
                <w:szCs w:val="24"/>
              </w:rPr>
              <w:t>у</w:t>
            </w:r>
            <w:r w:rsidRPr="00CD61A5">
              <w:rPr>
                <w:rFonts w:ascii="Times New Roman" w:hAnsi="Times New Roman" w:cs="Times New Roman"/>
                <w:color w:val="0D0D0D" w:themeColor="text1" w:themeTint="F2"/>
                <w:sz w:val="24"/>
                <w:szCs w:val="24"/>
              </w:rPr>
              <w:t>та</w:t>
            </w:r>
          </w:p>
        </w:tc>
        <w:tc>
          <w:tcPr>
            <w:tcW w:w="1323" w:type="dxa"/>
          </w:tcPr>
          <w:p w14:paraId="3120CF43"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Количество выполне</w:t>
            </w:r>
            <w:r w:rsidRPr="00CD61A5">
              <w:rPr>
                <w:rFonts w:ascii="Times New Roman" w:hAnsi="Times New Roman" w:cs="Times New Roman"/>
                <w:color w:val="0D0D0D" w:themeColor="text1" w:themeTint="F2"/>
                <w:sz w:val="24"/>
                <w:szCs w:val="24"/>
              </w:rPr>
              <w:t>н</w:t>
            </w:r>
            <w:r w:rsidRPr="00CD61A5">
              <w:rPr>
                <w:rFonts w:ascii="Times New Roman" w:hAnsi="Times New Roman" w:cs="Times New Roman"/>
                <w:color w:val="0D0D0D" w:themeColor="text1" w:themeTint="F2"/>
                <w:sz w:val="24"/>
                <w:szCs w:val="24"/>
              </w:rPr>
              <w:t>ных рейсов</w:t>
            </w:r>
          </w:p>
        </w:tc>
        <w:tc>
          <w:tcPr>
            <w:tcW w:w="1469" w:type="dxa"/>
          </w:tcPr>
          <w:p w14:paraId="52BC0F46"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Максимал</w:t>
            </w:r>
            <w:r w:rsidRPr="00CD61A5">
              <w:rPr>
                <w:rFonts w:ascii="Times New Roman" w:hAnsi="Times New Roman" w:cs="Times New Roman"/>
                <w:color w:val="0D0D0D" w:themeColor="text1" w:themeTint="F2"/>
                <w:sz w:val="24"/>
                <w:szCs w:val="24"/>
              </w:rPr>
              <w:t>ь</w:t>
            </w:r>
            <w:r w:rsidRPr="00CD61A5">
              <w:rPr>
                <w:rFonts w:ascii="Times New Roman" w:hAnsi="Times New Roman" w:cs="Times New Roman"/>
                <w:color w:val="0D0D0D" w:themeColor="text1" w:themeTint="F2"/>
                <w:sz w:val="24"/>
                <w:szCs w:val="24"/>
              </w:rPr>
              <w:t>но возмо</w:t>
            </w:r>
            <w:r w:rsidRPr="00CD61A5">
              <w:rPr>
                <w:rFonts w:ascii="Times New Roman" w:hAnsi="Times New Roman" w:cs="Times New Roman"/>
                <w:color w:val="0D0D0D" w:themeColor="text1" w:themeTint="F2"/>
                <w:sz w:val="24"/>
                <w:szCs w:val="24"/>
              </w:rPr>
              <w:t>ж</w:t>
            </w:r>
            <w:r w:rsidRPr="00CD61A5">
              <w:rPr>
                <w:rFonts w:ascii="Times New Roman" w:hAnsi="Times New Roman" w:cs="Times New Roman"/>
                <w:color w:val="0D0D0D" w:themeColor="text1" w:themeTint="F2"/>
                <w:sz w:val="24"/>
                <w:szCs w:val="24"/>
              </w:rPr>
              <w:t>ное колич</w:t>
            </w:r>
            <w:r w:rsidRPr="00CD61A5">
              <w:rPr>
                <w:rFonts w:ascii="Times New Roman" w:hAnsi="Times New Roman" w:cs="Times New Roman"/>
                <w:color w:val="0D0D0D" w:themeColor="text1" w:themeTint="F2"/>
                <w:sz w:val="24"/>
                <w:szCs w:val="24"/>
              </w:rPr>
              <w:t>е</w:t>
            </w:r>
            <w:r w:rsidRPr="00CD61A5">
              <w:rPr>
                <w:rFonts w:ascii="Times New Roman" w:hAnsi="Times New Roman" w:cs="Times New Roman"/>
                <w:color w:val="0D0D0D" w:themeColor="text1" w:themeTint="F2"/>
                <w:sz w:val="24"/>
                <w:szCs w:val="24"/>
              </w:rPr>
              <w:t>ство перев</w:t>
            </w:r>
            <w:r w:rsidRPr="00CD61A5">
              <w:rPr>
                <w:rFonts w:ascii="Times New Roman" w:hAnsi="Times New Roman" w:cs="Times New Roman"/>
                <w:color w:val="0D0D0D" w:themeColor="text1" w:themeTint="F2"/>
                <w:sz w:val="24"/>
                <w:szCs w:val="24"/>
              </w:rPr>
              <w:t>е</w:t>
            </w:r>
            <w:r w:rsidRPr="00CD61A5">
              <w:rPr>
                <w:rFonts w:ascii="Times New Roman" w:hAnsi="Times New Roman" w:cs="Times New Roman"/>
                <w:color w:val="0D0D0D" w:themeColor="text1" w:themeTint="F2"/>
                <w:sz w:val="24"/>
                <w:szCs w:val="24"/>
              </w:rPr>
              <w:t>зенных па</w:t>
            </w:r>
            <w:r w:rsidRPr="00CD61A5">
              <w:rPr>
                <w:rFonts w:ascii="Times New Roman" w:hAnsi="Times New Roman" w:cs="Times New Roman"/>
                <w:color w:val="0D0D0D" w:themeColor="text1" w:themeTint="F2"/>
                <w:sz w:val="24"/>
                <w:szCs w:val="24"/>
              </w:rPr>
              <w:t>с</w:t>
            </w:r>
            <w:r w:rsidRPr="00CD61A5">
              <w:rPr>
                <w:rFonts w:ascii="Times New Roman" w:hAnsi="Times New Roman" w:cs="Times New Roman"/>
                <w:color w:val="0D0D0D" w:themeColor="text1" w:themeTint="F2"/>
                <w:sz w:val="24"/>
                <w:szCs w:val="24"/>
              </w:rPr>
              <w:t>сажиров (ч</w:t>
            </w:r>
            <w:r w:rsidRPr="00CD61A5">
              <w:rPr>
                <w:rFonts w:ascii="Times New Roman" w:hAnsi="Times New Roman" w:cs="Times New Roman"/>
                <w:color w:val="0D0D0D" w:themeColor="text1" w:themeTint="F2"/>
                <w:sz w:val="24"/>
                <w:szCs w:val="24"/>
              </w:rPr>
              <w:t>е</w:t>
            </w:r>
            <w:r w:rsidRPr="00CD61A5">
              <w:rPr>
                <w:rFonts w:ascii="Times New Roman" w:hAnsi="Times New Roman" w:cs="Times New Roman"/>
                <w:color w:val="0D0D0D" w:themeColor="text1" w:themeTint="F2"/>
                <w:sz w:val="24"/>
                <w:szCs w:val="24"/>
              </w:rPr>
              <w:t>ловек)</w:t>
            </w:r>
          </w:p>
        </w:tc>
        <w:tc>
          <w:tcPr>
            <w:tcW w:w="1470" w:type="dxa"/>
          </w:tcPr>
          <w:p w14:paraId="13A2CF08"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Фактическое количество перевезе</w:t>
            </w:r>
            <w:r w:rsidRPr="00CD61A5">
              <w:rPr>
                <w:rFonts w:ascii="Times New Roman" w:hAnsi="Times New Roman" w:cs="Times New Roman"/>
                <w:color w:val="0D0D0D" w:themeColor="text1" w:themeTint="F2"/>
                <w:sz w:val="24"/>
                <w:szCs w:val="24"/>
              </w:rPr>
              <w:t>н</w:t>
            </w:r>
            <w:r w:rsidRPr="00CD61A5">
              <w:rPr>
                <w:rFonts w:ascii="Times New Roman" w:hAnsi="Times New Roman" w:cs="Times New Roman"/>
                <w:color w:val="0D0D0D" w:themeColor="text1" w:themeTint="F2"/>
                <w:sz w:val="24"/>
                <w:szCs w:val="24"/>
              </w:rPr>
              <w:t>ных пасс</w:t>
            </w:r>
            <w:r w:rsidRPr="00CD61A5">
              <w:rPr>
                <w:rFonts w:ascii="Times New Roman" w:hAnsi="Times New Roman" w:cs="Times New Roman"/>
                <w:color w:val="0D0D0D" w:themeColor="text1" w:themeTint="F2"/>
                <w:sz w:val="24"/>
                <w:szCs w:val="24"/>
              </w:rPr>
              <w:t>а</w:t>
            </w:r>
            <w:r w:rsidRPr="00CD61A5">
              <w:rPr>
                <w:rFonts w:ascii="Times New Roman" w:hAnsi="Times New Roman" w:cs="Times New Roman"/>
                <w:color w:val="0D0D0D" w:themeColor="text1" w:themeTint="F2"/>
                <w:sz w:val="24"/>
                <w:szCs w:val="24"/>
              </w:rPr>
              <w:t>жиров (ч</w:t>
            </w:r>
            <w:r w:rsidRPr="00CD61A5">
              <w:rPr>
                <w:rFonts w:ascii="Times New Roman" w:hAnsi="Times New Roman" w:cs="Times New Roman"/>
                <w:color w:val="0D0D0D" w:themeColor="text1" w:themeTint="F2"/>
                <w:sz w:val="24"/>
                <w:szCs w:val="24"/>
              </w:rPr>
              <w:t>е</w:t>
            </w:r>
            <w:r w:rsidRPr="00CD61A5">
              <w:rPr>
                <w:rFonts w:ascii="Times New Roman" w:hAnsi="Times New Roman" w:cs="Times New Roman"/>
                <w:color w:val="0D0D0D" w:themeColor="text1" w:themeTint="F2"/>
                <w:sz w:val="24"/>
                <w:szCs w:val="24"/>
              </w:rPr>
              <w:t>ловек), в том числе</w:t>
            </w:r>
          </w:p>
        </w:tc>
        <w:tc>
          <w:tcPr>
            <w:tcW w:w="1010" w:type="dxa"/>
          </w:tcPr>
          <w:p w14:paraId="67ED1290"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Взро</w:t>
            </w:r>
            <w:r w:rsidRPr="00CD61A5">
              <w:rPr>
                <w:rFonts w:ascii="Times New Roman" w:hAnsi="Times New Roman" w:cs="Times New Roman"/>
                <w:color w:val="0D0D0D" w:themeColor="text1" w:themeTint="F2"/>
                <w:sz w:val="24"/>
                <w:szCs w:val="24"/>
              </w:rPr>
              <w:t>с</w:t>
            </w:r>
            <w:r w:rsidRPr="00CD61A5">
              <w:rPr>
                <w:rFonts w:ascii="Times New Roman" w:hAnsi="Times New Roman" w:cs="Times New Roman"/>
                <w:color w:val="0D0D0D" w:themeColor="text1" w:themeTint="F2"/>
                <w:sz w:val="24"/>
                <w:szCs w:val="24"/>
              </w:rPr>
              <w:t>лые (ч</w:t>
            </w:r>
            <w:r w:rsidRPr="00CD61A5">
              <w:rPr>
                <w:rFonts w:ascii="Times New Roman" w:hAnsi="Times New Roman" w:cs="Times New Roman"/>
                <w:color w:val="0D0D0D" w:themeColor="text1" w:themeTint="F2"/>
                <w:sz w:val="24"/>
                <w:szCs w:val="24"/>
              </w:rPr>
              <w:t>е</w:t>
            </w:r>
            <w:r w:rsidRPr="00CD61A5">
              <w:rPr>
                <w:rFonts w:ascii="Times New Roman" w:hAnsi="Times New Roman" w:cs="Times New Roman"/>
                <w:color w:val="0D0D0D" w:themeColor="text1" w:themeTint="F2"/>
                <w:sz w:val="24"/>
                <w:szCs w:val="24"/>
              </w:rPr>
              <w:t>ловек)</w:t>
            </w:r>
          </w:p>
        </w:tc>
        <w:tc>
          <w:tcPr>
            <w:tcW w:w="992" w:type="dxa"/>
          </w:tcPr>
          <w:p w14:paraId="0CEE020C"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Дети (чел</w:t>
            </w:r>
            <w:r w:rsidRPr="00CD61A5">
              <w:rPr>
                <w:rFonts w:ascii="Times New Roman" w:hAnsi="Times New Roman" w:cs="Times New Roman"/>
                <w:color w:val="0D0D0D" w:themeColor="text1" w:themeTint="F2"/>
                <w:sz w:val="24"/>
                <w:szCs w:val="24"/>
              </w:rPr>
              <w:t>о</w:t>
            </w:r>
            <w:r w:rsidRPr="00CD61A5">
              <w:rPr>
                <w:rFonts w:ascii="Times New Roman" w:hAnsi="Times New Roman" w:cs="Times New Roman"/>
                <w:color w:val="0D0D0D" w:themeColor="text1" w:themeTint="F2"/>
                <w:sz w:val="24"/>
                <w:szCs w:val="24"/>
              </w:rPr>
              <w:t>век)</w:t>
            </w:r>
          </w:p>
        </w:tc>
        <w:tc>
          <w:tcPr>
            <w:tcW w:w="1384" w:type="dxa"/>
          </w:tcPr>
          <w:p w14:paraId="21D130C5"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Наполня</w:t>
            </w:r>
            <w:r w:rsidRPr="00CD61A5">
              <w:rPr>
                <w:rFonts w:ascii="Times New Roman" w:hAnsi="Times New Roman" w:cs="Times New Roman"/>
                <w:color w:val="0D0D0D" w:themeColor="text1" w:themeTint="F2"/>
                <w:sz w:val="24"/>
                <w:szCs w:val="24"/>
              </w:rPr>
              <w:t>е</w:t>
            </w:r>
            <w:r w:rsidRPr="00CD61A5">
              <w:rPr>
                <w:rFonts w:ascii="Times New Roman" w:hAnsi="Times New Roman" w:cs="Times New Roman"/>
                <w:color w:val="0D0D0D" w:themeColor="text1" w:themeTint="F2"/>
                <w:sz w:val="24"/>
                <w:szCs w:val="24"/>
              </w:rPr>
              <w:t>мость па</w:t>
            </w:r>
            <w:r w:rsidRPr="00CD61A5">
              <w:rPr>
                <w:rFonts w:ascii="Times New Roman" w:hAnsi="Times New Roman" w:cs="Times New Roman"/>
                <w:color w:val="0D0D0D" w:themeColor="text1" w:themeTint="F2"/>
                <w:sz w:val="24"/>
                <w:szCs w:val="24"/>
              </w:rPr>
              <w:t>с</w:t>
            </w:r>
            <w:r w:rsidRPr="00CD61A5">
              <w:rPr>
                <w:rFonts w:ascii="Times New Roman" w:hAnsi="Times New Roman" w:cs="Times New Roman"/>
                <w:color w:val="0D0D0D" w:themeColor="text1" w:themeTint="F2"/>
                <w:sz w:val="24"/>
                <w:szCs w:val="24"/>
              </w:rPr>
              <w:t>сажирских мест, пр</w:t>
            </w:r>
            <w:r w:rsidRPr="00CD61A5">
              <w:rPr>
                <w:rFonts w:ascii="Times New Roman" w:hAnsi="Times New Roman" w:cs="Times New Roman"/>
                <w:color w:val="0D0D0D" w:themeColor="text1" w:themeTint="F2"/>
                <w:sz w:val="24"/>
                <w:szCs w:val="24"/>
              </w:rPr>
              <w:t>о</w:t>
            </w:r>
            <w:r w:rsidRPr="00CD61A5">
              <w:rPr>
                <w:rFonts w:ascii="Times New Roman" w:hAnsi="Times New Roman" w:cs="Times New Roman"/>
                <w:color w:val="0D0D0D" w:themeColor="text1" w:themeTint="F2"/>
                <w:sz w:val="24"/>
                <w:szCs w:val="24"/>
              </w:rPr>
              <w:t>центов</w:t>
            </w:r>
          </w:p>
        </w:tc>
        <w:tc>
          <w:tcPr>
            <w:tcW w:w="1434" w:type="dxa"/>
          </w:tcPr>
          <w:p w14:paraId="7148C80F"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Пассажир</w:t>
            </w:r>
            <w:r w:rsidRPr="00CD61A5">
              <w:rPr>
                <w:rFonts w:ascii="Times New Roman" w:hAnsi="Times New Roman" w:cs="Times New Roman"/>
                <w:color w:val="0D0D0D" w:themeColor="text1" w:themeTint="F2"/>
                <w:sz w:val="24"/>
                <w:szCs w:val="24"/>
              </w:rPr>
              <w:t>о</w:t>
            </w:r>
            <w:r w:rsidRPr="00CD61A5">
              <w:rPr>
                <w:rFonts w:ascii="Times New Roman" w:hAnsi="Times New Roman" w:cs="Times New Roman"/>
                <w:color w:val="0D0D0D" w:themeColor="text1" w:themeTint="F2"/>
                <w:sz w:val="24"/>
                <w:szCs w:val="24"/>
              </w:rPr>
              <w:t>оборот (тыс. пасс.-км)</w:t>
            </w:r>
          </w:p>
        </w:tc>
        <w:tc>
          <w:tcPr>
            <w:tcW w:w="1176" w:type="dxa"/>
          </w:tcPr>
          <w:p w14:paraId="102FE721"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Прот</w:t>
            </w:r>
            <w:r w:rsidRPr="00CD61A5">
              <w:rPr>
                <w:rFonts w:ascii="Times New Roman" w:hAnsi="Times New Roman" w:cs="Times New Roman"/>
                <w:color w:val="0D0D0D" w:themeColor="text1" w:themeTint="F2"/>
                <w:sz w:val="24"/>
                <w:szCs w:val="24"/>
              </w:rPr>
              <w:t>я</w:t>
            </w:r>
            <w:r w:rsidRPr="00CD61A5">
              <w:rPr>
                <w:rFonts w:ascii="Times New Roman" w:hAnsi="Times New Roman" w:cs="Times New Roman"/>
                <w:color w:val="0D0D0D" w:themeColor="text1" w:themeTint="F2"/>
                <w:sz w:val="24"/>
                <w:szCs w:val="24"/>
              </w:rPr>
              <w:t>женность маршрута (км)</w:t>
            </w:r>
          </w:p>
        </w:tc>
        <w:tc>
          <w:tcPr>
            <w:tcW w:w="1176" w:type="dxa"/>
          </w:tcPr>
          <w:p w14:paraId="18C2A43F"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Утве</w:t>
            </w:r>
            <w:r w:rsidRPr="00CD61A5">
              <w:rPr>
                <w:rFonts w:ascii="Times New Roman" w:hAnsi="Times New Roman" w:cs="Times New Roman"/>
                <w:color w:val="0D0D0D" w:themeColor="text1" w:themeTint="F2"/>
                <w:sz w:val="24"/>
                <w:szCs w:val="24"/>
              </w:rPr>
              <w:t>р</w:t>
            </w:r>
            <w:r w:rsidRPr="00CD61A5">
              <w:rPr>
                <w:rFonts w:ascii="Times New Roman" w:hAnsi="Times New Roman" w:cs="Times New Roman"/>
                <w:color w:val="0D0D0D" w:themeColor="text1" w:themeTint="F2"/>
                <w:sz w:val="24"/>
                <w:szCs w:val="24"/>
              </w:rPr>
              <w:t>жденный тариф (рублей/ км)</w:t>
            </w:r>
          </w:p>
        </w:tc>
        <w:tc>
          <w:tcPr>
            <w:tcW w:w="1293" w:type="dxa"/>
          </w:tcPr>
          <w:p w14:paraId="7E23D4C2"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 xml:space="preserve">Субсидия (рублей) </w:t>
            </w:r>
            <w:hyperlink w:anchor="P414">
              <w:r w:rsidRPr="00CD61A5">
                <w:rPr>
                  <w:rFonts w:ascii="Times New Roman" w:hAnsi="Times New Roman" w:cs="Times New Roman"/>
                  <w:color w:val="0D0D0D" w:themeColor="text1" w:themeTint="F2"/>
                  <w:sz w:val="24"/>
                  <w:szCs w:val="24"/>
                </w:rPr>
                <w:t>&lt;*&gt;</w:t>
              </w:r>
            </w:hyperlink>
          </w:p>
        </w:tc>
      </w:tr>
      <w:tr w:rsidR="00CD61A5" w:rsidRPr="00CD61A5" w14:paraId="65294D2A" w14:textId="77777777" w:rsidTr="00CD61A5">
        <w:tc>
          <w:tcPr>
            <w:tcW w:w="1681" w:type="dxa"/>
          </w:tcPr>
          <w:p w14:paraId="5F9EBB87"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1</w:t>
            </w:r>
          </w:p>
        </w:tc>
        <w:tc>
          <w:tcPr>
            <w:tcW w:w="1468" w:type="dxa"/>
          </w:tcPr>
          <w:p w14:paraId="678D1A22"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bookmarkStart w:id="37" w:name="P389"/>
            <w:bookmarkEnd w:id="37"/>
            <w:r w:rsidRPr="00CD61A5">
              <w:rPr>
                <w:rFonts w:ascii="Times New Roman" w:hAnsi="Times New Roman" w:cs="Times New Roman"/>
                <w:color w:val="0D0D0D" w:themeColor="text1" w:themeTint="F2"/>
                <w:sz w:val="24"/>
                <w:szCs w:val="24"/>
              </w:rPr>
              <w:t>2</w:t>
            </w:r>
          </w:p>
        </w:tc>
        <w:tc>
          <w:tcPr>
            <w:tcW w:w="1323" w:type="dxa"/>
          </w:tcPr>
          <w:p w14:paraId="2B30805D"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3</w:t>
            </w:r>
          </w:p>
        </w:tc>
        <w:tc>
          <w:tcPr>
            <w:tcW w:w="1469" w:type="dxa"/>
          </w:tcPr>
          <w:p w14:paraId="7EB94CD8"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bookmarkStart w:id="38" w:name="P391"/>
            <w:bookmarkEnd w:id="38"/>
            <w:r w:rsidRPr="00CD61A5">
              <w:rPr>
                <w:rFonts w:ascii="Times New Roman" w:hAnsi="Times New Roman" w:cs="Times New Roman"/>
                <w:color w:val="0D0D0D" w:themeColor="text1" w:themeTint="F2"/>
                <w:sz w:val="24"/>
                <w:szCs w:val="24"/>
              </w:rPr>
              <w:t>4</w:t>
            </w:r>
          </w:p>
        </w:tc>
        <w:tc>
          <w:tcPr>
            <w:tcW w:w="1470" w:type="dxa"/>
          </w:tcPr>
          <w:p w14:paraId="25C5EB3D"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5</w:t>
            </w:r>
          </w:p>
        </w:tc>
        <w:tc>
          <w:tcPr>
            <w:tcW w:w="1010" w:type="dxa"/>
          </w:tcPr>
          <w:p w14:paraId="34DE44E0"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bookmarkStart w:id="39" w:name="P393"/>
            <w:bookmarkEnd w:id="39"/>
            <w:r w:rsidRPr="00CD61A5">
              <w:rPr>
                <w:rFonts w:ascii="Times New Roman" w:hAnsi="Times New Roman" w:cs="Times New Roman"/>
                <w:color w:val="0D0D0D" w:themeColor="text1" w:themeTint="F2"/>
                <w:sz w:val="24"/>
                <w:szCs w:val="24"/>
              </w:rPr>
              <w:t>5.1</w:t>
            </w:r>
          </w:p>
        </w:tc>
        <w:tc>
          <w:tcPr>
            <w:tcW w:w="992" w:type="dxa"/>
          </w:tcPr>
          <w:p w14:paraId="4E050450"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bookmarkStart w:id="40" w:name="P394"/>
            <w:bookmarkEnd w:id="40"/>
            <w:r w:rsidRPr="00CD61A5">
              <w:rPr>
                <w:rFonts w:ascii="Times New Roman" w:hAnsi="Times New Roman" w:cs="Times New Roman"/>
                <w:color w:val="0D0D0D" w:themeColor="text1" w:themeTint="F2"/>
                <w:sz w:val="24"/>
                <w:szCs w:val="24"/>
              </w:rPr>
              <w:t>5.2</w:t>
            </w:r>
          </w:p>
        </w:tc>
        <w:tc>
          <w:tcPr>
            <w:tcW w:w="1384" w:type="dxa"/>
          </w:tcPr>
          <w:p w14:paraId="31836115"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6</w:t>
            </w:r>
          </w:p>
        </w:tc>
        <w:tc>
          <w:tcPr>
            <w:tcW w:w="1434" w:type="dxa"/>
          </w:tcPr>
          <w:p w14:paraId="18302B50"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7</w:t>
            </w:r>
          </w:p>
        </w:tc>
        <w:tc>
          <w:tcPr>
            <w:tcW w:w="1176" w:type="dxa"/>
          </w:tcPr>
          <w:p w14:paraId="0AFA56E3"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bookmarkStart w:id="41" w:name="P397"/>
            <w:bookmarkEnd w:id="41"/>
            <w:r w:rsidRPr="00CD61A5">
              <w:rPr>
                <w:rFonts w:ascii="Times New Roman" w:hAnsi="Times New Roman" w:cs="Times New Roman"/>
                <w:color w:val="0D0D0D" w:themeColor="text1" w:themeTint="F2"/>
                <w:sz w:val="24"/>
                <w:szCs w:val="24"/>
              </w:rPr>
              <w:t>8</w:t>
            </w:r>
          </w:p>
        </w:tc>
        <w:tc>
          <w:tcPr>
            <w:tcW w:w="1176" w:type="dxa"/>
          </w:tcPr>
          <w:p w14:paraId="40E3E622"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bookmarkStart w:id="42" w:name="P398"/>
            <w:bookmarkEnd w:id="42"/>
            <w:r w:rsidRPr="00CD61A5">
              <w:rPr>
                <w:rFonts w:ascii="Times New Roman" w:hAnsi="Times New Roman" w:cs="Times New Roman"/>
                <w:color w:val="0D0D0D" w:themeColor="text1" w:themeTint="F2"/>
                <w:sz w:val="24"/>
                <w:szCs w:val="24"/>
              </w:rPr>
              <w:t>9</w:t>
            </w:r>
          </w:p>
        </w:tc>
        <w:tc>
          <w:tcPr>
            <w:tcW w:w="1293" w:type="dxa"/>
          </w:tcPr>
          <w:p w14:paraId="02006B84" w14:textId="77777777" w:rsidR="006D72D6" w:rsidRPr="00CD61A5" w:rsidRDefault="006D72D6" w:rsidP="005162E8">
            <w:pPr>
              <w:pStyle w:val="ConsPlusNormal"/>
              <w:ind w:firstLine="0"/>
              <w:jc w:val="center"/>
              <w:rPr>
                <w:rFonts w:ascii="Times New Roman" w:hAnsi="Times New Roman" w:cs="Times New Roman"/>
                <w:color w:val="0D0D0D" w:themeColor="text1" w:themeTint="F2"/>
                <w:sz w:val="24"/>
                <w:szCs w:val="24"/>
              </w:rPr>
            </w:pPr>
            <w:r w:rsidRPr="00CD61A5">
              <w:rPr>
                <w:rFonts w:ascii="Times New Roman" w:hAnsi="Times New Roman" w:cs="Times New Roman"/>
                <w:color w:val="0D0D0D" w:themeColor="text1" w:themeTint="F2"/>
                <w:sz w:val="24"/>
                <w:szCs w:val="24"/>
              </w:rPr>
              <w:t>10</w:t>
            </w:r>
          </w:p>
        </w:tc>
      </w:tr>
      <w:tr w:rsidR="00CD61A5" w:rsidRPr="00CD61A5" w14:paraId="0DEEE04D" w14:textId="77777777" w:rsidTr="00CD61A5">
        <w:tc>
          <w:tcPr>
            <w:tcW w:w="1681" w:type="dxa"/>
          </w:tcPr>
          <w:p w14:paraId="7C823686"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468" w:type="dxa"/>
          </w:tcPr>
          <w:p w14:paraId="2A72A399"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323" w:type="dxa"/>
          </w:tcPr>
          <w:p w14:paraId="0AFAF43C"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469" w:type="dxa"/>
          </w:tcPr>
          <w:p w14:paraId="5878587E"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470" w:type="dxa"/>
          </w:tcPr>
          <w:p w14:paraId="1BE7CA8B"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010" w:type="dxa"/>
          </w:tcPr>
          <w:p w14:paraId="2651F823"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992" w:type="dxa"/>
          </w:tcPr>
          <w:p w14:paraId="31A90EB0"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384" w:type="dxa"/>
          </w:tcPr>
          <w:p w14:paraId="3DA543B7"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434" w:type="dxa"/>
          </w:tcPr>
          <w:p w14:paraId="08238BCA"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176" w:type="dxa"/>
          </w:tcPr>
          <w:p w14:paraId="56B682B9"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176" w:type="dxa"/>
          </w:tcPr>
          <w:p w14:paraId="32C1D1D8"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c>
          <w:tcPr>
            <w:tcW w:w="1293" w:type="dxa"/>
          </w:tcPr>
          <w:p w14:paraId="509C0EC1" w14:textId="77777777" w:rsidR="006D72D6" w:rsidRPr="00CD61A5" w:rsidRDefault="006D72D6" w:rsidP="005162E8">
            <w:pPr>
              <w:pStyle w:val="ConsPlusNormal"/>
              <w:ind w:firstLine="0"/>
              <w:rPr>
                <w:rFonts w:ascii="Times New Roman" w:hAnsi="Times New Roman" w:cs="Times New Roman"/>
                <w:color w:val="0D0D0D" w:themeColor="text1" w:themeTint="F2"/>
                <w:sz w:val="24"/>
                <w:szCs w:val="24"/>
              </w:rPr>
            </w:pPr>
          </w:p>
        </w:tc>
      </w:tr>
    </w:tbl>
    <w:p w14:paraId="201FA9D0" w14:textId="77777777" w:rsidR="006D72D6" w:rsidRDefault="006D72D6" w:rsidP="00143867">
      <w:pPr>
        <w:pStyle w:val="ConsPlusNormal"/>
        <w:rPr>
          <w:rFonts w:ascii="Times New Roman" w:hAnsi="Times New Roman" w:cs="Times New Roman"/>
          <w:sz w:val="28"/>
          <w:szCs w:val="28"/>
        </w:rPr>
      </w:pPr>
    </w:p>
    <w:p w14:paraId="54E21AB7" w14:textId="77777777" w:rsidR="00CD61A5" w:rsidRDefault="00CD61A5" w:rsidP="00143867">
      <w:pPr>
        <w:pStyle w:val="ConsPlusNormal"/>
        <w:rPr>
          <w:rFonts w:ascii="Times New Roman" w:hAnsi="Times New Roman" w:cs="Times New Roman"/>
          <w:sz w:val="28"/>
          <w:szCs w:val="28"/>
        </w:rPr>
      </w:pPr>
    </w:p>
    <w:p w14:paraId="0127AEE2" w14:textId="77777777" w:rsidR="00CD61A5" w:rsidRPr="00F86124" w:rsidRDefault="00CD61A5" w:rsidP="00143867">
      <w:pPr>
        <w:pStyle w:val="ConsPlusNormal"/>
        <w:rPr>
          <w:rFonts w:ascii="Times New Roman" w:hAnsi="Times New Roman" w:cs="Times New Roman"/>
          <w:sz w:val="28"/>
          <w:szCs w:val="28"/>
        </w:rPr>
      </w:pPr>
    </w:p>
    <w:p w14:paraId="79C2611B" w14:textId="7A56C9C3" w:rsidR="006D72D6" w:rsidRPr="00F86124" w:rsidRDefault="006D72D6"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lastRenderedPageBreak/>
        <w:t>--------------------------------</w:t>
      </w:r>
    </w:p>
    <w:p w14:paraId="73C5D84D" w14:textId="412F7681" w:rsidR="006D72D6" w:rsidRPr="00CD61A5" w:rsidRDefault="006D72D6" w:rsidP="00CD61A5">
      <w:pPr>
        <w:pStyle w:val="ConsPlusNonformat"/>
        <w:ind w:firstLine="709"/>
        <w:rPr>
          <w:rFonts w:ascii="Times New Roman" w:hAnsi="Times New Roman" w:cs="Times New Roman"/>
          <w:color w:val="0D0D0D" w:themeColor="text1" w:themeTint="F2"/>
          <w:sz w:val="28"/>
          <w:szCs w:val="28"/>
        </w:rPr>
      </w:pPr>
      <w:bookmarkStart w:id="43" w:name="P414"/>
      <w:bookmarkEnd w:id="43"/>
      <w:r w:rsidRPr="00CD61A5">
        <w:rPr>
          <w:rFonts w:ascii="Times New Roman" w:hAnsi="Times New Roman" w:cs="Times New Roman"/>
          <w:color w:val="0D0D0D" w:themeColor="text1" w:themeTint="F2"/>
          <w:sz w:val="28"/>
          <w:szCs w:val="28"/>
        </w:rPr>
        <w:t>&lt;*&gt; Субсидия рассчитывается по формуле: (</w:t>
      </w:r>
      <w:hyperlink w:anchor="P391">
        <w:r w:rsidRPr="00CD61A5">
          <w:rPr>
            <w:rFonts w:ascii="Times New Roman" w:hAnsi="Times New Roman" w:cs="Times New Roman"/>
            <w:color w:val="0D0D0D" w:themeColor="text1" w:themeTint="F2"/>
            <w:sz w:val="28"/>
            <w:szCs w:val="28"/>
          </w:rPr>
          <w:t>п. 4</w:t>
        </w:r>
      </w:hyperlink>
      <w:r w:rsidRPr="00CD61A5">
        <w:rPr>
          <w:rFonts w:ascii="Times New Roman" w:hAnsi="Times New Roman" w:cs="Times New Roman"/>
          <w:color w:val="0D0D0D" w:themeColor="text1" w:themeTint="F2"/>
          <w:sz w:val="28"/>
          <w:szCs w:val="28"/>
        </w:rPr>
        <w:t xml:space="preserve"> x </w:t>
      </w:r>
      <w:hyperlink w:anchor="P397">
        <w:r w:rsidRPr="00CD61A5">
          <w:rPr>
            <w:rFonts w:ascii="Times New Roman" w:hAnsi="Times New Roman" w:cs="Times New Roman"/>
            <w:color w:val="0D0D0D" w:themeColor="text1" w:themeTint="F2"/>
            <w:sz w:val="28"/>
            <w:szCs w:val="28"/>
          </w:rPr>
          <w:t>п. 8</w:t>
        </w:r>
      </w:hyperlink>
      <w:r w:rsidRPr="00CD61A5">
        <w:rPr>
          <w:rFonts w:ascii="Times New Roman" w:hAnsi="Times New Roman" w:cs="Times New Roman"/>
          <w:color w:val="0D0D0D" w:themeColor="text1" w:themeTint="F2"/>
          <w:sz w:val="28"/>
          <w:szCs w:val="28"/>
        </w:rPr>
        <w:t xml:space="preserve"> x </w:t>
      </w:r>
      <w:hyperlink w:anchor="P398">
        <w:r w:rsidRPr="00CD61A5">
          <w:rPr>
            <w:rFonts w:ascii="Times New Roman" w:hAnsi="Times New Roman" w:cs="Times New Roman"/>
            <w:color w:val="0D0D0D" w:themeColor="text1" w:themeTint="F2"/>
            <w:sz w:val="28"/>
            <w:szCs w:val="28"/>
          </w:rPr>
          <w:t>п. 9</w:t>
        </w:r>
      </w:hyperlink>
      <w:r w:rsidRPr="00CD61A5">
        <w:rPr>
          <w:rFonts w:ascii="Times New Roman" w:hAnsi="Times New Roman" w:cs="Times New Roman"/>
          <w:color w:val="0D0D0D" w:themeColor="text1" w:themeTint="F2"/>
          <w:sz w:val="28"/>
          <w:szCs w:val="28"/>
        </w:rPr>
        <w:t>) - (</w:t>
      </w:r>
      <w:hyperlink w:anchor="P393">
        <w:r w:rsidRPr="00CD61A5">
          <w:rPr>
            <w:rFonts w:ascii="Times New Roman" w:hAnsi="Times New Roman" w:cs="Times New Roman"/>
            <w:color w:val="0D0D0D" w:themeColor="text1" w:themeTint="F2"/>
            <w:sz w:val="28"/>
            <w:szCs w:val="28"/>
          </w:rPr>
          <w:t>п. 5.1</w:t>
        </w:r>
      </w:hyperlink>
      <w:r w:rsidRPr="00CD61A5">
        <w:rPr>
          <w:rFonts w:ascii="Times New Roman" w:hAnsi="Times New Roman" w:cs="Times New Roman"/>
          <w:color w:val="0D0D0D" w:themeColor="text1" w:themeTint="F2"/>
          <w:sz w:val="28"/>
          <w:szCs w:val="28"/>
        </w:rPr>
        <w:t xml:space="preserve">x </w:t>
      </w:r>
      <w:hyperlink w:anchor="P397">
        <w:r w:rsidRPr="00CD61A5">
          <w:rPr>
            <w:rFonts w:ascii="Times New Roman" w:hAnsi="Times New Roman" w:cs="Times New Roman"/>
            <w:color w:val="0D0D0D" w:themeColor="text1" w:themeTint="F2"/>
            <w:sz w:val="28"/>
            <w:szCs w:val="28"/>
          </w:rPr>
          <w:t>п. 8</w:t>
        </w:r>
      </w:hyperlink>
      <w:r w:rsidRPr="00CD61A5">
        <w:rPr>
          <w:rFonts w:ascii="Times New Roman" w:hAnsi="Times New Roman" w:cs="Times New Roman"/>
          <w:color w:val="0D0D0D" w:themeColor="text1" w:themeTint="F2"/>
          <w:sz w:val="28"/>
          <w:szCs w:val="28"/>
        </w:rPr>
        <w:t xml:space="preserve"> x </w:t>
      </w:r>
      <w:hyperlink w:anchor="P398">
        <w:r w:rsidRPr="00CD61A5">
          <w:rPr>
            <w:rFonts w:ascii="Times New Roman" w:hAnsi="Times New Roman" w:cs="Times New Roman"/>
            <w:color w:val="0D0D0D" w:themeColor="text1" w:themeTint="F2"/>
            <w:sz w:val="28"/>
            <w:szCs w:val="28"/>
          </w:rPr>
          <w:t>п. 9</w:t>
        </w:r>
      </w:hyperlink>
      <w:r w:rsidRPr="00CD61A5">
        <w:rPr>
          <w:rFonts w:ascii="Times New Roman" w:hAnsi="Times New Roman" w:cs="Times New Roman"/>
          <w:color w:val="0D0D0D" w:themeColor="text1" w:themeTint="F2"/>
          <w:sz w:val="28"/>
          <w:szCs w:val="28"/>
        </w:rPr>
        <w:t>) - (</w:t>
      </w:r>
      <w:hyperlink w:anchor="P394">
        <w:r w:rsidRPr="00CD61A5">
          <w:rPr>
            <w:rFonts w:ascii="Times New Roman" w:hAnsi="Times New Roman" w:cs="Times New Roman"/>
            <w:color w:val="0D0D0D" w:themeColor="text1" w:themeTint="F2"/>
            <w:sz w:val="28"/>
            <w:szCs w:val="28"/>
          </w:rPr>
          <w:t>п. 5.2</w:t>
        </w:r>
      </w:hyperlink>
      <w:r w:rsidRPr="00CD61A5">
        <w:rPr>
          <w:rFonts w:ascii="Times New Roman" w:hAnsi="Times New Roman" w:cs="Times New Roman"/>
          <w:color w:val="0D0D0D" w:themeColor="text1" w:themeTint="F2"/>
          <w:sz w:val="28"/>
          <w:szCs w:val="28"/>
        </w:rPr>
        <w:t xml:space="preserve"> x </w:t>
      </w:r>
      <w:hyperlink w:anchor="P397">
        <w:r w:rsidRPr="00CD61A5">
          <w:rPr>
            <w:rFonts w:ascii="Times New Roman" w:hAnsi="Times New Roman" w:cs="Times New Roman"/>
            <w:color w:val="0D0D0D" w:themeColor="text1" w:themeTint="F2"/>
            <w:sz w:val="28"/>
            <w:szCs w:val="28"/>
          </w:rPr>
          <w:t>п. 8</w:t>
        </w:r>
      </w:hyperlink>
      <w:r w:rsidRPr="00CD61A5">
        <w:rPr>
          <w:rFonts w:ascii="Times New Roman" w:hAnsi="Times New Roman" w:cs="Times New Roman"/>
          <w:color w:val="0D0D0D" w:themeColor="text1" w:themeTint="F2"/>
          <w:sz w:val="28"/>
          <w:szCs w:val="28"/>
        </w:rPr>
        <w:t xml:space="preserve"> x </w:t>
      </w:r>
      <w:hyperlink w:anchor="P398">
        <w:r w:rsidRPr="00CD61A5">
          <w:rPr>
            <w:rFonts w:ascii="Times New Roman" w:hAnsi="Times New Roman" w:cs="Times New Roman"/>
            <w:color w:val="0D0D0D" w:themeColor="text1" w:themeTint="F2"/>
            <w:sz w:val="28"/>
            <w:szCs w:val="28"/>
          </w:rPr>
          <w:t>п. 9</w:t>
        </w:r>
      </w:hyperlink>
      <w:r w:rsidRPr="00CD61A5">
        <w:rPr>
          <w:rFonts w:ascii="Times New Roman" w:hAnsi="Times New Roman" w:cs="Times New Roman"/>
          <w:color w:val="0D0D0D" w:themeColor="text1" w:themeTint="F2"/>
          <w:sz w:val="28"/>
          <w:szCs w:val="28"/>
        </w:rPr>
        <w:t xml:space="preserve"> / </w:t>
      </w:r>
      <w:hyperlink w:anchor="P389">
        <w:r w:rsidRPr="00CD61A5">
          <w:rPr>
            <w:rFonts w:ascii="Times New Roman" w:hAnsi="Times New Roman" w:cs="Times New Roman"/>
            <w:color w:val="0D0D0D" w:themeColor="text1" w:themeTint="F2"/>
            <w:sz w:val="28"/>
            <w:szCs w:val="28"/>
          </w:rPr>
          <w:t>2</w:t>
        </w:r>
      </w:hyperlink>
      <w:r w:rsidRPr="00CD61A5">
        <w:rPr>
          <w:rFonts w:ascii="Times New Roman" w:hAnsi="Times New Roman" w:cs="Times New Roman"/>
          <w:color w:val="0D0D0D" w:themeColor="text1" w:themeTint="F2"/>
          <w:sz w:val="28"/>
          <w:szCs w:val="28"/>
        </w:rPr>
        <w:t>).</w:t>
      </w:r>
    </w:p>
    <w:p w14:paraId="79FA2BFA" w14:textId="77777777" w:rsidR="00CD61A5" w:rsidRDefault="00CD61A5" w:rsidP="00CD61A5">
      <w:pPr>
        <w:pStyle w:val="ConsPlusNonformat"/>
        <w:jc w:val="both"/>
        <w:rPr>
          <w:rFonts w:ascii="Times New Roman" w:hAnsi="Times New Roman" w:cs="Times New Roman"/>
          <w:sz w:val="32"/>
          <w:szCs w:val="28"/>
        </w:rPr>
      </w:pPr>
    </w:p>
    <w:p w14:paraId="28323872" w14:textId="77777777" w:rsidR="00CD61A5" w:rsidRDefault="00CD61A5" w:rsidP="00CD61A5">
      <w:pPr>
        <w:pStyle w:val="ConsPlusNonformat"/>
        <w:jc w:val="both"/>
        <w:rPr>
          <w:rFonts w:ascii="Times New Roman" w:hAnsi="Times New Roman" w:cs="Times New Roman"/>
          <w:sz w:val="32"/>
          <w:szCs w:val="28"/>
        </w:rPr>
      </w:pPr>
    </w:p>
    <w:p w14:paraId="29AC4502" w14:textId="77777777" w:rsidR="00CD61A5" w:rsidRPr="00590C0D" w:rsidRDefault="00CD61A5" w:rsidP="00CD61A5">
      <w:pPr>
        <w:pStyle w:val="ConsPlusNonformat"/>
        <w:jc w:val="both"/>
        <w:rPr>
          <w:rFonts w:ascii="Times New Roman" w:hAnsi="Times New Roman" w:cs="Times New Roman"/>
          <w:sz w:val="32"/>
          <w:szCs w:val="28"/>
        </w:rPr>
      </w:pPr>
    </w:p>
    <w:p w14:paraId="0D7603D2" w14:textId="77777777" w:rsidR="00CD61A5" w:rsidRDefault="00CD61A5" w:rsidP="00CD61A5">
      <w:pPr>
        <w:pStyle w:val="ConsPlusNonformat"/>
        <w:jc w:val="both"/>
        <w:rPr>
          <w:rFonts w:ascii="Times New Roman" w:hAnsi="Times New Roman" w:cs="Times New Roman"/>
          <w:sz w:val="28"/>
          <w:szCs w:val="24"/>
        </w:rPr>
      </w:pPr>
      <w:r>
        <w:rPr>
          <w:rFonts w:ascii="Times New Roman" w:hAnsi="Times New Roman" w:cs="Times New Roman"/>
          <w:sz w:val="28"/>
          <w:szCs w:val="24"/>
        </w:rPr>
        <w:t>П</w:t>
      </w:r>
      <w:r w:rsidRPr="00590C0D">
        <w:rPr>
          <w:rFonts w:ascii="Times New Roman" w:hAnsi="Times New Roman" w:cs="Times New Roman"/>
          <w:sz w:val="28"/>
          <w:szCs w:val="24"/>
        </w:rPr>
        <w:t>олучател</w:t>
      </w:r>
      <w:r>
        <w:rPr>
          <w:rFonts w:ascii="Times New Roman" w:hAnsi="Times New Roman" w:cs="Times New Roman"/>
          <w:sz w:val="28"/>
          <w:szCs w:val="24"/>
        </w:rPr>
        <w:t>ь</w:t>
      </w:r>
      <w:r w:rsidRPr="00590C0D">
        <w:rPr>
          <w:rFonts w:ascii="Times New Roman" w:hAnsi="Times New Roman" w:cs="Times New Roman"/>
          <w:sz w:val="28"/>
          <w:szCs w:val="24"/>
        </w:rPr>
        <w:t xml:space="preserve"> субсидии _____</w:t>
      </w:r>
      <w:r>
        <w:rPr>
          <w:rFonts w:ascii="Times New Roman" w:hAnsi="Times New Roman" w:cs="Times New Roman"/>
          <w:sz w:val="28"/>
          <w:szCs w:val="24"/>
        </w:rPr>
        <w:t>__</w:t>
      </w:r>
      <w:r w:rsidRPr="00590C0D">
        <w:rPr>
          <w:rFonts w:ascii="Times New Roman" w:hAnsi="Times New Roman" w:cs="Times New Roman"/>
          <w:sz w:val="28"/>
          <w:szCs w:val="24"/>
        </w:rPr>
        <w:t>________ ___________</w:t>
      </w:r>
      <w:r>
        <w:rPr>
          <w:rFonts w:ascii="Times New Roman" w:hAnsi="Times New Roman" w:cs="Times New Roman"/>
          <w:sz w:val="28"/>
          <w:szCs w:val="24"/>
        </w:rPr>
        <w:t>________________</w:t>
      </w:r>
      <w:r w:rsidRPr="00590C0D">
        <w:rPr>
          <w:rFonts w:ascii="Times New Roman" w:hAnsi="Times New Roman" w:cs="Times New Roman"/>
          <w:sz w:val="28"/>
          <w:szCs w:val="24"/>
        </w:rPr>
        <w:t>__________</w:t>
      </w:r>
    </w:p>
    <w:p w14:paraId="037D3548" w14:textId="77777777" w:rsidR="00CD61A5" w:rsidRDefault="00CD61A5" w:rsidP="00CD61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90C0D">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590C0D">
        <w:rPr>
          <w:rFonts w:ascii="Times New Roman" w:hAnsi="Times New Roman" w:cs="Times New Roman"/>
          <w:sz w:val="24"/>
          <w:szCs w:val="24"/>
        </w:rPr>
        <w:t xml:space="preserve">      (ФИО)</w:t>
      </w:r>
    </w:p>
    <w:p w14:paraId="7571C227" w14:textId="77777777" w:rsidR="00CD61A5" w:rsidRPr="00F86124" w:rsidRDefault="00CD61A5" w:rsidP="00CD61A5">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М.П.</w:t>
      </w:r>
    </w:p>
    <w:p w14:paraId="04C19871" w14:textId="77777777" w:rsidR="00E64639" w:rsidRPr="00F86124" w:rsidRDefault="00E64639" w:rsidP="00CD61A5">
      <w:pPr>
        <w:pStyle w:val="ConsPlusNormal"/>
        <w:outlineLvl w:val="0"/>
        <w:rPr>
          <w:rFonts w:ascii="Times New Roman" w:hAnsi="Times New Roman" w:cs="Times New Roman"/>
          <w:sz w:val="28"/>
          <w:szCs w:val="28"/>
        </w:rPr>
      </w:pPr>
    </w:p>
    <w:p w14:paraId="5BA088F5" w14:textId="77777777" w:rsidR="005162E8" w:rsidRPr="00F86124" w:rsidRDefault="005162E8" w:rsidP="00143867">
      <w:pPr>
        <w:pStyle w:val="ConsPlusNormal"/>
        <w:jc w:val="right"/>
        <w:outlineLvl w:val="0"/>
        <w:rPr>
          <w:rFonts w:ascii="Times New Roman" w:hAnsi="Times New Roman" w:cs="Times New Roman"/>
          <w:sz w:val="28"/>
          <w:szCs w:val="28"/>
        </w:rPr>
        <w:sectPr w:rsidR="005162E8" w:rsidRPr="00F86124" w:rsidSect="00F1253C">
          <w:pgSz w:w="16838" w:h="11905" w:orient="landscape"/>
          <w:pgMar w:top="1134" w:right="567" w:bottom="1134" w:left="567" w:header="567" w:footer="0" w:gutter="0"/>
          <w:pgNumType w:start="1"/>
          <w:cols w:space="720"/>
          <w:titlePg/>
          <w:docGrid w:linePitch="299"/>
        </w:sectPr>
      </w:pPr>
    </w:p>
    <w:p w14:paraId="657A3284" w14:textId="16524637" w:rsidR="00E64639" w:rsidRPr="00AB29E5" w:rsidRDefault="00AF2D86" w:rsidP="00AB29E5">
      <w:pPr>
        <w:autoSpaceDE w:val="0"/>
        <w:autoSpaceDN w:val="0"/>
        <w:adjustRightInd w:val="0"/>
        <w:ind w:left="4820" w:firstLine="0"/>
        <w:jc w:val="center"/>
        <w:outlineLvl w:val="0"/>
        <w:rPr>
          <w:rFonts w:ascii="Times New Roman" w:hAnsi="Times New Roman"/>
          <w:bCs/>
          <w:sz w:val="28"/>
          <w:szCs w:val="28"/>
        </w:rPr>
      </w:pPr>
      <w:r w:rsidRPr="00AB29E5">
        <w:rPr>
          <w:rFonts w:ascii="Times New Roman" w:hAnsi="Times New Roman"/>
          <w:bCs/>
          <w:sz w:val="28"/>
          <w:szCs w:val="28"/>
        </w:rPr>
        <w:lastRenderedPageBreak/>
        <w:t xml:space="preserve">Приложение № </w:t>
      </w:r>
      <w:r w:rsidR="002D5B16" w:rsidRPr="00AB29E5">
        <w:rPr>
          <w:rFonts w:ascii="Times New Roman" w:hAnsi="Times New Roman"/>
          <w:bCs/>
          <w:sz w:val="28"/>
          <w:szCs w:val="28"/>
        </w:rPr>
        <w:t>7</w:t>
      </w:r>
    </w:p>
    <w:p w14:paraId="3F9493C6" w14:textId="77777777" w:rsidR="00AB29E5" w:rsidRDefault="00E64639" w:rsidP="00AB29E5">
      <w:pPr>
        <w:autoSpaceDE w:val="0"/>
        <w:autoSpaceDN w:val="0"/>
        <w:adjustRightInd w:val="0"/>
        <w:ind w:left="4820" w:firstLine="0"/>
        <w:jc w:val="center"/>
        <w:rPr>
          <w:rFonts w:ascii="Times New Roman" w:hAnsi="Times New Roman"/>
          <w:bCs/>
          <w:sz w:val="28"/>
          <w:szCs w:val="28"/>
        </w:rPr>
      </w:pPr>
      <w:r w:rsidRPr="00AB29E5">
        <w:rPr>
          <w:rFonts w:ascii="Times New Roman" w:hAnsi="Times New Roman"/>
          <w:bCs/>
          <w:sz w:val="28"/>
          <w:szCs w:val="28"/>
        </w:rPr>
        <w:t>к государственной программе</w:t>
      </w:r>
      <w:r w:rsidR="00AB29E5">
        <w:rPr>
          <w:rFonts w:ascii="Times New Roman" w:hAnsi="Times New Roman"/>
          <w:bCs/>
          <w:sz w:val="28"/>
          <w:szCs w:val="28"/>
        </w:rPr>
        <w:t xml:space="preserve"> </w:t>
      </w:r>
    </w:p>
    <w:p w14:paraId="0F89E23C" w14:textId="77777777" w:rsidR="00AB29E5" w:rsidRDefault="00E64639" w:rsidP="00AB29E5">
      <w:pPr>
        <w:autoSpaceDE w:val="0"/>
        <w:autoSpaceDN w:val="0"/>
        <w:adjustRightInd w:val="0"/>
        <w:ind w:left="4820" w:firstLine="0"/>
        <w:jc w:val="center"/>
        <w:rPr>
          <w:rFonts w:ascii="Times New Roman" w:hAnsi="Times New Roman"/>
          <w:bCs/>
          <w:sz w:val="28"/>
          <w:szCs w:val="28"/>
        </w:rPr>
      </w:pPr>
      <w:r w:rsidRPr="00AB29E5">
        <w:rPr>
          <w:rFonts w:ascii="Times New Roman" w:hAnsi="Times New Roman"/>
          <w:bCs/>
          <w:sz w:val="28"/>
          <w:szCs w:val="28"/>
        </w:rPr>
        <w:t>Республики Тыва</w:t>
      </w:r>
      <w:r w:rsidR="00AB29E5">
        <w:rPr>
          <w:rFonts w:ascii="Times New Roman" w:hAnsi="Times New Roman"/>
          <w:bCs/>
          <w:sz w:val="28"/>
          <w:szCs w:val="28"/>
        </w:rPr>
        <w:t xml:space="preserve"> </w:t>
      </w:r>
      <w:r w:rsidR="00D90914" w:rsidRPr="00AB29E5">
        <w:rPr>
          <w:rFonts w:ascii="Times New Roman" w:hAnsi="Times New Roman"/>
          <w:bCs/>
          <w:sz w:val="28"/>
          <w:szCs w:val="28"/>
        </w:rPr>
        <w:t>«</w:t>
      </w:r>
      <w:r w:rsidRPr="00AB29E5">
        <w:rPr>
          <w:rFonts w:ascii="Times New Roman" w:hAnsi="Times New Roman"/>
          <w:bCs/>
          <w:sz w:val="28"/>
          <w:szCs w:val="28"/>
        </w:rPr>
        <w:t>Развитие транспортной</w:t>
      </w:r>
    </w:p>
    <w:p w14:paraId="1A4C2FD3" w14:textId="3550F973" w:rsidR="00E64639" w:rsidRPr="00AB29E5" w:rsidRDefault="00E64639" w:rsidP="00AB29E5">
      <w:pPr>
        <w:autoSpaceDE w:val="0"/>
        <w:autoSpaceDN w:val="0"/>
        <w:adjustRightInd w:val="0"/>
        <w:ind w:left="4820" w:firstLine="0"/>
        <w:jc w:val="center"/>
        <w:rPr>
          <w:rFonts w:ascii="Times New Roman" w:hAnsi="Times New Roman"/>
          <w:bCs/>
          <w:sz w:val="28"/>
          <w:szCs w:val="28"/>
        </w:rPr>
      </w:pPr>
      <w:r w:rsidRPr="00AB29E5">
        <w:rPr>
          <w:rFonts w:ascii="Times New Roman" w:hAnsi="Times New Roman"/>
          <w:bCs/>
          <w:sz w:val="28"/>
          <w:szCs w:val="28"/>
        </w:rPr>
        <w:t>системы</w:t>
      </w:r>
      <w:r w:rsidR="00AB29E5">
        <w:rPr>
          <w:rFonts w:ascii="Times New Roman" w:hAnsi="Times New Roman"/>
          <w:bCs/>
          <w:sz w:val="28"/>
          <w:szCs w:val="28"/>
        </w:rPr>
        <w:t xml:space="preserve"> </w:t>
      </w:r>
      <w:r w:rsidR="00A95C62" w:rsidRPr="00AB29E5">
        <w:rPr>
          <w:rFonts w:ascii="Times New Roman" w:hAnsi="Times New Roman"/>
          <w:bCs/>
          <w:sz w:val="28"/>
          <w:szCs w:val="28"/>
        </w:rPr>
        <w:t>Республики Тыва</w:t>
      </w:r>
      <w:r w:rsidR="00D90914" w:rsidRPr="00AB29E5">
        <w:rPr>
          <w:rFonts w:ascii="Times New Roman" w:hAnsi="Times New Roman"/>
          <w:bCs/>
          <w:sz w:val="28"/>
          <w:szCs w:val="28"/>
        </w:rPr>
        <w:t>»</w:t>
      </w:r>
    </w:p>
    <w:p w14:paraId="7638DACA" w14:textId="77777777" w:rsidR="00E64639" w:rsidRDefault="00E64639" w:rsidP="00AB29E5">
      <w:pPr>
        <w:pStyle w:val="ConsPlusNormal"/>
        <w:ind w:left="4820" w:firstLine="0"/>
        <w:jc w:val="center"/>
        <w:rPr>
          <w:rFonts w:ascii="Times New Roman" w:hAnsi="Times New Roman" w:cs="Times New Roman"/>
          <w:sz w:val="28"/>
          <w:szCs w:val="28"/>
        </w:rPr>
      </w:pPr>
    </w:p>
    <w:p w14:paraId="7E7E8871" w14:textId="77777777" w:rsidR="00AB29E5" w:rsidRPr="00AB29E5" w:rsidRDefault="00AB29E5" w:rsidP="00AB29E5">
      <w:pPr>
        <w:pStyle w:val="ConsPlusNormal"/>
        <w:ind w:left="4820" w:firstLine="0"/>
        <w:jc w:val="center"/>
        <w:rPr>
          <w:rFonts w:ascii="Times New Roman" w:hAnsi="Times New Roman" w:cs="Times New Roman"/>
          <w:sz w:val="28"/>
          <w:szCs w:val="28"/>
        </w:rPr>
      </w:pPr>
    </w:p>
    <w:p w14:paraId="7E2E7A47" w14:textId="582EE482" w:rsidR="00E64639" w:rsidRPr="00AB29E5" w:rsidRDefault="00E64639" w:rsidP="00AB29E5">
      <w:pPr>
        <w:pStyle w:val="ConsPlusTitle"/>
        <w:ind w:firstLine="0"/>
        <w:jc w:val="center"/>
        <w:rPr>
          <w:rFonts w:ascii="Times New Roman" w:hAnsi="Times New Roman" w:cs="Times New Roman"/>
          <w:sz w:val="28"/>
          <w:szCs w:val="28"/>
        </w:rPr>
      </w:pPr>
      <w:bookmarkStart w:id="44" w:name="P28"/>
      <w:bookmarkEnd w:id="44"/>
      <w:r w:rsidRPr="00AB29E5">
        <w:rPr>
          <w:rFonts w:ascii="Times New Roman" w:hAnsi="Times New Roman" w:cs="Times New Roman"/>
          <w:sz w:val="28"/>
          <w:szCs w:val="28"/>
        </w:rPr>
        <w:t>П</w:t>
      </w:r>
      <w:r w:rsidR="00AB29E5">
        <w:rPr>
          <w:rFonts w:ascii="Times New Roman" w:hAnsi="Times New Roman" w:cs="Times New Roman"/>
          <w:sz w:val="28"/>
          <w:szCs w:val="28"/>
        </w:rPr>
        <w:t xml:space="preserve"> </w:t>
      </w:r>
      <w:r w:rsidRPr="00AB29E5">
        <w:rPr>
          <w:rFonts w:ascii="Times New Roman" w:hAnsi="Times New Roman" w:cs="Times New Roman"/>
          <w:sz w:val="28"/>
          <w:szCs w:val="28"/>
        </w:rPr>
        <w:t>О</w:t>
      </w:r>
      <w:r w:rsidR="00AB29E5">
        <w:rPr>
          <w:rFonts w:ascii="Times New Roman" w:hAnsi="Times New Roman" w:cs="Times New Roman"/>
          <w:sz w:val="28"/>
          <w:szCs w:val="28"/>
        </w:rPr>
        <w:t xml:space="preserve"> </w:t>
      </w:r>
      <w:r w:rsidRPr="00AB29E5">
        <w:rPr>
          <w:rFonts w:ascii="Times New Roman" w:hAnsi="Times New Roman" w:cs="Times New Roman"/>
          <w:sz w:val="28"/>
          <w:szCs w:val="28"/>
        </w:rPr>
        <w:t>Р</w:t>
      </w:r>
      <w:r w:rsidR="00AB29E5">
        <w:rPr>
          <w:rFonts w:ascii="Times New Roman" w:hAnsi="Times New Roman" w:cs="Times New Roman"/>
          <w:sz w:val="28"/>
          <w:szCs w:val="28"/>
        </w:rPr>
        <w:t xml:space="preserve"> </w:t>
      </w:r>
      <w:r w:rsidRPr="00AB29E5">
        <w:rPr>
          <w:rFonts w:ascii="Times New Roman" w:hAnsi="Times New Roman" w:cs="Times New Roman"/>
          <w:sz w:val="28"/>
          <w:szCs w:val="28"/>
        </w:rPr>
        <w:t>Я</w:t>
      </w:r>
      <w:r w:rsidR="00AB29E5">
        <w:rPr>
          <w:rFonts w:ascii="Times New Roman" w:hAnsi="Times New Roman" w:cs="Times New Roman"/>
          <w:sz w:val="28"/>
          <w:szCs w:val="28"/>
        </w:rPr>
        <w:t xml:space="preserve"> </w:t>
      </w:r>
      <w:r w:rsidRPr="00AB29E5">
        <w:rPr>
          <w:rFonts w:ascii="Times New Roman" w:hAnsi="Times New Roman" w:cs="Times New Roman"/>
          <w:sz w:val="28"/>
          <w:szCs w:val="28"/>
        </w:rPr>
        <w:t>Д</w:t>
      </w:r>
      <w:r w:rsidR="00AB29E5">
        <w:rPr>
          <w:rFonts w:ascii="Times New Roman" w:hAnsi="Times New Roman" w:cs="Times New Roman"/>
          <w:sz w:val="28"/>
          <w:szCs w:val="28"/>
        </w:rPr>
        <w:t xml:space="preserve"> </w:t>
      </w:r>
      <w:r w:rsidRPr="00AB29E5">
        <w:rPr>
          <w:rFonts w:ascii="Times New Roman" w:hAnsi="Times New Roman" w:cs="Times New Roman"/>
          <w:sz w:val="28"/>
          <w:szCs w:val="28"/>
        </w:rPr>
        <w:t>О</w:t>
      </w:r>
      <w:r w:rsidR="00AB29E5">
        <w:rPr>
          <w:rFonts w:ascii="Times New Roman" w:hAnsi="Times New Roman" w:cs="Times New Roman"/>
          <w:sz w:val="28"/>
          <w:szCs w:val="28"/>
        </w:rPr>
        <w:t xml:space="preserve"> </w:t>
      </w:r>
      <w:r w:rsidRPr="00AB29E5">
        <w:rPr>
          <w:rFonts w:ascii="Times New Roman" w:hAnsi="Times New Roman" w:cs="Times New Roman"/>
          <w:sz w:val="28"/>
          <w:szCs w:val="28"/>
        </w:rPr>
        <w:t>К</w:t>
      </w:r>
    </w:p>
    <w:p w14:paraId="58160295" w14:textId="40E8C89C" w:rsidR="00E64639" w:rsidRPr="00AB29E5" w:rsidRDefault="001F7A39" w:rsidP="00AB29E5">
      <w:pPr>
        <w:pStyle w:val="ConsPlusTitle"/>
        <w:ind w:firstLine="0"/>
        <w:jc w:val="center"/>
        <w:rPr>
          <w:rFonts w:ascii="Times New Roman" w:hAnsi="Times New Roman" w:cs="Times New Roman"/>
          <w:b w:val="0"/>
          <w:sz w:val="28"/>
          <w:szCs w:val="28"/>
        </w:rPr>
      </w:pPr>
      <w:r w:rsidRPr="00AB29E5">
        <w:rPr>
          <w:rFonts w:ascii="Times New Roman" w:hAnsi="Times New Roman" w:cs="Times New Roman"/>
          <w:b w:val="0"/>
          <w:sz w:val="28"/>
          <w:szCs w:val="28"/>
        </w:rPr>
        <w:t>предоставления субсидий на финансовое</w:t>
      </w:r>
    </w:p>
    <w:p w14:paraId="2E2934A7" w14:textId="77777777" w:rsidR="00013DA4" w:rsidRDefault="001F7A39" w:rsidP="00AB29E5">
      <w:pPr>
        <w:pStyle w:val="ConsPlusTitle"/>
        <w:ind w:firstLine="0"/>
        <w:jc w:val="center"/>
        <w:rPr>
          <w:rFonts w:ascii="Times New Roman" w:hAnsi="Times New Roman" w:cs="Times New Roman"/>
          <w:b w:val="0"/>
          <w:sz w:val="28"/>
          <w:szCs w:val="28"/>
        </w:rPr>
      </w:pPr>
      <w:r w:rsidRPr="00AB29E5">
        <w:rPr>
          <w:rFonts w:ascii="Times New Roman" w:hAnsi="Times New Roman" w:cs="Times New Roman"/>
          <w:b w:val="0"/>
          <w:sz w:val="28"/>
          <w:szCs w:val="28"/>
        </w:rPr>
        <w:t xml:space="preserve">обеспечение затрат на реализацию </w:t>
      </w:r>
    </w:p>
    <w:p w14:paraId="72967E88" w14:textId="123C0D9B" w:rsidR="00013DA4" w:rsidRDefault="001F7A39" w:rsidP="00AB29E5">
      <w:pPr>
        <w:pStyle w:val="ConsPlusTitle"/>
        <w:ind w:firstLine="0"/>
        <w:jc w:val="center"/>
        <w:rPr>
          <w:rFonts w:ascii="Times New Roman" w:hAnsi="Times New Roman" w:cs="Times New Roman"/>
          <w:b w:val="0"/>
          <w:sz w:val="28"/>
          <w:szCs w:val="28"/>
        </w:rPr>
      </w:pPr>
      <w:r w:rsidRPr="00AB29E5">
        <w:rPr>
          <w:rFonts w:ascii="Times New Roman" w:hAnsi="Times New Roman" w:cs="Times New Roman"/>
          <w:b w:val="0"/>
          <w:sz w:val="28"/>
          <w:szCs w:val="28"/>
        </w:rPr>
        <w:t>отдельных</w:t>
      </w:r>
      <w:r w:rsidR="00013DA4">
        <w:rPr>
          <w:rFonts w:ascii="Times New Roman" w:hAnsi="Times New Roman" w:cs="Times New Roman"/>
          <w:b w:val="0"/>
          <w:sz w:val="28"/>
          <w:szCs w:val="28"/>
        </w:rPr>
        <w:t xml:space="preserve"> </w:t>
      </w:r>
      <w:r w:rsidRPr="00AB29E5">
        <w:rPr>
          <w:rFonts w:ascii="Times New Roman" w:hAnsi="Times New Roman" w:cs="Times New Roman"/>
          <w:b w:val="0"/>
          <w:sz w:val="28"/>
          <w:szCs w:val="28"/>
        </w:rPr>
        <w:t>мероприятий в области дорожно-</w:t>
      </w:r>
    </w:p>
    <w:p w14:paraId="04524D8A" w14:textId="083C7408" w:rsidR="00E64639" w:rsidRPr="00AB29E5" w:rsidRDefault="001F7A39" w:rsidP="00AB29E5">
      <w:pPr>
        <w:pStyle w:val="ConsPlusTitle"/>
        <w:ind w:firstLine="0"/>
        <w:jc w:val="center"/>
        <w:rPr>
          <w:rFonts w:ascii="Times New Roman" w:hAnsi="Times New Roman" w:cs="Times New Roman"/>
          <w:b w:val="0"/>
          <w:sz w:val="28"/>
          <w:szCs w:val="28"/>
        </w:rPr>
      </w:pPr>
      <w:r w:rsidRPr="00AB29E5">
        <w:rPr>
          <w:rFonts w:ascii="Times New Roman" w:hAnsi="Times New Roman" w:cs="Times New Roman"/>
          <w:b w:val="0"/>
          <w:sz w:val="28"/>
          <w:szCs w:val="28"/>
        </w:rPr>
        <w:t>транспортного</w:t>
      </w:r>
      <w:r w:rsidR="00013DA4">
        <w:rPr>
          <w:rFonts w:ascii="Times New Roman" w:hAnsi="Times New Roman" w:cs="Times New Roman"/>
          <w:b w:val="0"/>
          <w:sz w:val="28"/>
          <w:szCs w:val="28"/>
        </w:rPr>
        <w:t xml:space="preserve"> </w:t>
      </w:r>
      <w:r w:rsidRPr="00AB29E5">
        <w:rPr>
          <w:rFonts w:ascii="Times New Roman" w:hAnsi="Times New Roman" w:cs="Times New Roman"/>
          <w:b w:val="0"/>
          <w:sz w:val="28"/>
          <w:szCs w:val="28"/>
        </w:rPr>
        <w:t>комплекса Республики Тыва</w:t>
      </w:r>
    </w:p>
    <w:p w14:paraId="64756313" w14:textId="77777777" w:rsidR="00E64639" w:rsidRPr="00AB29E5" w:rsidRDefault="00E64639" w:rsidP="00AB29E5">
      <w:pPr>
        <w:pStyle w:val="ConsPlusNormal"/>
        <w:ind w:firstLine="0"/>
        <w:jc w:val="center"/>
        <w:rPr>
          <w:rFonts w:ascii="Times New Roman" w:hAnsi="Times New Roman" w:cs="Times New Roman"/>
          <w:sz w:val="28"/>
          <w:szCs w:val="28"/>
        </w:rPr>
      </w:pPr>
    </w:p>
    <w:p w14:paraId="0666B5BC" w14:textId="77777777" w:rsidR="00E64639" w:rsidRPr="00AB29E5" w:rsidRDefault="00E64639" w:rsidP="00AB29E5">
      <w:pPr>
        <w:pStyle w:val="ConsPlusTitle"/>
        <w:ind w:firstLine="0"/>
        <w:jc w:val="center"/>
        <w:outlineLvl w:val="1"/>
        <w:rPr>
          <w:rFonts w:ascii="Times New Roman" w:hAnsi="Times New Roman" w:cs="Times New Roman"/>
          <w:b w:val="0"/>
          <w:sz w:val="28"/>
          <w:szCs w:val="28"/>
        </w:rPr>
      </w:pPr>
      <w:r w:rsidRPr="00AB29E5">
        <w:rPr>
          <w:rFonts w:ascii="Times New Roman" w:hAnsi="Times New Roman" w:cs="Times New Roman"/>
          <w:b w:val="0"/>
          <w:sz w:val="28"/>
          <w:szCs w:val="28"/>
        </w:rPr>
        <w:t>I. Общие положения</w:t>
      </w:r>
    </w:p>
    <w:p w14:paraId="2D569B01" w14:textId="77777777" w:rsidR="00E64639" w:rsidRPr="00AB29E5" w:rsidRDefault="00E64639" w:rsidP="00AB29E5">
      <w:pPr>
        <w:pStyle w:val="ConsPlusNormal"/>
        <w:ind w:firstLine="0"/>
        <w:jc w:val="center"/>
        <w:rPr>
          <w:rFonts w:ascii="Times New Roman" w:hAnsi="Times New Roman" w:cs="Times New Roman"/>
          <w:sz w:val="28"/>
          <w:szCs w:val="28"/>
        </w:rPr>
      </w:pPr>
    </w:p>
    <w:p w14:paraId="6E85478F" w14:textId="2CDBADDF"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1. Настоящий Порядок разработан в соответствии с Бюджетным </w:t>
      </w:r>
      <w:hyperlink r:id="rId59">
        <w:r w:rsidRPr="00013DA4">
          <w:rPr>
            <w:rFonts w:ascii="Times New Roman" w:hAnsi="Times New Roman" w:cs="Times New Roman"/>
            <w:color w:val="0D0D0D" w:themeColor="text1" w:themeTint="F2"/>
            <w:sz w:val="28"/>
            <w:szCs w:val="28"/>
          </w:rPr>
          <w:t>кодексом</w:t>
        </w:r>
      </w:hyperlink>
      <w:r w:rsidRPr="00013DA4">
        <w:rPr>
          <w:rFonts w:ascii="Times New Roman" w:hAnsi="Times New Roman" w:cs="Times New Roman"/>
          <w:color w:val="0D0D0D" w:themeColor="text1" w:themeTint="F2"/>
          <w:sz w:val="28"/>
          <w:szCs w:val="28"/>
        </w:rPr>
        <w:t xml:space="preserve"> Российской Федерации, </w:t>
      </w:r>
      <w:hyperlink r:id="rId60">
        <w:r w:rsidRPr="00013DA4">
          <w:rPr>
            <w:rFonts w:ascii="Times New Roman" w:hAnsi="Times New Roman" w:cs="Times New Roman"/>
            <w:color w:val="0D0D0D" w:themeColor="text1" w:themeTint="F2"/>
            <w:sz w:val="28"/>
            <w:szCs w:val="28"/>
          </w:rPr>
          <w:t>Законом</w:t>
        </w:r>
      </w:hyperlink>
      <w:r w:rsidRPr="00013DA4">
        <w:rPr>
          <w:rFonts w:ascii="Times New Roman" w:hAnsi="Times New Roman" w:cs="Times New Roman"/>
          <w:color w:val="0D0D0D" w:themeColor="text1" w:themeTint="F2"/>
          <w:sz w:val="28"/>
          <w:szCs w:val="28"/>
        </w:rPr>
        <w:t xml:space="preserve"> Республики Тыва от 12 декабр</w:t>
      </w:r>
      <w:r w:rsidR="006B5A59" w:rsidRPr="00013DA4">
        <w:rPr>
          <w:rFonts w:ascii="Times New Roman" w:hAnsi="Times New Roman" w:cs="Times New Roman"/>
          <w:color w:val="0D0D0D" w:themeColor="text1" w:themeTint="F2"/>
          <w:sz w:val="28"/>
          <w:szCs w:val="28"/>
        </w:rPr>
        <w:t xml:space="preserve">я 2011 г. </w:t>
      </w:r>
      <w:r w:rsidR="00013DA4">
        <w:rPr>
          <w:rFonts w:ascii="Times New Roman" w:hAnsi="Times New Roman" w:cs="Times New Roman"/>
          <w:color w:val="0D0D0D" w:themeColor="text1" w:themeTint="F2"/>
          <w:sz w:val="28"/>
          <w:szCs w:val="28"/>
        </w:rPr>
        <w:t xml:space="preserve">                  </w:t>
      </w:r>
      <w:r w:rsidR="006B5A59" w:rsidRPr="00013DA4">
        <w:rPr>
          <w:rFonts w:ascii="Times New Roman" w:hAnsi="Times New Roman" w:cs="Times New Roman"/>
          <w:color w:val="0D0D0D" w:themeColor="text1" w:themeTint="F2"/>
          <w:sz w:val="28"/>
          <w:szCs w:val="28"/>
        </w:rPr>
        <w:t>№</w:t>
      </w:r>
      <w:r w:rsidR="00516BEC" w:rsidRPr="00013DA4">
        <w:rPr>
          <w:rFonts w:ascii="Times New Roman" w:hAnsi="Times New Roman" w:cs="Times New Roman"/>
          <w:color w:val="0D0D0D" w:themeColor="text1" w:themeTint="F2"/>
          <w:sz w:val="28"/>
          <w:szCs w:val="28"/>
        </w:rPr>
        <w:t xml:space="preserve"> 1076 ВХ-</w:t>
      </w:r>
      <w:r w:rsidR="00013DA4">
        <w:rPr>
          <w:rFonts w:ascii="Times New Roman" w:hAnsi="Times New Roman" w:cs="Times New Roman"/>
          <w:color w:val="0D0D0D" w:themeColor="text1" w:themeTint="F2"/>
          <w:sz w:val="28"/>
          <w:szCs w:val="28"/>
          <w:lang w:val="en-US"/>
        </w:rPr>
        <w:t>I</w:t>
      </w:r>
      <w:r w:rsidR="00516BEC" w:rsidRPr="00013DA4">
        <w:rPr>
          <w:rFonts w:ascii="Times New Roman" w:hAnsi="Times New Roman" w:cs="Times New Roman"/>
          <w:color w:val="0D0D0D" w:themeColor="text1" w:themeTint="F2"/>
          <w:sz w:val="28"/>
          <w:szCs w:val="28"/>
        </w:rPr>
        <w:t xml:space="preserve">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О Д</w:t>
      </w:r>
      <w:r w:rsidR="00516BEC" w:rsidRPr="00013DA4">
        <w:rPr>
          <w:rFonts w:ascii="Times New Roman" w:hAnsi="Times New Roman" w:cs="Times New Roman"/>
          <w:color w:val="0D0D0D" w:themeColor="text1" w:themeTint="F2"/>
          <w:sz w:val="28"/>
          <w:szCs w:val="28"/>
        </w:rPr>
        <w:t>орожном фонде Республики Тыва</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w:t>
      </w:r>
      <w:hyperlink r:id="rId61">
        <w:r w:rsidRPr="00013DA4">
          <w:rPr>
            <w:rFonts w:ascii="Times New Roman" w:hAnsi="Times New Roman" w:cs="Times New Roman"/>
            <w:color w:val="0D0D0D" w:themeColor="text1" w:themeTint="F2"/>
            <w:sz w:val="28"/>
            <w:szCs w:val="28"/>
          </w:rPr>
          <w:t>постановлением</w:t>
        </w:r>
      </w:hyperlink>
      <w:r w:rsidRPr="00013DA4">
        <w:rPr>
          <w:rFonts w:ascii="Times New Roman" w:hAnsi="Times New Roman" w:cs="Times New Roman"/>
          <w:color w:val="0D0D0D" w:themeColor="text1" w:themeTint="F2"/>
          <w:sz w:val="28"/>
          <w:szCs w:val="28"/>
        </w:rPr>
        <w:t xml:space="preserve"> Правител</w:t>
      </w:r>
      <w:r w:rsidRPr="00013DA4">
        <w:rPr>
          <w:rFonts w:ascii="Times New Roman" w:hAnsi="Times New Roman" w:cs="Times New Roman"/>
          <w:color w:val="0D0D0D" w:themeColor="text1" w:themeTint="F2"/>
          <w:sz w:val="28"/>
          <w:szCs w:val="28"/>
        </w:rPr>
        <w:t>ь</w:t>
      </w:r>
      <w:r w:rsidRPr="00013DA4">
        <w:rPr>
          <w:rFonts w:ascii="Times New Roman" w:hAnsi="Times New Roman" w:cs="Times New Roman"/>
          <w:color w:val="0D0D0D" w:themeColor="text1" w:themeTint="F2"/>
          <w:sz w:val="28"/>
          <w:szCs w:val="28"/>
        </w:rPr>
        <w:t xml:space="preserve">ства Республики Тыва от 13 февраля 2012 г. </w:t>
      </w:r>
      <w:r w:rsid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70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Об утверждении Порядка фо</w:t>
      </w:r>
      <w:r w:rsidRPr="00013DA4">
        <w:rPr>
          <w:rFonts w:ascii="Times New Roman" w:hAnsi="Times New Roman" w:cs="Times New Roman"/>
          <w:color w:val="0D0D0D" w:themeColor="text1" w:themeTint="F2"/>
          <w:sz w:val="28"/>
          <w:szCs w:val="28"/>
        </w:rPr>
        <w:t>р</w:t>
      </w:r>
      <w:r w:rsidRPr="00013DA4">
        <w:rPr>
          <w:rFonts w:ascii="Times New Roman" w:hAnsi="Times New Roman" w:cs="Times New Roman"/>
          <w:color w:val="0D0D0D" w:themeColor="text1" w:themeTint="F2"/>
          <w:sz w:val="28"/>
          <w:szCs w:val="28"/>
        </w:rPr>
        <w:t>мирования и использования бюджетных ассигнований Дорожного фонда Республ</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ки Тыва</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w:t>
      </w:r>
    </w:p>
    <w:p w14:paraId="0A171CC2"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45" w:name="P37"/>
      <w:bookmarkEnd w:id="45"/>
      <w:r w:rsidRPr="00013DA4">
        <w:rPr>
          <w:rFonts w:ascii="Times New Roman" w:hAnsi="Times New Roman" w:cs="Times New Roman"/>
          <w:color w:val="0D0D0D" w:themeColor="text1" w:themeTint="F2"/>
          <w:sz w:val="28"/>
          <w:szCs w:val="28"/>
        </w:rPr>
        <w:t>2. Целью предоставления субсидии является финансовое обеспечение затрат на реализацию мероприятий по:</w:t>
      </w:r>
    </w:p>
    <w:p w14:paraId="33B6EFDB"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финансированию работ по обработке данных от комплексов фото-, видеофи</w:t>
      </w:r>
      <w:r w:rsidRPr="00013DA4">
        <w:rPr>
          <w:rFonts w:ascii="Times New Roman" w:hAnsi="Times New Roman" w:cs="Times New Roman"/>
          <w:color w:val="0D0D0D" w:themeColor="text1" w:themeTint="F2"/>
          <w:sz w:val="28"/>
          <w:szCs w:val="28"/>
        </w:rPr>
        <w:t>к</w:t>
      </w:r>
      <w:r w:rsidRPr="00013DA4">
        <w:rPr>
          <w:rFonts w:ascii="Times New Roman" w:hAnsi="Times New Roman" w:cs="Times New Roman"/>
          <w:color w:val="0D0D0D" w:themeColor="text1" w:themeTint="F2"/>
          <w:sz w:val="28"/>
          <w:szCs w:val="28"/>
        </w:rPr>
        <w:t>сации нарушений правил дорожного движения и подготовке постановлений по д</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лам об административных правонарушениях;</w:t>
      </w:r>
    </w:p>
    <w:p w14:paraId="0C1C72F0"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обеспечению работы и содержанию видеосистем, включая их оснащение, о</w:t>
      </w:r>
      <w:r w:rsidRPr="00013DA4">
        <w:rPr>
          <w:rFonts w:ascii="Times New Roman" w:hAnsi="Times New Roman" w:cs="Times New Roman"/>
          <w:color w:val="0D0D0D" w:themeColor="text1" w:themeTint="F2"/>
          <w:sz w:val="28"/>
          <w:szCs w:val="28"/>
        </w:rPr>
        <w:t>б</w:t>
      </w:r>
      <w:r w:rsidRPr="00013DA4">
        <w:rPr>
          <w:rFonts w:ascii="Times New Roman" w:hAnsi="Times New Roman" w:cs="Times New Roman"/>
          <w:color w:val="0D0D0D" w:themeColor="text1" w:themeTint="F2"/>
          <w:sz w:val="28"/>
          <w:szCs w:val="28"/>
        </w:rPr>
        <w:t>служивание и модернизацию, а также содержание и (или) аренду необходимых для их функционирования каналов связи и оплату услуг связи для их функциониров</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ния;</w:t>
      </w:r>
    </w:p>
    <w:p w14:paraId="3A72148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финансированию мероприятий по обеспечению безопасности дорожного дв</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жения;</w:t>
      </w:r>
    </w:p>
    <w:p w14:paraId="4589CFB0"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приобретению техники и оборудования для управления сетью, содержания, ремонта, реконструкции и строительства автомобильных дорог общего пользования регионального или межмуниципального значения Республики Тыва, в том числе п</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ромных переправ;</w:t>
      </w:r>
    </w:p>
    <w:p w14:paraId="52F17491"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обеспечению транспортной безопасности объектов автомобильного транспо</w:t>
      </w:r>
      <w:r w:rsidRPr="00013DA4">
        <w:rPr>
          <w:rFonts w:ascii="Times New Roman" w:hAnsi="Times New Roman" w:cs="Times New Roman"/>
          <w:color w:val="0D0D0D" w:themeColor="text1" w:themeTint="F2"/>
          <w:sz w:val="28"/>
          <w:szCs w:val="28"/>
        </w:rPr>
        <w:t>р</w:t>
      </w:r>
      <w:r w:rsidRPr="00013DA4">
        <w:rPr>
          <w:rFonts w:ascii="Times New Roman" w:hAnsi="Times New Roman" w:cs="Times New Roman"/>
          <w:color w:val="0D0D0D" w:themeColor="text1" w:themeTint="F2"/>
          <w:sz w:val="28"/>
          <w:szCs w:val="28"/>
        </w:rPr>
        <w:t>та и дорожного хозяйства.</w:t>
      </w:r>
    </w:p>
    <w:p w14:paraId="1411D285"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46" w:name="P43"/>
      <w:bookmarkEnd w:id="46"/>
      <w:r w:rsidRPr="00013DA4">
        <w:rPr>
          <w:rFonts w:ascii="Times New Roman" w:hAnsi="Times New Roman" w:cs="Times New Roman"/>
          <w:color w:val="0D0D0D" w:themeColor="text1" w:themeTint="F2"/>
          <w:sz w:val="28"/>
          <w:szCs w:val="28"/>
        </w:rPr>
        <w:t>3. Субсидии предоставляются юридическим лицам (за исключением субсидий государственным (муниципальным) учреждениям), зарегистрированным на терр</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тории Республики Тыва.</w:t>
      </w:r>
    </w:p>
    <w:p w14:paraId="0AC5E4C1" w14:textId="5E8C7D6D"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47" w:name="P44"/>
      <w:bookmarkEnd w:id="47"/>
      <w:r w:rsidRPr="00013DA4">
        <w:rPr>
          <w:rFonts w:ascii="Times New Roman" w:hAnsi="Times New Roman" w:cs="Times New Roman"/>
          <w:color w:val="0D0D0D" w:themeColor="text1" w:themeTint="F2"/>
          <w:sz w:val="28"/>
          <w:szCs w:val="28"/>
        </w:rPr>
        <w:t>4. Субсидии предоставляются в пределах бюджетных ассигнований Дорожн</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го фонда Республики Тыва, предусмотренных в законе Республики Тыва о респу</w:t>
      </w:r>
      <w:r w:rsidRPr="00013DA4">
        <w:rPr>
          <w:rFonts w:ascii="Times New Roman" w:hAnsi="Times New Roman" w:cs="Times New Roman"/>
          <w:color w:val="0D0D0D" w:themeColor="text1" w:themeTint="F2"/>
          <w:sz w:val="28"/>
          <w:szCs w:val="28"/>
        </w:rPr>
        <w:t>б</w:t>
      </w:r>
      <w:r w:rsidRPr="00013DA4">
        <w:rPr>
          <w:rFonts w:ascii="Times New Roman" w:hAnsi="Times New Roman" w:cs="Times New Roman"/>
          <w:color w:val="0D0D0D" w:themeColor="text1" w:themeTint="F2"/>
          <w:sz w:val="28"/>
          <w:szCs w:val="28"/>
        </w:rPr>
        <w:t>ликанском бюджете на соответствующий финансовый год и на плановый период, и лимитов бюджетных обязательств, доведенных в установленном порядке до Мин</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стерства дорожно-транспортного комплекса Республики Тыва как получателю бю</w:t>
      </w:r>
      <w:r w:rsidRPr="00013DA4">
        <w:rPr>
          <w:rFonts w:ascii="Times New Roman" w:hAnsi="Times New Roman" w:cs="Times New Roman"/>
          <w:color w:val="0D0D0D" w:themeColor="text1" w:themeTint="F2"/>
          <w:sz w:val="28"/>
          <w:szCs w:val="28"/>
        </w:rPr>
        <w:t>д</w:t>
      </w:r>
      <w:r w:rsidRPr="00013DA4">
        <w:rPr>
          <w:rFonts w:ascii="Times New Roman" w:hAnsi="Times New Roman" w:cs="Times New Roman"/>
          <w:color w:val="0D0D0D" w:themeColor="text1" w:themeTint="F2"/>
          <w:sz w:val="28"/>
          <w:szCs w:val="28"/>
        </w:rPr>
        <w:lastRenderedPageBreak/>
        <w:t xml:space="preserve">жетных средств (далее </w:t>
      </w:r>
      <w:r w:rsidR="00A94E45">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главный распорядитель бюджетных средств) на предоста</w:t>
      </w:r>
      <w:r w:rsidRPr="00013DA4">
        <w:rPr>
          <w:rFonts w:ascii="Times New Roman" w:hAnsi="Times New Roman" w:cs="Times New Roman"/>
          <w:color w:val="0D0D0D" w:themeColor="text1" w:themeTint="F2"/>
          <w:sz w:val="28"/>
          <w:szCs w:val="28"/>
        </w:rPr>
        <w:t>в</w:t>
      </w:r>
      <w:r w:rsidRPr="00013DA4">
        <w:rPr>
          <w:rFonts w:ascii="Times New Roman" w:hAnsi="Times New Roman" w:cs="Times New Roman"/>
          <w:color w:val="0D0D0D" w:themeColor="text1" w:themeTint="F2"/>
          <w:sz w:val="28"/>
          <w:szCs w:val="28"/>
        </w:rPr>
        <w:t>ление субсидий на соответствующий финансовый год.</w:t>
      </w:r>
    </w:p>
    <w:p w14:paraId="64E56893" w14:textId="18FA3913"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5. Субсидии предоставляются юридическим лицам (далее </w:t>
      </w:r>
      <w:r w:rsidR="00A94E45">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получатели субс</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 xml:space="preserve">дии), заключившим с главным распорядителем бюджетных средств соглашение о предоставлении субсидии (далее </w:t>
      </w:r>
      <w:r w:rsidR="00A94E45">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соглашение).</w:t>
      </w:r>
    </w:p>
    <w:p w14:paraId="4FE9AC8A"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6. Соглашение заключается в соответствии с типовой формой, установленной Министерством финансов Республики Тыва, с обязательным включением меропри</w:t>
      </w:r>
      <w:r w:rsidRPr="00013DA4">
        <w:rPr>
          <w:rFonts w:ascii="Times New Roman" w:hAnsi="Times New Roman" w:cs="Times New Roman"/>
          <w:color w:val="0D0D0D" w:themeColor="text1" w:themeTint="F2"/>
          <w:sz w:val="28"/>
          <w:szCs w:val="28"/>
        </w:rPr>
        <w:t>я</w:t>
      </w:r>
      <w:r w:rsidRPr="00013DA4">
        <w:rPr>
          <w:rFonts w:ascii="Times New Roman" w:hAnsi="Times New Roman" w:cs="Times New Roman"/>
          <w:color w:val="0D0D0D" w:themeColor="text1" w:themeTint="F2"/>
          <w:sz w:val="28"/>
          <w:szCs w:val="28"/>
        </w:rPr>
        <w:t>тий по своевременной сдаче соответствующей статистической отчетности.</w:t>
      </w:r>
    </w:p>
    <w:p w14:paraId="528CFB81"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7. Прием заявок осуществляется только при наличии бюджетных ассигнов</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ний, предусмотренных в законе Республики Тыва о республиканском бюджете на соответствующий финансовый год и на плановый период на цели предоставления субсидии.</w:t>
      </w:r>
    </w:p>
    <w:p w14:paraId="059967BF"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48" w:name="P48"/>
      <w:bookmarkEnd w:id="48"/>
      <w:r w:rsidRPr="00013DA4">
        <w:rPr>
          <w:rFonts w:ascii="Times New Roman" w:hAnsi="Times New Roman" w:cs="Times New Roman"/>
          <w:color w:val="0D0D0D" w:themeColor="text1" w:themeTint="F2"/>
          <w:sz w:val="28"/>
          <w:szCs w:val="28"/>
        </w:rPr>
        <w:t>8. Критериями отбора получателей субсидий являются:</w:t>
      </w:r>
    </w:p>
    <w:p w14:paraId="692DC2BB"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49" w:name="P49"/>
      <w:bookmarkEnd w:id="49"/>
      <w:r w:rsidRPr="00013DA4">
        <w:rPr>
          <w:rFonts w:ascii="Times New Roman" w:hAnsi="Times New Roman" w:cs="Times New Roman"/>
          <w:color w:val="0D0D0D" w:themeColor="text1" w:themeTint="F2"/>
          <w:sz w:val="28"/>
          <w:szCs w:val="28"/>
        </w:rPr>
        <w:t>1) наличие персонала по обработке данных от комплексов фото-, видеофикс</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ции нарушений правил дорожного движения и подготовке постановлений по делам об административных правонарушениях;</w:t>
      </w:r>
    </w:p>
    <w:p w14:paraId="1B94708E" w14:textId="5C94141B"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 соответствие общероссийскому классификатору видов экономической де</w:t>
      </w:r>
      <w:r w:rsidRPr="00013DA4">
        <w:rPr>
          <w:rFonts w:ascii="Times New Roman" w:hAnsi="Times New Roman" w:cs="Times New Roman"/>
          <w:color w:val="0D0D0D" w:themeColor="text1" w:themeTint="F2"/>
          <w:sz w:val="28"/>
          <w:szCs w:val="28"/>
        </w:rPr>
        <w:t>я</w:t>
      </w:r>
      <w:r w:rsidRPr="00013DA4">
        <w:rPr>
          <w:rFonts w:ascii="Times New Roman" w:hAnsi="Times New Roman" w:cs="Times New Roman"/>
          <w:color w:val="0D0D0D" w:themeColor="text1" w:themeTint="F2"/>
          <w:sz w:val="28"/>
          <w:szCs w:val="28"/>
        </w:rPr>
        <w:t xml:space="preserve">тельности по направлениям: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деятельность по эксплуатации автомобильных дорог и автомагистралей</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или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строительство автомобильных дорог и автомагистралей</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наличие государственных или муниципальных контрактов в сфере дорожной отра</w:t>
      </w:r>
      <w:r w:rsidRPr="00013DA4">
        <w:rPr>
          <w:rFonts w:ascii="Times New Roman" w:hAnsi="Times New Roman" w:cs="Times New Roman"/>
          <w:color w:val="0D0D0D" w:themeColor="text1" w:themeTint="F2"/>
          <w:sz w:val="28"/>
          <w:szCs w:val="28"/>
        </w:rPr>
        <w:t>с</w:t>
      </w:r>
      <w:r w:rsidRPr="00013DA4">
        <w:rPr>
          <w:rFonts w:ascii="Times New Roman" w:hAnsi="Times New Roman" w:cs="Times New Roman"/>
          <w:color w:val="0D0D0D" w:themeColor="text1" w:themeTint="F2"/>
          <w:sz w:val="28"/>
          <w:szCs w:val="28"/>
        </w:rPr>
        <w:t>ли; наличие утвержденной штатной численности работников по классификатору специалистов дорожной отрасли; наличие опыта работы в дорожной отрасли; нал</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чие специализированной дорожной техники;</w:t>
      </w:r>
    </w:p>
    <w:p w14:paraId="28AEAB4A" w14:textId="1B417EF3"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50" w:name="P51"/>
      <w:bookmarkEnd w:id="50"/>
      <w:r w:rsidRPr="00013DA4">
        <w:rPr>
          <w:rFonts w:ascii="Times New Roman" w:hAnsi="Times New Roman" w:cs="Times New Roman"/>
          <w:color w:val="0D0D0D" w:themeColor="text1" w:themeTint="F2"/>
          <w:sz w:val="28"/>
          <w:szCs w:val="28"/>
        </w:rPr>
        <w:t>3) соответствие общероссийскому классификатору видов экономической де</w:t>
      </w:r>
      <w:r w:rsidRPr="00013DA4">
        <w:rPr>
          <w:rFonts w:ascii="Times New Roman" w:hAnsi="Times New Roman" w:cs="Times New Roman"/>
          <w:color w:val="0D0D0D" w:themeColor="text1" w:themeTint="F2"/>
          <w:sz w:val="28"/>
          <w:szCs w:val="28"/>
        </w:rPr>
        <w:t>я</w:t>
      </w:r>
      <w:r w:rsidRPr="00013DA4">
        <w:rPr>
          <w:rFonts w:ascii="Times New Roman" w:hAnsi="Times New Roman" w:cs="Times New Roman"/>
          <w:color w:val="0D0D0D" w:themeColor="text1" w:themeTint="F2"/>
          <w:sz w:val="28"/>
          <w:szCs w:val="28"/>
        </w:rPr>
        <w:t xml:space="preserve">тельности по направлениям: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деятельность по эксплуатации автомобильных дорог и автомагистралей</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или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строительство автомобильных дорог и автомагистралей</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условие создания рабочих мест по классификатору специалистов дорожной отрасли в течение одного года со дня перечисления субсидий, а также условие дальнейшего участия в государственных или муниципальных контрактах в сфере дорожной о</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расли.</w:t>
      </w:r>
    </w:p>
    <w:p w14:paraId="4FEDF619"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Получатель субсидии должен одновременно соответствовать критериям, предусмотренным в </w:t>
      </w:r>
      <w:hyperlink w:anchor="P49">
        <w:r w:rsidRPr="00013DA4">
          <w:rPr>
            <w:rFonts w:ascii="Times New Roman" w:hAnsi="Times New Roman" w:cs="Times New Roman"/>
            <w:color w:val="0D0D0D" w:themeColor="text1" w:themeTint="F2"/>
            <w:sz w:val="28"/>
            <w:szCs w:val="28"/>
          </w:rPr>
          <w:t>подпункте 1</w:t>
        </w:r>
      </w:hyperlink>
      <w:r w:rsidRPr="00013DA4">
        <w:rPr>
          <w:rFonts w:ascii="Times New Roman" w:hAnsi="Times New Roman" w:cs="Times New Roman"/>
          <w:color w:val="0D0D0D" w:themeColor="text1" w:themeTint="F2"/>
          <w:sz w:val="28"/>
          <w:szCs w:val="28"/>
        </w:rPr>
        <w:t xml:space="preserve">, или </w:t>
      </w:r>
      <w:hyperlink w:anchor="P50">
        <w:r w:rsidRPr="00013DA4">
          <w:rPr>
            <w:rFonts w:ascii="Times New Roman" w:hAnsi="Times New Roman" w:cs="Times New Roman"/>
            <w:color w:val="0D0D0D" w:themeColor="text1" w:themeTint="F2"/>
            <w:sz w:val="28"/>
            <w:szCs w:val="28"/>
          </w:rPr>
          <w:t>2</w:t>
        </w:r>
      </w:hyperlink>
      <w:r w:rsidRPr="00013DA4">
        <w:rPr>
          <w:rFonts w:ascii="Times New Roman" w:hAnsi="Times New Roman" w:cs="Times New Roman"/>
          <w:color w:val="0D0D0D" w:themeColor="text1" w:themeTint="F2"/>
          <w:sz w:val="28"/>
          <w:szCs w:val="28"/>
        </w:rPr>
        <w:t xml:space="preserve">, или </w:t>
      </w:r>
      <w:hyperlink w:anchor="P51">
        <w:r w:rsidRPr="00013DA4">
          <w:rPr>
            <w:rFonts w:ascii="Times New Roman" w:hAnsi="Times New Roman" w:cs="Times New Roman"/>
            <w:color w:val="0D0D0D" w:themeColor="text1" w:themeTint="F2"/>
            <w:sz w:val="28"/>
            <w:szCs w:val="28"/>
          </w:rPr>
          <w:t>3</w:t>
        </w:r>
      </w:hyperlink>
      <w:r w:rsidRPr="00013DA4">
        <w:rPr>
          <w:rFonts w:ascii="Times New Roman" w:hAnsi="Times New Roman" w:cs="Times New Roman"/>
          <w:color w:val="0D0D0D" w:themeColor="text1" w:themeTint="F2"/>
          <w:sz w:val="28"/>
          <w:szCs w:val="28"/>
        </w:rPr>
        <w:t xml:space="preserve"> настоящего пункта.</w:t>
      </w:r>
    </w:p>
    <w:p w14:paraId="7706EA1B"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9. Для определения получателей субсидии главным распорядителем бюдже</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ных средств проводится отбор в форме запроса предложений на основании пре</w:t>
      </w:r>
      <w:r w:rsidRPr="00013DA4">
        <w:rPr>
          <w:rFonts w:ascii="Times New Roman" w:hAnsi="Times New Roman" w:cs="Times New Roman"/>
          <w:color w:val="0D0D0D" w:themeColor="text1" w:themeTint="F2"/>
          <w:sz w:val="28"/>
          <w:szCs w:val="28"/>
        </w:rPr>
        <w:t>д</w:t>
      </w:r>
      <w:r w:rsidRPr="00013DA4">
        <w:rPr>
          <w:rFonts w:ascii="Times New Roman" w:hAnsi="Times New Roman" w:cs="Times New Roman"/>
          <w:color w:val="0D0D0D" w:themeColor="text1" w:themeTint="F2"/>
          <w:sz w:val="28"/>
          <w:szCs w:val="28"/>
        </w:rPr>
        <w:t>ставленных юридическими лицами заявок на участие в отборе, исходя из соотве</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 xml:space="preserve">ствия получателей критериям и требованиям, установленным </w:t>
      </w:r>
      <w:hyperlink w:anchor="P43">
        <w:r w:rsidRPr="00013DA4">
          <w:rPr>
            <w:rFonts w:ascii="Times New Roman" w:hAnsi="Times New Roman" w:cs="Times New Roman"/>
            <w:color w:val="0D0D0D" w:themeColor="text1" w:themeTint="F2"/>
            <w:sz w:val="28"/>
            <w:szCs w:val="28"/>
          </w:rPr>
          <w:t>пунктами 3</w:t>
        </w:r>
      </w:hyperlink>
      <w:r w:rsidRPr="00013DA4">
        <w:rPr>
          <w:rFonts w:ascii="Times New Roman" w:hAnsi="Times New Roman" w:cs="Times New Roman"/>
          <w:color w:val="0D0D0D" w:themeColor="text1" w:themeTint="F2"/>
          <w:sz w:val="28"/>
          <w:szCs w:val="28"/>
        </w:rPr>
        <w:t xml:space="preserve">, </w:t>
      </w:r>
      <w:hyperlink w:anchor="P48">
        <w:r w:rsidRPr="00013DA4">
          <w:rPr>
            <w:rFonts w:ascii="Times New Roman" w:hAnsi="Times New Roman" w:cs="Times New Roman"/>
            <w:color w:val="0D0D0D" w:themeColor="text1" w:themeTint="F2"/>
            <w:sz w:val="28"/>
            <w:szCs w:val="28"/>
          </w:rPr>
          <w:t>8</w:t>
        </w:r>
      </w:hyperlink>
      <w:r w:rsidRPr="00013DA4">
        <w:rPr>
          <w:rFonts w:ascii="Times New Roman" w:hAnsi="Times New Roman" w:cs="Times New Roman"/>
          <w:color w:val="0D0D0D" w:themeColor="text1" w:themeTint="F2"/>
          <w:sz w:val="28"/>
          <w:szCs w:val="28"/>
        </w:rPr>
        <w:t xml:space="preserve"> и </w:t>
      </w:r>
      <w:hyperlink w:anchor="P73">
        <w:r w:rsidRPr="00013DA4">
          <w:rPr>
            <w:rFonts w:ascii="Times New Roman" w:hAnsi="Times New Roman" w:cs="Times New Roman"/>
            <w:color w:val="0D0D0D" w:themeColor="text1" w:themeTint="F2"/>
            <w:sz w:val="28"/>
            <w:szCs w:val="28"/>
          </w:rPr>
          <w:t>12</w:t>
        </w:r>
      </w:hyperlink>
      <w:r w:rsidRPr="00013DA4">
        <w:rPr>
          <w:rFonts w:ascii="Times New Roman" w:hAnsi="Times New Roman" w:cs="Times New Roman"/>
          <w:color w:val="0D0D0D" w:themeColor="text1" w:themeTint="F2"/>
          <w:sz w:val="28"/>
          <w:szCs w:val="28"/>
        </w:rPr>
        <w:t xml:space="preserve"> настоящего Порядка, и очередности поступления заявлений.</w:t>
      </w:r>
    </w:p>
    <w:p w14:paraId="5F500385" w14:textId="0497380A"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10. Сведения о субсидиях размещаются на едином портале бюджетной сист</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 xml:space="preserve">мы Российской Федерации в информационно-телекоммуникационной сети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Инте</w:t>
      </w:r>
      <w:r w:rsidRPr="00013DA4">
        <w:rPr>
          <w:rFonts w:ascii="Times New Roman" w:hAnsi="Times New Roman" w:cs="Times New Roman"/>
          <w:color w:val="0D0D0D" w:themeColor="text1" w:themeTint="F2"/>
          <w:sz w:val="28"/>
          <w:szCs w:val="28"/>
        </w:rPr>
        <w:t>р</w:t>
      </w:r>
      <w:r w:rsidRPr="00013DA4">
        <w:rPr>
          <w:rFonts w:ascii="Times New Roman" w:hAnsi="Times New Roman" w:cs="Times New Roman"/>
          <w:color w:val="0D0D0D" w:themeColor="text1" w:themeTint="F2"/>
          <w:sz w:val="28"/>
          <w:szCs w:val="28"/>
        </w:rPr>
        <w:t>нет</w:t>
      </w:r>
      <w:r w:rsidR="00D90914" w:rsidRPr="00013DA4">
        <w:rPr>
          <w:rFonts w:ascii="Times New Roman" w:hAnsi="Times New Roman" w:cs="Times New Roman"/>
          <w:color w:val="0D0D0D" w:themeColor="text1" w:themeTint="F2"/>
          <w:sz w:val="28"/>
          <w:szCs w:val="28"/>
        </w:rPr>
        <w:t>»</w:t>
      </w:r>
      <w:r w:rsidR="00082882" w:rsidRPr="00013DA4">
        <w:rPr>
          <w:rFonts w:ascii="Times New Roman" w:hAnsi="Times New Roman" w:cs="Times New Roman"/>
          <w:color w:val="0D0D0D" w:themeColor="text1" w:themeTint="F2"/>
          <w:sz w:val="28"/>
          <w:szCs w:val="28"/>
        </w:rPr>
        <w:t xml:space="preserve"> (далее – сеть </w:t>
      </w:r>
      <w:r w:rsidR="00D90914" w:rsidRPr="00013DA4">
        <w:rPr>
          <w:rFonts w:ascii="Times New Roman" w:hAnsi="Times New Roman" w:cs="Times New Roman"/>
          <w:color w:val="0D0D0D" w:themeColor="text1" w:themeTint="F2"/>
          <w:sz w:val="28"/>
          <w:szCs w:val="28"/>
        </w:rPr>
        <w:t>«</w:t>
      </w:r>
      <w:r w:rsidR="00082882" w:rsidRPr="00013DA4">
        <w:rPr>
          <w:rFonts w:ascii="Times New Roman" w:hAnsi="Times New Roman" w:cs="Times New Roman"/>
          <w:color w:val="0D0D0D" w:themeColor="text1" w:themeTint="F2"/>
          <w:sz w:val="28"/>
          <w:szCs w:val="28"/>
        </w:rPr>
        <w:t>Интернет</w:t>
      </w:r>
      <w:r w:rsidR="00D90914" w:rsidRPr="00013DA4">
        <w:rPr>
          <w:rFonts w:ascii="Times New Roman" w:hAnsi="Times New Roman" w:cs="Times New Roman"/>
          <w:color w:val="0D0D0D" w:themeColor="text1" w:themeTint="F2"/>
          <w:sz w:val="28"/>
          <w:szCs w:val="28"/>
        </w:rPr>
        <w:t>»</w:t>
      </w:r>
      <w:r w:rsidR="00082882"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не позднее 15-го рабочего дня, следующего за днем принятия закона Республики Тыва о республиканском бюджете Республики Тыва на соответствующий финансовый год и плановый период (закона Республики Тыва о внесении изменений в закон Республики Тыва о республиканском бюджете Респу</w:t>
      </w:r>
      <w:r w:rsidRPr="00013DA4">
        <w:rPr>
          <w:rFonts w:ascii="Times New Roman" w:hAnsi="Times New Roman" w:cs="Times New Roman"/>
          <w:color w:val="0D0D0D" w:themeColor="text1" w:themeTint="F2"/>
          <w:sz w:val="28"/>
          <w:szCs w:val="28"/>
        </w:rPr>
        <w:t>б</w:t>
      </w:r>
      <w:r w:rsidRPr="00013DA4">
        <w:rPr>
          <w:rFonts w:ascii="Times New Roman" w:hAnsi="Times New Roman" w:cs="Times New Roman"/>
          <w:color w:val="0D0D0D" w:themeColor="text1" w:themeTint="F2"/>
          <w:sz w:val="28"/>
          <w:szCs w:val="28"/>
        </w:rPr>
        <w:t>лики Тыва на соответствующий финансовый год и плановый период).</w:t>
      </w:r>
    </w:p>
    <w:p w14:paraId="1BA3ECF2"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p>
    <w:p w14:paraId="7AC5BB67" w14:textId="77777777" w:rsidR="00E64639" w:rsidRPr="00013DA4" w:rsidRDefault="00E64639" w:rsidP="00A94E45">
      <w:pPr>
        <w:pStyle w:val="ConsPlusTitle"/>
        <w:ind w:firstLine="0"/>
        <w:jc w:val="center"/>
        <w:outlineLvl w:val="1"/>
        <w:rPr>
          <w:rFonts w:ascii="Times New Roman" w:hAnsi="Times New Roman" w:cs="Times New Roman"/>
          <w:b w:val="0"/>
          <w:color w:val="0D0D0D" w:themeColor="text1" w:themeTint="F2"/>
          <w:sz w:val="28"/>
          <w:szCs w:val="28"/>
        </w:rPr>
      </w:pPr>
      <w:r w:rsidRPr="00013DA4">
        <w:rPr>
          <w:rFonts w:ascii="Times New Roman" w:hAnsi="Times New Roman" w:cs="Times New Roman"/>
          <w:b w:val="0"/>
          <w:color w:val="0D0D0D" w:themeColor="text1" w:themeTint="F2"/>
          <w:sz w:val="28"/>
          <w:szCs w:val="28"/>
        </w:rPr>
        <w:lastRenderedPageBreak/>
        <w:t>II. Порядок проведения отбора получателей</w:t>
      </w:r>
    </w:p>
    <w:p w14:paraId="0EB3672A" w14:textId="77777777" w:rsidR="00E64639" w:rsidRPr="00013DA4" w:rsidRDefault="00E64639" w:rsidP="00A94E45">
      <w:pPr>
        <w:pStyle w:val="ConsPlusTitle"/>
        <w:ind w:firstLine="0"/>
        <w:jc w:val="center"/>
        <w:rPr>
          <w:rFonts w:ascii="Times New Roman" w:hAnsi="Times New Roman" w:cs="Times New Roman"/>
          <w:b w:val="0"/>
          <w:color w:val="0D0D0D" w:themeColor="text1" w:themeTint="F2"/>
          <w:sz w:val="28"/>
          <w:szCs w:val="28"/>
        </w:rPr>
      </w:pPr>
      <w:r w:rsidRPr="00013DA4">
        <w:rPr>
          <w:rFonts w:ascii="Times New Roman" w:hAnsi="Times New Roman" w:cs="Times New Roman"/>
          <w:b w:val="0"/>
          <w:color w:val="0D0D0D" w:themeColor="text1" w:themeTint="F2"/>
          <w:sz w:val="28"/>
          <w:szCs w:val="28"/>
        </w:rPr>
        <w:t>субсидий для предоставления субсидий</w:t>
      </w:r>
    </w:p>
    <w:p w14:paraId="13897CC5" w14:textId="77777777" w:rsidR="00E64639" w:rsidRPr="00013DA4" w:rsidRDefault="00E64639" w:rsidP="00A94E45">
      <w:pPr>
        <w:pStyle w:val="ConsPlusNormal"/>
        <w:ind w:firstLine="0"/>
        <w:jc w:val="center"/>
        <w:rPr>
          <w:rFonts w:ascii="Times New Roman" w:hAnsi="Times New Roman" w:cs="Times New Roman"/>
          <w:color w:val="0D0D0D" w:themeColor="text1" w:themeTint="F2"/>
          <w:sz w:val="28"/>
          <w:szCs w:val="28"/>
        </w:rPr>
      </w:pPr>
    </w:p>
    <w:p w14:paraId="1C84421F" w14:textId="4D8CC401"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11. В течение 3 рабочих дней после принятия решения о проведении </w:t>
      </w:r>
      <w:r w:rsidR="00A94E45">
        <w:rPr>
          <w:rFonts w:ascii="Times New Roman" w:hAnsi="Times New Roman" w:cs="Times New Roman"/>
          <w:color w:val="0D0D0D" w:themeColor="text1" w:themeTint="F2"/>
          <w:sz w:val="28"/>
          <w:szCs w:val="28"/>
        </w:rPr>
        <w:t xml:space="preserve">                          </w:t>
      </w:r>
      <w:r w:rsidRPr="00013DA4">
        <w:rPr>
          <w:rFonts w:ascii="Times New Roman" w:hAnsi="Times New Roman" w:cs="Times New Roman"/>
          <w:color w:val="0D0D0D" w:themeColor="text1" w:themeTint="F2"/>
          <w:sz w:val="28"/>
          <w:szCs w:val="28"/>
        </w:rPr>
        <w:t xml:space="preserve">отбора главный распорядитель бюджетных средств размещает объявление о </w:t>
      </w:r>
      <w:r w:rsidR="00A94E45">
        <w:rPr>
          <w:rFonts w:ascii="Times New Roman" w:hAnsi="Times New Roman" w:cs="Times New Roman"/>
          <w:color w:val="0D0D0D" w:themeColor="text1" w:themeTint="F2"/>
          <w:sz w:val="28"/>
          <w:szCs w:val="28"/>
        </w:rPr>
        <w:t xml:space="preserve">                      </w:t>
      </w:r>
      <w:r w:rsidRPr="00013DA4">
        <w:rPr>
          <w:rFonts w:ascii="Times New Roman" w:hAnsi="Times New Roman" w:cs="Times New Roman"/>
          <w:color w:val="0D0D0D" w:themeColor="text1" w:themeTint="F2"/>
          <w:sz w:val="28"/>
          <w:szCs w:val="28"/>
        </w:rPr>
        <w:t xml:space="preserve">проведении отбора на едином портале бюджетной системы Российской Федерации в сети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Интернет</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или на официальном сайте главного распорядителя бюджетных </w:t>
      </w:r>
      <w:r w:rsidR="00A94E45">
        <w:rPr>
          <w:rFonts w:ascii="Times New Roman" w:hAnsi="Times New Roman" w:cs="Times New Roman"/>
          <w:color w:val="0D0D0D" w:themeColor="text1" w:themeTint="F2"/>
          <w:sz w:val="28"/>
          <w:szCs w:val="28"/>
        </w:rPr>
        <w:t xml:space="preserve">                   </w:t>
      </w:r>
      <w:r w:rsidRPr="00013DA4">
        <w:rPr>
          <w:rFonts w:ascii="Times New Roman" w:hAnsi="Times New Roman" w:cs="Times New Roman"/>
          <w:color w:val="0D0D0D" w:themeColor="text1" w:themeTint="F2"/>
          <w:sz w:val="28"/>
          <w:szCs w:val="28"/>
        </w:rPr>
        <w:t xml:space="preserve">средств в информационно-телекоммуникационной сети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Интернет</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(https://mindortrans.rtyva.ru/) с указанием:</w:t>
      </w:r>
    </w:p>
    <w:p w14:paraId="18E96DB7"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 срока проведения отбора;</w:t>
      </w:r>
    </w:p>
    <w:p w14:paraId="4E22BFC6"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 даты начала подачи или окончания приема заявок участников отбора, кот</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рая не может быть ранее 5-го календарного дня, следующего за днем размещения объявления о проведении отбора;</w:t>
      </w:r>
    </w:p>
    <w:p w14:paraId="2623F4E9"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 наименования, места нахождения, почтового адреса, адреса электронной почты главного распорядителя бюджетных средств;</w:t>
      </w:r>
    </w:p>
    <w:p w14:paraId="4C774A49"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4) результатов предоставления субсидии в соответствии с </w:t>
      </w:r>
      <w:hyperlink w:anchor="P155">
        <w:r w:rsidRPr="00013DA4">
          <w:rPr>
            <w:rFonts w:ascii="Times New Roman" w:hAnsi="Times New Roman" w:cs="Times New Roman"/>
            <w:color w:val="0D0D0D" w:themeColor="text1" w:themeTint="F2"/>
            <w:sz w:val="28"/>
            <w:szCs w:val="28"/>
          </w:rPr>
          <w:t>пунктом 30</w:t>
        </w:r>
      </w:hyperlink>
      <w:r w:rsidRPr="00013DA4">
        <w:rPr>
          <w:rFonts w:ascii="Times New Roman" w:hAnsi="Times New Roman" w:cs="Times New Roman"/>
          <w:color w:val="0D0D0D" w:themeColor="text1" w:themeTint="F2"/>
          <w:sz w:val="28"/>
          <w:szCs w:val="28"/>
        </w:rPr>
        <w:t xml:space="preserve"> насто</w:t>
      </w:r>
      <w:r w:rsidRPr="00013DA4">
        <w:rPr>
          <w:rFonts w:ascii="Times New Roman" w:hAnsi="Times New Roman" w:cs="Times New Roman"/>
          <w:color w:val="0D0D0D" w:themeColor="text1" w:themeTint="F2"/>
          <w:sz w:val="28"/>
          <w:szCs w:val="28"/>
        </w:rPr>
        <w:t>я</w:t>
      </w:r>
      <w:r w:rsidRPr="00013DA4">
        <w:rPr>
          <w:rFonts w:ascii="Times New Roman" w:hAnsi="Times New Roman" w:cs="Times New Roman"/>
          <w:color w:val="0D0D0D" w:themeColor="text1" w:themeTint="F2"/>
          <w:sz w:val="28"/>
          <w:szCs w:val="28"/>
        </w:rPr>
        <w:t>щего Порядка;</w:t>
      </w:r>
    </w:p>
    <w:p w14:paraId="1769C2D7" w14:textId="62810BBA"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5) доменного имени и (или) указателей страниц системы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Электронный бю</w:t>
      </w:r>
      <w:r w:rsidRPr="00013DA4">
        <w:rPr>
          <w:rFonts w:ascii="Times New Roman" w:hAnsi="Times New Roman" w:cs="Times New Roman"/>
          <w:color w:val="0D0D0D" w:themeColor="text1" w:themeTint="F2"/>
          <w:sz w:val="28"/>
          <w:szCs w:val="28"/>
        </w:rPr>
        <w:t>д</w:t>
      </w:r>
      <w:r w:rsidRPr="00013DA4">
        <w:rPr>
          <w:rFonts w:ascii="Times New Roman" w:hAnsi="Times New Roman" w:cs="Times New Roman"/>
          <w:color w:val="0D0D0D" w:themeColor="text1" w:themeTint="F2"/>
          <w:sz w:val="28"/>
          <w:szCs w:val="28"/>
        </w:rPr>
        <w:t>жет</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или иного сайта в сети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Интернет</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на котором обеспечивается проведение о</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бора;</w:t>
      </w:r>
    </w:p>
    <w:p w14:paraId="4F64704C"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6) требований к участникам отбора в соответствии с </w:t>
      </w:r>
      <w:hyperlink w:anchor="P73">
        <w:r w:rsidRPr="00013DA4">
          <w:rPr>
            <w:rFonts w:ascii="Times New Roman" w:hAnsi="Times New Roman" w:cs="Times New Roman"/>
            <w:color w:val="0D0D0D" w:themeColor="text1" w:themeTint="F2"/>
            <w:sz w:val="28"/>
            <w:szCs w:val="28"/>
          </w:rPr>
          <w:t>пунктом 12</w:t>
        </w:r>
      </w:hyperlink>
      <w:r w:rsidRPr="00013DA4">
        <w:rPr>
          <w:rFonts w:ascii="Times New Roman" w:hAnsi="Times New Roman" w:cs="Times New Roman"/>
          <w:color w:val="0D0D0D" w:themeColor="text1" w:themeTint="F2"/>
          <w:sz w:val="28"/>
          <w:szCs w:val="28"/>
        </w:rPr>
        <w:t xml:space="preserve"> настоящего Порядка и перечня документов, представляемых участниками отбора для подтве</w:t>
      </w:r>
      <w:r w:rsidRPr="00013DA4">
        <w:rPr>
          <w:rFonts w:ascii="Times New Roman" w:hAnsi="Times New Roman" w:cs="Times New Roman"/>
          <w:color w:val="0D0D0D" w:themeColor="text1" w:themeTint="F2"/>
          <w:sz w:val="28"/>
          <w:szCs w:val="28"/>
        </w:rPr>
        <w:t>р</w:t>
      </w:r>
      <w:r w:rsidRPr="00013DA4">
        <w:rPr>
          <w:rFonts w:ascii="Times New Roman" w:hAnsi="Times New Roman" w:cs="Times New Roman"/>
          <w:color w:val="0D0D0D" w:themeColor="text1" w:themeTint="F2"/>
          <w:sz w:val="28"/>
          <w:szCs w:val="28"/>
        </w:rPr>
        <w:t>ждения их соответствия указанным требованиям;</w:t>
      </w:r>
    </w:p>
    <w:p w14:paraId="5B34E44E"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7) порядка подачи заявок участниками отбора и требований, предъявляемых к форме и содержанию заявок, подаваемых участниками отбора;</w:t>
      </w:r>
    </w:p>
    <w:p w14:paraId="1727763B"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8) порядка отзыва заявок участников отбора, порядка возврата заявок учас</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ников отбора, определяющего в том числе основания для возврата заявок участн</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ков отбора, порядка внесения изменений в заявки участников отбора;</w:t>
      </w:r>
    </w:p>
    <w:p w14:paraId="5FEF6C81"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9) правил рассмотрения и оценки заявок участников отбора;</w:t>
      </w:r>
    </w:p>
    <w:p w14:paraId="7F227E1B"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10) порядка предоставления участникам отбора разъяснений положений об</w:t>
      </w:r>
      <w:r w:rsidRPr="00013DA4">
        <w:rPr>
          <w:rFonts w:ascii="Times New Roman" w:hAnsi="Times New Roman" w:cs="Times New Roman"/>
          <w:color w:val="0D0D0D" w:themeColor="text1" w:themeTint="F2"/>
          <w:sz w:val="28"/>
          <w:szCs w:val="28"/>
        </w:rPr>
        <w:t>ъ</w:t>
      </w:r>
      <w:r w:rsidRPr="00013DA4">
        <w:rPr>
          <w:rFonts w:ascii="Times New Roman" w:hAnsi="Times New Roman" w:cs="Times New Roman"/>
          <w:color w:val="0D0D0D" w:themeColor="text1" w:themeTint="F2"/>
          <w:sz w:val="28"/>
          <w:szCs w:val="28"/>
        </w:rPr>
        <w:t>явления о проведении отбора, даты начала и окончания срока такого предоставл</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ния;</w:t>
      </w:r>
    </w:p>
    <w:p w14:paraId="694CCB91"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11) срока, в течение которого победитель отбора должен подписать соглаш</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ние;</w:t>
      </w:r>
    </w:p>
    <w:p w14:paraId="422A59F5"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12) условий признания победителей отбора уклонившимися от заключения с</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глашения;</w:t>
      </w:r>
    </w:p>
    <w:p w14:paraId="6DC9F580" w14:textId="1F0D1CE1"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13) даты размещения результатов отбора на едином портале или на официал</w:t>
      </w:r>
      <w:r w:rsidRPr="00013DA4">
        <w:rPr>
          <w:rFonts w:ascii="Times New Roman" w:hAnsi="Times New Roman" w:cs="Times New Roman"/>
          <w:color w:val="0D0D0D" w:themeColor="text1" w:themeTint="F2"/>
          <w:sz w:val="28"/>
          <w:szCs w:val="28"/>
        </w:rPr>
        <w:t>ь</w:t>
      </w:r>
      <w:r w:rsidRPr="00013DA4">
        <w:rPr>
          <w:rFonts w:ascii="Times New Roman" w:hAnsi="Times New Roman" w:cs="Times New Roman"/>
          <w:color w:val="0D0D0D" w:themeColor="text1" w:themeTint="F2"/>
          <w:sz w:val="28"/>
          <w:szCs w:val="28"/>
        </w:rPr>
        <w:t xml:space="preserve">ном сайте главного распорядителя бюджетных средств в сети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Интернет</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(https://mindortrans.rtyva.ru/), которая не может быть позднее 14-го календарного дня, следующего за днем определения победителя отбора.</w:t>
      </w:r>
    </w:p>
    <w:p w14:paraId="77DC261C"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51" w:name="P73"/>
      <w:bookmarkEnd w:id="51"/>
      <w:r w:rsidRPr="00013DA4">
        <w:rPr>
          <w:rFonts w:ascii="Times New Roman" w:hAnsi="Times New Roman" w:cs="Times New Roman"/>
          <w:color w:val="0D0D0D" w:themeColor="text1" w:themeTint="F2"/>
          <w:sz w:val="28"/>
          <w:szCs w:val="28"/>
        </w:rPr>
        <w:t>12. Требования к участникам отбора, которым должен соответствовать учас</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ник отбора на первое число месяца, предшествующего месяцу, в котором планир</w:t>
      </w:r>
      <w:r w:rsidRPr="00013DA4">
        <w:rPr>
          <w:rFonts w:ascii="Times New Roman" w:hAnsi="Times New Roman" w:cs="Times New Roman"/>
          <w:color w:val="0D0D0D" w:themeColor="text1" w:themeTint="F2"/>
          <w:sz w:val="28"/>
          <w:szCs w:val="28"/>
        </w:rPr>
        <w:t>у</w:t>
      </w:r>
      <w:r w:rsidRPr="00013DA4">
        <w:rPr>
          <w:rFonts w:ascii="Times New Roman" w:hAnsi="Times New Roman" w:cs="Times New Roman"/>
          <w:color w:val="0D0D0D" w:themeColor="text1" w:themeTint="F2"/>
          <w:sz w:val="28"/>
          <w:szCs w:val="28"/>
        </w:rPr>
        <w:t>ется проведение отбора:</w:t>
      </w:r>
    </w:p>
    <w:p w14:paraId="53AEEEB1" w14:textId="692FBEC0"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 участники отбора не должны являться иностранными юридическими лиц</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 xml:space="preserve">ми, в том числе местом регистрации которых является государство или территория, </w:t>
      </w:r>
      <w:r w:rsidRPr="00013DA4">
        <w:rPr>
          <w:rFonts w:ascii="Times New Roman" w:hAnsi="Times New Roman" w:cs="Times New Roman"/>
          <w:color w:val="0D0D0D" w:themeColor="text1" w:themeTint="F2"/>
          <w:sz w:val="28"/>
          <w:szCs w:val="28"/>
        </w:rPr>
        <w:lastRenderedPageBreak/>
        <w:t>включенные в утверждаемый Министерством финансов Российской Федерации п</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 xml:space="preserve">речень государств и территорий, используемых для промежуточного (офшорного) владения активами в Российской Федерации (далее </w:t>
      </w:r>
      <w:r w:rsidR="00A94E45">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При расчете доли участия офшорных ко</w:t>
      </w:r>
      <w:r w:rsidRPr="00013DA4">
        <w:rPr>
          <w:rFonts w:ascii="Times New Roman" w:hAnsi="Times New Roman" w:cs="Times New Roman"/>
          <w:color w:val="0D0D0D" w:themeColor="text1" w:themeTint="F2"/>
          <w:sz w:val="28"/>
          <w:szCs w:val="28"/>
        </w:rPr>
        <w:t>м</w:t>
      </w:r>
      <w:r w:rsidRPr="00013DA4">
        <w:rPr>
          <w:rFonts w:ascii="Times New Roman" w:hAnsi="Times New Roman" w:cs="Times New Roman"/>
          <w:color w:val="0D0D0D" w:themeColor="text1" w:themeTint="F2"/>
          <w:sz w:val="28"/>
          <w:szCs w:val="28"/>
        </w:rPr>
        <w:t>паний в капитале российских юридических лиц не учитывается прямое и (или) ко</w:t>
      </w:r>
      <w:r w:rsidRPr="00013DA4">
        <w:rPr>
          <w:rFonts w:ascii="Times New Roman" w:hAnsi="Times New Roman" w:cs="Times New Roman"/>
          <w:color w:val="0D0D0D" w:themeColor="text1" w:themeTint="F2"/>
          <w:sz w:val="28"/>
          <w:szCs w:val="28"/>
        </w:rPr>
        <w:t>с</w:t>
      </w:r>
      <w:r w:rsidRPr="00013DA4">
        <w:rPr>
          <w:rFonts w:ascii="Times New Roman" w:hAnsi="Times New Roman" w:cs="Times New Roman"/>
          <w:color w:val="0D0D0D" w:themeColor="text1" w:themeTint="F2"/>
          <w:sz w:val="28"/>
          <w:szCs w:val="28"/>
        </w:rPr>
        <w:t>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w:t>
      </w:r>
      <w:r w:rsidRPr="00013DA4">
        <w:rPr>
          <w:rFonts w:ascii="Times New Roman" w:hAnsi="Times New Roman" w:cs="Times New Roman"/>
          <w:color w:val="0D0D0D" w:themeColor="text1" w:themeTint="F2"/>
          <w:sz w:val="28"/>
          <w:szCs w:val="28"/>
        </w:rPr>
        <w:t>н</w:t>
      </w:r>
      <w:r w:rsidRPr="00013DA4">
        <w:rPr>
          <w:rFonts w:ascii="Times New Roman" w:hAnsi="Times New Roman" w:cs="Times New Roman"/>
          <w:color w:val="0D0D0D" w:themeColor="text1" w:themeTint="F2"/>
          <w:sz w:val="28"/>
          <w:szCs w:val="28"/>
        </w:rPr>
        <w:t>ное через участие в капитале указанных публичных акционерных обществ;</w:t>
      </w:r>
    </w:p>
    <w:p w14:paraId="7907D32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 участники отбора не должны получать средства из республиканского бю</w:t>
      </w:r>
      <w:r w:rsidRPr="00013DA4">
        <w:rPr>
          <w:rFonts w:ascii="Times New Roman" w:hAnsi="Times New Roman" w:cs="Times New Roman"/>
          <w:color w:val="0D0D0D" w:themeColor="text1" w:themeTint="F2"/>
          <w:sz w:val="28"/>
          <w:szCs w:val="28"/>
        </w:rPr>
        <w:t>д</w:t>
      </w:r>
      <w:r w:rsidRPr="00013DA4">
        <w:rPr>
          <w:rFonts w:ascii="Times New Roman" w:hAnsi="Times New Roman" w:cs="Times New Roman"/>
          <w:color w:val="0D0D0D" w:themeColor="text1" w:themeTint="F2"/>
          <w:sz w:val="28"/>
          <w:szCs w:val="28"/>
        </w:rPr>
        <w:t>жета Республики Тыва на основании иных нормативных правовых актов Республ</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 xml:space="preserve">ки Тыва на цели, установленные </w:t>
      </w:r>
      <w:hyperlink w:anchor="P37">
        <w:r w:rsidRPr="00013DA4">
          <w:rPr>
            <w:rFonts w:ascii="Times New Roman" w:hAnsi="Times New Roman" w:cs="Times New Roman"/>
            <w:color w:val="0D0D0D" w:themeColor="text1" w:themeTint="F2"/>
            <w:sz w:val="28"/>
            <w:szCs w:val="28"/>
          </w:rPr>
          <w:t>пунктом 2</w:t>
        </w:r>
      </w:hyperlink>
      <w:r w:rsidRPr="00013DA4">
        <w:rPr>
          <w:rFonts w:ascii="Times New Roman" w:hAnsi="Times New Roman" w:cs="Times New Roman"/>
          <w:color w:val="0D0D0D" w:themeColor="text1" w:themeTint="F2"/>
          <w:sz w:val="28"/>
          <w:szCs w:val="28"/>
        </w:rPr>
        <w:t xml:space="preserve"> настоящего Порядка.</w:t>
      </w:r>
    </w:p>
    <w:p w14:paraId="3C3BF9EC" w14:textId="2C4384D9"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13. Для участия в отборе участник отбора в сроки, указанные в объявлении, представляет главному распорядителю бюджетных средств </w:t>
      </w:r>
      <w:hyperlink w:anchor="P197">
        <w:r w:rsidRPr="00013DA4">
          <w:rPr>
            <w:rFonts w:ascii="Times New Roman" w:hAnsi="Times New Roman" w:cs="Times New Roman"/>
            <w:color w:val="0D0D0D" w:themeColor="text1" w:themeTint="F2"/>
            <w:sz w:val="28"/>
            <w:szCs w:val="28"/>
          </w:rPr>
          <w:t>заявку</w:t>
        </w:r>
      </w:hyperlink>
      <w:r w:rsidRPr="00013DA4">
        <w:rPr>
          <w:rFonts w:ascii="Times New Roman" w:hAnsi="Times New Roman" w:cs="Times New Roman"/>
          <w:color w:val="0D0D0D" w:themeColor="text1" w:themeTint="F2"/>
          <w:sz w:val="28"/>
          <w:szCs w:val="28"/>
        </w:rPr>
        <w:t xml:space="preserve"> на участие в о</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бор</w:t>
      </w:r>
      <w:r w:rsidR="00A814A5" w:rsidRPr="00013DA4">
        <w:rPr>
          <w:rFonts w:ascii="Times New Roman" w:hAnsi="Times New Roman" w:cs="Times New Roman"/>
          <w:color w:val="0D0D0D" w:themeColor="text1" w:themeTint="F2"/>
          <w:sz w:val="28"/>
          <w:szCs w:val="28"/>
        </w:rPr>
        <w:t>е по форме согласно приложению №</w:t>
      </w:r>
      <w:r w:rsidRPr="00013DA4">
        <w:rPr>
          <w:rFonts w:ascii="Times New Roman" w:hAnsi="Times New Roman" w:cs="Times New Roman"/>
          <w:color w:val="0D0D0D" w:themeColor="text1" w:themeTint="F2"/>
          <w:sz w:val="28"/>
          <w:szCs w:val="28"/>
        </w:rPr>
        <w:t xml:space="preserve"> 1 к настоящему Порядку с приложением следующих документов:</w:t>
      </w:r>
    </w:p>
    <w:p w14:paraId="63EFB783"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 выписки из Единого государственного реестра юридических лиц, получе</w:t>
      </w:r>
      <w:r w:rsidRPr="00013DA4">
        <w:rPr>
          <w:rFonts w:ascii="Times New Roman" w:hAnsi="Times New Roman" w:cs="Times New Roman"/>
          <w:color w:val="0D0D0D" w:themeColor="text1" w:themeTint="F2"/>
          <w:sz w:val="28"/>
          <w:szCs w:val="28"/>
        </w:rPr>
        <w:t>н</w:t>
      </w:r>
      <w:r w:rsidRPr="00013DA4">
        <w:rPr>
          <w:rFonts w:ascii="Times New Roman" w:hAnsi="Times New Roman" w:cs="Times New Roman"/>
          <w:color w:val="0D0D0D" w:themeColor="text1" w:themeTint="F2"/>
          <w:sz w:val="28"/>
          <w:szCs w:val="28"/>
        </w:rPr>
        <w:t>ной не ранее первого числа месяца, в котором подано заявление;</w:t>
      </w:r>
    </w:p>
    <w:p w14:paraId="7E600230"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 копии устава;</w:t>
      </w:r>
    </w:p>
    <w:p w14:paraId="4440F75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 согласия получателя субсидии, лиц, получающих средства на основании д</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 xml:space="preserve">лучателем субсидии порядка и условий предоставления субсидии в соответствии со </w:t>
      </w:r>
      <w:hyperlink r:id="rId62">
        <w:r w:rsidRPr="00013DA4">
          <w:rPr>
            <w:rFonts w:ascii="Times New Roman" w:hAnsi="Times New Roman" w:cs="Times New Roman"/>
            <w:color w:val="0D0D0D" w:themeColor="text1" w:themeTint="F2"/>
            <w:sz w:val="28"/>
            <w:szCs w:val="28"/>
          </w:rPr>
          <w:t>статьями 268.1</w:t>
        </w:r>
      </w:hyperlink>
      <w:r w:rsidRPr="00013DA4">
        <w:rPr>
          <w:rFonts w:ascii="Times New Roman" w:hAnsi="Times New Roman" w:cs="Times New Roman"/>
          <w:color w:val="0D0D0D" w:themeColor="text1" w:themeTint="F2"/>
          <w:sz w:val="28"/>
          <w:szCs w:val="28"/>
        </w:rPr>
        <w:t xml:space="preserve"> и </w:t>
      </w:r>
      <w:hyperlink r:id="rId63">
        <w:r w:rsidRPr="00013DA4">
          <w:rPr>
            <w:rFonts w:ascii="Times New Roman" w:hAnsi="Times New Roman" w:cs="Times New Roman"/>
            <w:color w:val="0D0D0D" w:themeColor="text1" w:themeTint="F2"/>
            <w:sz w:val="28"/>
            <w:szCs w:val="28"/>
          </w:rPr>
          <w:t>269.2</w:t>
        </w:r>
      </w:hyperlink>
      <w:r w:rsidRPr="00013DA4">
        <w:rPr>
          <w:rFonts w:ascii="Times New Roman" w:hAnsi="Times New Roman" w:cs="Times New Roman"/>
          <w:color w:val="0D0D0D" w:themeColor="text1" w:themeTint="F2"/>
          <w:sz w:val="28"/>
          <w:szCs w:val="28"/>
        </w:rPr>
        <w:t xml:space="preserve"> Бюджетного кодекса Российской Федерации, и на включение таких положений в соглашение;</w:t>
      </w:r>
    </w:p>
    <w:p w14:paraId="0B5D3027" w14:textId="79DCBB2C"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4) согласия на публикацию (размещение) в информационно-телекоммуникационной сети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Интернет</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информации об участнике отбора, о под</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ваемой участником отбора заявке, иной информации об участнике отбора, связанной с соответствующим отбором;</w:t>
      </w:r>
    </w:p>
    <w:p w14:paraId="110D0B75"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5) копия штатного расписания участника отбора;</w:t>
      </w:r>
    </w:p>
    <w:p w14:paraId="3C7D3F53" w14:textId="75955CA9"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6) </w:t>
      </w:r>
      <w:hyperlink w:anchor="P235">
        <w:r w:rsidRPr="00013DA4">
          <w:rPr>
            <w:rFonts w:ascii="Times New Roman" w:hAnsi="Times New Roman" w:cs="Times New Roman"/>
            <w:color w:val="0D0D0D" w:themeColor="text1" w:themeTint="F2"/>
            <w:sz w:val="28"/>
            <w:szCs w:val="28"/>
          </w:rPr>
          <w:t>план</w:t>
        </w:r>
      </w:hyperlink>
      <w:r w:rsidRPr="00013DA4">
        <w:rPr>
          <w:rFonts w:ascii="Times New Roman" w:hAnsi="Times New Roman" w:cs="Times New Roman"/>
          <w:color w:val="0D0D0D" w:themeColor="text1" w:themeTint="F2"/>
          <w:sz w:val="28"/>
          <w:szCs w:val="28"/>
        </w:rPr>
        <w:t xml:space="preserve"> расходов участника отбора по форме согласно приложению </w:t>
      </w:r>
      <w:r w:rsidR="00A814A5"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2 к настоящему Порядку;</w:t>
      </w:r>
    </w:p>
    <w:p w14:paraId="754A6E4D" w14:textId="77777777" w:rsidR="00F81C98"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7) для получателей субсидий, указанных в </w:t>
      </w:r>
      <w:hyperlink w:anchor="P49">
        <w:r w:rsidRPr="00013DA4">
          <w:rPr>
            <w:rFonts w:ascii="Times New Roman" w:hAnsi="Times New Roman" w:cs="Times New Roman"/>
            <w:color w:val="0D0D0D" w:themeColor="text1" w:themeTint="F2"/>
            <w:sz w:val="28"/>
            <w:szCs w:val="28"/>
          </w:rPr>
          <w:t>подпункте 1 пункта 8</w:t>
        </w:r>
      </w:hyperlink>
      <w:r w:rsidRPr="00013DA4">
        <w:rPr>
          <w:rFonts w:ascii="Times New Roman" w:hAnsi="Times New Roman" w:cs="Times New Roman"/>
          <w:color w:val="0D0D0D" w:themeColor="text1" w:themeTint="F2"/>
          <w:sz w:val="28"/>
          <w:szCs w:val="28"/>
        </w:rPr>
        <w:t xml:space="preserve"> настоящего Порядка: </w:t>
      </w:r>
    </w:p>
    <w:p w14:paraId="326B23C1" w14:textId="77777777" w:rsidR="00F81C98"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перечень специализированной дорожной техники; </w:t>
      </w:r>
    </w:p>
    <w:p w14:paraId="75AEAF8C" w14:textId="77777777" w:rsidR="00F81C98"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копии технических документов специализированной техники; </w:t>
      </w:r>
    </w:p>
    <w:p w14:paraId="2BF3395B" w14:textId="49917E8D"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lastRenderedPageBreak/>
        <w:t>копии государственных или муниципальных контрактов на выполнение работ по строительству (реконструкции), капитальному ремонту, ремонту автомобильных дорог, искусственных дорожных сооружений.</w:t>
      </w:r>
    </w:p>
    <w:p w14:paraId="2CEC289C"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Копии документов заверяются участником отбора печатью и подписью заяв</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теля. Документы, представленные в заявке, должны быть прошиты и пронумеров</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ны.</w:t>
      </w:r>
    </w:p>
    <w:p w14:paraId="7ADEA642"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14. Главный распорядитель бюджетных средств осуществляет прием и рег</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страцию в журнале регистрации представленной заявки на участие в отборе с пр</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своением входящего номера и даты поступления.</w:t>
      </w:r>
    </w:p>
    <w:p w14:paraId="4A9D3E0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15. Главный распорядитель бюджетных средств в течение 15 рабочих дней со дня окончания срока подачи заявки, указанного в объявлении о проведении отбора, рассматривает заявки и принимает решение о допуске к участию в отборе или об о</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клонении заявки.</w:t>
      </w:r>
    </w:p>
    <w:p w14:paraId="0D610C07"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Участник отбора вправе отозвать заявку путем направления главному расп</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рядителю бюджетных средств заявления об отзыве заявки в течение срока подачи заявок. Возврат заявок осуществляется в течение пяти рабочих дней со дня посту</w:t>
      </w:r>
      <w:r w:rsidRPr="00013DA4">
        <w:rPr>
          <w:rFonts w:ascii="Times New Roman" w:hAnsi="Times New Roman" w:cs="Times New Roman"/>
          <w:color w:val="0D0D0D" w:themeColor="text1" w:themeTint="F2"/>
          <w:sz w:val="28"/>
          <w:szCs w:val="28"/>
        </w:rPr>
        <w:t>п</w:t>
      </w:r>
      <w:r w:rsidRPr="00013DA4">
        <w:rPr>
          <w:rFonts w:ascii="Times New Roman" w:hAnsi="Times New Roman" w:cs="Times New Roman"/>
          <w:color w:val="0D0D0D" w:themeColor="text1" w:themeTint="F2"/>
          <w:sz w:val="28"/>
          <w:szCs w:val="28"/>
        </w:rPr>
        <w:t>ления заявления.</w:t>
      </w:r>
    </w:p>
    <w:p w14:paraId="5F172396" w14:textId="11966938"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Внесение изменений в заявку осуществляется путем отзыва и подачи новой заявки в течение срока подачи заявок.</w:t>
      </w:r>
    </w:p>
    <w:p w14:paraId="15BD106E"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52" w:name="P89"/>
      <w:bookmarkEnd w:id="52"/>
      <w:r w:rsidRPr="00013DA4">
        <w:rPr>
          <w:rFonts w:ascii="Times New Roman" w:hAnsi="Times New Roman" w:cs="Times New Roman"/>
          <w:color w:val="0D0D0D" w:themeColor="text1" w:themeTint="F2"/>
          <w:sz w:val="28"/>
          <w:szCs w:val="28"/>
        </w:rPr>
        <w:t>16. Основаниями для отклонения заявок участников отбора на стадии ра</w:t>
      </w:r>
      <w:r w:rsidRPr="00013DA4">
        <w:rPr>
          <w:rFonts w:ascii="Times New Roman" w:hAnsi="Times New Roman" w:cs="Times New Roman"/>
          <w:color w:val="0D0D0D" w:themeColor="text1" w:themeTint="F2"/>
          <w:sz w:val="28"/>
          <w:szCs w:val="28"/>
        </w:rPr>
        <w:t>с</w:t>
      </w:r>
      <w:r w:rsidRPr="00013DA4">
        <w:rPr>
          <w:rFonts w:ascii="Times New Roman" w:hAnsi="Times New Roman" w:cs="Times New Roman"/>
          <w:color w:val="0D0D0D" w:themeColor="text1" w:themeTint="F2"/>
          <w:sz w:val="28"/>
          <w:szCs w:val="28"/>
        </w:rPr>
        <w:t>смотрения и оценки заявок являются:</w:t>
      </w:r>
    </w:p>
    <w:p w14:paraId="112C04C3"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1) несоответствие участника отбора требованиям и критериям, установленным в </w:t>
      </w:r>
      <w:hyperlink w:anchor="P43">
        <w:r w:rsidRPr="00013DA4">
          <w:rPr>
            <w:rFonts w:ascii="Times New Roman" w:hAnsi="Times New Roman" w:cs="Times New Roman"/>
            <w:color w:val="0D0D0D" w:themeColor="text1" w:themeTint="F2"/>
            <w:sz w:val="28"/>
            <w:szCs w:val="28"/>
          </w:rPr>
          <w:t>пунктах 3</w:t>
        </w:r>
      </w:hyperlink>
      <w:r w:rsidRPr="00013DA4">
        <w:rPr>
          <w:rFonts w:ascii="Times New Roman" w:hAnsi="Times New Roman" w:cs="Times New Roman"/>
          <w:color w:val="0D0D0D" w:themeColor="text1" w:themeTint="F2"/>
          <w:sz w:val="28"/>
          <w:szCs w:val="28"/>
        </w:rPr>
        <w:t xml:space="preserve">, </w:t>
      </w:r>
      <w:hyperlink w:anchor="P48">
        <w:r w:rsidRPr="00013DA4">
          <w:rPr>
            <w:rFonts w:ascii="Times New Roman" w:hAnsi="Times New Roman" w:cs="Times New Roman"/>
            <w:color w:val="0D0D0D" w:themeColor="text1" w:themeTint="F2"/>
            <w:sz w:val="28"/>
            <w:szCs w:val="28"/>
          </w:rPr>
          <w:t>8</w:t>
        </w:r>
      </w:hyperlink>
      <w:r w:rsidRPr="00013DA4">
        <w:rPr>
          <w:rFonts w:ascii="Times New Roman" w:hAnsi="Times New Roman" w:cs="Times New Roman"/>
          <w:color w:val="0D0D0D" w:themeColor="text1" w:themeTint="F2"/>
          <w:sz w:val="28"/>
          <w:szCs w:val="28"/>
        </w:rPr>
        <w:t xml:space="preserve"> и </w:t>
      </w:r>
      <w:hyperlink w:anchor="P73">
        <w:r w:rsidRPr="00013DA4">
          <w:rPr>
            <w:rFonts w:ascii="Times New Roman" w:hAnsi="Times New Roman" w:cs="Times New Roman"/>
            <w:color w:val="0D0D0D" w:themeColor="text1" w:themeTint="F2"/>
            <w:sz w:val="28"/>
            <w:szCs w:val="28"/>
          </w:rPr>
          <w:t>12</w:t>
        </w:r>
      </w:hyperlink>
      <w:r w:rsidRPr="00013DA4">
        <w:rPr>
          <w:rFonts w:ascii="Times New Roman" w:hAnsi="Times New Roman" w:cs="Times New Roman"/>
          <w:color w:val="0D0D0D" w:themeColor="text1" w:themeTint="F2"/>
          <w:sz w:val="28"/>
          <w:szCs w:val="28"/>
        </w:rPr>
        <w:t xml:space="preserve"> настоящего Порядка;</w:t>
      </w:r>
    </w:p>
    <w:p w14:paraId="60BF542D" w14:textId="45A08D2B"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 несоответствие представленных участником отбора заявок и документов требованиям к заявкам участников отбора, установленным в объявлении о провед</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нии отбора;</w:t>
      </w:r>
      <w:r w:rsidR="0057082F" w:rsidRPr="00013DA4">
        <w:rPr>
          <w:rFonts w:ascii="Times New Roman" w:hAnsi="Times New Roman" w:cs="Times New Roman"/>
          <w:color w:val="0D0D0D" w:themeColor="text1" w:themeTint="F2"/>
          <w:sz w:val="28"/>
          <w:szCs w:val="28"/>
        </w:rPr>
        <w:t xml:space="preserve"> </w:t>
      </w:r>
    </w:p>
    <w:p w14:paraId="270D2A0D"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3F12F72F" w14:textId="3298C97E"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4) подача участником отбора заявки после даты и времени, определенных для подачи заявок.</w:t>
      </w:r>
      <w:r w:rsidR="0057082F" w:rsidRPr="00013DA4">
        <w:rPr>
          <w:rFonts w:ascii="Times New Roman" w:hAnsi="Times New Roman" w:cs="Times New Roman"/>
          <w:color w:val="0D0D0D" w:themeColor="text1" w:themeTint="F2"/>
          <w:sz w:val="28"/>
          <w:szCs w:val="28"/>
        </w:rPr>
        <w:t xml:space="preserve"> </w:t>
      </w:r>
    </w:p>
    <w:p w14:paraId="55A1A455"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17. Уведомление о принятом решении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принятия соотве</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ствующего решения способом, указанным участником отбора в заявке на участие в отборе.</w:t>
      </w:r>
    </w:p>
    <w:p w14:paraId="352A3E0D"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w:t>
      </w:r>
    </w:p>
    <w:p w14:paraId="309B4527"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Повторное обращение с заявкой главному распорядителю бюджетных средств допускается после устранения обстоятельств, указанных в </w:t>
      </w:r>
      <w:hyperlink w:anchor="P89">
        <w:r w:rsidRPr="00013DA4">
          <w:rPr>
            <w:rFonts w:ascii="Times New Roman" w:hAnsi="Times New Roman" w:cs="Times New Roman"/>
            <w:color w:val="0D0D0D" w:themeColor="text1" w:themeTint="F2"/>
            <w:sz w:val="28"/>
            <w:szCs w:val="28"/>
          </w:rPr>
          <w:t>пункте 16</w:t>
        </w:r>
      </w:hyperlink>
      <w:r w:rsidRPr="00013DA4">
        <w:rPr>
          <w:rFonts w:ascii="Times New Roman" w:hAnsi="Times New Roman" w:cs="Times New Roman"/>
          <w:color w:val="0D0D0D" w:themeColor="text1" w:themeTint="F2"/>
          <w:sz w:val="28"/>
          <w:szCs w:val="28"/>
        </w:rPr>
        <w:t xml:space="preserve"> настоящего Порядка.</w:t>
      </w:r>
    </w:p>
    <w:p w14:paraId="4FB8A722" w14:textId="482611E0"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18. Для рассмотрения и оценки заявок участников отбора в целях предоста</w:t>
      </w:r>
      <w:r w:rsidRPr="00013DA4">
        <w:rPr>
          <w:rFonts w:ascii="Times New Roman" w:hAnsi="Times New Roman" w:cs="Times New Roman"/>
          <w:color w:val="0D0D0D" w:themeColor="text1" w:themeTint="F2"/>
          <w:sz w:val="28"/>
          <w:szCs w:val="28"/>
        </w:rPr>
        <w:t>в</w:t>
      </w:r>
      <w:r w:rsidRPr="00013DA4">
        <w:rPr>
          <w:rFonts w:ascii="Times New Roman" w:hAnsi="Times New Roman" w:cs="Times New Roman"/>
          <w:color w:val="0D0D0D" w:themeColor="text1" w:themeTint="F2"/>
          <w:sz w:val="28"/>
          <w:szCs w:val="28"/>
        </w:rPr>
        <w:t>ления субсидии главным распорядителем бюджетных средств формируется коми</w:t>
      </w:r>
      <w:r w:rsidRPr="00013DA4">
        <w:rPr>
          <w:rFonts w:ascii="Times New Roman" w:hAnsi="Times New Roman" w:cs="Times New Roman"/>
          <w:color w:val="0D0D0D" w:themeColor="text1" w:themeTint="F2"/>
          <w:sz w:val="28"/>
          <w:szCs w:val="28"/>
        </w:rPr>
        <w:t>с</w:t>
      </w:r>
      <w:r w:rsidRPr="00013DA4">
        <w:rPr>
          <w:rFonts w:ascii="Times New Roman" w:hAnsi="Times New Roman" w:cs="Times New Roman"/>
          <w:color w:val="0D0D0D" w:themeColor="text1" w:themeTint="F2"/>
          <w:sz w:val="28"/>
          <w:szCs w:val="28"/>
        </w:rPr>
        <w:t>сия, состав которой утверждается главным распорядителем бюджетных средств (д</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 xml:space="preserve">лее </w:t>
      </w:r>
      <w:r w:rsidR="002F6FDC">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комиссия).</w:t>
      </w:r>
    </w:p>
    <w:p w14:paraId="79F0A581"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lastRenderedPageBreak/>
        <w:t>19. Главный распорядитель бюджетных средств не позднее 15 рабочих дней с даты окончания приема заявок на участие в отборе организует проведение заседания комиссии.</w:t>
      </w:r>
    </w:p>
    <w:p w14:paraId="200A441F" w14:textId="653FF87C"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20. Комиссия рассматривает и проверяет документы, представленные учас</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 xml:space="preserve">никами отбора на соответствие установленным в объявлении о проведении отбора требованиям и критериям, указанным в </w:t>
      </w:r>
      <w:hyperlink w:anchor="P43">
        <w:r w:rsidRPr="00013DA4">
          <w:rPr>
            <w:rFonts w:ascii="Times New Roman" w:hAnsi="Times New Roman" w:cs="Times New Roman"/>
            <w:color w:val="0D0D0D" w:themeColor="text1" w:themeTint="F2"/>
            <w:sz w:val="28"/>
            <w:szCs w:val="28"/>
          </w:rPr>
          <w:t>пунктах 3</w:t>
        </w:r>
      </w:hyperlink>
      <w:r w:rsidRPr="00013DA4">
        <w:rPr>
          <w:rFonts w:ascii="Times New Roman" w:hAnsi="Times New Roman" w:cs="Times New Roman"/>
          <w:color w:val="0D0D0D" w:themeColor="text1" w:themeTint="F2"/>
          <w:sz w:val="28"/>
          <w:szCs w:val="28"/>
        </w:rPr>
        <w:t xml:space="preserve">, </w:t>
      </w:r>
      <w:hyperlink w:anchor="P48">
        <w:r w:rsidRPr="00013DA4">
          <w:rPr>
            <w:rFonts w:ascii="Times New Roman" w:hAnsi="Times New Roman" w:cs="Times New Roman"/>
            <w:color w:val="0D0D0D" w:themeColor="text1" w:themeTint="F2"/>
            <w:sz w:val="28"/>
            <w:szCs w:val="28"/>
          </w:rPr>
          <w:t>8</w:t>
        </w:r>
      </w:hyperlink>
      <w:r w:rsidRPr="00013DA4">
        <w:rPr>
          <w:rFonts w:ascii="Times New Roman" w:hAnsi="Times New Roman" w:cs="Times New Roman"/>
          <w:color w:val="0D0D0D" w:themeColor="text1" w:themeTint="F2"/>
          <w:sz w:val="28"/>
          <w:szCs w:val="28"/>
        </w:rPr>
        <w:t xml:space="preserve"> и </w:t>
      </w:r>
      <w:hyperlink w:anchor="P73">
        <w:r w:rsidRPr="00013DA4">
          <w:rPr>
            <w:rFonts w:ascii="Times New Roman" w:hAnsi="Times New Roman" w:cs="Times New Roman"/>
            <w:color w:val="0D0D0D" w:themeColor="text1" w:themeTint="F2"/>
            <w:sz w:val="28"/>
            <w:szCs w:val="28"/>
          </w:rPr>
          <w:t>12</w:t>
        </w:r>
      </w:hyperlink>
      <w:r w:rsidRPr="00013DA4">
        <w:rPr>
          <w:rFonts w:ascii="Times New Roman" w:hAnsi="Times New Roman" w:cs="Times New Roman"/>
          <w:color w:val="0D0D0D" w:themeColor="text1" w:themeTint="F2"/>
          <w:sz w:val="28"/>
          <w:szCs w:val="28"/>
        </w:rPr>
        <w:t xml:space="preserve"> настоящего Порядка, и на предмет наличия либо отсутствия оснований для </w:t>
      </w:r>
      <w:r w:rsidR="00880D09" w:rsidRPr="00013DA4">
        <w:rPr>
          <w:rFonts w:ascii="Times New Roman" w:hAnsi="Times New Roman" w:cs="Times New Roman"/>
          <w:color w:val="0D0D0D" w:themeColor="text1" w:themeTint="F2"/>
          <w:sz w:val="28"/>
          <w:szCs w:val="28"/>
        </w:rPr>
        <w:t>предоставления субсидии.</w:t>
      </w:r>
      <w:r w:rsidR="00BD4C41" w:rsidRPr="00013DA4">
        <w:rPr>
          <w:rFonts w:ascii="Times New Roman" w:hAnsi="Times New Roman" w:cs="Times New Roman"/>
          <w:strike/>
          <w:color w:val="0D0D0D" w:themeColor="text1" w:themeTint="F2"/>
          <w:sz w:val="28"/>
          <w:szCs w:val="28"/>
        </w:rPr>
        <w:t xml:space="preserve"> </w:t>
      </w:r>
    </w:p>
    <w:p w14:paraId="44E40F49" w14:textId="4D0AF5C0"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53" w:name="P100"/>
      <w:bookmarkEnd w:id="53"/>
      <w:r w:rsidRPr="00013DA4">
        <w:rPr>
          <w:rFonts w:ascii="Times New Roman" w:hAnsi="Times New Roman" w:cs="Times New Roman"/>
          <w:color w:val="0D0D0D" w:themeColor="text1" w:themeTint="F2"/>
          <w:sz w:val="28"/>
          <w:szCs w:val="28"/>
        </w:rPr>
        <w:t>21. Главный распорядитель бюджетных средств в течение 5 рабочих дней со дня утверждения комиссией протокола со списком победителей отбора издает пр</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 xml:space="preserve">каз об утверждении перечня участников отбора </w:t>
      </w:r>
      <w:r w:rsidR="002F6FDC">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победителей, имеющих право на получение в очередном финансовом году субсидии.</w:t>
      </w:r>
    </w:p>
    <w:p w14:paraId="7C2B3BEE" w14:textId="0D078A48"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22. Главный распорядитель</w:t>
      </w:r>
      <w:r w:rsidR="00880D09" w:rsidRPr="00013DA4">
        <w:rPr>
          <w:rFonts w:ascii="Times New Roman" w:hAnsi="Times New Roman" w:cs="Times New Roman"/>
          <w:color w:val="0D0D0D" w:themeColor="text1" w:themeTint="F2"/>
          <w:sz w:val="28"/>
          <w:szCs w:val="28"/>
        </w:rPr>
        <w:t xml:space="preserve"> бюджетных средств не позднее 5</w:t>
      </w:r>
      <w:r w:rsidRPr="00013DA4">
        <w:rPr>
          <w:rFonts w:ascii="Times New Roman" w:hAnsi="Times New Roman" w:cs="Times New Roman"/>
          <w:color w:val="0D0D0D" w:themeColor="text1" w:themeTint="F2"/>
          <w:sz w:val="28"/>
          <w:szCs w:val="28"/>
        </w:rPr>
        <w:t xml:space="preserve"> дней со дня и</w:t>
      </w:r>
      <w:r w:rsidRPr="00013DA4">
        <w:rPr>
          <w:rFonts w:ascii="Times New Roman" w:hAnsi="Times New Roman" w:cs="Times New Roman"/>
          <w:color w:val="0D0D0D" w:themeColor="text1" w:themeTint="F2"/>
          <w:sz w:val="28"/>
          <w:szCs w:val="28"/>
        </w:rPr>
        <w:t>з</w:t>
      </w:r>
      <w:r w:rsidRPr="00013DA4">
        <w:rPr>
          <w:rFonts w:ascii="Times New Roman" w:hAnsi="Times New Roman" w:cs="Times New Roman"/>
          <w:color w:val="0D0D0D" w:themeColor="text1" w:themeTint="F2"/>
          <w:sz w:val="28"/>
          <w:szCs w:val="28"/>
        </w:rPr>
        <w:t xml:space="preserve">дания приказа, указанного в </w:t>
      </w:r>
      <w:hyperlink w:anchor="P100">
        <w:r w:rsidRPr="00013DA4">
          <w:rPr>
            <w:rFonts w:ascii="Times New Roman" w:hAnsi="Times New Roman" w:cs="Times New Roman"/>
            <w:color w:val="0D0D0D" w:themeColor="text1" w:themeTint="F2"/>
            <w:sz w:val="28"/>
            <w:szCs w:val="28"/>
          </w:rPr>
          <w:t>пункте 21</w:t>
        </w:r>
      </w:hyperlink>
      <w:r w:rsidRPr="00013DA4">
        <w:rPr>
          <w:rFonts w:ascii="Times New Roman" w:hAnsi="Times New Roman" w:cs="Times New Roman"/>
          <w:color w:val="0D0D0D" w:themeColor="text1" w:themeTint="F2"/>
          <w:sz w:val="28"/>
          <w:szCs w:val="28"/>
        </w:rPr>
        <w:t xml:space="preserve"> настоящего Порядка, размещает информацию о результатах рассмотрения заявок на едином портале или на официальном сайте главного распорядителя бюджетных средств в информационно-телекоммуникационной сети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Интернет</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(https://mindortrans.rtyva.ru/), включающую следующие сведения:</w:t>
      </w:r>
    </w:p>
    <w:p w14:paraId="21A7268E"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 дату, время и место проведения рассмотрения заявок;</w:t>
      </w:r>
    </w:p>
    <w:p w14:paraId="247ECA43"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 информацию об участниках отбора, заявки которых были рассмотрены;</w:t>
      </w:r>
    </w:p>
    <w:p w14:paraId="2F223A6B"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 информацию об участниках отбора, заявки которых были отклонены, с ук</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занием причин их отклонения, в том числе положений объявления о проведении о</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бора, которым не соответствуют такие заявки;</w:t>
      </w:r>
    </w:p>
    <w:p w14:paraId="4F27D8B0"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4) наименование получателя (получателей) субсидии, с которым заключается соглашение, и размер предоставляемой субсидии.</w:t>
      </w:r>
    </w:p>
    <w:p w14:paraId="46B0AC28" w14:textId="77777777" w:rsidR="00E64639" w:rsidRPr="00013DA4" w:rsidRDefault="00E64639" w:rsidP="002F6FDC">
      <w:pPr>
        <w:pStyle w:val="ConsPlusNormal"/>
        <w:ind w:firstLine="0"/>
        <w:jc w:val="center"/>
        <w:rPr>
          <w:rFonts w:ascii="Times New Roman" w:hAnsi="Times New Roman" w:cs="Times New Roman"/>
          <w:color w:val="0D0D0D" w:themeColor="text1" w:themeTint="F2"/>
          <w:sz w:val="28"/>
          <w:szCs w:val="28"/>
        </w:rPr>
      </w:pPr>
    </w:p>
    <w:p w14:paraId="02C95AAB" w14:textId="77777777" w:rsidR="00E64639" w:rsidRPr="00013DA4" w:rsidRDefault="00E64639" w:rsidP="002F6FDC">
      <w:pPr>
        <w:pStyle w:val="ConsPlusTitle"/>
        <w:ind w:firstLine="0"/>
        <w:jc w:val="center"/>
        <w:outlineLvl w:val="1"/>
        <w:rPr>
          <w:rFonts w:ascii="Times New Roman" w:hAnsi="Times New Roman" w:cs="Times New Roman"/>
          <w:b w:val="0"/>
          <w:color w:val="0D0D0D" w:themeColor="text1" w:themeTint="F2"/>
          <w:sz w:val="28"/>
          <w:szCs w:val="28"/>
        </w:rPr>
      </w:pPr>
      <w:r w:rsidRPr="00013DA4">
        <w:rPr>
          <w:rFonts w:ascii="Times New Roman" w:hAnsi="Times New Roman" w:cs="Times New Roman"/>
          <w:b w:val="0"/>
          <w:color w:val="0D0D0D" w:themeColor="text1" w:themeTint="F2"/>
          <w:sz w:val="28"/>
          <w:szCs w:val="28"/>
        </w:rPr>
        <w:t>III. Условия и порядок предоставления субсидий</w:t>
      </w:r>
    </w:p>
    <w:p w14:paraId="01A80753" w14:textId="77777777" w:rsidR="00E64639" w:rsidRPr="00013DA4" w:rsidRDefault="00E64639" w:rsidP="002F6FDC">
      <w:pPr>
        <w:pStyle w:val="ConsPlusNormal"/>
        <w:ind w:firstLine="0"/>
        <w:jc w:val="center"/>
        <w:rPr>
          <w:rFonts w:ascii="Times New Roman" w:hAnsi="Times New Roman" w:cs="Times New Roman"/>
          <w:color w:val="0D0D0D" w:themeColor="text1" w:themeTint="F2"/>
          <w:sz w:val="28"/>
          <w:szCs w:val="28"/>
        </w:rPr>
      </w:pPr>
    </w:p>
    <w:p w14:paraId="262DAD49"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23. Условиями предоставления субсидии являются:</w:t>
      </w:r>
    </w:p>
    <w:p w14:paraId="415D817C"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1) соответствие получателя субсидии критериям, установленным </w:t>
      </w:r>
      <w:hyperlink w:anchor="P43">
        <w:r w:rsidRPr="00013DA4">
          <w:rPr>
            <w:rFonts w:ascii="Times New Roman" w:hAnsi="Times New Roman" w:cs="Times New Roman"/>
            <w:color w:val="0D0D0D" w:themeColor="text1" w:themeTint="F2"/>
            <w:sz w:val="28"/>
            <w:szCs w:val="28"/>
          </w:rPr>
          <w:t>пунктами 3</w:t>
        </w:r>
      </w:hyperlink>
      <w:r w:rsidRPr="00013DA4">
        <w:rPr>
          <w:rFonts w:ascii="Times New Roman" w:hAnsi="Times New Roman" w:cs="Times New Roman"/>
          <w:color w:val="0D0D0D" w:themeColor="text1" w:themeTint="F2"/>
          <w:sz w:val="28"/>
          <w:szCs w:val="28"/>
        </w:rPr>
        <w:t xml:space="preserve"> и </w:t>
      </w:r>
      <w:hyperlink w:anchor="P48">
        <w:r w:rsidRPr="00013DA4">
          <w:rPr>
            <w:rFonts w:ascii="Times New Roman" w:hAnsi="Times New Roman" w:cs="Times New Roman"/>
            <w:color w:val="0D0D0D" w:themeColor="text1" w:themeTint="F2"/>
            <w:sz w:val="28"/>
            <w:szCs w:val="28"/>
          </w:rPr>
          <w:t>8</w:t>
        </w:r>
      </w:hyperlink>
      <w:r w:rsidRPr="00013DA4">
        <w:rPr>
          <w:rFonts w:ascii="Times New Roman" w:hAnsi="Times New Roman" w:cs="Times New Roman"/>
          <w:color w:val="0D0D0D" w:themeColor="text1" w:themeTint="F2"/>
          <w:sz w:val="28"/>
          <w:szCs w:val="28"/>
        </w:rPr>
        <w:t xml:space="preserve"> настоящего Порядка;</w:t>
      </w:r>
    </w:p>
    <w:p w14:paraId="3B3D531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2) соответствие получателя субсидии требованиям, установленным </w:t>
      </w:r>
      <w:hyperlink w:anchor="P73">
        <w:r w:rsidRPr="00013DA4">
          <w:rPr>
            <w:rFonts w:ascii="Times New Roman" w:hAnsi="Times New Roman" w:cs="Times New Roman"/>
            <w:color w:val="0D0D0D" w:themeColor="text1" w:themeTint="F2"/>
            <w:sz w:val="28"/>
            <w:szCs w:val="28"/>
          </w:rPr>
          <w:t>пунктом 12</w:t>
        </w:r>
      </w:hyperlink>
      <w:r w:rsidRPr="00013DA4">
        <w:rPr>
          <w:rFonts w:ascii="Times New Roman" w:hAnsi="Times New Roman" w:cs="Times New Roman"/>
          <w:color w:val="0D0D0D" w:themeColor="text1" w:themeTint="F2"/>
          <w:sz w:val="28"/>
          <w:szCs w:val="28"/>
        </w:rPr>
        <w:t xml:space="preserve"> настоящего Порядка;</w:t>
      </w:r>
    </w:p>
    <w:p w14:paraId="3AA908B9"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 согласие получателя субсидии, лиц, получающих средства на основании д</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w:t>
      </w:r>
      <w:r w:rsidRPr="00013DA4">
        <w:rPr>
          <w:rFonts w:ascii="Times New Roman" w:hAnsi="Times New Roman" w:cs="Times New Roman"/>
          <w:color w:val="0D0D0D" w:themeColor="text1" w:themeTint="F2"/>
          <w:sz w:val="28"/>
          <w:szCs w:val="28"/>
        </w:rPr>
        <w:t>с</w:t>
      </w:r>
      <w:r w:rsidRPr="00013DA4">
        <w:rPr>
          <w:rFonts w:ascii="Times New Roman" w:hAnsi="Times New Roman" w:cs="Times New Roman"/>
          <w:color w:val="0D0D0D" w:themeColor="text1" w:themeTint="F2"/>
          <w:sz w:val="28"/>
          <w:szCs w:val="28"/>
        </w:rPr>
        <w:t>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 xml:space="preserve">лучателем субсидии порядка и условий предоставления субсидии в соответствии со </w:t>
      </w:r>
      <w:hyperlink r:id="rId64">
        <w:r w:rsidRPr="00013DA4">
          <w:rPr>
            <w:rFonts w:ascii="Times New Roman" w:hAnsi="Times New Roman" w:cs="Times New Roman"/>
            <w:color w:val="0D0D0D" w:themeColor="text1" w:themeTint="F2"/>
            <w:sz w:val="28"/>
            <w:szCs w:val="28"/>
          </w:rPr>
          <w:t>статьями 268.1</w:t>
        </w:r>
      </w:hyperlink>
      <w:r w:rsidRPr="00013DA4">
        <w:rPr>
          <w:rFonts w:ascii="Times New Roman" w:hAnsi="Times New Roman" w:cs="Times New Roman"/>
          <w:color w:val="0D0D0D" w:themeColor="text1" w:themeTint="F2"/>
          <w:sz w:val="28"/>
          <w:szCs w:val="28"/>
        </w:rPr>
        <w:t xml:space="preserve"> и </w:t>
      </w:r>
      <w:hyperlink r:id="rId65">
        <w:r w:rsidRPr="00013DA4">
          <w:rPr>
            <w:rFonts w:ascii="Times New Roman" w:hAnsi="Times New Roman" w:cs="Times New Roman"/>
            <w:color w:val="0D0D0D" w:themeColor="text1" w:themeTint="F2"/>
            <w:sz w:val="28"/>
            <w:szCs w:val="28"/>
          </w:rPr>
          <w:t>269.2</w:t>
        </w:r>
      </w:hyperlink>
      <w:r w:rsidRPr="00013DA4">
        <w:rPr>
          <w:rFonts w:ascii="Times New Roman" w:hAnsi="Times New Roman" w:cs="Times New Roman"/>
          <w:color w:val="0D0D0D" w:themeColor="text1" w:themeTint="F2"/>
          <w:sz w:val="28"/>
          <w:szCs w:val="28"/>
        </w:rPr>
        <w:t xml:space="preserve"> Бюджетного кодекса Российской Федерации и на включение таких положений в соглашение;</w:t>
      </w:r>
    </w:p>
    <w:p w14:paraId="01C06E9D"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54" w:name="P113"/>
      <w:bookmarkEnd w:id="54"/>
      <w:r w:rsidRPr="00013DA4">
        <w:rPr>
          <w:rFonts w:ascii="Times New Roman" w:hAnsi="Times New Roman" w:cs="Times New Roman"/>
          <w:color w:val="0D0D0D" w:themeColor="text1" w:themeTint="F2"/>
          <w:sz w:val="28"/>
          <w:szCs w:val="28"/>
        </w:rPr>
        <w:t xml:space="preserve">4) субсидия на финансовое обеспечение затрат предоставляется на следующие </w:t>
      </w:r>
      <w:r w:rsidRPr="00013DA4">
        <w:rPr>
          <w:rFonts w:ascii="Times New Roman" w:hAnsi="Times New Roman" w:cs="Times New Roman"/>
          <w:color w:val="0D0D0D" w:themeColor="text1" w:themeTint="F2"/>
          <w:sz w:val="28"/>
          <w:szCs w:val="28"/>
        </w:rPr>
        <w:lastRenderedPageBreak/>
        <w:t>направления расходов:</w:t>
      </w:r>
    </w:p>
    <w:p w14:paraId="4E602280"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а) для получателей субсидий, указанных в </w:t>
      </w:r>
      <w:hyperlink w:anchor="P49">
        <w:r w:rsidRPr="00013DA4">
          <w:rPr>
            <w:rFonts w:ascii="Times New Roman" w:hAnsi="Times New Roman" w:cs="Times New Roman"/>
            <w:color w:val="0D0D0D" w:themeColor="text1" w:themeTint="F2"/>
            <w:sz w:val="28"/>
            <w:szCs w:val="28"/>
          </w:rPr>
          <w:t>подпункте 1 пункта 8</w:t>
        </w:r>
      </w:hyperlink>
      <w:r w:rsidRPr="00013DA4">
        <w:rPr>
          <w:rFonts w:ascii="Times New Roman" w:hAnsi="Times New Roman" w:cs="Times New Roman"/>
          <w:color w:val="0D0D0D" w:themeColor="text1" w:themeTint="F2"/>
          <w:sz w:val="28"/>
          <w:szCs w:val="28"/>
        </w:rPr>
        <w:t xml:space="preserve"> настоящего Порядка:</w:t>
      </w:r>
    </w:p>
    <w:p w14:paraId="59185B72"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оплата труда сотрудников с отчислениями во внебюджетные фонды;</w:t>
      </w:r>
    </w:p>
    <w:p w14:paraId="1679182E"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оплата командировочных расходов, повышение квалификации сотрудников;</w:t>
      </w:r>
    </w:p>
    <w:p w14:paraId="3EA1688A"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оплата страхования сотрудников;</w:t>
      </w:r>
    </w:p>
    <w:p w14:paraId="5134491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уплата налогов и иных обязательных платежей в бюджеты бюджетной сист</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мы Российской Федерации;</w:t>
      </w:r>
    </w:p>
    <w:p w14:paraId="5DE46106"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оплата потребленных услуг водоснабжения, водоотведения, канализации, энергоснабжения, теплоснабжения, связи;</w:t>
      </w:r>
    </w:p>
    <w:p w14:paraId="1D6B1E70"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расходы по стимулированию сотрудников;</w:t>
      </w:r>
    </w:p>
    <w:p w14:paraId="317B80CF"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расходы на мероприятия по улучшению условий и охраны труда сотрудников;</w:t>
      </w:r>
    </w:p>
    <w:p w14:paraId="6A096208" w14:textId="089439C2"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приобретение комплексов фото-, видеофиксации нарушений правил дорожн</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го движения;</w:t>
      </w:r>
    </w:p>
    <w:p w14:paraId="0502CF23"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приобретение техники, программного обеспечения, оборудования, инвентаря, мебели, сырья, материалов, запасных частей, специализированной одежды, хозя</w:t>
      </w:r>
      <w:r w:rsidRPr="00013DA4">
        <w:rPr>
          <w:rFonts w:ascii="Times New Roman" w:hAnsi="Times New Roman" w:cs="Times New Roman"/>
          <w:color w:val="0D0D0D" w:themeColor="text1" w:themeTint="F2"/>
          <w:sz w:val="28"/>
          <w:szCs w:val="28"/>
        </w:rPr>
        <w:t>й</w:t>
      </w:r>
      <w:r w:rsidRPr="00013DA4">
        <w:rPr>
          <w:rFonts w:ascii="Times New Roman" w:hAnsi="Times New Roman" w:cs="Times New Roman"/>
          <w:color w:val="0D0D0D" w:themeColor="text1" w:themeTint="F2"/>
          <w:sz w:val="28"/>
          <w:szCs w:val="28"/>
        </w:rPr>
        <w:t>ственных товаров, канцелярских товаров для осуществления деятельности получ</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теля субсидии;</w:t>
      </w:r>
    </w:p>
    <w:p w14:paraId="57D1195A"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заправка картриджей;</w:t>
      </w:r>
    </w:p>
    <w:p w14:paraId="0BC66EE9"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приобретение автомобиля для производственных целей;</w:t>
      </w:r>
    </w:p>
    <w:p w14:paraId="5699929F"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расходы по содержанию производственных помещений;</w:t>
      </w:r>
    </w:p>
    <w:p w14:paraId="5C9ABD85"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расходы на ремонт, модернизацию или дооснащение зданий, помещений, с</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оружений, оборудования, используемых в деятельности получателя субсидий;</w:t>
      </w:r>
    </w:p>
    <w:p w14:paraId="37657667"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расходы на поставку, установку и содержание рекламных конструкций в целях профилактики безопасности дорожного движения на автомобильных дорогах фед</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рального, регионального, межмуниципального значений, расположенных на терр</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тории Республики Тыва;</w:t>
      </w:r>
    </w:p>
    <w:p w14:paraId="4A7C1426"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оплата транспортных расходов (в том числе приобретение горюче-смазочных материалов, приобретение запасных частей, техническое обслуживание, ремонтные работы, страхование, мойка и иные транспортные расходы);</w:t>
      </w:r>
    </w:p>
    <w:p w14:paraId="151DE1A1"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судебные расходы;</w:t>
      </w:r>
    </w:p>
    <w:p w14:paraId="36659F93"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обеспечение работ и содержания видеосистем, включая их оснащение, обсл</w:t>
      </w:r>
      <w:r w:rsidRPr="00013DA4">
        <w:rPr>
          <w:rFonts w:ascii="Times New Roman" w:hAnsi="Times New Roman" w:cs="Times New Roman"/>
          <w:color w:val="0D0D0D" w:themeColor="text1" w:themeTint="F2"/>
          <w:sz w:val="28"/>
          <w:szCs w:val="28"/>
        </w:rPr>
        <w:t>у</w:t>
      </w:r>
      <w:r w:rsidRPr="00013DA4">
        <w:rPr>
          <w:rFonts w:ascii="Times New Roman" w:hAnsi="Times New Roman" w:cs="Times New Roman"/>
          <w:color w:val="0D0D0D" w:themeColor="text1" w:themeTint="F2"/>
          <w:sz w:val="28"/>
          <w:szCs w:val="28"/>
        </w:rPr>
        <w:t>живание и модернизацию, а также содержание и (или) аренду необходимых для их функционирования каналов связи и оплату услуг связи для их функционирования;</w:t>
      </w:r>
    </w:p>
    <w:p w14:paraId="73A7AC2E"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финансирование иных работ по обработке данных, полученных с помощью комплексов фото- и видеофиксации нарушений правил дорожного движения, и по</w:t>
      </w:r>
      <w:r w:rsidRPr="00013DA4">
        <w:rPr>
          <w:rFonts w:ascii="Times New Roman" w:hAnsi="Times New Roman" w:cs="Times New Roman"/>
          <w:color w:val="0D0D0D" w:themeColor="text1" w:themeTint="F2"/>
          <w:sz w:val="28"/>
          <w:szCs w:val="28"/>
        </w:rPr>
        <w:t>д</w:t>
      </w:r>
      <w:r w:rsidRPr="00013DA4">
        <w:rPr>
          <w:rFonts w:ascii="Times New Roman" w:hAnsi="Times New Roman" w:cs="Times New Roman"/>
          <w:color w:val="0D0D0D" w:themeColor="text1" w:themeTint="F2"/>
          <w:sz w:val="28"/>
          <w:szCs w:val="28"/>
        </w:rPr>
        <w:t>готовке постановлений по делам об административных правонарушениях;</w:t>
      </w:r>
    </w:p>
    <w:p w14:paraId="0285627E"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обеспечению транспортной безопасности объектов автомобильного транспо</w:t>
      </w:r>
      <w:r w:rsidRPr="00013DA4">
        <w:rPr>
          <w:rFonts w:ascii="Times New Roman" w:hAnsi="Times New Roman" w:cs="Times New Roman"/>
          <w:color w:val="0D0D0D" w:themeColor="text1" w:themeTint="F2"/>
          <w:sz w:val="28"/>
          <w:szCs w:val="28"/>
        </w:rPr>
        <w:t>р</w:t>
      </w:r>
      <w:r w:rsidRPr="00013DA4">
        <w:rPr>
          <w:rFonts w:ascii="Times New Roman" w:hAnsi="Times New Roman" w:cs="Times New Roman"/>
          <w:color w:val="0D0D0D" w:themeColor="text1" w:themeTint="F2"/>
          <w:sz w:val="28"/>
          <w:szCs w:val="28"/>
        </w:rPr>
        <w:t>та и дорожного хозяйства;</w:t>
      </w:r>
    </w:p>
    <w:p w14:paraId="52201FF7" w14:textId="49164ACA"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уплата кредиторской задолженности по вышеуказанным направлениям расх</w:t>
      </w:r>
      <w:r w:rsidRPr="00013DA4">
        <w:rPr>
          <w:rFonts w:ascii="Times New Roman" w:hAnsi="Times New Roman" w:cs="Times New Roman"/>
          <w:color w:val="0D0D0D" w:themeColor="text1" w:themeTint="F2"/>
          <w:sz w:val="28"/>
          <w:szCs w:val="28"/>
        </w:rPr>
        <w:t>о</w:t>
      </w:r>
      <w:r w:rsidR="001E25F6">
        <w:rPr>
          <w:rFonts w:ascii="Times New Roman" w:hAnsi="Times New Roman" w:cs="Times New Roman"/>
          <w:color w:val="0D0D0D" w:themeColor="text1" w:themeTint="F2"/>
          <w:sz w:val="28"/>
          <w:szCs w:val="28"/>
        </w:rPr>
        <w:t>дов;</w:t>
      </w:r>
    </w:p>
    <w:p w14:paraId="3577164F"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б) для получателей субсидий, указанных в </w:t>
      </w:r>
      <w:hyperlink w:anchor="P50">
        <w:r w:rsidRPr="00013DA4">
          <w:rPr>
            <w:rFonts w:ascii="Times New Roman" w:hAnsi="Times New Roman" w:cs="Times New Roman"/>
            <w:color w:val="0D0D0D" w:themeColor="text1" w:themeTint="F2"/>
            <w:sz w:val="28"/>
            <w:szCs w:val="28"/>
          </w:rPr>
          <w:t>подпунктах 2</w:t>
        </w:r>
      </w:hyperlink>
      <w:r w:rsidRPr="00013DA4">
        <w:rPr>
          <w:rFonts w:ascii="Times New Roman" w:hAnsi="Times New Roman" w:cs="Times New Roman"/>
          <w:color w:val="0D0D0D" w:themeColor="text1" w:themeTint="F2"/>
          <w:sz w:val="28"/>
          <w:szCs w:val="28"/>
        </w:rPr>
        <w:t xml:space="preserve"> или </w:t>
      </w:r>
      <w:hyperlink w:anchor="P51">
        <w:r w:rsidRPr="00013DA4">
          <w:rPr>
            <w:rFonts w:ascii="Times New Roman" w:hAnsi="Times New Roman" w:cs="Times New Roman"/>
            <w:color w:val="0D0D0D" w:themeColor="text1" w:themeTint="F2"/>
            <w:sz w:val="28"/>
            <w:szCs w:val="28"/>
          </w:rPr>
          <w:t>3 пункта 8</w:t>
        </w:r>
      </w:hyperlink>
      <w:r w:rsidRPr="00013DA4">
        <w:rPr>
          <w:rFonts w:ascii="Times New Roman" w:hAnsi="Times New Roman" w:cs="Times New Roman"/>
          <w:color w:val="0D0D0D" w:themeColor="text1" w:themeTint="F2"/>
          <w:sz w:val="28"/>
          <w:szCs w:val="28"/>
        </w:rPr>
        <w:t xml:space="preserve"> наст</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ящего Порядка:</w:t>
      </w:r>
    </w:p>
    <w:p w14:paraId="349F9B6F"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приобретение и содержание техники и оборудования для управления сетью, содержания, ремонта, реконструкции и строительства автомобильных дорог общего </w:t>
      </w:r>
      <w:r w:rsidRPr="00013DA4">
        <w:rPr>
          <w:rFonts w:ascii="Times New Roman" w:hAnsi="Times New Roman" w:cs="Times New Roman"/>
          <w:color w:val="0D0D0D" w:themeColor="text1" w:themeTint="F2"/>
          <w:sz w:val="28"/>
          <w:szCs w:val="28"/>
        </w:rPr>
        <w:lastRenderedPageBreak/>
        <w:t>пользования регионального или межмуниципального значения Республики Тыва, в том числе паромных переправ;</w:t>
      </w:r>
    </w:p>
    <w:p w14:paraId="6A1AB6C8"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расходы на ремонт, модернизацию или дооснащение зданий, помещений, с</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оружений, оборудования, используемых в деятельности получателя субсидий;</w:t>
      </w:r>
    </w:p>
    <w:p w14:paraId="1DE2FF1C"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обеспечение транспортной безопасности объектов автомобильного транспорта и дорожного хозяйства;</w:t>
      </w:r>
    </w:p>
    <w:p w14:paraId="28619097" w14:textId="0C574549"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5) запрет приобретения получателями субсидий </w:t>
      </w:r>
      <w:r w:rsidR="002F6FDC">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юридическими лицами, а также иными юридическими лицами, получающими средства на основании догов</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ров, заключенных с получателями субсидий, за счет полученных субсидий ин</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странной валюты, за исключением операций, осуществляемых в соответствии с в</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лютным законодательством Российской Федерации при закупке (поставке) высок</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41F4CC45"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6) главный распорядитель бюджетных средств перечисляет субсидию на о</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крытые в учреждениях Центрального банка Российской Федерации или кредитных организациях получателем субсидии расчетные или корреспондентские счета не позднее 10-го рабочего дня, следующего за днем принятия главным распорядителем как получателем бюджетных средств решения по результатам рассмотрения им д</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 xml:space="preserve">кументов, указанных в </w:t>
      </w:r>
      <w:hyperlink w:anchor="P142">
        <w:r w:rsidRPr="00013DA4">
          <w:rPr>
            <w:rFonts w:ascii="Times New Roman" w:hAnsi="Times New Roman" w:cs="Times New Roman"/>
            <w:color w:val="0D0D0D" w:themeColor="text1" w:themeTint="F2"/>
            <w:sz w:val="28"/>
            <w:szCs w:val="28"/>
          </w:rPr>
          <w:t>пункте 24</w:t>
        </w:r>
      </w:hyperlink>
      <w:r w:rsidRPr="00013DA4">
        <w:rPr>
          <w:rFonts w:ascii="Times New Roman" w:hAnsi="Times New Roman" w:cs="Times New Roman"/>
          <w:color w:val="0D0D0D" w:themeColor="text1" w:themeTint="F2"/>
          <w:sz w:val="28"/>
          <w:szCs w:val="28"/>
        </w:rPr>
        <w:t xml:space="preserve"> настоящего Порядка;</w:t>
      </w:r>
    </w:p>
    <w:p w14:paraId="674D3D9E"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7) включение в соглашение в случае уменьшения главному распорядителю как получателю бюджетных средств ранее доведенных лимитов бюджетных обяз</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 xml:space="preserve">тельств, указанных в </w:t>
      </w:r>
      <w:hyperlink w:anchor="P44">
        <w:r w:rsidRPr="00013DA4">
          <w:rPr>
            <w:rFonts w:ascii="Times New Roman" w:hAnsi="Times New Roman" w:cs="Times New Roman"/>
            <w:color w:val="0D0D0D" w:themeColor="text1" w:themeTint="F2"/>
            <w:sz w:val="28"/>
            <w:szCs w:val="28"/>
          </w:rPr>
          <w:t>пункте 4</w:t>
        </w:r>
      </w:hyperlink>
      <w:r w:rsidRPr="00013DA4">
        <w:rPr>
          <w:rFonts w:ascii="Times New Roman" w:hAnsi="Times New Roman" w:cs="Times New Roman"/>
          <w:color w:val="0D0D0D" w:themeColor="text1" w:themeTint="F2"/>
          <w:sz w:val="28"/>
          <w:szCs w:val="28"/>
        </w:rPr>
        <w:t xml:space="preserve"> настоящего Порядка, приводящего к невозможности предоставления субсидии в размере, определенном в соглашении, условия о согл</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совании новых условий соглашения или о расторжении соглашения при недостиж</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нии согласия по новым условиям.</w:t>
      </w:r>
    </w:p>
    <w:p w14:paraId="1941CC57"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55" w:name="P142"/>
      <w:bookmarkEnd w:id="55"/>
      <w:r w:rsidRPr="00013DA4">
        <w:rPr>
          <w:rFonts w:ascii="Times New Roman" w:hAnsi="Times New Roman" w:cs="Times New Roman"/>
          <w:color w:val="0D0D0D" w:themeColor="text1" w:themeTint="F2"/>
          <w:sz w:val="28"/>
          <w:szCs w:val="28"/>
        </w:rPr>
        <w:t>24. Для получения субсидии получатели субсидии представляют главному распорядителю бюджетных средств:</w:t>
      </w:r>
    </w:p>
    <w:p w14:paraId="0C48D557" w14:textId="0D8E568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1) </w:t>
      </w:r>
      <w:hyperlink w:anchor="P265">
        <w:r w:rsidRPr="00013DA4">
          <w:rPr>
            <w:rFonts w:ascii="Times New Roman" w:hAnsi="Times New Roman" w:cs="Times New Roman"/>
            <w:color w:val="0D0D0D" w:themeColor="text1" w:themeTint="F2"/>
            <w:sz w:val="28"/>
            <w:szCs w:val="28"/>
          </w:rPr>
          <w:t>заявку</w:t>
        </w:r>
      </w:hyperlink>
      <w:r w:rsidRPr="00013DA4">
        <w:rPr>
          <w:rFonts w:ascii="Times New Roman" w:hAnsi="Times New Roman" w:cs="Times New Roman"/>
          <w:color w:val="0D0D0D" w:themeColor="text1" w:themeTint="F2"/>
          <w:sz w:val="28"/>
          <w:szCs w:val="28"/>
        </w:rPr>
        <w:t xml:space="preserve"> на получение субсидии по форме согласно приложению </w:t>
      </w:r>
      <w:r w:rsidR="002F6FDC">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3 к наст</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ящему Порядку;</w:t>
      </w:r>
    </w:p>
    <w:p w14:paraId="612D12C4" w14:textId="40653C90"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2) </w:t>
      </w:r>
      <w:hyperlink w:anchor="P298">
        <w:r w:rsidRPr="00013DA4">
          <w:rPr>
            <w:rFonts w:ascii="Times New Roman" w:hAnsi="Times New Roman" w:cs="Times New Roman"/>
            <w:color w:val="0D0D0D" w:themeColor="text1" w:themeTint="F2"/>
            <w:sz w:val="28"/>
            <w:szCs w:val="28"/>
          </w:rPr>
          <w:t>справку-расчет</w:t>
        </w:r>
      </w:hyperlink>
      <w:r w:rsidRPr="00013DA4">
        <w:rPr>
          <w:rFonts w:ascii="Times New Roman" w:hAnsi="Times New Roman" w:cs="Times New Roman"/>
          <w:color w:val="0D0D0D" w:themeColor="text1" w:themeTint="F2"/>
          <w:sz w:val="28"/>
          <w:szCs w:val="28"/>
        </w:rPr>
        <w:t xml:space="preserve"> субсидии, подлежащей предоставлению из Дорожного фо</w:t>
      </w:r>
      <w:r w:rsidRPr="00013DA4">
        <w:rPr>
          <w:rFonts w:ascii="Times New Roman" w:hAnsi="Times New Roman" w:cs="Times New Roman"/>
          <w:color w:val="0D0D0D" w:themeColor="text1" w:themeTint="F2"/>
          <w:sz w:val="28"/>
          <w:szCs w:val="28"/>
        </w:rPr>
        <w:t>н</w:t>
      </w:r>
      <w:r w:rsidRPr="00013DA4">
        <w:rPr>
          <w:rFonts w:ascii="Times New Roman" w:hAnsi="Times New Roman" w:cs="Times New Roman"/>
          <w:color w:val="0D0D0D" w:themeColor="text1" w:themeTint="F2"/>
          <w:sz w:val="28"/>
          <w:szCs w:val="28"/>
        </w:rPr>
        <w:t xml:space="preserve">да Республики Тыва получателю субсидии, по форме согласно приложению </w:t>
      </w:r>
      <w:r w:rsidR="002F6FDC">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4 к настоящему Порядку.</w:t>
      </w:r>
    </w:p>
    <w:p w14:paraId="1935D0D5"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Документы подаются получателем субсидии на бумажном и электронном н</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сителях.</w:t>
      </w:r>
    </w:p>
    <w:p w14:paraId="409936DF"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25. В случае представления ненадлежащим образом оформленных докуме</w:t>
      </w:r>
      <w:r w:rsidRPr="00013DA4">
        <w:rPr>
          <w:rFonts w:ascii="Times New Roman" w:hAnsi="Times New Roman" w:cs="Times New Roman"/>
          <w:color w:val="0D0D0D" w:themeColor="text1" w:themeTint="F2"/>
          <w:sz w:val="28"/>
          <w:szCs w:val="28"/>
        </w:rPr>
        <w:t>н</w:t>
      </w:r>
      <w:r w:rsidRPr="00013DA4">
        <w:rPr>
          <w:rFonts w:ascii="Times New Roman" w:hAnsi="Times New Roman" w:cs="Times New Roman"/>
          <w:color w:val="0D0D0D" w:themeColor="text1" w:themeTint="F2"/>
          <w:sz w:val="28"/>
          <w:szCs w:val="28"/>
        </w:rPr>
        <w:t>тов, предусмотренных настоящим Порядком, главный распорядитель бюджетных средств в течение 10 рабочих дней со дня принятия документов возвращает их для доработки.</w:t>
      </w:r>
    </w:p>
    <w:p w14:paraId="50DAEB6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После доработки документов получатель субсидии вправе повторно подать документы на рассмотрение главному распорядителю бюджетных средств.</w:t>
      </w:r>
    </w:p>
    <w:p w14:paraId="7985481F"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26. Главный распорядитель бюджетных средств регистрирует заявку о пред</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ставлении субсидии в порядке их поступления в журнале регистрации.</w:t>
      </w:r>
    </w:p>
    <w:p w14:paraId="092CC39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В течение 15 рабочих дней со дня принятия заявки главный распорядитель бюджетных средств осуществляет проверку заявки о предоставлении субсидии и </w:t>
      </w:r>
      <w:r w:rsidRPr="00013DA4">
        <w:rPr>
          <w:rFonts w:ascii="Times New Roman" w:hAnsi="Times New Roman" w:cs="Times New Roman"/>
          <w:color w:val="0D0D0D" w:themeColor="text1" w:themeTint="F2"/>
          <w:sz w:val="28"/>
          <w:szCs w:val="28"/>
        </w:rPr>
        <w:lastRenderedPageBreak/>
        <w:t>принимает решение о предоставлении субсидии или об отказе в предоставлении субсидии.</w:t>
      </w:r>
    </w:p>
    <w:p w14:paraId="1557B10D"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27. Основаниями для отказа в предоставлении субсидии являются:</w:t>
      </w:r>
    </w:p>
    <w:p w14:paraId="6030009C"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 несоответствие представленных получателем субсидии документов треб</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 xml:space="preserve">ваниям или непредставление (представление не в полном объеме) указанных в </w:t>
      </w:r>
      <w:hyperlink w:anchor="P142">
        <w:r w:rsidRPr="00013DA4">
          <w:rPr>
            <w:rFonts w:ascii="Times New Roman" w:hAnsi="Times New Roman" w:cs="Times New Roman"/>
            <w:color w:val="0D0D0D" w:themeColor="text1" w:themeTint="F2"/>
            <w:sz w:val="28"/>
            <w:szCs w:val="28"/>
          </w:rPr>
          <w:t>пункте 24</w:t>
        </w:r>
      </w:hyperlink>
      <w:r w:rsidRPr="00013DA4">
        <w:rPr>
          <w:rFonts w:ascii="Times New Roman" w:hAnsi="Times New Roman" w:cs="Times New Roman"/>
          <w:color w:val="0D0D0D" w:themeColor="text1" w:themeTint="F2"/>
          <w:sz w:val="28"/>
          <w:szCs w:val="28"/>
        </w:rPr>
        <w:t xml:space="preserve"> настоящего Порядка документов;</w:t>
      </w:r>
    </w:p>
    <w:p w14:paraId="2C94460D"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 установление факта недостоверности представленной получателем субс</w:t>
      </w:r>
      <w:r w:rsidRPr="00013DA4">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дии информации.</w:t>
      </w:r>
    </w:p>
    <w:p w14:paraId="4F503158"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28. Ответственность за достоверность документов, представленных для пол</w:t>
      </w:r>
      <w:r w:rsidRPr="00013DA4">
        <w:rPr>
          <w:rFonts w:ascii="Times New Roman" w:hAnsi="Times New Roman" w:cs="Times New Roman"/>
          <w:color w:val="0D0D0D" w:themeColor="text1" w:themeTint="F2"/>
          <w:sz w:val="28"/>
          <w:szCs w:val="28"/>
        </w:rPr>
        <w:t>у</w:t>
      </w:r>
      <w:r w:rsidRPr="00013DA4">
        <w:rPr>
          <w:rFonts w:ascii="Times New Roman" w:hAnsi="Times New Roman" w:cs="Times New Roman"/>
          <w:color w:val="0D0D0D" w:themeColor="text1" w:themeTint="F2"/>
          <w:sz w:val="28"/>
          <w:szCs w:val="28"/>
        </w:rPr>
        <w:t>чения субсидии, и содержащихся в них сведений несут получатели субсидии в соо</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ветствии с действующим законодательством.</w:t>
      </w:r>
    </w:p>
    <w:p w14:paraId="5281E7E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29. Размер субсидии определяется в соответствии с бюджетной росписью в пределах лимитов бюджетных обязательств Дорожного фонда Республики Тыва, предусмотренных законом о республиканском бюджете Республики Тыва на соо</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ветствующий финансовый год и плановый период</w:t>
      </w:r>
    </w:p>
    <w:p w14:paraId="5CA9F762"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56" w:name="P155"/>
      <w:bookmarkEnd w:id="56"/>
      <w:r w:rsidRPr="00013DA4">
        <w:rPr>
          <w:rFonts w:ascii="Times New Roman" w:hAnsi="Times New Roman" w:cs="Times New Roman"/>
          <w:color w:val="0D0D0D" w:themeColor="text1" w:themeTint="F2"/>
          <w:sz w:val="28"/>
          <w:szCs w:val="28"/>
        </w:rPr>
        <w:t xml:space="preserve">30. В зависимости от направления расходов (затрат), указанного в </w:t>
      </w:r>
      <w:hyperlink w:anchor="P113">
        <w:r w:rsidRPr="00013DA4">
          <w:rPr>
            <w:rFonts w:ascii="Times New Roman" w:hAnsi="Times New Roman" w:cs="Times New Roman"/>
            <w:color w:val="0D0D0D" w:themeColor="text1" w:themeTint="F2"/>
            <w:sz w:val="28"/>
            <w:szCs w:val="28"/>
          </w:rPr>
          <w:t>подпункте 4 пункта 23</w:t>
        </w:r>
      </w:hyperlink>
      <w:r w:rsidRPr="00013DA4">
        <w:rPr>
          <w:rFonts w:ascii="Times New Roman" w:hAnsi="Times New Roman" w:cs="Times New Roman"/>
          <w:color w:val="0D0D0D" w:themeColor="text1" w:themeTint="F2"/>
          <w:sz w:val="28"/>
          <w:szCs w:val="28"/>
        </w:rPr>
        <w:t xml:space="preserve"> настоящего Порядка, показатели, необходимые для достижения результ</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тов предоставления субсидии, включают в себя:</w:t>
      </w:r>
    </w:p>
    <w:p w14:paraId="7F845778" w14:textId="6CCC6144"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1) выявленные правонарушения с помощью камер фото-, видеофиксаци</w:t>
      </w:r>
      <w:r w:rsidR="001E25F6">
        <w:rPr>
          <w:rFonts w:ascii="Times New Roman" w:hAnsi="Times New Roman" w:cs="Times New Roman"/>
          <w:color w:val="0D0D0D" w:themeColor="text1" w:themeTint="F2"/>
          <w:sz w:val="28"/>
          <w:szCs w:val="28"/>
        </w:rPr>
        <w:t>и</w:t>
      </w:r>
      <w:r w:rsidRPr="00013DA4">
        <w:rPr>
          <w:rFonts w:ascii="Times New Roman" w:hAnsi="Times New Roman" w:cs="Times New Roman"/>
          <w:color w:val="0D0D0D" w:themeColor="text1" w:themeTint="F2"/>
          <w:sz w:val="28"/>
          <w:szCs w:val="28"/>
        </w:rPr>
        <w:t xml:space="preserve"> нарушений правил дорожного движения;</w:t>
      </w:r>
    </w:p>
    <w:p w14:paraId="131C93E0"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2) приобретение и установка комплексов фото- и видеофиксаций нарушений правил дорожного движения;</w:t>
      </w:r>
    </w:p>
    <w:p w14:paraId="4A61C6D3"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 приобретение и содержание техники и оборудования для управления сетью, содержания, ремонта, реконструкции и строительства автомобильных дорог общего пользования регионального или межмуниципального значения Республики Тыва, в том числе паромных переправ;</w:t>
      </w:r>
    </w:p>
    <w:p w14:paraId="24156D50"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4) поставка и установка рекламных конструкций в целях профилактики бе</w:t>
      </w:r>
      <w:r w:rsidRPr="00013DA4">
        <w:rPr>
          <w:rFonts w:ascii="Times New Roman" w:hAnsi="Times New Roman" w:cs="Times New Roman"/>
          <w:color w:val="0D0D0D" w:themeColor="text1" w:themeTint="F2"/>
          <w:sz w:val="28"/>
          <w:szCs w:val="28"/>
        </w:rPr>
        <w:t>з</w:t>
      </w:r>
      <w:r w:rsidRPr="00013DA4">
        <w:rPr>
          <w:rFonts w:ascii="Times New Roman" w:hAnsi="Times New Roman" w:cs="Times New Roman"/>
          <w:color w:val="0D0D0D" w:themeColor="text1" w:themeTint="F2"/>
          <w:sz w:val="28"/>
          <w:szCs w:val="28"/>
        </w:rPr>
        <w:t>опасности дорожного движения на автомобильных дорогах;</w:t>
      </w:r>
    </w:p>
    <w:p w14:paraId="650F55AD"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5) обеспечение гаражными боксами объектов дорожно-транспортного ко</w:t>
      </w:r>
      <w:r w:rsidRPr="00013DA4">
        <w:rPr>
          <w:rFonts w:ascii="Times New Roman" w:hAnsi="Times New Roman" w:cs="Times New Roman"/>
          <w:color w:val="0D0D0D" w:themeColor="text1" w:themeTint="F2"/>
          <w:sz w:val="28"/>
          <w:szCs w:val="28"/>
        </w:rPr>
        <w:t>м</w:t>
      </w:r>
      <w:r w:rsidRPr="00013DA4">
        <w:rPr>
          <w:rFonts w:ascii="Times New Roman" w:hAnsi="Times New Roman" w:cs="Times New Roman"/>
          <w:color w:val="0D0D0D" w:themeColor="text1" w:themeTint="F2"/>
          <w:sz w:val="28"/>
          <w:szCs w:val="28"/>
        </w:rPr>
        <w:t>плекса республики;</w:t>
      </w:r>
    </w:p>
    <w:p w14:paraId="1856AFDB"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6) созданные рабочие места.</w:t>
      </w:r>
    </w:p>
    <w:p w14:paraId="50A52E83" w14:textId="23ADF7A8"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31. Получатель субсидии, с которым заключено соглашение, представляет главному распорядителю отчеты, формы и сроки </w:t>
      </w:r>
      <w:r w:rsidR="001218C3">
        <w:rPr>
          <w:rFonts w:ascii="Times New Roman" w:hAnsi="Times New Roman" w:cs="Times New Roman"/>
          <w:color w:val="0D0D0D" w:themeColor="text1" w:themeTint="F2"/>
          <w:sz w:val="28"/>
          <w:szCs w:val="28"/>
        </w:rPr>
        <w:t xml:space="preserve">предоставления </w:t>
      </w:r>
      <w:r w:rsidRPr="00013DA4">
        <w:rPr>
          <w:rFonts w:ascii="Times New Roman" w:hAnsi="Times New Roman" w:cs="Times New Roman"/>
          <w:color w:val="0D0D0D" w:themeColor="text1" w:themeTint="F2"/>
          <w:sz w:val="28"/>
          <w:szCs w:val="28"/>
        </w:rPr>
        <w:t>которых опред</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ляются указанным соглашением.</w:t>
      </w:r>
    </w:p>
    <w:p w14:paraId="6BF63C2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Ответственность за достоверность представленных отчетов несет получатель субсидии.</w:t>
      </w:r>
    </w:p>
    <w:p w14:paraId="606E2823" w14:textId="77777777" w:rsidR="00E64639" w:rsidRPr="00013DA4" w:rsidRDefault="00E64639" w:rsidP="00730EA3">
      <w:pPr>
        <w:pStyle w:val="ConsPlusNormal"/>
        <w:ind w:firstLine="0"/>
        <w:jc w:val="center"/>
        <w:rPr>
          <w:rFonts w:ascii="Times New Roman" w:hAnsi="Times New Roman" w:cs="Times New Roman"/>
          <w:color w:val="0D0D0D" w:themeColor="text1" w:themeTint="F2"/>
          <w:sz w:val="28"/>
          <w:szCs w:val="28"/>
        </w:rPr>
      </w:pPr>
    </w:p>
    <w:p w14:paraId="7D06B8AD" w14:textId="77777777" w:rsidR="00E64639" w:rsidRPr="00013DA4" w:rsidRDefault="00E64639" w:rsidP="00730EA3">
      <w:pPr>
        <w:pStyle w:val="ConsPlusTitle"/>
        <w:ind w:firstLine="0"/>
        <w:jc w:val="center"/>
        <w:outlineLvl w:val="1"/>
        <w:rPr>
          <w:rFonts w:ascii="Times New Roman" w:hAnsi="Times New Roman" w:cs="Times New Roman"/>
          <w:b w:val="0"/>
          <w:color w:val="0D0D0D" w:themeColor="text1" w:themeTint="F2"/>
          <w:sz w:val="28"/>
          <w:szCs w:val="28"/>
        </w:rPr>
      </w:pPr>
      <w:r w:rsidRPr="00013DA4">
        <w:rPr>
          <w:rFonts w:ascii="Times New Roman" w:hAnsi="Times New Roman" w:cs="Times New Roman"/>
          <w:b w:val="0"/>
          <w:color w:val="0D0D0D" w:themeColor="text1" w:themeTint="F2"/>
          <w:sz w:val="28"/>
          <w:szCs w:val="28"/>
        </w:rPr>
        <w:t>IV. Требования к отчетности</w:t>
      </w:r>
    </w:p>
    <w:p w14:paraId="05E7CF9E" w14:textId="77777777" w:rsidR="00E64639" w:rsidRPr="00013DA4" w:rsidRDefault="00E64639" w:rsidP="00730EA3">
      <w:pPr>
        <w:pStyle w:val="ConsPlusNormal"/>
        <w:ind w:firstLine="0"/>
        <w:jc w:val="center"/>
        <w:rPr>
          <w:rFonts w:ascii="Times New Roman" w:hAnsi="Times New Roman" w:cs="Times New Roman"/>
          <w:color w:val="0D0D0D" w:themeColor="text1" w:themeTint="F2"/>
          <w:sz w:val="28"/>
          <w:szCs w:val="28"/>
        </w:rPr>
      </w:pPr>
    </w:p>
    <w:p w14:paraId="2914A329" w14:textId="180C7E9A"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32. Получатель субсидии, с которым заключено соглашение, представляет в территориальный орган Федеральной службы государственной статистики сведения по </w:t>
      </w:r>
      <w:hyperlink r:id="rId66">
        <w:r w:rsidR="00412BBC" w:rsidRPr="00013DA4">
          <w:rPr>
            <w:rFonts w:ascii="Times New Roman" w:hAnsi="Times New Roman" w:cs="Times New Roman"/>
            <w:color w:val="0D0D0D" w:themeColor="text1" w:themeTint="F2"/>
            <w:sz w:val="28"/>
            <w:szCs w:val="28"/>
          </w:rPr>
          <w:t>формам №</w:t>
        </w:r>
        <w:r w:rsidRPr="00013DA4">
          <w:rPr>
            <w:rFonts w:ascii="Times New Roman" w:hAnsi="Times New Roman" w:cs="Times New Roman"/>
            <w:color w:val="0D0D0D" w:themeColor="text1" w:themeTint="F2"/>
            <w:sz w:val="28"/>
            <w:szCs w:val="28"/>
          </w:rPr>
          <w:t xml:space="preserve"> П-4</w:t>
        </w:r>
      </w:hyperlink>
      <w:r w:rsidRPr="00013DA4">
        <w:rPr>
          <w:rFonts w:ascii="Times New Roman" w:hAnsi="Times New Roman" w:cs="Times New Roman"/>
          <w:color w:val="0D0D0D" w:themeColor="text1" w:themeTint="F2"/>
          <w:sz w:val="28"/>
          <w:szCs w:val="28"/>
        </w:rPr>
        <w:t xml:space="preserve">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Сведения о численности и заработной плате работников</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w:t>
      </w:r>
      <w:hyperlink r:id="rId67">
        <w:r w:rsidR="00412BBC"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 xml:space="preserve"> П-2</w:t>
        </w:r>
      </w:hyperlink>
      <w:r w:rsidRPr="00013DA4">
        <w:rPr>
          <w:rFonts w:ascii="Times New Roman" w:hAnsi="Times New Roman" w:cs="Times New Roman"/>
          <w:color w:val="0D0D0D" w:themeColor="text1" w:themeTint="F2"/>
          <w:sz w:val="28"/>
          <w:szCs w:val="28"/>
        </w:rPr>
        <w:t xml:space="preserve"> </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Сведения об инвестиционной деятельности</w:t>
      </w:r>
      <w:r w:rsidR="00D90914" w:rsidRPr="00013DA4">
        <w:rPr>
          <w:rFonts w:ascii="Times New Roman" w:hAnsi="Times New Roman" w:cs="Times New Roman"/>
          <w:color w:val="0D0D0D" w:themeColor="text1" w:themeTint="F2"/>
          <w:sz w:val="28"/>
          <w:szCs w:val="28"/>
        </w:rPr>
        <w:t>»</w:t>
      </w:r>
      <w:r w:rsidRPr="00013DA4">
        <w:rPr>
          <w:rFonts w:ascii="Times New Roman" w:hAnsi="Times New Roman" w:cs="Times New Roman"/>
          <w:color w:val="0D0D0D" w:themeColor="text1" w:themeTint="F2"/>
          <w:sz w:val="28"/>
          <w:szCs w:val="28"/>
        </w:rPr>
        <w:t>.</w:t>
      </w:r>
    </w:p>
    <w:p w14:paraId="17C42FAB"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33. Получатель субсидии ежемесячно, не позднее 15-го рабочего дня, след</w:t>
      </w:r>
      <w:r w:rsidRPr="00013DA4">
        <w:rPr>
          <w:rFonts w:ascii="Times New Roman" w:hAnsi="Times New Roman" w:cs="Times New Roman"/>
          <w:color w:val="0D0D0D" w:themeColor="text1" w:themeTint="F2"/>
          <w:sz w:val="28"/>
          <w:szCs w:val="28"/>
        </w:rPr>
        <w:t>у</w:t>
      </w:r>
      <w:r w:rsidRPr="00013DA4">
        <w:rPr>
          <w:rFonts w:ascii="Times New Roman" w:hAnsi="Times New Roman" w:cs="Times New Roman"/>
          <w:color w:val="0D0D0D" w:themeColor="text1" w:themeTint="F2"/>
          <w:sz w:val="28"/>
          <w:szCs w:val="28"/>
        </w:rPr>
        <w:t xml:space="preserve">ющего за отчетным месяцем, представляет главному распорядителю бюджетных </w:t>
      </w:r>
      <w:r w:rsidRPr="00013DA4">
        <w:rPr>
          <w:rFonts w:ascii="Times New Roman" w:hAnsi="Times New Roman" w:cs="Times New Roman"/>
          <w:color w:val="0D0D0D" w:themeColor="text1" w:themeTint="F2"/>
          <w:sz w:val="28"/>
          <w:szCs w:val="28"/>
        </w:rPr>
        <w:lastRenderedPageBreak/>
        <w:t xml:space="preserve">средств отчет о расходах, источником финансового обеспечения которых является субсидия, а также отчет о достижении показателей, указанных в </w:t>
      </w:r>
      <w:hyperlink w:anchor="P155">
        <w:r w:rsidRPr="00013DA4">
          <w:rPr>
            <w:rFonts w:ascii="Times New Roman" w:hAnsi="Times New Roman" w:cs="Times New Roman"/>
            <w:color w:val="0D0D0D" w:themeColor="text1" w:themeTint="F2"/>
            <w:sz w:val="28"/>
            <w:szCs w:val="28"/>
          </w:rPr>
          <w:t>пункте 30</w:t>
        </w:r>
      </w:hyperlink>
      <w:r w:rsidRPr="00013DA4">
        <w:rPr>
          <w:rFonts w:ascii="Times New Roman" w:hAnsi="Times New Roman" w:cs="Times New Roman"/>
          <w:color w:val="0D0D0D" w:themeColor="text1" w:themeTint="F2"/>
          <w:sz w:val="28"/>
          <w:szCs w:val="28"/>
        </w:rPr>
        <w:t xml:space="preserve"> насто</w:t>
      </w:r>
      <w:r w:rsidRPr="00013DA4">
        <w:rPr>
          <w:rFonts w:ascii="Times New Roman" w:hAnsi="Times New Roman" w:cs="Times New Roman"/>
          <w:color w:val="0D0D0D" w:themeColor="text1" w:themeTint="F2"/>
          <w:sz w:val="28"/>
          <w:szCs w:val="28"/>
        </w:rPr>
        <w:t>я</w:t>
      </w:r>
      <w:r w:rsidRPr="00013DA4">
        <w:rPr>
          <w:rFonts w:ascii="Times New Roman" w:hAnsi="Times New Roman" w:cs="Times New Roman"/>
          <w:color w:val="0D0D0D" w:themeColor="text1" w:themeTint="F2"/>
          <w:sz w:val="28"/>
          <w:szCs w:val="28"/>
        </w:rPr>
        <w:t>щего Порядка, по формам, определенным типовой формой соглашения, установле</w:t>
      </w:r>
      <w:r w:rsidRPr="00013DA4">
        <w:rPr>
          <w:rFonts w:ascii="Times New Roman" w:hAnsi="Times New Roman" w:cs="Times New Roman"/>
          <w:color w:val="0D0D0D" w:themeColor="text1" w:themeTint="F2"/>
          <w:sz w:val="28"/>
          <w:szCs w:val="28"/>
        </w:rPr>
        <w:t>н</w:t>
      </w:r>
      <w:r w:rsidRPr="00013DA4">
        <w:rPr>
          <w:rFonts w:ascii="Times New Roman" w:hAnsi="Times New Roman" w:cs="Times New Roman"/>
          <w:color w:val="0D0D0D" w:themeColor="text1" w:themeTint="F2"/>
          <w:sz w:val="28"/>
          <w:szCs w:val="28"/>
        </w:rPr>
        <w:t>ной Министерством финансов Республики Тыва.</w:t>
      </w:r>
    </w:p>
    <w:p w14:paraId="5C656971"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34. Главный распорядитель бюджетных средств вправе приостановить выпл</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ту субсидии в случае представления получателем субсидии неполной или недост</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верной информации, предусмотренной настоящим Порядком. После устранения нарушений предоставление субсидии возобновляется.</w:t>
      </w:r>
    </w:p>
    <w:p w14:paraId="398B0857" w14:textId="77777777" w:rsidR="00E64639" w:rsidRPr="00013DA4" w:rsidRDefault="00E64639" w:rsidP="00730EA3">
      <w:pPr>
        <w:pStyle w:val="ConsPlusNormal"/>
        <w:ind w:firstLine="0"/>
        <w:jc w:val="center"/>
        <w:rPr>
          <w:rFonts w:ascii="Times New Roman" w:hAnsi="Times New Roman" w:cs="Times New Roman"/>
          <w:color w:val="0D0D0D" w:themeColor="text1" w:themeTint="F2"/>
          <w:sz w:val="28"/>
          <w:szCs w:val="28"/>
        </w:rPr>
      </w:pPr>
    </w:p>
    <w:p w14:paraId="25CBC7DA" w14:textId="77777777" w:rsidR="00E64639" w:rsidRPr="00013DA4" w:rsidRDefault="00E64639" w:rsidP="00730EA3">
      <w:pPr>
        <w:pStyle w:val="ConsPlusTitle"/>
        <w:ind w:firstLine="0"/>
        <w:jc w:val="center"/>
        <w:outlineLvl w:val="1"/>
        <w:rPr>
          <w:rFonts w:ascii="Times New Roman" w:hAnsi="Times New Roman" w:cs="Times New Roman"/>
          <w:b w:val="0"/>
          <w:color w:val="0D0D0D" w:themeColor="text1" w:themeTint="F2"/>
          <w:sz w:val="28"/>
          <w:szCs w:val="28"/>
        </w:rPr>
      </w:pPr>
      <w:r w:rsidRPr="00013DA4">
        <w:rPr>
          <w:rFonts w:ascii="Times New Roman" w:hAnsi="Times New Roman" w:cs="Times New Roman"/>
          <w:b w:val="0"/>
          <w:color w:val="0D0D0D" w:themeColor="text1" w:themeTint="F2"/>
          <w:sz w:val="28"/>
          <w:szCs w:val="28"/>
        </w:rPr>
        <w:t>V. Контроль (мониторинг) за соблюдением</w:t>
      </w:r>
    </w:p>
    <w:p w14:paraId="15BEAC4C" w14:textId="77777777" w:rsidR="00E64639" w:rsidRPr="00013DA4" w:rsidRDefault="00E64639" w:rsidP="00730EA3">
      <w:pPr>
        <w:pStyle w:val="ConsPlusTitle"/>
        <w:ind w:firstLine="0"/>
        <w:jc w:val="center"/>
        <w:rPr>
          <w:rFonts w:ascii="Times New Roman" w:hAnsi="Times New Roman" w:cs="Times New Roman"/>
          <w:b w:val="0"/>
          <w:color w:val="0D0D0D" w:themeColor="text1" w:themeTint="F2"/>
          <w:sz w:val="28"/>
          <w:szCs w:val="28"/>
        </w:rPr>
      </w:pPr>
      <w:r w:rsidRPr="00013DA4">
        <w:rPr>
          <w:rFonts w:ascii="Times New Roman" w:hAnsi="Times New Roman" w:cs="Times New Roman"/>
          <w:b w:val="0"/>
          <w:color w:val="0D0D0D" w:themeColor="text1" w:themeTint="F2"/>
          <w:sz w:val="28"/>
          <w:szCs w:val="28"/>
        </w:rPr>
        <w:t>условий и порядка предоставления субсидий,</w:t>
      </w:r>
    </w:p>
    <w:p w14:paraId="4EE498A1" w14:textId="77777777" w:rsidR="00E64639" w:rsidRPr="00013DA4" w:rsidRDefault="00E64639" w:rsidP="00730EA3">
      <w:pPr>
        <w:pStyle w:val="ConsPlusTitle"/>
        <w:ind w:firstLine="0"/>
        <w:jc w:val="center"/>
        <w:rPr>
          <w:rFonts w:ascii="Times New Roman" w:hAnsi="Times New Roman" w:cs="Times New Roman"/>
          <w:b w:val="0"/>
          <w:color w:val="0D0D0D" w:themeColor="text1" w:themeTint="F2"/>
          <w:sz w:val="28"/>
          <w:szCs w:val="28"/>
        </w:rPr>
      </w:pPr>
      <w:r w:rsidRPr="00013DA4">
        <w:rPr>
          <w:rFonts w:ascii="Times New Roman" w:hAnsi="Times New Roman" w:cs="Times New Roman"/>
          <w:b w:val="0"/>
          <w:color w:val="0D0D0D" w:themeColor="text1" w:themeTint="F2"/>
          <w:sz w:val="28"/>
          <w:szCs w:val="28"/>
        </w:rPr>
        <w:t>ответственность получателей субсидий</w:t>
      </w:r>
    </w:p>
    <w:p w14:paraId="32C03B18" w14:textId="77777777" w:rsidR="00E64639" w:rsidRPr="00013DA4" w:rsidRDefault="00E64639" w:rsidP="00730EA3">
      <w:pPr>
        <w:pStyle w:val="ConsPlusNormal"/>
        <w:ind w:firstLine="0"/>
        <w:jc w:val="center"/>
        <w:rPr>
          <w:rFonts w:ascii="Times New Roman" w:hAnsi="Times New Roman" w:cs="Times New Roman"/>
          <w:color w:val="0D0D0D" w:themeColor="text1" w:themeTint="F2"/>
          <w:sz w:val="28"/>
          <w:szCs w:val="28"/>
        </w:rPr>
      </w:pPr>
    </w:p>
    <w:p w14:paraId="13A7E30F"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35. Главный распорядитель бюджетных средств осуществляет проверку с</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блюдения получателем субсидии порядка и условий предоставления субсидий, в том числе в части достижения результатов предоставления субсидии, а органы гос</w:t>
      </w:r>
      <w:r w:rsidRPr="00013DA4">
        <w:rPr>
          <w:rFonts w:ascii="Times New Roman" w:hAnsi="Times New Roman" w:cs="Times New Roman"/>
          <w:color w:val="0D0D0D" w:themeColor="text1" w:themeTint="F2"/>
          <w:sz w:val="28"/>
          <w:szCs w:val="28"/>
        </w:rPr>
        <w:t>у</w:t>
      </w:r>
      <w:r w:rsidRPr="00013DA4">
        <w:rPr>
          <w:rFonts w:ascii="Times New Roman" w:hAnsi="Times New Roman" w:cs="Times New Roman"/>
          <w:color w:val="0D0D0D" w:themeColor="text1" w:themeTint="F2"/>
          <w:sz w:val="28"/>
          <w:szCs w:val="28"/>
        </w:rPr>
        <w:t xml:space="preserve">дарственного финансового контроля Республики Тыва осуществляют проверку со </w:t>
      </w:r>
      <w:hyperlink r:id="rId68">
        <w:r w:rsidRPr="00013DA4">
          <w:rPr>
            <w:rFonts w:ascii="Times New Roman" w:hAnsi="Times New Roman" w:cs="Times New Roman"/>
            <w:color w:val="0D0D0D" w:themeColor="text1" w:themeTint="F2"/>
            <w:sz w:val="28"/>
            <w:szCs w:val="28"/>
          </w:rPr>
          <w:t>статьями 268.1</w:t>
        </w:r>
      </w:hyperlink>
      <w:r w:rsidRPr="00013DA4">
        <w:rPr>
          <w:rFonts w:ascii="Times New Roman" w:hAnsi="Times New Roman" w:cs="Times New Roman"/>
          <w:color w:val="0D0D0D" w:themeColor="text1" w:themeTint="F2"/>
          <w:sz w:val="28"/>
          <w:szCs w:val="28"/>
        </w:rPr>
        <w:t xml:space="preserve"> и </w:t>
      </w:r>
      <w:hyperlink r:id="rId69">
        <w:r w:rsidRPr="00013DA4">
          <w:rPr>
            <w:rFonts w:ascii="Times New Roman" w:hAnsi="Times New Roman" w:cs="Times New Roman"/>
            <w:color w:val="0D0D0D" w:themeColor="text1" w:themeTint="F2"/>
            <w:sz w:val="28"/>
            <w:szCs w:val="28"/>
          </w:rPr>
          <w:t>269.2</w:t>
        </w:r>
      </w:hyperlink>
      <w:r w:rsidRPr="00013DA4">
        <w:rPr>
          <w:rFonts w:ascii="Times New Roman" w:hAnsi="Times New Roman" w:cs="Times New Roman"/>
          <w:color w:val="0D0D0D" w:themeColor="text1" w:themeTint="F2"/>
          <w:sz w:val="28"/>
          <w:szCs w:val="28"/>
        </w:rPr>
        <w:t xml:space="preserve"> Бюджетного кодекса Российской Федерации.</w:t>
      </w:r>
    </w:p>
    <w:p w14:paraId="2ABE7A09"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36. Мониторинг достижения результатов предоставления субсидии проводи</w:t>
      </w:r>
      <w:r w:rsidRPr="00013DA4">
        <w:rPr>
          <w:rFonts w:ascii="Times New Roman" w:hAnsi="Times New Roman" w:cs="Times New Roman"/>
          <w:color w:val="0D0D0D" w:themeColor="text1" w:themeTint="F2"/>
          <w:sz w:val="28"/>
          <w:szCs w:val="28"/>
        </w:rPr>
        <w:t>т</w:t>
      </w:r>
      <w:r w:rsidRPr="00013DA4">
        <w:rPr>
          <w:rFonts w:ascii="Times New Roman" w:hAnsi="Times New Roman" w:cs="Times New Roman"/>
          <w:color w:val="0D0D0D" w:themeColor="text1" w:themeTint="F2"/>
          <w:sz w:val="28"/>
          <w:szCs w:val="28"/>
        </w:rPr>
        <w:t>ся исходя из достижения значений результатов предоставления субсидии, опред</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ленных соглашением, и событий, отражающих факт завершения соответствующего мероприятия по получению результата предоставления субсидии (контрольная то</w:t>
      </w:r>
      <w:r w:rsidRPr="00013DA4">
        <w:rPr>
          <w:rFonts w:ascii="Times New Roman" w:hAnsi="Times New Roman" w:cs="Times New Roman"/>
          <w:color w:val="0D0D0D" w:themeColor="text1" w:themeTint="F2"/>
          <w:sz w:val="28"/>
          <w:szCs w:val="28"/>
        </w:rPr>
        <w:t>ч</w:t>
      </w:r>
      <w:r w:rsidRPr="00013DA4">
        <w:rPr>
          <w:rFonts w:ascii="Times New Roman" w:hAnsi="Times New Roman" w:cs="Times New Roman"/>
          <w:color w:val="0D0D0D" w:themeColor="text1" w:themeTint="F2"/>
          <w:sz w:val="28"/>
          <w:szCs w:val="28"/>
        </w:rPr>
        <w:t>ка), в порядке и по формам, которые установлены Министерством финансов Ро</w:t>
      </w:r>
      <w:r w:rsidRPr="00013DA4">
        <w:rPr>
          <w:rFonts w:ascii="Times New Roman" w:hAnsi="Times New Roman" w:cs="Times New Roman"/>
          <w:color w:val="0D0D0D" w:themeColor="text1" w:themeTint="F2"/>
          <w:sz w:val="28"/>
          <w:szCs w:val="28"/>
        </w:rPr>
        <w:t>с</w:t>
      </w:r>
      <w:r w:rsidRPr="00013DA4">
        <w:rPr>
          <w:rFonts w:ascii="Times New Roman" w:hAnsi="Times New Roman" w:cs="Times New Roman"/>
          <w:color w:val="0D0D0D" w:themeColor="text1" w:themeTint="F2"/>
          <w:sz w:val="28"/>
          <w:szCs w:val="28"/>
        </w:rPr>
        <w:t>сийской Федерации.</w:t>
      </w:r>
    </w:p>
    <w:p w14:paraId="685C7EF6"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57" w:name="P177"/>
      <w:bookmarkEnd w:id="57"/>
      <w:r w:rsidRPr="00013DA4">
        <w:rPr>
          <w:rFonts w:ascii="Times New Roman" w:hAnsi="Times New Roman" w:cs="Times New Roman"/>
          <w:color w:val="0D0D0D" w:themeColor="text1" w:themeTint="F2"/>
          <w:sz w:val="28"/>
          <w:szCs w:val="28"/>
        </w:rPr>
        <w:t>37. В случае нарушений получателем субсидии условий и порядка предоста</w:t>
      </w:r>
      <w:r w:rsidRPr="00013DA4">
        <w:rPr>
          <w:rFonts w:ascii="Times New Roman" w:hAnsi="Times New Roman" w:cs="Times New Roman"/>
          <w:color w:val="0D0D0D" w:themeColor="text1" w:themeTint="F2"/>
          <w:sz w:val="28"/>
          <w:szCs w:val="28"/>
        </w:rPr>
        <w:t>в</w:t>
      </w:r>
      <w:r w:rsidRPr="00013DA4">
        <w:rPr>
          <w:rFonts w:ascii="Times New Roman" w:hAnsi="Times New Roman" w:cs="Times New Roman"/>
          <w:color w:val="0D0D0D" w:themeColor="text1" w:themeTint="F2"/>
          <w:sz w:val="28"/>
          <w:szCs w:val="28"/>
        </w:rPr>
        <w:t>ления субсидии, установленных настоящим Порядком и заключенным соглашением, обнаружения излишне выплаченных сумм субсидии, выявления недостоверных св</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дений, содержащихся в документах, представленных для получения субсидии, а также недостижения показателей результативности на основании письменных тр</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бований главного распорядителя бюджетных средств и (или) органов государстве</w:t>
      </w:r>
      <w:r w:rsidRPr="00013DA4">
        <w:rPr>
          <w:rFonts w:ascii="Times New Roman" w:hAnsi="Times New Roman" w:cs="Times New Roman"/>
          <w:color w:val="0D0D0D" w:themeColor="text1" w:themeTint="F2"/>
          <w:sz w:val="28"/>
          <w:szCs w:val="28"/>
        </w:rPr>
        <w:t>н</w:t>
      </w:r>
      <w:r w:rsidRPr="00013DA4">
        <w:rPr>
          <w:rFonts w:ascii="Times New Roman" w:hAnsi="Times New Roman" w:cs="Times New Roman"/>
          <w:color w:val="0D0D0D" w:themeColor="text1" w:themeTint="F2"/>
          <w:sz w:val="28"/>
          <w:szCs w:val="28"/>
        </w:rPr>
        <w:t>ного финансового контроля Республики Тыва субсидии подлежат возврату в ре</w:t>
      </w:r>
      <w:r w:rsidRPr="00013DA4">
        <w:rPr>
          <w:rFonts w:ascii="Times New Roman" w:hAnsi="Times New Roman" w:cs="Times New Roman"/>
          <w:color w:val="0D0D0D" w:themeColor="text1" w:themeTint="F2"/>
          <w:sz w:val="28"/>
          <w:szCs w:val="28"/>
        </w:rPr>
        <w:t>с</w:t>
      </w:r>
      <w:r w:rsidRPr="00013DA4">
        <w:rPr>
          <w:rFonts w:ascii="Times New Roman" w:hAnsi="Times New Roman" w:cs="Times New Roman"/>
          <w:color w:val="0D0D0D" w:themeColor="text1" w:themeTint="F2"/>
          <w:sz w:val="28"/>
          <w:szCs w:val="28"/>
        </w:rPr>
        <w:t>публиканский бюджет Республики Тыва в течение 10 рабочих дней со дня получ</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t>ния соответствующих требований.</w:t>
      </w:r>
    </w:p>
    <w:p w14:paraId="3F7F9F73"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 xml:space="preserve">38. Требования главного распорядителя бюджетных средств и (или) органов государственного финансового контроля Республики Тыва о возврате субсидий при обнаружении обстоятельств, предусмотренных </w:t>
      </w:r>
      <w:hyperlink w:anchor="P177">
        <w:r w:rsidRPr="00013DA4">
          <w:rPr>
            <w:rFonts w:ascii="Times New Roman" w:hAnsi="Times New Roman" w:cs="Times New Roman"/>
            <w:color w:val="0D0D0D" w:themeColor="text1" w:themeTint="F2"/>
            <w:sz w:val="28"/>
            <w:szCs w:val="28"/>
          </w:rPr>
          <w:t>пунктом 37</w:t>
        </w:r>
      </w:hyperlink>
      <w:r w:rsidRPr="00013DA4">
        <w:rPr>
          <w:rFonts w:ascii="Times New Roman" w:hAnsi="Times New Roman" w:cs="Times New Roman"/>
          <w:color w:val="0D0D0D" w:themeColor="text1" w:themeTint="F2"/>
          <w:sz w:val="28"/>
          <w:szCs w:val="28"/>
        </w:rPr>
        <w:t xml:space="preserve"> настоящего Порядка, направляются заказным письмом с уведомлением о вручении получателю субсидии в течение 10 рабочих дней с момента выявления факта нарушения условий, уст</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новленных при предоставлении субсидий.</w:t>
      </w:r>
    </w:p>
    <w:p w14:paraId="1E14D0D4"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39. При наличии остатка субсидии, не использованного в отчетном финанс</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вом году, главный распорядитель бюджетных средств в течение 5 рабочих дней со дня обнаружения остатка субсидии, не использованного в отчетном финансовом г</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ду, направляет получателю субсидии уведомление о возврате остатка субсидии.</w:t>
      </w:r>
    </w:p>
    <w:p w14:paraId="1F9C0486"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bookmarkStart w:id="58" w:name="P180"/>
      <w:bookmarkEnd w:id="58"/>
      <w:r w:rsidRPr="00013DA4">
        <w:rPr>
          <w:rFonts w:ascii="Times New Roman" w:hAnsi="Times New Roman" w:cs="Times New Roman"/>
          <w:color w:val="0D0D0D" w:themeColor="text1" w:themeTint="F2"/>
          <w:sz w:val="28"/>
          <w:szCs w:val="28"/>
        </w:rPr>
        <w:t>40. Остаток субсидии подлежит возврату в республиканский бюджет Респу</w:t>
      </w:r>
      <w:r w:rsidRPr="00013DA4">
        <w:rPr>
          <w:rFonts w:ascii="Times New Roman" w:hAnsi="Times New Roman" w:cs="Times New Roman"/>
          <w:color w:val="0D0D0D" w:themeColor="text1" w:themeTint="F2"/>
          <w:sz w:val="28"/>
          <w:szCs w:val="28"/>
        </w:rPr>
        <w:t>б</w:t>
      </w:r>
      <w:r w:rsidRPr="00013DA4">
        <w:rPr>
          <w:rFonts w:ascii="Times New Roman" w:hAnsi="Times New Roman" w:cs="Times New Roman"/>
          <w:color w:val="0D0D0D" w:themeColor="text1" w:themeTint="F2"/>
          <w:sz w:val="28"/>
          <w:szCs w:val="28"/>
        </w:rPr>
        <w:t>лики Тыва в течение 7 рабочих дней со дня получения получателем субсидии ув</w:t>
      </w:r>
      <w:r w:rsidRPr="00013DA4">
        <w:rPr>
          <w:rFonts w:ascii="Times New Roman" w:hAnsi="Times New Roman" w:cs="Times New Roman"/>
          <w:color w:val="0D0D0D" w:themeColor="text1" w:themeTint="F2"/>
          <w:sz w:val="28"/>
          <w:szCs w:val="28"/>
        </w:rPr>
        <w:t>е</w:t>
      </w:r>
      <w:r w:rsidRPr="00013DA4">
        <w:rPr>
          <w:rFonts w:ascii="Times New Roman" w:hAnsi="Times New Roman" w:cs="Times New Roman"/>
          <w:color w:val="0D0D0D" w:themeColor="text1" w:themeTint="F2"/>
          <w:sz w:val="28"/>
          <w:szCs w:val="28"/>
        </w:rPr>
        <w:lastRenderedPageBreak/>
        <w:t>домления о возврате остатка субсидии путем перечисления на счет главного расп</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рядителя бюджетных средств.</w:t>
      </w:r>
    </w:p>
    <w:p w14:paraId="3F66424D" w14:textId="77777777" w:rsidR="00E64639" w:rsidRPr="00013DA4"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41. При невозвращении субсидии в республиканский бюджет Республики Т</w:t>
      </w:r>
      <w:r w:rsidRPr="00013DA4">
        <w:rPr>
          <w:rFonts w:ascii="Times New Roman" w:hAnsi="Times New Roman" w:cs="Times New Roman"/>
          <w:color w:val="0D0D0D" w:themeColor="text1" w:themeTint="F2"/>
          <w:sz w:val="28"/>
          <w:szCs w:val="28"/>
        </w:rPr>
        <w:t>ы</w:t>
      </w:r>
      <w:r w:rsidRPr="00013DA4">
        <w:rPr>
          <w:rFonts w:ascii="Times New Roman" w:hAnsi="Times New Roman" w:cs="Times New Roman"/>
          <w:color w:val="0D0D0D" w:themeColor="text1" w:themeTint="F2"/>
          <w:sz w:val="28"/>
          <w:szCs w:val="28"/>
        </w:rPr>
        <w:t xml:space="preserve">ва получателем субсидии в сроки, указанные в </w:t>
      </w:r>
      <w:hyperlink w:anchor="P177">
        <w:r w:rsidRPr="00013DA4">
          <w:rPr>
            <w:rFonts w:ascii="Times New Roman" w:hAnsi="Times New Roman" w:cs="Times New Roman"/>
            <w:color w:val="0D0D0D" w:themeColor="text1" w:themeTint="F2"/>
            <w:sz w:val="28"/>
            <w:szCs w:val="28"/>
          </w:rPr>
          <w:t>пунктах 37</w:t>
        </w:r>
      </w:hyperlink>
      <w:r w:rsidRPr="00013DA4">
        <w:rPr>
          <w:rFonts w:ascii="Times New Roman" w:hAnsi="Times New Roman" w:cs="Times New Roman"/>
          <w:color w:val="0D0D0D" w:themeColor="text1" w:themeTint="F2"/>
          <w:sz w:val="28"/>
          <w:szCs w:val="28"/>
        </w:rPr>
        <w:t xml:space="preserve"> и </w:t>
      </w:r>
      <w:hyperlink w:anchor="P180">
        <w:r w:rsidRPr="00013DA4">
          <w:rPr>
            <w:rFonts w:ascii="Times New Roman" w:hAnsi="Times New Roman" w:cs="Times New Roman"/>
            <w:color w:val="0D0D0D" w:themeColor="text1" w:themeTint="F2"/>
            <w:sz w:val="28"/>
            <w:szCs w:val="28"/>
          </w:rPr>
          <w:t>40</w:t>
        </w:r>
      </w:hyperlink>
      <w:r w:rsidRPr="00013DA4">
        <w:rPr>
          <w:rFonts w:ascii="Times New Roman" w:hAnsi="Times New Roman" w:cs="Times New Roman"/>
          <w:color w:val="0D0D0D" w:themeColor="text1" w:themeTint="F2"/>
          <w:sz w:val="28"/>
          <w:szCs w:val="28"/>
        </w:rPr>
        <w:t xml:space="preserve"> настоящего Порядка, взыскание субсидии осуществляется в судебном порядке.</w:t>
      </w:r>
    </w:p>
    <w:p w14:paraId="510A5199" w14:textId="77777777" w:rsidR="00E64639" w:rsidRDefault="00E64639" w:rsidP="00013DA4">
      <w:pPr>
        <w:pStyle w:val="ConsPlusNormal"/>
        <w:ind w:firstLine="709"/>
        <w:rPr>
          <w:rFonts w:ascii="Times New Roman" w:hAnsi="Times New Roman" w:cs="Times New Roman"/>
          <w:color w:val="0D0D0D" w:themeColor="text1" w:themeTint="F2"/>
          <w:sz w:val="28"/>
          <w:szCs w:val="28"/>
        </w:rPr>
      </w:pPr>
      <w:r w:rsidRPr="00013DA4">
        <w:rPr>
          <w:rFonts w:ascii="Times New Roman" w:hAnsi="Times New Roman" w:cs="Times New Roman"/>
          <w:color w:val="0D0D0D" w:themeColor="text1" w:themeTint="F2"/>
          <w:sz w:val="28"/>
          <w:szCs w:val="28"/>
        </w:rPr>
        <w:t>42. Получатель субсидии несет ответственность в соответствии с законод</w:t>
      </w:r>
      <w:r w:rsidRPr="00013DA4">
        <w:rPr>
          <w:rFonts w:ascii="Times New Roman" w:hAnsi="Times New Roman" w:cs="Times New Roman"/>
          <w:color w:val="0D0D0D" w:themeColor="text1" w:themeTint="F2"/>
          <w:sz w:val="28"/>
          <w:szCs w:val="28"/>
        </w:rPr>
        <w:t>а</w:t>
      </w:r>
      <w:r w:rsidRPr="00013DA4">
        <w:rPr>
          <w:rFonts w:ascii="Times New Roman" w:hAnsi="Times New Roman" w:cs="Times New Roman"/>
          <w:color w:val="0D0D0D" w:themeColor="text1" w:themeTint="F2"/>
          <w:sz w:val="28"/>
          <w:szCs w:val="28"/>
        </w:rPr>
        <w:t>тельством Российской Федерации за достоверность сведений, содержащихся в д</w:t>
      </w:r>
      <w:r w:rsidRPr="00013DA4">
        <w:rPr>
          <w:rFonts w:ascii="Times New Roman" w:hAnsi="Times New Roman" w:cs="Times New Roman"/>
          <w:color w:val="0D0D0D" w:themeColor="text1" w:themeTint="F2"/>
          <w:sz w:val="28"/>
          <w:szCs w:val="28"/>
        </w:rPr>
        <w:t>о</w:t>
      </w:r>
      <w:r w:rsidRPr="00013DA4">
        <w:rPr>
          <w:rFonts w:ascii="Times New Roman" w:hAnsi="Times New Roman" w:cs="Times New Roman"/>
          <w:color w:val="0D0D0D" w:themeColor="text1" w:themeTint="F2"/>
          <w:sz w:val="28"/>
          <w:szCs w:val="28"/>
        </w:rPr>
        <w:t>кументах, представленных им для получения субсидии.</w:t>
      </w:r>
    </w:p>
    <w:p w14:paraId="64029B94" w14:textId="77777777" w:rsidR="001218C3" w:rsidRDefault="001218C3" w:rsidP="001218C3">
      <w:pPr>
        <w:pStyle w:val="ConsPlusNormal"/>
        <w:ind w:firstLine="0"/>
        <w:jc w:val="center"/>
        <w:rPr>
          <w:rFonts w:ascii="Times New Roman" w:hAnsi="Times New Roman" w:cs="Times New Roman"/>
          <w:color w:val="0D0D0D" w:themeColor="text1" w:themeTint="F2"/>
          <w:sz w:val="28"/>
          <w:szCs w:val="28"/>
        </w:rPr>
      </w:pPr>
    </w:p>
    <w:p w14:paraId="46F409D6" w14:textId="1B2A2558" w:rsidR="001218C3" w:rsidRDefault="001218C3" w:rsidP="001218C3">
      <w:pPr>
        <w:pStyle w:val="ConsPlusNormal"/>
        <w:ind w:firstLine="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w:t>
      </w:r>
    </w:p>
    <w:p w14:paraId="53177BC5" w14:textId="77777777" w:rsidR="001218C3" w:rsidRPr="00013DA4" w:rsidRDefault="001218C3" w:rsidP="001218C3">
      <w:pPr>
        <w:pStyle w:val="ConsPlusNormal"/>
        <w:ind w:firstLine="0"/>
        <w:jc w:val="center"/>
        <w:rPr>
          <w:rFonts w:ascii="Times New Roman" w:hAnsi="Times New Roman" w:cs="Times New Roman"/>
          <w:color w:val="0D0D0D" w:themeColor="text1" w:themeTint="F2"/>
          <w:sz w:val="28"/>
          <w:szCs w:val="28"/>
        </w:rPr>
      </w:pPr>
    </w:p>
    <w:p w14:paraId="25067DD2" w14:textId="77777777" w:rsidR="00730EA3" w:rsidRDefault="00730EA3" w:rsidP="00143867">
      <w:pPr>
        <w:pStyle w:val="ConsPlusNormal"/>
        <w:jc w:val="right"/>
        <w:outlineLvl w:val="1"/>
        <w:rPr>
          <w:rFonts w:ascii="Times New Roman" w:hAnsi="Times New Roman" w:cs="Times New Roman"/>
          <w:sz w:val="28"/>
          <w:szCs w:val="28"/>
        </w:rPr>
        <w:sectPr w:rsidR="00730EA3" w:rsidSect="00373264">
          <w:pgSz w:w="11905" w:h="16838"/>
          <w:pgMar w:top="1134" w:right="567" w:bottom="1134" w:left="1134" w:header="624" w:footer="0" w:gutter="0"/>
          <w:pgNumType w:start="1"/>
          <w:cols w:space="720"/>
          <w:titlePg/>
          <w:docGrid w:linePitch="299"/>
        </w:sectPr>
      </w:pPr>
    </w:p>
    <w:p w14:paraId="0F322225" w14:textId="61A2D8DF" w:rsidR="00E64639" w:rsidRPr="00F86124" w:rsidRDefault="00A95C62" w:rsidP="00730EA3">
      <w:pPr>
        <w:pStyle w:val="ConsPlusNormal"/>
        <w:ind w:left="5387" w:firstLine="0"/>
        <w:jc w:val="center"/>
        <w:outlineLvl w:val="1"/>
        <w:rPr>
          <w:rFonts w:ascii="Times New Roman" w:hAnsi="Times New Roman" w:cs="Times New Roman"/>
          <w:sz w:val="28"/>
          <w:szCs w:val="28"/>
        </w:rPr>
      </w:pPr>
      <w:r w:rsidRPr="00F86124">
        <w:rPr>
          <w:rFonts w:ascii="Times New Roman" w:hAnsi="Times New Roman" w:cs="Times New Roman"/>
          <w:sz w:val="28"/>
          <w:szCs w:val="28"/>
        </w:rPr>
        <w:lastRenderedPageBreak/>
        <w:t>Приложение №</w:t>
      </w:r>
      <w:r w:rsidR="00E64639" w:rsidRPr="00F86124">
        <w:rPr>
          <w:rFonts w:ascii="Times New Roman" w:hAnsi="Times New Roman" w:cs="Times New Roman"/>
          <w:sz w:val="28"/>
          <w:szCs w:val="28"/>
        </w:rPr>
        <w:t xml:space="preserve"> 1</w:t>
      </w:r>
    </w:p>
    <w:p w14:paraId="1154AF19" w14:textId="77777777" w:rsidR="00E64639" w:rsidRPr="00F86124" w:rsidRDefault="00E64639" w:rsidP="00730EA3">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к Порядку предоставления субсидий</w:t>
      </w:r>
    </w:p>
    <w:p w14:paraId="78CE1AC2" w14:textId="77777777" w:rsidR="00E64639" w:rsidRPr="00F86124" w:rsidRDefault="00E64639" w:rsidP="00730EA3">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на финансовое обеспечение затрат</w:t>
      </w:r>
    </w:p>
    <w:p w14:paraId="15E58C06" w14:textId="77777777" w:rsidR="00E64639" w:rsidRPr="00F86124" w:rsidRDefault="00E64639" w:rsidP="00730EA3">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на реализацию отдельных мероприятий</w:t>
      </w:r>
    </w:p>
    <w:p w14:paraId="22398C49" w14:textId="77777777" w:rsidR="00E64639" w:rsidRPr="00F86124" w:rsidRDefault="00E64639" w:rsidP="00730EA3">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в области дорожно-транспортного</w:t>
      </w:r>
    </w:p>
    <w:p w14:paraId="14C798A6" w14:textId="77777777" w:rsidR="00E64639" w:rsidRPr="00F86124" w:rsidRDefault="00E64639" w:rsidP="00730EA3">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комплекса Республики Тыва</w:t>
      </w:r>
    </w:p>
    <w:p w14:paraId="4837E0C3" w14:textId="77777777" w:rsidR="00E64639" w:rsidRPr="00F86124" w:rsidRDefault="00E64639" w:rsidP="00730EA3">
      <w:pPr>
        <w:pStyle w:val="ConsPlusNormal"/>
        <w:ind w:left="5387" w:firstLine="0"/>
        <w:jc w:val="center"/>
        <w:rPr>
          <w:rFonts w:ascii="Times New Roman" w:hAnsi="Times New Roman" w:cs="Times New Roman"/>
          <w:sz w:val="28"/>
          <w:szCs w:val="28"/>
        </w:rPr>
      </w:pPr>
    </w:p>
    <w:p w14:paraId="22B6651E" w14:textId="77777777" w:rsidR="00E64639" w:rsidRPr="00F86124" w:rsidRDefault="00E64639" w:rsidP="00730EA3">
      <w:pPr>
        <w:pStyle w:val="ConsPlusNormal"/>
        <w:ind w:left="5387" w:firstLine="0"/>
        <w:jc w:val="right"/>
        <w:rPr>
          <w:rFonts w:ascii="Times New Roman" w:hAnsi="Times New Roman" w:cs="Times New Roman"/>
          <w:sz w:val="28"/>
          <w:szCs w:val="28"/>
        </w:rPr>
      </w:pPr>
      <w:r w:rsidRPr="00F86124">
        <w:rPr>
          <w:rFonts w:ascii="Times New Roman" w:hAnsi="Times New Roman" w:cs="Times New Roman"/>
          <w:sz w:val="28"/>
          <w:szCs w:val="28"/>
        </w:rPr>
        <w:t>Форма</w:t>
      </w:r>
    </w:p>
    <w:p w14:paraId="4A52064A" w14:textId="77777777" w:rsidR="00E64639" w:rsidRPr="00F86124" w:rsidRDefault="00E64639" w:rsidP="00730EA3">
      <w:pPr>
        <w:pStyle w:val="ConsPlusNormal"/>
        <w:ind w:left="5387" w:firstLine="0"/>
        <w:jc w:val="center"/>
        <w:rPr>
          <w:rFonts w:ascii="Times New Roman" w:hAnsi="Times New Roman" w:cs="Times New Roman"/>
          <w:sz w:val="28"/>
          <w:szCs w:val="28"/>
        </w:rPr>
      </w:pPr>
    </w:p>
    <w:p w14:paraId="47C82F48" w14:textId="1D737E77" w:rsidR="00E64639" w:rsidRPr="007A290D" w:rsidRDefault="00E64639" w:rsidP="00730EA3">
      <w:pPr>
        <w:pStyle w:val="ConsPlusNonformat"/>
        <w:jc w:val="center"/>
        <w:rPr>
          <w:rFonts w:ascii="Times New Roman" w:hAnsi="Times New Roman" w:cs="Times New Roman"/>
          <w:b/>
          <w:sz w:val="28"/>
          <w:szCs w:val="28"/>
        </w:rPr>
      </w:pPr>
      <w:bookmarkStart w:id="59" w:name="P197"/>
      <w:bookmarkEnd w:id="59"/>
      <w:r w:rsidRPr="007A290D">
        <w:rPr>
          <w:rFonts w:ascii="Times New Roman" w:hAnsi="Times New Roman" w:cs="Times New Roman"/>
          <w:b/>
          <w:sz w:val="28"/>
          <w:szCs w:val="28"/>
        </w:rPr>
        <w:t>ЗАЯВКА</w:t>
      </w:r>
    </w:p>
    <w:p w14:paraId="65CAB44C" w14:textId="72C76D93" w:rsidR="00E64639" w:rsidRPr="00F86124" w:rsidRDefault="00E64639" w:rsidP="00730EA3">
      <w:pPr>
        <w:pStyle w:val="ConsPlusNonformat"/>
        <w:jc w:val="center"/>
        <w:rPr>
          <w:rFonts w:ascii="Times New Roman" w:hAnsi="Times New Roman" w:cs="Times New Roman"/>
          <w:sz w:val="28"/>
          <w:szCs w:val="28"/>
        </w:rPr>
      </w:pPr>
      <w:r w:rsidRPr="00F86124">
        <w:rPr>
          <w:rFonts w:ascii="Times New Roman" w:hAnsi="Times New Roman" w:cs="Times New Roman"/>
          <w:sz w:val="28"/>
          <w:szCs w:val="28"/>
        </w:rPr>
        <w:t>на участие в отборе</w:t>
      </w:r>
    </w:p>
    <w:p w14:paraId="2C73AAF7" w14:textId="77777777" w:rsidR="00E64639" w:rsidRPr="00F86124" w:rsidRDefault="00E64639" w:rsidP="00730EA3">
      <w:pPr>
        <w:pStyle w:val="ConsPlusNonformat"/>
        <w:jc w:val="center"/>
        <w:rPr>
          <w:rFonts w:ascii="Times New Roman" w:hAnsi="Times New Roman" w:cs="Times New Roman"/>
          <w:sz w:val="28"/>
          <w:szCs w:val="28"/>
        </w:rPr>
      </w:pPr>
    </w:p>
    <w:p w14:paraId="6C729A06" w14:textId="157A80B1" w:rsidR="00E64639" w:rsidRPr="00F86124" w:rsidRDefault="00E64639" w:rsidP="00730EA3">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Заявитель ________________________________________________________</w:t>
      </w:r>
      <w:r w:rsidR="00A95C62" w:rsidRPr="00F86124">
        <w:rPr>
          <w:rFonts w:ascii="Times New Roman" w:hAnsi="Times New Roman" w:cs="Times New Roman"/>
          <w:sz w:val="28"/>
          <w:szCs w:val="28"/>
        </w:rPr>
        <w:t>__</w:t>
      </w:r>
    </w:p>
    <w:p w14:paraId="038BBF49" w14:textId="5BC30DA0" w:rsidR="00E64639" w:rsidRPr="00F86124" w:rsidRDefault="00E64639" w:rsidP="00730EA3">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ИНН ______________________</w:t>
      </w:r>
      <w:r w:rsidR="00730EA3">
        <w:rPr>
          <w:rFonts w:ascii="Times New Roman" w:hAnsi="Times New Roman" w:cs="Times New Roman"/>
          <w:sz w:val="28"/>
          <w:szCs w:val="28"/>
        </w:rPr>
        <w:t>_</w:t>
      </w:r>
      <w:r w:rsidRPr="00F86124">
        <w:rPr>
          <w:rFonts w:ascii="Times New Roman" w:hAnsi="Times New Roman" w:cs="Times New Roman"/>
          <w:sz w:val="28"/>
          <w:szCs w:val="28"/>
        </w:rPr>
        <w:t>_______________________________________</w:t>
      </w:r>
    </w:p>
    <w:p w14:paraId="2336049A" w14:textId="7975E1B3" w:rsidR="00E64639" w:rsidRPr="00F86124" w:rsidRDefault="00E64639" w:rsidP="00730EA3">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Юридический адрес _____________________________________</w:t>
      </w:r>
      <w:r w:rsidR="00A95C62" w:rsidRPr="00F86124">
        <w:rPr>
          <w:rFonts w:ascii="Times New Roman" w:hAnsi="Times New Roman" w:cs="Times New Roman"/>
          <w:sz w:val="28"/>
          <w:szCs w:val="28"/>
        </w:rPr>
        <w:t>_____________</w:t>
      </w:r>
    </w:p>
    <w:p w14:paraId="0A559018" w14:textId="41F5C635" w:rsidR="00E64639" w:rsidRPr="00730EA3" w:rsidRDefault="00E64639" w:rsidP="00730EA3">
      <w:pPr>
        <w:pStyle w:val="ConsPlusNonformat"/>
        <w:ind w:firstLine="709"/>
        <w:jc w:val="both"/>
        <w:rPr>
          <w:rFonts w:ascii="Times New Roman" w:hAnsi="Times New Roman" w:cs="Times New Roman"/>
          <w:color w:val="0D0D0D" w:themeColor="text1" w:themeTint="F2"/>
          <w:sz w:val="28"/>
          <w:szCs w:val="28"/>
        </w:rPr>
      </w:pPr>
      <w:r w:rsidRPr="00F86124">
        <w:rPr>
          <w:rFonts w:ascii="Times New Roman" w:hAnsi="Times New Roman" w:cs="Times New Roman"/>
          <w:sz w:val="28"/>
          <w:szCs w:val="28"/>
        </w:rPr>
        <w:t>Прошу принять заявку на участие в отборе на получение субсидий в целях</w:t>
      </w:r>
      <w:r w:rsidR="00A95C62" w:rsidRPr="00F86124">
        <w:rPr>
          <w:rFonts w:ascii="Times New Roman" w:hAnsi="Times New Roman" w:cs="Times New Roman"/>
          <w:sz w:val="28"/>
          <w:szCs w:val="28"/>
        </w:rPr>
        <w:t xml:space="preserve"> </w:t>
      </w:r>
      <w:r w:rsidRPr="00F86124">
        <w:rPr>
          <w:rFonts w:ascii="Times New Roman" w:hAnsi="Times New Roman" w:cs="Times New Roman"/>
          <w:sz w:val="28"/>
          <w:szCs w:val="28"/>
        </w:rPr>
        <w:t>финансового обеспечения затрат на реализацию  отдельных мероприятий в</w:t>
      </w:r>
      <w:r w:rsidR="00A95C62" w:rsidRPr="00F86124">
        <w:rPr>
          <w:rFonts w:ascii="Times New Roman" w:hAnsi="Times New Roman" w:cs="Times New Roman"/>
          <w:sz w:val="28"/>
          <w:szCs w:val="28"/>
        </w:rPr>
        <w:t xml:space="preserve"> </w:t>
      </w:r>
      <w:r w:rsidRPr="00F86124">
        <w:rPr>
          <w:rFonts w:ascii="Times New Roman" w:hAnsi="Times New Roman" w:cs="Times New Roman"/>
          <w:sz w:val="28"/>
          <w:szCs w:val="28"/>
        </w:rPr>
        <w:t xml:space="preserve">области </w:t>
      </w:r>
      <w:r w:rsidRPr="00730EA3">
        <w:rPr>
          <w:rFonts w:ascii="Times New Roman" w:hAnsi="Times New Roman" w:cs="Times New Roman"/>
          <w:color w:val="0D0D0D" w:themeColor="text1" w:themeTint="F2"/>
          <w:sz w:val="28"/>
          <w:szCs w:val="28"/>
        </w:rPr>
        <w:t>дорожно-транспортного комплекса Республики Тыва.</w:t>
      </w:r>
    </w:p>
    <w:p w14:paraId="6CF69943" w14:textId="6F974FD1" w:rsidR="00E64639" w:rsidRPr="00F86124" w:rsidRDefault="00E64639" w:rsidP="00730EA3">
      <w:pPr>
        <w:pStyle w:val="ConsPlusNonformat"/>
        <w:ind w:firstLine="709"/>
        <w:jc w:val="both"/>
        <w:rPr>
          <w:rFonts w:ascii="Times New Roman" w:hAnsi="Times New Roman" w:cs="Times New Roman"/>
          <w:sz w:val="28"/>
          <w:szCs w:val="28"/>
        </w:rPr>
      </w:pPr>
      <w:r w:rsidRPr="00730EA3">
        <w:rPr>
          <w:rFonts w:ascii="Times New Roman" w:hAnsi="Times New Roman" w:cs="Times New Roman"/>
          <w:color w:val="0D0D0D" w:themeColor="text1" w:themeTint="F2"/>
          <w:sz w:val="28"/>
          <w:szCs w:val="28"/>
        </w:rPr>
        <w:t xml:space="preserve">С </w:t>
      </w:r>
      <w:hyperlink w:anchor="P28">
        <w:r w:rsidRPr="00730EA3">
          <w:rPr>
            <w:rFonts w:ascii="Times New Roman" w:hAnsi="Times New Roman" w:cs="Times New Roman"/>
            <w:color w:val="0D0D0D" w:themeColor="text1" w:themeTint="F2"/>
            <w:sz w:val="28"/>
            <w:szCs w:val="28"/>
          </w:rPr>
          <w:t>Порядком</w:t>
        </w:r>
      </w:hyperlink>
      <w:r w:rsidRPr="00730EA3">
        <w:rPr>
          <w:rFonts w:ascii="Times New Roman" w:hAnsi="Times New Roman" w:cs="Times New Roman"/>
          <w:color w:val="0D0D0D" w:themeColor="text1" w:themeTint="F2"/>
          <w:sz w:val="28"/>
          <w:szCs w:val="28"/>
        </w:rPr>
        <w:t xml:space="preserve"> предоставления субсидий на ф</w:t>
      </w:r>
      <w:r w:rsidR="00A95C62" w:rsidRPr="00730EA3">
        <w:rPr>
          <w:rFonts w:ascii="Times New Roman" w:hAnsi="Times New Roman" w:cs="Times New Roman"/>
          <w:color w:val="0D0D0D" w:themeColor="text1" w:themeTint="F2"/>
          <w:sz w:val="28"/>
          <w:szCs w:val="28"/>
        </w:rPr>
        <w:t xml:space="preserve">инансовое обеспечение затрат на </w:t>
      </w:r>
      <w:r w:rsidRPr="00730EA3">
        <w:rPr>
          <w:rFonts w:ascii="Times New Roman" w:hAnsi="Times New Roman" w:cs="Times New Roman"/>
          <w:color w:val="0D0D0D" w:themeColor="text1" w:themeTint="F2"/>
          <w:sz w:val="28"/>
          <w:szCs w:val="28"/>
        </w:rPr>
        <w:t xml:space="preserve">реализацию отдельных мероприятий в области </w:t>
      </w:r>
      <w:r w:rsidR="00A95C62" w:rsidRPr="00730EA3">
        <w:rPr>
          <w:rFonts w:ascii="Times New Roman" w:hAnsi="Times New Roman" w:cs="Times New Roman"/>
          <w:color w:val="0D0D0D" w:themeColor="text1" w:themeTint="F2"/>
          <w:sz w:val="28"/>
          <w:szCs w:val="28"/>
        </w:rPr>
        <w:t xml:space="preserve">дорожно-транспортного комплекса </w:t>
      </w:r>
      <w:r w:rsidRPr="00730EA3">
        <w:rPr>
          <w:rFonts w:ascii="Times New Roman" w:hAnsi="Times New Roman" w:cs="Times New Roman"/>
          <w:color w:val="0D0D0D" w:themeColor="text1" w:themeTint="F2"/>
          <w:sz w:val="28"/>
          <w:szCs w:val="28"/>
        </w:rPr>
        <w:t xml:space="preserve">Республики Тыва, </w:t>
      </w:r>
      <w:r w:rsidRPr="00F86124">
        <w:rPr>
          <w:rFonts w:ascii="Times New Roman" w:hAnsi="Times New Roman" w:cs="Times New Roman"/>
          <w:sz w:val="28"/>
          <w:szCs w:val="28"/>
        </w:rPr>
        <w:t>утвержденным постановление</w:t>
      </w:r>
      <w:r w:rsidR="00A95C62" w:rsidRPr="00F86124">
        <w:rPr>
          <w:rFonts w:ascii="Times New Roman" w:hAnsi="Times New Roman" w:cs="Times New Roman"/>
          <w:sz w:val="28"/>
          <w:szCs w:val="28"/>
        </w:rPr>
        <w:t xml:space="preserve">м Правительства Республики Тыва </w:t>
      </w:r>
      <w:r w:rsidR="00657CAD">
        <w:rPr>
          <w:rFonts w:ascii="Times New Roman" w:hAnsi="Times New Roman" w:cs="Times New Roman"/>
          <w:sz w:val="28"/>
          <w:szCs w:val="28"/>
        </w:rPr>
        <w:t xml:space="preserve">от </w:t>
      </w:r>
      <w:r w:rsidR="00D90914">
        <w:rPr>
          <w:rFonts w:ascii="Times New Roman" w:hAnsi="Times New Roman" w:cs="Times New Roman"/>
          <w:sz w:val="28"/>
          <w:szCs w:val="28"/>
        </w:rPr>
        <w:t>«</w:t>
      </w:r>
      <w:r w:rsidRPr="00F86124">
        <w:rPr>
          <w:rFonts w:ascii="Times New Roman" w:hAnsi="Times New Roman" w:cs="Times New Roman"/>
          <w:sz w:val="28"/>
          <w:szCs w:val="28"/>
        </w:rPr>
        <w:t>___</w:t>
      </w:r>
      <w:r w:rsidR="00D90914">
        <w:rPr>
          <w:rFonts w:ascii="Times New Roman" w:hAnsi="Times New Roman" w:cs="Times New Roman"/>
          <w:sz w:val="28"/>
          <w:szCs w:val="28"/>
        </w:rPr>
        <w:t>»</w:t>
      </w:r>
      <w:r w:rsidRPr="00F86124">
        <w:rPr>
          <w:rFonts w:ascii="Times New Roman" w:hAnsi="Times New Roman" w:cs="Times New Roman"/>
          <w:sz w:val="28"/>
          <w:szCs w:val="28"/>
        </w:rPr>
        <w:t xml:space="preserve"> ___________ 20____ г. </w:t>
      </w:r>
      <w:r w:rsidR="00657CAD">
        <w:rPr>
          <w:rFonts w:ascii="Times New Roman" w:hAnsi="Times New Roman" w:cs="Times New Roman"/>
          <w:sz w:val="28"/>
          <w:szCs w:val="28"/>
        </w:rPr>
        <w:t>№</w:t>
      </w:r>
      <w:r w:rsidRPr="00F86124">
        <w:rPr>
          <w:rFonts w:ascii="Times New Roman" w:hAnsi="Times New Roman" w:cs="Times New Roman"/>
          <w:sz w:val="28"/>
          <w:szCs w:val="28"/>
        </w:rPr>
        <w:t xml:space="preserve"> _____ (далее </w:t>
      </w:r>
      <w:r w:rsidR="00657CAD">
        <w:rPr>
          <w:rFonts w:ascii="Times New Roman" w:hAnsi="Times New Roman" w:cs="Times New Roman"/>
          <w:sz w:val="28"/>
          <w:szCs w:val="28"/>
        </w:rPr>
        <w:t xml:space="preserve">– Порядок), </w:t>
      </w:r>
      <w:r w:rsidRPr="00F86124">
        <w:rPr>
          <w:rFonts w:ascii="Times New Roman" w:hAnsi="Times New Roman" w:cs="Times New Roman"/>
          <w:sz w:val="28"/>
          <w:szCs w:val="28"/>
        </w:rPr>
        <w:t>ознакомлен и</w:t>
      </w:r>
      <w:r w:rsidR="003E7B55" w:rsidRPr="00F86124">
        <w:rPr>
          <w:rFonts w:ascii="Times New Roman" w:hAnsi="Times New Roman" w:cs="Times New Roman"/>
          <w:sz w:val="28"/>
          <w:szCs w:val="28"/>
        </w:rPr>
        <w:t xml:space="preserve"> </w:t>
      </w:r>
      <w:r w:rsidRPr="00F86124">
        <w:rPr>
          <w:rFonts w:ascii="Times New Roman" w:hAnsi="Times New Roman" w:cs="Times New Roman"/>
          <w:sz w:val="28"/>
          <w:szCs w:val="28"/>
        </w:rPr>
        <w:t>согласен.</w:t>
      </w:r>
    </w:p>
    <w:p w14:paraId="13FAA90E" w14:textId="565B252A" w:rsidR="00E64639" w:rsidRPr="00F86124" w:rsidRDefault="00E64639" w:rsidP="00730EA3">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 xml:space="preserve">Подтверждаю соответствие требованиям </w:t>
      </w:r>
      <w:r w:rsidR="00A95C62" w:rsidRPr="00F86124">
        <w:rPr>
          <w:rFonts w:ascii="Times New Roman" w:hAnsi="Times New Roman" w:cs="Times New Roman"/>
          <w:sz w:val="28"/>
          <w:szCs w:val="28"/>
        </w:rPr>
        <w:t xml:space="preserve">и критериям, предъявляемым к </w:t>
      </w:r>
      <w:r w:rsidRPr="00F86124">
        <w:rPr>
          <w:rFonts w:ascii="Times New Roman" w:hAnsi="Times New Roman" w:cs="Times New Roman"/>
          <w:sz w:val="28"/>
          <w:szCs w:val="28"/>
        </w:rPr>
        <w:t>участникам отбора, и прилагаю к настоящей заяв</w:t>
      </w:r>
      <w:r w:rsidR="00A95C62" w:rsidRPr="00F86124">
        <w:rPr>
          <w:rFonts w:ascii="Times New Roman" w:hAnsi="Times New Roman" w:cs="Times New Roman"/>
          <w:sz w:val="28"/>
          <w:szCs w:val="28"/>
        </w:rPr>
        <w:t xml:space="preserve">ке документы, предусмотренные </w:t>
      </w:r>
      <w:r w:rsidRPr="00F86124">
        <w:rPr>
          <w:rFonts w:ascii="Times New Roman" w:hAnsi="Times New Roman" w:cs="Times New Roman"/>
          <w:sz w:val="28"/>
          <w:szCs w:val="28"/>
        </w:rPr>
        <w:t>Порядком.</w:t>
      </w:r>
    </w:p>
    <w:p w14:paraId="12344CD7" w14:textId="77777777" w:rsidR="00E64639" w:rsidRDefault="00E64639" w:rsidP="00657CAD">
      <w:pPr>
        <w:pStyle w:val="ConsPlusNonformat"/>
        <w:jc w:val="both"/>
        <w:rPr>
          <w:rFonts w:ascii="Times New Roman" w:hAnsi="Times New Roman" w:cs="Times New Roman"/>
          <w:sz w:val="28"/>
          <w:szCs w:val="28"/>
        </w:rPr>
      </w:pPr>
    </w:p>
    <w:p w14:paraId="01AD92BB" w14:textId="77777777" w:rsidR="00657CAD" w:rsidRPr="00F86124" w:rsidRDefault="00657CAD" w:rsidP="00657CAD">
      <w:pPr>
        <w:pStyle w:val="ConsPlusNonformat"/>
        <w:jc w:val="both"/>
        <w:rPr>
          <w:rFonts w:ascii="Times New Roman" w:hAnsi="Times New Roman" w:cs="Times New Roman"/>
          <w:sz w:val="28"/>
          <w:szCs w:val="28"/>
        </w:rPr>
      </w:pPr>
    </w:p>
    <w:p w14:paraId="7B7483E8" w14:textId="63C0EC91" w:rsidR="00E64639" w:rsidRPr="00F86124" w:rsidRDefault="00A95C62" w:rsidP="00657CAD">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_________________</w:t>
      </w:r>
      <w:r w:rsidR="00E64639" w:rsidRPr="00F86124">
        <w:rPr>
          <w:rFonts w:ascii="Times New Roman" w:hAnsi="Times New Roman" w:cs="Times New Roman"/>
          <w:sz w:val="28"/>
          <w:szCs w:val="28"/>
        </w:rPr>
        <w:t xml:space="preserve">   _________________   ______</w:t>
      </w:r>
      <w:r w:rsidR="00657CAD">
        <w:rPr>
          <w:rFonts w:ascii="Times New Roman" w:hAnsi="Times New Roman" w:cs="Times New Roman"/>
          <w:sz w:val="28"/>
          <w:szCs w:val="28"/>
        </w:rPr>
        <w:t>________</w:t>
      </w:r>
      <w:r w:rsidR="00E64639" w:rsidRPr="00F86124">
        <w:rPr>
          <w:rFonts w:ascii="Times New Roman" w:hAnsi="Times New Roman" w:cs="Times New Roman"/>
          <w:sz w:val="28"/>
          <w:szCs w:val="28"/>
        </w:rPr>
        <w:t>_____________________</w:t>
      </w:r>
    </w:p>
    <w:p w14:paraId="3FF55723" w14:textId="11A2465B" w:rsidR="00E64639" w:rsidRPr="00657CAD" w:rsidRDefault="00657CAD" w:rsidP="00657CAD">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Pr="00657CAD">
        <w:rPr>
          <w:rFonts w:ascii="Times New Roman" w:hAnsi="Times New Roman" w:cs="Times New Roman"/>
          <w:sz w:val="24"/>
          <w:szCs w:val="28"/>
        </w:rPr>
        <w:t>(</w:t>
      </w:r>
      <w:r w:rsidR="00E64639" w:rsidRPr="00657CAD">
        <w:rPr>
          <w:rFonts w:ascii="Times New Roman" w:hAnsi="Times New Roman" w:cs="Times New Roman"/>
          <w:sz w:val="24"/>
          <w:szCs w:val="28"/>
        </w:rPr>
        <w:t>должность заявителя</w:t>
      </w:r>
      <w:r w:rsidRPr="00657CAD">
        <w:rPr>
          <w:rFonts w:ascii="Times New Roman" w:hAnsi="Times New Roman" w:cs="Times New Roman"/>
          <w:sz w:val="24"/>
          <w:szCs w:val="28"/>
        </w:rPr>
        <w:t>)</w:t>
      </w:r>
      <w:r w:rsidR="00E64639" w:rsidRPr="00657CAD">
        <w:rPr>
          <w:rFonts w:ascii="Times New Roman" w:hAnsi="Times New Roman" w:cs="Times New Roman"/>
          <w:sz w:val="24"/>
          <w:szCs w:val="28"/>
        </w:rPr>
        <w:t xml:space="preserve">      </w:t>
      </w:r>
      <w:r>
        <w:rPr>
          <w:rFonts w:ascii="Times New Roman" w:hAnsi="Times New Roman" w:cs="Times New Roman"/>
          <w:sz w:val="24"/>
          <w:szCs w:val="28"/>
        </w:rPr>
        <w:t xml:space="preserve">     </w:t>
      </w:r>
      <w:r w:rsidR="00E64639" w:rsidRPr="00657CAD">
        <w:rPr>
          <w:rFonts w:ascii="Times New Roman" w:hAnsi="Times New Roman" w:cs="Times New Roman"/>
          <w:sz w:val="24"/>
          <w:szCs w:val="28"/>
        </w:rPr>
        <w:t xml:space="preserve">     </w:t>
      </w:r>
      <w:r w:rsidRPr="00657CAD">
        <w:rPr>
          <w:rFonts w:ascii="Times New Roman" w:hAnsi="Times New Roman" w:cs="Times New Roman"/>
          <w:sz w:val="24"/>
          <w:szCs w:val="28"/>
        </w:rPr>
        <w:t>(</w:t>
      </w:r>
      <w:r w:rsidR="00E64639" w:rsidRPr="00657CAD">
        <w:rPr>
          <w:rFonts w:ascii="Times New Roman" w:hAnsi="Times New Roman" w:cs="Times New Roman"/>
          <w:sz w:val="24"/>
          <w:szCs w:val="28"/>
        </w:rPr>
        <w:t>подпись</w:t>
      </w:r>
      <w:r w:rsidRPr="00657CAD">
        <w:rPr>
          <w:rFonts w:ascii="Times New Roman" w:hAnsi="Times New Roman" w:cs="Times New Roman"/>
          <w:sz w:val="24"/>
          <w:szCs w:val="28"/>
        </w:rPr>
        <w:t>)</w:t>
      </w:r>
      <w:r w:rsidR="00E64639" w:rsidRPr="00657CAD">
        <w:rPr>
          <w:rFonts w:ascii="Times New Roman" w:hAnsi="Times New Roman" w:cs="Times New Roman"/>
          <w:sz w:val="24"/>
          <w:szCs w:val="28"/>
        </w:rPr>
        <w:t xml:space="preserve">     </w:t>
      </w:r>
      <w:r>
        <w:rPr>
          <w:rFonts w:ascii="Times New Roman" w:hAnsi="Times New Roman" w:cs="Times New Roman"/>
          <w:sz w:val="24"/>
          <w:szCs w:val="28"/>
        </w:rPr>
        <w:t xml:space="preserve">                    </w:t>
      </w:r>
      <w:r w:rsidR="00E64639" w:rsidRPr="00657CAD">
        <w:rPr>
          <w:rFonts w:ascii="Times New Roman" w:hAnsi="Times New Roman" w:cs="Times New Roman"/>
          <w:sz w:val="24"/>
          <w:szCs w:val="28"/>
        </w:rPr>
        <w:t xml:space="preserve">       </w:t>
      </w:r>
      <w:r w:rsidRPr="00657CAD">
        <w:rPr>
          <w:rFonts w:ascii="Times New Roman" w:hAnsi="Times New Roman" w:cs="Times New Roman"/>
          <w:sz w:val="24"/>
          <w:szCs w:val="28"/>
        </w:rPr>
        <w:t>(</w:t>
      </w:r>
      <w:r w:rsidR="00E64639" w:rsidRPr="00657CAD">
        <w:rPr>
          <w:rFonts w:ascii="Times New Roman" w:hAnsi="Times New Roman" w:cs="Times New Roman"/>
          <w:sz w:val="24"/>
          <w:szCs w:val="28"/>
        </w:rPr>
        <w:t>расшифровка подписи</w:t>
      </w:r>
      <w:r w:rsidRPr="00657CAD">
        <w:rPr>
          <w:rFonts w:ascii="Times New Roman" w:hAnsi="Times New Roman" w:cs="Times New Roman"/>
          <w:sz w:val="24"/>
          <w:szCs w:val="28"/>
        </w:rPr>
        <w:t>)</w:t>
      </w:r>
    </w:p>
    <w:p w14:paraId="421CBD4B" w14:textId="77777777" w:rsidR="00E64639" w:rsidRPr="00F86124" w:rsidRDefault="00E64639" w:rsidP="00657CAD">
      <w:pPr>
        <w:pStyle w:val="ConsPlusNonformat"/>
        <w:jc w:val="both"/>
        <w:rPr>
          <w:rFonts w:ascii="Times New Roman" w:hAnsi="Times New Roman" w:cs="Times New Roman"/>
          <w:sz w:val="28"/>
          <w:szCs w:val="28"/>
        </w:rPr>
      </w:pPr>
    </w:p>
    <w:p w14:paraId="6396CF72" w14:textId="1971B9E6" w:rsidR="00E64639" w:rsidRPr="00F86124" w:rsidRDefault="00E64639" w:rsidP="00657CAD">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М.П.</w:t>
      </w:r>
    </w:p>
    <w:p w14:paraId="2BA12327" w14:textId="77777777" w:rsidR="00E64639" w:rsidRPr="00F86124" w:rsidRDefault="00E64639" w:rsidP="00657CAD">
      <w:pPr>
        <w:pStyle w:val="ConsPlusNonformat"/>
        <w:jc w:val="both"/>
        <w:rPr>
          <w:rFonts w:ascii="Times New Roman" w:hAnsi="Times New Roman" w:cs="Times New Roman"/>
          <w:sz w:val="28"/>
          <w:szCs w:val="28"/>
        </w:rPr>
      </w:pPr>
    </w:p>
    <w:p w14:paraId="5FCE67BB" w14:textId="3AF55FCE" w:rsidR="00E64639" w:rsidRPr="00F86124" w:rsidRDefault="00E64639" w:rsidP="00657CAD">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Дата</w:t>
      </w:r>
    </w:p>
    <w:p w14:paraId="0C6E659A" w14:textId="77777777" w:rsidR="00E64639" w:rsidRPr="00F86124" w:rsidRDefault="00E64639" w:rsidP="00657CAD">
      <w:pPr>
        <w:pStyle w:val="ConsPlusNormal"/>
        <w:ind w:firstLine="0"/>
        <w:rPr>
          <w:rFonts w:ascii="Times New Roman" w:hAnsi="Times New Roman" w:cs="Times New Roman"/>
          <w:sz w:val="28"/>
          <w:szCs w:val="28"/>
        </w:rPr>
      </w:pPr>
    </w:p>
    <w:p w14:paraId="023C714F" w14:textId="77777777" w:rsidR="00E64639" w:rsidRPr="00F86124" w:rsidRDefault="00E64639" w:rsidP="00657CAD">
      <w:pPr>
        <w:pStyle w:val="ConsPlusNormal"/>
        <w:ind w:firstLine="0"/>
        <w:rPr>
          <w:rFonts w:ascii="Times New Roman" w:hAnsi="Times New Roman" w:cs="Times New Roman"/>
          <w:sz w:val="28"/>
          <w:szCs w:val="28"/>
        </w:rPr>
      </w:pPr>
    </w:p>
    <w:p w14:paraId="4B879D7C" w14:textId="77777777" w:rsidR="00657CAD" w:rsidRDefault="00657CAD" w:rsidP="00657CAD">
      <w:pPr>
        <w:pStyle w:val="ConsPlusNormal"/>
        <w:ind w:firstLine="0"/>
        <w:rPr>
          <w:rFonts w:ascii="Times New Roman" w:hAnsi="Times New Roman" w:cs="Times New Roman"/>
          <w:sz w:val="28"/>
          <w:szCs w:val="28"/>
        </w:rPr>
        <w:sectPr w:rsidR="00657CAD" w:rsidSect="00AB29E5">
          <w:pgSz w:w="11905" w:h="16838"/>
          <w:pgMar w:top="1134" w:right="567" w:bottom="1134" w:left="1134" w:header="0" w:footer="0" w:gutter="0"/>
          <w:cols w:space="720"/>
          <w:titlePg/>
          <w:docGrid w:linePitch="299"/>
        </w:sectPr>
      </w:pPr>
    </w:p>
    <w:p w14:paraId="39689F1D" w14:textId="4304F242" w:rsidR="00E64639" w:rsidRPr="00F86124" w:rsidRDefault="00A95C62" w:rsidP="006672B2">
      <w:pPr>
        <w:pStyle w:val="ConsPlusNormal"/>
        <w:ind w:left="5387" w:firstLine="0"/>
        <w:jc w:val="center"/>
        <w:outlineLvl w:val="1"/>
        <w:rPr>
          <w:rFonts w:ascii="Times New Roman" w:hAnsi="Times New Roman" w:cs="Times New Roman"/>
          <w:sz w:val="28"/>
          <w:szCs w:val="28"/>
        </w:rPr>
      </w:pPr>
      <w:r w:rsidRPr="00F86124">
        <w:rPr>
          <w:rFonts w:ascii="Times New Roman" w:hAnsi="Times New Roman" w:cs="Times New Roman"/>
          <w:sz w:val="28"/>
          <w:szCs w:val="28"/>
        </w:rPr>
        <w:lastRenderedPageBreak/>
        <w:t>Приложение №</w:t>
      </w:r>
      <w:r w:rsidR="00E64639" w:rsidRPr="00F86124">
        <w:rPr>
          <w:rFonts w:ascii="Times New Roman" w:hAnsi="Times New Roman" w:cs="Times New Roman"/>
          <w:sz w:val="28"/>
          <w:szCs w:val="28"/>
        </w:rPr>
        <w:t xml:space="preserve"> 2</w:t>
      </w:r>
    </w:p>
    <w:p w14:paraId="7DACE94F" w14:textId="77777777" w:rsidR="00E64639" w:rsidRPr="00F86124" w:rsidRDefault="00E64639" w:rsidP="006672B2">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к Порядку предоставления субсидий</w:t>
      </w:r>
    </w:p>
    <w:p w14:paraId="6D7F6A5E" w14:textId="77777777" w:rsidR="00E64639" w:rsidRPr="00F86124" w:rsidRDefault="00E64639" w:rsidP="006672B2">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на финансовое обеспечение затрат</w:t>
      </w:r>
    </w:p>
    <w:p w14:paraId="4C207CED" w14:textId="77777777" w:rsidR="00E64639" w:rsidRPr="00F86124" w:rsidRDefault="00E64639" w:rsidP="006672B2">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на реализацию отдельных мероприятий</w:t>
      </w:r>
    </w:p>
    <w:p w14:paraId="156575C7" w14:textId="77777777" w:rsidR="00E64639" w:rsidRPr="00F86124" w:rsidRDefault="00E64639" w:rsidP="006672B2">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в области дорожно-транспортного</w:t>
      </w:r>
    </w:p>
    <w:p w14:paraId="7064196C" w14:textId="77777777" w:rsidR="00E64639" w:rsidRPr="00F86124" w:rsidRDefault="00E64639" w:rsidP="006672B2">
      <w:pPr>
        <w:pStyle w:val="ConsPlusNormal"/>
        <w:ind w:left="5387" w:firstLine="0"/>
        <w:jc w:val="center"/>
        <w:rPr>
          <w:rFonts w:ascii="Times New Roman" w:hAnsi="Times New Roman" w:cs="Times New Roman"/>
          <w:sz w:val="28"/>
          <w:szCs w:val="28"/>
        </w:rPr>
      </w:pPr>
      <w:r w:rsidRPr="00F86124">
        <w:rPr>
          <w:rFonts w:ascii="Times New Roman" w:hAnsi="Times New Roman" w:cs="Times New Roman"/>
          <w:sz w:val="28"/>
          <w:szCs w:val="28"/>
        </w:rPr>
        <w:t>комплекса Республики Тыва</w:t>
      </w:r>
    </w:p>
    <w:p w14:paraId="4B304509" w14:textId="77777777" w:rsidR="00E64639" w:rsidRPr="00F86124" w:rsidRDefault="00E64639" w:rsidP="006672B2">
      <w:pPr>
        <w:pStyle w:val="ConsPlusNormal"/>
        <w:ind w:left="5387" w:firstLine="0"/>
        <w:jc w:val="center"/>
        <w:rPr>
          <w:rFonts w:ascii="Times New Roman" w:hAnsi="Times New Roman" w:cs="Times New Roman"/>
          <w:sz w:val="28"/>
          <w:szCs w:val="28"/>
        </w:rPr>
      </w:pPr>
    </w:p>
    <w:p w14:paraId="15D54D67" w14:textId="77777777" w:rsidR="00E64639" w:rsidRPr="00F86124" w:rsidRDefault="00E64639" w:rsidP="006672B2">
      <w:pPr>
        <w:pStyle w:val="ConsPlusNormal"/>
        <w:ind w:left="5387" w:firstLine="0"/>
        <w:jc w:val="right"/>
        <w:rPr>
          <w:rFonts w:ascii="Times New Roman" w:hAnsi="Times New Roman" w:cs="Times New Roman"/>
          <w:sz w:val="28"/>
          <w:szCs w:val="28"/>
        </w:rPr>
      </w:pPr>
      <w:r w:rsidRPr="00F86124">
        <w:rPr>
          <w:rFonts w:ascii="Times New Roman" w:hAnsi="Times New Roman" w:cs="Times New Roman"/>
          <w:sz w:val="28"/>
          <w:szCs w:val="28"/>
        </w:rPr>
        <w:t>Форма</w:t>
      </w:r>
    </w:p>
    <w:p w14:paraId="330727CF" w14:textId="77777777" w:rsidR="00E64639" w:rsidRPr="00F86124" w:rsidRDefault="00E64639" w:rsidP="006672B2">
      <w:pPr>
        <w:pStyle w:val="ConsPlusNormal"/>
        <w:ind w:left="5387" w:firstLine="0"/>
        <w:jc w:val="center"/>
        <w:rPr>
          <w:rFonts w:ascii="Times New Roman" w:hAnsi="Times New Roman" w:cs="Times New Roman"/>
          <w:sz w:val="28"/>
          <w:szCs w:val="28"/>
        </w:rPr>
      </w:pPr>
    </w:p>
    <w:p w14:paraId="348EFD4D" w14:textId="5ABBA743" w:rsidR="00E64639" w:rsidRPr="001218C3" w:rsidRDefault="001218C3" w:rsidP="006672B2">
      <w:pPr>
        <w:pStyle w:val="ConsPlusNormal"/>
        <w:ind w:firstLine="0"/>
        <w:jc w:val="center"/>
        <w:rPr>
          <w:rFonts w:ascii="Times New Roman" w:hAnsi="Times New Roman" w:cs="Times New Roman"/>
          <w:b/>
          <w:sz w:val="28"/>
          <w:szCs w:val="28"/>
        </w:rPr>
      </w:pPr>
      <w:bookmarkStart w:id="60" w:name="P235"/>
      <w:bookmarkEnd w:id="60"/>
      <w:r w:rsidRPr="001218C3">
        <w:rPr>
          <w:rFonts w:ascii="Times New Roman" w:hAnsi="Times New Roman" w:cs="Times New Roman"/>
          <w:b/>
          <w:sz w:val="28"/>
          <w:szCs w:val="28"/>
        </w:rPr>
        <w:t>ПЛАН РАСХОДОВ</w:t>
      </w:r>
    </w:p>
    <w:p w14:paraId="6C98494A" w14:textId="77777777" w:rsidR="00E64639" w:rsidRPr="00F86124" w:rsidRDefault="00E64639" w:rsidP="006672B2">
      <w:pPr>
        <w:pStyle w:val="ConsPlusNormal"/>
        <w:ind w:firstLine="0"/>
        <w:jc w:val="center"/>
        <w:rPr>
          <w:rFonts w:ascii="Times New Roman" w:hAnsi="Times New Roman" w:cs="Times New Roman"/>
          <w:sz w:val="28"/>
          <w:szCs w:val="28"/>
        </w:rPr>
      </w:pPr>
    </w:p>
    <w:tbl>
      <w:tblPr>
        <w:tblStyle w:val="af0"/>
        <w:tblW w:w="10206" w:type="dxa"/>
        <w:tblLayout w:type="fixed"/>
        <w:tblCellMar>
          <w:left w:w="57" w:type="dxa"/>
          <w:right w:w="57" w:type="dxa"/>
        </w:tblCellMar>
        <w:tblLook w:val="0000" w:firstRow="0" w:lastRow="0" w:firstColumn="0" w:lastColumn="0" w:noHBand="0" w:noVBand="0"/>
      </w:tblPr>
      <w:tblGrid>
        <w:gridCol w:w="2892"/>
        <w:gridCol w:w="5103"/>
        <w:gridCol w:w="2211"/>
      </w:tblGrid>
      <w:tr w:rsidR="00E64639" w:rsidRPr="006672B2" w14:paraId="4851940F" w14:textId="77777777" w:rsidTr="006672B2">
        <w:tc>
          <w:tcPr>
            <w:tcW w:w="2892" w:type="dxa"/>
          </w:tcPr>
          <w:p w14:paraId="29407F50" w14:textId="77777777" w:rsidR="00E64639" w:rsidRPr="006672B2" w:rsidRDefault="00E64639" w:rsidP="006672B2">
            <w:pPr>
              <w:pStyle w:val="ConsPlusNormal"/>
              <w:ind w:firstLine="0"/>
              <w:jc w:val="center"/>
              <w:rPr>
                <w:rFonts w:ascii="Times New Roman" w:hAnsi="Times New Roman" w:cs="Times New Roman"/>
                <w:sz w:val="24"/>
                <w:szCs w:val="28"/>
              </w:rPr>
            </w:pPr>
            <w:r w:rsidRPr="006672B2">
              <w:rPr>
                <w:rFonts w:ascii="Times New Roman" w:hAnsi="Times New Roman" w:cs="Times New Roman"/>
                <w:sz w:val="24"/>
                <w:szCs w:val="28"/>
              </w:rPr>
              <w:t>Наименование расходов (затрат)</w:t>
            </w:r>
          </w:p>
        </w:tc>
        <w:tc>
          <w:tcPr>
            <w:tcW w:w="5103" w:type="dxa"/>
          </w:tcPr>
          <w:p w14:paraId="2632ABF2" w14:textId="77777777" w:rsidR="006672B2" w:rsidRDefault="00E64639" w:rsidP="006672B2">
            <w:pPr>
              <w:pStyle w:val="ConsPlusNormal"/>
              <w:ind w:firstLine="0"/>
              <w:jc w:val="center"/>
              <w:rPr>
                <w:rFonts w:ascii="Times New Roman" w:hAnsi="Times New Roman" w:cs="Times New Roman"/>
                <w:sz w:val="24"/>
                <w:szCs w:val="28"/>
              </w:rPr>
            </w:pPr>
            <w:r w:rsidRPr="006672B2">
              <w:rPr>
                <w:rFonts w:ascii="Times New Roman" w:hAnsi="Times New Roman" w:cs="Times New Roman"/>
                <w:sz w:val="24"/>
                <w:szCs w:val="28"/>
              </w:rPr>
              <w:t xml:space="preserve">При наличии указать реквизиты контракта, </w:t>
            </w:r>
          </w:p>
          <w:p w14:paraId="3BF8879A" w14:textId="77777777" w:rsidR="006672B2" w:rsidRDefault="00E64639" w:rsidP="006672B2">
            <w:pPr>
              <w:pStyle w:val="ConsPlusNormal"/>
              <w:ind w:firstLine="0"/>
              <w:jc w:val="center"/>
              <w:rPr>
                <w:rFonts w:ascii="Times New Roman" w:hAnsi="Times New Roman" w:cs="Times New Roman"/>
                <w:sz w:val="24"/>
                <w:szCs w:val="28"/>
              </w:rPr>
            </w:pPr>
            <w:r w:rsidRPr="006672B2">
              <w:rPr>
                <w:rFonts w:ascii="Times New Roman" w:hAnsi="Times New Roman" w:cs="Times New Roman"/>
                <w:sz w:val="24"/>
                <w:szCs w:val="28"/>
              </w:rPr>
              <w:t xml:space="preserve">договора, иных документов, а также, </w:t>
            </w:r>
          </w:p>
          <w:p w14:paraId="2A60FB67" w14:textId="487705AC" w:rsidR="00E64639" w:rsidRPr="006672B2" w:rsidRDefault="00E64639" w:rsidP="006672B2">
            <w:pPr>
              <w:pStyle w:val="ConsPlusNormal"/>
              <w:ind w:firstLine="0"/>
              <w:jc w:val="center"/>
              <w:rPr>
                <w:rFonts w:ascii="Times New Roman" w:hAnsi="Times New Roman" w:cs="Times New Roman"/>
                <w:sz w:val="24"/>
                <w:szCs w:val="28"/>
              </w:rPr>
            </w:pPr>
            <w:r w:rsidRPr="006672B2">
              <w:rPr>
                <w:rFonts w:ascii="Times New Roman" w:hAnsi="Times New Roman" w:cs="Times New Roman"/>
                <w:sz w:val="24"/>
                <w:szCs w:val="28"/>
              </w:rPr>
              <w:t>при возможности, расчеты</w:t>
            </w:r>
          </w:p>
        </w:tc>
        <w:tc>
          <w:tcPr>
            <w:tcW w:w="2211" w:type="dxa"/>
          </w:tcPr>
          <w:p w14:paraId="65996200" w14:textId="77777777" w:rsidR="00E64639" w:rsidRPr="006672B2" w:rsidRDefault="00E64639" w:rsidP="006672B2">
            <w:pPr>
              <w:pStyle w:val="ConsPlusNormal"/>
              <w:ind w:firstLine="0"/>
              <w:jc w:val="center"/>
              <w:rPr>
                <w:rFonts w:ascii="Times New Roman" w:hAnsi="Times New Roman" w:cs="Times New Roman"/>
                <w:sz w:val="24"/>
                <w:szCs w:val="28"/>
              </w:rPr>
            </w:pPr>
            <w:r w:rsidRPr="006672B2">
              <w:rPr>
                <w:rFonts w:ascii="Times New Roman" w:hAnsi="Times New Roman" w:cs="Times New Roman"/>
                <w:sz w:val="24"/>
                <w:szCs w:val="28"/>
              </w:rPr>
              <w:t>Итого к выплате, тыс. рублей</w:t>
            </w:r>
          </w:p>
        </w:tc>
      </w:tr>
      <w:tr w:rsidR="00E64639" w:rsidRPr="006672B2" w14:paraId="20FC02C4" w14:textId="77777777" w:rsidTr="006672B2">
        <w:tc>
          <w:tcPr>
            <w:tcW w:w="2892" w:type="dxa"/>
          </w:tcPr>
          <w:p w14:paraId="7CA9D92A" w14:textId="77777777" w:rsidR="00E64639" w:rsidRPr="006672B2" w:rsidRDefault="00E64639" w:rsidP="00143867">
            <w:pPr>
              <w:pStyle w:val="ConsPlusNormal"/>
              <w:rPr>
                <w:rFonts w:ascii="Times New Roman" w:hAnsi="Times New Roman" w:cs="Times New Roman"/>
                <w:sz w:val="24"/>
                <w:szCs w:val="28"/>
              </w:rPr>
            </w:pPr>
          </w:p>
        </w:tc>
        <w:tc>
          <w:tcPr>
            <w:tcW w:w="5103" w:type="dxa"/>
          </w:tcPr>
          <w:p w14:paraId="1AFD18AC" w14:textId="77777777" w:rsidR="00E64639" w:rsidRPr="006672B2" w:rsidRDefault="00E64639" w:rsidP="00143867">
            <w:pPr>
              <w:pStyle w:val="ConsPlusNormal"/>
              <w:rPr>
                <w:rFonts w:ascii="Times New Roman" w:hAnsi="Times New Roman" w:cs="Times New Roman"/>
                <w:sz w:val="24"/>
                <w:szCs w:val="28"/>
              </w:rPr>
            </w:pPr>
          </w:p>
        </w:tc>
        <w:tc>
          <w:tcPr>
            <w:tcW w:w="2211" w:type="dxa"/>
          </w:tcPr>
          <w:p w14:paraId="7AA82E10" w14:textId="77777777" w:rsidR="00E64639" w:rsidRPr="006672B2" w:rsidRDefault="00E64639" w:rsidP="00143867">
            <w:pPr>
              <w:pStyle w:val="ConsPlusNormal"/>
              <w:rPr>
                <w:rFonts w:ascii="Times New Roman" w:hAnsi="Times New Roman" w:cs="Times New Roman"/>
                <w:sz w:val="24"/>
                <w:szCs w:val="28"/>
              </w:rPr>
            </w:pPr>
          </w:p>
        </w:tc>
      </w:tr>
      <w:tr w:rsidR="00E64639" w:rsidRPr="006672B2" w14:paraId="2631469D" w14:textId="77777777" w:rsidTr="006672B2">
        <w:tc>
          <w:tcPr>
            <w:tcW w:w="2892" w:type="dxa"/>
          </w:tcPr>
          <w:p w14:paraId="7F02E2B4" w14:textId="77777777" w:rsidR="00E64639" w:rsidRPr="006672B2" w:rsidRDefault="00E64639" w:rsidP="00143867">
            <w:pPr>
              <w:pStyle w:val="ConsPlusNormal"/>
              <w:rPr>
                <w:rFonts w:ascii="Times New Roman" w:hAnsi="Times New Roman" w:cs="Times New Roman"/>
                <w:sz w:val="24"/>
                <w:szCs w:val="28"/>
              </w:rPr>
            </w:pPr>
          </w:p>
        </w:tc>
        <w:tc>
          <w:tcPr>
            <w:tcW w:w="5103" w:type="dxa"/>
          </w:tcPr>
          <w:p w14:paraId="2CC01ADD" w14:textId="77777777" w:rsidR="00E64639" w:rsidRPr="006672B2" w:rsidRDefault="00E64639" w:rsidP="00143867">
            <w:pPr>
              <w:pStyle w:val="ConsPlusNormal"/>
              <w:rPr>
                <w:rFonts w:ascii="Times New Roman" w:hAnsi="Times New Roman" w:cs="Times New Roman"/>
                <w:sz w:val="24"/>
                <w:szCs w:val="28"/>
              </w:rPr>
            </w:pPr>
          </w:p>
        </w:tc>
        <w:tc>
          <w:tcPr>
            <w:tcW w:w="2211" w:type="dxa"/>
          </w:tcPr>
          <w:p w14:paraId="60D35358" w14:textId="77777777" w:rsidR="00E64639" w:rsidRPr="006672B2" w:rsidRDefault="00E64639" w:rsidP="00143867">
            <w:pPr>
              <w:pStyle w:val="ConsPlusNormal"/>
              <w:rPr>
                <w:rFonts w:ascii="Times New Roman" w:hAnsi="Times New Roman" w:cs="Times New Roman"/>
                <w:sz w:val="24"/>
                <w:szCs w:val="28"/>
              </w:rPr>
            </w:pPr>
          </w:p>
        </w:tc>
      </w:tr>
    </w:tbl>
    <w:p w14:paraId="4B6EC13D" w14:textId="77777777" w:rsidR="00E64639" w:rsidRDefault="00E64639" w:rsidP="00143867">
      <w:pPr>
        <w:pStyle w:val="ConsPlusNormal"/>
        <w:rPr>
          <w:rFonts w:ascii="Times New Roman" w:hAnsi="Times New Roman" w:cs="Times New Roman"/>
          <w:sz w:val="28"/>
          <w:szCs w:val="28"/>
        </w:rPr>
      </w:pPr>
    </w:p>
    <w:p w14:paraId="19217DEA" w14:textId="77777777" w:rsidR="006672B2" w:rsidRDefault="006672B2" w:rsidP="00143867">
      <w:pPr>
        <w:pStyle w:val="ConsPlusNormal"/>
        <w:rPr>
          <w:rFonts w:ascii="Times New Roman" w:hAnsi="Times New Roman" w:cs="Times New Roman"/>
          <w:sz w:val="28"/>
          <w:szCs w:val="28"/>
        </w:rPr>
      </w:pPr>
    </w:p>
    <w:p w14:paraId="34E83919" w14:textId="77777777" w:rsidR="006672B2" w:rsidRPr="00F86124" w:rsidRDefault="006672B2" w:rsidP="00143867">
      <w:pPr>
        <w:pStyle w:val="ConsPlusNormal"/>
        <w:rPr>
          <w:rFonts w:ascii="Times New Roman" w:hAnsi="Times New Roman" w:cs="Times New Roman"/>
          <w:sz w:val="28"/>
          <w:szCs w:val="28"/>
        </w:rPr>
      </w:pPr>
    </w:p>
    <w:p w14:paraId="72F81095" w14:textId="4DB6CBF3" w:rsidR="00E64639" w:rsidRPr="00F86124" w:rsidRDefault="00E64639"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Заявитель</w:t>
      </w:r>
      <w:r w:rsidR="006672B2">
        <w:rPr>
          <w:rFonts w:ascii="Times New Roman" w:hAnsi="Times New Roman" w:cs="Times New Roman"/>
          <w:sz w:val="28"/>
          <w:szCs w:val="28"/>
        </w:rPr>
        <w:t xml:space="preserve"> </w:t>
      </w:r>
      <w:r w:rsidRPr="00F86124">
        <w:rPr>
          <w:rFonts w:ascii="Times New Roman" w:hAnsi="Times New Roman" w:cs="Times New Roman"/>
          <w:sz w:val="28"/>
          <w:szCs w:val="28"/>
        </w:rPr>
        <w:t>__</w:t>
      </w:r>
      <w:r w:rsidR="006672B2">
        <w:rPr>
          <w:rFonts w:ascii="Times New Roman" w:hAnsi="Times New Roman" w:cs="Times New Roman"/>
          <w:sz w:val="28"/>
          <w:szCs w:val="28"/>
        </w:rPr>
        <w:t>_</w:t>
      </w:r>
      <w:r w:rsidRPr="00F86124">
        <w:rPr>
          <w:rFonts w:ascii="Times New Roman" w:hAnsi="Times New Roman" w:cs="Times New Roman"/>
          <w:sz w:val="28"/>
          <w:szCs w:val="28"/>
        </w:rPr>
        <w:t xml:space="preserve">_____________   </w:t>
      </w:r>
      <w:r w:rsidR="006672B2">
        <w:rPr>
          <w:rFonts w:ascii="Times New Roman" w:hAnsi="Times New Roman" w:cs="Times New Roman"/>
          <w:sz w:val="28"/>
          <w:szCs w:val="28"/>
        </w:rPr>
        <w:t>___________________</w:t>
      </w:r>
      <w:r w:rsidRPr="00F86124">
        <w:rPr>
          <w:rFonts w:ascii="Times New Roman" w:hAnsi="Times New Roman" w:cs="Times New Roman"/>
          <w:sz w:val="28"/>
          <w:szCs w:val="28"/>
        </w:rPr>
        <w:t>___________</w:t>
      </w:r>
      <w:r w:rsidR="00A95C62" w:rsidRPr="00F86124">
        <w:rPr>
          <w:rFonts w:ascii="Times New Roman" w:hAnsi="Times New Roman" w:cs="Times New Roman"/>
          <w:sz w:val="28"/>
          <w:szCs w:val="28"/>
        </w:rPr>
        <w:t>________________</w:t>
      </w:r>
    </w:p>
    <w:p w14:paraId="31A112A6" w14:textId="0258217B" w:rsidR="00E64639" w:rsidRPr="006672B2" w:rsidRDefault="00E64639" w:rsidP="00143867">
      <w:pPr>
        <w:pStyle w:val="ConsPlusNonformat"/>
        <w:jc w:val="both"/>
        <w:rPr>
          <w:rFonts w:ascii="Times New Roman" w:hAnsi="Times New Roman" w:cs="Times New Roman"/>
          <w:sz w:val="24"/>
          <w:szCs w:val="28"/>
        </w:rPr>
      </w:pPr>
      <w:r w:rsidRPr="006672B2">
        <w:rPr>
          <w:rFonts w:ascii="Times New Roman" w:hAnsi="Times New Roman" w:cs="Times New Roman"/>
          <w:sz w:val="24"/>
          <w:szCs w:val="28"/>
        </w:rPr>
        <w:t xml:space="preserve">              </w:t>
      </w:r>
      <w:r w:rsidR="00A95C62" w:rsidRPr="006672B2">
        <w:rPr>
          <w:rFonts w:ascii="Times New Roman" w:hAnsi="Times New Roman" w:cs="Times New Roman"/>
          <w:sz w:val="24"/>
          <w:szCs w:val="28"/>
        </w:rPr>
        <w:t xml:space="preserve">          </w:t>
      </w:r>
      <w:r w:rsidRPr="006672B2">
        <w:rPr>
          <w:rFonts w:ascii="Times New Roman" w:hAnsi="Times New Roman" w:cs="Times New Roman"/>
          <w:sz w:val="24"/>
          <w:szCs w:val="28"/>
        </w:rPr>
        <w:t xml:space="preserve">  </w:t>
      </w:r>
      <w:r w:rsidR="006672B2">
        <w:rPr>
          <w:rFonts w:ascii="Times New Roman" w:hAnsi="Times New Roman" w:cs="Times New Roman"/>
          <w:sz w:val="24"/>
          <w:szCs w:val="28"/>
        </w:rPr>
        <w:t xml:space="preserve">   </w:t>
      </w:r>
      <w:r w:rsidRPr="006672B2">
        <w:rPr>
          <w:rFonts w:ascii="Times New Roman" w:hAnsi="Times New Roman" w:cs="Times New Roman"/>
          <w:sz w:val="24"/>
          <w:szCs w:val="28"/>
        </w:rPr>
        <w:t xml:space="preserve"> </w:t>
      </w:r>
      <w:r w:rsidR="006672B2">
        <w:rPr>
          <w:rFonts w:ascii="Times New Roman" w:hAnsi="Times New Roman" w:cs="Times New Roman"/>
          <w:sz w:val="24"/>
          <w:szCs w:val="28"/>
        </w:rPr>
        <w:t xml:space="preserve"> (</w:t>
      </w:r>
      <w:r w:rsidRPr="006672B2">
        <w:rPr>
          <w:rFonts w:ascii="Times New Roman" w:hAnsi="Times New Roman" w:cs="Times New Roman"/>
          <w:sz w:val="24"/>
          <w:szCs w:val="28"/>
        </w:rPr>
        <w:t>подпись</w:t>
      </w:r>
      <w:r w:rsidR="006672B2">
        <w:rPr>
          <w:rFonts w:ascii="Times New Roman" w:hAnsi="Times New Roman" w:cs="Times New Roman"/>
          <w:sz w:val="24"/>
          <w:szCs w:val="28"/>
        </w:rPr>
        <w:t>)</w:t>
      </w:r>
      <w:r w:rsidRPr="006672B2">
        <w:rPr>
          <w:rFonts w:ascii="Times New Roman" w:hAnsi="Times New Roman" w:cs="Times New Roman"/>
          <w:sz w:val="24"/>
          <w:szCs w:val="28"/>
        </w:rPr>
        <w:t xml:space="preserve">                         </w:t>
      </w:r>
      <w:r w:rsidR="006672B2">
        <w:rPr>
          <w:rFonts w:ascii="Times New Roman" w:hAnsi="Times New Roman" w:cs="Times New Roman"/>
          <w:sz w:val="24"/>
          <w:szCs w:val="28"/>
        </w:rPr>
        <w:t xml:space="preserve">               </w:t>
      </w:r>
      <w:r w:rsidRPr="006672B2">
        <w:rPr>
          <w:rFonts w:ascii="Times New Roman" w:hAnsi="Times New Roman" w:cs="Times New Roman"/>
          <w:sz w:val="24"/>
          <w:szCs w:val="28"/>
        </w:rPr>
        <w:t xml:space="preserve"> </w:t>
      </w:r>
      <w:r w:rsidR="006672B2">
        <w:rPr>
          <w:rFonts w:ascii="Times New Roman" w:hAnsi="Times New Roman" w:cs="Times New Roman"/>
          <w:sz w:val="24"/>
          <w:szCs w:val="28"/>
        </w:rPr>
        <w:t>(</w:t>
      </w:r>
      <w:r w:rsidRPr="006672B2">
        <w:rPr>
          <w:rFonts w:ascii="Times New Roman" w:hAnsi="Times New Roman" w:cs="Times New Roman"/>
          <w:sz w:val="24"/>
          <w:szCs w:val="28"/>
        </w:rPr>
        <w:t>расшифровка подписи</w:t>
      </w:r>
      <w:r w:rsidR="006672B2">
        <w:rPr>
          <w:rFonts w:ascii="Times New Roman" w:hAnsi="Times New Roman" w:cs="Times New Roman"/>
          <w:sz w:val="24"/>
          <w:szCs w:val="28"/>
        </w:rPr>
        <w:t>)</w:t>
      </w:r>
    </w:p>
    <w:p w14:paraId="0B554126" w14:textId="77777777" w:rsidR="00E64639" w:rsidRDefault="00E64639" w:rsidP="00143867">
      <w:pPr>
        <w:pStyle w:val="ConsPlusNonformat"/>
        <w:jc w:val="both"/>
        <w:rPr>
          <w:rFonts w:ascii="Times New Roman" w:hAnsi="Times New Roman" w:cs="Times New Roman"/>
          <w:sz w:val="28"/>
          <w:szCs w:val="28"/>
        </w:rPr>
      </w:pPr>
    </w:p>
    <w:p w14:paraId="0A092D2D" w14:textId="77777777" w:rsidR="006672B2" w:rsidRPr="00F86124" w:rsidRDefault="006672B2" w:rsidP="00143867">
      <w:pPr>
        <w:pStyle w:val="ConsPlusNonformat"/>
        <w:jc w:val="both"/>
        <w:rPr>
          <w:rFonts w:ascii="Times New Roman" w:hAnsi="Times New Roman" w:cs="Times New Roman"/>
          <w:sz w:val="28"/>
          <w:szCs w:val="28"/>
        </w:rPr>
      </w:pPr>
    </w:p>
    <w:p w14:paraId="60B11649" w14:textId="77777777" w:rsidR="00E64639" w:rsidRPr="00F86124" w:rsidRDefault="00E64639"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Дата _________________</w:t>
      </w:r>
    </w:p>
    <w:p w14:paraId="04B0D34D" w14:textId="77777777" w:rsidR="00E64639" w:rsidRPr="00F86124" w:rsidRDefault="00E64639" w:rsidP="00143867">
      <w:pPr>
        <w:pStyle w:val="ConsPlusNormal"/>
        <w:rPr>
          <w:rFonts w:ascii="Times New Roman" w:hAnsi="Times New Roman" w:cs="Times New Roman"/>
          <w:sz w:val="28"/>
          <w:szCs w:val="28"/>
        </w:rPr>
      </w:pPr>
    </w:p>
    <w:p w14:paraId="0EA6F037" w14:textId="77777777" w:rsidR="00E64639" w:rsidRPr="00F86124" w:rsidRDefault="00E64639" w:rsidP="00143867">
      <w:pPr>
        <w:pStyle w:val="ConsPlusNormal"/>
        <w:rPr>
          <w:rFonts w:ascii="Times New Roman" w:hAnsi="Times New Roman" w:cs="Times New Roman"/>
          <w:sz w:val="28"/>
          <w:szCs w:val="28"/>
        </w:rPr>
      </w:pPr>
    </w:p>
    <w:p w14:paraId="355A2D25" w14:textId="77777777" w:rsidR="00E64639" w:rsidRPr="00F86124" w:rsidRDefault="00E64639" w:rsidP="00143867">
      <w:pPr>
        <w:pStyle w:val="ConsPlusNormal"/>
        <w:rPr>
          <w:rFonts w:ascii="Times New Roman" w:hAnsi="Times New Roman" w:cs="Times New Roman"/>
          <w:sz w:val="28"/>
          <w:szCs w:val="28"/>
        </w:rPr>
      </w:pPr>
    </w:p>
    <w:p w14:paraId="5F82C300" w14:textId="77777777" w:rsidR="00E64639" w:rsidRPr="00F86124" w:rsidRDefault="00E64639" w:rsidP="00143867">
      <w:pPr>
        <w:pStyle w:val="ConsPlusNormal"/>
        <w:rPr>
          <w:rFonts w:ascii="Times New Roman" w:hAnsi="Times New Roman" w:cs="Times New Roman"/>
          <w:sz w:val="28"/>
          <w:szCs w:val="28"/>
        </w:rPr>
      </w:pPr>
    </w:p>
    <w:p w14:paraId="367FB9AE" w14:textId="77777777" w:rsidR="00E64639" w:rsidRPr="00F86124" w:rsidRDefault="00E64639" w:rsidP="00143867">
      <w:pPr>
        <w:pStyle w:val="ConsPlusNormal"/>
        <w:rPr>
          <w:rFonts w:ascii="Times New Roman" w:hAnsi="Times New Roman" w:cs="Times New Roman"/>
          <w:sz w:val="28"/>
          <w:szCs w:val="28"/>
        </w:rPr>
      </w:pPr>
    </w:p>
    <w:p w14:paraId="60EDA982" w14:textId="77777777" w:rsidR="00A95C62" w:rsidRPr="00F86124" w:rsidRDefault="00A95C62" w:rsidP="00143867">
      <w:pPr>
        <w:pStyle w:val="ConsPlusNormal"/>
        <w:rPr>
          <w:rFonts w:ascii="Times New Roman" w:hAnsi="Times New Roman" w:cs="Times New Roman"/>
          <w:sz w:val="28"/>
          <w:szCs w:val="28"/>
        </w:rPr>
      </w:pPr>
    </w:p>
    <w:p w14:paraId="188CBF17" w14:textId="77777777" w:rsidR="00A95C62" w:rsidRPr="00F86124" w:rsidRDefault="00A95C62" w:rsidP="00143867">
      <w:pPr>
        <w:pStyle w:val="ConsPlusNormal"/>
        <w:rPr>
          <w:rFonts w:ascii="Times New Roman" w:hAnsi="Times New Roman" w:cs="Times New Roman"/>
          <w:sz w:val="28"/>
          <w:szCs w:val="28"/>
        </w:rPr>
      </w:pPr>
    </w:p>
    <w:p w14:paraId="6A8B872E" w14:textId="77777777" w:rsidR="00A95C62" w:rsidRPr="00F86124" w:rsidRDefault="00A95C62" w:rsidP="00143867">
      <w:pPr>
        <w:pStyle w:val="ConsPlusNormal"/>
        <w:rPr>
          <w:rFonts w:ascii="Times New Roman" w:hAnsi="Times New Roman" w:cs="Times New Roman"/>
          <w:sz w:val="28"/>
          <w:szCs w:val="28"/>
        </w:rPr>
      </w:pPr>
    </w:p>
    <w:p w14:paraId="0D05B99E" w14:textId="77777777" w:rsidR="006672B2" w:rsidRDefault="006672B2" w:rsidP="00143867">
      <w:pPr>
        <w:pStyle w:val="ConsPlusNormal"/>
        <w:rPr>
          <w:rFonts w:ascii="Times New Roman" w:hAnsi="Times New Roman" w:cs="Times New Roman"/>
          <w:sz w:val="28"/>
          <w:szCs w:val="28"/>
        </w:rPr>
        <w:sectPr w:rsidR="006672B2" w:rsidSect="00AB29E5">
          <w:pgSz w:w="11905" w:h="16838"/>
          <w:pgMar w:top="1134" w:right="567" w:bottom="1134" w:left="1134" w:header="0" w:footer="0" w:gutter="0"/>
          <w:cols w:space="720"/>
          <w:titlePg/>
          <w:docGrid w:linePitch="299"/>
        </w:sectPr>
      </w:pPr>
    </w:p>
    <w:p w14:paraId="5D032A84" w14:textId="6A6A1688" w:rsidR="00E64639" w:rsidRPr="00FE6D1F" w:rsidRDefault="00E64639" w:rsidP="00FE6D1F">
      <w:pPr>
        <w:pStyle w:val="ConsPlusNormal"/>
        <w:ind w:left="5103" w:firstLine="0"/>
        <w:jc w:val="center"/>
        <w:outlineLvl w:val="1"/>
        <w:rPr>
          <w:rFonts w:ascii="Times New Roman" w:hAnsi="Times New Roman" w:cs="Times New Roman"/>
          <w:sz w:val="28"/>
          <w:szCs w:val="28"/>
        </w:rPr>
      </w:pPr>
      <w:r w:rsidRPr="00FE6D1F">
        <w:rPr>
          <w:rFonts w:ascii="Times New Roman" w:hAnsi="Times New Roman" w:cs="Times New Roman"/>
          <w:sz w:val="28"/>
          <w:szCs w:val="28"/>
        </w:rPr>
        <w:lastRenderedPageBreak/>
        <w:t xml:space="preserve">Приложение </w:t>
      </w:r>
      <w:r w:rsidR="00584619">
        <w:rPr>
          <w:rFonts w:ascii="Times New Roman" w:hAnsi="Times New Roman" w:cs="Times New Roman"/>
          <w:sz w:val="28"/>
          <w:szCs w:val="28"/>
        </w:rPr>
        <w:t>№</w:t>
      </w:r>
      <w:r w:rsidRPr="00FE6D1F">
        <w:rPr>
          <w:rFonts w:ascii="Times New Roman" w:hAnsi="Times New Roman" w:cs="Times New Roman"/>
          <w:sz w:val="28"/>
          <w:szCs w:val="28"/>
        </w:rPr>
        <w:t xml:space="preserve"> 3</w:t>
      </w:r>
    </w:p>
    <w:p w14:paraId="5D82EFC7" w14:textId="77777777" w:rsidR="00E64639" w:rsidRPr="00FE6D1F" w:rsidRDefault="00E64639" w:rsidP="00FE6D1F">
      <w:pPr>
        <w:pStyle w:val="ConsPlusNormal"/>
        <w:ind w:left="5103" w:firstLine="0"/>
        <w:jc w:val="center"/>
        <w:rPr>
          <w:rFonts w:ascii="Times New Roman" w:hAnsi="Times New Roman" w:cs="Times New Roman"/>
          <w:sz w:val="28"/>
          <w:szCs w:val="28"/>
        </w:rPr>
      </w:pPr>
      <w:r w:rsidRPr="00FE6D1F">
        <w:rPr>
          <w:rFonts w:ascii="Times New Roman" w:hAnsi="Times New Roman" w:cs="Times New Roman"/>
          <w:sz w:val="28"/>
          <w:szCs w:val="28"/>
        </w:rPr>
        <w:t>к Порядку предоставления субсидий</w:t>
      </w:r>
    </w:p>
    <w:p w14:paraId="03359FBB" w14:textId="77777777" w:rsidR="00E64639" w:rsidRPr="00FE6D1F" w:rsidRDefault="00E64639" w:rsidP="00FE6D1F">
      <w:pPr>
        <w:pStyle w:val="ConsPlusNormal"/>
        <w:ind w:left="5103" w:firstLine="0"/>
        <w:jc w:val="center"/>
        <w:rPr>
          <w:rFonts w:ascii="Times New Roman" w:hAnsi="Times New Roman" w:cs="Times New Roman"/>
          <w:sz w:val="28"/>
          <w:szCs w:val="28"/>
        </w:rPr>
      </w:pPr>
      <w:r w:rsidRPr="00FE6D1F">
        <w:rPr>
          <w:rFonts w:ascii="Times New Roman" w:hAnsi="Times New Roman" w:cs="Times New Roman"/>
          <w:sz w:val="28"/>
          <w:szCs w:val="28"/>
        </w:rPr>
        <w:t>на финансовое обеспечение затрат</w:t>
      </w:r>
    </w:p>
    <w:p w14:paraId="3B3D74C4" w14:textId="77777777" w:rsidR="00E64639" w:rsidRPr="00FE6D1F" w:rsidRDefault="00E64639" w:rsidP="00FE6D1F">
      <w:pPr>
        <w:pStyle w:val="ConsPlusNormal"/>
        <w:ind w:left="5103" w:firstLine="0"/>
        <w:jc w:val="center"/>
        <w:rPr>
          <w:rFonts w:ascii="Times New Roman" w:hAnsi="Times New Roman" w:cs="Times New Roman"/>
          <w:sz w:val="28"/>
          <w:szCs w:val="28"/>
        </w:rPr>
      </w:pPr>
      <w:r w:rsidRPr="00FE6D1F">
        <w:rPr>
          <w:rFonts w:ascii="Times New Roman" w:hAnsi="Times New Roman" w:cs="Times New Roman"/>
          <w:sz w:val="28"/>
          <w:szCs w:val="28"/>
        </w:rPr>
        <w:t>на реализацию отдельных мероприятий</w:t>
      </w:r>
    </w:p>
    <w:p w14:paraId="3FB56703" w14:textId="77777777" w:rsidR="00E64639" w:rsidRPr="00FE6D1F" w:rsidRDefault="00E64639" w:rsidP="00FE6D1F">
      <w:pPr>
        <w:pStyle w:val="ConsPlusNormal"/>
        <w:ind w:left="5103" w:firstLine="0"/>
        <w:jc w:val="center"/>
        <w:rPr>
          <w:rFonts w:ascii="Times New Roman" w:hAnsi="Times New Roman" w:cs="Times New Roman"/>
          <w:sz w:val="28"/>
          <w:szCs w:val="28"/>
        </w:rPr>
      </w:pPr>
      <w:r w:rsidRPr="00FE6D1F">
        <w:rPr>
          <w:rFonts w:ascii="Times New Roman" w:hAnsi="Times New Roman" w:cs="Times New Roman"/>
          <w:sz w:val="28"/>
          <w:szCs w:val="28"/>
        </w:rPr>
        <w:t>в области дорожно-транспортного</w:t>
      </w:r>
    </w:p>
    <w:p w14:paraId="2D3DA679" w14:textId="77777777" w:rsidR="00E64639" w:rsidRPr="00FE6D1F" w:rsidRDefault="00E64639" w:rsidP="00FE6D1F">
      <w:pPr>
        <w:pStyle w:val="ConsPlusNormal"/>
        <w:ind w:left="5103" w:firstLine="0"/>
        <w:jc w:val="center"/>
        <w:rPr>
          <w:rFonts w:ascii="Times New Roman" w:hAnsi="Times New Roman" w:cs="Times New Roman"/>
          <w:sz w:val="28"/>
          <w:szCs w:val="28"/>
        </w:rPr>
      </w:pPr>
      <w:r w:rsidRPr="00FE6D1F">
        <w:rPr>
          <w:rFonts w:ascii="Times New Roman" w:hAnsi="Times New Roman" w:cs="Times New Roman"/>
          <w:sz w:val="28"/>
          <w:szCs w:val="28"/>
        </w:rPr>
        <w:t>комплекса Республики Тыва</w:t>
      </w:r>
    </w:p>
    <w:p w14:paraId="31283544" w14:textId="77777777" w:rsidR="00E64639" w:rsidRPr="00FE6D1F" w:rsidRDefault="00E64639" w:rsidP="00FE6D1F">
      <w:pPr>
        <w:pStyle w:val="ConsPlusNormal"/>
        <w:ind w:left="5103" w:firstLine="0"/>
        <w:jc w:val="center"/>
        <w:rPr>
          <w:rFonts w:ascii="Times New Roman" w:hAnsi="Times New Roman" w:cs="Times New Roman"/>
          <w:sz w:val="28"/>
          <w:szCs w:val="28"/>
        </w:rPr>
      </w:pPr>
    </w:p>
    <w:p w14:paraId="6E904C37" w14:textId="77777777" w:rsidR="00E64639" w:rsidRPr="00FE6D1F" w:rsidRDefault="00E64639" w:rsidP="00FE6D1F">
      <w:pPr>
        <w:pStyle w:val="ConsPlusNormal"/>
        <w:ind w:left="5103" w:firstLine="0"/>
        <w:jc w:val="right"/>
        <w:rPr>
          <w:rFonts w:ascii="Times New Roman" w:hAnsi="Times New Roman" w:cs="Times New Roman"/>
          <w:sz w:val="28"/>
          <w:szCs w:val="28"/>
        </w:rPr>
      </w:pPr>
      <w:r w:rsidRPr="00FE6D1F">
        <w:rPr>
          <w:rFonts w:ascii="Times New Roman" w:hAnsi="Times New Roman" w:cs="Times New Roman"/>
          <w:sz w:val="28"/>
          <w:szCs w:val="28"/>
        </w:rPr>
        <w:t>Форма</w:t>
      </w:r>
    </w:p>
    <w:p w14:paraId="30C8C401" w14:textId="77777777" w:rsidR="00E64639" w:rsidRPr="00FE6D1F" w:rsidRDefault="00E64639" w:rsidP="00FE6D1F">
      <w:pPr>
        <w:pStyle w:val="ConsPlusNormal"/>
        <w:ind w:left="5103" w:firstLine="0"/>
        <w:jc w:val="center"/>
        <w:rPr>
          <w:rFonts w:ascii="Times New Roman" w:hAnsi="Times New Roman" w:cs="Times New Roman"/>
          <w:sz w:val="28"/>
          <w:szCs w:val="28"/>
        </w:rPr>
      </w:pPr>
    </w:p>
    <w:p w14:paraId="2114351B" w14:textId="1FEC2CA0" w:rsidR="00E64639" w:rsidRPr="007A290D" w:rsidRDefault="00E64639" w:rsidP="00FE6D1F">
      <w:pPr>
        <w:pStyle w:val="ConsPlusNonformat"/>
        <w:jc w:val="center"/>
        <w:rPr>
          <w:rFonts w:ascii="Times New Roman" w:hAnsi="Times New Roman" w:cs="Times New Roman"/>
          <w:b/>
          <w:sz w:val="28"/>
          <w:szCs w:val="28"/>
        </w:rPr>
      </w:pPr>
      <w:bookmarkStart w:id="61" w:name="P265"/>
      <w:bookmarkEnd w:id="61"/>
      <w:r w:rsidRPr="007A290D">
        <w:rPr>
          <w:rFonts w:ascii="Times New Roman" w:hAnsi="Times New Roman" w:cs="Times New Roman"/>
          <w:b/>
          <w:sz w:val="28"/>
          <w:szCs w:val="28"/>
        </w:rPr>
        <w:t>ЗАЯВКА</w:t>
      </w:r>
    </w:p>
    <w:p w14:paraId="1F45FF03" w14:textId="4278B930" w:rsidR="00E64639" w:rsidRPr="00FE6D1F" w:rsidRDefault="00E64639" w:rsidP="00FE6D1F">
      <w:pPr>
        <w:pStyle w:val="ConsPlusNonformat"/>
        <w:jc w:val="center"/>
        <w:rPr>
          <w:rFonts w:ascii="Times New Roman" w:hAnsi="Times New Roman" w:cs="Times New Roman"/>
          <w:sz w:val="28"/>
          <w:szCs w:val="28"/>
        </w:rPr>
      </w:pPr>
      <w:r w:rsidRPr="00FE6D1F">
        <w:rPr>
          <w:rFonts w:ascii="Times New Roman" w:hAnsi="Times New Roman" w:cs="Times New Roman"/>
          <w:sz w:val="28"/>
          <w:szCs w:val="28"/>
        </w:rPr>
        <w:t>на получение субсидии</w:t>
      </w:r>
    </w:p>
    <w:p w14:paraId="5B54E463" w14:textId="77777777" w:rsidR="00E64639" w:rsidRPr="00FE6D1F" w:rsidRDefault="00E64639" w:rsidP="00FE6D1F">
      <w:pPr>
        <w:pStyle w:val="ConsPlusNonformat"/>
        <w:jc w:val="center"/>
        <w:rPr>
          <w:rFonts w:ascii="Times New Roman" w:hAnsi="Times New Roman" w:cs="Times New Roman"/>
          <w:sz w:val="28"/>
          <w:szCs w:val="28"/>
        </w:rPr>
      </w:pPr>
    </w:p>
    <w:p w14:paraId="62CAA30C" w14:textId="15A0B8EC" w:rsidR="00E64639" w:rsidRPr="00F86124" w:rsidRDefault="00E64639" w:rsidP="00FE6D1F">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Заявитель __________________________________________________________</w:t>
      </w:r>
    </w:p>
    <w:p w14:paraId="12DDF195" w14:textId="450F31B2" w:rsidR="00E64639" w:rsidRPr="00F86124" w:rsidRDefault="00E64639" w:rsidP="00FE6D1F">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Юридический адрес: ____________________________________</w:t>
      </w:r>
      <w:r w:rsidR="00A95C62" w:rsidRPr="00F86124">
        <w:rPr>
          <w:rFonts w:ascii="Times New Roman" w:hAnsi="Times New Roman" w:cs="Times New Roman"/>
          <w:sz w:val="28"/>
          <w:szCs w:val="28"/>
        </w:rPr>
        <w:t>_____________</w:t>
      </w:r>
    </w:p>
    <w:p w14:paraId="3F709CC0" w14:textId="41E7CAD1" w:rsidR="00E64639" w:rsidRPr="00F86124" w:rsidRDefault="00E64639" w:rsidP="00FE6D1F">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Прошу предоставить субсидию в целях фи</w:t>
      </w:r>
      <w:r w:rsidR="00AE67E9" w:rsidRPr="00F86124">
        <w:rPr>
          <w:rFonts w:ascii="Times New Roman" w:hAnsi="Times New Roman" w:cs="Times New Roman"/>
          <w:sz w:val="28"/>
          <w:szCs w:val="28"/>
        </w:rPr>
        <w:t>нансового обеспечения затрат на</w:t>
      </w:r>
      <w:r w:rsidR="003E7B55" w:rsidRPr="00F86124">
        <w:rPr>
          <w:rFonts w:ascii="Times New Roman" w:hAnsi="Times New Roman" w:cs="Times New Roman"/>
          <w:sz w:val="28"/>
          <w:szCs w:val="28"/>
        </w:rPr>
        <w:t xml:space="preserve"> </w:t>
      </w:r>
      <w:r w:rsidRPr="00F86124">
        <w:rPr>
          <w:rFonts w:ascii="Times New Roman" w:hAnsi="Times New Roman" w:cs="Times New Roman"/>
          <w:sz w:val="28"/>
          <w:szCs w:val="28"/>
        </w:rPr>
        <w:t xml:space="preserve">реализацию отдельных мероприятий в области </w:t>
      </w:r>
      <w:r w:rsidR="00AE67E9" w:rsidRPr="00F86124">
        <w:rPr>
          <w:rFonts w:ascii="Times New Roman" w:hAnsi="Times New Roman" w:cs="Times New Roman"/>
          <w:sz w:val="28"/>
          <w:szCs w:val="28"/>
        </w:rPr>
        <w:t xml:space="preserve">дорожно-транспортного комплекса </w:t>
      </w:r>
      <w:r w:rsidRPr="00F86124">
        <w:rPr>
          <w:rFonts w:ascii="Times New Roman" w:hAnsi="Times New Roman" w:cs="Times New Roman"/>
          <w:sz w:val="28"/>
          <w:szCs w:val="28"/>
        </w:rPr>
        <w:t>Республики Тыва в сумме ______________________________</w:t>
      </w:r>
      <w:r w:rsidR="00FE6D1F">
        <w:rPr>
          <w:rFonts w:ascii="Times New Roman" w:hAnsi="Times New Roman" w:cs="Times New Roman"/>
          <w:sz w:val="28"/>
          <w:szCs w:val="28"/>
        </w:rPr>
        <w:t>_</w:t>
      </w:r>
      <w:r w:rsidRPr="00F86124">
        <w:rPr>
          <w:rFonts w:ascii="Times New Roman" w:hAnsi="Times New Roman" w:cs="Times New Roman"/>
          <w:sz w:val="28"/>
          <w:szCs w:val="28"/>
        </w:rPr>
        <w:t>___________________</w:t>
      </w:r>
    </w:p>
    <w:p w14:paraId="5E3A3EB3" w14:textId="77777777" w:rsidR="00E64639" w:rsidRPr="00F86124" w:rsidRDefault="00E64639"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(________________________________________________________) тыс. рублей.</w:t>
      </w:r>
    </w:p>
    <w:p w14:paraId="7B8447C5" w14:textId="35E27C43" w:rsidR="00E64639" w:rsidRPr="00FE6D1F" w:rsidRDefault="00FE6D1F" w:rsidP="00FE6D1F">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E64639" w:rsidRPr="00FE6D1F">
        <w:rPr>
          <w:rFonts w:ascii="Times New Roman" w:hAnsi="Times New Roman" w:cs="Times New Roman"/>
          <w:sz w:val="24"/>
          <w:szCs w:val="28"/>
        </w:rPr>
        <w:t>сумма прописью</w:t>
      </w:r>
      <w:r>
        <w:rPr>
          <w:rFonts w:ascii="Times New Roman" w:hAnsi="Times New Roman" w:cs="Times New Roman"/>
          <w:sz w:val="24"/>
          <w:szCs w:val="28"/>
        </w:rPr>
        <w:t>)</w:t>
      </w:r>
    </w:p>
    <w:p w14:paraId="1CC23C3E" w14:textId="77777777" w:rsidR="00E64639" w:rsidRDefault="00E64639" w:rsidP="00FE6D1F">
      <w:pPr>
        <w:pStyle w:val="ConsPlusNonformat"/>
        <w:jc w:val="both"/>
        <w:rPr>
          <w:rFonts w:ascii="Times New Roman" w:hAnsi="Times New Roman" w:cs="Times New Roman"/>
          <w:sz w:val="28"/>
          <w:szCs w:val="28"/>
        </w:rPr>
      </w:pPr>
    </w:p>
    <w:p w14:paraId="4CC5F460" w14:textId="77777777" w:rsidR="00FE6D1F" w:rsidRPr="00F86124" w:rsidRDefault="00FE6D1F" w:rsidP="00FE6D1F">
      <w:pPr>
        <w:pStyle w:val="ConsPlusNonformat"/>
        <w:jc w:val="both"/>
        <w:rPr>
          <w:rFonts w:ascii="Times New Roman" w:hAnsi="Times New Roman" w:cs="Times New Roman"/>
          <w:sz w:val="28"/>
          <w:szCs w:val="28"/>
        </w:rPr>
      </w:pPr>
    </w:p>
    <w:p w14:paraId="628DCABF" w14:textId="613CDF24" w:rsidR="00E64639" w:rsidRPr="00F86124" w:rsidRDefault="00E64639" w:rsidP="00FE6D1F">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Приложение на ____ л.</w:t>
      </w:r>
    </w:p>
    <w:p w14:paraId="74A7F260" w14:textId="77777777" w:rsidR="00E64639" w:rsidRDefault="00E64639" w:rsidP="00FE6D1F">
      <w:pPr>
        <w:pStyle w:val="ConsPlusNonformat"/>
        <w:jc w:val="both"/>
        <w:rPr>
          <w:rFonts w:ascii="Times New Roman" w:hAnsi="Times New Roman" w:cs="Times New Roman"/>
          <w:sz w:val="28"/>
          <w:szCs w:val="28"/>
        </w:rPr>
      </w:pPr>
    </w:p>
    <w:p w14:paraId="56DD8E25" w14:textId="77777777" w:rsidR="00EB317C" w:rsidRDefault="00EB317C" w:rsidP="00FE6D1F">
      <w:pPr>
        <w:pStyle w:val="ConsPlusNonformat"/>
        <w:jc w:val="both"/>
        <w:rPr>
          <w:rFonts w:ascii="Times New Roman" w:hAnsi="Times New Roman" w:cs="Times New Roman"/>
          <w:sz w:val="28"/>
          <w:szCs w:val="28"/>
        </w:rPr>
      </w:pPr>
    </w:p>
    <w:p w14:paraId="0CA2F9A3" w14:textId="77777777" w:rsidR="00EB317C" w:rsidRPr="00F86124" w:rsidRDefault="00EB317C" w:rsidP="00FE6D1F">
      <w:pPr>
        <w:pStyle w:val="ConsPlusNonformat"/>
        <w:jc w:val="both"/>
        <w:rPr>
          <w:rFonts w:ascii="Times New Roman" w:hAnsi="Times New Roman" w:cs="Times New Roman"/>
          <w:sz w:val="28"/>
          <w:szCs w:val="28"/>
        </w:rPr>
      </w:pPr>
    </w:p>
    <w:p w14:paraId="6A0A49C7" w14:textId="391222A0" w:rsidR="00E64639" w:rsidRPr="00F86124" w:rsidRDefault="00E64639" w:rsidP="00FE6D1F">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w:t>
      </w:r>
      <w:r w:rsidR="00EB317C">
        <w:rPr>
          <w:rFonts w:ascii="Times New Roman" w:hAnsi="Times New Roman" w:cs="Times New Roman"/>
          <w:sz w:val="28"/>
          <w:szCs w:val="28"/>
        </w:rPr>
        <w:t>___________</w:t>
      </w:r>
      <w:r w:rsidRPr="00F86124">
        <w:rPr>
          <w:rFonts w:ascii="Times New Roman" w:hAnsi="Times New Roman" w:cs="Times New Roman"/>
          <w:sz w:val="28"/>
          <w:szCs w:val="28"/>
        </w:rPr>
        <w:t>____________   _________________   ___________________________</w:t>
      </w:r>
    </w:p>
    <w:p w14:paraId="27BD4FB4" w14:textId="091462AA" w:rsidR="00E64639" w:rsidRPr="00EB317C" w:rsidRDefault="00EB317C" w:rsidP="00FE6D1F">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E64639" w:rsidRPr="00EB317C">
        <w:rPr>
          <w:rFonts w:ascii="Times New Roman" w:hAnsi="Times New Roman" w:cs="Times New Roman"/>
          <w:sz w:val="24"/>
          <w:szCs w:val="28"/>
        </w:rPr>
        <w:t>должность заявителя</w:t>
      </w:r>
      <w:r>
        <w:rPr>
          <w:rFonts w:ascii="Times New Roman" w:hAnsi="Times New Roman" w:cs="Times New Roman"/>
          <w:sz w:val="24"/>
          <w:szCs w:val="28"/>
        </w:rPr>
        <w:t>)</w:t>
      </w:r>
      <w:r w:rsidR="00E64639" w:rsidRPr="00EB317C">
        <w:rPr>
          <w:rFonts w:ascii="Times New Roman" w:hAnsi="Times New Roman" w:cs="Times New Roman"/>
          <w:sz w:val="24"/>
          <w:szCs w:val="28"/>
        </w:rPr>
        <w:t xml:space="preserve">           </w:t>
      </w:r>
      <w:r>
        <w:rPr>
          <w:rFonts w:ascii="Times New Roman" w:hAnsi="Times New Roman" w:cs="Times New Roman"/>
          <w:sz w:val="24"/>
          <w:szCs w:val="28"/>
        </w:rPr>
        <w:t xml:space="preserve">            (</w:t>
      </w:r>
      <w:r w:rsidR="00E64639" w:rsidRPr="00EB317C">
        <w:rPr>
          <w:rFonts w:ascii="Times New Roman" w:hAnsi="Times New Roman" w:cs="Times New Roman"/>
          <w:sz w:val="24"/>
          <w:szCs w:val="28"/>
        </w:rPr>
        <w:t>подпись</w:t>
      </w:r>
      <w:r>
        <w:rPr>
          <w:rFonts w:ascii="Times New Roman" w:hAnsi="Times New Roman" w:cs="Times New Roman"/>
          <w:sz w:val="24"/>
          <w:szCs w:val="28"/>
        </w:rPr>
        <w:t>)</w:t>
      </w:r>
      <w:r w:rsidR="00E64639" w:rsidRPr="00EB317C">
        <w:rPr>
          <w:rFonts w:ascii="Times New Roman" w:hAnsi="Times New Roman" w:cs="Times New Roman"/>
          <w:sz w:val="24"/>
          <w:szCs w:val="28"/>
        </w:rPr>
        <w:t xml:space="preserve">            </w:t>
      </w:r>
      <w:r>
        <w:rPr>
          <w:rFonts w:ascii="Times New Roman" w:hAnsi="Times New Roman" w:cs="Times New Roman"/>
          <w:sz w:val="24"/>
          <w:szCs w:val="28"/>
        </w:rPr>
        <w:t xml:space="preserve">               (</w:t>
      </w:r>
      <w:r w:rsidR="00E64639" w:rsidRPr="00EB317C">
        <w:rPr>
          <w:rFonts w:ascii="Times New Roman" w:hAnsi="Times New Roman" w:cs="Times New Roman"/>
          <w:sz w:val="24"/>
          <w:szCs w:val="28"/>
        </w:rPr>
        <w:t>расшифровка подписи</w:t>
      </w:r>
      <w:r>
        <w:rPr>
          <w:rFonts w:ascii="Times New Roman" w:hAnsi="Times New Roman" w:cs="Times New Roman"/>
          <w:sz w:val="24"/>
          <w:szCs w:val="28"/>
        </w:rPr>
        <w:t>)</w:t>
      </w:r>
    </w:p>
    <w:p w14:paraId="24A78243" w14:textId="77777777" w:rsidR="00E64639" w:rsidRPr="00F86124" w:rsidRDefault="00E64639" w:rsidP="00FE6D1F">
      <w:pPr>
        <w:pStyle w:val="ConsPlusNonformat"/>
        <w:jc w:val="both"/>
        <w:rPr>
          <w:rFonts w:ascii="Times New Roman" w:hAnsi="Times New Roman" w:cs="Times New Roman"/>
          <w:sz w:val="28"/>
          <w:szCs w:val="28"/>
        </w:rPr>
      </w:pPr>
    </w:p>
    <w:p w14:paraId="493CFDF6" w14:textId="517F02EA" w:rsidR="00E64639" w:rsidRPr="00F86124" w:rsidRDefault="00E64639" w:rsidP="00FE6D1F">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М.П.</w:t>
      </w:r>
    </w:p>
    <w:p w14:paraId="43E793FE" w14:textId="77777777" w:rsidR="00E64639" w:rsidRPr="00F86124" w:rsidRDefault="00E64639" w:rsidP="00FE6D1F">
      <w:pPr>
        <w:pStyle w:val="ConsPlusNonformat"/>
        <w:jc w:val="both"/>
        <w:rPr>
          <w:rFonts w:ascii="Times New Roman" w:hAnsi="Times New Roman" w:cs="Times New Roman"/>
          <w:sz w:val="28"/>
          <w:szCs w:val="28"/>
        </w:rPr>
      </w:pPr>
    </w:p>
    <w:p w14:paraId="26255802" w14:textId="109FBA5B" w:rsidR="00E64639" w:rsidRPr="00F86124" w:rsidRDefault="00E64639" w:rsidP="00FE6D1F">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Дата</w:t>
      </w:r>
    </w:p>
    <w:p w14:paraId="6DDD7BE4" w14:textId="77777777" w:rsidR="00EB317C" w:rsidRDefault="00EB317C" w:rsidP="00143867">
      <w:pPr>
        <w:pStyle w:val="ConsPlusNormal"/>
        <w:rPr>
          <w:rFonts w:ascii="Times New Roman" w:hAnsi="Times New Roman" w:cs="Times New Roman"/>
          <w:sz w:val="28"/>
          <w:szCs w:val="28"/>
        </w:rPr>
        <w:sectPr w:rsidR="00EB317C" w:rsidSect="00AB29E5">
          <w:pgSz w:w="11905" w:h="16838"/>
          <w:pgMar w:top="1134" w:right="567" w:bottom="1134" w:left="1134" w:header="0" w:footer="0" w:gutter="0"/>
          <w:cols w:space="720"/>
          <w:titlePg/>
          <w:docGrid w:linePitch="299"/>
        </w:sectPr>
      </w:pPr>
    </w:p>
    <w:p w14:paraId="638E1D78" w14:textId="29562DBF" w:rsidR="00E64639" w:rsidRPr="00F86124" w:rsidRDefault="00E64639" w:rsidP="00EB317C">
      <w:pPr>
        <w:pStyle w:val="ConsPlusNormal"/>
        <w:ind w:left="5103" w:firstLine="0"/>
        <w:jc w:val="center"/>
        <w:outlineLvl w:val="1"/>
        <w:rPr>
          <w:rFonts w:ascii="Times New Roman" w:hAnsi="Times New Roman" w:cs="Times New Roman"/>
          <w:sz w:val="28"/>
          <w:szCs w:val="28"/>
        </w:rPr>
      </w:pPr>
      <w:r w:rsidRPr="00F86124">
        <w:rPr>
          <w:rFonts w:ascii="Times New Roman" w:hAnsi="Times New Roman" w:cs="Times New Roman"/>
          <w:sz w:val="28"/>
          <w:szCs w:val="28"/>
        </w:rPr>
        <w:lastRenderedPageBreak/>
        <w:t xml:space="preserve">Приложение </w:t>
      </w:r>
      <w:r w:rsidR="00EB317C">
        <w:rPr>
          <w:rFonts w:ascii="Times New Roman" w:hAnsi="Times New Roman" w:cs="Times New Roman"/>
          <w:sz w:val="28"/>
          <w:szCs w:val="28"/>
        </w:rPr>
        <w:t>№</w:t>
      </w:r>
      <w:r w:rsidRPr="00F86124">
        <w:rPr>
          <w:rFonts w:ascii="Times New Roman" w:hAnsi="Times New Roman" w:cs="Times New Roman"/>
          <w:sz w:val="28"/>
          <w:szCs w:val="28"/>
        </w:rPr>
        <w:t xml:space="preserve"> 4</w:t>
      </w:r>
    </w:p>
    <w:p w14:paraId="5E0D5E2B" w14:textId="77777777" w:rsidR="00E64639" w:rsidRPr="00F86124" w:rsidRDefault="00E64639" w:rsidP="00EB317C">
      <w:pPr>
        <w:pStyle w:val="ConsPlusNormal"/>
        <w:ind w:left="5103" w:firstLine="0"/>
        <w:jc w:val="center"/>
        <w:rPr>
          <w:rFonts w:ascii="Times New Roman" w:hAnsi="Times New Roman" w:cs="Times New Roman"/>
          <w:sz w:val="28"/>
          <w:szCs w:val="28"/>
        </w:rPr>
      </w:pPr>
      <w:r w:rsidRPr="00F86124">
        <w:rPr>
          <w:rFonts w:ascii="Times New Roman" w:hAnsi="Times New Roman" w:cs="Times New Roman"/>
          <w:sz w:val="28"/>
          <w:szCs w:val="28"/>
        </w:rPr>
        <w:t>к Порядку предоставления субсидий</w:t>
      </w:r>
    </w:p>
    <w:p w14:paraId="41E28A7D" w14:textId="77777777" w:rsidR="00E64639" w:rsidRPr="00F86124" w:rsidRDefault="00E64639" w:rsidP="00EB317C">
      <w:pPr>
        <w:pStyle w:val="ConsPlusNormal"/>
        <w:ind w:left="5103" w:firstLine="0"/>
        <w:jc w:val="center"/>
        <w:rPr>
          <w:rFonts w:ascii="Times New Roman" w:hAnsi="Times New Roman" w:cs="Times New Roman"/>
          <w:sz w:val="28"/>
          <w:szCs w:val="28"/>
        </w:rPr>
      </w:pPr>
      <w:r w:rsidRPr="00F86124">
        <w:rPr>
          <w:rFonts w:ascii="Times New Roman" w:hAnsi="Times New Roman" w:cs="Times New Roman"/>
          <w:sz w:val="28"/>
          <w:szCs w:val="28"/>
        </w:rPr>
        <w:t>на финансовое обеспечение затрат</w:t>
      </w:r>
    </w:p>
    <w:p w14:paraId="2AE7A259" w14:textId="77777777" w:rsidR="00E64639" w:rsidRPr="00F86124" w:rsidRDefault="00E64639" w:rsidP="00EB317C">
      <w:pPr>
        <w:pStyle w:val="ConsPlusNormal"/>
        <w:ind w:left="5103" w:firstLine="0"/>
        <w:jc w:val="center"/>
        <w:rPr>
          <w:rFonts w:ascii="Times New Roman" w:hAnsi="Times New Roman" w:cs="Times New Roman"/>
          <w:sz w:val="28"/>
          <w:szCs w:val="28"/>
        </w:rPr>
      </w:pPr>
      <w:r w:rsidRPr="00F86124">
        <w:rPr>
          <w:rFonts w:ascii="Times New Roman" w:hAnsi="Times New Roman" w:cs="Times New Roman"/>
          <w:sz w:val="28"/>
          <w:szCs w:val="28"/>
        </w:rPr>
        <w:t>на реализацию отдельных мероприятий</w:t>
      </w:r>
    </w:p>
    <w:p w14:paraId="134BE802" w14:textId="77777777" w:rsidR="00E64639" w:rsidRPr="00F86124" w:rsidRDefault="00E64639" w:rsidP="00EB317C">
      <w:pPr>
        <w:pStyle w:val="ConsPlusNormal"/>
        <w:ind w:left="5103" w:firstLine="0"/>
        <w:jc w:val="center"/>
        <w:rPr>
          <w:rFonts w:ascii="Times New Roman" w:hAnsi="Times New Roman" w:cs="Times New Roman"/>
          <w:sz w:val="28"/>
          <w:szCs w:val="28"/>
        </w:rPr>
      </w:pPr>
      <w:r w:rsidRPr="00F86124">
        <w:rPr>
          <w:rFonts w:ascii="Times New Roman" w:hAnsi="Times New Roman" w:cs="Times New Roman"/>
          <w:sz w:val="28"/>
          <w:szCs w:val="28"/>
        </w:rPr>
        <w:t>в области дорожно-транспортного</w:t>
      </w:r>
    </w:p>
    <w:p w14:paraId="621046A1" w14:textId="77777777" w:rsidR="00E64639" w:rsidRPr="00F86124" w:rsidRDefault="00E64639" w:rsidP="00EB317C">
      <w:pPr>
        <w:pStyle w:val="ConsPlusNormal"/>
        <w:ind w:left="5103" w:firstLine="0"/>
        <w:jc w:val="center"/>
        <w:rPr>
          <w:rFonts w:ascii="Times New Roman" w:hAnsi="Times New Roman" w:cs="Times New Roman"/>
          <w:sz w:val="28"/>
          <w:szCs w:val="28"/>
        </w:rPr>
      </w:pPr>
      <w:r w:rsidRPr="00F86124">
        <w:rPr>
          <w:rFonts w:ascii="Times New Roman" w:hAnsi="Times New Roman" w:cs="Times New Roman"/>
          <w:sz w:val="28"/>
          <w:szCs w:val="28"/>
        </w:rPr>
        <w:t>комплекса Республики Тыва</w:t>
      </w:r>
    </w:p>
    <w:p w14:paraId="25726748" w14:textId="77777777" w:rsidR="00E64639" w:rsidRPr="00F86124" w:rsidRDefault="00E64639" w:rsidP="00EB317C">
      <w:pPr>
        <w:pStyle w:val="ConsPlusNormal"/>
        <w:ind w:left="5103" w:firstLine="0"/>
        <w:jc w:val="center"/>
        <w:rPr>
          <w:rFonts w:ascii="Times New Roman" w:hAnsi="Times New Roman" w:cs="Times New Roman"/>
          <w:sz w:val="28"/>
          <w:szCs w:val="28"/>
        </w:rPr>
      </w:pPr>
    </w:p>
    <w:p w14:paraId="30F0F200" w14:textId="77777777" w:rsidR="00E64639" w:rsidRPr="00F86124" w:rsidRDefault="00E64639" w:rsidP="00EB317C">
      <w:pPr>
        <w:pStyle w:val="ConsPlusNormal"/>
        <w:ind w:firstLine="0"/>
        <w:jc w:val="right"/>
        <w:rPr>
          <w:rFonts w:ascii="Times New Roman" w:hAnsi="Times New Roman" w:cs="Times New Roman"/>
          <w:sz w:val="28"/>
          <w:szCs w:val="28"/>
        </w:rPr>
      </w:pPr>
      <w:r w:rsidRPr="00F86124">
        <w:rPr>
          <w:rFonts w:ascii="Times New Roman" w:hAnsi="Times New Roman" w:cs="Times New Roman"/>
          <w:sz w:val="28"/>
          <w:szCs w:val="28"/>
        </w:rPr>
        <w:t>Форма</w:t>
      </w:r>
    </w:p>
    <w:p w14:paraId="2680B05C" w14:textId="77777777" w:rsidR="00E64639" w:rsidRPr="00F86124" w:rsidRDefault="00E64639" w:rsidP="00EB317C">
      <w:pPr>
        <w:pStyle w:val="ConsPlusNormal"/>
        <w:ind w:firstLine="0"/>
        <w:jc w:val="center"/>
        <w:rPr>
          <w:rFonts w:ascii="Times New Roman" w:hAnsi="Times New Roman" w:cs="Times New Roman"/>
          <w:sz w:val="28"/>
          <w:szCs w:val="28"/>
        </w:rPr>
      </w:pPr>
    </w:p>
    <w:p w14:paraId="31FA8267" w14:textId="60762612" w:rsidR="00E64639" w:rsidRPr="00F86124" w:rsidRDefault="00433DD6" w:rsidP="00EB317C">
      <w:pPr>
        <w:pStyle w:val="ConsPlusNonformat"/>
        <w:jc w:val="center"/>
        <w:rPr>
          <w:rFonts w:ascii="Times New Roman" w:hAnsi="Times New Roman" w:cs="Times New Roman"/>
          <w:sz w:val="28"/>
          <w:szCs w:val="28"/>
        </w:rPr>
      </w:pPr>
      <w:bookmarkStart w:id="62" w:name="P298"/>
      <w:bookmarkEnd w:id="62"/>
      <w:r w:rsidRPr="007A290D">
        <w:rPr>
          <w:rFonts w:ascii="Times New Roman" w:hAnsi="Times New Roman" w:cs="Times New Roman"/>
          <w:b/>
          <w:sz w:val="28"/>
          <w:szCs w:val="28"/>
        </w:rPr>
        <w:t>СПРАВКА-РАСЧЕТ</w:t>
      </w:r>
      <w:r w:rsidRPr="00F86124">
        <w:rPr>
          <w:rFonts w:ascii="Times New Roman" w:hAnsi="Times New Roman" w:cs="Times New Roman"/>
          <w:sz w:val="28"/>
          <w:szCs w:val="28"/>
        </w:rPr>
        <w:t xml:space="preserve"> №</w:t>
      </w:r>
      <w:r w:rsidR="00E64639" w:rsidRPr="00F86124">
        <w:rPr>
          <w:rFonts w:ascii="Times New Roman" w:hAnsi="Times New Roman" w:cs="Times New Roman"/>
          <w:sz w:val="28"/>
          <w:szCs w:val="28"/>
        </w:rPr>
        <w:t xml:space="preserve"> _____</w:t>
      </w:r>
    </w:p>
    <w:p w14:paraId="7269801B" w14:textId="54CA64F0" w:rsidR="00E64639" w:rsidRPr="00F86124" w:rsidRDefault="00E64639" w:rsidP="00EB317C">
      <w:pPr>
        <w:pStyle w:val="ConsPlusNonformat"/>
        <w:jc w:val="center"/>
        <w:rPr>
          <w:rFonts w:ascii="Times New Roman" w:hAnsi="Times New Roman" w:cs="Times New Roman"/>
          <w:sz w:val="28"/>
          <w:szCs w:val="28"/>
        </w:rPr>
      </w:pPr>
      <w:r w:rsidRPr="00F86124">
        <w:rPr>
          <w:rFonts w:ascii="Times New Roman" w:hAnsi="Times New Roman" w:cs="Times New Roman"/>
          <w:sz w:val="28"/>
          <w:szCs w:val="28"/>
        </w:rPr>
        <w:t>субсидии, подлежащей к выплате</w:t>
      </w:r>
    </w:p>
    <w:p w14:paraId="54649214" w14:textId="738F40AC" w:rsidR="00E64639" w:rsidRPr="00F86124" w:rsidRDefault="00E64639" w:rsidP="00EB317C">
      <w:pPr>
        <w:pStyle w:val="ConsPlusNonformat"/>
        <w:jc w:val="center"/>
        <w:rPr>
          <w:rFonts w:ascii="Times New Roman" w:hAnsi="Times New Roman" w:cs="Times New Roman"/>
          <w:sz w:val="28"/>
          <w:szCs w:val="28"/>
        </w:rPr>
      </w:pPr>
      <w:r w:rsidRPr="00F86124">
        <w:rPr>
          <w:rFonts w:ascii="Times New Roman" w:hAnsi="Times New Roman" w:cs="Times New Roman"/>
          <w:sz w:val="28"/>
          <w:szCs w:val="28"/>
        </w:rPr>
        <w:t>за счет Дорожного фонда Республики Тыва</w:t>
      </w:r>
    </w:p>
    <w:p w14:paraId="3144F64A" w14:textId="77777777" w:rsidR="00E64639" w:rsidRPr="00F86124" w:rsidRDefault="00E64639" w:rsidP="00EB317C">
      <w:pPr>
        <w:pStyle w:val="ConsPlusNormal"/>
        <w:ind w:firstLine="0"/>
        <w:jc w:val="center"/>
        <w:rPr>
          <w:rFonts w:ascii="Times New Roman" w:hAnsi="Times New Roman" w:cs="Times New Roman"/>
          <w:sz w:val="28"/>
          <w:szCs w:val="28"/>
        </w:rPr>
      </w:pPr>
    </w:p>
    <w:tbl>
      <w:tblPr>
        <w:tblStyle w:val="af0"/>
        <w:tblW w:w="10206" w:type="dxa"/>
        <w:jc w:val="center"/>
        <w:tblLayout w:type="fixed"/>
        <w:tblCellMar>
          <w:left w:w="57" w:type="dxa"/>
          <w:right w:w="57" w:type="dxa"/>
        </w:tblCellMar>
        <w:tblLook w:val="0000" w:firstRow="0" w:lastRow="0" w:firstColumn="0" w:lastColumn="0" w:noHBand="0" w:noVBand="0"/>
      </w:tblPr>
      <w:tblGrid>
        <w:gridCol w:w="2558"/>
        <w:gridCol w:w="1669"/>
        <w:gridCol w:w="3996"/>
        <w:gridCol w:w="1983"/>
      </w:tblGrid>
      <w:tr w:rsidR="00E64639" w:rsidRPr="00EB317C" w14:paraId="2E86F10D" w14:textId="77777777" w:rsidTr="00EB317C">
        <w:trPr>
          <w:jc w:val="center"/>
        </w:trPr>
        <w:tc>
          <w:tcPr>
            <w:tcW w:w="2558" w:type="dxa"/>
          </w:tcPr>
          <w:p w14:paraId="35F159A3" w14:textId="77777777" w:rsidR="00EB317C" w:rsidRDefault="00E64639" w:rsidP="00EB317C">
            <w:pPr>
              <w:pStyle w:val="ConsPlusNormal"/>
              <w:ind w:firstLine="0"/>
              <w:jc w:val="center"/>
              <w:rPr>
                <w:rFonts w:ascii="Times New Roman" w:hAnsi="Times New Roman" w:cs="Times New Roman"/>
                <w:sz w:val="24"/>
                <w:szCs w:val="24"/>
              </w:rPr>
            </w:pPr>
            <w:r w:rsidRPr="00EB317C">
              <w:rPr>
                <w:rFonts w:ascii="Times New Roman" w:hAnsi="Times New Roman" w:cs="Times New Roman"/>
                <w:sz w:val="24"/>
                <w:szCs w:val="24"/>
              </w:rPr>
              <w:t xml:space="preserve">Наименование </w:t>
            </w:r>
          </w:p>
          <w:p w14:paraId="3DA93360" w14:textId="0708922B" w:rsidR="00E64639" w:rsidRPr="00EB317C" w:rsidRDefault="00E64639" w:rsidP="00EB317C">
            <w:pPr>
              <w:pStyle w:val="ConsPlusNormal"/>
              <w:ind w:firstLine="0"/>
              <w:jc w:val="center"/>
              <w:rPr>
                <w:rFonts w:ascii="Times New Roman" w:hAnsi="Times New Roman" w:cs="Times New Roman"/>
                <w:sz w:val="24"/>
                <w:szCs w:val="24"/>
              </w:rPr>
            </w:pPr>
            <w:r w:rsidRPr="00EB317C">
              <w:rPr>
                <w:rFonts w:ascii="Times New Roman" w:hAnsi="Times New Roman" w:cs="Times New Roman"/>
                <w:sz w:val="24"/>
                <w:szCs w:val="24"/>
              </w:rPr>
              <w:t>расходов (затрат)</w:t>
            </w:r>
          </w:p>
        </w:tc>
        <w:tc>
          <w:tcPr>
            <w:tcW w:w="1669" w:type="dxa"/>
          </w:tcPr>
          <w:p w14:paraId="0C2041CB" w14:textId="77777777" w:rsidR="00EB317C" w:rsidRDefault="00E64639" w:rsidP="00EB317C">
            <w:pPr>
              <w:pStyle w:val="ConsPlusNormal"/>
              <w:ind w:firstLine="0"/>
              <w:jc w:val="center"/>
              <w:rPr>
                <w:rFonts w:ascii="Times New Roman" w:hAnsi="Times New Roman" w:cs="Times New Roman"/>
                <w:sz w:val="24"/>
                <w:szCs w:val="24"/>
              </w:rPr>
            </w:pPr>
            <w:r w:rsidRPr="00EB317C">
              <w:rPr>
                <w:rFonts w:ascii="Times New Roman" w:hAnsi="Times New Roman" w:cs="Times New Roman"/>
                <w:sz w:val="24"/>
                <w:szCs w:val="24"/>
              </w:rPr>
              <w:t xml:space="preserve">КБК, </w:t>
            </w:r>
          </w:p>
          <w:p w14:paraId="1F24B016" w14:textId="4C88C4C3" w:rsidR="00E64639" w:rsidRPr="00EB317C" w:rsidRDefault="00E64639" w:rsidP="00EB317C">
            <w:pPr>
              <w:pStyle w:val="ConsPlusNormal"/>
              <w:ind w:firstLine="0"/>
              <w:jc w:val="center"/>
              <w:rPr>
                <w:rFonts w:ascii="Times New Roman" w:hAnsi="Times New Roman" w:cs="Times New Roman"/>
                <w:sz w:val="24"/>
                <w:szCs w:val="24"/>
              </w:rPr>
            </w:pPr>
            <w:r w:rsidRPr="00EB317C">
              <w:rPr>
                <w:rFonts w:ascii="Times New Roman" w:hAnsi="Times New Roman" w:cs="Times New Roman"/>
                <w:sz w:val="24"/>
                <w:szCs w:val="24"/>
              </w:rPr>
              <w:t>СУБКОСГУ</w:t>
            </w:r>
          </w:p>
        </w:tc>
        <w:tc>
          <w:tcPr>
            <w:tcW w:w="3996" w:type="dxa"/>
          </w:tcPr>
          <w:p w14:paraId="5D83F709" w14:textId="77777777" w:rsidR="00E64639" w:rsidRPr="00EB317C" w:rsidRDefault="00E64639" w:rsidP="00EB317C">
            <w:pPr>
              <w:pStyle w:val="ConsPlusNormal"/>
              <w:ind w:firstLine="0"/>
              <w:jc w:val="center"/>
              <w:rPr>
                <w:rFonts w:ascii="Times New Roman" w:hAnsi="Times New Roman" w:cs="Times New Roman"/>
                <w:sz w:val="24"/>
                <w:szCs w:val="24"/>
              </w:rPr>
            </w:pPr>
            <w:r w:rsidRPr="00EB317C">
              <w:rPr>
                <w:rFonts w:ascii="Times New Roman" w:hAnsi="Times New Roman" w:cs="Times New Roman"/>
                <w:sz w:val="24"/>
                <w:szCs w:val="24"/>
              </w:rPr>
              <w:t>При наличии указать реквизиты ко</w:t>
            </w:r>
            <w:r w:rsidRPr="00EB317C">
              <w:rPr>
                <w:rFonts w:ascii="Times New Roman" w:hAnsi="Times New Roman" w:cs="Times New Roman"/>
                <w:sz w:val="24"/>
                <w:szCs w:val="24"/>
              </w:rPr>
              <w:t>н</w:t>
            </w:r>
            <w:r w:rsidRPr="00EB317C">
              <w:rPr>
                <w:rFonts w:ascii="Times New Roman" w:hAnsi="Times New Roman" w:cs="Times New Roman"/>
                <w:sz w:val="24"/>
                <w:szCs w:val="24"/>
              </w:rPr>
              <w:t>тракта, договора, иных документов, а также, при возможности, расчеты</w:t>
            </w:r>
          </w:p>
        </w:tc>
        <w:tc>
          <w:tcPr>
            <w:tcW w:w="1983" w:type="dxa"/>
          </w:tcPr>
          <w:p w14:paraId="2AA8F335" w14:textId="77777777" w:rsidR="00E64639" w:rsidRPr="00EB317C" w:rsidRDefault="00E64639" w:rsidP="00EB317C">
            <w:pPr>
              <w:pStyle w:val="ConsPlusNormal"/>
              <w:ind w:firstLine="0"/>
              <w:jc w:val="center"/>
              <w:rPr>
                <w:rFonts w:ascii="Times New Roman" w:hAnsi="Times New Roman" w:cs="Times New Roman"/>
                <w:sz w:val="24"/>
                <w:szCs w:val="24"/>
              </w:rPr>
            </w:pPr>
            <w:r w:rsidRPr="00EB317C">
              <w:rPr>
                <w:rFonts w:ascii="Times New Roman" w:hAnsi="Times New Roman" w:cs="Times New Roman"/>
                <w:sz w:val="24"/>
                <w:szCs w:val="24"/>
              </w:rPr>
              <w:t>Итого к выплате, тыс. рублей</w:t>
            </w:r>
          </w:p>
        </w:tc>
      </w:tr>
      <w:tr w:rsidR="00E64639" w:rsidRPr="00EB317C" w14:paraId="4DD8137C" w14:textId="77777777" w:rsidTr="00EB317C">
        <w:trPr>
          <w:jc w:val="center"/>
        </w:trPr>
        <w:tc>
          <w:tcPr>
            <w:tcW w:w="2558" w:type="dxa"/>
          </w:tcPr>
          <w:p w14:paraId="09DA4D6D" w14:textId="77777777" w:rsidR="00E64639" w:rsidRPr="00EB317C" w:rsidRDefault="00E64639" w:rsidP="00EB317C">
            <w:pPr>
              <w:pStyle w:val="ConsPlusNormal"/>
              <w:ind w:firstLine="0"/>
              <w:rPr>
                <w:rFonts w:ascii="Times New Roman" w:hAnsi="Times New Roman" w:cs="Times New Roman"/>
                <w:sz w:val="24"/>
                <w:szCs w:val="24"/>
              </w:rPr>
            </w:pPr>
          </w:p>
        </w:tc>
        <w:tc>
          <w:tcPr>
            <w:tcW w:w="1669" w:type="dxa"/>
          </w:tcPr>
          <w:p w14:paraId="16D90FF0" w14:textId="77777777" w:rsidR="00E64639" w:rsidRPr="00EB317C" w:rsidRDefault="00E64639" w:rsidP="00EB317C">
            <w:pPr>
              <w:pStyle w:val="ConsPlusNormal"/>
              <w:ind w:firstLine="0"/>
              <w:rPr>
                <w:rFonts w:ascii="Times New Roman" w:hAnsi="Times New Roman" w:cs="Times New Roman"/>
                <w:sz w:val="24"/>
                <w:szCs w:val="24"/>
              </w:rPr>
            </w:pPr>
          </w:p>
        </w:tc>
        <w:tc>
          <w:tcPr>
            <w:tcW w:w="3996" w:type="dxa"/>
          </w:tcPr>
          <w:p w14:paraId="20452CA7" w14:textId="77777777" w:rsidR="00E64639" w:rsidRPr="00EB317C" w:rsidRDefault="00E64639" w:rsidP="00EB317C">
            <w:pPr>
              <w:pStyle w:val="ConsPlusNormal"/>
              <w:ind w:firstLine="0"/>
              <w:rPr>
                <w:rFonts w:ascii="Times New Roman" w:hAnsi="Times New Roman" w:cs="Times New Roman"/>
                <w:sz w:val="24"/>
                <w:szCs w:val="24"/>
              </w:rPr>
            </w:pPr>
          </w:p>
        </w:tc>
        <w:tc>
          <w:tcPr>
            <w:tcW w:w="1983" w:type="dxa"/>
          </w:tcPr>
          <w:p w14:paraId="18CEBA91" w14:textId="77777777" w:rsidR="00E64639" w:rsidRPr="00EB317C" w:rsidRDefault="00E64639" w:rsidP="00EB317C">
            <w:pPr>
              <w:pStyle w:val="ConsPlusNormal"/>
              <w:ind w:firstLine="0"/>
              <w:rPr>
                <w:rFonts w:ascii="Times New Roman" w:hAnsi="Times New Roman" w:cs="Times New Roman"/>
                <w:sz w:val="24"/>
                <w:szCs w:val="24"/>
              </w:rPr>
            </w:pPr>
          </w:p>
        </w:tc>
      </w:tr>
      <w:tr w:rsidR="00E64639" w:rsidRPr="00EB317C" w14:paraId="754B74BB" w14:textId="77777777" w:rsidTr="00EB317C">
        <w:trPr>
          <w:jc w:val="center"/>
        </w:trPr>
        <w:tc>
          <w:tcPr>
            <w:tcW w:w="2558" w:type="dxa"/>
          </w:tcPr>
          <w:p w14:paraId="75704879" w14:textId="77777777" w:rsidR="00E64639" w:rsidRPr="00EB317C" w:rsidRDefault="00E64639" w:rsidP="00EB317C">
            <w:pPr>
              <w:pStyle w:val="ConsPlusNormal"/>
              <w:ind w:firstLine="0"/>
              <w:rPr>
                <w:rFonts w:ascii="Times New Roman" w:hAnsi="Times New Roman" w:cs="Times New Roman"/>
                <w:sz w:val="24"/>
                <w:szCs w:val="24"/>
              </w:rPr>
            </w:pPr>
          </w:p>
        </w:tc>
        <w:tc>
          <w:tcPr>
            <w:tcW w:w="1669" w:type="dxa"/>
          </w:tcPr>
          <w:p w14:paraId="6F992E49" w14:textId="77777777" w:rsidR="00E64639" w:rsidRPr="00EB317C" w:rsidRDefault="00E64639" w:rsidP="00EB317C">
            <w:pPr>
              <w:pStyle w:val="ConsPlusNormal"/>
              <w:ind w:firstLine="0"/>
              <w:rPr>
                <w:rFonts w:ascii="Times New Roman" w:hAnsi="Times New Roman" w:cs="Times New Roman"/>
                <w:sz w:val="24"/>
                <w:szCs w:val="24"/>
              </w:rPr>
            </w:pPr>
          </w:p>
        </w:tc>
        <w:tc>
          <w:tcPr>
            <w:tcW w:w="3996" w:type="dxa"/>
          </w:tcPr>
          <w:p w14:paraId="629188C0" w14:textId="77777777" w:rsidR="00E64639" w:rsidRPr="00EB317C" w:rsidRDefault="00E64639" w:rsidP="00EB317C">
            <w:pPr>
              <w:pStyle w:val="ConsPlusNormal"/>
              <w:ind w:firstLine="0"/>
              <w:rPr>
                <w:rFonts w:ascii="Times New Roman" w:hAnsi="Times New Roman" w:cs="Times New Roman"/>
                <w:sz w:val="24"/>
                <w:szCs w:val="24"/>
              </w:rPr>
            </w:pPr>
          </w:p>
        </w:tc>
        <w:tc>
          <w:tcPr>
            <w:tcW w:w="1983" w:type="dxa"/>
          </w:tcPr>
          <w:p w14:paraId="04380CB0" w14:textId="77777777" w:rsidR="00E64639" w:rsidRPr="00EB317C" w:rsidRDefault="00E64639" w:rsidP="00EB317C">
            <w:pPr>
              <w:pStyle w:val="ConsPlusNormal"/>
              <w:ind w:firstLine="0"/>
              <w:rPr>
                <w:rFonts w:ascii="Times New Roman" w:hAnsi="Times New Roman" w:cs="Times New Roman"/>
                <w:sz w:val="24"/>
                <w:szCs w:val="24"/>
              </w:rPr>
            </w:pPr>
          </w:p>
        </w:tc>
      </w:tr>
    </w:tbl>
    <w:p w14:paraId="6ACA1DFF" w14:textId="77777777" w:rsidR="00E64639" w:rsidRPr="00F86124" w:rsidRDefault="00E64639" w:rsidP="00143867">
      <w:pPr>
        <w:pStyle w:val="ConsPlusNormal"/>
        <w:rPr>
          <w:rFonts w:ascii="Times New Roman" w:hAnsi="Times New Roman" w:cs="Times New Roman"/>
          <w:sz w:val="28"/>
          <w:szCs w:val="28"/>
        </w:rPr>
      </w:pPr>
    </w:p>
    <w:p w14:paraId="66EDA769" w14:textId="77777777" w:rsidR="00E64639" w:rsidRPr="00F86124" w:rsidRDefault="00E64639" w:rsidP="00EB317C">
      <w:pPr>
        <w:pStyle w:val="ConsPlusNormal"/>
        <w:ind w:firstLine="709"/>
        <w:rPr>
          <w:rFonts w:ascii="Times New Roman" w:hAnsi="Times New Roman" w:cs="Times New Roman"/>
          <w:sz w:val="28"/>
          <w:szCs w:val="28"/>
        </w:rPr>
      </w:pPr>
      <w:r w:rsidRPr="00F86124">
        <w:rPr>
          <w:rFonts w:ascii="Times New Roman" w:hAnsi="Times New Roman" w:cs="Times New Roman"/>
          <w:sz w:val="28"/>
          <w:szCs w:val="28"/>
        </w:rPr>
        <w:t>Приложить подтверждающие документы (копии договоров, контрактов, сч</w:t>
      </w:r>
      <w:r w:rsidRPr="00F86124">
        <w:rPr>
          <w:rFonts w:ascii="Times New Roman" w:hAnsi="Times New Roman" w:cs="Times New Roman"/>
          <w:sz w:val="28"/>
          <w:szCs w:val="28"/>
        </w:rPr>
        <w:t>е</w:t>
      </w:r>
      <w:r w:rsidRPr="00F86124">
        <w:rPr>
          <w:rFonts w:ascii="Times New Roman" w:hAnsi="Times New Roman" w:cs="Times New Roman"/>
          <w:sz w:val="28"/>
          <w:szCs w:val="28"/>
        </w:rPr>
        <w:t>тов на оплату, счетов-фактур, актов приема-передачи, квитанций, чеков, платежных поручений, расчетных ведомостей по заработной плате).</w:t>
      </w:r>
    </w:p>
    <w:p w14:paraId="463C5703" w14:textId="77777777" w:rsidR="00E64639" w:rsidRDefault="00E64639" w:rsidP="00143867">
      <w:pPr>
        <w:pStyle w:val="ConsPlusNormal"/>
        <w:rPr>
          <w:rFonts w:ascii="Times New Roman" w:hAnsi="Times New Roman" w:cs="Times New Roman"/>
          <w:sz w:val="28"/>
          <w:szCs w:val="28"/>
        </w:rPr>
      </w:pPr>
    </w:p>
    <w:p w14:paraId="6BFEA034" w14:textId="77777777" w:rsidR="00EB317C" w:rsidRDefault="00EB317C" w:rsidP="00143867">
      <w:pPr>
        <w:pStyle w:val="ConsPlusNormal"/>
        <w:rPr>
          <w:rFonts w:ascii="Times New Roman" w:hAnsi="Times New Roman" w:cs="Times New Roman"/>
          <w:sz w:val="28"/>
          <w:szCs w:val="28"/>
        </w:rPr>
      </w:pPr>
    </w:p>
    <w:p w14:paraId="1E7C2C30" w14:textId="77777777" w:rsidR="00EB317C" w:rsidRPr="00F86124" w:rsidRDefault="00EB317C" w:rsidP="00EB317C">
      <w:pPr>
        <w:pStyle w:val="ConsPlusNormal"/>
        <w:rPr>
          <w:rFonts w:ascii="Times New Roman" w:hAnsi="Times New Roman" w:cs="Times New Roman"/>
          <w:sz w:val="28"/>
          <w:szCs w:val="28"/>
        </w:rPr>
      </w:pPr>
    </w:p>
    <w:p w14:paraId="1CB7F572" w14:textId="77777777" w:rsidR="00EB317C" w:rsidRPr="00F86124" w:rsidRDefault="00EB317C" w:rsidP="00EB317C">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Заявитель</w:t>
      </w:r>
      <w:r>
        <w:rPr>
          <w:rFonts w:ascii="Times New Roman" w:hAnsi="Times New Roman" w:cs="Times New Roman"/>
          <w:sz w:val="28"/>
          <w:szCs w:val="28"/>
        </w:rPr>
        <w:t xml:space="preserve"> </w:t>
      </w:r>
      <w:r w:rsidRPr="00F86124">
        <w:rPr>
          <w:rFonts w:ascii="Times New Roman" w:hAnsi="Times New Roman" w:cs="Times New Roman"/>
          <w:sz w:val="28"/>
          <w:szCs w:val="28"/>
        </w:rPr>
        <w:t>__</w:t>
      </w:r>
      <w:r>
        <w:rPr>
          <w:rFonts w:ascii="Times New Roman" w:hAnsi="Times New Roman" w:cs="Times New Roman"/>
          <w:sz w:val="28"/>
          <w:szCs w:val="28"/>
        </w:rPr>
        <w:t>_</w:t>
      </w:r>
      <w:r w:rsidRPr="00F86124">
        <w:rPr>
          <w:rFonts w:ascii="Times New Roman" w:hAnsi="Times New Roman" w:cs="Times New Roman"/>
          <w:sz w:val="28"/>
          <w:szCs w:val="28"/>
        </w:rPr>
        <w:t xml:space="preserve">_____________   </w:t>
      </w:r>
      <w:r>
        <w:rPr>
          <w:rFonts w:ascii="Times New Roman" w:hAnsi="Times New Roman" w:cs="Times New Roman"/>
          <w:sz w:val="28"/>
          <w:szCs w:val="28"/>
        </w:rPr>
        <w:t>___________________</w:t>
      </w:r>
      <w:r w:rsidRPr="00F86124">
        <w:rPr>
          <w:rFonts w:ascii="Times New Roman" w:hAnsi="Times New Roman" w:cs="Times New Roman"/>
          <w:sz w:val="28"/>
          <w:szCs w:val="28"/>
        </w:rPr>
        <w:t>___________________________</w:t>
      </w:r>
    </w:p>
    <w:p w14:paraId="584FDF3E" w14:textId="77777777" w:rsidR="00EB317C" w:rsidRPr="006672B2" w:rsidRDefault="00EB317C" w:rsidP="00EB317C">
      <w:pPr>
        <w:pStyle w:val="ConsPlusNonformat"/>
        <w:jc w:val="both"/>
        <w:rPr>
          <w:rFonts w:ascii="Times New Roman" w:hAnsi="Times New Roman" w:cs="Times New Roman"/>
          <w:sz w:val="24"/>
          <w:szCs w:val="28"/>
        </w:rPr>
      </w:pPr>
      <w:r w:rsidRPr="006672B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6672B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6672B2">
        <w:rPr>
          <w:rFonts w:ascii="Times New Roman" w:hAnsi="Times New Roman" w:cs="Times New Roman"/>
          <w:sz w:val="24"/>
          <w:szCs w:val="28"/>
        </w:rPr>
        <w:t>подпись</w:t>
      </w:r>
      <w:r>
        <w:rPr>
          <w:rFonts w:ascii="Times New Roman" w:hAnsi="Times New Roman" w:cs="Times New Roman"/>
          <w:sz w:val="24"/>
          <w:szCs w:val="28"/>
        </w:rPr>
        <w:t>)</w:t>
      </w:r>
      <w:r w:rsidRPr="006672B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6672B2">
        <w:rPr>
          <w:rFonts w:ascii="Times New Roman" w:hAnsi="Times New Roman" w:cs="Times New Roman"/>
          <w:sz w:val="24"/>
          <w:szCs w:val="28"/>
        </w:rPr>
        <w:t xml:space="preserve"> </w:t>
      </w:r>
      <w:r>
        <w:rPr>
          <w:rFonts w:ascii="Times New Roman" w:hAnsi="Times New Roman" w:cs="Times New Roman"/>
          <w:sz w:val="24"/>
          <w:szCs w:val="28"/>
        </w:rPr>
        <w:t>(</w:t>
      </w:r>
      <w:r w:rsidRPr="006672B2">
        <w:rPr>
          <w:rFonts w:ascii="Times New Roman" w:hAnsi="Times New Roman" w:cs="Times New Roman"/>
          <w:sz w:val="24"/>
          <w:szCs w:val="28"/>
        </w:rPr>
        <w:t>расшифровка подписи</w:t>
      </w:r>
      <w:r>
        <w:rPr>
          <w:rFonts w:ascii="Times New Roman" w:hAnsi="Times New Roman" w:cs="Times New Roman"/>
          <w:sz w:val="24"/>
          <w:szCs w:val="28"/>
        </w:rPr>
        <w:t>)</w:t>
      </w:r>
    </w:p>
    <w:p w14:paraId="0B343CA5" w14:textId="77777777" w:rsidR="00EB317C" w:rsidRDefault="00EB317C" w:rsidP="00EB317C">
      <w:pPr>
        <w:pStyle w:val="ConsPlusNonformat"/>
        <w:jc w:val="both"/>
        <w:rPr>
          <w:rFonts w:ascii="Times New Roman" w:hAnsi="Times New Roman" w:cs="Times New Roman"/>
          <w:sz w:val="28"/>
          <w:szCs w:val="28"/>
        </w:rPr>
      </w:pPr>
    </w:p>
    <w:p w14:paraId="6E0747BA" w14:textId="77777777" w:rsidR="00EB317C" w:rsidRPr="00F86124" w:rsidRDefault="00EB317C" w:rsidP="00EB317C">
      <w:pPr>
        <w:pStyle w:val="ConsPlusNonformat"/>
        <w:jc w:val="both"/>
        <w:rPr>
          <w:rFonts w:ascii="Times New Roman" w:hAnsi="Times New Roman" w:cs="Times New Roman"/>
          <w:sz w:val="28"/>
          <w:szCs w:val="28"/>
        </w:rPr>
      </w:pPr>
    </w:p>
    <w:p w14:paraId="285796D8" w14:textId="77777777" w:rsidR="00EB317C" w:rsidRPr="00F86124" w:rsidRDefault="00EB317C" w:rsidP="00EB317C">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Дата _________________</w:t>
      </w:r>
    </w:p>
    <w:p w14:paraId="4342A214" w14:textId="77777777" w:rsidR="00EB317C" w:rsidRPr="00F86124" w:rsidRDefault="00EB317C" w:rsidP="00EB317C">
      <w:pPr>
        <w:pStyle w:val="ConsPlusNormal"/>
        <w:rPr>
          <w:rFonts w:ascii="Times New Roman" w:hAnsi="Times New Roman" w:cs="Times New Roman"/>
          <w:sz w:val="28"/>
          <w:szCs w:val="28"/>
        </w:rPr>
      </w:pPr>
    </w:p>
    <w:p w14:paraId="277B556D" w14:textId="77777777" w:rsidR="00EB317C" w:rsidRDefault="00EB317C" w:rsidP="00143867">
      <w:pPr>
        <w:pStyle w:val="ConsPlusNormal"/>
        <w:rPr>
          <w:rFonts w:ascii="Times New Roman" w:hAnsi="Times New Roman" w:cs="Times New Roman"/>
          <w:sz w:val="28"/>
          <w:szCs w:val="28"/>
        </w:rPr>
        <w:sectPr w:rsidR="00EB317C" w:rsidSect="00AB29E5">
          <w:pgSz w:w="11905" w:h="16838"/>
          <w:pgMar w:top="1134" w:right="567" w:bottom="1134" w:left="1134" w:header="0" w:footer="0" w:gutter="0"/>
          <w:cols w:space="720"/>
          <w:titlePg/>
          <w:docGrid w:linePitch="299"/>
        </w:sectPr>
      </w:pPr>
    </w:p>
    <w:p w14:paraId="0AC69F53" w14:textId="07F070A1" w:rsidR="00E64639" w:rsidRPr="00F86124" w:rsidRDefault="002D5B16" w:rsidP="00EB317C">
      <w:pPr>
        <w:autoSpaceDE w:val="0"/>
        <w:autoSpaceDN w:val="0"/>
        <w:adjustRightInd w:val="0"/>
        <w:ind w:left="5103" w:firstLine="0"/>
        <w:jc w:val="center"/>
        <w:outlineLvl w:val="0"/>
        <w:rPr>
          <w:rFonts w:ascii="Times New Roman" w:hAnsi="Times New Roman"/>
          <w:bCs/>
          <w:sz w:val="28"/>
          <w:szCs w:val="28"/>
        </w:rPr>
      </w:pPr>
      <w:r w:rsidRPr="00F86124">
        <w:rPr>
          <w:rFonts w:ascii="Times New Roman" w:hAnsi="Times New Roman"/>
          <w:bCs/>
          <w:sz w:val="28"/>
          <w:szCs w:val="28"/>
        </w:rPr>
        <w:lastRenderedPageBreak/>
        <w:t>Приложение № 8</w:t>
      </w:r>
    </w:p>
    <w:p w14:paraId="00DAD6BF" w14:textId="77777777" w:rsidR="00E64639" w:rsidRPr="00F86124" w:rsidRDefault="00E64639" w:rsidP="00EB317C">
      <w:pPr>
        <w:autoSpaceDE w:val="0"/>
        <w:autoSpaceDN w:val="0"/>
        <w:adjustRightInd w:val="0"/>
        <w:ind w:left="5103" w:firstLine="0"/>
        <w:jc w:val="center"/>
        <w:rPr>
          <w:rFonts w:ascii="Times New Roman" w:hAnsi="Times New Roman"/>
          <w:bCs/>
          <w:sz w:val="28"/>
          <w:szCs w:val="28"/>
        </w:rPr>
      </w:pPr>
      <w:r w:rsidRPr="00F86124">
        <w:rPr>
          <w:rFonts w:ascii="Times New Roman" w:hAnsi="Times New Roman"/>
          <w:bCs/>
          <w:sz w:val="28"/>
          <w:szCs w:val="28"/>
        </w:rPr>
        <w:t>к государственной программе</w:t>
      </w:r>
    </w:p>
    <w:p w14:paraId="46222539" w14:textId="247F6521" w:rsidR="00E64639" w:rsidRPr="00F86124" w:rsidRDefault="00E64639" w:rsidP="00EB317C">
      <w:pPr>
        <w:autoSpaceDE w:val="0"/>
        <w:autoSpaceDN w:val="0"/>
        <w:adjustRightInd w:val="0"/>
        <w:ind w:left="5103" w:firstLine="0"/>
        <w:jc w:val="center"/>
        <w:rPr>
          <w:rFonts w:ascii="Times New Roman" w:hAnsi="Times New Roman"/>
          <w:bCs/>
          <w:sz w:val="28"/>
          <w:szCs w:val="28"/>
        </w:rPr>
      </w:pPr>
      <w:r w:rsidRPr="00F86124">
        <w:rPr>
          <w:rFonts w:ascii="Times New Roman" w:hAnsi="Times New Roman"/>
          <w:bCs/>
          <w:sz w:val="28"/>
          <w:szCs w:val="28"/>
        </w:rPr>
        <w:t>Республики Тыва</w:t>
      </w:r>
      <w:r w:rsidR="00EB317C">
        <w:rPr>
          <w:rFonts w:ascii="Times New Roman" w:hAnsi="Times New Roman"/>
          <w:bCs/>
          <w:sz w:val="28"/>
          <w:szCs w:val="28"/>
        </w:rPr>
        <w:t xml:space="preserve"> </w:t>
      </w:r>
      <w:r w:rsidR="00D90914">
        <w:rPr>
          <w:rFonts w:ascii="Times New Roman" w:hAnsi="Times New Roman"/>
          <w:bCs/>
          <w:sz w:val="28"/>
          <w:szCs w:val="28"/>
        </w:rPr>
        <w:t>«</w:t>
      </w:r>
      <w:r w:rsidRPr="00F86124">
        <w:rPr>
          <w:rFonts w:ascii="Times New Roman" w:hAnsi="Times New Roman"/>
          <w:bCs/>
          <w:sz w:val="28"/>
          <w:szCs w:val="28"/>
        </w:rPr>
        <w:t>Развитие транспортной системы</w:t>
      </w:r>
      <w:r w:rsidR="00EB317C">
        <w:rPr>
          <w:rFonts w:ascii="Times New Roman" w:hAnsi="Times New Roman"/>
          <w:bCs/>
          <w:sz w:val="28"/>
          <w:szCs w:val="28"/>
        </w:rPr>
        <w:t xml:space="preserve"> </w:t>
      </w:r>
      <w:r w:rsidR="002D5B16" w:rsidRPr="00F86124">
        <w:rPr>
          <w:rFonts w:ascii="Times New Roman" w:hAnsi="Times New Roman"/>
          <w:bCs/>
          <w:sz w:val="28"/>
          <w:szCs w:val="28"/>
        </w:rPr>
        <w:t>Республики Тыва</w:t>
      </w:r>
      <w:r w:rsidR="00D90914">
        <w:rPr>
          <w:rFonts w:ascii="Times New Roman" w:hAnsi="Times New Roman"/>
          <w:bCs/>
          <w:sz w:val="28"/>
          <w:szCs w:val="28"/>
        </w:rPr>
        <w:t>»</w:t>
      </w:r>
    </w:p>
    <w:p w14:paraId="5EF052D1" w14:textId="77777777" w:rsidR="00E64639" w:rsidRDefault="00E64639" w:rsidP="00EB317C">
      <w:pPr>
        <w:pStyle w:val="ConsPlusNormal"/>
        <w:ind w:left="5103" w:firstLine="0"/>
        <w:jc w:val="center"/>
        <w:rPr>
          <w:rFonts w:ascii="Times New Roman" w:hAnsi="Times New Roman" w:cs="Times New Roman"/>
          <w:sz w:val="28"/>
          <w:szCs w:val="28"/>
        </w:rPr>
      </w:pPr>
    </w:p>
    <w:p w14:paraId="46577350" w14:textId="77777777" w:rsidR="00EB317C" w:rsidRPr="00F86124" w:rsidRDefault="00EB317C" w:rsidP="00EB317C">
      <w:pPr>
        <w:pStyle w:val="ConsPlusNormal"/>
        <w:ind w:left="5103" w:firstLine="0"/>
        <w:jc w:val="center"/>
        <w:rPr>
          <w:rFonts w:ascii="Times New Roman" w:hAnsi="Times New Roman" w:cs="Times New Roman"/>
          <w:sz w:val="28"/>
          <w:szCs w:val="28"/>
        </w:rPr>
      </w:pPr>
    </w:p>
    <w:p w14:paraId="44A5FEAE" w14:textId="17058CC2" w:rsidR="00E64639" w:rsidRPr="00F86124" w:rsidRDefault="00E64639" w:rsidP="00EB317C">
      <w:pPr>
        <w:pStyle w:val="ConsPlusTitle"/>
        <w:ind w:firstLine="0"/>
        <w:jc w:val="center"/>
        <w:rPr>
          <w:rFonts w:ascii="Times New Roman" w:hAnsi="Times New Roman" w:cs="Times New Roman"/>
          <w:sz w:val="28"/>
          <w:szCs w:val="28"/>
        </w:rPr>
      </w:pPr>
      <w:bookmarkStart w:id="63" w:name="P29"/>
      <w:bookmarkEnd w:id="63"/>
      <w:r w:rsidRPr="00F86124">
        <w:rPr>
          <w:rFonts w:ascii="Times New Roman" w:hAnsi="Times New Roman" w:cs="Times New Roman"/>
          <w:sz w:val="28"/>
          <w:szCs w:val="28"/>
        </w:rPr>
        <w:t>П</w:t>
      </w:r>
      <w:r w:rsidR="00EB317C">
        <w:rPr>
          <w:rFonts w:ascii="Times New Roman" w:hAnsi="Times New Roman" w:cs="Times New Roman"/>
          <w:sz w:val="28"/>
          <w:szCs w:val="28"/>
        </w:rPr>
        <w:t xml:space="preserve"> </w:t>
      </w:r>
      <w:r w:rsidRPr="00F86124">
        <w:rPr>
          <w:rFonts w:ascii="Times New Roman" w:hAnsi="Times New Roman" w:cs="Times New Roman"/>
          <w:sz w:val="28"/>
          <w:szCs w:val="28"/>
        </w:rPr>
        <w:t>О</w:t>
      </w:r>
      <w:r w:rsidR="00EB317C">
        <w:rPr>
          <w:rFonts w:ascii="Times New Roman" w:hAnsi="Times New Roman" w:cs="Times New Roman"/>
          <w:sz w:val="28"/>
          <w:szCs w:val="28"/>
        </w:rPr>
        <w:t xml:space="preserve"> </w:t>
      </w:r>
      <w:r w:rsidRPr="00F86124">
        <w:rPr>
          <w:rFonts w:ascii="Times New Roman" w:hAnsi="Times New Roman" w:cs="Times New Roman"/>
          <w:sz w:val="28"/>
          <w:szCs w:val="28"/>
        </w:rPr>
        <w:t>Р</w:t>
      </w:r>
      <w:r w:rsidR="00EB317C">
        <w:rPr>
          <w:rFonts w:ascii="Times New Roman" w:hAnsi="Times New Roman" w:cs="Times New Roman"/>
          <w:sz w:val="28"/>
          <w:szCs w:val="28"/>
        </w:rPr>
        <w:t xml:space="preserve"> </w:t>
      </w:r>
      <w:r w:rsidRPr="00F86124">
        <w:rPr>
          <w:rFonts w:ascii="Times New Roman" w:hAnsi="Times New Roman" w:cs="Times New Roman"/>
          <w:sz w:val="28"/>
          <w:szCs w:val="28"/>
        </w:rPr>
        <w:t>Я</w:t>
      </w:r>
      <w:r w:rsidR="00EB317C">
        <w:rPr>
          <w:rFonts w:ascii="Times New Roman" w:hAnsi="Times New Roman" w:cs="Times New Roman"/>
          <w:sz w:val="28"/>
          <w:szCs w:val="28"/>
        </w:rPr>
        <w:t xml:space="preserve"> </w:t>
      </w:r>
      <w:r w:rsidRPr="00F86124">
        <w:rPr>
          <w:rFonts w:ascii="Times New Roman" w:hAnsi="Times New Roman" w:cs="Times New Roman"/>
          <w:sz w:val="28"/>
          <w:szCs w:val="28"/>
        </w:rPr>
        <w:t>Д</w:t>
      </w:r>
      <w:r w:rsidR="00EB317C">
        <w:rPr>
          <w:rFonts w:ascii="Times New Roman" w:hAnsi="Times New Roman" w:cs="Times New Roman"/>
          <w:sz w:val="28"/>
          <w:szCs w:val="28"/>
        </w:rPr>
        <w:t xml:space="preserve"> </w:t>
      </w:r>
      <w:r w:rsidRPr="00F86124">
        <w:rPr>
          <w:rFonts w:ascii="Times New Roman" w:hAnsi="Times New Roman" w:cs="Times New Roman"/>
          <w:sz w:val="28"/>
          <w:szCs w:val="28"/>
        </w:rPr>
        <w:t>О</w:t>
      </w:r>
      <w:r w:rsidR="00EB317C">
        <w:rPr>
          <w:rFonts w:ascii="Times New Roman" w:hAnsi="Times New Roman" w:cs="Times New Roman"/>
          <w:sz w:val="28"/>
          <w:szCs w:val="28"/>
        </w:rPr>
        <w:t xml:space="preserve"> </w:t>
      </w:r>
      <w:r w:rsidRPr="00F86124">
        <w:rPr>
          <w:rFonts w:ascii="Times New Roman" w:hAnsi="Times New Roman" w:cs="Times New Roman"/>
          <w:sz w:val="28"/>
          <w:szCs w:val="28"/>
        </w:rPr>
        <w:t>К</w:t>
      </w:r>
    </w:p>
    <w:p w14:paraId="23EF931D" w14:textId="77777777" w:rsidR="00EB317C" w:rsidRDefault="00CD7054" w:rsidP="00EB317C">
      <w:pPr>
        <w:pStyle w:val="ConsPlusTitle"/>
        <w:ind w:firstLine="0"/>
        <w:jc w:val="center"/>
        <w:rPr>
          <w:rFonts w:ascii="Times New Roman" w:hAnsi="Times New Roman" w:cs="Times New Roman"/>
          <w:b w:val="0"/>
          <w:sz w:val="28"/>
          <w:szCs w:val="28"/>
        </w:rPr>
      </w:pPr>
      <w:r w:rsidRPr="00EB317C">
        <w:rPr>
          <w:rFonts w:ascii="Times New Roman" w:hAnsi="Times New Roman" w:cs="Times New Roman"/>
          <w:b w:val="0"/>
          <w:sz w:val="28"/>
          <w:szCs w:val="28"/>
        </w:rPr>
        <w:t xml:space="preserve">предоставления субсидий из республиканского </w:t>
      </w:r>
    </w:p>
    <w:p w14:paraId="3F4881FD" w14:textId="77777777" w:rsidR="00EB317C" w:rsidRDefault="00CD7054" w:rsidP="00EB317C">
      <w:pPr>
        <w:pStyle w:val="ConsPlusTitle"/>
        <w:ind w:firstLine="0"/>
        <w:jc w:val="center"/>
        <w:rPr>
          <w:rFonts w:ascii="Times New Roman" w:hAnsi="Times New Roman" w:cs="Times New Roman"/>
          <w:b w:val="0"/>
          <w:sz w:val="28"/>
          <w:szCs w:val="28"/>
        </w:rPr>
      </w:pPr>
      <w:r w:rsidRPr="00EB317C">
        <w:rPr>
          <w:rFonts w:ascii="Times New Roman" w:hAnsi="Times New Roman" w:cs="Times New Roman"/>
          <w:b w:val="0"/>
          <w:sz w:val="28"/>
          <w:szCs w:val="28"/>
        </w:rPr>
        <w:t xml:space="preserve">бюджета </w:t>
      </w:r>
      <w:r w:rsidR="003E7B55" w:rsidRPr="00EB317C">
        <w:rPr>
          <w:rFonts w:ascii="Times New Roman" w:hAnsi="Times New Roman" w:cs="Times New Roman"/>
          <w:b w:val="0"/>
          <w:sz w:val="28"/>
          <w:szCs w:val="28"/>
        </w:rPr>
        <w:t>Республики Т</w:t>
      </w:r>
      <w:r w:rsidRPr="00EB317C">
        <w:rPr>
          <w:rFonts w:ascii="Times New Roman" w:hAnsi="Times New Roman" w:cs="Times New Roman"/>
          <w:b w:val="0"/>
          <w:sz w:val="28"/>
          <w:szCs w:val="28"/>
        </w:rPr>
        <w:t>ыва на реализацию мероприятий,</w:t>
      </w:r>
    </w:p>
    <w:p w14:paraId="1E71708F" w14:textId="5AA32555" w:rsidR="00E64639" w:rsidRPr="00EB317C" w:rsidRDefault="00CD7054" w:rsidP="00EB317C">
      <w:pPr>
        <w:pStyle w:val="ConsPlusTitle"/>
        <w:ind w:firstLine="0"/>
        <w:jc w:val="center"/>
        <w:rPr>
          <w:rFonts w:ascii="Times New Roman" w:hAnsi="Times New Roman" w:cs="Times New Roman"/>
          <w:b w:val="0"/>
          <w:sz w:val="28"/>
          <w:szCs w:val="28"/>
        </w:rPr>
      </w:pPr>
      <w:r w:rsidRPr="00EB317C">
        <w:rPr>
          <w:rFonts w:ascii="Times New Roman" w:hAnsi="Times New Roman" w:cs="Times New Roman"/>
          <w:b w:val="0"/>
          <w:sz w:val="28"/>
          <w:szCs w:val="28"/>
        </w:rPr>
        <w:t xml:space="preserve"> направленных</w:t>
      </w:r>
      <w:r w:rsidR="00EB317C">
        <w:rPr>
          <w:rFonts w:ascii="Times New Roman" w:hAnsi="Times New Roman" w:cs="Times New Roman"/>
          <w:b w:val="0"/>
          <w:sz w:val="28"/>
          <w:szCs w:val="28"/>
        </w:rPr>
        <w:t xml:space="preserve"> </w:t>
      </w:r>
      <w:r w:rsidRPr="00EB317C">
        <w:rPr>
          <w:rFonts w:ascii="Times New Roman" w:hAnsi="Times New Roman" w:cs="Times New Roman"/>
          <w:b w:val="0"/>
          <w:sz w:val="28"/>
          <w:szCs w:val="28"/>
        </w:rPr>
        <w:t>на развитие гражданской авиации</w:t>
      </w:r>
    </w:p>
    <w:p w14:paraId="58460AF5" w14:textId="77777777" w:rsidR="00A95C62" w:rsidRPr="00EB317C" w:rsidRDefault="00A95C62" w:rsidP="00EB317C">
      <w:pPr>
        <w:pStyle w:val="ConsPlusTitle"/>
        <w:ind w:firstLine="0"/>
        <w:jc w:val="center"/>
        <w:outlineLvl w:val="1"/>
        <w:rPr>
          <w:rFonts w:ascii="Times New Roman" w:hAnsi="Times New Roman" w:cs="Times New Roman"/>
          <w:b w:val="0"/>
          <w:sz w:val="28"/>
          <w:szCs w:val="28"/>
        </w:rPr>
      </w:pPr>
    </w:p>
    <w:p w14:paraId="75564745" w14:textId="77777777" w:rsidR="00E64639" w:rsidRPr="00EB317C" w:rsidRDefault="00E64639" w:rsidP="00EB317C">
      <w:pPr>
        <w:pStyle w:val="ConsPlusTitle"/>
        <w:ind w:firstLine="0"/>
        <w:jc w:val="center"/>
        <w:outlineLvl w:val="1"/>
        <w:rPr>
          <w:rFonts w:ascii="Times New Roman" w:hAnsi="Times New Roman" w:cs="Times New Roman"/>
          <w:b w:val="0"/>
          <w:sz w:val="28"/>
          <w:szCs w:val="28"/>
        </w:rPr>
      </w:pPr>
      <w:r w:rsidRPr="00EB317C">
        <w:rPr>
          <w:rFonts w:ascii="Times New Roman" w:hAnsi="Times New Roman" w:cs="Times New Roman"/>
          <w:b w:val="0"/>
          <w:sz w:val="28"/>
          <w:szCs w:val="28"/>
        </w:rPr>
        <w:t>I. Общие положения</w:t>
      </w:r>
    </w:p>
    <w:p w14:paraId="09F9172F" w14:textId="77777777" w:rsidR="00E64639" w:rsidRPr="00EB317C" w:rsidRDefault="00E64639" w:rsidP="00EB317C">
      <w:pPr>
        <w:pStyle w:val="ConsPlusNormal"/>
        <w:ind w:firstLine="0"/>
        <w:jc w:val="center"/>
        <w:rPr>
          <w:rFonts w:ascii="Times New Roman" w:hAnsi="Times New Roman" w:cs="Times New Roman"/>
          <w:sz w:val="28"/>
          <w:szCs w:val="28"/>
        </w:rPr>
      </w:pPr>
    </w:p>
    <w:p w14:paraId="33FB15F4" w14:textId="45E53CD6"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1. Настоящий Порядок предоставления субсидий из республиканского бюдж</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та Республики Тыва на реализацию мероприятий, направленных на развитие гра</w:t>
      </w:r>
      <w:r w:rsidRPr="007939D3">
        <w:rPr>
          <w:rFonts w:ascii="Times New Roman" w:hAnsi="Times New Roman" w:cs="Times New Roman"/>
          <w:color w:val="0D0D0D" w:themeColor="text1" w:themeTint="F2"/>
          <w:sz w:val="28"/>
          <w:szCs w:val="28"/>
        </w:rPr>
        <w:t>ж</w:t>
      </w:r>
      <w:r w:rsidRPr="007939D3">
        <w:rPr>
          <w:rFonts w:ascii="Times New Roman" w:hAnsi="Times New Roman" w:cs="Times New Roman"/>
          <w:color w:val="0D0D0D" w:themeColor="text1" w:themeTint="F2"/>
          <w:sz w:val="28"/>
          <w:szCs w:val="28"/>
        </w:rPr>
        <w:t xml:space="preserve">данской авиации (далее </w:t>
      </w:r>
      <w:r w:rsid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Порядок) разработан в соответствии со </w:t>
      </w:r>
      <w:hyperlink r:id="rId70">
        <w:r w:rsidRPr="007939D3">
          <w:rPr>
            <w:rFonts w:ascii="Times New Roman" w:hAnsi="Times New Roman" w:cs="Times New Roman"/>
            <w:color w:val="0D0D0D" w:themeColor="text1" w:themeTint="F2"/>
            <w:sz w:val="28"/>
            <w:szCs w:val="28"/>
          </w:rPr>
          <w:t>статьей 78</w:t>
        </w:r>
      </w:hyperlink>
      <w:r w:rsidRPr="007939D3">
        <w:rPr>
          <w:rFonts w:ascii="Times New Roman" w:hAnsi="Times New Roman" w:cs="Times New Roman"/>
          <w:color w:val="0D0D0D" w:themeColor="text1" w:themeTint="F2"/>
          <w:sz w:val="28"/>
          <w:szCs w:val="28"/>
        </w:rPr>
        <w:t xml:space="preserve"> Бю</w:t>
      </w:r>
      <w:r w:rsidRPr="007939D3">
        <w:rPr>
          <w:rFonts w:ascii="Times New Roman" w:hAnsi="Times New Roman" w:cs="Times New Roman"/>
          <w:color w:val="0D0D0D" w:themeColor="text1" w:themeTint="F2"/>
          <w:sz w:val="28"/>
          <w:szCs w:val="28"/>
        </w:rPr>
        <w:t>д</w:t>
      </w:r>
      <w:r w:rsidRPr="007939D3">
        <w:rPr>
          <w:rFonts w:ascii="Times New Roman" w:hAnsi="Times New Roman" w:cs="Times New Roman"/>
          <w:color w:val="0D0D0D" w:themeColor="text1" w:themeTint="F2"/>
          <w:sz w:val="28"/>
          <w:szCs w:val="28"/>
        </w:rPr>
        <w:t xml:space="preserve">жетного кодекса Российской Федерации, </w:t>
      </w:r>
      <w:hyperlink r:id="rId71">
        <w:r w:rsidRPr="007939D3">
          <w:rPr>
            <w:rFonts w:ascii="Times New Roman" w:hAnsi="Times New Roman" w:cs="Times New Roman"/>
            <w:color w:val="0D0D0D" w:themeColor="text1" w:themeTint="F2"/>
            <w:sz w:val="28"/>
            <w:szCs w:val="28"/>
          </w:rPr>
          <w:t>постановлением</w:t>
        </w:r>
      </w:hyperlink>
      <w:r w:rsidRPr="007939D3">
        <w:rPr>
          <w:rFonts w:ascii="Times New Roman" w:hAnsi="Times New Roman" w:cs="Times New Roman"/>
          <w:color w:val="0D0D0D" w:themeColor="text1" w:themeTint="F2"/>
          <w:sz w:val="28"/>
          <w:szCs w:val="28"/>
        </w:rPr>
        <w:t xml:space="preserve"> Правительства Росси</w:t>
      </w:r>
      <w:r w:rsidRPr="007939D3">
        <w:rPr>
          <w:rFonts w:ascii="Times New Roman" w:hAnsi="Times New Roman" w:cs="Times New Roman"/>
          <w:color w:val="0D0D0D" w:themeColor="text1" w:themeTint="F2"/>
          <w:sz w:val="28"/>
          <w:szCs w:val="28"/>
        </w:rPr>
        <w:t>й</w:t>
      </w:r>
      <w:r w:rsidRPr="007939D3">
        <w:rPr>
          <w:rFonts w:ascii="Times New Roman" w:hAnsi="Times New Roman" w:cs="Times New Roman"/>
          <w:color w:val="0D0D0D" w:themeColor="text1" w:themeTint="F2"/>
          <w:sz w:val="28"/>
          <w:szCs w:val="28"/>
        </w:rPr>
        <w:t>ской Фе</w:t>
      </w:r>
      <w:r w:rsidR="00A95C62" w:rsidRPr="007939D3">
        <w:rPr>
          <w:rFonts w:ascii="Times New Roman" w:hAnsi="Times New Roman" w:cs="Times New Roman"/>
          <w:color w:val="0D0D0D" w:themeColor="text1" w:themeTint="F2"/>
          <w:sz w:val="28"/>
          <w:szCs w:val="28"/>
        </w:rPr>
        <w:t xml:space="preserve">дерации от 18 сентября 2020 г. № 1492 </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Об общих требованиях к нормати</w:t>
      </w:r>
      <w:r w:rsidRPr="007939D3">
        <w:rPr>
          <w:rFonts w:ascii="Times New Roman" w:hAnsi="Times New Roman" w:cs="Times New Roman"/>
          <w:color w:val="0D0D0D" w:themeColor="text1" w:themeTint="F2"/>
          <w:sz w:val="28"/>
          <w:szCs w:val="28"/>
        </w:rPr>
        <w:t>в</w:t>
      </w:r>
      <w:r w:rsidRPr="007939D3">
        <w:rPr>
          <w:rFonts w:ascii="Times New Roman" w:hAnsi="Times New Roman" w:cs="Times New Roman"/>
          <w:color w:val="0D0D0D" w:themeColor="text1" w:themeTint="F2"/>
          <w:sz w:val="28"/>
          <w:szCs w:val="28"/>
        </w:rPr>
        <w:t>ным правовым актам, муниципальным правовым актам, регулирующим предоста</w:t>
      </w:r>
      <w:r w:rsidRPr="007939D3">
        <w:rPr>
          <w:rFonts w:ascii="Times New Roman" w:hAnsi="Times New Roman" w:cs="Times New Roman"/>
          <w:color w:val="0D0D0D" w:themeColor="text1" w:themeTint="F2"/>
          <w:sz w:val="28"/>
          <w:szCs w:val="28"/>
        </w:rPr>
        <w:t>в</w:t>
      </w:r>
      <w:r w:rsidRPr="007939D3">
        <w:rPr>
          <w:rFonts w:ascii="Times New Roman" w:hAnsi="Times New Roman" w:cs="Times New Roman"/>
          <w:color w:val="0D0D0D" w:themeColor="text1" w:themeTint="F2"/>
          <w:sz w:val="28"/>
          <w:szCs w:val="28"/>
        </w:rPr>
        <w:t>ление субсидий, в том числе грантов в форме субсидий, юридическим лицам, инд</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 xml:space="preserve">видуальным предпринимателям, а также физическим лицам </w:t>
      </w:r>
      <w:r w:rsid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производителям тов</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ров, работ, услуг, и о признании утратившими силу некоторых актов Правительства Российской Федерации и отдельных положений некоторых актов Пра</w:t>
      </w:r>
      <w:r w:rsidR="00A95C62" w:rsidRPr="007939D3">
        <w:rPr>
          <w:rFonts w:ascii="Times New Roman" w:hAnsi="Times New Roman" w:cs="Times New Roman"/>
          <w:color w:val="0D0D0D" w:themeColor="text1" w:themeTint="F2"/>
          <w:sz w:val="28"/>
          <w:szCs w:val="28"/>
        </w:rPr>
        <w:t>вительства Российской Федерации</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и </w:t>
      </w:r>
      <w:r w:rsidR="00516BEC" w:rsidRPr="007939D3">
        <w:rPr>
          <w:rFonts w:ascii="Times New Roman" w:hAnsi="Times New Roman" w:cs="Times New Roman"/>
          <w:color w:val="0D0D0D" w:themeColor="text1" w:themeTint="F2"/>
          <w:sz w:val="28"/>
          <w:szCs w:val="28"/>
        </w:rPr>
        <w:t>настоящей Программой</w:t>
      </w:r>
    </w:p>
    <w:p w14:paraId="42860E1A"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bookmarkStart w:id="64" w:name="P39"/>
      <w:bookmarkEnd w:id="64"/>
      <w:r w:rsidRPr="007939D3">
        <w:rPr>
          <w:rFonts w:ascii="Times New Roman" w:hAnsi="Times New Roman" w:cs="Times New Roman"/>
          <w:color w:val="0D0D0D" w:themeColor="text1" w:themeTint="F2"/>
          <w:sz w:val="28"/>
          <w:szCs w:val="28"/>
        </w:rPr>
        <w:t>2. Целью предоставления субсидии является финансовое обеспечение затрат в связи с выполнением мероприятий, направленных на развитие гражданской ави</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ции, а именно:</w:t>
      </w:r>
    </w:p>
    <w:p w14:paraId="2BD7DAD5"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приобретение запасных частей для воздушных судов и специальной техники, материалов и оборудования, которые обеспечивают бесперебойное обеспечение п</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летов (поддержание летной годности воздушных судов) на территории Республики Тыва;</w:t>
      </w:r>
    </w:p>
    <w:p w14:paraId="74DAB25A" w14:textId="6CEE2378" w:rsidR="00880D09" w:rsidRPr="007939D3" w:rsidRDefault="00880D0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проведение капитального ремонта, контрольно-восстановительных работ воздушных судов;</w:t>
      </w:r>
    </w:p>
    <w:p w14:paraId="12F2D9A0"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проектирование, строительство, ремонт и реконструкция взлетно-посадочных площадок на территории Республики Тыва в соответствии с эксплуат</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ционными требованиями.</w:t>
      </w:r>
    </w:p>
    <w:p w14:paraId="0993841A" w14:textId="3A33B9FE"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bookmarkStart w:id="65" w:name="P42"/>
      <w:bookmarkEnd w:id="65"/>
      <w:r w:rsidRPr="007939D3">
        <w:rPr>
          <w:rFonts w:ascii="Times New Roman" w:hAnsi="Times New Roman" w:cs="Times New Roman"/>
          <w:color w:val="0D0D0D" w:themeColor="text1" w:themeTint="F2"/>
          <w:sz w:val="28"/>
          <w:szCs w:val="28"/>
        </w:rPr>
        <w:t>3. Субсидии предоставляются в пределах бюджетных ассигнований, пред</w:t>
      </w:r>
      <w:r w:rsidRPr="007939D3">
        <w:rPr>
          <w:rFonts w:ascii="Times New Roman" w:hAnsi="Times New Roman" w:cs="Times New Roman"/>
          <w:color w:val="0D0D0D" w:themeColor="text1" w:themeTint="F2"/>
          <w:sz w:val="28"/>
          <w:szCs w:val="28"/>
        </w:rPr>
        <w:t>у</w:t>
      </w:r>
      <w:r w:rsidRPr="007939D3">
        <w:rPr>
          <w:rFonts w:ascii="Times New Roman" w:hAnsi="Times New Roman" w:cs="Times New Roman"/>
          <w:color w:val="0D0D0D" w:themeColor="text1" w:themeTint="F2"/>
          <w:sz w:val="28"/>
          <w:szCs w:val="28"/>
        </w:rPr>
        <w:t>смотренных в законе Республики Тыва о республиканском бюджете на соотве</w:t>
      </w:r>
      <w:r w:rsidRPr="007939D3">
        <w:rPr>
          <w:rFonts w:ascii="Times New Roman" w:hAnsi="Times New Roman" w:cs="Times New Roman"/>
          <w:color w:val="0D0D0D" w:themeColor="text1" w:themeTint="F2"/>
          <w:sz w:val="28"/>
          <w:szCs w:val="28"/>
        </w:rPr>
        <w:t>т</w:t>
      </w:r>
      <w:r w:rsidRPr="007939D3">
        <w:rPr>
          <w:rFonts w:ascii="Times New Roman" w:hAnsi="Times New Roman" w:cs="Times New Roman"/>
          <w:color w:val="0D0D0D" w:themeColor="text1" w:themeTint="F2"/>
          <w:sz w:val="28"/>
          <w:szCs w:val="28"/>
        </w:rPr>
        <w:t>ствующий финансовый год и на плановый период, и лимитов бюджетных обяз</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 xml:space="preserve">тельств, доведенных в установленном порядке до Министерства дорожно-транспортного комплекса Республики Тыва как получателю бюджетных средств (далее </w:t>
      </w:r>
      <w:r w:rsidR="001218C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главный распорядитель) на предоставление субсидий на соответствующий финансовый год.</w:t>
      </w:r>
    </w:p>
    <w:p w14:paraId="7B3F9D07" w14:textId="75AE1F7F"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Сведения о субсидиях не позднее 15-го рабочего дня, следующего за днем принятия закона о бюджете (закона о внесении изменений в закон о бюджете), </w:t>
      </w:r>
      <w:r w:rsidRPr="007939D3">
        <w:rPr>
          <w:rFonts w:ascii="Times New Roman" w:hAnsi="Times New Roman" w:cs="Times New Roman"/>
          <w:color w:val="0D0D0D" w:themeColor="text1" w:themeTint="F2"/>
          <w:sz w:val="28"/>
          <w:szCs w:val="28"/>
        </w:rPr>
        <w:lastRenderedPageBreak/>
        <w:t xml:space="preserve">включаются в размещаемый на едином портале бюджетной системы Российской Федерации в информационно-телекоммуникационной сети </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Интернет</w:t>
      </w:r>
      <w:r w:rsidR="00D90914" w:rsidRPr="007939D3">
        <w:rPr>
          <w:rFonts w:ascii="Times New Roman" w:hAnsi="Times New Roman" w:cs="Times New Roman"/>
          <w:color w:val="0D0D0D" w:themeColor="text1" w:themeTint="F2"/>
          <w:sz w:val="28"/>
          <w:szCs w:val="28"/>
        </w:rPr>
        <w:t>»</w:t>
      </w:r>
      <w:r w:rsidR="0002020F" w:rsidRPr="007939D3">
        <w:rPr>
          <w:rFonts w:ascii="Times New Roman" w:hAnsi="Times New Roman" w:cs="Times New Roman"/>
          <w:color w:val="0D0D0D" w:themeColor="text1" w:themeTint="F2"/>
          <w:sz w:val="28"/>
          <w:szCs w:val="28"/>
        </w:rPr>
        <w:t xml:space="preserve"> (далее – сет</w:t>
      </w:r>
      <w:r w:rsidR="001218C3">
        <w:rPr>
          <w:rFonts w:ascii="Times New Roman" w:hAnsi="Times New Roman" w:cs="Times New Roman"/>
          <w:color w:val="0D0D0D" w:themeColor="text1" w:themeTint="F2"/>
          <w:sz w:val="28"/>
          <w:szCs w:val="28"/>
        </w:rPr>
        <w:t>ь</w:t>
      </w:r>
      <w:r w:rsidR="0002020F" w:rsidRPr="007939D3">
        <w:rPr>
          <w:rFonts w:ascii="Times New Roman" w:hAnsi="Times New Roman" w:cs="Times New Roman"/>
          <w:color w:val="0D0D0D" w:themeColor="text1" w:themeTint="F2"/>
          <w:sz w:val="28"/>
          <w:szCs w:val="28"/>
        </w:rPr>
        <w:t xml:space="preserve"> </w:t>
      </w:r>
      <w:r w:rsidR="00D90914" w:rsidRPr="007939D3">
        <w:rPr>
          <w:rFonts w:ascii="Times New Roman" w:hAnsi="Times New Roman" w:cs="Times New Roman"/>
          <w:color w:val="0D0D0D" w:themeColor="text1" w:themeTint="F2"/>
          <w:sz w:val="28"/>
          <w:szCs w:val="28"/>
        </w:rPr>
        <w:t>«</w:t>
      </w:r>
      <w:r w:rsidR="0002020F" w:rsidRPr="007939D3">
        <w:rPr>
          <w:rFonts w:ascii="Times New Roman" w:hAnsi="Times New Roman" w:cs="Times New Roman"/>
          <w:color w:val="0D0D0D" w:themeColor="text1" w:themeTint="F2"/>
          <w:sz w:val="28"/>
          <w:szCs w:val="28"/>
        </w:rPr>
        <w:t>Интернет</w:t>
      </w:r>
      <w:r w:rsidR="00D90914" w:rsidRPr="007939D3">
        <w:rPr>
          <w:rFonts w:ascii="Times New Roman" w:hAnsi="Times New Roman" w:cs="Times New Roman"/>
          <w:color w:val="0D0D0D" w:themeColor="text1" w:themeTint="F2"/>
          <w:sz w:val="28"/>
          <w:szCs w:val="28"/>
        </w:rPr>
        <w:t>»</w:t>
      </w:r>
      <w:r w:rsidR="0002020F" w:rsidRPr="007939D3">
        <w:rPr>
          <w:rFonts w:ascii="Times New Roman" w:hAnsi="Times New Roman" w:cs="Times New Roman"/>
          <w:color w:val="0D0D0D" w:themeColor="text1" w:themeTint="F2"/>
          <w:sz w:val="28"/>
          <w:szCs w:val="28"/>
        </w:rPr>
        <w:t>).</w:t>
      </w:r>
    </w:p>
    <w:p w14:paraId="52780F9A" w14:textId="608EB8B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4. Субсидии предоставляются юридическим лицам </w:t>
      </w:r>
      <w:r w:rsid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организациям воздушн</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го транспорта, заключившим с главным распорядителем соглашение о предоставл</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 xml:space="preserve">нии субсидии (далее </w:t>
      </w:r>
      <w:r w:rsid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соглашение).</w:t>
      </w:r>
    </w:p>
    <w:p w14:paraId="62FB5CBD"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Соглашение заключается в соответствии с типовой формой, установленной Министерством финансов Республики Тыва.</w:t>
      </w:r>
    </w:p>
    <w:p w14:paraId="602197AC"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Прием заявок осуществляется только при наличии бюджетных ассигнований, предусмотренных в законе Республики Тыва о республиканском бюджете на соо</w:t>
      </w:r>
      <w:r w:rsidRPr="007939D3">
        <w:rPr>
          <w:rFonts w:ascii="Times New Roman" w:hAnsi="Times New Roman" w:cs="Times New Roman"/>
          <w:color w:val="0D0D0D" w:themeColor="text1" w:themeTint="F2"/>
          <w:sz w:val="28"/>
          <w:szCs w:val="28"/>
        </w:rPr>
        <w:t>т</w:t>
      </w:r>
      <w:r w:rsidRPr="007939D3">
        <w:rPr>
          <w:rFonts w:ascii="Times New Roman" w:hAnsi="Times New Roman" w:cs="Times New Roman"/>
          <w:color w:val="0D0D0D" w:themeColor="text1" w:themeTint="F2"/>
          <w:sz w:val="28"/>
          <w:szCs w:val="28"/>
        </w:rPr>
        <w:t>ветствующий финансовый год и на плановый период, на цели предоставления су</w:t>
      </w:r>
      <w:r w:rsidRPr="007939D3">
        <w:rPr>
          <w:rFonts w:ascii="Times New Roman" w:hAnsi="Times New Roman" w:cs="Times New Roman"/>
          <w:color w:val="0D0D0D" w:themeColor="text1" w:themeTint="F2"/>
          <w:sz w:val="28"/>
          <w:szCs w:val="28"/>
        </w:rPr>
        <w:t>б</w:t>
      </w:r>
      <w:r w:rsidRPr="007939D3">
        <w:rPr>
          <w:rFonts w:ascii="Times New Roman" w:hAnsi="Times New Roman" w:cs="Times New Roman"/>
          <w:color w:val="0D0D0D" w:themeColor="text1" w:themeTint="F2"/>
          <w:sz w:val="28"/>
          <w:szCs w:val="28"/>
        </w:rPr>
        <w:t>сидии.</w:t>
      </w:r>
    </w:p>
    <w:p w14:paraId="03C49999"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5. Критериями отбора получателей субсидий являются:</w:t>
      </w:r>
    </w:p>
    <w:p w14:paraId="28453C94"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наличие воздушных судов;</w:t>
      </w:r>
    </w:p>
    <w:p w14:paraId="0331C3E0"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наличие квалифицированных кадров;</w:t>
      </w:r>
    </w:p>
    <w:p w14:paraId="27340E24"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осуществление внутренних воздушных перевозок пассажиров и багажа на территории Республики Тыва;</w:t>
      </w:r>
    </w:p>
    <w:p w14:paraId="130F438A"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управление парком воздушных судов, принадлежащих Республике Тыва;</w:t>
      </w:r>
    </w:p>
    <w:p w14:paraId="4B9EC20D"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наличие сертификата (свидетельства) эксплуатанта.</w:t>
      </w:r>
    </w:p>
    <w:p w14:paraId="24873A0D" w14:textId="77777777" w:rsidR="00E64639" w:rsidRPr="007939D3" w:rsidRDefault="00E64639" w:rsidP="007939D3">
      <w:pPr>
        <w:pStyle w:val="ConsPlusNormal"/>
        <w:ind w:firstLine="0"/>
        <w:jc w:val="center"/>
        <w:rPr>
          <w:rFonts w:ascii="Times New Roman" w:hAnsi="Times New Roman" w:cs="Times New Roman"/>
          <w:color w:val="0D0D0D" w:themeColor="text1" w:themeTint="F2"/>
          <w:sz w:val="28"/>
          <w:szCs w:val="28"/>
        </w:rPr>
      </w:pPr>
    </w:p>
    <w:p w14:paraId="72CAC994" w14:textId="77777777" w:rsidR="00E64639" w:rsidRPr="007939D3" w:rsidRDefault="00E64639" w:rsidP="007939D3">
      <w:pPr>
        <w:pStyle w:val="ConsPlusTitle"/>
        <w:ind w:firstLine="0"/>
        <w:jc w:val="center"/>
        <w:outlineLvl w:val="1"/>
        <w:rPr>
          <w:rFonts w:ascii="Times New Roman" w:hAnsi="Times New Roman" w:cs="Times New Roman"/>
          <w:b w:val="0"/>
          <w:color w:val="0D0D0D" w:themeColor="text1" w:themeTint="F2"/>
          <w:sz w:val="28"/>
          <w:szCs w:val="28"/>
        </w:rPr>
      </w:pPr>
      <w:r w:rsidRPr="007939D3">
        <w:rPr>
          <w:rFonts w:ascii="Times New Roman" w:hAnsi="Times New Roman" w:cs="Times New Roman"/>
          <w:b w:val="0"/>
          <w:color w:val="0D0D0D" w:themeColor="text1" w:themeTint="F2"/>
          <w:sz w:val="28"/>
          <w:szCs w:val="28"/>
        </w:rPr>
        <w:t>II. Порядок проведения отбора получателей</w:t>
      </w:r>
    </w:p>
    <w:p w14:paraId="68A43032" w14:textId="77777777" w:rsidR="00E64639" w:rsidRPr="007939D3" w:rsidRDefault="00E64639" w:rsidP="007939D3">
      <w:pPr>
        <w:pStyle w:val="ConsPlusTitle"/>
        <w:ind w:firstLine="0"/>
        <w:jc w:val="center"/>
        <w:rPr>
          <w:rFonts w:ascii="Times New Roman" w:hAnsi="Times New Roman" w:cs="Times New Roman"/>
          <w:b w:val="0"/>
          <w:color w:val="0D0D0D" w:themeColor="text1" w:themeTint="F2"/>
          <w:sz w:val="28"/>
          <w:szCs w:val="28"/>
        </w:rPr>
      </w:pPr>
      <w:r w:rsidRPr="007939D3">
        <w:rPr>
          <w:rFonts w:ascii="Times New Roman" w:hAnsi="Times New Roman" w:cs="Times New Roman"/>
          <w:b w:val="0"/>
          <w:color w:val="0D0D0D" w:themeColor="text1" w:themeTint="F2"/>
          <w:sz w:val="28"/>
          <w:szCs w:val="28"/>
        </w:rPr>
        <w:t>субсидий для предоставления субсидий</w:t>
      </w:r>
    </w:p>
    <w:p w14:paraId="7DD9CA8C" w14:textId="77777777" w:rsidR="00E64639" w:rsidRPr="007939D3" w:rsidRDefault="00E64639" w:rsidP="007939D3">
      <w:pPr>
        <w:pStyle w:val="ConsPlusNormal"/>
        <w:ind w:firstLine="0"/>
        <w:jc w:val="center"/>
        <w:rPr>
          <w:rFonts w:ascii="Times New Roman" w:hAnsi="Times New Roman" w:cs="Times New Roman"/>
          <w:color w:val="0D0D0D" w:themeColor="text1" w:themeTint="F2"/>
          <w:sz w:val="28"/>
          <w:szCs w:val="28"/>
        </w:rPr>
      </w:pPr>
    </w:p>
    <w:p w14:paraId="273C5BA4"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6. Для предоставления субсидии главный распорядитель проводит отбор в форме запроса предложений, при котором получатель субсидии определяется на о</w:t>
      </w:r>
      <w:r w:rsidRPr="007939D3">
        <w:rPr>
          <w:rFonts w:ascii="Times New Roman" w:hAnsi="Times New Roman" w:cs="Times New Roman"/>
          <w:color w:val="0D0D0D" w:themeColor="text1" w:themeTint="F2"/>
          <w:sz w:val="28"/>
          <w:szCs w:val="28"/>
        </w:rPr>
        <w:t>с</w:t>
      </w:r>
      <w:r w:rsidRPr="007939D3">
        <w:rPr>
          <w:rFonts w:ascii="Times New Roman" w:hAnsi="Times New Roman" w:cs="Times New Roman"/>
          <w:color w:val="0D0D0D" w:themeColor="text1" w:themeTint="F2"/>
          <w:sz w:val="28"/>
          <w:szCs w:val="28"/>
        </w:rPr>
        <w:t>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14:paraId="519462F1" w14:textId="598F3D98"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7. В течение 10 рабочих дней после принятия решения о проведении </w:t>
      </w:r>
      <w:r w:rsidR="004A5CB3">
        <w:rPr>
          <w:rFonts w:ascii="Times New Roman" w:hAnsi="Times New Roman" w:cs="Times New Roman"/>
          <w:color w:val="0D0D0D" w:themeColor="text1" w:themeTint="F2"/>
          <w:sz w:val="28"/>
          <w:szCs w:val="28"/>
        </w:rPr>
        <w:t xml:space="preserve">                       </w:t>
      </w:r>
      <w:r w:rsidRPr="007939D3">
        <w:rPr>
          <w:rFonts w:ascii="Times New Roman" w:hAnsi="Times New Roman" w:cs="Times New Roman"/>
          <w:color w:val="0D0D0D" w:themeColor="text1" w:themeTint="F2"/>
          <w:sz w:val="28"/>
          <w:szCs w:val="28"/>
        </w:rPr>
        <w:t xml:space="preserve">отбора главный распорядитель размещает объявление о проведении отбора на </w:t>
      </w:r>
      <w:r w:rsidR="004A5CB3">
        <w:rPr>
          <w:rFonts w:ascii="Times New Roman" w:hAnsi="Times New Roman" w:cs="Times New Roman"/>
          <w:color w:val="0D0D0D" w:themeColor="text1" w:themeTint="F2"/>
          <w:sz w:val="28"/>
          <w:szCs w:val="28"/>
        </w:rPr>
        <w:t xml:space="preserve">                    </w:t>
      </w:r>
      <w:r w:rsidRPr="007939D3">
        <w:rPr>
          <w:rFonts w:ascii="Times New Roman" w:hAnsi="Times New Roman" w:cs="Times New Roman"/>
          <w:color w:val="0D0D0D" w:themeColor="text1" w:themeTint="F2"/>
          <w:sz w:val="28"/>
          <w:szCs w:val="28"/>
        </w:rPr>
        <w:t xml:space="preserve">едином портале бюджетной системы Российской Федерации в </w:t>
      </w:r>
      <w:r w:rsidR="00AD7704" w:rsidRPr="007939D3">
        <w:rPr>
          <w:rFonts w:ascii="Times New Roman" w:hAnsi="Times New Roman" w:cs="Times New Roman"/>
          <w:color w:val="0D0D0D" w:themeColor="text1" w:themeTint="F2"/>
          <w:sz w:val="28"/>
          <w:szCs w:val="28"/>
        </w:rPr>
        <w:t xml:space="preserve">сети </w:t>
      </w:r>
      <w:r w:rsidR="00D90914" w:rsidRPr="007939D3">
        <w:rPr>
          <w:rFonts w:ascii="Times New Roman" w:hAnsi="Times New Roman" w:cs="Times New Roman"/>
          <w:color w:val="0D0D0D" w:themeColor="text1" w:themeTint="F2"/>
          <w:sz w:val="28"/>
          <w:szCs w:val="28"/>
        </w:rPr>
        <w:t>«</w:t>
      </w:r>
      <w:r w:rsidR="00AD7704" w:rsidRPr="007939D3">
        <w:rPr>
          <w:rFonts w:ascii="Times New Roman" w:hAnsi="Times New Roman" w:cs="Times New Roman"/>
          <w:color w:val="0D0D0D" w:themeColor="text1" w:themeTint="F2"/>
          <w:sz w:val="28"/>
          <w:szCs w:val="28"/>
        </w:rPr>
        <w:t>Интернет</w:t>
      </w:r>
      <w:r w:rsidR="00D90914" w:rsidRPr="007939D3">
        <w:rPr>
          <w:rFonts w:ascii="Times New Roman" w:hAnsi="Times New Roman" w:cs="Times New Roman"/>
          <w:color w:val="0D0D0D" w:themeColor="text1" w:themeTint="F2"/>
          <w:sz w:val="28"/>
          <w:szCs w:val="28"/>
        </w:rPr>
        <w:t>»</w:t>
      </w:r>
      <w:r w:rsidR="00AD7704" w:rsidRPr="007939D3">
        <w:rPr>
          <w:rFonts w:ascii="Times New Roman" w:hAnsi="Times New Roman" w:cs="Times New Roman"/>
          <w:color w:val="0D0D0D" w:themeColor="text1" w:themeTint="F2"/>
          <w:sz w:val="28"/>
          <w:szCs w:val="28"/>
        </w:rPr>
        <w:t xml:space="preserve"> </w:t>
      </w:r>
      <w:r w:rsidR="004A5CB3">
        <w:rPr>
          <w:rFonts w:ascii="Times New Roman" w:hAnsi="Times New Roman" w:cs="Times New Roman"/>
          <w:color w:val="0D0D0D" w:themeColor="text1" w:themeTint="F2"/>
          <w:sz w:val="28"/>
          <w:szCs w:val="28"/>
        </w:rPr>
        <w:t xml:space="preserve">                    </w:t>
      </w:r>
      <w:r w:rsidR="00AD7704" w:rsidRPr="007939D3">
        <w:rPr>
          <w:rFonts w:ascii="Times New Roman" w:hAnsi="Times New Roman" w:cs="Times New Roman"/>
          <w:color w:val="0D0D0D" w:themeColor="text1" w:themeTint="F2"/>
          <w:sz w:val="28"/>
          <w:szCs w:val="28"/>
        </w:rPr>
        <w:t>или</w:t>
      </w:r>
      <w:r w:rsidRPr="007939D3">
        <w:rPr>
          <w:rFonts w:ascii="Times New Roman" w:hAnsi="Times New Roman" w:cs="Times New Roman"/>
          <w:color w:val="0D0D0D" w:themeColor="text1" w:themeTint="F2"/>
          <w:sz w:val="28"/>
          <w:szCs w:val="28"/>
        </w:rPr>
        <w:t xml:space="preserve"> на официальном сайте главного распорядителя в сети </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Интернет</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(https://mindortrans.rtyva.ru/) с указанием:</w:t>
      </w:r>
    </w:p>
    <w:p w14:paraId="7895990F" w14:textId="085E4445"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а) срока проведения отбора;</w:t>
      </w:r>
    </w:p>
    <w:p w14:paraId="1E1DBCC0"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б) даты и времени начала (окончания) подачи (приема) заявок участников о</w:t>
      </w:r>
      <w:r w:rsidRPr="007939D3">
        <w:rPr>
          <w:rFonts w:ascii="Times New Roman" w:hAnsi="Times New Roman" w:cs="Times New Roman"/>
          <w:color w:val="0D0D0D" w:themeColor="text1" w:themeTint="F2"/>
          <w:sz w:val="28"/>
          <w:szCs w:val="28"/>
        </w:rPr>
        <w:t>т</w:t>
      </w:r>
      <w:r w:rsidRPr="007939D3">
        <w:rPr>
          <w:rFonts w:ascii="Times New Roman" w:hAnsi="Times New Roman" w:cs="Times New Roman"/>
          <w:color w:val="0D0D0D" w:themeColor="text1" w:themeTint="F2"/>
          <w:sz w:val="28"/>
          <w:szCs w:val="28"/>
        </w:rPr>
        <w:t>бора, которая не может быть ранее 10-го календарного дня, следующего за днем размещения объявления о проведении отбора;</w:t>
      </w:r>
    </w:p>
    <w:p w14:paraId="75DEE598"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в) наименования, места нахождения, почтового адреса, адреса электронной почты главного распорядителя;</w:t>
      </w:r>
    </w:p>
    <w:p w14:paraId="031ADBE1"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г) результатов предоставления субсидии в соответствии с </w:t>
      </w:r>
      <w:hyperlink w:anchor="P146">
        <w:r w:rsidRPr="007939D3">
          <w:rPr>
            <w:rFonts w:ascii="Times New Roman" w:hAnsi="Times New Roman" w:cs="Times New Roman"/>
            <w:color w:val="0D0D0D" w:themeColor="text1" w:themeTint="F2"/>
            <w:sz w:val="28"/>
            <w:szCs w:val="28"/>
          </w:rPr>
          <w:t>пунктом 31</w:t>
        </w:r>
      </w:hyperlink>
      <w:r w:rsidRPr="007939D3">
        <w:rPr>
          <w:rFonts w:ascii="Times New Roman" w:hAnsi="Times New Roman" w:cs="Times New Roman"/>
          <w:color w:val="0D0D0D" w:themeColor="text1" w:themeTint="F2"/>
          <w:sz w:val="28"/>
          <w:szCs w:val="28"/>
        </w:rPr>
        <w:t xml:space="preserve"> насто</w:t>
      </w:r>
      <w:r w:rsidRPr="007939D3">
        <w:rPr>
          <w:rFonts w:ascii="Times New Roman" w:hAnsi="Times New Roman" w:cs="Times New Roman"/>
          <w:color w:val="0D0D0D" w:themeColor="text1" w:themeTint="F2"/>
          <w:sz w:val="28"/>
          <w:szCs w:val="28"/>
        </w:rPr>
        <w:t>я</w:t>
      </w:r>
      <w:r w:rsidRPr="007939D3">
        <w:rPr>
          <w:rFonts w:ascii="Times New Roman" w:hAnsi="Times New Roman" w:cs="Times New Roman"/>
          <w:color w:val="0D0D0D" w:themeColor="text1" w:themeTint="F2"/>
          <w:sz w:val="28"/>
          <w:szCs w:val="28"/>
        </w:rPr>
        <w:t>щего Порядка;</w:t>
      </w:r>
    </w:p>
    <w:p w14:paraId="3871EA2E" w14:textId="6783DEFF"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д) доменного имени и (или) указателей страниц системы </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Электронный бю</w:t>
      </w:r>
      <w:r w:rsidRPr="007939D3">
        <w:rPr>
          <w:rFonts w:ascii="Times New Roman" w:hAnsi="Times New Roman" w:cs="Times New Roman"/>
          <w:color w:val="0D0D0D" w:themeColor="text1" w:themeTint="F2"/>
          <w:sz w:val="28"/>
          <w:szCs w:val="28"/>
        </w:rPr>
        <w:t>д</w:t>
      </w:r>
      <w:r w:rsidRPr="007939D3">
        <w:rPr>
          <w:rFonts w:ascii="Times New Roman" w:hAnsi="Times New Roman" w:cs="Times New Roman"/>
          <w:color w:val="0D0D0D" w:themeColor="text1" w:themeTint="F2"/>
          <w:sz w:val="28"/>
          <w:szCs w:val="28"/>
        </w:rPr>
        <w:t>жет</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или иного сайта в информационно-телекоммуникационной сети </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Интернет</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на котором обеспечивается проведение отбора;</w:t>
      </w:r>
    </w:p>
    <w:p w14:paraId="0531BD56" w14:textId="66965CE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е) требований к участникам отбора в соответствии с </w:t>
      </w:r>
      <w:r w:rsidR="00AD7704" w:rsidRPr="007939D3">
        <w:rPr>
          <w:rFonts w:ascii="Times New Roman" w:hAnsi="Times New Roman" w:cs="Times New Roman"/>
          <w:color w:val="0D0D0D" w:themeColor="text1" w:themeTint="F2"/>
          <w:sz w:val="28"/>
          <w:szCs w:val="28"/>
        </w:rPr>
        <w:t>пунктом</w:t>
      </w:r>
      <w:r w:rsidR="00AD7704" w:rsidRPr="007939D3">
        <w:rPr>
          <w:color w:val="0D0D0D" w:themeColor="text1" w:themeTint="F2"/>
        </w:rPr>
        <w:t xml:space="preserve"> </w:t>
      </w:r>
      <w:hyperlink w:anchor="P73">
        <w:r w:rsidRPr="007939D3">
          <w:rPr>
            <w:rFonts w:ascii="Times New Roman" w:hAnsi="Times New Roman" w:cs="Times New Roman"/>
            <w:color w:val="0D0D0D" w:themeColor="text1" w:themeTint="F2"/>
            <w:sz w:val="28"/>
            <w:szCs w:val="28"/>
          </w:rPr>
          <w:t>8</w:t>
        </w:r>
      </w:hyperlink>
      <w:r w:rsidRPr="007939D3">
        <w:rPr>
          <w:rFonts w:ascii="Times New Roman" w:hAnsi="Times New Roman" w:cs="Times New Roman"/>
          <w:color w:val="0D0D0D" w:themeColor="text1" w:themeTint="F2"/>
          <w:sz w:val="28"/>
          <w:szCs w:val="28"/>
        </w:rPr>
        <w:t xml:space="preserve"> настоящего </w:t>
      </w:r>
      <w:r w:rsidRPr="007939D3">
        <w:rPr>
          <w:rFonts w:ascii="Times New Roman" w:hAnsi="Times New Roman" w:cs="Times New Roman"/>
          <w:color w:val="0D0D0D" w:themeColor="text1" w:themeTint="F2"/>
          <w:sz w:val="28"/>
          <w:szCs w:val="28"/>
        </w:rPr>
        <w:lastRenderedPageBreak/>
        <w:t xml:space="preserve">Порядка и перечня документов, указанных в </w:t>
      </w:r>
      <w:hyperlink w:anchor="P77">
        <w:r w:rsidRPr="007939D3">
          <w:rPr>
            <w:rFonts w:ascii="Times New Roman" w:hAnsi="Times New Roman" w:cs="Times New Roman"/>
            <w:color w:val="0D0D0D" w:themeColor="text1" w:themeTint="F2"/>
            <w:sz w:val="28"/>
            <w:szCs w:val="28"/>
          </w:rPr>
          <w:t>пункте 10</w:t>
        </w:r>
      </w:hyperlink>
      <w:r w:rsidRPr="007939D3">
        <w:rPr>
          <w:rFonts w:ascii="Times New Roman" w:hAnsi="Times New Roman" w:cs="Times New Roman"/>
          <w:color w:val="0D0D0D" w:themeColor="text1" w:themeTint="F2"/>
          <w:sz w:val="28"/>
          <w:szCs w:val="28"/>
        </w:rPr>
        <w:t xml:space="preserve"> настоящего Порядка, пре</w:t>
      </w:r>
      <w:r w:rsidRPr="007939D3">
        <w:rPr>
          <w:rFonts w:ascii="Times New Roman" w:hAnsi="Times New Roman" w:cs="Times New Roman"/>
          <w:color w:val="0D0D0D" w:themeColor="text1" w:themeTint="F2"/>
          <w:sz w:val="28"/>
          <w:szCs w:val="28"/>
        </w:rPr>
        <w:t>д</w:t>
      </w:r>
      <w:r w:rsidRPr="007939D3">
        <w:rPr>
          <w:rFonts w:ascii="Times New Roman" w:hAnsi="Times New Roman" w:cs="Times New Roman"/>
          <w:color w:val="0D0D0D" w:themeColor="text1" w:themeTint="F2"/>
          <w:sz w:val="28"/>
          <w:szCs w:val="28"/>
        </w:rPr>
        <w:t>ставляемых участниками отбора для подтверждения их соответствия указанным требованиям;</w:t>
      </w:r>
    </w:p>
    <w:p w14:paraId="60392F75"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ж) порядка подачи заявок участниками отбора и требований, предъявляемых к форме и содержанию заявок, подаваемых участниками отбора, в соответствии с настоящим Порядком;</w:t>
      </w:r>
    </w:p>
    <w:p w14:paraId="0CDE8395"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з) порядка отзыва заявок участников отбора, порядка возврата заявок участн</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 xml:space="preserve">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92">
        <w:r w:rsidRPr="007939D3">
          <w:rPr>
            <w:rFonts w:ascii="Times New Roman" w:hAnsi="Times New Roman" w:cs="Times New Roman"/>
            <w:color w:val="0D0D0D" w:themeColor="text1" w:themeTint="F2"/>
            <w:sz w:val="28"/>
            <w:szCs w:val="28"/>
          </w:rPr>
          <w:t>пунктом 12</w:t>
        </w:r>
      </w:hyperlink>
      <w:r w:rsidRPr="007939D3">
        <w:rPr>
          <w:rFonts w:ascii="Times New Roman" w:hAnsi="Times New Roman" w:cs="Times New Roman"/>
          <w:color w:val="0D0D0D" w:themeColor="text1" w:themeTint="F2"/>
          <w:sz w:val="28"/>
          <w:szCs w:val="28"/>
        </w:rPr>
        <w:t xml:space="preserve"> настоящего Порядка;</w:t>
      </w:r>
    </w:p>
    <w:p w14:paraId="4F6AAA11"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и) правил рассмотрения и оценки заявок участников отбора;</w:t>
      </w:r>
    </w:p>
    <w:p w14:paraId="4A0B3E31"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к) порядка предоставления участникам отбора разъяснений положений объя</w:t>
      </w:r>
      <w:r w:rsidRPr="007939D3">
        <w:rPr>
          <w:rFonts w:ascii="Times New Roman" w:hAnsi="Times New Roman" w:cs="Times New Roman"/>
          <w:color w:val="0D0D0D" w:themeColor="text1" w:themeTint="F2"/>
          <w:sz w:val="28"/>
          <w:szCs w:val="28"/>
        </w:rPr>
        <w:t>в</w:t>
      </w:r>
      <w:r w:rsidRPr="007939D3">
        <w:rPr>
          <w:rFonts w:ascii="Times New Roman" w:hAnsi="Times New Roman" w:cs="Times New Roman"/>
          <w:color w:val="0D0D0D" w:themeColor="text1" w:themeTint="F2"/>
          <w:sz w:val="28"/>
          <w:szCs w:val="28"/>
        </w:rPr>
        <w:t>ления о проведении отбора, даты начала и окончания срока такого предоставления;</w:t>
      </w:r>
    </w:p>
    <w:p w14:paraId="2C5DCCD9" w14:textId="39B2FDF6"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л) срока, в течение которого победитель отбора должен подписать соглашение о предоставлении субсидии в соответствии с типовой формой, утвержденной Мин</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 xml:space="preserve">стерством финансов Республики Тыва (далее </w:t>
      </w:r>
      <w:r w:rsidR="00A27F75">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Соглашение);</w:t>
      </w:r>
    </w:p>
    <w:p w14:paraId="25885BA7"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м) условий признания победителя отбора уклонившимся от заключения С</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глашения;</w:t>
      </w:r>
    </w:p>
    <w:p w14:paraId="7B30DFB2" w14:textId="5ED2022D"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н) даты размещения результатов о</w:t>
      </w:r>
      <w:r w:rsidR="00534932" w:rsidRPr="007939D3">
        <w:rPr>
          <w:rFonts w:ascii="Times New Roman" w:hAnsi="Times New Roman" w:cs="Times New Roman"/>
          <w:color w:val="0D0D0D" w:themeColor="text1" w:themeTint="F2"/>
          <w:sz w:val="28"/>
          <w:szCs w:val="28"/>
        </w:rPr>
        <w:t xml:space="preserve">тбора на едином портале или </w:t>
      </w:r>
      <w:r w:rsidRPr="007939D3">
        <w:rPr>
          <w:rFonts w:ascii="Times New Roman" w:hAnsi="Times New Roman" w:cs="Times New Roman"/>
          <w:color w:val="0D0D0D" w:themeColor="text1" w:themeTint="F2"/>
          <w:sz w:val="28"/>
          <w:szCs w:val="28"/>
        </w:rPr>
        <w:t>на официал</w:t>
      </w:r>
      <w:r w:rsidRPr="007939D3">
        <w:rPr>
          <w:rFonts w:ascii="Times New Roman" w:hAnsi="Times New Roman" w:cs="Times New Roman"/>
          <w:color w:val="0D0D0D" w:themeColor="text1" w:themeTint="F2"/>
          <w:sz w:val="28"/>
          <w:szCs w:val="28"/>
        </w:rPr>
        <w:t>ь</w:t>
      </w:r>
      <w:r w:rsidRPr="007939D3">
        <w:rPr>
          <w:rFonts w:ascii="Times New Roman" w:hAnsi="Times New Roman" w:cs="Times New Roman"/>
          <w:color w:val="0D0D0D" w:themeColor="text1" w:themeTint="F2"/>
          <w:sz w:val="28"/>
          <w:szCs w:val="28"/>
        </w:rPr>
        <w:t xml:space="preserve">ном сайте главного распорядителя в информационно-телекоммуникационной сети </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Интернет</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которая не может быть позднее 14-го календарного дня, следующего за днем определения победителя отбора.</w:t>
      </w:r>
    </w:p>
    <w:p w14:paraId="1D029B30"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8. Требования к участникам отбора, которым должен соответствовать учас</w:t>
      </w:r>
      <w:r w:rsidRPr="007939D3">
        <w:rPr>
          <w:rFonts w:ascii="Times New Roman" w:hAnsi="Times New Roman" w:cs="Times New Roman"/>
          <w:color w:val="0D0D0D" w:themeColor="text1" w:themeTint="F2"/>
          <w:sz w:val="28"/>
          <w:szCs w:val="28"/>
        </w:rPr>
        <w:t>т</w:t>
      </w:r>
      <w:r w:rsidRPr="007939D3">
        <w:rPr>
          <w:rFonts w:ascii="Times New Roman" w:hAnsi="Times New Roman" w:cs="Times New Roman"/>
          <w:color w:val="0D0D0D" w:themeColor="text1" w:themeTint="F2"/>
          <w:sz w:val="28"/>
          <w:szCs w:val="28"/>
        </w:rPr>
        <w:t>ник отбора на первое число месяца, предшествующего месяцу, в котором планир</w:t>
      </w:r>
      <w:r w:rsidRPr="007939D3">
        <w:rPr>
          <w:rFonts w:ascii="Times New Roman" w:hAnsi="Times New Roman" w:cs="Times New Roman"/>
          <w:color w:val="0D0D0D" w:themeColor="text1" w:themeTint="F2"/>
          <w:sz w:val="28"/>
          <w:szCs w:val="28"/>
        </w:rPr>
        <w:t>у</w:t>
      </w:r>
      <w:r w:rsidRPr="007939D3">
        <w:rPr>
          <w:rFonts w:ascii="Times New Roman" w:hAnsi="Times New Roman" w:cs="Times New Roman"/>
          <w:color w:val="0D0D0D" w:themeColor="text1" w:themeTint="F2"/>
          <w:sz w:val="28"/>
          <w:szCs w:val="28"/>
        </w:rPr>
        <w:t>ется проведение отбора:</w:t>
      </w:r>
    </w:p>
    <w:p w14:paraId="08084D18" w14:textId="0F474978"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а) участники отбора не должны являться иностранными юридическими лиц</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 xml:space="preserve">речень государств и территорий, используемых для промежуточного (офшорного) владения активами в Российской Федерации (далее </w:t>
      </w:r>
      <w:r w:rsidR="00A27F75">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sidRPr="007939D3">
        <w:rPr>
          <w:rFonts w:ascii="Times New Roman" w:hAnsi="Times New Roman" w:cs="Times New Roman"/>
          <w:color w:val="0D0D0D" w:themeColor="text1" w:themeTint="F2"/>
          <w:sz w:val="28"/>
          <w:szCs w:val="28"/>
        </w:rPr>
        <w:t>ь</w:t>
      </w:r>
      <w:r w:rsidRPr="007939D3">
        <w:rPr>
          <w:rFonts w:ascii="Times New Roman" w:hAnsi="Times New Roman" w:cs="Times New Roman"/>
          <w:color w:val="0D0D0D" w:themeColor="text1" w:themeTint="F2"/>
          <w:sz w:val="28"/>
          <w:szCs w:val="28"/>
        </w:rPr>
        <w:t>ством Российской Федерации);</w:t>
      </w:r>
    </w:p>
    <w:p w14:paraId="41823E3A"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б) участники отбора не должны получать средства из республиканского бю</w:t>
      </w:r>
      <w:r w:rsidRPr="007939D3">
        <w:rPr>
          <w:rFonts w:ascii="Times New Roman" w:hAnsi="Times New Roman" w:cs="Times New Roman"/>
          <w:color w:val="0D0D0D" w:themeColor="text1" w:themeTint="F2"/>
          <w:sz w:val="28"/>
          <w:szCs w:val="28"/>
        </w:rPr>
        <w:t>д</w:t>
      </w:r>
      <w:r w:rsidRPr="007939D3">
        <w:rPr>
          <w:rFonts w:ascii="Times New Roman" w:hAnsi="Times New Roman" w:cs="Times New Roman"/>
          <w:color w:val="0D0D0D" w:themeColor="text1" w:themeTint="F2"/>
          <w:sz w:val="28"/>
          <w:szCs w:val="28"/>
        </w:rPr>
        <w:t>жета Республики Тыва на основании иных нормативных правовых актов Республ</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 xml:space="preserve">ки Тыва на цели, установленные </w:t>
      </w:r>
      <w:hyperlink w:anchor="P39">
        <w:r w:rsidRPr="007939D3">
          <w:rPr>
            <w:rFonts w:ascii="Times New Roman" w:hAnsi="Times New Roman" w:cs="Times New Roman"/>
            <w:color w:val="0D0D0D" w:themeColor="text1" w:themeTint="F2"/>
            <w:sz w:val="28"/>
            <w:szCs w:val="28"/>
          </w:rPr>
          <w:t>пунктом 2</w:t>
        </w:r>
      </w:hyperlink>
      <w:r w:rsidRPr="007939D3">
        <w:rPr>
          <w:rFonts w:ascii="Times New Roman" w:hAnsi="Times New Roman" w:cs="Times New Roman"/>
          <w:color w:val="0D0D0D" w:themeColor="text1" w:themeTint="F2"/>
          <w:sz w:val="28"/>
          <w:szCs w:val="28"/>
        </w:rPr>
        <w:t xml:space="preserve"> настоящего Порядка.</w:t>
      </w:r>
    </w:p>
    <w:p w14:paraId="3C9A0CDD" w14:textId="7E718C53"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bookmarkStart w:id="66" w:name="P76"/>
      <w:bookmarkEnd w:id="66"/>
      <w:r w:rsidRPr="007939D3">
        <w:rPr>
          <w:rFonts w:ascii="Times New Roman" w:hAnsi="Times New Roman" w:cs="Times New Roman"/>
          <w:color w:val="0D0D0D" w:themeColor="text1" w:themeTint="F2"/>
          <w:sz w:val="28"/>
          <w:szCs w:val="28"/>
        </w:rPr>
        <w:t>9. Участники отбора должны соответствовать критериям</w:t>
      </w:r>
      <w:r w:rsidR="004A5CB3">
        <w:rPr>
          <w:rFonts w:ascii="Times New Roman" w:hAnsi="Times New Roman" w:cs="Times New Roman"/>
          <w:color w:val="0D0D0D" w:themeColor="text1" w:themeTint="F2"/>
          <w:sz w:val="28"/>
          <w:szCs w:val="28"/>
        </w:rPr>
        <w:t>, устано</w:t>
      </w:r>
      <w:r w:rsidR="000B7C0B">
        <w:rPr>
          <w:rFonts w:ascii="Times New Roman" w:hAnsi="Times New Roman" w:cs="Times New Roman"/>
          <w:color w:val="0D0D0D" w:themeColor="text1" w:themeTint="F2"/>
          <w:sz w:val="28"/>
          <w:szCs w:val="28"/>
        </w:rPr>
        <w:t>в</w:t>
      </w:r>
      <w:r w:rsidR="004A5CB3">
        <w:rPr>
          <w:rFonts w:ascii="Times New Roman" w:hAnsi="Times New Roman" w:cs="Times New Roman"/>
          <w:color w:val="0D0D0D" w:themeColor="text1" w:themeTint="F2"/>
          <w:sz w:val="28"/>
          <w:szCs w:val="28"/>
        </w:rPr>
        <w:t>ленным</w:t>
      </w:r>
      <w:r w:rsidRPr="007939D3">
        <w:rPr>
          <w:rFonts w:ascii="Times New Roman" w:hAnsi="Times New Roman" w:cs="Times New Roman"/>
          <w:color w:val="0D0D0D" w:themeColor="text1" w:themeTint="F2"/>
          <w:sz w:val="28"/>
          <w:szCs w:val="28"/>
        </w:rPr>
        <w:t xml:space="preserve"> </w:t>
      </w:r>
      <w:hyperlink w:anchor="P47">
        <w:r w:rsidRPr="007939D3">
          <w:rPr>
            <w:rFonts w:ascii="Times New Roman" w:hAnsi="Times New Roman" w:cs="Times New Roman"/>
            <w:color w:val="0D0D0D" w:themeColor="text1" w:themeTint="F2"/>
            <w:sz w:val="28"/>
            <w:szCs w:val="28"/>
          </w:rPr>
          <w:t>пункт</w:t>
        </w:r>
        <w:r w:rsidR="000B7C0B">
          <w:rPr>
            <w:rFonts w:ascii="Times New Roman" w:hAnsi="Times New Roman" w:cs="Times New Roman"/>
            <w:color w:val="0D0D0D" w:themeColor="text1" w:themeTint="F2"/>
            <w:sz w:val="28"/>
            <w:szCs w:val="28"/>
          </w:rPr>
          <w:t>ом</w:t>
        </w:r>
        <w:r w:rsidRPr="007939D3">
          <w:rPr>
            <w:rFonts w:ascii="Times New Roman" w:hAnsi="Times New Roman" w:cs="Times New Roman"/>
            <w:color w:val="0D0D0D" w:themeColor="text1" w:themeTint="F2"/>
            <w:sz w:val="28"/>
            <w:szCs w:val="28"/>
          </w:rPr>
          <w:t xml:space="preserve"> 5</w:t>
        </w:r>
      </w:hyperlink>
      <w:r w:rsidRPr="007939D3">
        <w:rPr>
          <w:rFonts w:ascii="Times New Roman" w:hAnsi="Times New Roman" w:cs="Times New Roman"/>
          <w:color w:val="0D0D0D" w:themeColor="text1" w:themeTint="F2"/>
          <w:sz w:val="28"/>
          <w:szCs w:val="28"/>
        </w:rPr>
        <w:t xml:space="preserve"> настоящего Порядка.</w:t>
      </w:r>
    </w:p>
    <w:p w14:paraId="7CEC534C"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bookmarkStart w:id="67" w:name="P77"/>
      <w:bookmarkEnd w:id="67"/>
      <w:r w:rsidRPr="007939D3">
        <w:rPr>
          <w:rFonts w:ascii="Times New Roman" w:hAnsi="Times New Roman" w:cs="Times New Roman"/>
          <w:color w:val="0D0D0D" w:themeColor="text1" w:themeTint="F2"/>
          <w:sz w:val="28"/>
          <w:szCs w:val="28"/>
        </w:rPr>
        <w:t>10. Для участия в отборе участник отбора в сроки, указанные в объявлении о проведении отбора, представляет главному распорядителю следующие документы:</w:t>
      </w:r>
    </w:p>
    <w:p w14:paraId="114482B9" w14:textId="70513CA8"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а) </w:t>
      </w:r>
      <w:hyperlink w:anchor="P174">
        <w:r w:rsidRPr="007939D3">
          <w:rPr>
            <w:rFonts w:ascii="Times New Roman" w:hAnsi="Times New Roman" w:cs="Times New Roman"/>
            <w:color w:val="0D0D0D" w:themeColor="text1" w:themeTint="F2"/>
            <w:sz w:val="28"/>
            <w:szCs w:val="28"/>
          </w:rPr>
          <w:t>заявку</w:t>
        </w:r>
      </w:hyperlink>
      <w:r w:rsidRPr="007939D3">
        <w:rPr>
          <w:rFonts w:ascii="Times New Roman" w:hAnsi="Times New Roman" w:cs="Times New Roman"/>
          <w:color w:val="0D0D0D" w:themeColor="text1" w:themeTint="F2"/>
          <w:sz w:val="28"/>
          <w:szCs w:val="28"/>
        </w:rPr>
        <w:t xml:space="preserve"> о предоставлении субсидии, заполненну</w:t>
      </w:r>
      <w:r w:rsidR="00A95C62" w:rsidRPr="007939D3">
        <w:rPr>
          <w:rFonts w:ascii="Times New Roman" w:hAnsi="Times New Roman" w:cs="Times New Roman"/>
          <w:color w:val="0D0D0D" w:themeColor="text1" w:themeTint="F2"/>
          <w:sz w:val="28"/>
          <w:szCs w:val="28"/>
        </w:rPr>
        <w:t>ю по форме согласно прил</w:t>
      </w:r>
      <w:r w:rsidR="00A95C62" w:rsidRPr="007939D3">
        <w:rPr>
          <w:rFonts w:ascii="Times New Roman" w:hAnsi="Times New Roman" w:cs="Times New Roman"/>
          <w:color w:val="0D0D0D" w:themeColor="text1" w:themeTint="F2"/>
          <w:sz w:val="28"/>
          <w:szCs w:val="28"/>
        </w:rPr>
        <w:t>о</w:t>
      </w:r>
      <w:r w:rsidR="00A95C62" w:rsidRPr="007939D3">
        <w:rPr>
          <w:rFonts w:ascii="Times New Roman" w:hAnsi="Times New Roman" w:cs="Times New Roman"/>
          <w:color w:val="0D0D0D" w:themeColor="text1" w:themeTint="F2"/>
          <w:sz w:val="28"/>
          <w:szCs w:val="28"/>
        </w:rPr>
        <w:t>жению №</w:t>
      </w:r>
      <w:r w:rsidRPr="007939D3">
        <w:rPr>
          <w:rFonts w:ascii="Times New Roman" w:hAnsi="Times New Roman" w:cs="Times New Roman"/>
          <w:color w:val="0D0D0D" w:themeColor="text1" w:themeTint="F2"/>
          <w:sz w:val="28"/>
          <w:szCs w:val="28"/>
        </w:rPr>
        <w:t xml:space="preserve"> 1 к настоящему Порядку, включающую согласие на публикацию (разм</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 xml:space="preserve">щение) в информационно-телекоммуникационной сети </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Интернет</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информации об участнике отбора, о подаваемой участником отбора заявке, иной информации об </w:t>
      </w:r>
      <w:r w:rsidRPr="007939D3">
        <w:rPr>
          <w:rFonts w:ascii="Times New Roman" w:hAnsi="Times New Roman" w:cs="Times New Roman"/>
          <w:color w:val="0D0D0D" w:themeColor="text1" w:themeTint="F2"/>
          <w:sz w:val="28"/>
          <w:szCs w:val="28"/>
        </w:rPr>
        <w:lastRenderedPageBreak/>
        <w:t>участнике отбора, связанной с соответствующим отбором;</w:t>
      </w:r>
    </w:p>
    <w:p w14:paraId="0C57AD48" w14:textId="5FBC54F4"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б) пояснительную записку в произвольной форме о необходимости получения</w:t>
      </w:r>
      <w:r w:rsidR="000B7C0B">
        <w:rPr>
          <w:rFonts w:ascii="Times New Roman" w:hAnsi="Times New Roman" w:cs="Times New Roman"/>
          <w:color w:val="0D0D0D" w:themeColor="text1" w:themeTint="F2"/>
          <w:sz w:val="28"/>
          <w:szCs w:val="28"/>
        </w:rPr>
        <w:t xml:space="preserve"> субсидии</w:t>
      </w:r>
      <w:r w:rsidRPr="007939D3">
        <w:rPr>
          <w:rFonts w:ascii="Times New Roman" w:hAnsi="Times New Roman" w:cs="Times New Roman"/>
          <w:color w:val="0D0D0D" w:themeColor="text1" w:themeTint="F2"/>
          <w:sz w:val="28"/>
          <w:szCs w:val="28"/>
        </w:rPr>
        <w:t>;</w:t>
      </w:r>
    </w:p>
    <w:p w14:paraId="1A9F4DDE"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в) выписки из Единого государственного реестра юридических лиц, выданные не ранее чем за три месяца до дня подачи заявки;</w:t>
      </w:r>
    </w:p>
    <w:p w14:paraId="6C7B05A7"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г) нотариально заверенные копии документов, подтверждающих полномочия лица, имеющего право без доверенности действовать от имени получателя субс</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дии;</w:t>
      </w:r>
    </w:p>
    <w:p w14:paraId="549DD50A" w14:textId="6AA1F121"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д) нотариально заверенные копии устава получателя субсидии в действующей редакции или копии устава одновременно с подлинником устава в случае подачи получателем субсиди</w:t>
      </w:r>
      <w:r w:rsidR="00AD7704" w:rsidRPr="007939D3">
        <w:rPr>
          <w:rFonts w:ascii="Times New Roman" w:hAnsi="Times New Roman" w:cs="Times New Roman"/>
          <w:color w:val="0D0D0D" w:themeColor="text1" w:themeTint="F2"/>
          <w:sz w:val="28"/>
          <w:szCs w:val="28"/>
        </w:rPr>
        <w:t>и документов нарочным способом;</w:t>
      </w:r>
    </w:p>
    <w:p w14:paraId="4602C8C8" w14:textId="73293893" w:rsidR="00E64639" w:rsidRPr="007939D3" w:rsidRDefault="007673FA"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е</w:t>
      </w:r>
      <w:r w:rsidR="00E64639" w:rsidRPr="007939D3">
        <w:rPr>
          <w:rFonts w:ascii="Times New Roman" w:hAnsi="Times New Roman" w:cs="Times New Roman"/>
          <w:color w:val="0D0D0D" w:themeColor="text1" w:themeTint="F2"/>
          <w:sz w:val="28"/>
          <w:szCs w:val="28"/>
        </w:rPr>
        <w:t>) копии свидетельства о постановке на учет юридического лица в налоговом органе;</w:t>
      </w:r>
    </w:p>
    <w:p w14:paraId="73DD8CED" w14:textId="4A51FDDA" w:rsidR="00E64639" w:rsidRPr="007939D3" w:rsidRDefault="007673FA"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ж</w:t>
      </w:r>
      <w:r w:rsidR="00E64639" w:rsidRPr="007939D3">
        <w:rPr>
          <w:rFonts w:ascii="Times New Roman" w:hAnsi="Times New Roman" w:cs="Times New Roman"/>
          <w:color w:val="0D0D0D" w:themeColor="text1" w:themeTint="F2"/>
          <w:sz w:val="28"/>
          <w:szCs w:val="28"/>
        </w:rPr>
        <w:t>) подтверждения об открытых на текущую дату счетах в кредитных орган</w:t>
      </w:r>
      <w:r w:rsidR="00E64639" w:rsidRPr="007939D3">
        <w:rPr>
          <w:rFonts w:ascii="Times New Roman" w:hAnsi="Times New Roman" w:cs="Times New Roman"/>
          <w:color w:val="0D0D0D" w:themeColor="text1" w:themeTint="F2"/>
          <w:sz w:val="28"/>
          <w:szCs w:val="28"/>
        </w:rPr>
        <w:t>и</w:t>
      </w:r>
      <w:r w:rsidR="00E64639" w:rsidRPr="007939D3">
        <w:rPr>
          <w:rFonts w:ascii="Times New Roman" w:hAnsi="Times New Roman" w:cs="Times New Roman"/>
          <w:color w:val="0D0D0D" w:themeColor="text1" w:themeTint="F2"/>
          <w:sz w:val="28"/>
          <w:szCs w:val="28"/>
        </w:rPr>
        <w:t>зациях;</w:t>
      </w:r>
    </w:p>
    <w:p w14:paraId="15744BFF" w14:textId="63752A4F" w:rsidR="00E64639" w:rsidRPr="007939D3" w:rsidRDefault="007673FA"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з</w:t>
      </w:r>
      <w:r w:rsidR="00E64639" w:rsidRPr="007939D3">
        <w:rPr>
          <w:rFonts w:ascii="Times New Roman" w:hAnsi="Times New Roman" w:cs="Times New Roman"/>
          <w:color w:val="0D0D0D" w:themeColor="text1" w:themeTint="F2"/>
          <w:sz w:val="28"/>
          <w:szCs w:val="28"/>
        </w:rPr>
        <w:t>) копии сертификата (свидетельства) эксплуатанта с приложением докуме</w:t>
      </w:r>
      <w:r w:rsidR="00E64639" w:rsidRPr="007939D3">
        <w:rPr>
          <w:rFonts w:ascii="Times New Roman" w:hAnsi="Times New Roman" w:cs="Times New Roman"/>
          <w:color w:val="0D0D0D" w:themeColor="text1" w:themeTint="F2"/>
          <w:sz w:val="28"/>
          <w:szCs w:val="28"/>
        </w:rPr>
        <w:t>н</w:t>
      </w:r>
      <w:r w:rsidR="00E64639" w:rsidRPr="007939D3">
        <w:rPr>
          <w:rFonts w:ascii="Times New Roman" w:hAnsi="Times New Roman" w:cs="Times New Roman"/>
          <w:color w:val="0D0D0D" w:themeColor="text1" w:themeTint="F2"/>
          <w:sz w:val="28"/>
          <w:szCs w:val="28"/>
        </w:rPr>
        <w:t>тов, содержащих сведения о парке воздушных судов и копии свидетельства об их государственной регистрации;</w:t>
      </w:r>
    </w:p>
    <w:p w14:paraId="29943EB2" w14:textId="0B503D43" w:rsidR="00E64639" w:rsidRPr="007939D3" w:rsidRDefault="007673FA"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и</w:t>
      </w:r>
      <w:r w:rsidR="00E64639" w:rsidRPr="007939D3">
        <w:rPr>
          <w:rFonts w:ascii="Times New Roman" w:hAnsi="Times New Roman" w:cs="Times New Roman"/>
          <w:color w:val="0D0D0D" w:themeColor="text1" w:themeTint="F2"/>
          <w:sz w:val="28"/>
          <w:szCs w:val="28"/>
        </w:rPr>
        <w:t>) сведения о наличии аттестованного авиационного и технического кадрового персонала;</w:t>
      </w:r>
    </w:p>
    <w:p w14:paraId="3735E9F6" w14:textId="77CA2BF6" w:rsidR="00E64639" w:rsidRPr="007939D3" w:rsidRDefault="007673FA"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к</w:t>
      </w:r>
      <w:r w:rsidR="00E64639" w:rsidRPr="007939D3">
        <w:rPr>
          <w:rFonts w:ascii="Times New Roman" w:hAnsi="Times New Roman" w:cs="Times New Roman"/>
          <w:color w:val="0D0D0D" w:themeColor="text1" w:themeTint="F2"/>
          <w:sz w:val="28"/>
          <w:szCs w:val="28"/>
        </w:rPr>
        <w:t>) копии лицензии на осуществление деятельности по регулярным перевозкам воздушным транспортом пассажиров, действие которой не приостановлено и не а</w:t>
      </w:r>
      <w:r w:rsidR="00E64639" w:rsidRPr="007939D3">
        <w:rPr>
          <w:rFonts w:ascii="Times New Roman" w:hAnsi="Times New Roman" w:cs="Times New Roman"/>
          <w:color w:val="0D0D0D" w:themeColor="text1" w:themeTint="F2"/>
          <w:sz w:val="28"/>
          <w:szCs w:val="28"/>
        </w:rPr>
        <w:t>н</w:t>
      </w:r>
      <w:r w:rsidR="00E64639" w:rsidRPr="007939D3">
        <w:rPr>
          <w:rFonts w:ascii="Times New Roman" w:hAnsi="Times New Roman" w:cs="Times New Roman"/>
          <w:color w:val="0D0D0D" w:themeColor="text1" w:themeTint="F2"/>
          <w:sz w:val="28"/>
          <w:szCs w:val="28"/>
        </w:rPr>
        <w:t>нулировано.</w:t>
      </w:r>
    </w:p>
    <w:p w14:paraId="2A5D5E28"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Копии документов заверяются участником отбора печатью и подписью заяв</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теля. Документы, представленные в заявке, должны быть прошиты и пронумеров</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ны.</w:t>
      </w:r>
    </w:p>
    <w:p w14:paraId="5AF1EB90"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Участники отбора несут ответственность за достоверность информации, пре</w:t>
      </w:r>
      <w:r w:rsidRPr="007939D3">
        <w:rPr>
          <w:rFonts w:ascii="Times New Roman" w:hAnsi="Times New Roman" w:cs="Times New Roman"/>
          <w:color w:val="0D0D0D" w:themeColor="text1" w:themeTint="F2"/>
          <w:sz w:val="28"/>
          <w:szCs w:val="28"/>
        </w:rPr>
        <w:t>д</w:t>
      </w:r>
      <w:r w:rsidRPr="007939D3">
        <w:rPr>
          <w:rFonts w:ascii="Times New Roman" w:hAnsi="Times New Roman" w:cs="Times New Roman"/>
          <w:color w:val="0D0D0D" w:themeColor="text1" w:themeTint="F2"/>
          <w:sz w:val="28"/>
          <w:szCs w:val="28"/>
        </w:rPr>
        <w:t>ставляемой ими в документах в соответствии с настоящим пунктом.</w:t>
      </w:r>
    </w:p>
    <w:p w14:paraId="0DE6D4A6"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11. Главный распорядитель осуществляет прием, регистрацию в журнале р</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гистрации представленной заявки на участие в отборе с присвоением входящего н</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мера и даты поступления.</w:t>
      </w:r>
    </w:p>
    <w:p w14:paraId="6B7895E8"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bookmarkStart w:id="68" w:name="P92"/>
      <w:bookmarkEnd w:id="68"/>
      <w:r w:rsidRPr="007939D3">
        <w:rPr>
          <w:rFonts w:ascii="Times New Roman" w:hAnsi="Times New Roman" w:cs="Times New Roman"/>
          <w:color w:val="0D0D0D" w:themeColor="text1" w:themeTint="F2"/>
          <w:sz w:val="28"/>
          <w:szCs w:val="28"/>
        </w:rPr>
        <w:t>12. Главный распорядитель в течение 15 рабочих дней со дня окончания срока подачи заявки, указанного в объявлении о проведении отбора, рассматривает заявки и принимает решение о допуске к участию в отборе или об отклонении заявки.</w:t>
      </w:r>
    </w:p>
    <w:p w14:paraId="0C1BC891"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Участник отбора вправе отозвать заявку путем направления главному расп</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рядителю заявления об отзыве заявки в течение срока подачи заявок. Возврат заявок осуществляется в течение пяти рабочих дней со дня поступления заявления. Внес</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ние изменений в заявку осуществляется путем отзыва и подачи новой заявки в теч</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ние срока подачи заявок.</w:t>
      </w:r>
    </w:p>
    <w:p w14:paraId="20EA09B7"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bookmarkStart w:id="69" w:name="P94"/>
      <w:bookmarkEnd w:id="69"/>
      <w:r w:rsidRPr="007939D3">
        <w:rPr>
          <w:rFonts w:ascii="Times New Roman" w:hAnsi="Times New Roman" w:cs="Times New Roman"/>
          <w:color w:val="0D0D0D" w:themeColor="text1" w:themeTint="F2"/>
          <w:sz w:val="28"/>
          <w:szCs w:val="28"/>
        </w:rPr>
        <w:t>13. Основаниями для отклонения заявок участников отбора на стадии ра</w:t>
      </w:r>
      <w:r w:rsidRPr="007939D3">
        <w:rPr>
          <w:rFonts w:ascii="Times New Roman" w:hAnsi="Times New Roman" w:cs="Times New Roman"/>
          <w:color w:val="0D0D0D" w:themeColor="text1" w:themeTint="F2"/>
          <w:sz w:val="28"/>
          <w:szCs w:val="28"/>
        </w:rPr>
        <w:t>с</w:t>
      </w:r>
      <w:r w:rsidRPr="007939D3">
        <w:rPr>
          <w:rFonts w:ascii="Times New Roman" w:hAnsi="Times New Roman" w:cs="Times New Roman"/>
          <w:color w:val="0D0D0D" w:themeColor="text1" w:themeTint="F2"/>
          <w:sz w:val="28"/>
          <w:szCs w:val="28"/>
        </w:rPr>
        <w:t>смотрения и оценки заявок являются:</w:t>
      </w:r>
    </w:p>
    <w:p w14:paraId="4D837D4F"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а) несоответствие участника отбора требованиям и критериям, установленным в </w:t>
      </w:r>
      <w:hyperlink w:anchor="P47">
        <w:r w:rsidRPr="007939D3">
          <w:rPr>
            <w:rFonts w:ascii="Times New Roman" w:hAnsi="Times New Roman" w:cs="Times New Roman"/>
            <w:color w:val="0D0D0D" w:themeColor="text1" w:themeTint="F2"/>
            <w:sz w:val="28"/>
            <w:szCs w:val="28"/>
          </w:rPr>
          <w:t>пунктах 5</w:t>
        </w:r>
      </w:hyperlink>
      <w:r w:rsidRPr="007939D3">
        <w:rPr>
          <w:rFonts w:ascii="Times New Roman" w:hAnsi="Times New Roman" w:cs="Times New Roman"/>
          <w:color w:val="0D0D0D" w:themeColor="text1" w:themeTint="F2"/>
          <w:sz w:val="28"/>
          <w:szCs w:val="28"/>
        </w:rPr>
        <w:t xml:space="preserve">, </w:t>
      </w:r>
      <w:hyperlink w:anchor="P73">
        <w:r w:rsidRPr="007939D3">
          <w:rPr>
            <w:rFonts w:ascii="Times New Roman" w:hAnsi="Times New Roman" w:cs="Times New Roman"/>
            <w:color w:val="0D0D0D" w:themeColor="text1" w:themeTint="F2"/>
            <w:sz w:val="28"/>
            <w:szCs w:val="28"/>
          </w:rPr>
          <w:t>8</w:t>
        </w:r>
      </w:hyperlink>
      <w:r w:rsidRPr="007939D3">
        <w:rPr>
          <w:rFonts w:ascii="Times New Roman" w:hAnsi="Times New Roman" w:cs="Times New Roman"/>
          <w:color w:val="0D0D0D" w:themeColor="text1" w:themeTint="F2"/>
          <w:sz w:val="28"/>
          <w:szCs w:val="28"/>
        </w:rPr>
        <w:t xml:space="preserve"> и </w:t>
      </w:r>
      <w:hyperlink w:anchor="P77">
        <w:r w:rsidRPr="007939D3">
          <w:rPr>
            <w:rFonts w:ascii="Times New Roman" w:hAnsi="Times New Roman" w:cs="Times New Roman"/>
            <w:color w:val="0D0D0D" w:themeColor="text1" w:themeTint="F2"/>
            <w:sz w:val="28"/>
            <w:szCs w:val="28"/>
          </w:rPr>
          <w:t>10</w:t>
        </w:r>
      </w:hyperlink>
      <w:r w:rsidRPr="007939D3">
        <w:rPr>
          <w:rFonts w:ascii="Times New Roman" w:hAnsi="Times New Roman" w:cs="Times New Roman"/>
          <w:color w:val="0D0D0D" w:themeColor="text1" w:themeTint="F2"/>
          <w:sz w:val="28"/>
          <w:szCs w:val="28"/>
        </w:rPr>
        <w:t xml:space="preserve"> настоящего Порядка;</w:t>
      </w:r>
    </w:p>
    <w:p w14:paraId="486B12A5"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lastRenderedPageBreak/>
        <w:t>нии отбора;</w:t>
      </w:r>
    </w:p>
    <w:p w14:paraId="4EB720B4"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14:paraId="626E6E48"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г) подача участником отбора заявки после даты и времени, определенных для подачи заявок.</w:t>
      </w:r>
    </w:p>
    <w:p w14:paraId="4189B8A4"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14. Уведомление о принятом решении о допуске к участию в отборе или об отклонении заявки направляется главным распорядителем участнику отбора в срок не позднее пяти рабочих дней со дня принятия соответствующего решения спос</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бом, указанным участником отбора в заявке на участие в отборе.</w:t>
      </w:r>
    </w:p>
    <w:p w14:paraId="5B7D486A"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 Повторное обращение с з</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явкой главному распорядителю допускается после устранения обстоятельств, ук</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 xml:space="preserve">занных в </w:t>
      </w:r>
      <w:hyperlink w:anchor="P122">
        <w:r w:rsidRPr="007939D3">
          <w:rPr>
            <w:rFonts w:ascii="Times New Roman" w:hAnsi="Times New Roman" w:cs="Times New Roman"/>
            <w:color w:val="0D0D0D" w:themeColor="text1" w:themeTint="F2"/>
            <w:sz w:val="28"/>
            <w:szCs w:val="28"/>
          </w:rPr>
          <w:t>пункте 24</w:t>
        </w:r>
      </w:hyperlink>
      <w:r w:rsidRPr="007939D3">
        <w:rPr>
          <w:rFonts w:ascii="Times New Roman" w:hAnsi="Times New Roman" w:cs="Times New Roman"/>
          <w:color w:val="0D0D0D" w:themeColor="text1" w:themeTint="F2"/>
          <w:sz w:val="28"/>
          <w:szCs w:val="28"/>
        </w:rPr>
        <w:t xml:space="preserve"> настоящего Порядка.</w:t>
      </w:r>
    </w:p>
    <w:p w14:paraId="704FE65E" w14:textId="1A0C683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15. Для рассмотрения и оценки заявок участников отбора в целях предоста</w:t>
      </w:r>
      <w:r w:rsidRPr="007939D3">
        <w:rPr>
          <w:rFonts w:ascii="Times New Roman" w:hAnsi="Times New Roman" w:cs="Times New Roman"/>
          <w:color w:val="0D0D0D" w:themeColor="text1" w:themeTint="F2"/>
          <w:sz w:val="28"/>
          <w:szCs w:val="28"/>
        </w:rPr>
        <w:t>в</w:t>
      </w:r>
      <w:r w:rsidRPr="007939D3">
        <w:rPr>
          <w:rFonts w:ascii="Times New Roman" w:hAnsi="Times New Roman" w:cs="Times New Roman"/>
          <w:color w:val="0D0D0D" w:themeColor="text1" w:themeTint="F2"/>
          <w:sz w:val="28"/>
          <w:szCs w:val="28"/>
        </w:rPr>
        <w:t>ления субсидии главным распорядителем бюджетных средств формируется коми</w:t>
      </w:r>
      <w:r w:rsidRPr="007939D3">
        <w:rPr>
          <w:rFonts w:ascii="Times New Roman" w:hAnsi="Times New Roman" w:cs="Times New Roman"/>
          <w:color w:val="0D0D0D" w:themeColor="text1" w:themeTint="F2"/>
          <w:sz w:val="28"/>
          <w:szCs w:val="28"/>
        </w:rPr>
        <w:t>с</w:t>
      </w:r>
      <w:r w:rsidRPr="007939D3">
        <w:rPr>
          <w:rFonts w:ascii="Times New Roman" w:hAnsi="Times New Roman" w:cs="Times New Roman"/>
          <w:color w:val="0D0D0D" w:themeColor="text1" w:themeTint="F2"/>
          <w:sz w:val="28"/>
          <w:szCs w:val="28"/>
        </w:rPr>
        <w:t xml:space="preserve">сия, состав которой утверждается главном распорядителем (далее </w:t>
      </w:r>
      <w:r w:rsidR="00A27F75">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комиссия).</w:t>
      </w:r>
    </w:p>
    <w:p w14:paraId="44459883"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16. Главный распорядитель не позднее 15 рабочих дней с даты окончания пр</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ема заявок на участие в отборе организует проведение заседания комиссии.</w:t>
      </w:r>
    </w:p>
    <w:p w14:paraId="3CF8B6E0" w14:textId="02CA2E9C"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17. Комиссия рассматривает и проверяет документы, представленные учас</w:t>
      </w:r>
      <w:r w:rsidRPr="007939D3">
        <w:rPr>
          <w:rFonts w:ascii="Times New Roman" w:hAnsi="Times New Roman" w:cs="Times New Roman"/>
          <w:color w:val="0D0D0D" w:themeColor="text1" w:themeTint="F2"/>
          <w:sz w:val="28"/>
          <w:szCs w:val="28"/>
        </w:rPr>
        <w:t>т</w:t>
      </w:r>
      <w:r w:rsidRPr="007939D3">
        <w:rPr>
          <w:rFonts w:ascii="Times New Roman" w:hAnsi="Times New Roman" w:cs="Times New Roman"/>
          <w:color w:val="0D0D0D" w:themeColor="text1" w:themeTint="F2"/>
          <w:sz w:val="28"/>
          <w:szCs w:val="28"/>
        </w:rPr>
        <w:t xml:space="preserve">никами отбора на соответствие установленным в объявлении о проведении отбора требованиям и критериям, указанным в </w:t>
      </w:r>
      <w:hyperlink w:anchor="P73">
        <w:r w:rsidRPr="007939D3">
          <w:rPr>
            <w:rFonts w:ascii="Times New Roman" w:hAnsi="Times New Roman" w:cs="Times New Roman"/>
            <w:color w:val="0D0D0D" w:themeColor="text1" w:themeTint="F2"/>
            <w:sz w:val="28"/>
            <w:szCs w:val="28"/>
          </w:rPr>
          <w:t>пунктах 8</w:t>
        </w:r>
      </w:hyperlink>
      <w:r w:rsidRPr="007939D3">
        <w:rPr>
          <w:rFonts w:ascii="Times New Roman" w:hAnsi="Times New Roman" w:cs="Times New Roman"/>
          <w:color w:val="0D0D0D" w:themeColor="text1" w:themeTint="F2"/>
          <w:sz w:val="28"/>
          <w:szCs w:val="28"/>
        </w:rPr>
        <w:t xml:space="preserve"> и </w:t>
      </w:r>
      <w:hyperlink w:anchor="P76">
        <w:r w:rsidRPr="007939D3">
          <w:rPr>
            <w:rFonts w:ascii="Times New Roman" w:hAnsi="Times New Roman" w:cs="Times New Roman"/>
            <w:color w:val="0D0D0D" w:themeColor="text1" w:themeTint="F2"/>
            <w:sz w:val="28"/>
            <w:szCs w:val="28"/>
          </w:rPr>
          <w:t>9</w:t>
        </w:r>
      </w:hyperlink>
      <w:r w:rsidRPr="007939D3">
        <w:rPr>
          <w:rFonts w:ascii="Times New Roman" w:hAnsi="Times New Roman" w:cs="Times New Roman"/>
          <w:color w:val="0D0D0D" w:themeColor="text1" w:themeTint="F2"/>
          <w:sz w:val="28"/>
          <w:szCs w:val="28"/>
        </w:rPr>
        <w:t xml:space="preserve"> настоящего Порядка, и на предмет наличия либо отсутствия оснований для </w:t>
      </w:r>
      <w:r w:rsidR="00124026" w:rsidRPr="007939D3">
        <w:rPr>
          <w:rFonts w:ascii="Times New Roman" w:hAnsi="Times New Roman" w:cs="Times New Roman"/>
          <w:color w:val="0D0D0D" w:themeColor="text1" w:themeTint="F2"/>
          <w:sz w:val="28"/>
          <w:szCs w:val="28"/>
        </w:rPr>
        <w:t>предост</w:t>
      </w:r>
      <w:r w:rsidR="00AD7704" w:rsidRPr="007939D3">
        <w:rPr>
          <w:rFonts w:ascii="Times New Roman" w:hAnsi="Times New Roman" w:cs="Times New Roman"/>
          <w:color w:val="0D0D0D" w:themeColor="text1" w:themeTint="F2"/>
          <w:sz w:val="28"/>
          <w:szCs w:val="28"/>
        </w:rPr>
        <w:t>авления субсидий.</w:t>
      </w:r>
    </w:p>
    <w:p w14:paraId="2C8C8EAF"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bookmarkStart w:id="70" w:name="P104"/>
      <w:bookmarkEnd w:id="70"/>
      <w:r w:rsidRPr="007939D3">
        <w:rPr>
          <w:rFonts w:ascii="Times New Roman" w:hAnsi="Times New Roman" w:cs="Times New Roman"/>
          <w:color w:val="0D0D0D" w:themeColor="text1" w:themeTint="F2"/>
          <w:sz w:val="28"/>
          <w:szCs w:val="28"/>
        </w:rPr>
        <w:t>18. Главный распорядитель в течение пяти рабочих дней со дня утверждения комиссией протокола со списком победителей отбора издает приказ об утверждении перечня участников отбора - победителей, имеющих право на получение в очере</w:t>
      </w:r>
      <w:r w:rsidRPr="007939D3">
        <w:rPr>
          <w:rFonts w:ascii="Times New Roman" w:hAnsi="Times New Roman" w:cs="Times New Roman"/>
          <w:color w:val="0D0D0D" w:themeColor="text1" w:themeTint="F2"/>
          <w:sz w:val="28"/>
          <w:szCs w:val="28"/>
        </w:rPr>
        <w:t>д</w:t>
      </w:r>
      <w:r w:rsidRPr="007939D3">
        <w:rPr>
          <w:rFonts w:ascii="Times New Roman" w:hAnsi="Times New Roman" w:cs="Times New Roman"/>
          <w:color w:val="0D0D0D" w:themeColor="text1" w:themeTint="F2"/>
          <w:sz w:val="28"/>
          <w:szCs w:val="28"/>
        </w:rPr>
        <w:t>ном финансовом году субсидии.</w:t>
      </w:r>
    </w:p>
    <w:p w14:paraId="274AAB37" w14:textId="7A1202A5"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19. Главный распорядитель не позднее 5 дней со дня издания приказа, указа</w:t>
      </w:r>
      <w:r w:rsidRPr="007939D3">
        <w:rPr>
          <w:rFonts w:ascii="Times New Roman" w:hAnsi="Times New Roman" w:cs="Times New Roman"/>
          <w:color w:val="0D0D0D" w:themeColor="text1" w:themeTint="F2"/>
          <w:sz w:val="28"/>
          <w:szCs w:val="28"/>
        </w:rPr>
        <w:t>н</w:t>
      </w:r>
      <w:r w:rsidRPr="007939D3">
        <w:rPr>
          <w:rFonts w:ascii="Times New Roman" w:hAnsi="Times New Roman" w:cs="Times New Roman"/>
          <w:color w:val="0D0D0D" w:themeColor="text1" w:themeTint="F2"/>
          <w:sz w:val="28"/>
          <w:szCs w:val="28"/>
        </w:rPr>
        <w:t xml:space="preserve">ного в </w:t>
      </w:r>
      <w:hyperlink w:anchor="P104">
        <w:r w:rsidRPr="007939D3">
          <w:rPr>
            <w:rFonts w:ascii="Times New Roman" w:hAnsi="Times New Roman" w:cs="Times New Roman"/>
            <w:color w:val="0D0D0D" w:themeColor="text1" w:themeTint="F2"/>
            <w:sz w:val="28"/>
            <w:szCs w:val="28"/>
          </w:rPr>
          <w:t>пункте 18</w:t>
        </w:r>
      </w:hyperlink>
      <w:r w:rsidRPr="007939D3">
        <w:rPr>
          <w:rFonts w:ascii="Times New Roman" w:hAnsi="Times New Roman" w:cs="Times New Roman"/>
          <w:color w:val="0D0D0D" w:themeColor="text1" w:themeTint="F2"/>
          <w:sz w:val="28"/>
          <w:szCs w:val="28"/>
        </w:rPr>
        <w:t xml:space="preserve"> настоящего Порядка, размещает информацию о результатах ра</w:t>
      </w:r>
      <w:r w:rsidRPr="007939D3">
        <w:rPr>
          <w:rFonts w:ascii="Times New Roman" w:hAnsi="Times New Roman" w:cs="Times New Roman"/>
          <w:color w:val="0D0D0D" w:themeColor="text1" w:themeTint="F2"/>
          <w:sz w:val="28"/>
          <w:szCs w:val="28"/>
        </w:rPr>
        <w:t>с</w:t>
      </w:r>
      <w:r w:rsidRPr="007939D3">
        <w:rPr>
          <w:rFonts w:ascii="Times New Roman" w:hAnsi="Times New Roman" w:cs="Times New Roman"/>
          <w:color w:val="0D0D0D" w:themeColor="text1" w:themeTint="F2"/>
          <w:sz w:val="28"/>
          <w:szCs w:val="28"/>
        </w:rPr>
        <w:t>смотр</w:t>
      </w:r>
      <w:r w:rsidR="00AD7704" w:rsidRPr="007939D3">
        <w:rPr>
          <w:rFonts w:ascii="Times New Roman" w:hAnsi="Times New Roman" w:cs="Times New Roman"/>
          <w:color w:val="0D0D0D" w:themeColor="text1" w:themeTint="F2"/>
          <w:sz w:val="28"/>
          <w:szCs w:val="28"/>
        </w:rPr>
        <w:t>ения заявок на едином портале или</w:t>
      </w:r>
      <w:r w:rsidRPr="007939D3">
        <w:rPr>
          <w:rFonts w:ascii="Times New Roman" w:hAnsi="Times New Roman" w:cs="Times New Roman"/>
          <w:color w:val="0D0D0D" w:themeColor="text1" w:themeTint="F2"/>
          <w:sz w:val="28"/>
          <w:szCs w:val="28"/>
        </w:rPr>
        <w:t xml:space="preserve"> на официальном сайте главного распор</w:t>
      </w:r>
      <w:r w:rsidRPr="007939D3">
        <w:rPr>
          <w:rFonts w:ascii="Times New Roman" w:hAnsi="Times New Roman" w:cs="Times New Roman"/>
          <w:color w:val="0D0D0D" w:themeColor="text1" w:themeTint="F2"/>
          <w:sz w:val="28"/>
          <w:szCs w:val="28"/>
        </w:rPr>
        <w:t>я</w:t>
      </w:r>
      <w:r w:rsidRPr="007939D3">
        <w:rPr>
          <w:rFonts w:ascii="Times New Roman" w:hAnsi="Times New Roman" w:cs="Times New Roman"/>
          <w:color w:val="0D0D0D" w:themeColor="text1" w:themeTint="F2"/>
          <w:sz w:val="28"/>
          <w:szCs w:val="28"/>
        </w:rPr>
        <w:t xml:space="preserve">дителя в сети </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Интернет</w:t>
      </w:r>
      <w:r w:rsidR="00D90914" w:rsidRPr="007939D3">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(https://mindortrans.rtyva.ru/), включающую следующие сведения:</w:t>
      </w:r>
    </w:p>
    <w:p w14:paraId="1D36C07B"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а) дата, время и место проведения рассмотрения заявок;</w:t>
      </w:r>
    </w:p>
    <w:p w14:paraId="5882DF9C"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б) информация об участниках отбора, заявки которых были рассмотрены;</w:t>
      </w:r>
    </w:p>
    <w:p w14:paraId="2FC954F7"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в) информация об участниках отбора, заявки которых были отклонены, с ук</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занием причин их отклонения, в том числе положений объявления о проведении о</w:t>
      </w:r>
      <w:r w:rsidRPr="007939D3">
        <w:rPr>
          <w:rFonts w:ascii="Times New Roman" w:hAnsi="Times New Roman" w:cs="Times New Roman"/>
          <w:color w:val="0D0D0D" w:themeColor="text1" w:themeTint="F2"/>
          <w:sz w:val="28"/>
          <w:szCs w:val="28"/>
        </w:rPr>
        <w:t>т</w:t>
      </w:r>
      <w:r w:rsidRPr="007939D3">
        <w:rPr>
          <w:rFonts w:ascii="Times New Roman" w:hAnsi="Times New Roman" w:cs="Times New Roman"/>
          <w:color w:val="0D0D0D" w:themeColor="text1" w:themeTint="F2"/>
          <w:sz w:val="28"/>
          <w:szCs w:val="28"/>
        </w:rPr>
        <w:t>бора, которым не соответствуют такие заявки;</w:t>
      </w:r>
    </w:p>
    <w:p w14:paraId="59CD53C8"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г) наименование получателя (получателей) субсидии, с которым заключается соглашение, и размер предоставляемой субсидии.</w:t>
      </w:r>
    </w:p>
    <w:p w14:paraId="35140782"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20. В соглашении предусматриваются условия:</w:t>
      </w:r>
    </w:p>
    <w:p w14:paraId="5C70D6A0"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а) о согласовании новых условий соглашения или о расторжении соглашения при недостижении согласия по новым условиям в случае уменьшения главному ра</w:t>
      </w:r>
      <w:r w:rsidRPr="007939D3">
        <w:rPr>
          <w:rFonts w:ascii="Times New Roman" w:hAnsi="Times New Roman" w:cs="Times New Roman"/>
          <w:color w:val="0D0D0D" w:themeColor="text1" w:themeTint="F2"/>
          <w:sz w:val="28"/>
          <w:szCs w:val="28"/>
        </w:rPr>
        <w:t>с</w:t>
      </w:r>
      <w:r w:rsidRPr="007939D3">
        <w:rPr>
          <w:rFonts w:ascii="Times New Roman" w:hAnsi="Times New Roman" w:cs="Times New Roman"/>
          <w:color w:val="0D0D0D" w:themeColor="text1" w:themeTint="F2"/>
          <w:sz w:val="28"/>
          <w:szCs w:val="28"/>
        </w:rPr>
        <w:t xml:space="preserve">порядителю ранее доведенных лимитов бюджетных обязательств, указанных в </w:t>
      </w:r>
      <w:hyperlink w:anchor="P42">
        <w:r w:rsidRPr="007939D3">
          <w:rPr>
            <w:rFonts w:ascii="Times New Roman" w:hAnsi="Times New Roman" w:cs="Times New Roman"/>
            <w:color w:val="0D0D0D" w:themeColor="text1" w:themeTint="F2"/>
            <w:sz w:val="28"/>
            <w:szCs w:val="28"/>
          </w:rPr>
          <w:t>пункте 3</w:t>
        </w:r>
      </w:hyperlink>
      <w:r w:rsidRPr="007939D3">
        <w:rPr>
          <w:rFonts w:ascii="Times New Roman" w:hAnsi="Times New Roman" w:cs="Times New Roman"/>
          <w:color w:val="0D0D0D" w:themeColor="text1" w:themeTint="F2"/>
          <w:sz w:val="28"/>
          <w:szCs w:val="28"/>
        </w:rPr>
        <w:t xml:space="preserve"> настоящего Порядка, приводящего к невозможности предоставления су</w:t>
      </w:r>
      <w:r w:rsidRPr="007939D3">
        <w:rPr>
          <w:rFonts w:ascii="Times New Roman" w:hAnsi="Times New Roman" w:cs="Times New Roman"/>
          <w:color w:val="0D0D0D" w:themeColor="text1" w:themeTint="F2"/>
          <w:sz w:val="28"/>
          <w:szCs w:val="28"/>
        </w:rPr>
        <w:t>б</w:t>
      </w:r>
      <w:r w:rsidRPr="007939D3">
        <w:rPr>
          <w:rFonts w:ascii="Times New Roman" w:hAnsi="Times New Roman" w:cs="Times New Roman"/>
          <w:color w:val="0D0D0D" w:themeColor="text1" w:themeTint="F2"/>
          <w:sz w:val="28"/>
          <w:szCs w:val="28"/>
        </w:rPr>
        <w:t>сидии в размере, определенном в соглашении;</w:t>
      </w:r>
    </w:p>
    <w:p w14:paraId="6FE68E24"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lastRenderedPageBreak/>
        <w:t>б) о запрете приобретения получателями субсидий, а также иными юридич</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скими лицами, получающими средства на основании договоров, заключенных с п</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лучателями субсидий, за счет полученных из республиканского бюджета Республ</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ки Тыва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w:t>
      </w:r>
      <w:r w:rsidRPr="007939D3">
        <w:rPr>
          <w:rFonts w:ascii="Times New Roman" w:hAnsi="Times New Roman" w:cs="Times New Roman"/>
          <w:color w:val="0D0D0D" w:themeColor="text1" w:themeTint="F2"/>
          <w:sz w:val="28"/>
          <w:szCs w:val="28"/>
        </w:rPr>
        <w:t>ю</w:t>
      </w:r>
      <w:r w:rsidRPr="007939D3">
        <w:rPr>
          <w:rFonts w:ascii="Times New Roman" w:hAnsi="Times New Roman" w:cs="Times New Roman"/>
          <w:color w:val="0D0D0D" w:themeColor="text1" w:themeTint="F2"/>
          <w:sz w:val="28"/>
          <w:szCs w:val="28"/>
        </w:rPr>
        <w:t>щих изделий, а также связанных с достижением результатов предоставления этих средств иных операций, определенных настоящим Порядком;</w:t>
      </w:r>
    </w:p>
    <w:p w14:paraId="7AE7E8FF"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в) о согласии получателя субсидии, лиц, получающих средства на основании договоров, заключенных с получателями субсидий (за исключением государстве</w:t>
      </w:r>
      <w:r w:rsidRPr="007939D3">
        <w:rPr>
          <w:rFonts w:ascii="Times New Roman" w:hAnsi="Times New Roman" w:cs="Times New Roman"/>
          <w:color w:val="0D0D0D" w:themeColor="text1" w:themeTint="F2"/>
          <w:sz w:val="28"/>
          <w:szCs w:val="28"/>
        </w:rPr>
        <w:t>н</w:t>
      </w:r>
      <w:r w:rsidRPr="007939D3">
        <w:rPr>
          <w:rFonts w:ascii="Times New Roman" w:hAnsi="Times New Roman" w:cs="Times New Roman"/>
          <w:color w:val="0D0D0D" w:themeColor="text1" w:themeTint="F2"/>
          <w:sz w:val="28"/>
          <w:szCs w:val="28"/>
        </w:rPr>
        <w:t>ных (муниципальных) унитарных предприятий, хозяйственных товариществ и о</w:t>
      </w:r>
      <w:r w:rsidRPr="007939D3">
        <w:rPr>
          <w:rFonts w:ascii="Times New Roman" w:hAnsi="Times New Roman" w:cs="Times New Roman"/>
          <w:color w:val="0D0D0D" w:themeColor="text1" w:themeTint="F2"/>
          <w:sz w:val="28"/>
          <w:szCs w:val="28"/>
        </w:rPr>
        <w:t>б</w:t>
      </w:r>
      <w:r w:rsidRPr="007939D3">
        <w:rPr>
          <w:rFonts w:ascii="Times New Roman" w:hAnsi="Times New Roman" w:cs="Times New Roman"/>
          <w:color w:val="0D0D0D" w:themeColor="text1" w:themeTint="F2"/>
          <w:sz w:val="28"/>
          <w:szCs w:val="28"/>
        </w:rPr>
        <w:t>ществ с участием публично-правовых образований в их уставных (складочных) к</w:t>
      </w:r>
      <w:r w:rsidRPr="007939D3">
        <w:rPr>
          <w:rFonts w:ascii="Times New Roman" w:hAnsi="Times New Roman" w:cs="Times New Roman"/>
          <w:color w:val="0D0D0D" w:themeColor="text1" w:themeTint="F2"/>
          <w:sz w:val="28"/>
          <w:szCs w:val="28"/>
        </w:rPr>
        <w:t>а</w:t>
      </w:r>
      <w:r w:rsidRPr="007939D3">
        <w:rPr>
          <w:rFonts w:ascii="Times New Roman" w:hAnsi="Times New Roman" w:cs="Times New Roman"/>
          <w:color w:val="0D0D0D" w:themeColor="text1" w:themeTint="F2"/>
          <w:sz w:val="28"/>
          <w:szCs w:val="28"/>
        </w:rPr>
        <w:t>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 xml:space="preserve">го контроля соблюдения получателем субсидии порядка и условий предоставления субсидии в соответствии со </w:t>
      </w:r>
      <w:hyperlink r:id="rId72">
        <w:r w:rsidRPr="007939D3">
          <w:rPr>
            <w:rFonts w:ascii="Times New Roman" w:hAnsi="Times New Roman" w:cs="Times New Roman"/>
            <w:color w:val="0D0D0D" w:themeColor="text1" w:themeTint="F2"/>
            <w:sz w:val="28"/>
            <w:szCs w:val="28"/>
          </w:rPr>
          <w:t>статьями 268.1</w:t>
        </w:r>
      </w:hyperlink>
      <w:r w:rsidRPr="007939D3">
        <w:rPr>
          <w:rFonts w:ascii="Times New Roman" w:hAnsi="Times New Roman" w:cs="Times New Roman"/>
          <w:color w:val="0D0D0D" w:themeColor="text1" w:themeTint="F2"/>
          <w:sz w:val="28"/>
          <w:szCs w:val="28"/>
        </w:rPr>
        <w:t xml:space="preserve"> и </w:t>
      </w:r>
      <w:hyperlink r:id="rId73">
        <w:r w:rsidRPr="007939D3">
          <w:rPr>
            <w:rFonts w:ascii="Times New Roman" w:hAnsi="Times New Roman" w:cs="Times New Roman"/>
            <w:color w:val="0D0D0D" w:themeColor="text1" w:themeTint="F2"/>
            <w:sz w:val="28"/>
            <w:szCs w:val="28"/>
          </w:rPr>
          <w:t>269.2</w:t>
        </w:r>
      </w:hyperlink>
      <w:r w:rsidRPr="007939D3">
        <w:rPr>
          <w:rFonts w:ascii="Times New Roman" w:hAnsi="Times New Roman" w:cs="Times New Roman"/>
          <w:color w:val="0D0D0D" w:themeColor="text1" w:themeTint="F2"/>
          <w:sz w:val="28"/>
          <w:szCs w:val="28"/>
        </w:rPr>
        <w:t xml:space="preserve"> Бюджетного кодекса Российской Федерации.</w:t>
      </w:r>
    </w:p>
    <w:p w14:paraId="2DE26A76" w14:textId="77777777" w:rsidR="00E64639" w:rsidRPr="007939D3" w:rsidRDefault="00E64639" w:rsidP="00A27F75">
      <w:pPr>
        <w:pStyle w:val="ConsPlusNormal"/>
        <w:ind w:firstLine="0"/>
        <w:jc w:val="center"/>
        <w:rPr>
          <w:rFonts w:ascii="Times New Roman" w:hAnsi="Times New Roman" w:cs="Times New Roman"/>
          <w:color w:val="0D0D0D" w:themeColor="text1" w:themeTint="F2"/>
          <w:sz w:val="28"/>
          <w:szCs w:val="28"/>
        </w:rPr>
      </w:pPr>
    </w:p>
    <w:p w14:paraId="621AF307" w14:textId="77777777" w:rsidR="00E64639" w:rsidRPr="007939D3" w:rsidRDefault="00E64639" w:rsidP="00A27F75">
      <w:pPr>
        <w:pStyle w:val="ConsPlusTitle"/>
        <w:ind w:firstLine="0"/>
        <w:jc w:val="center"/>
        <w:outlineLvl w:val="1"/>
        <w:rPr>
          <w:rFonts w:ascii="Times New Roman" w:hAnsi="Times New Roman" w:cs="Times New Roman"/>
          <w:b w:val="0"/>
          <w:color w:val="0D0D0D" w:themeColor="text1" w:themeTint="F2"/>
          <w:sz w:val="28"/>
          <w:szCs w:val="28"/>
        </w:rPr>
      </w:pPr>
      <w:r w:rsidRPr="007939D3">
        <w:rPr>
          <w:rFonts w:ascii="Times New Roman" w:hAnsi="Times New Roman" w:cs="Times New Roman"/>
          <w:b w:val="0"/>
          <w:color w:val="0D0D0D" w:themeColor="text1" w:themeTint="F2"/>
          <w:sz w:val="28"/>
          <w:szCs w:val="28"/>
        </w:rPr>
        <w:t>III. Условия и порядок предоставления субсидий</w:t>
      </w:r>
    </w:p>
    <w:p w14:paraId="3EEA3C4B" w14:textId="77777777" w:rsidR="00E64639" w:rsidRPr="007939D3" w:rsidRDefault="00E64639" w:rsidP="00A27F75">
      <w:pPr>
        <w:pStyle w:val="ConsPlusNormal"/>
        <w:ind w:firstLine="0"/>
        <w:jc w:val="center"/>
        <w:rPr>
          <w:rFonts w:ascii="Times New Roman" w:hAnsi="Times New Roman" w:cs="Times New Roman"/>
          <w:color w:val="0D0D0D" w:themeColor="text1" w:themeTint="F2"/>
          <w:sz w:val="28"/>
          <w:szCs w:val="28"/>
        </w:rPr>
      </w:pPr>
    </w:p>
    <w:p w14:paraId="3B17E08A" w14:textId="05DA2663"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21. Для получения субсидии получатели субсидии представляют главному распорядителю </w:t>
      </w:r>
      <w:hyperlink w:anchor="P174">
        <w:r w:rsidRPr="007939D3">
          <w:rPr>
            <w:rFonts w:ascii="Times New Roman" w:hAnsi="Times New Roman" w:cs="Times New Roman"/>
            <w:color w:val="0D0D0D" w:themeColor="text1" w:themeTint="F2"/>
            <w:sz w:val="28"/>
            <w:szCs w:val="28"/>
          </w:rPr>
          <w:t>заявку</w:t>
        </w:r>
      </w:hyperlink>
      <w:r w:rsidRPr="007939D3">
        <w:rPr>
          <w:rFonts w:ascii="Times New Roman" w:hAnsi="Times New Roman" w:cs="Times New Roman"/>
          <w:color w:val="0D0D0D" w:themeColor="text1" w:themeTint="F2"/>
          <w:sz w:val="28"/>
          <w:szCs w:val="28"/>
        </w:rPr>
        <w:t xml:space="preserve"> на получение субсиди</w:t>
      </w:r>
      <w:r w:rsidR="00A95C62" w:rsidRPr="007939D3">
        <w:rPr>
          <w:rFonts w:ascii="Times New Roman" w:hAnsi="Times New Roman" w:cs="Times New Roman"/>
          <w:color w:val="0D0D0D" w:themeColor="text1" w:themeTint="F2"/>
          <w:sz w:val="28"/>
          <w:szCs w:val="28"/>
        </w:rPr>
        <w:t>и по форме согласно приложению №</w:t>
      </w:r>
      <w:r w:rsidRPr="007939D3">
        <w:rPr>
          <w:rFonts w:ascii="Times New Roman" w:hAnsi="Times New Roman" w:cs="Times New Roman"/>
          <w:color w:val="0D0D0D" w:themeColor="text1" w:themeTint="F2"/>
          <w:sz w:val="28"/>
          <w:szCs w:val="28"/>
        </w:rPr>
        <w:t xml:space="preserve"> 1 к настоящему Порядку с приложением обосновывающих документов.</w:t>
      </w:r>
    </w:p>
    <w:p w14:paraId="1E0DD910"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22. В случае представления ненадлежащим образом оформленных докуме</w:t>
      </w:r>
      <w:r w:rsidRPr="007939D3">
        <w:rPr>
          <w:rFonts w:ascii="Times New Roman" w:hAnsi="Times New Roman" w:cs="Times New Roman"/>
          <w:color w:val="0D0D0D" w:themeColor="text1" w:themeTint="F2"/>
          <w:sz w:val="28"/>
          <w:szCs w:val="28"/>
        </w:rPr>
        <w:t>н</w:t>
      </w:r>
      <w:r w:rsidRPr="007939D3">
        <w:rPr>
          <w:rFonts w:ascii="Times New Roman" w:hAnsi="Times New Roman" w:cs="Times New Roman"/>
          <w:color w:val="0D0D0D" w:themeColor="text1" w:themeTint="F2"/>
          <w:sz w:val="28"/>
          <w:szCs w:val="28"/>
        </w:rPr>
        <w:t>тов, предусмотренных настоящим Порядком, главный распорядитель в течение 10 рабочих дней со дня принятия документов возвращает их для доработки. После д</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работки документов получатель субсидии вправе повторно подать документы на рассмотрение главному распорядителю.</w:t>
      </w:r>
    </w:p>
    <w:p w14:paraId="144D06DE"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23. Главный распорядитель регистрирует заявку о предоставлении субсидии в порядке их поступления в журнале регистрации.</w:t>
      </w:r>
    </w:p>
    <w:p w14:paraId="6A0D3422"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В течение 15 рабочих дней со дня принятия заявки главный распорядитель осуществляет проверку заявки о предоставлении субсидии и принимает решение о предоставлении субсидии или об отказе в предоставлении субсидии.</w:t>
      </w:r>
    </w:p>
    <w:p w14:paraId="1795F31E"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bookmarkStart w:id="71" w:name="P122"/>
      <w:bookmarkEnd w:id="71"/>
      <w:r w:rsidRPr="007939D3">
        <w:rPr>
          <w:rFonts w:ascii="Times New Roman" w:hAnsi="Times New Roman" w:cs="Times New Roman"/>
          <w:color w:val="0D0D0D" w:themeColor="text1" w:themeTint="F2"/>
          <w:sz w:val="28"/>
          <w:szCs w:val="28"/>
        </w:rPr>
        <w:t>24. Основаниями для отказа в предоставлении субсидии являются:</w:t>
      </w:r>
    </w:p>
    <w:p w14:paraId="6E9C758D"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а) несоответствие представленных получателем субсидии документов треб</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 xml:space="preserve">ваниям или непредставление (представление не в полном объеме) указанных в </w:t>
      </w:r>
      <w:hyperlink w:anchor="P77">
        <w:r w:rsidRPr="007939D3">
          <w:rPr>
            <w:rFonts w:ascii="Times New Roman" w:hAnsi="Times New Roman" w:cs="Times New Roman"/>
            <w:color w:val="0D0D0D" w:themeColor="text1" w:themeTint="F2"/>
            <w:sz w:val="28"/>
            <w:szCs w:val="28"/>
          </w:rPr>
          <w:t>пункте 10</w:t>
        </w:r>
      </w:hyperlink>
      <w:r w:rsidRPr="007939D3">
        <w:rPr>
          <w:rFonts w:ascii="Times New Roman" w:hAnsi="Times New Roman" w:cs="Times New Roman"/>
          <w:color w:val="0D0D0D" w:themeColor="text1" w:themeTint="F2"/>
          <w:sz w:val="28"/>
          <w:szCs w:val="28"/>
        </w:rPr>
        <w:t xml:space="preserve"> настоящего Порядка документов;</w:t>
      </w:r>
    </w:p>
    <w:p w14:paraId="03569026"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б) установление факта недостоверности представленной получателем субс</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дии информации.</w:t>
      </w:r>
    </w:p>
    <w:p w14:paraId="2AE4A0E7"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25. Ответственность за достоверность документов, представленных для пол</w:t>
      </w:r>
      <w:r w:rsidRPr="007939D3">
        <w:rPr>
          <w:rFonts w:ascii="Times New Roman" w:hAnsi="Times New Roman" w:cs="Times New Roman"/>
          <w:color w:val="0D0D0D" w:themeColor="text1" w:themeTint="F2"/>
          <w:sz w:val="28"/>
          <w:szCs w:val="28"/>
        </w:rPr>
        <w:t>у</w:t>
      </w:r>
      <w:r w:rsidRPr="007939D3">
        <w:rPr>
          <w:rFonts w:ascii="Times New Roman" w:hAnsi="Times New Roman" w:cs="Times New Roman"/>
          <w:color w:val="0D0D0D" w:themeColor="text1" w:themeTint="F2"/>
          <w:sz w:val="28"/>
          <w:szCs w:val="28"/>
        </w:rPr>
        <w:t>чения субсидии, и содержащихся в них сведений несут получатели субсидии в соо</w:t>
      </w:r>
      <w:r w:rsidRPr="007939D3">
        <w:rPr>
          <w:rFonts w:ascii="Times New Roman" w:hAnsi="Times New Roman" w:cs="Times New Roman"/>
          <w:color w:val="0D0D0D" w:themeColor="text1" w:themeTint="F2"/>
          <w:sz w:val="28"/>
          <w:szCs w:val="28"/>
        </w:rPr>
        <w:t>т</w:t>
      </w:r>
      <w:r w:rsidRPr="007939D3">
        <w:rPr>
          <w:rFonts w:ascii="Times New Roman" w:hAnsi="Times New Roman" w:cs="Times New Roman"/>
          <w:color w:val="0D0D0D" w:themeColor="text1" w:themeTint="F2"/>
          <w:sz w:val="28"/>
          <w:szCs w:val="28"/>
        </w:rPr>
        <w:t>ветствии с действующим законодательством.</w:t>
      </w:r>
    </w:p>
    <w:p w14:paraId="1FFD8002"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lastRenderedPageBreak/>
        <w:t>26. Главный распорядитель перечисляет субсидию на открытые в учрежден</w:t>
      </w:r>
      <w:r w:rsidRPr="007939D3">
        <w:rPr>
          <w:rFonts w:ascii="Times New Roman" w:hAnsi="Times New Roman" w:cs="Times New Roman"/>
          <w:color w:val="0D0D0D" w:themeColor="text1" w:themeTint="F2"/>
          <w:sz w:val="28"/>
          <w:szCs w:val="28"/>
        </w:rPr>
        <w:t>и</w:t>
      </w:r>
      <w:r w:rsidRPr="007939D3">
        <w:rPr>
          <w:rFonts w:ascii="Times New Roman" w:hAnsi="Times New Roman" w:cs="Times New Roman"/>
          <w:color w:val="0D0D0D" w:themeColor="text1" w:themeTint="F2"/>
          <w:sz w:val="28"/>
          <w:szCs w:val="28"/>
        </w:rPr>
        <w:t>ях Центрального банка Российской Федерации или кредитных организациях пол</w:t>
      </w:r>
      <w:r w:rsidRPr="007939D3">
        <w:rPr>
          <w:rFonts w:ascii="Times New Roman" w:hAnsi="Times New Roman" w:cs="Times New Roman"/>
          <w:color w:val="0D0D0D" w:themeColor="text1" w:themeTint="F2"/>
          <w:sz w:val="28"/>
          <w:szCs w:val="28"/>
        </w:rPr>
        <w:t>у</w:t>
      </w:r>
      <w:r w:rsidRPr="007939D3">
        <w:rPr>
          <w:rFonts w:ascii="Times New Roman" w:hAnsi="Times New Roman" w:cs="Times New Roman"/>
          <w:color w:val="0D0D0D" w:themeColor="text1" w:themeTint="F2"/>
          <w:sz w:val="28"/>
          <w:szCs w:val="28"/>
        </w:rPr>
        <w:t>чателем субсидии расчетные или корреспондентские счета.</w:t>
      </w:r>
    </w:p>
    <w:p w14:paraId="5B248825" w14:textId="77777777" w:rsidR="00E64639" w:rsidRPr="007939D3" w:rsidRDefault="00E64639" w:rsidP="00A27F75">
      <w:pPr>
        <w:pStyle w:val="ConsPlusNormal"/>
        <w:ind w:firstLine="0"/>
        <w:jc w:val="center"/>
        <w:rPr>
          <w:rFonts w:ascii="Times New Roman" w:hAnsi="Times New Roman" w:cs="Times New Roman"/>
          <w:color w:val="0D0D0D" w:themeColor="text1" w:themeTint="F2"/>
          <w:sz w:val="28"/>
          <w:szCs w:val="28"/>
        </w:rPr>
      </w:pPr>
    </w:p>
    <w:p w14:paraId="2387CEDB" w14:textId="77777777" w:rsidR="00E64639" w:rsidRPr="007939D3" w:rsidRDefault="00E64639" w:rsidP="00A27F75">
      <w:pPr>
        <w:pStyle w:val="ConsPlusTitle"/>
        <w:ind w:firstLine="0"/>
        <w:jc w:val="center"/>
        <w:outlineLvl w:val="1"/>
        <w:rPr>
          <w:rFonts w:ascii="Times New Roman" w:hAnsi="Times New Roman" w:cs="Times New Roman"/>
          <w:b w:val="0"/>
          <w:color w:val="0D0D0D" w:themeColor="text1" w:themeTint="F2"/>
          <w:sz w:val="28"/>
          <w:szCs w:val="28"/>
        </w:rPr>
      </w:pPr>
      <w:r w:rsidRPr="007939D3">
        <w:rPr>
          <w:rFonts w:ascii="Times New Roman" w:hAnsi="Times New Roman" w:cs="Times New Roman"/>
          <w:b w:val="0"/>
          <w:color w:val="0D0D0D" w:themeColor="text1" w:themeTint="F2"/>
          <w:sz w:val="28"/>
          <w:szCs w:val="28"/>
        </w:rPr>
        <w:t>IV. Требования к отчетности</w:t>
      </w:r>
    </w:p>
    <w:p w14:paraId="2C17721D" w14:textId="77777777" w:rsidR="00E64639" w:rsidRPr="007939D3" w:rsidRDefault="00E64639" w:rsidP="00A27F75">
      <w:pPr>
        <w:pStyle w:val="ConsPlusNormal"/>
        <w:ind w:firstLine="0"/>
        <w:jc w:val="center"/>
        <w:rPr>
          <w:rFonts w:ascii="Times New Roman" w:hAnsi="Times New Roman" w:cs="Times New Roman"/>
          <w:color w:val="0D0D0D" w:themeColor="text1" w:themeTint="F2"/>
          <w:sz w:val="28"/>
          <w:szCs w:val="28"/>
        </w:rPr>
      </w:pPr>
    </w:p>
    <w:p w14:paraId="1A81921D"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27. Получатель субсидии, заключивший соглашение, ежеквартально, не поз</w:t>
      </w:r>
      <w:r w:rsidRPr="007939D3">
        <w:rPr>
          <w:rFonts w:ascii="Times New Roman" w:hAnsi="Times New Roman" w:cs="Times New Roman"/>
          <w:color w:val="0D0D0D" w:themeColor="text1" w:themeTint="F2"/>
          <w:sz w:val="28"/>
          <w:szCs w:val="28"/>
        </w:rPr>
        <w:t>д</w:t>
      </w:r>
      <w:r w:rsidRPr="007939D3">
        <w:rPr>
          <w:rFonts w:ascii="Times New Roman" w:hAnsi="Times New Roman" w:cs="Times New Roman"/>
          <w:color w:val="0D0D0D" w:themeColor="text1" w:themeTint="F2"/>
          <w:sz w:val="28"/>
          <w:szCs w:val="28"/>
        </w:rPr>
        <w:t>нее 5 числа месяца, следующего за отчетным, представляет главному распорядит</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лю отчет о достижении значений результатов предоставления субсидии и характ</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ристик (при установлении характеристик), указанных в соглашении, об осуществл</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нии расходов, источником финансового обеспечения которых является субсидия, по форме, утвержденной Министерством финансов Республики Тыва.</w:t>
      </w:r>
    </w:p>
    <w:p w14:paraId="77CF1243"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Получатель субсидии несет ответственность за достоверность сведений, с</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держащихся в отчетах.</w:t>
      </w:r>
    </w:p>
    <w:p w14:paraId="5DFC893A"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28. Получатель субсидии, с которым заключено соглашение, представляет главному распорядителю ежемесячно, ежеквартально и ежегодно:</w:t>
      </w:r>
    </w:p>
    <w:p w14:paraId="3C295DB2" w14:textId="04A52C1C"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а) </w:t>
      </w:r>
      <w:hyperlink w:anchor="P242">
        <w:r w:rsidRPr="007939D3">
          <w:rPr>
            <w:rFonts w:ascii="Times New Roman" w:hAnsi="Times New Roman" w:cs="Times New Roman"/>
            <w:color w:val="0D0D0D" w:themeColor="text1" w:themeTint="F2"/>
            <w:sz w:val="28"/>
            <w:szCs w:val="28"/>
          </w:rPr>
          <w:t>отчет</w:t>
        </w:r>
      </w:hyperlink>
      <w:r w:rsidRPr="007939D3">
        <w:rPr>
          <w:rFonts w:ascii="Times New Roman" w:hAnsi="Times New Roman" w:cs="Times New Roman"/>
          <w:color w:val="0D0D0D" w:themeColor="text1" w:themeTint="F2"/>
          <w:sz w:val="28"/>
          <w:szCs w:val="28"/>
        </w:rPr>
        <w:t xml:space="preserve"> о расходовании субсидии. В отчете о расходовании субсидии должен содержаться расчет показателей результативности и эффективности испо</w:t>
      </w:r>
      <w:r w:rsidR="00A95C62" w:rsidRPr="007939D3">
        <w:rPr>
          <w:rFonts w:ascii="Times New Roman" w:hAnsi="Times New Roman" w:cs="Times New Roman"/>
          <w:color w:val="0D0D0D" w:themeColor="text1" w:themeTint="F2"/>
          <w:sz w:val="28"/>
          <w:szCs w:val="28"/>
        </w:rPr>
        <w:t>льзования субсидии (приложение №</w:t>
      </w:r>
      <w:r w:rsidRPr="007939D3">
        <w:rPr>
          <w:rFonts w:ascii="Times New Roman" w:hAnsi="Times New Roman" w:cs="Times New Roman"/>
          <w:color w:val="0D0D0D" w:themeColor="text1" w:themeTint="F2"/>
          <w:sz w:val="28"/>
          <w:szCs w:val="28"/>
        </w:rPr>
        <w:t xml:space="preserve"> 2 к настоящему Порядку);</w:t>
      </w:r>
    </w:p>
    <w:p w14:paraId="19FC5786"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б) пояснительную записку;</w:t>
      </w:r>
    </w:p>
    <w:p w14:paraId="00B66BB4"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в) копию платежного поручения;</w:t>
      </w:r>
    </w:p>
    <w:p w14:paraId="29D635A5" w14:textId="12D088D5" w:rsidR="00E64639" w:rsidRPr="007939D3" w:rsidRDefault="000B7C0B" w:rsidP="007939D3">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 б</w:t>
      </w:r>
      <w:r w:rsidR="00E64639" w:rsidRPr="007939D3">
        <w:rPr>
          <w:rFonts w:ascii="Times New Roman" w:hAnsi="Times New Roman" w:cs="Times New Roman"/>
          <w:color w:val="0D0D0D" w:themeColor="text1" w:themeTint="F2"/>
          <w:sz w:val="28"/>
          <w:szCs w:val="28"/>
        </w:rPr>
        <w:t>ухгалтерск</w:t>
      </w:r>
      <w:r>
        <w:rPr>
          <w:rFonts w:ascii="Times New Roman" w:hAnsi="Times New Roman" w:cs="Times New Roman"/>
          <w:color w:val="0D0D0D" w:themeColor="text1" w:themeTint="F2"/>
          <w:sz w:val="28"/>
          <w:szCs w:val="28"/>
        </w:rPr>
        <w:t>ую</w:t>
      </w:r>
      <w:r w:rsidR="00E64639" w:rsidRPr="007939D3">
        <w:rPr>
          <w:rFonts w:ascii="Times New Roman" w:hAnsi="Times New Roman" w:cs="Times New Roman"/>
          <w:color w:val="0D0D0D" w:themeColor="text1" w:themeTint="F2"/>
          <w:sz w:val="28"/>
          <w:szCs w:val="28"/>
        </w:rPr>
        <w:t xml:space="preserve"> финансов</w:t>
      </w:r>
      <w:r>
        <w:rPr>
          <w:rFonts w:ascii="Times New Roman" w:hAnsi="Times New Roman" w:cs="Times New Roman"/>
          <w:color w:val="0D0D0D" w:themeColor="text1" w:themeTint="F2"/>
          <w:sz w:val="28"/>
          <w:szCs w:val="28"/>
        </w:rPr>
        <w:t>ую</w:t>
      </w:r>
      <w:r w:rsidR="00E64639" w:rsidRPr="007939D3">
        <w:rPr>
          <w:rFonts w:ascii="Times New Roman" w:hAnsi="Times New Roman" w:cs="Times New Roman"/>
          <w:color w:val="0D0D0D" w:themeColor="text1" w:themeTint="F2"/>
          <w:sz w:val="28"/>
          <w:szCs w:val="28"/>
        </w:rPr>
        <w:t xml:space="preserve"> отчетность </w:t>
      </w:r>
      <w:hyperlink r:id="rId74">
        <w:r w:rsidR="00E64639" w:rsidRPr="007939D3">
          <w:rPr>
            <w:rFonts w:ascii="Times New Roman" w:hAnsi="Times New Roman" w:cs="Times New Roman"/>
            <w:color w:val="0D0D0D" w:themeColor="text1" w:themeTint="F2"/>
            <w:sz w:val="28"/>
            <w:szCs w:val="28"/>
          </w:rPr>
          <w:t>(форма КНД 0710099)</w:t>
        </w:r>
      </w:hyperlink>
      <w:r w:rsidR="00E64639" w:rsidRPr="007939D3">
        <w:rPr>
          <w:rFonts w:ascii="Times New Roman" w:hAnsi="Times New Roman" w:cs="Times New Roman"/>
          <w:color w:val="0D0D0D" w:themeColor="text1" w:themeTint="F2"/>
          <w:sz w:val="28"/>
          <w:szCs w:val="28"/>
        </w:rPr>
        <w:t>.</w:t>
      </w:r>
    </w:p>
    <w:p w14:paraId="19D4B7C9"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29. Отчеты представляются в электронном виде и на бумажном носителе:</w:t>
      </w:r>
    </w:p>
    <w:p w14:paraId="109B6061" w14:textId="3A248FF4"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а) по итогам месяца </w:t>
      </w:r>
      <w:r w:rsidR="00A27F75">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не позднее 15 числа месяца, следующего за отчетным месяцем;</w:t>
      </w:r>
    </w:p>
    <w:p w14:paraId="33CD3238" w14:textId="25C8985C"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б) по итогам квартала </w:t>
      </w:r>
      <w:r w:rsidR="00A27F75">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не позднее 30 числа месяца, следующего за отчетным кварталом;</w:t>
      </w:r>
    </w:p>
    <w:p w14:paraId="620C6509" w14:textId="0F82CF7C"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в) по итогам года </w:t>
      </w:r>
      <w:r w:rsidR="00A27F75">
        <w:rPr>
          <w:rFonts w:ascii="Times New Roman" w:hAnsi="Times New Roman" w:cs="Times New Roman"/>
          <w:color w:val="0D0D0D" w:themeColor="text1" w:themeTint="F2"/>
          <w:sz w:val="28"/>
          <w:szCs w:val="28"/>
        </w:rPr>
        <w:t>–</w:t>
      </w:r>
      <w:r w:rsidRPr="007939D3">
        <w:rPr>
          <w:rFonts w:ascii="Times New Roman" w:hAnsi="Times New Roman" w:cs="Times New Roman"/>
          <w:color w:val="0D0D0D" w:themeColor="text1" w:themeTint="F2"/>
          <w:sz w:val="28"/>
          <w:szCs w:val="28"/>
        </w:rPr>
        <w:t xml:space="preserve"> не позднее 1 апреля года, следующего за отчетным годом.</w:t>
      </w:r>
    </w:p>
    <w:p w14:paraId="108CEA2E"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30. На основании представляемых получателем субсидии отчетных докуме</w:t>
      </w:r>
      <w:r w:rsidRPr="007939D3">
        <w:rPr>
          <w:rFonts w:ascii="Times New Roman" w:hAnsi="Times New Roman" w:cs="Times New Roman"/>
          <w:color w:val="0D0D0D" w:themeColor="text1" w:themeTint="F2"/>
          <w:sz w:val="28"/>
          <w:szCs w:val="28"/>
        </w:rPr>
        <w:t>н</w:t>
      </w:r>
      <w:r w:rsidRPr="007939D3">
        <w:rPr>
          <w:rFonts w:ascii="Times New Roman" w:hAnsi="Times New Roman" w:cs="Times New Roman"/>
          <w:color w:val="0D0D0D" w:themeColor="text1" w:themeTint="F2"/>
          <w:sz w:val="28"/>
          <w:szCs w:val="28"/>
        </w:rPr>
        <w:t xml:space="preserve">тов, предусмотренных </w:t>
      </w:r>
      <w:hyperlink w:anchor="P132">
        <w:r w:rsidRPr="007939D3">
          <w:rPr>
            <w:rFonts w:ascii="Times New Roman" w:hAnsi="Times New Roman" w:cs="Times New Roman"/>
            <w:color w:val="0D0D0D" w:themeColor="text1" w:themeTint="F2"/>
            <w:sz w:val="28"/>
            <w:szCs w:val="28"/>
          </w:rPr>
          <w:t>пунктом 28</w:t>
        </w:r>
      </w:hyperlink>
      <w:r w:rsidRPr="007939D3">
        <w:rPr>
          <w:rFonts w:ascii="Times New Roman" w:hAnsi="Times New Roman" w:cs="Times New Roman"/>
          <w:color w:val="0D0D0D" w:themeColor="text1" w:themeTint="F2"/>
          <w:sz w:val="28"/>
          <w:szCs w:val="28"/>
        </w:rPr>
        <w:t xml:space="preserve"> настоящего Порядка, главный распорядитель проводит оценку результативности и эффективности использования субсидии, а также исполнения условий предоставления субсидии.</w:t>
      </w:r>
    </w:p>
    <w:p w14:paraId="0900AD5F"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bookmarkStart w:id="72" w:name="P146"/>
      <w:bookmarkEnd w:id="72"/>
      <w:r w:rsidRPr="007939D3">
        <w:rPr>
          <w:rFonts w:ascii="Times New Roman" w:hAnsi="Times New Roman" w:cs="Times New Roman"/>
          <w:color w:val="0D0D0D" w:themeColor="text1" w:themeTint="F2"/>
          <w:sz w:val="28"/>
          <w:szCs w:val="28"/>
        </w:rPr>
        <w:t>31. Показателем результативности использования субсидии являются:</w:t>
      </w:r>
    </w:p>
    <w:p w14:paraId="7A07D400"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количество перевезенных пассажиров по внутренним воздушным линиям Республики Тыва (человек);</w:t>
      </w:r>
    </w:p>
    <w:p w14:paraId="195CF093"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количество летных часов на выполнение авиарейсов по производственно-хозяйственной деятельности (часов в год).</w:t>
      </w:r>
    </w:p>
    <w:p w14:paraId="1D85F286" w14:textId="77777777" w:rsidR="00E64639" w:rsidRPr="007939D3" w:rsidRDefault="00E64639" w:rsidP="00A27F75">
      <w:pPr>
        <w:pStyle w:val="ConsPlusNormal"/>
        <w:ind w:firstLine="0"/>
        <w:rPr>
          <w:rFonts w:ascii="Times New Roman" w:hAnsi="Times New Roman" w:cs="Times New Roman"/>
          <w:color w:val="0D0D0D" w:themeColor="text1" w:themeTint="F2"/>
          <w:sz w:val="28"/>
          <w:szCs w:val="28"/>
        </w:rPr>
      </w:pPr>
    </w:p>
    <w:p w14:paraId="36B5BE38" w14:textId="77777777" w:rsidR="00E64639" w:rsidRPr="007939D3" w:rsidRDefault="00E64639" w:rsidP="00A27F75">
      <w:pPr>
        <w:pStyle w:val="ConsPlusTitle"/>
        <w:ind w:firstLine="0"/>
        <w:jc w:val="center"/>
        <w:outlineLvl w:val="1"/>
        <w:rPr>
          <w:rFonts w:ascii="Times New Roman" w:hAnsi="Times New Roman" w:cs="Times New Roman"/>
          <w:b w:val="0"/>
          <w:color w:val="0D0D0D" w:themeColor="text1" w:themeTint="F2"/>
          <w:sz w:val="28"/>
          <w:szCs w:val="28"/>
        </w:rPr>
      </w:pPr>
      <w:r w:rsidRPr="007939D3">
        <w:rPr>
          <w:rFonts w:ascii="Times New Roman" w:hAnsi="Times New Roman" w:cs="Times New Roman"/>
          <w:b w:val="0"/>
          <w:color w:val="0D0D0D" w:themeColor="text1" w:themeTint="F2"/>
          <w:sz w:val="28"/>
          <w:szCs w:val="28"/>
        </w:rPr>
        <w:t>V. Контроль (мониторинг) за соблюдением</w:t>
      </w:r>
    </w:p>
    <w:p w14:paraId="754F4561" w14:textId="77777777" w:rsidR="00E64639" w:rsidRPr="007939D3" w:rsidRDefault="00E64639" w:rsidP="00A27F75">
      <w:pPr>
        <w:pStyle w:val="ConsPlusTitle"/>
        <w:ind w:firstLine="0"/>
        <w:jc w:val="center"/>
        <w:rPr>
          <w:rFonts w:ascii="Times New Roman" w:hAnsi="Times New Roman" w:cs="Times New Roman"/>
          <w:b w:val="0"/>
          <w:color w:val="0D0D0D" w:themeColor="text1" w:themeTint="F2"/>
          <w:sz w:val="28"/>
          <w:szCs w:val="28"/>
        </w:rPr>
      </w:pPr>
      <w:r w:rsidRPr="007939D3">
        <w:rPr>
          <w:rFonts w:ascii="Times New Roman" w:hAnsi="Times New Roman" w:cs="Times New Roman"/>
          <w:b w:val="0"/>
          <w:color w:val="0D0D0D" w:themeColor="text1" w:themeTint="F2"/>
          <w:sz w:val="28"/>
          <w:szCs w:val="28"/>
        </w:rPr>
        <w:t>условий предоставления субсидий,</w:t>
      </w:r>
    </w:p>
    <w:p w14:paraId="7D258EAC" w14:textId="77777777" w:rsidR="00E64639" w:rsidRPr="007939D3" w:rsidRDefault="00E64639" w:rsidP="00A27F75">
      <w:pPr>
        <w:pStyle w:val="ConsPlusTitle"/>
        <w:ind w:firstLine="0"/>
        <w:jc w:val="center"/>
        <w:rPr>
          <w:rFonts w:ascii="Times New Roman" w:hAnsi="Times New Roman" w:cs="Times New Roman"/>
          <w:b w:val="0"/>
          <w:color w:val="0D0D0D" w:themeColor="text1" w:themeTint="F2"/>
          <w:sz w:val="28"/>
          <w:szCs w:val="28"/>
        </w:rPr>
      </w:pPr>
      <w:r w:rsidRPr="007939D3">
        <w:rPr>
          <w:rFonts w:ascii="Times New Roman" w:hAnsi="Times New Roman" w:cs="Times New Roman"/>
          <w:b w:val="0"/>
          <w:color w:val="0D0D0D" w:themeColor="text1" w:themeTint="F2"/>
          <w:sz w:val="28"/>
          <w:szCs w:val="28"/>
        </w:rPr>
        <w:t>ответственность получателей субсидий</w:t>
      </w:r>
    </w:p>
    <w:p w14:paraId="29804BD7" w14:textId="77777777" w:rsidR="00E64639" w:rsidRPr="007939D3" w:rsidRDefault="00E64639" w:rsidP="00A27F75">
      <w:pPr>
        <w:pStyle w:val="ConsPlusNormal"/>
        <w:ind w:firstLine="0"/>
        <w:rPr>
          <w:rFonts w:ascii="Times New Roman" w:hAnsi="Times New Roman" w:cs="Times New Roman"/>
          <w:color w:val="0D0D0D" w:themeColor="text1" w:themeTint="F2"/>
          <w:sz w:val="28"/>
          <w:szCs w:val="28"/>
        </w:rPr>
      </w:pPr>
    </w:p>
    <w:p w14:paraId="39EA37D8"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xml:space="preserve">32. В отношении получателя субсидии осуществляются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w:t>
      </w:r>
      <w:r w:rsidRPr="007939D3">
        <w:rPr>
          <w:rFonts w:ascii="Times New Roman" w:hAnsi="Times New Roman" w:cs="Times New Roman"/>
          <w:color w:val="0D0D0D" w:themeColor="text1" w:themeTint="F2"/>
          <w:sz w:val="28"/>
          <w:szCs w:val="28"/>
        </w:rPr>
        <w:lastRenderedPageBreak/>
        <w:t xml:space="preserve">органами государственного финансового контроля Республики Тыва соблюдения получателем субсидии порядка и условий предоставления субсидии в соответствии со </w:t>
      </w:r>
      <w:hyperlink r:id="rId75">
        <w:r w:rsidRPr="007939D3">
          <w:rPr>
            <w:rFonts w:ascii="Times New Roman" w:hAnsi="Times New Roman" w:cs="Times New Roman"/>
            <w:color w:val="0D0D0D" w:themeColor="text1" w:themeTint="F2"/>
            <w:sz w:val="28"/>
            <w:szCs w:val="28"/>
          </w:rPr>
          <w:t>статьями 268.1</w:t>
        </w:r>
      </w:hyperlink>
      <w:r w:rsidRPr="007939D3">
        <w:rPr>
          <w:rFonts w:ascii="Times New Roman" w:hAnsi="Times New Roman" w:cs="Times New Roman"/>
          <w:color w:val="0D0D0D" w:themeColor="text1" w:themeTint="F2"/>
          <w:sz w:val="28"/>
          <w:szCs w:val="28"/>
        </w:rPr>
        <w:t xml:space="preserve"> и </w:t>
      </w:r>
      <w:hyperlink r:id="rId76">
        <w:r w:rsidRPr="007939D3">
          <w:rPr>
            <w:rFonts w:ascii="Times New Roman" w:hAnsi="Times New Roman" w:cs="Times New Roman"/>
            <w:color w:val="0D0D0D" w:themeColor="text1" w:themeTint="F2"/>
            <w:sz w:val="28"/>
            <w:szCs w:val="28"/>
          </w:rPr>
          <w:t>269.2</w:t>
        </w:r>
      </w:hyperlink>
      <w:r w:rsidRPr="007939D3">
        <w:rPr>
          <w:rFonts w:ascii="Times New Roman" w:hAnsi="Times New Roman" w:cs="Times New Roman"/>
          <w:color w:val="0D0D0D" w:themeColor="text1" w:themeTint="F2"/>
          <w:sz w:val="28"/>
          <w:szCs w:val="28"/>
        </w:rPr>
        <w:t xml:space="preserve"> Бюджетного кодекса Российской Федерации.</w:t>
      </w:r>
    </w:p>
    <w:p w14:paraId="696D30E8"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33. В случае установления факта несоблюдения получателем субсидии усл</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вий, установленных настоящим Порядком, при их предоставлении, а также в случае установления факта предоставления получателем субсидии недостоверных свед</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ний, содержащихся в документах, суммы субсидии, неправомерно полученные из республиканского бюджета Республики Тыва, подлежат возврату в течение 20 раб</w:t>
      </w:r>
      <w:r w:rsidRPr="007939D3">
        <w:rPr>
          <w:rFonts w:ascii="Times New Roman" w:hAnsi="Times New Roman" w:cs="Times New Roman"/>
          <w:color w:val="0D0D0D" w:themeColor="text1" w:themeTint="F2"/>
          <w:sz w:val="28"/>
          <w:szCs w:val="28"/>
        </w:rPr>
        <w:t>о</w:t>
      </w:r>
      <w:r w:rsidRPr="007939D3">
        <w:rPr>
          <w:rFonts w:ascii="Times New Roman" w:hAnsi="Times New Roman" w:cs="Times New Roman"/>
          <w:color w:val="0D0D0D" w:themeColor="text1" w:themeTint="F2"/>
          <w:sz w:val="28"/>
          <w:szCs w:val="28"/>
        </w:rPr>
        <w:t>чих дней со дня получения уведомления от главного распорядителя в республика</w:t>
      </w:r>
      <w:r w:rsidRPr="007939D3">
        <w:rPr>
          <w:rFonts w:ascii="Times New Roman" w:hAnsi="Times New Roman" w:cs="Times New Roman"/>
          <w:color w:val="0D0D0D" w:themeColor="text1" w:themeTint="F2"/>
          <w:sz w:val="28"/>
          <w:szCs w:val="28"/>
        </w:rPr>
        <w:t>н</w:t>
      </w:r>
      <w:r w:rsidRPr="007939D3">
        <w:rPr>
          <w:rFonts w:ascii="Times New Roman" w:hAnsi="Times New Roman" w:cs="Times New Roman"/>
          <w:color w:val="0D0D0D" w:themeColor="text1" w:themeTint="F2"/>
          <w:sz w:val="28"/>
          <w:szCs w:val="28"/>
        </w:rPr>
        <w:t>ский бюджет Республики Тыва в полном объеме.</w:t>
      </w:r>
    </w:p>
    <w:p w14:paraId="1CFA3383"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34. Оценка результативности предоставления субсидии осуществляется гла</w:t>
      </w:r>
      <w:r w:rsidRPr="007939D3">
        <w:rPr>
          <w:rFonts w:ascii="Times New Roman" w:hAnsi="Times New Roman" w:cs="Times New Roman"/>
          <w:color w:val="0D0D0D" w:themeColor="text1" w:themeTint="F2"/>
          <w:sz w:val="28"/>
          <w:szCs w:val="28"/>
        </w:rPr>
        <w:t>в</w:t>
      </w:r>
      <w:r w:rsidRPr="007939D3">
        <w:rPr>
          <w:rFonts w:ascii="Times New Roman" w:hAnsi="Times New Roman" w:cs="Times New Roman"/>
          <w:color w:val="0D0D0D" w:themeColor="text1" w:themeTint="F2"/>
          <w:sz w:val="28"/>
          <w:szCs w:val="28"/>
        </w:rPr>
        <w:t>ным распорядителем по итогам отчетного года.</w:t>
      </w:r>
    </w:p>
    <w:p w14:paraId="4596EC66"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Показателями результативности предоставления субсидий являются:</w:t>
      </w:r>
    </w:p>
    <w:p w14:paraId="49F7EDA8"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количество перевезенных пассажиров по внутренним воздушным линиям Республики Тыва (человек);</w:t>
      </w:r>
    </w:p>
    <w:p w14:paraId="47650F63" w14:textId="77777777" w:rsidR="00E64639" w:rsidRPr="007939D3" w:rsidRDefault="00E64639" w:rsidP="007939D3">
      <w:pPr>
        <w:pStyle w:val="ConsPlusNormal"/>
        <w:ind w:firstLine="709"/>
        <w:rPr>
          <w:rFonts w:ascii="Times New Roman" w:hAnsi="Times New Roman" w:cs="Times New Roman"/>
          <w:color w:val="0D0D0D" w:themeColor="text1" w:themeTint="F2"/>
          <w:sz w:val="28"/>
          <w:szCs w:val="28"/>
        </w:rPr>
      </w:pPr>
      <w:r w:rsidRPr="007939D3">
        <w:rPr>
          <w:rFonts w:ascii="Times New Roman" w:hAnsi="Times New Roman" w:cs="Times New Roman"/>
          <w:color w:val="0D0D0D" w:themeColor="text1" w:themeTint="F2"/>
          <w:sz w:val="28"/>
          <w:szCs w:val="28"/>
        </w:rPr>
        <w:t>- количество летных часов на выполнение авиарейсов по производственно-хозяйственной деятельности (часов в год).</w:t>
      </w:r>
    </w:p>
    <w:p w14:paraId="0B0C1C24" w14:textId="77777777" w:rsidR="00E64639" w:rsidRDefault="00E64639" w:rsidP="007939D3">
      <w:pPr>
        <w:pStyle w:val="ConsPlusNormal"/>
        <w:ind w:firstLine="709"/>
        <w:rPr>
          <w:rFonts w:ascii="Times New Roman" w:hAnsi="Times New Roman" w:cs="Times New Roman"/>
          <w:sz w:val="28"/>
          <w:szCs w:val="28"/>
        </w:rPr>
      </w:pPr>
      <w:r w:rsidRPr="007939D3">
        <w:rPr>
          <w:rFonts w:ascii="Times New Roman" w:hAnsi="Times New Roman" w:cs="Times New Roman"/>
          <w:color w:val="0D0D0D" w:themeColor="text1" w:themeTint="F2"/>
          <w:sz w:val="28"/>
          <w:szCs w:val="28"/>
        </w:rPr>
        <w:t>35. Мониторинг достижения результатов предоставления субсидии проводи</w:t>
      </w:r>
      <w:r w:rsidRPr="007939D3">
        <w:rPr>
          <w:rFonts w:ascii="Times New Roman" w:hAnsi="Times New Roman" w:cs="Times New Roman"/>
          <w:color w:val="0D0D0D" w:themeColor="text1" w:themeTint="F2"/>
          <w:sz w:val="28"/>
          <w:szCs w:val="28"/>
        </w:rPr>
        <w:t>т</w:t>
      </w:r>
      <w:r w:rsidRPr="007939D3">
        <w:rPr>
          <w:rFonts w:ascii="Times New Roman" w:hAnsi="Times New Roman" w:cs="Times New Roman"/>
          <w:color w:val="0D0D0D" w:themeColor="text1" w:themeTint="F2"/>
          <w:sz w:val="28"/>
          <w:szCs w:val="28"/>
        </w:rPr>
        <w:t>ся исходя из достижения значений результатов предоставления субсидии, опред</w:t>
      </w:r>
      <w:r w:rsidRPr="007939D3">
        <w:rPr>
          <w:rFonts w:ascii="Times New Roman" w:hAnsi="Times New Roman" w:cs="Times New Roman"/>
          <w:color w:val="0D0D0D" w:themeColor="text1" w:themeTint="F2"/>
          <w:sz w:val="28"/>
          <w:szCs w:val="28"/>
        </w:rPr>
        <w:t>е</w:t>
      </w:r>
      <w:r w:rsidRPr="007939D3">
        <w:rPr>
          <w:rFonts w:ascii="Times New Roman" w:hAnsi="Times New Roman" w:cs="Times New Roman"/>
          <w:color w:val="0D0D0D" w:themeColor="text1" w:themeTint="F2"/>
          <w:sz w:val="28"/>
          <w:szCs w:val="28"/>
        </w:rPr>
        <w:t>ленных соглашением, и событий, отражающих факт завершения соответствующего мероприятия по получению результата предоставления субсидии (контрольная то</w:t>
      </w:r>
      <w:r w:rsidRPr="007939D3">
        <w:rPr>
          <w:rFonts w:ascii="Times New Roman" w:hAnsi="Times New Roman" w:cs="Times New Roman"/>
          <w:color w:val="0D0D0D" w:themeColor="text1" w:themeTint="F2"/>
          <w:sz w:val="28"/>
          <w:szCs w:val="28"/>
        </w:rPr>
        <w:t>ч</w:t>
      </w:r>
      <w:r w:rsidRPr="007939D3">
        <w:rPr>
          <w:rFonts w:ascii="Times New Roman" w:hAnsi="Times New Roman" w:cs="Times New Roman"/>
          <w:color w:val="0D0D0D" w:themeColor="text1" w:themeTint="F2"/>
          <w:sz w:val="28"/>
          <w:szCs w:val="28"/>
        </w:rPr>
        <w:t xml:space="preserve">ка), в порядке и по формам, которые установлены Министерством </w:t>
      </w:r>
      <w:r w:rsidRPr="00F86124">
        <w:rPr>
          <w:rFonts w:ascii="Times New Roman" w:hAnsi="Times New Roman" w:cs="Times New Roman"/>
          <w:sz w:val="28"/>
          <w:szCs w:val="28"/>
        </w:rPr>
        <w:t>финансов Ро</w:t>
      </w:r>
      <w:r w:rsidRPr="00F86124">
        <w:rPr>
          <w:rFonts w:ascii="Times New Roman" w:hAnsi="Times New Roman" w:cs="Times New Roman"/>
          <w:sz w:val="28"/>
          <w:szCs w:val="28"/>
        </w:rPr>
        <w:t>с</w:t>
      </w:r>
      <w:r w:rsidRPr="00F86124">
        <w:rPr>
          <w:rFonts w:ascii="Times New Roman" w:hAnsi="Times New Roman" w:cs="Times New Roman"/>
          <w:sz w:val="28"/>
          <w:szCs w:val="28"/>
        </w:rPr>
        <w:t>сийской Федерации.</w:t>
      </w:r>
    </w:p>
    <w:p w14:paraId="583CDFF3" w14:textId="77777777" w:rsidR="006E2D87" w:rsidRDefault="006E2D87" w:rsidP="006E2D87">
      <w:pPr>
        <w:pStyle w:val="ConsPlusNormal"/>
        <w:ind w:firstLine="0"/>
        <w:jc w:val="center"/>
        <w:rPr>
          <w:rFonts w:ascii="Times New Roman" w:hAnsi="Times New Roman" w:cs="Times New Roman"/>
          <w:sz w:val="28"/>
          <w:szCs w:val="28"/>
        </w:rPr>
      </w:pPr>
    </w:p>
    <w:p w14:paraId="3268571D" w14:textId="03524906" w:rsidR="006E2D87" w:rsidRDefault="006E2D87" w:rsidP="006E2D8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w:t>
      </w:r>
    </w:p>
    <w:p w14:paraId="67E2CFFF" w14:textId="77777777" w:rsidR="006E2D87" w:rsidRPr="00F86124" w:rsidRDefault="006E2D87" w:rsidP="006E2D87">
      <w:pPr>
        <w:pStyle w:val="ConsPlusNormal"/>
        <w:ind w:firstLine="0"/>
        <w:jc w:val="center"/>
        <w:rPr>
          <w:rFonts w:ascii="Times New Roman" w:hAnsi="Times New Roman" w:cs="Times New Roman"/>
          <w:sz w:val="28"/>
          <w:szCs w:val="28"/>
        </w:rPr>
      </w:pPr>
    </w:p>
    <w:p w14:paraId="39AFA25C" w14:textId="77777777" w:rsidR="00F850F2" w:rsidRDefault="00F850F2" w:rsidP="00143867">
      <w:pPr>
        <w:pStyle w:val="ConsPlusNormal"/>
        <w:rPr>
          <w:rFonts w:ascii="Times New Roman" w:hAnsi="Times New Roman" w:cs="Times New Roman"/>
          <w:sz w:val="28"/>
          <w:szCs w:val="28"/>
        </w:rPr>
        <w:sectPr w:rsidR="00F850F2" w:rsidSect="00373264">
          <w:pgSz w:w="11905" w:h="16838"/>
          <w:pgMar w:top="1134" w:right="567" w:bottom="1134" w:left="1134" w:header="567" w:footer="0" w:gutter="0"/>
          <w:pgNumType w:start="1"/>
          <w:cols w:space="720"/>
          <w:titlePg/>
          <w:docGrid w:linePitch="299"/>
        </w:sectPr>
      </w:pPr>
    </w:p>
    <w:p w14:paraId="0F19009F" w14:textId="25736DBF" w:rsidR="00E64639" w:rsidRPr="000E1863" w:rsidRDefault="00A95C62" w:rsidP="000E1863">
      <w:pPr>
        <w:pStyle w:val="ConsPlusNormal"/>
        <w:ind w:left="4536" w:firstLine="0"/>
        <w:jc w:val="center"/>
        <w:outlineLvl w:val="1"/>
        <w:rPr>
          <w:rFonts w:ascii="Times New Roman" w:hAnsi="Times New Roman" w:cs="Times New Roman"/>
          <w:sz w:val="28"/>
          <w:szCs w:val="28"/>
        </w:rPr>
      </w:pPr>
      <w:r w:rsidRPr="000E1863">
        <w:rPr>
          <w:rFonts w:ascii="Times New Roman" w:hAnsi="Times New Roman" w:cs="Times New Roman"/>
          <w:sz w:val="28"/>
          <w:szCs w:val="28"/>
        </w:rPr>
        <w:lastRenderedPageBreak/>
        <w:t>Приложение №</w:t>
      </w:r>
      <w:r w:rsidR="00E64639" w:rsidRPr="000E1863">
        <w:rPr>
          <w:rFonts w:ascii="Times New Roman" w:hAnsi="Times New Roman" w:cs="Times New Roman"/>
          <w:sz w:val="28"/>
          <w:szCs w:val="28"/>
        </w:rPr>
        <w:t xml:space="preserve"> 1</w:t>
      </w:r>
    </w:p>
    <w:p w14:paraId="043985D5" w14:textId="77777777" w:rsidR="000E1863" w:rsidRDefault="00E64639" w:rsidP="000E1863">
      <w:pPr>
        <w:pStyle w:val="ConsPlusNormal"/>
        <w:ind w:left="4536" w:firstLine="0"/>
        <w:jc w:val="center"/>
        <w:rPr>
          <w:rFonts w:ascii="Times New Roman" w:hAnsi="Times New Roman" w:cs="Times New Roman"/>
          <w:sz w:val="28"/>
          <w:szCs w:val="28"/>
        </w:rPr>
      </w:pPr>
      <w:r w:rsidRPr="000E1863">
        <w:rPr>
          <w:rFonts w:ascii="Times New Roman" w:hAnsi="Times New Roman" w:cs="Times New Roman"/>
          <w:sz w:val="28"/>
          <w:szCs w:val="28"/>
        </w:rPr>
        <w:t>к Порядку предоставления субсидий из</w:t>
      </w:r>
    </w:p>
    <w:p w14:paraId="66E2B781" w14:textId="77777777" w:rsidR="000E1863" w:rsidRDefault="00E64639" w:rsidP="000E1863">
      <w:pPr>
        <w:pStyle w:val="ConsPlusNormal"/>
        <w:ind w:left="4536" w:firstLine="0"/>
        <w:jc w:val="center"/>
        <w:rPr>
          <w:rFonts w:ascii="Times New Roman" w:hAnsi="Times New Roman" w:cs="Times New Roman"/>
          <w:sz w:val="28"/>
          <w:szCs w:val="28"/>
        </w:rPr>
      </w:pPr>
      <w:r w:rsidRPr="000E1863">
        <w:rPr>
          <w:rFonts w:ascii="Times New Roman" w:hAnsi="Times New Roman" w:cs="Times New Roman"/>
          <w:sz w:val="28"/>
          <w:szCs w:val="28"/>
        </w:rPr>
        <w:t xml:space="preserve"> республиканского</w:t>
      </w:r>
      <w:r w:rsidR="000E1863">
        <w:rPr>
          <w:rFonts w:ascii="Times New Roman" w:hAnsi="Times New Roman" w:cs="Times New Roman"/>
          <w:sz w:val="28"/>
          <w:szCs w:val="28"/>
        </w:rPr>
        <w:t xml:space="preserve"> </w:t>
      </w:r>
      <w:r w:rsidRPr="000E1863">
        <w:rPr>
          <w:rFonts w:ascii="Times New Roman" w:hAnsi="Times New Roman" w:cs="Times New Roman"/>
          <w:sz w:val="28"/>
          <w:szCs w:val="28"/>
        </w:rPr>
        <w:t>бюджета Республики Тыва на реализацию мероприятий,</w:t>
      </w:r>
      <w:r w:rsidR="000E1863">
        <w:rPr>
          <w:rFonts w:ascii="Times New Roman" w:hAnsi="Times New Roman" w:cs="Times New Roman"/>
          <w:sz w:val="28"/>
          <w:szCs w:val="28"/>
        </w:rPr>
        <w:t xml:space="preserve"> </w:t>
      </w:r>
      <w:r w:rsidRPr="000E1863">
        <w:rPr>
          <w:rFonts w:ascii="Times New Roman" w:hAnsi="Times New Roman" w:cs="Times New Roman"/>
          <w:sz w:val="28"/>
          <w:szCs w:val="28"/>
        </w:rPr>
        <w:t xml:space="preserve">направленных </w:t>
      </w:r>
    </w:p>
    <w:p w14:paraId="47A58CF3" w14:textId="22A6AAAE" w:rsidR="00E64639" w:rsidRPr="000E1863" w:rsidRDefault="00E64639" w:rsidP="000E1863">
      <w:pPr>
        <w:pStyle w:val="ConsPlusNormal"/>
        <w:ind w:left="4536" w:firstLine="0"/>
        <w:jc w:val="center"/>
        <w:rPr>
          <w:rFonts w:ascii="Times New Roman" w:hAnsi="Times New Roman" w:cs="Times New Roman"/>
          <w:sz w:val="28"/>
          <w:szCs w:val="28"/>
        </w:rPr>
      </w:pPr>
      <w:r w:rsidRPr="000E1863">
        <w:rPr>
          <w:rFonts w:ascii="Times New Roman" w:hAnsi="Times New Roman" w:cs="Times New Roman"/>
          <w:sz w:val="28"/>
          <w:szCs w:val="28"/>
        </w:rPr>
        <w:t>на развитие гражданской авиации</w:t>
      </w:r>
    </w:p>
    <w:p w14:paraId="351D29C8" w14:textId="77777777" w:rsidR="00E64639" w:rsidRPr="000E1863" w:rsidRDefault="00E64639" w:rsidP="000E1863">
      <w:pPr>
        <w:pStyle w:val="ConsPlusNormal"/>
        <w:ind w:left="4536" w:firstLine="0"/>
        <w:jc w:val="center"/>
        <w:rPr>
          <w:rFonts w:ascii="Times New Roman" w:hAnsi="Times New Roman" w:cs="Times New Roman"/>
          <w:sz w:val="28"/>
          <w:szCs w:val="28"/>
        </w:rPr>
      </w:pPr>
    </w:p>
    <w:p w14:paraId="3AD8BFE3" w14:textId="77777777" w:rsidR="00E64639" w:rsidRPr="000E1863" w:rsidRDefault="00E64639" w:rsidP="000E1863">
      <w:pPr>
        <w:pStyle w:val="ConsPlusNormal"/>
        <w:ind w:left="4536" w:firstLine="0"/>
        <w:jc w:val="right"/>
        <w:rPr>
          <w:rFonts w:ascii="Times New Roman" w:hAnsi="Times New Roman" w:cs="Times New Roman"/>
          <w:sz w:val="28"/>
          <w:szCs w:val="28"/>
        </w:rPr>
      </w:pPr>
      <w:r w:rsidRPr="000E1863">
        <w:rPr>
          <w:rFonts w:ascii="Times New Roman" w:hAnsi="Times New Roman" w:cs="Times New Roman"/>
          <w:sz w:val="28"/>
          <w:szCs w:val="28"/>
        </w:rPr>
        <w:t>Форма</w:t>
      </w:r>
    </w:p>
    <w:p w14:paraId="28464653" w14:textId="77777777" w:rsidR="00E64639" w:rsidRDefault="00E64639" w:rsidP="000E1863">
      <w:pPr>
        <w:pStyle w:val="ConsPlusNormal"/>
        <w:ind w:left="4536" w:firstLine="0"/>
        <w:jc w:val="center"/>
        <w:rPr>
          <w:rFonts w:ascii="Times New Roman" w:hAnsi="Times New Roman" w:cs="Times New Roman"/>
          <w:sz w:val="28"/>
          <w:szCs w:val="28"/>
        </w:rPr>
      </w:pPr>
    </w:p>
    <w:p w14:paraId="2B04B658" w14:textId="6C5D7A35" w:rsidR="00E64639" w:rsidRPr="007A290D" w:rsidRDefault="00E64639" w:rsidP="000E1863">
      <w:pPr>
        <w:pStyle w:val="ConsPlusNonformat"/>
        <w:jc w:val="center"/>
        <w:rPr>
          <w:rFonts w:ascii="Times New Roman" w:hAnsi="Times New Roman" w:cs="Times New Roman"/>
          <w:b/>
          <w:sz w:val="28"/>
          <w:szCs w:val="28"/>
        </w:rPr>
      </w:pPr>
      <w:bookmarkStart w:id="73" w:name="P174"/>
      <w:bookmarkEnd w:id="73"/>
      <w:r w:rsidRPr="007A290D">
        <w:rPr>
          <w:rFonts w:ascii="Times New Roman" w:hAnsi="Times New Roman" w:cs="Times New Roman"/>
          <w:b/>
          <w:sz w:val="28"/>
          <w:szCs w:val="28"/>
        </w:rPr>
        <w:t>З</w:t>
      </w:r>
      <w:r w:rsidR="000E1863" w:rsidRPr="007A290D">
        <w:rPr>
          <w:rFonts w:ascii="Times New Roman" w:hAnsi="Times New Roman" w:cs="Times New Roman"/>
          <w:b/>
          <w:sz w:val="28"/>
          <w:szCs w:val="28"/>
        </w:rPr>
        <w:t xml:space="preserve"> </w:t>
      </w:r>
      <w:r w:rsidRPr="007A290D">
        <w:rPr>
          <w:rFonts w:ascii="Times New Roman" w:hAnsi="Times New Roman" w:cs="Times New Roman"/>
          <w:b/>
          <w:sz w:val="28"/>
          <w:szCs w:val="28"/>
        </w:rPr>
        <w:t>А</w:t>
      </w:r>
      <w:r w:rsidR="000E1863" w:rsidRPr="007A290D">
        <w:rPr>
          <w:rFonts w:ascii="Times New Roman" w:hAnsi="Times New Roman" w:cs="Times New Roman"/>
          <w:b/>
          <w:sz w:val="28"/>
          <w:szCs w:val="28"/>
        </w:rPr>
        <w:t xml:space="preserve"> </w:t>
      </w:r>
      <w:r w:rsidRPr="007A290D">
        <w:rPr>
          <w:rFonts w:ascii="Times New Roman" w:hAnsi="Times New Roman" w:cs="Times New Roman"/>
          <w:b/>
          <w:sz w:val="28"/>
          <w:szCs w:val="28"/>
        </w:rPr>
        <w:t>Я</w:t>
      </w:r>
      <w:r w:rsidR="000E1863" w:rsidRPr="007A290D">
        <w:rPr>
          <w:rFonts w:ascii="Times New Roman" w:hAnsi="Times New Roman" w:cs="Times New Roman"/>
          <w:b/>
          <w:sz w:val="28"/>
          <w:szCs w:val="28"/>
        </w:rPr>
        <w:t xml:space="preserve"> </w:t>
      </w:r>
      <w:r w:rsidRPr="007A290D">
        <w:rPr>
          <w:rFonts w:ascii="Times New Roman" w:hAnsi="Times New Roman" w:cs="Times New Roman"/>
          <w:b/>
          <w:sz w:val="28"/>
          <w:szCs w:val="28"/>
        </w:rPr>
        <w:t>В</w:t>
      </w:r>
      <w:r w:rsidR="000E1863" w:rsidRPr="007A290D">
        <w:rPr>
          <w:rFonts w:ascii="Times New Roman" w:hAnsi="Times New Roman" w:cs="Times New Roman"/>
          <w:b/>
          <w:sz w:val="28"/>
          <w:szCs w:val="28"/>
        </w:rPr>
        <w:t xml:space="preserve"> </w:t>
      </w:r>
      <w:r w:rsidRPr="007A290D">
        <w:rPr>
          <w:rFonts w:ascii="Times New Roman" w:hAnsi="Times New Roman" w:cs="Times New Roman"/>
          <w:b/>
          <w:sz w:val="28"/>
          <w:szCs w:val="28"/>
        </w:rPr>
        <w:t>К</w:t>
      </w:r>
      <w:r w:rsidR="000E1863" w:rsidRPr="007A290D">
        <w:rPr>
          <w:rFonts w:ascii="Times New Roman" w:hAnsi="Times New Roman" w:cs="Times New Roman"/>
          <w:b/>
          <w:sz w:val="28"/>
          <w:szCs w:val="28"/>
        </w:rPr>
        <w:t xml:space="preserve"> </w:t>
      </w:r>
      <w:r w:rsidRPr="007A290D">
        <w:rPr>
          <w:rFonts w:ascii="Times New Roman" w:hAnsi="Times New Roman" w:cs="Times New Roman"/>
          <w:b/>
          <w:sz w:val="28"/>
          <w:szCs w:val="28"/>
        </w:rPr>
        <w:t>А</w:t>
      </w:r>
    </w:p>
    <w:p w14:paraId="011EAD79" w14:textId="77777777" w:rsidR="00591A5F" w:rsidRDefault="00E64639" w:rsidP="000E1863">
      <w:pPr>
        <w:pStyle w:val="ConsPlusNonformat"/>
        <w:jc w:val="center"/>
        <w:rPr>
          <w:rFonts w:ascii="Times New Roman" w:hAnsi="Times New Roman" w:cs="Times New Roman"/>
          <w:sz w:val="28"/>
          <w:szCs w:val="28"/>
        </w:rPr>
      </w:pPr>
      <w:r w:rsidRPr="000E1863">
        <w:rPr>
          <w:rFonts w:ascii="Times New Roman" w:hAnsi="Times New Roman" w:cs="Times New Roman"/>
          <w:sz w:val="28"/>
          <w:szCs w:val="28"/>
        </w:rPr>
        <w:t xml:space="preserve">на получение в 20___ году субсидии </w:t>
      </w:r>
    </w:p>
    <w:p w14:paraId="2A876341" w14:textId="00BC59DA" w:rsidR="00591A5F" w:rsidRDefault="00E64639" w:rsidP="000E1863">
      <w:pPr>
        <w:pStyle w:val="ConsPlusNonformat"/>
        <w:jc w:val="center"/>
        <w:rPr>
          <w:rFonts w:ascii="Times New Roman" w:hAnsi="Times New Roman" w:cs="Times New Roman"/>
          <w:sz w:val="28"/>
          <w:szCs w:val="28"/>
        </w:rPr>
      </w:pPr>
      <w:r w:rsidRPr="000E1863">
        <w:rPr>
          <w:rFonts w:ascii="Times New Roman" w:hAnsi="Times New Roman" w:cs="Times New Roman"/>
          <w:sz w:val="28"/>
          <w:szCs w:val="28"/>
        </w:rPr>
        <w:t>из республиканского</w:t>
      </w:r>
      <w:r w:rsidR="00591A5F">
        <w:rPr>
          <w:rFonts w:ascii="Times New Roman" w:hAnsi="Times New Roman" w:cs="Times New Roman"/>
          <w:sz w:val="28"/>
          <w:szCs w:val="28"/>
        </w:rPr>
        <w:t xml:space="preserve"> </w:t>
      </w:r>
      <w:r w:rsidRPr="000E1863">
        <w:rPr>
          <w:rFonts w:ascii="Times New Roman" w:hAnsi="Times New Roman" w:cs="Times New Roman"/>
          <w:sz w:val="28"/>
          <w:szCs w:val="28"/>
        </w:rPr>
        <w:t xml:space="preserve">бюджета Республики Тыва </w:t>
      </w:r>
    </w:p>
    <w:p w14:paraId="3D58011C" w14:textId="77777777" w:rsidR="00591A5F" w:rsidRDefault="00E64639" w:rsidP="000E1863">
      <w:pPr>
        <w:pStyle w:val="ConsPlusNonformat"/>
        <w:jc w:val="center"/>
        <w:rPr>
          <w:rFonts w:ascii="Times New Roman" w:hAnsi="Times New Roman" w:cs="Times New Roman"/>
          <w:sz w:val="28"/>
          <w:szCs w:val="28"/>
        </w:rPr>
      </w:pPr>
      <w:r w:rsidRPr="000E1863">
        <w:rPr>
          <w:rFonts w:ascii="Times New Roman" w:hAnsi="Times New Roman" w:cs="Times New Roman"/>
          <w:sz w:val="28"/>
          <w:szCs w:val="28"/>
        </w:rPr>
        <w:t>на реализацию мероприятий,</w:t>
      </w:r>
      <w:r w:rsidR="00591A5F">
        <w:rPr>
          <w:rFonts w:ascii="Times New Roman" w:hAnsi="Times New Roman" w:cs="Times New Roman"/>
          <w:sz w:val="28"/>
          <w:szCs w:val="28"/>
        </w:rPr>
        <w:t xml:space="preserve"> </w:t>
      </w:r>
      <w:r w:rsidRPr="000E1863">
        <w:rPr>
          <w:rFonts w:ascii="Times New Roman" w:hAnsi="Times New Roman" w:cs="Times New Roman"/>
          <w:sz w:val="28"/>
          <w:szCs w:val="28"/>
        </w:rPr>
        <w:t xml:space="preserve">направленных </w:t>
      </w:r>
    </w:p>
    <w:p w14:paraId="22CE5F2D" w14:textId="742F6A35" w:rsidR="00E64639" w:rsidRPr="000E1863" w:rsidRDefault="00E64639" w:rsidP="000E1863">
      <w:pPr>
        <w:pStyle w:val="ConsPlusNonformat"/>
        <w:jc w:val="center"/>
        <w:rPr>
          <w:rFonts w:ascii="Times New Roman" w:hAnsi="Times New Roman" w:cs="Times New Roman"/>
          <w:sz w:val="28"/>
          <w:szCs w:val="28"/>
        </w:rPr>
      </w:pPr>
      <w:r w:rsidRPr="000E1863">
        <w:rPr>
          <w:rFonts w:ascii="Times New Roman" w:hAnsi="Times New Roman" w:cs="Times New Roman"/>
          <w:sz w:val="28"/>
          <w:szCs w:val="28"/>
        </w:rPr>
        <w:t>на развитие гражданской авиации</w:t>
      </w:r>
    </w:p>
    <w:p w14:paraId="622614D1" w14:textId="77777777" w:rsidR="00E64639" w:rsidRPr="000E1863" w:rsidRDefault="00E64639" w:rsidP="000E1863">
      <w:pPr>
        <w:pStyle w:val="ConsPlusNonformat"/>
        <w:jc w:val="center"/>
        <w:rPr>
          <w:rFonts w:ascii="Times New Roman" w:hAnsi="Times New Roman" w:cs="Times New Roman"/>
          <w:sz w:val="28"/>
          <w:szCs w:val="28"/>
        </w:rPr>
      </w:pPr>
    </w:p>
    <w:p w14:paraId="368B4751" w14:textId="59263D3C" w:rsidR="00A95C62" w:rsidRPr="00F86124" w:rsidRDefault="00E64639" w:rsidP="000E1863">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Прошу предоставить из республиканского бюджета Республики Тыва субс</w:t>
      </w:r>
      <w:r w:rsidRPr="00F86124">
        <w:rPr>
          <w:rFonts w:ascii="Times New Roman" w:hAnsi="Times New Roman" w:cs="Times New Roman"/>
          <w:sz w:val="28"/>
          <w:szCs w:val="28"/>
        </w:rPr>
        <w:t>и</w:t>
      </w:r>
      <w:r w:rsidRPr="00F86124">
        <w:rPr>
          <w:rFonts w:ascii="Times New Roman" w:hAnsi="Times New Roman" w:cs="Times New Roman"/>
          <w:sz w:val="28"/>
          <w:szCs w:val="28"/>
        </w:rPr>
        <w:t>дию</w:t>
      </w:r>
      <w:r w:rsidR="00A95C62" w:rsidRPr="00F86124">
        <w:rPr>
          <w:rFonts w:ascii="Times New Roman" w:hAnsi="Times New Roman" w:cs="Times New Roman"/>
          <w:sz w:val="28"/>
          <w:szCs w:val="28"/>
        </w:rPr>
        <w:t xml:space="preserve"> на выполнение мероприятий, направленных на развитие гражданской авиации.</w:t>
      </w:r>
    </w:p>
    <w:p w14:paraId="23412CDB" w14:textId="14B38309" w:rsidR="00E64639" w:rsidRPr="00F86124" w:rsidRDefault="00E64639"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_____________</w:t>
      </w:r>
      <w:r w:rsidR="000E1863">
        <w:rPr>
          <w:rFonts w:ascii="Times New Roman" w:hAnsi="Times New Roman" w:cs="Times New Roman"/>
          <w:sz w:val="28"/>
          <w:szCs w:val="28"/>
        </w:rPr>
        <w:t>______</w:t>
      </w:r>
      <w:r w:rsidRPr="00F86124">
        <w:rPr>
          <w:rFonts w:ascii="Times New Roman" w:hAnsi="Times New Roman" w:cs="Times New Roman"/>
          <w:sz w:val="28"/>
          <w:szCs w:val="28"/>
        </w:rPr>
        <w:t>_____________________________________________________</w:t>
      </w:r>
    </w:p>
    <w:p w14:paraId="1662A24E" w14:textId="45B6AB9D" w:rsidR="00E64639" w:rsidRPr="000E1863" w:rsidRDefault="00E64639" w:rsidP="000E1863">
      <w:pPr>
        <w:pStyle w:val="ConsPlusNonformat"/>
        <w:jc w:val="center"/>
        <w:rPr>
          <w:rFonts w:ascii="Times New Roman" w:hAnsi="Times New Roman" w:cs="Times New Roman"/>
          <w:sz w:val="24"/>
          <w:szCs w:val="28"/>
        </w:rPr>
      </w:pPr>
      <w:r w:rsidRPr="000E1863">
        <w:rPr>
          <w:rFonts w:ascii="Times New Roman" w:hAnsi="Times New Roman" w:cs="Times New Roman"/>
          <w:sz w:val="24"/>
          <w:szCs w:val="28"/>
        </w:rPr>
        <w:t>(указывается полное наименование организации</w:t>
      </w:r>
    </w:p>
    <w:p w14:paraId="60F94E85" w14:textId="0BE27A7C" w:rsidR="00E64639" w:rsidRPr="000E1863" w:rsidRDefault="00E64639" w:rsidP="000E1863">
      <w:pPr>
        <w:pStyle w:val="ConsPlusNonformat"/>
        <w:jc w:val="center"/>
        <w:rPr>
          <w:rFonts w:ascii="Times New Roman" w:hAnsi="Times New Roman" w:cs="Times New Roman"/>
          <w:sz w:val="24"/>
          <w:szCs w:val="28"/>
        </w:rPr>
      </w:pPr>
      <w:r w:rsidRPr="000E1863">
        <w:rPr>
          <w:rFonts w:ascii="Times New Roman" w:hAnsi="Times New Roman" w:cs="Times New Roman"/>
          <w:sz w:val="24"/>
          <w:szCs w:val="28"/>
        </w:rPr>
        <w:t>в соответствии с учредительными документами)</w:t>
      </w:r>
    </w:p>
    <w:p w14:paraId="39AEE2CE" w14:textId="521EF809" w:rsidR="00E64639" w:rsidRPr="00F86124" w:rsidRDefault="00E64639" w:rsidP="000E1863">
      <w:pPr>
        <w:pStyle w:val="ConsPlusNonformat"/>
        <w:ind w:firstLine="709"/>
        <w:rPr>
          <w:rFonts w:ascii="Times New Roman" w:hAnsi="Times New Roman" w:cs="Times New Roman"/>
          <w:sz w:val="28"/>
          <w:szCs w:val="28"/>
        </w:rPr>
      </w:pPr>
      <w:r w:rsidRPr="00F86124">
        <w:rPr>
          <w:rFonts w:ascii="Times New Roman" w:hAnsi="Times New Roman" w:cs="Times New Roman"/>
          <w:sz w:val="28"/>
          <w:szCs w:val="28"/>
        </w:rPr>
        <w:t>Организационно-правовая форма: ________________________________</w:t>
      </w:r>
      <w:r w:rsidR="00A95C62" w:rsidRPr="00F86124">
        <w:rPr>
          <w:rFonts w:ascii="Times New Roman" w:hAnsi="Times New Roman" w:cs="Times New Roman"/>
          <w:sz w:val="28"/>
          <w:szCs w:val="28"/>
        </w:rPr>
        <w:t>______</w:t>
      </w:r>
    </w:p>
    <w:p w14:paraId="053FCDE2" w14:textId="1B30BB26" w:rsidR="00E64639" w:rsidRPr="00F86124" w:rsidRDefault="00E64639" w:rsidP="000E1863">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ИНН/ОГРН _________________________________________________________</w:t>
      </w:r>
    </w:p>
    <w:p w14:paraId="7BCA10CB" w14:textId="599E4EB9" w:rsidR="00E64639" w:rsidRPr="00F86124" w:rsidRDefault="00E64639" w:rsidP="000E1863">
      <w:pPr>
        <w:pStyle w:val="ConsPlusNonformat"/>
        <w:ind w:firstLine="709"/>
        <w:rPr>
          <w:rFonts w:ascii="Times New Roman" w:hAnsi="Times New Roman" w:cs="Times New Roman"/>
          <w:sz w:val="28"/>
          <w:szCs w:val="28"/>
        </w:rPr>
      </w:pPr>
      <w:r w:rsidRPr="00F86124">
        <w:rPr>
          <w:rFonts w:ascii="Times New Roman" w:hAnsi="Times New Roman" w:cs="Times New Roman"/>
          <w:sz w:val="28"/>
          <w:szCs w:val="28"/>
        </w:rPr>
        <w:t>Юридический адрес: ___________________________________</w:t>
      </w:r>
      <w:r w:rsidR="00A95C62" w:rsidRPr="00F86124">
        <w:rPr>
          <w:rFonts w:ascii="Times New Roman" w:hAnsi="Times New Roman" w:cs="Times New Roman"/>
          <w:sz w:val="28"/>
          <w:szCs w:val="28"/>
        </w:rPr>
        <w:t>______________</w:t>
      </w:r>
    </w:p>
    <w:p w14:paraId="11F336B5" w14:textId="0932BFE7" w:rsidR="00E64639" w:rsidRPr="00F86124" w:rsidRDefault="00E64639" w:rsidP="000E1863">
      <w:pPr>
        <w:pStyle w:val="ConsPlusNonformat"/>
        <w:ind w:firstLine="709"/>
        <w:rPr>
          <w:rFonts w:ascii="Times New Roman" w:hAnsi="Times New Roman" w:cs="Times New Roman"/>
          <w:sz w:val="28"/>
          <w:szCs w:val="28"/>
        </w:rPr>
      </w:pPr>
      <w:r w:rsidRPr="00F86124">
        <w:rPr>
          <w:rFonts w:ascii="Times New Roman" w:hAnsi="Times New Roman" w:cs="Times New Roman"/>
          <w:sz w:val="28"/>
          <w:szCs w:val="28"/>
        </w:rPr>
        <w:t>Почтовый адрес: _________________________________________</w:t>
      </w:r>
      <w:r w:rsidR="00A95C62" w:rsidRPr="00F86124">
        <w:rPr>
          <w:rFonts w:ascii="Times New Roman" w:hAnsi="Times New Roman" w:cs="Times New Roman"/>
          <w:sz w:val="28"/>
          <w:szCs w:val="28"/>
        </w:rPr>
        <w:t>___________</w:t>
      </w:r>
    </w:p>
    <w:p w14:paraId="3A867414" w14:textId="53F290B6" w:rsidR="00E64639" w:rsidRPr="00F86124" w:rsidRDefault="00E64639" w:rsidP="000E1863">
      <w:pPr>
        <w:pStyle w:val="ConsPlusNonformat"/>
        <w:ind w:firstLine="709"/>
        <w:rPr>
          <w:rFonts w:ascii="Times New Roman" w:hAnsi="Times New Roman" w:cs="Times New Roman"/>
          <w:sz w:val="28"/>
          <w:szCs w:val="28"/>
        </w:rPr>
      </w:pPr>
      <w:r w:rsidRPr="00F86124">
        <w:rPr>
          <w:rFonts w:ascii="Times New Roman" w:hAnsi="Times New Roman" w:cs="Times New Roman"/>
          <w:sz w:val="28"/>
          <w:szCs w:val="28"/>
        </w:rPr>
        <w:t>Контактные телефоны: _______________________________</w:t>
      </w:r>
      <w:r w:rsidR="00A95C62" w:rsidRPr="00F86124">
        <w:rPr>
          <w:rFonts w:ascii="Times New Roman" w:hAnsi="Times New Roman" w:cs="Times New Roman"/>
          <w:sz w:val="28"/>
          <w:szCs w:val="28"/>
        </w:rPr>
        <w:t>________________</w:t>
      </w:r>
    </w:p>
    <w:p w14:paraId="531FF131" w14:textId="308EC816" w:rsidR="00E64639" w:rsidRPr="00F86124" w:rsidRDefault="00E64639" w:rsidP="000E1863">
      <w:pPr>
        <w:pStyle w:val="ConsPlusNonformat"/>
        <w:ind w:firstLine="709"/>
        <w:rPr>
          <w:rFonts w:ascii="Times New Roman" w:hAnsi="Times New Roman" w:cs="Times New Roman"/>
          <w:sz w:val="28"/>
          <w:szCs w:val="28"/>
        </w:rPr>
      </w:pPr>
      <w:r w:rsidRPr="00F86124">
        <w:rPr>
          <w:rFonts w:ascii="Times New Roman" w:hAnsi="Times New Roman" w:cs="Times New Roman"/>
          <w:sz w:val="28"/>
          <w:szCs w:val="28"/>
        </w:rPr>
        <w:t>Фамилия, имя, отчество руководителя организации __________________</w:t>
      </w:r>
      <w:r w:rsidR="00A95C62" w:rsidRPr="00F86124">
        <w:rPr>
          <w:rFonts w:ascii="Times New Roman" w:hAnsi="Times New Roman" w:cs="Times New Roman"/>
          <w:sz w:val="28"/>
          <w:szCs w:val="28"/>
        </w:rPr>
        <w:t>_____</w:t>
      </w:r>
    </w:p>
    <w:p w14:paraId="0B74BB0C" w14:textId="3C328963" w:rsidR="00E64639" w:rsidRPr="00F86124" w:rsidRDefault="00E64639" w:rsidP="000E1863">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Перечень документов, прилагаемых к заявке:</w:t>
      </w:r>
    </w:p>
    <w:p w14:paraId="18387176" w14:textId="77777777" w:rsidR="00E64639" w:rsidRPr="00F86124" w:rsidRDefault="00E64639" w:rsidP="000E1863">
      <w:pPr>
        <w:pStyle w:val="ConsPlusNormal"/>
        <w:ind w:firstLine="709"/>
        <w:rPr>
          <w:rFonts w:ascii="Times New Roman" w:hAnsi="Times New Roman" w:cs="Times New Roman"/>
          <w:sz w:val="28"/>
          <w:szCs w:val="28"/>
        </w:rPr>
      </w:pPr>
    </w:p>
    <w:tbl>
      <w:tblPr>
        <w:tblStyle w:val="af0"/>
        <w:tblW w:w="10206" w:type="dxa"/>
        <w:jc w:val="center"/>
        <w:tblLayout w:type="fixed"/>
        <w:tblCellMar>
          <w:left w:w="57" w:type="dxa"/>
          <w:right w:w="57" w:type="dxa"/>
        </w:tblCellMar>
        <w:tblLook w:val="04A0" w:firstRow="1" w:lastRow="0" w:firstColumn="1" w:lastColumn="0" w:noHBand="0" w:noVBand="1"/>
      </w:tblPr>
      <w:tblGrid>
        <w:gridCol w:w="529"/>
        <w:gridCol w:w="1740"/>
        <w:gridCol w:w="1843"/>
        <w:gridCol w:w="5103"/>
        <w:gridCol w:w="991"/>
      </w:tblGrid>
      <w:tr w:rsidR="00E64639" w:rsidRPr="00E137A5" w14:paraId="42AE6A71" w14:textId="77777777" w:rsidTr="002A3549">
        <w:trPr>
          <w:jc w:val="center"/>
        </w:trPr>
        <w:tc>
          <w:tcPr>
            <w:tcW w:w="529" w:type="dxa"/>
          </w:tcPr>
          <w:p w14:paraId="486574E3" w14:textId="4B956A8E" w:rsidR="00E64639" w:rsidRPr="00E137A5" w:rsidRDefault="00210FA3" w:rsidP="00210FA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00E64639" w:rsidRPr="00E137A5">
              <w:rPr>
                <w:rFonts w:ascii="Times New Roman" w:hAnsi="Times New Roman" w:cs="Times New Roman"/>
                <w:sz w:val="24"/>
                <w:szCs w:val="24"/>
              </w:rPr>
              <w:t xml:space="preserve"> п/п</w:t>
            </w:r>
          </w:p>
        </w:tc>
        <w:tc>
          <w:tcPr>
            <w:tcW w:w="1740" w:type="dxa"/>
          </w:tcPr>
          <w:p w14:paraId="25943196" w14:textId="77777777" w:rsidR="00210FA3" w:rsidRDefault="00E64639" w:rsidP="00210FA3">
            <w:pPr>
              <w:pStyle w:val="ConsPlusNormal"/>
              <w:ind w:firstLine="0"/>
              <w:jc w:val="center"/>
              <w:rPr>
                <w:rFonts w:ascii="Times New Roman" w:hAnsi="Times New Roman" w:cs="Times New Roman"/>
                <w:sz w:val="24"/>
                <w:szCs w:val="24"/>
              </w:rPr>
            </w:pPr>
            <w:r w:rsidRPr="00E137A5">
              <w:rPr>
                <w:rFonts w:ascii="Times New Roman" w:hAnsi="Times New Roman" w:cs="Times New Roman"/>
                <w:sz w:val="24"/>
                <w:szCs w:val="24"/>
              </w:rPr>
              <w:t xml:space="preserve">Наименование </w:t>
            </w:r>
          </w:p>
          <w:p w14:paraId="77420B11" w14:textId="413F0C20" w:rsidR="00E64639" w:rsidRPr="00E137A5" w:rsidRDefault="00E64639" w:rsidP="00210FA3">
            <w:pPr>
              <w:pStyle w:val="ConsPlusNormal"/>
              <w:ind w:firstLine="0"/>
              <w:jc w:val="center"/>
              <w:rPr>
                <w:rFonts w:ascii="Times New Roman" w:hAnsi="Times New Roman" w:cs="Times New Roman"/>
                <w:sz w:val="24"/>
                <w:szCs w:val="24"/>
              </w:rPr>
            </w:pPr>
            <w:r w:rsidRPr="00E137A5">
              <w:rPr>
                <w:rFonts w:ascii="Times New Roman" w:hAnsi="Times New Roman" w:cs="Times New Roman"/>
                <w:sz w:val="24"/>
                <w:szCs w:val="24"/>
              </w:rPr>
              <w:t>документа</w:t>
            </w:r>
          </w:p>
        </w:tc>
        <w:tc>
          <w:tcPr>
            <w:tcW w:w="1843" w:type="dxa"/>
          </w:tcPr>
          <w:p w14:paraId="3BAF8CE1" w14:textId="77777777" w:rsidR="00E64639" w:rsidRPr="00E137A5" w:rsidRDefault="00E64639" w:rsidP="00210FA3">
            <w:pPr>
              <w:pStyle w:val="ConsPlusNormal"/>
              <w:ind w:firstLine="0"/>
              <w:jc w:val="center"/>
              <w:rPr>
                <w:rFonts w:ascii="Times New Roman" w:hAnsi="Times New Roman" w:cs="Times New Roman"/>
                <w:sz w:val="24"/>
                <w:szCs w:val="24"/>
              </w:rPr>
            </w:pPr>
            <w:r w:rsidRPr="00E137A5">
              <w:rPr>
                <w:rFonts w:ascii="Times New Roman" w:hAnsi="Times New Roman" w:cs="Times New Roman"/>
                <w:sz w:val="24"/>
                <w:szCs w:val="24"/>
              </w:rPr>
              <w:t>Количество страниц</w:t>
            </w:r>
          </w:p>
        </w:tc>
        <w:tc>
          <w:tcPr>
            <w:tcW w:w="5103" w:type="dxa"/>
          </w:tcPr>
          <w:p w14:paraId="58BC5766" w14:textId="77777777" w:rsidR="00E64639" w:rsidRPr="00E137A5" w:rsidRDefault="00E64639" w:rsidP="00210FA3">
            <w:pPr>
              <w:pStyle w:val="ConsPlusNormal"/>
              <w:ind w:firstLine="0"/>
              <w:jc w:val="center"/>
              <w:rPr>
                <w:rFonts w:ascii="Times New Roman" w:hAnsi="Times New Roman" w:cs="Times New Roman"/>
                <w:sz w:val="24"/>
                <w:szCs w:val="24"/>
              </w:rPr>
            </w:pPr>
            <w:r w:rsidRPr="00E137A5">
              <w:rPr>
                <w:rFonts w:ascii="Times New Roman" w:hAnsi="Times New Roman" w:cs="Times New Roman"/>
                <w:sz w:val="24"/>
                <w:szCs w:val="24"/>
              </w:rPr>
              <w:t>Направление расхода (в случае оплаты работ (услуг) или приобретения материалов (оборуд</w:t>
            </w:r>
            <w:r w:rsidRPr="00E137A5">
              <w:rPr>
                <w:rFonts w:ascii="Times New Roman" w:hAnsi="Times New Roman" w:cs="Times New Roman"/>
                <w:sz w:val="24"/>
                <w:szCs w:val="24"/>
              </w:rPr>
              <w:t>о</w:t>
            </w:r>
            <w:r w:rsidRPr="00E137A5">
              <w:rPr>
                <w:rFonts w:ascii="Times New Roman" w:hAnsi="Times New Roman" w:cs="Times New Roman"/>
                <w:sz w:val="24"/>
                <w:szCs w:val="24"/>
              </w:rPr>
              <w:t>вания), наименование подрядчика (поставщика)</w:t>
            </w:r>
          </w:p>
        </w:tc>
        <w:tc>
          <w:tcPr>
            <w:tcW w:w="991" w:type="dxa"/>
          </w:tcPr>
          <w:p w14:paraId="4C71BEB8" w14:textId="77777777" w:rsidR="00E64639" w:rsidRPr="00E137A5" w:rsidRDefault="00E64639" w:rsidP="00210FA3">
            <w:pPr>
              <w:pStyle w:val="ConsPlusNormal"/>
              <w:ind w:firstLine="0"/>
              <w:jc w:val="center"/>
              <w:rPr>
                <w:rFonts w:ascii="Times New Roman" w:hAnsi="Times New Roman" w:cs="Times New Roman"/>
                <w:sz w:val="24"/>
                <w:szCs w:val="24"/>
              </w:rPr>
            </w:pPr>
            <w:r w:rsidRPr="00E137A5">
              <w:rPr>
                <w:rFonts w:ascii="Times New Roman" w:hAnsi="Times New Roman" w:cs="Times New Roman"/>
                <w:sz w:val="24"/>
                <w:szCs w:val="24"/>
              </w:rPr>
              <w:t>Сумма, руб.</w:t>
            </w:r>
          </w:p>
        </w:tc>
      </w:tr>
      <w:tr w:rsidR="00E64639" w:rsidRPr="00E137A5" w14:paraId="120ADA59" w14:textId="77777777" w:rsidTr="002A3549">
        <w:trPr>
          <w:jc w:val="center"/>
        </w:trPr>
        <w:tc>
          <w:tcPr>
            <w:tcW w:w="529" w:type="dxa"/>
          </w:tcPr>
          <w:p w14:paraId="38364379" w14:textId="77777777" w:rsidR="00E64639" w:rsidRPr="00E137A5" w:rsidRDefault="00E64639" w:rsidP="00210FA3">
            <w:pPr>
              <w:pStyle w:val="ConsPlusNormal"/>
              <w:ind w:firstLine="0"/>
              <w:jc w:val="center"/>
              <w:rPr>
                <w:rFonts w:ascii="Times New Roman" w:hAnsi="Times New Roman" w:cs="Times New Roman"/>
                <w:sz w:val="24"/>
                <w:szCs w:val="24"/>
              </w:rPr>
            </w:pPr>
            <w:r w:rsidRPr="00E137A5">
              <w:rPr>
                <w:rFonts w:ascii="Times New Roman" w:hAnsi="Times New Roman" w:cs="Times New Roman"/>
                <w:sz w:val="24"/>
                <w:szCs w:val="24"/>
              </w:rPr>
              <w:t>1.</w:t>
            </w:r>
          </w:p>
        </w:tc>
        <w:tc>
          <w:tcPr>
            <w:tcW w:w="1740" w:type="dxa"/>
          </w:tcPr>
          <w:p w14:paraId="14C74B4E" w14:textId="77777777" w:rsidR="00E64639" w:rsidRPr="00E137A5" w:rsidRDefault="00E64639" w:rsidP="00210FA3">
            <w:pPr>
              <w:pStyle w:val="ConsPlusNormal"/>
              <w:ind w:firstLine="0"/>
              <w:rPr>
                <w:rFonts w:ascii="Times New Roman" w:hAnsi="Times New Roman" w:cs="Times New Roman"/>
                <w:sz w:val="24"/>
                <w:szCs w:val="24"/>
              </w:rPr>
            </w:pPr>
          </w:p>
        </w:tc>
        <w:tc>
          <w:tcPr>
            <w:tcW w:w="1843" w:type="dxa"/>
          </w:tcPr>
          <w:p w14:paraId="3CA0BAB7" w14:textId="77777777" w:rsidR="00E64639" w:rsidRPr="00E137A5" w:rsidRDefault="00E64639" w:rsidP="00210FA3">
            <w:pPr>
              <w:pStyle w:val="ConsPlusNormal"/>
              <w:ind w:firstLine="0"/>
              <w:rPr>
                <w:rFonts w:ascii="Times New Roman" w:hAnsi="Times New Roman" w:cs="Times New Roman"/>
                <w:sz w:val="24"/>
                <w:szCs w:val="24"/>
              </w:rPr>
            </w:pPr>
          </w:p>
        </w:tc>
        <w:tc>
          <w:tcPr>
            <w:tcW w:w="5103" w:type="dxa"/>
          </w:tcPr>
          <w:p w14:paraId="7D27CDFA" w14:textId="77777777" w:rsidR="00E64639" w:rsidRPr="00E137A5" w:rsidRDefault="00E64639" w:rsidP="00210FA3">
            <w:pPr>
              <w:pStyle w:val="ConsPlusNormal"/>
              <w:ind w:firstLine="0"/>
              <w:rPr>
                <w:rFonts w:ascii="Times New Roman" w:hAnsi="Times New Roman" w:cs="Times New Roman"/>
                <w:sz w:val="24"/>
                <w:szCs w:val="24"/>
              </w:rPr>
            </w:pPr>
          </w:p>
        </w:tc>
        <w:tc>
          <w:tcPr>
            <w:tcW w:w="991" w:type="dxa"/>
          </w:tcPr>
          <w:p w14:paraId="7B15E54E" w14:textId="77777777" w:rsidR="00E64639" w:rsidRPr="00E137A5" w:rsidRDefault="00E64639" w:rsidP="00210FA3">
            <w:pPr>
              <w:pStyle w:val="ConsPlusNormal"/>
              <w:ind w:firstLine="0"/>
              <w:rPr>
                <w:rFonts w:ascii="Times New Roman" w:hAnsi="Times New Roman" w:cs="Times New Roman"/>
                <w:sz w:val="24"/>
                <w:szCs w:val="24"/>
              </w:rPr>
            </w:pPr>
          </w:p>
        </w:tc>
      </w:tr>
      <w:tr w:rsidR="00E64639" w:rsidRPr="00E137A5" w14:paraId="0B7362CE" w14:textId="77777777" w:rsidTr="002A3549">
        <w:trPr>
          <w:jc w:val="center"/>
        </w:trPr>
        <w:tc>
          <w:tcPr>
            <w:tcW w:w="529" w:type="dxa"/>
          </w:tcPr>
          <w:p w14:paraId="4567494B" w14:textId="77777777" w:rsidR="00E64639" w:rsidRPr="00E137A5" w:rsidRDefault="00E64639" w:rsidP="00210FA3">
            <w:pPr>
              <w:pStyle w:val="ConsPlusNormal"/>
              <w:ind w:firstLine="0"/>
              <w:jc w:val="center"/>
              <w:rPr>
                <w:rFonts w:ascii="Times New Roman" w:hAnsi="Times New Roman" w:cs="Times New Roman"/>
                <w:sz w:val="24"/>
                <w:szCs w:val="24"/>
              </w:rPr>
            </w:pPr>
            <w:r w:rsidRPr="00E137A5">
              <w:rPr>
                <w:rFonts w:ascii="Times New Roman" w:hAnsi="Times New Roman" w:cs="Times New Roman"/>
                <w:sz w:val="24"/>
                <w:szCs w:val="24"/>
              </w:rPr>
              <w:t>2.</w:t>
            </w:r>
          </w:p>
        </w:tc>
        <w:tc>
          <w:tcPr>
            <w:tcW w:w="1740" w:type="dxa"/>
          </w:tcPr>
          <w:p w14:paraId="2673AE98" w14:textId="77777777" w:rsidR="00E64639" w:rsidRPr="00E137A5" w:rsidRDefault="00E64639" w:rsidP="00210FA3">
            <w:pPr>
              <w:pStyle w:val="ConsPlusNormal"/>
              <w:ind w:firstLine="0"/>
              <w:rPr>
                <w:rFonts w:ascii="Times New Roman" w:hAnsi="Times New Roman" w:cs="Times New Roman"/>
                <w:sz w:val="24"/>
                <w:szCs w:val="24"/>
              </w:rPr>
            </w:pPr>
          </w:p>
        </w:tc>
        <w:tc>
          <w:tcPr>
            <w:tcW w:w="1843" w:type="dxa"/>
          </w:tcPr>
          <w:p w14:paraId="3EFDC9B9" w14:textId="77777777" w:rsidR="00E64639" w:rsidRPr="00E137A5" w:rsidRDefault="00E64639" w:rsidP="00210FA3">
            <w:pPr>
              <w:pStyle w:val="ConsPlusNormal"/>
              <w:ind w:firstLine="0"/>
              <w:rPr>
                <w:rFonts w:ascii="Times New Roman" w:hAnsi="Times New Roman" w:cs="Times New Roman"/>
                <w:sz w:val="24"/>
                <w:szCs w:val="24"/>
              </w:rPr>
            </w:pPr>
          </w:p>
        </w:tc>
        <w:tc>
          <w:tcPr>
            <w:tcW w:w="5103" w:type="dxa"/>
          </w:tcPr>
          <w:p w14:paraId="29308325" w14:textId="77777777" w:rsidR="00E64639" w:rsidRPr="00E137A5" w:rsidRDefault="00E64639" w:rsidP="00210FA3">
            <w:pPr>
              <w:pStyle w:val="ConsPlusNormal"/>
              <w:ind w:firstLine="0"/>
              <w:rPr>
                <w:rFonts w:ascii="Times New Roman" w:hAnsi="Times New Roman" w:cs="Times New Roman"/>
                <w:sz w:val="24"/>
                <w:szCs w:val="24"/>
              </w:rPr>
            </w:pPr>
          </w:p>
        </w:tc>
        <w:tc>
          <w:tcPr>
            <w:tcW w:w="991" w:type="dxa"/>
          </w:tcPr>
          <w:p w14:paraId="4523DA1D" w14:textId="77777777" w:rsidR="00E64639" w:rsidRPr="00E137A5" w:rsidRDefault="00E64639" w:rsidP="00210FA3">
            <w:pPr>
              <w:pStyle w:val="ConsPlusNormal"/>
              <w:ind w:firstLine="0"/>
              <w:rPr>
                <w:rFonts w:ascii="Times New Roman" w:hAnsi="Times New Roman" w:cs="Times New Roman"/>
                <w:sz w:val="24"/>
                <w:szCs w:val="24"/>
              </w:rPr>
            </w:pPr>
          </w:p>
        </w:tc>
      </w:tr>
      <w:tr w:rsidR="00E64639" w:rsidRPr="00E137A5" w14:paraId="0CF2387A" w14:textId="77777777" w:rsidTr="002A3549">
        <w:trPr>
          <w:jc w:val="center"/>
        </w:trPr>
        <w:tc>
          <w:tcPr>
            <w:tcW w:w="529" w:type="dxa"/>
          </w:tcPr>
          <w:p w14:paraId="4E17D9E5" w14:textId="77777777" w:rsidR="00E64639" w:rsidRPr="00E137A5" w:rsidRDefault="00E64639" w:rsidP="00210FA3">
            <w:pPr>
              <w:pStyle w:val="ConsPlusNormal"/>
              <w:ind w:firstLine="0"/>
              <w:jc w:val="center"/>
              <w:rPr>
                <w:rFonts w:ascii="Times New Roman" w:hAnsi="Times New Roman" w:cs="Times New Roman"/>
                <w:sz w:val="24"/>
                <w:szCs w:val="24"/>
              </w:rPr>
            </w:pPr>
            <w:r w:rsidRPr="00E137A5">
              <w:rPr>
                <w:rFonts w:ascii="Times New Roman" w:hAnsi="Times New Roman" w:cs="Times New Roman"/>
                <w:sz w:val="24"/>
                <w:szCs w:val="24"/>
              </w:rPr>
              <w:t>...</w:t>
            </w:r>
          </w:p>
        </w:tc>
        <w:tc>
          <w:tcPr>
            <w:tcW w:w="1740" w:type="dxa"/>
          </w:tcPr>
          <w:p w14:paraId="040F0B0D" w14:textId="77777777" w:rsidR="00E64639" w:rsidRPr="00E137A5" w:rsidRDefault="00E64639" w:rsidP="00210FA3">
            <w:pPr>
              <w:pStyle w:val="ConsPlusNormal"/>
              <w:ind w:firstLine="0"/>
              <w:rPr>
                <w:rFonts w:ascii="Times New Roman" w:hAnsi="Times New Roman" w:cs="Times New Roman"/>
                <w:sz w:val="24"/>
                <w:szCs w:val="24"/>
              </w:rPr>
            </w:pPr>
          </w:p>
        </w:tc>
        <w:tc>
          <w:tcPr>
            <w:tcW w:w="1843" w:type="dxa"/>
          </w:tcPr>
          <w:p w14:paraId="50279191" w14:textId="77777777" w:rsidR="00E64639" w:rsidRPr="00E137A5" w:rsidRDefault="00E64639" w:rsidP="00210FA3">
            <w:pPr>
              <w:pStyle w:val="ConsPlusNormal"/>
              <w:ind w:firstLine="0"/>
              <w:rPr>
                <w:rFonts w:ascii="Times New Roman" w:hAnsi="Times New Roman" w:cs="Times New Roman"/>
                <w:sz w:val="24"/>
                <w:szCs w:val="24"/>
              </w:rPr>
            </w:pPr>
          </w:p>
        </w:tc>
        <w:tc>
          <w:tcPr>
            <w:tcW w:w="5103" w:type="dxa"/>
          </w:tcPr>
          <w:p w14:paraId="19084916" w14:textId="77777777" w:rsidR="00E64639" w:rsidRPr="00E137A5" w:rsidRDefault="00E64639" w:rsidP="00210FA3">
            <w:pPr>
              <w:pStyle w:val="ConsPlusNormal"/>
              <w:ind w:firstLine="0"/>
              <w:rPr>
                <w:rFonts w:ascii="Times New Roman" w:hAnsi="Times New Roman" w:cs="Times New Roman"/>
                <w:sz w:val="24"/>
                <w:szCs w:val="24"/>
              </w:rPr>
            </w:pPr>
          </w:p>
        </w:tc>
        <w:tc>
          <w:tcPr>
            <w:tcW w:w="991" w:type="dxa"/>
          </w:tcPr>
          <w:p w14:paraId="6DE88990" w14:textId="77777777" w:rsidR="00E64639" w:rsidRPr="00E137A5" w:rsidRDefault="00E64639" w:rsidP="00210FA3">
            <w:pPr>
              <w:pStyle w:val="ConsPlusNormal"/>
              <w:ind w:firstLine="0"/>
              <w:rPr>
                <w:rFonts w:ascii="Times New Roman" w:hAnsi="Times New Roman" w:cs="Times New Roman"/>
                <w:sz w:val="24"/>
                <w:szCs w:val="24"/>
              </w:rPr>
            </w:pPr>
          </w:p>
        </w:tc>
      </w:tr>
    </w:tbl>
    <w:p w14:paraId="436D47A8" w14:textId="77777777" w:rsidR="00E64639" w:rsidRPr="00F86124" w:rsidRDefault="00E64639" w:rsidP="00143867">
      <w:pPr>
        <w:pStyle w:val="ConsPlusNormal"/>
        <w:rPr>
          <w:rFonts w:ascii="Times New Roman" w:hAnsi="Times New Roman" w:cs="Times New Roman"/>
          <w:sz w:val="28"/>
          <w:szCs w:val="28"/>
        </w:rPr>
      </w:pPr>
    </w:p>
    <w:p w14:paraId="77048277" w14:textId="3586B135" w:rsidR="00E64639" w:rsidRPr="00F86124" w:rsidRDefault="00E64639" w:rsidP="00210FA3">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Выражаю согласие на публикацию (размещение) в</w:t>
      </w:r>
      <w:r w:rsidR="00210FA3">
        <w:rPr>
          <w:rFonts w:ascii="Times New Roman" w:hAnsi="Times New Roman" w:cs="Times New Roman"/>
          <w:sz w:val="28"/>
          <w:szCs w:val="28"/>
        </w:rPr>
        <w:t xml:space="preserve"> </w:t>
      </w:r>
      <w:r w:rsidRPr="00F86124">
        <w:rPr>
          <w:rFonts w:ascii="Times New Roman" w:hAnsi="Times New Roman" w:cs="Times New Roman"/>
          <w:sz w:val="28"/>
          <w:szCs w:val="28"/>
        </w:rPr>
        <w:t xml:space="preserve">информационно-телекоммуникационной сети </w:t>
      </w:r>
      <w:r w:rsidR="00D90914">
        <w:rPr>
          <w:rFonts w:ascii="Times New Roman" w:hAnsi="Times New Roman" w:cs="Times New Roman"/>
          <w:sz w:val="28"/>
          <w:szCs w:val="28"/>
        </w:rPr>
        <w:t>«</w:t>
      </w:r>
      <w:r w:rsidRPr="00F86124">
        <w:rPr>
          <w:rFonts w:ascii="Times New Roman" w:hAnsi="Times New Roman" w:cs="Times New Roman"/>
          <w:sz w:val="28"/>
          <w:szCs w:val="28"/>
        </w:rPr>
        <w:t>Интернет</w:t>
      </w:r>
      <w:r w:rsidR="00D90914">
        <w:rPr>
          <w:rFonts w:ascii="Times New Roman" w:hAnsi="Times New Roman" w:cs="Times New Roman"/>
          <w:sz w:val="28"/>
          <w:szCs w:val="28"/>
        </w:rPr>
        <w:t>»</w:t>
      </w:r>
      <w:r w:rsidRPr="00F86124">
        <w:rPr>
          <w:rFonts w:ascii="Times New Roman" w:hAnsi="Times New Roman" w:cs="Times New Roman"/>
          <w:sz w:val="28"/>
          <w:szCs w:val="28"/>
        </w:rPr>
        <w:t xml:space="preserve"> информации об</w:t>
      </w:r>
      <w:r w:rsidR="00210FA3">
        <w:rPr>
          <w:rFonts w:ascii="Times New Roman" w:hAnsi="Times New Roman" w:cs="Times New Roman"/>
          <w:sz w:val="28"/>
          <w:szCs w:val="28"/>
        </w:rPr>
        <w:t xml:space="preserve"> </w:t>
      </w:r>
      <w:r w:rsidRPr="00F86124">
        <w:rPr>
          <w:rFonts w:ascii="Times New Roman" w:hAnsi="Times New Roman" w:cs="Times New Roman"/>
          <w:sz w:val="28"/>
          <w:szCs w:val="28"/>
        </w:rPr>
        <w:t>организации, о подаче мною настоящей</w:t>
      </w:r>
      <w:r w:rsidR="005F04B6">
        <w:rPr>
          <w:rFonts w:ascii="Times New Roman" w:hAnsi="Times New Roman" w:cs="Times New Roman"/>
          <w:sz w:val="28"/>
          <w:szCs w:val="28"/>
        </w:rPr>
        <w:t xml:space="preserve"> заявки, иной </w:t>
      </w:r>
      <w:r w:rsidRPr="00F86124">
        <w:rPr>
          <w:rFonts w:ascii="Times New Roman" w:hAnsi="Times New Roman" w:cs="Times New Roman"/>
          <w:sz w:val="28"/>
          <w:szCs w:val="28"/>
        </w:rPr>
        <w:t>информации об</w:t>
      </w:r>
      <w:r w:rsidR="005F04B6">
        <w:rPr>
          <w:rFonts w:ascii="Times New Roman" w:hAnsi="Times New Roman" w:cs="Times New Roman"/>
          <w:sz w:val="28"/>
          <w:szCs w:val="28"/>
        </w:rPr>
        <w:t xml:space="preserve"> </w:t>
      </w:r>
      <w:r w:rsidRPr="00F86124">
        <w:rPr>
          <w:rFonts w:ascii="Times New Roman" w:hAnsi="Times New Roman" w:cs="Times New Roman"/>
          <w:sz w:val="28"/>
          <w:szCs w:val="28"/>
        </w:rPr>
        <w:t>организации, связанной с соотве</w:t>
      </w:r>
      <w:r w:rsidRPr="00F86124">
        <w:rPr>
          <w:rFonts w:ascii="Times New Roman" w:hAnsi="Times New Roman" w:cs="Times New Roman"/>
          <w:sz w:val="28"/>
          <w:szCs w:val="28"/>
        </w:rPr>
        <w:t>т</w:t>
      </w:r>
      <w:r w:rsidRPr="00F86124">
        <w:rPr>
          <w:rFonts w:ascii="Times New Roman" w:hAnsi="Times New Roman" w:cs="Times New Roman"/>
          <w:sz w:val="28"/>
          <w:szCs w:val="28"/>
        </w:rPr>
        <w:t>ствующим отбором.</w:t>
      </w:r>
    </w:p>
    <w:p w14:paraId="4B705E25" w14:textId="58CDD36D" w:rsidR="00E64639" w:rsidRPr="00F86124" w:rsidRDefault="00E64639" w:rsidP="00210FA3">
      <w:pPr>
        <w:pStyle w:val="ConsPlusNonformat"/>
        <w:ind w:firstLine="709"/>
        <w:jc w:val="both"/>
        <w:rPr>
          <w:rFonts w:ascii="Times New Roman" w:hAnsi="Times New Roman" w:cs="Times New Roman"/>
          <w:sz w:val="28"/>
          <w:szCs w:val="28"/>
        </w:rPr>
      </w:pPr>
      <w:r w:rsidRPr="00F86124">
        <w:rPr>
          <w:rFonts w:ascii="Times New Roman" w:hAnsi="Times New Roman" w:cs="Times New Roman"/>
          <w:sz w:val="28"/>
          <w:szCs w:val="28"/>
        </w:rPr>
        <w:t>Подтверждаю подлинность, достоверность указанной информации и</w:t>
      </w:r>
      <w:r w:rsidR="005F04B6">
        <w:rPr>
          <w:rFonts w:ascii="Times New Roman" w:hAnsi="Times New Roman" w:cs="Times New Roman"/>
          <w:sz w:val="28"/>
          <w:szCs w:val="28"/>
        </w:rPr>
        <w:t xml:space="preserve"> </w:t>
      </w:r>
      <w:r w:rsidRPr="00F86124">
        <w:rPr>
          <w:rFonts w:ascii="Times New Roman" w:hAnsi="Times New Roman" w:cs="Times New Roman"/>
          <w:sz w:val="28"/>
          <w:szCs w:val="28"/>
        </w:rPr>
        <w:t>прилаг</w:t>
      </w:r>
      <w:r w:rsidRPr="00F86124">
        <w:rPr>
          <w:rFonts w:ascii="Times New Roman" w:hAnsi="Times New Roman" w:cs="Times New Roman"/>
          <w:sz w:val="28"/>
          <w:szCs w:val="28"/>
        </w:rPr>
        <w:t>а</w:t>
      </w:r>
      <w:r w:rsidRPr="00F86124">
        <w:rPr>
          <w:rFonts w:ascii="Times New Roman" w:hAnsi="Times New Roman" w:cs="Times New Roman"/>
          <w:sz w:val="28"/>
          <w:szCs w:val="28"/>
        </w:rPr>
        <w:t>емых документов.</w:t>
      </w:r>
    </w:p>
    <w:p w14:paraId="30D8939A" w14:textId="77777777" w:rsidR="00E64639" w:rsidRDefault="00E64639" w:rsidP="00143867">
      <w:pPr>
        <w:pStyle w:val="ConsPlusNonformat"/>
        <w:jc w:val="both"/>
        <w:rPr>
          <w:rFonts w:ascii="Times New Roman" w:hAnsi="Times New Roman" w:cs="Times New Roman"/>
          <w:sz w:val="28"/>
          <w:szCs w:val="28"/>
        </w:rPr>
      </w:pPr>
    </w:p>
    <w:p w14:paraId="72640E17" w14:textId="77777777" w:rsidR="002A3549" w:rsidRPr="00F86124" w:rsidRDefault="002A3549" w:rsidP="00143867">
      <w:pPr>
        <w:pStyle w:val="ConsPlusNonformat"/>
        <w:jc w:val="both"/>
        <w:rPr>
          <w:rFonts w:ascii="Times New Roman" w:hAnsi="Times New Roman" w:cs="Times New Roman"/>
          <w:sz w:val="28"/>
          <w:szCs w:val="28"/>
        </w:rPr>
      </w:pPr>
    </w:p>
    <w:p w14:paraId="7FA34379" w14:textId="77777777" w:rsidR="00E64639" w:rsidRPr="00F86124" w:rsidRDefault="00E64639"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Руководитель организации</w:t>
      </w:r>
    </w:p>
    <w:p w14:paraId="35607291" w14:textId="6601D26C" w:rsidR="00E64639" w:rsidRPr="00F86124" w:rsidRDefault="00E64639"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_______________________  ________________________________________________</w:t>
      </w:r>
    </w:p>
    <w:p w14:paraId="5017F705" w14:textId="14649991" w:rsidR="00E64639" w:rsidRPr="002A3549" w:rsidRDefault="00E64639" w:rsidP="00143867">
      <w:pPr>
        <w:pStyle w:val="ConsPlusNonformat"/>
        <w:jc w:val="both"/>
        <w:rPr>
          <w:rFonts w:ascii="Times New Roman" w:hAnsi="Times New Roman" w:cs="Times New Roman"/>
          <w:sz w:val="24"/>
          <w:szCs w:val="28"/>
        </w:rPr>
      </w:pPr>
      <w:r w:rsidRPr="002A3549">
        <w:rPr>
          <w:rFonts w:ascii="Times New Roman" w:hAnsi="Times New Roman" w:cs="Times New Roman"/>
          <w:sz w:val="24"/>
          <w:szCs w:val="28"/>
        </w:rPr>
        <w:t xml:space="preserve"> </w:t>
      </w:r>
      <w:r w:rsidR="002A3549">
        <w:rPr>
          <w:rFonts w:ascii="Times New Roman" w:hAnsi="Times New Roman" w:cs="Times New Roman"/>
          <w:sz w:val="24"/>
          <w:szCs w:val="28"/>
        </w:rPr>
        <w:t xml:space="preserve">              </w:t>
      </w:r>
      <w:r w:rsidRPr="002A3549">
        <w:rPr>
          <w:rFonts w:ascii="Times New Roman" w:hAnsi="Times New Roman" w:cs="Times New Roman"/>
          <w:sz w:val="24"/>
          <w:szCs w:val="28"/>
        </w:rPr>
        <w:t xml:space="preserve">   (подпись)             </w:t>
      </w:r>
      <w:r w:rsidR="002A3549">
        <w:rPr>
          <w:rFonts w:ascii="Times New Roman" w:hAnsi="Times New Roman" w:cs="Times New Roman"/>
          <w:sz w:val="24"/>
          <w:szCs w:val="28"/>
        </w:rPr>
        <w:t xml:space="preserve">                                            </w:t>
      </w:r>
      <w:r w:rsidRPr="002A3549">
        <w:rPr>
          <w:rFonts w:ascii="Times New Roman" w:hAnsi="Times New Roman" w:cs="Times New Roman"/>
          <w:sz w:val="24"/>
          <w:szCs w:val="28"/>
        </w:rPr>
        <w:t xml:space="preserve">                  (ФИО)</w:t>
      </w:r>
    </w:p>
    <w:p w14:paraId="7DF03587" w14:textId="77777777" w:rsidR="002A3549" w:rsidRDefault="00E64639" w:rsidP="00143867">
      <w:pPr>
        <w:pStyle w:val="ConsPlusNonformat"/>
        <w:jc w:val="both"/>
        <w:rPr>
          <w:rFonts w:ascii="Times New Roman" w:hAnsi="Times New Roman" w:cs="Times New Roman"/>
          <w:sz w:val="28"/>
          <w:szCs w:val="28"/>
        </w:rPr>
        <w:sectPr w:rsidR="002A3549" w:rsidSect="00AB29E5">
          <w:pgSz w:w="11905" w:h="16838"/>
          <w:pgMar w:top="1134" w:right="567" w:bottom="1134" w:left="1134" w:header="0" w:footer="0" w:gutter="0"/>
          <w:cols w:space="720"/>
          <w:titlePg/>
          <w:docGrid w:linePitch="299"/>
        </w:sectPr>
      </w:pPr>
      <w:r w:rsidRPr="00F86124">
        <w:rPr>
          <w:rFonts w:ascii="Times New Roman" w:hAnsi="Times New Roman" w:cs="Times New Roman"/>
          <w:sz w:val="28"/>
          <w:szCs w:val="28"/>
        </w:rPr>
        <w:t>М.П.</w:t>
      </w:r>
    </w:p>
    <w:p w14:paraId="7F7B71A7" w14:textId="4567E6B8" w:rsidR="00E64639" w:rsidRPr="00895252" w:rsidRDefault="00A95C62" w:rsidP="00895252">
      <w:pPr>
        <w:pStyle w:val="ConsPlusNormal"/>
        <w:ind w:left="4536" w:firstLine="0"/>
        <w:jc w:val="center"/>
        <w:outlineLvl w:val="1"/>
        <w:rPr>
          <w:rFonts w:ascii="Times New Roman" w:hAnsi="Times New Roman" w:cs="Times New Roman"/>
          <w:sz w:val="28"/>
          <w:szCs w:val="28"/>
        </w:rPr>
      </w:pPr>
      <w:r w:rsidRPr="00895252">
        <w:rPr>
          <w:rFonts w:ascii="Times New Roman" w:hAnsi="Times New Roman" w:cs="Times New Roman"/>
          <w:sz w:val="28"/>
          <w:szCs w:val="28"/>
        </w:rPr>
        <w:lastRenderedPageBreak/>
        <w:t>Приложение №</w:t>
      </w:r>
      <w:r w:rsidR="00E64639" w:rsidRPr="00895252">
        <w:rPr>
          <w:rFonts w:ascii="Times New Roman" w:hAnsi="Times New Roman" w:cs="Times New Roman"/>
          <w:sz w:val="28"/>
          <w:szCs w:val="28"/>
        </w:rPr>
        <w:t xml:space="preserve"> 2</w:t>
      </w:r>
    </w:p>
    <w:p w14:paraId="0FB287A8" w14:textId="77777777" w:rsidR="00895252" w:rsidRDefault="00E64639" w:rsidP="00895252">
      <w:pPr>
        <w:pStyle w:val="ConsPlusNormal"/>
        <w:ind w:left="4536" w:firstLine="0"/>
        <w:jc w:val="center"/>
        <w:rPr>
          <w:rFonts w:ascii="Times New Roman" w:hAnsi="Times New Roman" w:cs="Times New Roman"/>
          <w:sz w:val="28"/>
          <w:szCs w:val="28"/>
        </w:rPr>
      </w:pPr>
      <w:r w:rsidRPr="00895252">
        <w:rPr>
          <w:rFonts w:ascii="Times New Roman" w:hAnsi="Times New Roman" w:cs="Times New Roman"/>
          <w:sz w:val="28"/>
          <w:szCs w:val="28"/>
        </w:rPr>
        <w:t xml:space="preserve">к Порядку предоставления субсидий </w:t>
      </w:r>
    </w:p>
    <w:p w14:paraId="2763365D" w14:textId="44D8E7C7" w:rsidR="00E64639" w:rsidRPr="00895252" w:rsidRDefault="00E64639" w:rsidP="00895252">
      <w:pPr>
        <w:pStyle w:val="ConsPlusNormal"/>
        <w:ind w:left="4536" w:firstLine="0"/>
        <w:jc w:val="center"/>
        <w:rPr>
          <w:rFonts w:ascii="Times New Roman" w:hAnsi="Times New Roman" w:cs="Times New Roman"/>
          <w:sz w:val="28"/>
          <w:szCs w:val="28"/>
        </w:rPr>
      </w:pPr>
      <w:r w:rsidRPr="00895252">
        <w:rPr>
          <w:rFonts w:ascii="Times New Roman" w:hAnsi="Times New Roman" w:cs="Times New Roman"/>
          <w:sz w:val="28"/>
          <w:szCs w:val="28"/>
        </w:rPr>
        <w:t>из республиканского</w:t>
      </w:r>
      <w:r w:rsidR="00895252">
        <w:rPr>
          <w:rFonts w:ascii="Times New Roman" w:hAnsi="Times New Roman" w:cs="Times New Roman"/>
          <w:sz w:val="28"/>
          <w:szCs w:val="28"/>
        </w:rPr>
        <w:t xml:space="preserve"> </w:t>
      </w:r>
      <w:r w:rsidRPr="00895252">
        <w:rPr>
          <w:rFonts w:ascii="Times New Roman" w:hAnsi="Times New Roman" w:cs="Times New Roman"/>
          <w:sz w:val="28"/>
          <w:szCs w:val="28"/>
        </w:rPr>
        <w:t>бюджета Республики Тыва на реализацию мероприятий,</w:t>
      </w:r>
    </w:p>
    <w:p w14:paraId="4D7A9670" w14:textId="77777777" w:rsidR="00895252" w:rsidRDefault="00E64639" w:rsidP="00895252">
      <w:pPr>
        <w:pStyle w:val="ConsPlusNormal"/>
        <w:ind w:left="4536" w:firstLine="0"/>
        <w:jc w:val="center"/>
        <w:rPr>
          <w:rFonts w:ascii="Times New Roman" w:hAnsi="Times New Roman" w:cs="Times New Roman"/>
          <w:sz w:val="28"/>
          <w:szCs w:val="28"/>
        </w:rPr>
      </w:pPr>
      <w:r w:rsidRPr="00895252">
        <w:rPr>
          <w:rFonts w:ascii="Times New Roman" w:hAnsi="Times New Roman" w:cs="Times New Roman"/>
          <w:sz w:val="28"/>
          <w:szCs w:val="28"/>
        </w:rPr>
        <w:t xml:space="preserve">направленных на развитие </w:t>
      </w:r>
    </w:p>
    <w:p w14:paraId="242964B4" w14:textId="19761DA9" w:rsidR="00E64639" w:rsidRPr="00895252" w:rsidRDefault="00E64639" w:rsidP="00895252">
      <w:pPr>
        <w:pStyle w:val="ConsPlusNormal"/>
        <w:ind w:left="4536" w:firstLine="0"/>
        <w:jc w:val="center"/>
        <w:rPr>
          <w:rFonts w:ascii="Times New Roman" w:hAnsi="Times New Roman" w:cs="Times New Roman"/>
          <w:sz w:val="28"/>
          <w:szCs w:val="28"/>
        </w:rPr>
      </w:pPr>
      <w:r w:rsidRPr="00895252">
        <w:rPr>
          <w:rFonts w:ascii="Times New Roman" w:hAnsi="Times New Roman" w:cs="Times New Roman"/>
          <w:sz w:val="28"/>
          <w:szCs w:val="28"/>
        </w:rPr>
        <w:t>гражданской авиации</w:t>
      </w:r>
    </w:p>
    <w:p w14:paraId="63091BD7" w14:textId="77777777" w:rsidR="00E64639" w:rsidRPr="00895252" w:rsidRDefault="00E64639" w:rsidP="00895252">
      <w:pPr>
        <w:pStyle w:val="ConsPlusNormal"/>
        <w:ind w:left="4536" w:firstLine="0"/>
        <w:jc w:val="center"/>
        <w:rPr>
          <w:rFonts w:ascii="Times New Roman" w:hAnsi="Times New Roman" w:cs="Times New Roman"/>
          <w:sz w:val="28"/>
          <w:szCs w:val="28"/>
        </w:rPr>
      </w:pPr>
    </w:p>
    <w:p w14:paraId="6F7DE7C3" w14:textId="77777777" w:rsidR="00E64639" w:rsidRPr="00895252" w:rsidRDefault="00E64639" w:rsidP="00895252">
      <w:pPr>
        <w:pStyle w:val="ConsPlusNormal"/>
        <w:ind w:left="4536" w:firstLine="0"/>
        <w:jc w:val="right"/>
        <w:rPr>
          <w:rFonts w:ascii="Times New Roman" w:hAnsi="Times New Roman" w:cs="Times New Roman"/>
          <w:sz w:val="28"/>
          <w:szCs w:val="28"/>
        </w:rPr>
      </w:pPr>
      <w:r w:rsidRPr="00895252">
        <w:rPr>
          <w:rFonts w:ascii="Times New Roman" w:hAnsi="Times New Roman" w:cs="Times New Roman"/>
          <w:sz w:val="28"/>
          <w:szCs w:val="28"/>
        </w:rPr>
        <w:t>Форма</w:t>
      </w:r>
    </w:p>
    <w:p w14:paraId="4C3109D1" w14:textId="77777777" w:rsidR="00E64639" w:rsidRPr="00895252" w:rsidRDefault="00E64639" w:rsidP="00895252">
      <w:pPr>
        <w:pStyle w:val="ConsPlusNormal"/>
        <w:ind w:left="4536" w:firstLine="0"/>
        <w:jc w:val="center"/>
        <w:rPr>
          <w:rFonts w:ascii="Times New Roman" w:hAnsi="Times New Roman" w:cs="Times New Roman"/>
          <w:sz w:val="28"/>
          <w:szCs w:val="28"/>
        </w:rPr>
      </w:pPr>
    </w:p>
    <w:p w14:paraId="10527903" w14:textId="09B94986" w:rsidR="00E64639" w:rsidRPr="007A290D" w:rsidRDefault="00E64639" w:rsidP="00895252">
      <w:pPr>
        <w:pStyle w:val="ConsPlusNonformat"/>
        <w:jc w:val="center"/>
        <w:rPr>
          <w:rFonts w:ascii="Times New Roman" w:hAnsi="Times New Roman" w:cs="Times New Roman"/>
          <w:b/>
          <w:sz w:val="28"/>
          <w:szCs w:val="28"/>
        </w:rPr>
      </w:pPr>
      <w:bookmarkStart w:id="74" w:name="P242"/>
      <w:bookmarkEnd w:id="74"/>
      <w:r w:rsidRPr="007A290D">
        <w:rPr>
          <w:rFonts w:ascii="Times New Roman" w:hAnsi="Times New Roman" w:cs="Times New Roman"/>
          <w:b/>
          <w:sz w:val="28"/>
          <w:szCs w:val="28"/>
        </w:rPr>
        <w:t>О</w:t>
      </w:r>
      <w:r w:rsidR="00895252" w:rsidRPr="007A290D">
        <w:rPr>
          <w:rFonts w:ascii="Times New Roman" w:hAnsi="Times New Roman" w:cs="Times New Roman"/>
          <w:b/>
          <w:sz w:val="28"/>
          <w:szCs w:val="28"/>
        </w:rPr>
        <w:t xml:space="preserve"> </w:t>
      </w:r>
      <w:r w:rsidRPr="007A290D">
        <w:rPr>
          <w:rFonts w:ascii="Times New Roman" w:hAnsi="Times New Roman" w:cs="Times New Roman"/>
          <w:b/>
          <w:sz w:val="28"/>
          <w:szCs w:val="28"/>
        </w:rPr>
        <w:t>Т</w:t>
      </w:r>
      <w:r w:rsidR="00895252" w:rsidRPr="007A290D">
        <w:rPr>
          <w:rFonts w:ascii="Times New Roman" w:hAnsi="Times New Roman" w:cs="Times New Roman"/>
          <w:b/>
          <w:sz w:val="28"/>
          <w:szCs w:val="28"/>
        </w:rPr>
        <w:t xml:space="preserve"> </w:t>
      </w:r>
      <w:r w:rsidRPr="007A290D">
        <w:rPr>
          <w:rFonts w:ascii="Times New Roman" w:hAnsi="Times New Roman" w:cs="Times New Roman"/>
          <w:b/>
          <w:sz w:val="28"/>
          <w:szCs w:val="28"/>
        </w:rPr>
        <w:t>Ч</w:t>
      </w:r>
      <w:r w:rsidR="00895252" w:rsidRPr="007A290D">
        <w:rPr>
          <w:rFonts w:ascii="Times New Roman" w:hAnsi="Times New Roman" w:cs="Times New Roman"/>
          <w:b/>
          <w:sz w:val="28"/>
          <w:szCs w:val="28"/>
        </w:rPr>
        <w:t xml:space="preserve"> </w:t>
      </w:r>
      <w:r w:rsidRPr="007A290D">
        <w:rPr>
          <w:rFonts w:ascii="Times New Roman" w:hAnsi="Times New Roman" w:cs="Times New Roman"/>
          <w:b/>
          <w:sz w:val="28"/>
          <w:szCs w:val="28"/>
        </w:rPr>
        <w:t>Е</w:t>
      </w:r>
      <w:r w:rsidR="00895252" w:rsidRPr="007A290D">
        <w:rPr>
          <w:rFonts w:ascii="Times New Roman" w:hAnsi="Times New Roman" w:cs="Times New Roman"/>
          <w:b/>
          <w:sz w:val="28"/>
          <w:szCs w:val="28"/>
        </w:rPr>
        <w:t xml:space="preserve"> </w:t>
      </w:r>
      <w:r w:rsidRPr="007A290D">
        <w:rPr>
          <w:rFonts w:ascii="Times New Roman" w:hAnsi="Times New Roman" w:cs="Times New Roman"/>
          <w:b/>
          <w:sz w:val="28"/>
          <w:szCs w:val="28"/>
        </w:rPr>
        <w:t>Т</w:t>
      </w:r>
    </w:p>
    <w:p w14:paraId="46F912A6" w14:textId="7F6E1071" w:rsidR="00E64639" w:rsidRPr="00895252" w:rsidRDefault="00E64639" w:rsidP="00895252">
      <w:pPr>
        <w:pStyle w:val="ConsPlusNonformat"/>
        <w:jc w:val="center"/>
        <w:rPr>
          <w:rFonts w:ascii="Times New Roman" w:hAnsi="Times New Roman" w:cs="Times New Roman"/>
          <w:sz w:val="28"/>
          <w:szCs w:val="28"/>
        </w:rPr>
      </w:pPr>
      <w:r w:rsidRPr="00895252">
        <w:rPr>
          <w:rFonts w:ascii="Times New Roman" w:hAnsi="Times New Roman" w:cs="Times New Roman"/>
          <w:sz w:val="28"/>
          <w:szCs w:val="28"/>
        </w:rPr>
        <w:t>о расходовании субсидии, расчет показателей</w:t>
      </w:r>
    </w:p>
    <w:p w14:paraId="5C4D4ABC" w14:textId="3C79C912" w:rsidR="00E64639" w:rsidRPr="00895252" w:rsidRDefault="00E64639" w:rsidP="00895252">
      <w:pPr>
        <w:pStyle w:val="ConsPlusNonformat"/>
        <w:jc w:val="center"/>
        <w:rPr>
          <w:rFonts w:ascii="Times New Roman" w:hAnsi="Times New Roman" w:cs="Times New Roman"/>
          <w:sz w:val="28"/>
          <w:szCs w:val="28"/>
        </w:rPr>
      </w:pPr>
      <w:r w:rsidRPr="00895252">
        <w:rPr>
          <w:rFonts w:ascii="Times New Roman" w:hAnsi="Times New Roman" w:cs="Times New Roman"/>
          <w:sz w:val="28"/>
          <w:szCs w:val="28"/>
        </w:rPr>
        <w:t>результативности и эффективности использования</w:t>
      </w:r>
    </w:p>
    <w:p w14:paraId="1C3905BC" w14:textId="3BCDA0EA" w:rsidR="00E64639" w:rsidRPr="00895252" w:rsidRDefault="00E64639" w:rsidP="00895252">
      <w:pPr>
        <w:pStyle w:val="ConsPlusNonformat"/>
        <w:jc w:val="center"/>
        <w:rPr>
          <w:rFonts w:ascii="Times New Roman" w:hAnsi="Times New Roman" w:cs="Times New Roman"/>
          <w:sz w:val="28"/>
          <w:szCs w:val="28"/>
        </w:rPr>
      </w:pPr>
      <w:r w:rsidRPr="00895252">
        <w:rPr>
          <w:rFonts w:ascii="Times New Roman" w:hAnsi="Times New Roman" w:cs="Times New Roman"/>
          <w:sz w:val="28"/>
          <w:szCs w:val="28"/>
        </w:rPr>
        <w:t xml:space="preserve">субсидии по состоянию на </w:t>
      </w:r>
      <w:r w:rsidR="00D90914" w:rsidRPr="00895252">
        <w:rPr>
          <w:rFonts w:ascii="Times New Roman" w:hAnsi="Times New Roman" w:cs="Times New Roman"/>
          <w:sz w:val="28"/>
          <w:szCs w:val="28"/>
        </w:rPr>
        <w:t>«</w:t>
      </w:r>
      <w:r w:rsidRPr="00895252">
        <w:rPr>
          <w:rFonts w:ascii="Times New Roman" w:hAnsi="Times New Roman" w:cs="Times New Roman"/>
          <w:sz w:val="28"/>
          <w:szCs w:val="28"/>
        </w:rPr>
        <w:t>___</w:t>
      </w:r>
      <w:r w:rsidR="00D90914" w:rsidRPr="00895252">
        <w:rPr>
          <w:rFonts w:ascii="Times New Roman" w:hAnsi="Times New Roman" w:cs="Times New Roman"/>
          <w:sz w:val="28"/>
          <w:szCs w:val="28"/>
        </w:rPr>
        <w:t>»</w:t>
      </w:r>
      <w:r w:rsidRPr="00895252">
        <w:rPr>
          <w:rFonts w:ascii="Times New Roman" w:hAnsi="Times New Roman" w:cs="Times New Roman"/>
          <w:sz w:val="28"/>
          <w:szCs w:val="28"/>
        </w:rPr>
        <w:t xml:space="preserve"> _______ 20__ года</w:t>
      </w:r>
    </w:p>
    <w:p w14:paraId="529DC54D" w14:textId="1825E397" w:rsidR="00E64639" w:rsidRPr="00895252" w:rsidRDefault="00E64639" w:rsidP="00895252">
      <w:pPr>
        <w:pStyle w:val="ConsPlusNonformat"/>
        <w:jc w:val="center"/>
        <w:rPr>
          <w:rFonts w:ascii="Times New Roman" w:hAnsi="Times New Roman" w:cs="Times New Roman"/>
          <w:sz w:val="28"/>
          <w:szCs w:val="28"/>
        </w:rPr>
      </w:pPr>
      <w:r w:rsidRPr="00895252">
        <w:rPr>
          <w:rFonts w:ascii="Times New Roman" w:hAnsi="Times New Roman" w:cs="Times New Roman"/>
          <w:sz w:val="28"/>
          <w:szCs w:val="28"/>
        </w:rPr>
        <w:t>_______________________________________________</w:t>
      </w:r>
    </w:p>
    <w:p w14:paraId="09A70A2B" w14:textId="0098CA70" w:rsidR="00E64639" w:rsidRPr="00895252" w:rsidRDefault="00E64639" w:rsidP="00895252">
      <w:pPr>
        <w:pStyle w:val="ConsPlusNonformat"/>
        <w:jc w:val="center"/>
        <w:rPr>
          <w:rFonts w:ascii="Times New Roman" w:hAnsi="Times New Roman" w:cs="Times New Roman"/>
          <w:sz w:val="24"/>
          <w:szCs w:val="28"/>
        </w:rPr>
      </w:pPr>
      <w:r w:rsidRPr="00895252">
        <w:rPr>
          <w:rFonts w:ascii="Times New Roman" w:hAnsi="Times New Roman" w:cs="Times New Roman"/>
          <w:sz w:val="24"/>
          <w:szCs w:val="28"/>
        </w:rPr>
        <w:t>(получатель субсидии)</w:t>
      </w:r>
    </w:p>
    <w:p w14:paraId="683DDC60" w14:textId="009ACF1B" w:rsidR="00E64639" w:rsidRPr="00895252" w:rsidRDefault="00E64639" w:rsidP="00895252">
      <w:pPr>
        <w:pStyle w:val="ConsPlusNonformat"/>
        <w:jc w:val="center"/>
        <w:rPr>
          <w:rFonts w:ascii="Times New Roman" w:hAnsi="Times New Roman" w:cs="Times New Roman"/>
          <w:sz w:val="28"/>
          <w:szCs w:val="28"/>
        </w:rPr>
      </w:pPr>
      <w:r w:rsidRPr="00895252">
        <w:rPr>
          <w:rFonts w:ascii="Times New Roman" w:hAnsi="Times New Roman" w:cs="Times New Roman"/>
          <w:sz w:val="28"/>
          <w:szCs w:val="28"/>
        </w:rPr>
        <w:t>за период _______________________________</w:t>
      </w:r>
    </w:p>
    <w:p w14:paraId="283C3707" w14:textId="77777777" w:rsidR="00E64639" w:rsidRPr="00895252" w:rsidRDefault="00E64639" w:rsidP="00895252">
      <w:pPr>
        <w:pStyle w:val="ConsPlusNormal"/>
        <w:ind w:firstLine="0"/>
        <w:jc w:val="center"/>
        <w:rPr>
          <w:rFonts w:ascii="Times New Roman" w:hAnsi="Times New Roman" w:cs="Times New Roman"/>
          <w:sz w:val="28"/>
          <w:szCs w:val="28"/>
        </w:rPr>
      </w:pPr>
    </w:p>
    <w:tbl>
      <w:tblPr>
        <w:tblStyle w:val="af0"/>
        <w:tblW w:w="10206" w:type="dxa"/>
        <w:jc w:val="center"/>
        <w:tblLayout w:type="fixed"/>
        <w:tblCellMar>
          <w:left w:w="57" w:type="dxa"/>
          <w:right w:w="57" w:type="dxa"/>
        </w:tblCellMar>
        <w:tblLook w:val="04A0" w:firstRow="1" w:lastRow="0" w:firstColumn="1" w:lastColumn="0" w:noHBand="0" w:noVBand="1"/>
      </w:tblPr>
      <w:tblGrid>
        <w:gridCol w:w="592"/>
        <w:gridCol w:w="1633"/>
        <w:gridCol w:w="1462"/>
        <w:gridCol w:w="1417"/>
        <w:gridCol w:w="2076"/>
        <w:gridCol w:w="1543"/>
        <w:gridCol w:w="1483"/>
      </w:tblGrid>
      <w:tr w:rsidR="00E64639" w:rsidRPr="00895252" w14:paraId="7C293AE5" w14:textId="77777777" w:rsidTr="00895252">
        <w:trPr>
          <w:jc w:val="center"/>
        </w:trPr>
        <w:tc>
          <w:tcPr>
            <w:tcW w:w="592" w:type="dxa"/>
          </w:tcPr>
          <w:p w14:paraId="2917CD74" w14:textId="0BF49BBD" w:rsidR="00E64639" w:rsidRPr="00895252" w:rsidRDefault="00895252" w:rsidP="008952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00E64639" w:rsidRPr="00895252">
              <w:rPr>
                <w:rFonts w:ascii="Times New Roman" w:hAnsi="Times New Roman" w:cs="Times New Roman"/>
                <w:sz w:val="24"/>
                <w:szCs w:val="24"/>
              </w:rPr>
              <w:t xml:space="preserve"> п/п</w:t>
            </w:r>
          </w:p>
        </w:tc>
        <w:tc>
          <w:tcPr>
            <w:tcW w:w="1633" w:type="dxa"/>
          </w:tcPr>
          <w:p w14:paraId="1131A0AD" w14:textId="087EB7B9"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Наим</w:t>
            </w:r>
            <w:r w:rsidR="00A95C62" w:rsidRPr="00895252">
              <w:rPr>
                <w:rFonts w:ascii="Times New Roman" w:hAnsi="Times New Roman" w:cs="Times New Roman"/>
                <w:sz w:val="24"/>
                <w:szCs w:val="24"/>
              </w:rPr>
              <w:t xml:space="preserve">енование </w:t>
            </w:r>
            <w:r w:rsidRPr="00895252">
              <w:rPr>
                <w:rFonts w:ascii="Times New Roman" w:hAnsi="Times New Roman" w:cs="Times New Roman"/>
                <w:sz w:val="24"/>
                <w:szCs w:val="24"/>
              </w:rPr>
              <w:t>показателя</w:t>
            </w:r>
          </w:p>
        </w:tc>
        <w:tc>
          <w:tcPr>
            <w:tcW w:w="1462" w:type="dxa"/>
          </w:tcPr>
          <w:p w14:paraId="420754D6" w14:textId="77777777" w:rsid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 xml:space="preserve">Единица </w:t>
            </w:r>
          </w:p>
          <w:p w14:paraId="37EDD5E7" w14:textId="2E4E71E8"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измерения</w:t>
            </w:r>
          </w:p>
        </w:tc>
        <w:tc>
          <w:tcPr>
            <w:tcW w:w="1417" w:type="dxa"/>
          </w:tcPr>
          <w:p w14:paraId="3A33DC94"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Плановое значение показателя</w:t>
            </w:r>
          </w:p>
        </w:tc>
        <w:tc>
          <w:tcPr>
            <w:tcW w:w="2076" w:type="dxa"/>
          </w:tcPr>
          <w:p w14:paraId="72A1F58D"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Достигнутое зн</w:t>
            </w:r>
            <w:r w:rsidRPr="00895252">
              <w:rPr>
                <w:rFonts w:ascii="Times New Roman" w:hAnsi="Times New Roman" w:cs="Times New Roman"/>
                <w:sz w:val="24"/>
                <w:szCs w:val="24"/>
              </w:rPr>
              <w:t>а</w:t>
            </w:r>
            <w:r w:rsidRPr="00895252">
              <w:rPr>
                <w:rFonts w:ascii="Times New Roman" w:hAnsi="Times New Roman" w:cs="Times New Roman"/>
                <w:sz w:val="24"/>
                <w:szCs w:val="24"/>
              </w:rPr>
              <w:t>чение показателя по состоянию на отчетную дату</w:t>
            </w:r>
          </w:p>
        </w:tc>
        <w:tc>
          <w:tcPr>
            <w:tcW w:w="1543" w:type="dxa"/>
          </w:tcPr>
          <w:p w14:paraId="4A560F9E"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Процент в</w:t>
            </w:r>
            <w:r w:rsidRPr="00895252">
              <w:rPr>
                <w:rFonts w:ascii="Times New Roman" w:hAnsi="Times New Roman" w:cs="Times New Roman"/>
                <w:sz w:val="24"/>
                <w:szCs w:val="24"/>
              </w:rPr>
              <w:t>ы</w:t>
            </w:r>
            <w:r w:rsidRPr="00895252">
              <w:rPr>
                <w:rFonts w:ascii="Times New Roman" w:hAnsi="Times New Roman" w:cs="Times New Roman"/>
                <w:sz w:val="24"/>
                <w:szCs w:val="24"/>
              </w:rPr>
              <w:t>полнения плана</w:t>
            </w:r>
          </w:p>
        </w:tc>
        <w:tc>
          <w:tcPr>
            <w:tcW w:w="1483" w:type="dxa"/>
          </w:tcPr>
          <w:p w14:paraId="62A201BA"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Причина о</w:t>
            </w:r>
            <w:r w:rsidRPr="00895252">
              <w:rPr>
                <w:rFonts w:ascii="Times New Roman" w:hAnsi="Times New Roman" w:cs="Times New Roman"/>
                <w:sz w:val="24"/>
                <w:szCs w:val="24"/>
              </w:rPr>
              <w:t>т</w:t>
            </w:r>
            <w:r w:rsidRPr="00895252">
              <w:rPr>
                <w:rFonts w:ascii="Times New Roman" w:hAnsi="Times New Roman" w:cs="Times New Roman"/>
                <w:sz w:val="24"/>
                <w:szCs w:val="24"/>
              </w:rPr>
              <w:t>клонения</w:t>
            </w:r>
          </w:p>
        </w:tc>
      </w:tr>
      <w:tr w:rsidR="00E64639" w:rsidRPr="00895252" w14:paraId="04195C29" w14:textId="77777777" w:rsidTr="00895252">
        <w:trPr>
          <w:jc w:val="center"/>
        </w:trPr>
        <w:tc>
          <w:tcPr>
            <w:tcW w:w="592" w:type="dxa"/>
          </w:tcPr>
          <w:p w14:paraId="54C56CD5"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1</w:t>
            </w:r>
          </w:p>
        </w:tc>
        <w:tc>
          <w:tcPr>
            <w:tcW w:w="1633" w:type="dxa"/>
          </w:tcPr>
          <w:p w14:paraId="34ED1B25"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2</w:t>
            </w:r>
          </w:p>
        </w:tc>
        <w:tc>
          <w:tcPr>
            <w:tcW w:w="1462" w:type="dxa"/>
          </w:tcPr>
          <w:p w14:paraId="07372646"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3</w:t>
            </w:r>
          </w:p>
        </w:tc>
        <w:tc>
          <w:tcPr>
            <w:tcW w:w="1417" w:type="dxa"/>
          </w:tcPr>
          <w:p w14:paraId="69C3F803"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4</w:t>
            </w:r>
          </w:p>
        </w:tc>
        <w:tc>
          <w:tcPr>
            <w:tcW w:w="2076" w:type="dxa"/>
          </w:tcPr>
          <w:p w14:paraId="1E0E67DA"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5</w:t>
            </w:r>
          </w:p>
        </w:tc>
        <w:tc>
          <w:tcPr>
            <w:tcW w:w="1543" w:type="dxa"/>
          </w:tcPr>
          <w:p w14:paraId="29B2EB17"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6</w:t>
            </w:r>
          </w:p>
        </w:tc>
        <w:tc>
          <w:tcPr>
            <w:tcW w:w="1483" w:type="dxa"/>
          </w:tcPr>
          <w:p w14:paraId="4FF1A37A"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7</w:t>
            </w:r>
          </w:p>
        </w:tc>
      </w:tr>
      <w:tr w:rsidR="00E64639" w:rsidRPr="00895252" w14:paraId="29FB5720" w14:textId="77777777" w:rsidTr="00895252">
        <w:trPr>
          <w:jc w:val="center"/>
        </w:trPr>
        <w:tc>
          <w:tcPr>
            <w:tcW w:w="592" w:type="dxa"/>
          </w:tcPr>
          <w:p w14:paraId="5BF14664"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1.</w:t>
            </w:r>
          </w:p>
        </w:tc>
        <w:tc>
          <w:tcPr>
            <w:tcW w:w="1633" w:type="dxa"/>
          </w:tcPr>
          <w:p w14:paraId="52265EB1"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1462" w:type="dxa"/>
          </w:tcPr>
          <w:p w14:paraId="250B8983"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1417" w:type="dxa"/>
          </w:tcPr>
          <w:p w14:paraId="46A73EEE"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2076" w:type="dxa"/>
          </w:tcPr>
          <w:p w14:paraId="19261039"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1543" w:type="dxa"/>
          </w:tcPr>
          <w:p w14:paraId="6449136D"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1483" w:type="dxa"/>
          </w:tcPr>
          <w:p w14:paraId="627B29B1" w14:textId="77777777" w:rsidR="00E64639" w:rsidRPr="00895252" w:rsidRDefault="00E64639" w:rsidP="00895252">
            <w:pPr>
              <w:pStyle w:val="ConsPlusNormal"/>
              <w:ind w:firstLine="0"/>
              <w:jc w:val="center"/>
              <w:rPr>
                <w:rFonts w:ascii="Times New Roman" w:hAnsi="Times New Roman" w:cs="Times New Roman"/>
                <w:sz w:val="24"/>
                <w:szCs w:val="24"/>
              </w:rPr>
            </w:pPr>
          </w:p>
        </w:tc>
      </w:tr>
      <w:tr w:rsidR="00E64639" w:rsidRPr="00895252" w14:paraId="14030F8C" w14:textId="77777777" w:rsidTr="00895252">
        <w:trPr>
          <w:jc w:val="center"/>
        </w:trPr>
        <w:tc>
          <w:tcPr>
            <w:tcW w:w="592" w:type="dxa"/>
          </w:tcPr>
          <w:p w14:paraId="2A4A28B7" w14:textId="77777777" w:rsidR="00E64639" w:rsidRPr="00895252" w:rsidRDefault="00E64639" w:rsidP="00895252">
            <w:pPr>
              <w:pStyle w:val="ConsPlusNormal"/>
              <w:ind w:firstLine="0"/>
              <w:jc w:val="center"/>
              <w:rPr>
                <w:rFonts w:ascii="Times New Roman" w:hAnsi="Times New Roman" w:cs="Times New Roman"/>
                <w:sz w:val="24"/>
                <w:szCs w:val="24"/>
              </w:rPr>
            </w:pPr>
            <w:r w:rsidRPr="00895252">
              <w:rPr>
                <w:rFonts w:ascii="Times New Roman" w:hAnsi="Times New Roman" w:cs="Times New Roman"/>
                <w:sz w:val="24"/>
                <w:szCs w:val="24"/>
              </w:rPr>
              <w:t>2.</w:t>
            </w:r>
          </w:p>
        </w:tc>
        <w:tc>
          <w:tcPr>
            <w:tcW w:w="1633" w:type="dxa"/>
          </w:tcPr>
          <w:p w14:paraId="7A08AFE5"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1462" w:type="dxa"/>
          </w:tcPr>
          <w:p w14:paraId="3A50E5F8"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1417" w:type="dxa"/>
          </w:tcPr>
          <w:p w14:paraId="4C9325A6"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2076" w:type="dxa"/>
          </w:tcPr>
          <w:p w14:paraId="441820E1"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1543" w:type="dxa"/>
          </w:tcPr>
          <w:p w14:paraId="6CB22DD4" w14:textId="77777777" w:rsidR="00E64639" w:rsidRPr="00895252" w:rsidRDefault="00E64639" w:rsidP="00895252">
            <w:pPr>
              <w:pStyle w:val="ConsPlusNormal"/>
              <w:ind w:firstLine="0"/>
              <w:jc w:val="center"/>
              <w:rPr>
                <w:rFonts w:ascii="Times New Roman" w:hAnsi="Times New Roman" w:cs="Times New Roman"/>
                <w:sz w:val="24"/>
                <w:szCs w:val="24"/>
              </w:rPr>
            </w:pPr>
          </w:p>
        </w:tc>
        <w:tc>
          <w:tcPr>
            <w:tcW w:w="1483" w:type="dxa"/>
          </w:tcPr>
          <w:p w14:paraId="0A9512E8" w14:textId="77777777" w:rsidR="00E64639" w:rsidRPr="00895252" w:rsidRDefault="00E64639" w:rsidP="00895252">
            <w:pPr>
              <w:pStyle w:val="ConsPlusNormal"/>
              <w:ind w:firstLine="0"/>
              <w:jc w:val="center"/>
              <w:rPr>
                <w:rFonts w:ascii="Times New Roman" w:hAnsi="Times New Roman" w:cs="Times New Roman"/>
                <w:sz w:val="24"/>
                <w:szCs w:val="24"/>
              </w:rPr>
            </w:pPr>
          </w:p>
        </w:tc>
      </w:tr>
    </w:tbl>
    <w:p w14:paraId="5478295A" w14:textId="77777777" w:rsidR="00E64639" w:rsidRDefault="00E64639" w:rsidP="00143867">
      <w:pPr>
        <w:pStyle w:val="ConsPlusNormal"/>
        <w:rPr>
          <w:rFonts w:ascii="Times New Roman" w:hAnsi="Times New Roman" w:cs="Times New Roman"/>
          <w:sz w:val="28"/>
          <w:szCs w:val="28"/>
        </w:rPr>
      </w:pPr>
    </w:p>
    <w:p w14:paraId="5D879BFD" w14:textId="77777777" w:rsidR="00014103" w:rsidRDefault="00014103" w:rsidP="00143867">
      <w:pPr>
        <w:pStyle w:val="ConsPlusNormal"/>
        <w:rPr>
          <w:rFonts w:ascii="Times New Roman" w:hAnsi="Times New Roman" w:cs="Times New Roman"/>
          <w:sz w:val="28"/>
          <w:szCs w:val="28"/>
        </w:rPr>
      </w:pPr>
    </w:p>
    <w:p w14:paraId="3678129A" w14:textId="77777777" w:rsidR="00014103" w:rsidRPr="00F86124" w:rsidRDefault="00014103" w:rsidP="00143867">
      <w:pPr>
        <w:pStyle w:val="ConsPlusNormal"/>
        <w:rPr>
          <w:rFonts w:ascii="Times New Roman" w:hAnsi="Times New Roman" w:cs="Times New Roman"/>
          <w:sz w:val="28"/>
          <w:szCs w:val="28"/>
        </w:rPr>
      </w:pPr>
    </w:p>
    <w:p w14:paraId="20D74414" w14:textId="77777777" w:rsidR="00E64639" w:rsidRPr="00F86124" w:rsidRDefault="00E64639"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Получатель субсидии</w:t>
      </w:r>
    </w:p>
    <w:p w14:paraId="395897FA" w14:textId="376E61AE" w:rsidR="00E64639" w:rsidRPr="00F86124" w:rsidRDefault="00E64639"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_________________________   ______________________________________________</w:t>
      </w:r>
    </w:p>
    <w:p w14:paraId="16CB2478" w14:textId="22D2F8F2" w:rsidR="00E64639" w:rsidRPr="00014103" w:rsidRDefault="00E64639" w:rsidP="00143867">
      <w:pPr>
        <w:pStyle w:val="ConsPlusNonformat"/>
        <w:jc w:val="both"/>
        <w:rPr>
          <w:rFonts w:ascii="Times New Roman" w:hAnsi="Times New Roman" w:cs="Times New Roman"/>
          <w:sz w:val="24"/>
          <w:szCs w:val="28"/>
        </w:rPr>
      </w:pPr>
      <w:r w:rsidRPr="00014103">
        <w:rPr>
          <w:rFonts w:ascii="Times New Roman" w:hAnsi="Times New Roman" w:cs="Times New Roman"/>
          <w:sz w:val="24"/>
          <w:szCs w:val="28"/>
        </w:rPr>
        <w:t xml:space="preserve">     </w:t>
      </w:r>
      <w:r w:rsidR="00014103">
        <w:rPr>
          <w:rFonts w:ascii="Times New Roman" w:hAnsi="Times New Roman" w:cs="Times New Roman"/>
          <w:sz w:val="24"/>
          <w:szCs w:val="28"/>
        </w:rPr>
        <w:t xml:space="preserve">             </w:t>
      </w:r>
      <w:r w:rsidRPr="00014103">
        <w:rPr>
          <w:rFonts w:ascii="Times New Roman" w:hAnsi="Times New Roman" w:cs="Times New Roman"/>
          <w:sz w:val="24"/>
          <w:szCs w:val="28"/>
        </w:rPr>
        <w:t xml:space="preserve">   (подпись)                  </w:t>
      </w:r>
      <w:r w:rsidR="00014103">
        <w:rPr>
          <w:rFonts w:ascii="Times New Roman" w:hAnsi="Times New Roman" w:cs="Times New Roman"/>
          <w:sz w:val="24"/>
          <w:szCs w:val="28"/>
        </w:rPr>
        <w:t xml:space="preserve">                                           </w:t>
      </w:r>
      <w:r w:rsidRPr="00014103">
        <w:rPr>
          <w:rFonts w:ascii="Times New Roman" w:hAnsi="Times New Roman" w:cs="Times New Roman"/>
          <w:sz w:val="24"/>
          <w:szCs w:val="28"/>
        </w:rPr>
        <w:t xml:space="preserve">            (ФИО)</w:t>
      </w:r>
    </w:p>
    <w:p w14:paraId="0A42D07C" w14:textId="77777777" w:rsidR="00E64639" w:rsidRPr="00F86124" w:rsidRDefault="00E64639" w:rsidP="00143867">
      <w:pPr>
        <w:pStyle w:val="ConsPlusNonformat"/>
        <w:jc w:val="both"/>
        <w:rPr>
          <w:rFonts w:ascii="Times New Roman" w:hAnsi="Times New Roman" w:cs="Times New Roman"/>
          <w:sz w:val="28"/>
          <w:szCs w:val="28"/>
        </w:rPr>
      </w:pPr>
    </w:p>
    <w:p w14:paraId="4044E410" w14:textId="77777777" w:rsidR="00E64639" w:rsidRPr="00F86124" w:rsidRDefault="00E64639" w:rsidP="00143867">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М.П.</w:t>
      </w:r>
    </w:p>
    <w:p w14:paraId="65FDCAF1" w14:textId="77777777" w:rsidR="00014103" w:rsidRDefault="00014103" w:rsidP="00143867">
      <w:pPr>
        <w:pStyle w:val="ConsPlusNormal"/>
        <w:rPr>
          <w:rFonts w:ascii="Times New Roman" w:hAnsi="Times New Roman" w:cs="Times New Roman"/>
          <w:sz w:val="28"/>
          <w:szCs w:val="28"/>
        </w:rPr>
        <w:sectPr w:rsidR="00014103" w:rsidSect="00AB29E5">
          <w:pgSz w:w="11905" w:h="16838"/>
          <w:pgMar w:top="1134" w:right="567" w:bottom="1134" w:left="1134" w:header="0" w:footer="0" w:gutter="0"/>
          <w:cols w:space="720"/>
          <w:titlePg/>
          <w:docGrid w:linePitch="299"/>
        </w:sectPr>
      </w:pPr>
    </w:p>
    <w:p w14:paraId="02C2BADB" w14:textId="5ABDAE1A" w:rsidR="00E64639" w:rsidRPr="00402593" w:rsidRDefault="00E64639" w:rsidP="00402593">
      <w:pPr>
        <w:widowControl w:val="0"/>
        <w:autoSpaceDE w:val="0"/>
        <w:autoSpaceDN w:val="0"/>
        <w:ind w:left="5103" w:firstLine="0"/>
        <w:jc w:val="center"/>
        <w:outlineLvl w:val="1"/>
        <w:rPr>
          <w:rFonts w:ascii="Times New Roman" w:hAnsi="Times New Roman"/>
          <w:sz w:val="28"/>
          <w:szCs w:val="28"/>
        </w:rPr>
      </w:pPr>
      <w:r w:rsidRPr="00402593">
        <w:rPr>
          <w:rFonts w:ascii="Times New Roman" w:hAnsi="Times New Roman"/>
          <w:sz w:val="28"/>
          <w:szCs w:val="28"/>
        </w:rPr>
        <w:lastRenderedPageBreak/>
        <w:t>П</w:t>
      </w:r>
      <w:r w:rsidR="002D5B16" w:rsidRPr="00402593">
        <w:rPr>
          <w:rFonts w:ascii="Times New Roman" w:hAnsi="Times New Roman"/>
          <w:sz w:val="28"/>
          <w:szCs w:val="28"/>
        </w:rPr>
        <w:t>риложение № 9</w:t>
      </w:r>
    </w:p>
    <w:p w14:paraId="2CCFFB2F" w14:textId="77777777" w:rsidR="00402593" w:rsidRDefault="00E64639" w:rsidP="00402593">
      <w:pPr>
        <w:widowControl w:val="0"/>
        <w:autoSpaceDE w:val="0"/>
        <w:autoSpaceDN w:val="0"/>
        <w:ind w:left="5103" w:firstLine="0"/>
        <w:jc w:val="center"/>
        <w:rPr>
          <w:rFonts w:ascii="Times New Roman" w:hAnsi="Times New Roman"/>
          <w:sz w:val="28"/>
          <w:szCs w:val="28"/>
        </w:rPr>
      </w:pPr>
      <w:r w:rsidRPr="00402593">
        <w:rPr>
          <w:rFonts w:ascii="Times New Roman" w:hAnsi="Times New Roman"/>
          <w:sz w:val="28"/>
          <w:szCs w:val="28"/>
        </w:rPr>
        <w:t>к государственной программе</w:t>
      </w:r>
      <w:r w:rsidR="00402593">
        <w:rPr>
          <w:rFonts w:ascii="Times New Roman" w:hAnsi="Times New Roman"/>
          <w:sz w:val="28"/>
          <w:szCs w:val="28"/>
        </w:rPr>
        <w:t xml:space="preserve"> </w:t>
      </w:r>
    </w:p>
    <w:p w14:paraId="5A1094F2" w14:textId="65208D7F" w:rsidR="00E64639" w:rsidRPr="00402593" w:rsidRDefault="00E64639" w:rsidP="00402593">
      <w:pPr>
        <w:widowControl w:val="0"/>
        <w:autoSpaceDE w:val="0"/>
        <w:autoSpaceDN w:val="0"/>
        <w:ind w:left="5103" w:firstLine="0"/>
        <w:jc w:val="center"/>
        <w:rPr>
          <w:rFonts w:ascii="Times New Roman" w:hAnsi="Times New Roman"/>
          <w:sz w:val="28"/>
          <w:szCs w:val="28"/>
        </w:rPr>
      </w:pPr>
      <w:r w:rsidRPr="00402593">
        <w:rPr>
          <w:rFonts w:ascii="Times New Roman" w:hAnsi="Times New Roman"/>
          <w:sz w:val="28"/>
          <w:szCs w:val="28"/>
        </w:rPr>
        <w:t>Республики Тыва</w:t>
      </w:r>
      <w:r w:rsidR="00402593">
        <w:rPr>
          <w:rFonts w:ascii="Times New Roman" w:hAnsi="Times New Roman"/>
          <w:sz w:val="28"/>
          <w:szCs w:val="28"/>
        </w:rPr>
        <w:t xml:space="preserve"> </w:t>
      </w:r>
      <w:r w:rsidR="00D90914" w:rsidRPr="00402593">
        <w:rPr>
          <w:rFonts w:ascii="Times New Roman" w:hAnsi="Times New Roman"/>
          <w:sz w:val="28"/>
          <w:szCs w:val="28"/>
        </w:rPr>
        <w:t>«</w:t>
      </w:r>
      <w:r w:rsidRPr="00402593">
        <w:rPr>
          <w:rFonts w:ascii="Times New Roman" w:hAnsi="Times New Roman"/>
          <w:sz w:val="28"/>
          <w:szCs w:val="28"/>
        </w:rPr>
        <w:t>Развитие транспортной системы</w:t>
      </w:r>
      <w:r w:rsidR="00402593">
        <w:rPr>
          <w:rFonts w:ascii="Times New Roman" w:hAnsi="Times New Roman"/>
          <w:sz w:val="28"/>
          <w:szCs w:val="28"/>
        </w:rPr>
        <w:t xml:space="preserve"> </w:t>
      </w:r>
      <w:r w:rsidRPr="00402593">
        <w:rPr>
          <w:rFonts w:ascii="Times New Roman" w:hAnsi="Times New Roman"/>
          <w:sz w:val="28"/>
          <w:szCs w:val="28"/>
        </w:rPr>
        <w:t>Республики Тыва</w:t>
      </w:r>
      <w:r w:rsidR="00402593">
        <w:rPr>
          <w:rFonts w:ascii="Times New Roman" w:hAnsi="Times New Roman"/>
          <w:sz w:val="28"/>
          <w:szCs w:val="28"/>
        </w:rPr>
        <w:t>»</w:t>
      </w:r>
    </w:p>
    <w:p w14:paraId="492EF8C1" w14:textId="77777777" w:rsidR="00E64639" w:rsidRDefault="00E64639" w:rsidP="00402593">
      <w:pPr>
        <w:widowControl w:val="0"/>
        <w:autoSpaceDE w:val="0"/>
        <w:autoSpaceDN w:val="0"/>
        <w:ind w:left="5103" w:firstLine="0"/>
        <w:jc w:val="center"/>
        <w:rPr>
          <w:rFonts w:ascii="Times New Roman" w:hAnsi="Times New Roman"/>
          <w:sz w:val="28"/>
          <w:szCs w:val="28"/>
        </w:rPr>
      </w:pPr>
    </w:p>
    <w:p w14:paraId="3FB9A0A3" w14:textId="77777777" w:rsidR="00210D8B" w:rsidRPr="00402593" w:rsidRDefault="00210D8B" w:rsidP="00402593">
      <w:pPr>
        <w:widowControl w:val="0"/>
        <w:autoSpaceDE w:val="0"/>
        <w:autoSpaceDN w:val="0"/>
        <w:ind w:left="5103" w:firstLine="0"/>
        <w:jc w:val="center"/>
        <w:rPr>
          <w:rFonts w:ascii="Times New Roman" w:hAnsi="Times New Roman"/>
          <w:sz w:val="28"/>
          <w:szCs w:val="28"/>
        </w:rPr>
      </w:pPr>
    </w:p>
    <w:p w14:paraId="2A09F315" w14:textId="3FEC4A16" w:rsidR="00E64639" w:rsidRPr="00402593" w:rsidRDefault="00E64639" w:rsidP="00402593">
      <w:pPr>
        <w:widowControl w:val="0"/>
        <w:autoSpaceDE w:val="0"/>
        <w:autoSpaceDN w:val="0"/>
        <w:ind w:firstLine="0"/>
        <w:jc w:val="center"/>
        <w:rPr>
          <w:rFonts w:ascii="Times New Roman" w:hAnsi="Times New Roman"/>
          <w:b/>
          <w:sz w:val="28"/>
          <w:szCs w:val="28"/>
        </w:rPr>
      </w:pPr>
      <w:r w:rsidRPr="00402593">
        <w:rPr>
          <w:rFonts w:ascii="Times New Roman" w:hAnsi="Times New Roman"/>
          <w:b/>
          <w:sz w:val="28"/>
          <w:szCs w:val="28"/>
        </w:rPr>
        <w:t>П</w:t>
      </w:r>
      <w:r w:rsidR="00210D8B">
        <w:rPr>
          <w:rFonts w:ascii="Times New Roman" w:hAnsi="Times New Roman"/>
          <w:b/>
          <w:sz w:val="28"/>
          <w:szCs w:val="28"/>
        </w:rPr>
        <w:t xml:space="preserve"> </w:t>
      </w:r>
      <w:r w:rsidRPr="00402593">
        <w:rPr>
          <w:rFonts w:ascii="Times New Roman" w:hAnsi="Times New Roman"/>
          <w:b/>
          <w:sz w:val="28"/>
          <w:szCs w:val="28"/>
        </w:rPr>
        <w:t>О</w:t>
      </w:r>
      <w:r w:rsidR="00210D8B">
        <w:rPr>
          <w:rFonts w:ascii="Times New Roman" w:hAnsi="Times New Roman"/>
          <w:b/>
          <w:sz w:val="28"/>
          <w:szCs w:val="28"/>
        </w:rPr>
        <w:t xml:space="preserve"> </w:t>
      </w:r>
      <w:r w:rsidRPr="00402593">
        <w:rPr>
          <w:rFonts w:ascii="Times New Roman" w:hAnsi="Times New Roman"/>
          <w:b/>
          <w:sz w:val="28"/>
          <w:szCs w:val="28"/>
        </w:rPr>
        <w:t>Р</w:t>
      </w:r>
      <w:r w:rsidR="00210D8B">
        <w:rPr>
          <w:rFonts w:ascii="Times New Roman" w:hAnsi="Times New Roman"/>
          <w:b/>
          <w:sz w:val="28"/>
          <w:szCs w:val="28"/>
        </w:rPr>
        <w:t xml:space="preserve"> </w:t>
      </w:r>
      <w:r w:rsidRPr="00402593">
        <w:rPr>
          <w:rFonts w:ascii="Times New Roman" w:hAnsi="Times New Roman"/>
          <w:b/>
          <w:sz w:val="28"/>
          <w:szCs w:val="28"/>
        </w:rPr>
        <w:t>Я</w:t>
      </w:r>
      <w:r w:rsidR="00210D8B">
        <w:rPr>
          <w:rFonts w:ascii="Times New Roman" w:hAnsi="Times New Roman"/>
          <w:b/>
          <w:sz w:val="28"/>
          <w:szCs w:val="28"/>
        </w:rPr>
        <w:t xml:space="preserve"> </w:t>
      </w:r>
      <w:r w:rsidRPr="00402593">
        <w:rPr>
          <w:rFonts w:ascii="Times New Roman" w:hAnsi="Times New Roman"/>
          <w:b/>
          <w:sz w:val="28"/>
          <w:szCs w:val="28"/>
        </w:rPr>
        <w:t>Д</w:t>
      </w:r>
      <w:r w:rsidR="00210D8B">
        <w:rPr>
          <w:rFonts w:ascii="Times New Roman" w:hAnsi="Times New Roman"/>
          <w:b/>
          <w:sz w:val="28"/>
          <w:szCs w:val="28"/>
        </w:rPr>
        <w:t xml:space="preserve"> </w:t>
      </w:r>
      <w:r w:rsidRPr="00402593">
        <w:rPr>
          <w:rFonts w:ascii="Times New Roman" w:hAnsi="Times New Roman"/>
          <w:b/>
          <w:sz w:val="28"/>
          <w:szCs w:val="28"/>
        </w:rPr>
        <w:t>О</w:t>
      </w:r>
      <w:r w:rsidR="00210D8B">
        <w:rPr>
          <w:rFonts w:ascii="Times New Roman" w:hAnsi="Times New Roman"/>
          <w:b/>
          <w:sz w:val="28"/>
          <w:szCs w:val="28"/>
        </w:rPr>
        <w:t xml:space="preserve"> </w:t>
      </w:r>
      <w:r w:rsidRPr="00402593">
        <w:rPr>
          <w:rFonts w:ascii="Times New Roman" w:hAnsi="Times New Roman"/>
          <w:b/>
          <w:sz w:val="28"/>
          <w:szCs w:val="28"/>
        </w:rPr>
        <w:t>К</w:t>
      </w:r>
    </w:p>
    <w:p w14:paraId="4F54531F" w14:textId="77777777" w:rsidR="00210D8B" w:rsidRDefault="00CD7054" w:rsidP="00402593">
      <w:pPr>
        <w:widowControl w:val="0"/>
        <w:autoSpaceDE w:val="0"/>
        <w:autoSpaceDN w:val="0"/>
        <w:ind w:firstLine="0"/>
        <w:jc w:val="center"/>
        <w:rPr>
          <w:rFonts w:ascii="Times New Roman" w:hAnsi="Times New Roman"/>
          <w:sz w:val="28"/>
          <w:szCs w:val="28"/>
        </w:rPr>
      </w:pPr>
      <w:r w:rsidRPr="00210D8B">
        <w:rPr>
          <w:rFonts w:ascii="Times New Roman" w:hAnsi="Times New Roman"/>
          <w:sz w:val="28"/>
          <w:szCs w:val="28"/>
        </w:rPr>
        <w:t>предоставлен</w:t>
      </w:r>
      <w:r w:rsidR="00C015EA" w:rsidRPr="00210D8B">
        <w:rPr>
          <w:rFonts w:ascii="Times New Roman" w:hAnsi="Times New Roman"/>
          <w:sz w:val="28"/>
          <w:szCs w:val="28"/>
        </w:rPr>
        <w:t>ия субсидий из Д</w:t>
      </w:r>
      <w:r w:rsidRPr="00210D8B">
        <w:rPr>
          <w:rFonts w:ascii="Times New Roman" w:hAnsi="Times New Roman"/>
          <w:sz w:val="28"/>
          <w:szCs w:val="28"/>
        </w:rPr>
        <w:t xml:space="preserve">орожного фонда </w:t>
      </w:r>
    </w:p>
    <w:p w14:paraId="2F562AD9" w14:textId="77777777" w:rsidR="00210D8B" w:rsidRDefault="00CD7054" w:rsidP="00402593">
      <w:pPr>
        <w:widowControl w:val="0"/>
        <w:autoSpaceDE w:val="0"/>
        <w:autoSpaceDN w:val="0"/>
        <w:ind w:firstLine="0"/>
        <w:jc w:val="center"/>
        <w:rPr>
          <w:rFonts w:ascii="Times New Roman" w:hAnsi="Times New Roman"/>
          <w:sz w:val="28"/>
          <w:szCs w:val="28"/>
        </w:rPr>
      </w:pPr>
      <w:r w:rsidRPr="00210D8B">
        <w:rPr>
          <w:rFonts w:ascii="Times New Roman" w:hAnsi="Times New Roman"/>
          <w:sz w:val="28"/>
          <w:szCs w:val="28"/>
        </w:rPr>
        <w:t>Республики Тыва</w:t>
      </w:r>
      <w:r w:rsidR="00210D8B">
        <w:rPr>
          <w:rFonts w:ascii="Times New Roman" w:hAnsi="Times New Roman"/>
          <w:sz w:val="28"/>
          <w:szCs w:val="28"/>
        </w:rPr>
        <w:t xml:space="preserve"> </w:t>
      </w:r>
      <w:r w:rsidRPr="00210D8B">
        <w:rPr>
          <w:rFonts w:ascii="Times New Roman" w:hAnsi="Times New Roman"/>
          <w:sz w:val="28"/>
          <w:szCs w:val="28"/>
        </w:rPr>
        <w:t xml:space="preserve">бюджетам муниципальных </w:t>
      </w:r>
    </w:p>
    <w:p w14:paraId="770D9A9E" w14:textId="17B689E5" w:rsidR="00E64639" w:rsidRPr="00210D8B" w:rsidRDefault="00CD7054" w:rsidP="00402593">
      <w:pPr>
        <w:widowControl w:val="0"/>
        <w:autoSpaceDE w:val="0"/>
        <w:autoSpaceDN w:val="0"/>
        <w:ind w:firstLine="0"/>
        <w:jc w:val="center"/>
        <w:rPr>
          <w:rFonts w:ascii="Times New Roman" w:hAnsi="Times New Roman"/>
          <w:sz w:val="28"/>
          <w:szCs w:val="28"/>
        </w:rPr>
      </w:pPr>
      <w:r w:rsidRPr="00210D8B">
        <w:rPr>
          <w:rFonts w:ascii="Times New Roman" w:hAnsi="Times New Roman"/>
          <w:sz w:val="28"/>
          <w:szCs w:val="28"/>
        </w:rPr>
        <w:t>образований Республики Тыва</w:t>
      </w:r>
    </w:p>
    <w:p w14:paraId="5FF18A8B" w14:textId="77777777" w:rsidR="00E64639" w:rsidRPr="00210D8B" w:rsidRDefault="00E64639" w:rsidP="00402593">
      <w:pPr>
        <w:widowControl w:val="0"/>
        <w:autoSpaceDE w:val="0"/>
        <w:autoSpaceDN w:val="0"/>
        <w:ind w:firstLine="0"/>
        <w:jc w:val="center"/>
        <w:rPr>
          <w:rFonts w:ascii="Times New Roman" w:hAnsi="Times New Roman"/>
          <w:sz w:val="28"/>
          <w:szCs w:val="28"/>
        </w:rPr>
      </w:pPr>
    </w:p>
    <w:p w14:paraId="7AB74147" w14:textId="77777777" w:rsidR="00E64639" w:rsidRPr="00210D8B" w:rsidRDefault="00E64639" w:rsidP="00402593">
      <w:pPr>
        <w:widowControl w:val="0"/>
        <w:autoSpaceDE w:val="0"/>
        <w:autoSpaceDN w:val="0"/>
        <w:ind w:firstLine="0"/>
        <w:jc w:val="center"/>
        <w:outlineLvl w:val="2"/>
        <w:rPr>
          <w:rFonts w:ascii="Times New Roman" w:hAnsi="Times New Roman"/>
          <w:sz w:val="28"/>
          <w:szCs w:val="28"/>
        </w:rPr>
      </w:pPr>
      <w:r w:rsidRPr="00210D8B">
        <w:rPr>
          <w:rFonts w:ascii="Times New Roman" w:hAnsi="Times New Roman"/>
          <w:sz w:val="28"/>
          <w:szCs w:val="28"/>
        </w:rPr>
        <w:t>1. Общие положения</w:t>
      </w:r>
    </w:p>
    <w:p w14:paraId="63503C46" w14:textId="77777777" w:rsidR="00E64639" w:rsidRPr="00210D8B" w:rsidRDefault="00E64639" w:rsidP="00402593">
      <w:pPr>
        <w:widowControl w:val="0"/>
        <w:autoSpaceDE w:val="0"/>
        <w:autoSpaceDN w:val="0"/>
        <w:ind w:firstLine="0"/>
        <w:jc w:val="center"/>
        <w:rPr>
          <w:rFonts w:ascii="Times New Roman" w:hAnsi="Times New Roman"/>
          <w:sz w:val="28"/>
          <w:szCs w:val="28"/>
        </w:rPr>
      </w:pPr>
    </w:p>
    <w:p w14:paraId="18253075" w14:textId="175B2965"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1.1. Порядок предоставления субсидий из Дорожного фонда Республики Тыва бюджетам муниципальных образований Республики Тыва (далее </w:t>
      </w:r>
      <w:r w:rsid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соответственно Порядок, субсидия, местный бюджет, муниципальные образования) разработан в соответствии со </w:t>
      </w:r>
      <w:hyperlink r:id="rId77">
        <w:r w:rsidRPr="00210D8B">
          <w:rPr>
            <w:rFonts w:ascii="Times New Roman" w:hAnsi="Times New Roman"/>
            <w:color w:val="0D0D0D" w:themeColor="text1" w:themeTint="F2"/>
            <w:sz w:val="28"/>
            <w:szCs w:val="28"/>
          </w:rPr>
          <w:t>статьями 139</w:t>
        </w:r>
      </w:hyperlink>
      <w:r w:rsidRPr="00210D8B">
        <w:rPr>
          <w:rFonts w:ascii="Times New Roman" w:hAnsi="Times New Roman"/>
          <w:color w:val="0D0D0D" w:themeColor="text1" w:themeTint="F2"/>
          <w:sz w:val="28"/>
          <w:szCs w:val="28"/>
        </w:rPr>
        <w:t xml:space="preserve"> и </w:t>
      </w:r>
      <w:hyperlink r:id="rId78">
        <w:r w:rsidRPr="00210D8B">
          <w:rPr>
            <w:rFonts w:ascii="Times New Roman" w:hAnsi="Times New Roman"/>
            <w:color w:val="0D0D0D" w:themeColor="text1" w:themeTint="F2"/>
            <w:sz w:val="28"/>
            <w:szCs w:val="28"/>
          </w:rPr>
          <w:t>179.4</w:t>
        </w:r>
      </w:hyperlink>
      <w:r w:rsidRPr="00210D8B">
        <w:rPr>
          <w:rFonts w:ascii="Times New Roman" w:hAnsi="Times New Roman"/>
          <w:color w:val="0D0D0D" w:themeColor="text1" w:themeTint="F2"/>
          <w:sz w:val="28"/>
          <w:szCs w:val="28"/>
        </w:rPr>
        <w:t xml:space="preserve"> Бюджетного кодекса Российской Федерации.</w:t>
      </w:r>
    </w:p>
    <w:p w14:paraId="65C0C8FA"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Субсидии предоставляются местным бюджетам на софинансирование расхо</w:t>
      </w:r>
      <w:r w:rsidRPr="00210D8B">
        <w:rPr>
          <w:rFonts w:ascii="Times New Roman" w:hAnsi="Times New Roman"/>
          <w:color w:val="0D0D0D" w:themeColor="text1" w:themeTint="F2"/>
          <w:sz w:val="28"/>
          <w:szCs w:val="28"/>
        </w:rPr>
        <w:t>д</w:t>
      </w:r>
      <w:r w:rsidRPr="00210D8B">
        <w:rPr>
          <w:rFonts w:ascii="Times New Roman" w:hAnsi="Times New Roman"/>
          <w:color w:val="0D0D0D" w:themeColor="text1" w:themeTint="F2"/>
          <w:sz w:val="28"/>
          <w:szCs w:val="28"/>
        </w:rPr>
        <w:t>ных обязательств, возникающих при исполнении органами местного самоуправл</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ния полномочий по проектированию, строительству, реконструкции и ремонту а</w:t>
      </w:r>
      <w:r w:rsidRPr="00210D8B">
        <w:rPr>
          <w:rFonts w:ascii="Times New Roman" w:hAnsi="Times New Roman"/>
          <w:color w:val="0D0D0D" w:themeColor="text1" w:themeTint="F2"/>
          <w:sz w:val="28"/>
          <w:szCs w:val="28"/>
        </w:rPr>
        <w:t>в</w:t>
      </w:r>
      <w:r w:rsidRPr="00210D8B">
        <w:rPr>
          <w:rFonts w:ascii="Times New Roman" w:hAnsi="Times New Roman"/>
          <w:color w:val="0D0D0D" w:themeColor="text1" w:themeTint="F2"/>
          <w:sz w:val="28"/>
          <w:szCs w:val="28"/>
        </w:rPr>
        <w:t>томобильных дорог общего пользования местного значения и искусственных с</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оружений на них, в том числе паромных переправ, а также по капитальному ремо</w:t>
      </w:r>
      <w:r w:rsidRPr="00210D8B">
        <w:rPr>
          <w:rFonts w:ascii="Times New Roman" w:hAnsi="Times New Roman"/>
          <w:color w:val="0D0D0D" w:themeColor="text1" w:themeTint="F2"/>
          <w:sz w:val="28"/>
          <w:szCs w:val="28"/>
        </w:rPr>
        <w:t>н</w:t>
      </w:r>
      <w:r w:rsidRPr="00210D8B">
        <w:rPr>
          <w:rFonts w:ascii="Times New Roman" w:hAnsi="Times New Roman"/>
          <w:color w:val="0D0D0D" w:themeColor="text1" w:themeTint="F2"/>
          <w:sz w:val="28"/>
          <w:szCs w:val="28"/>
        </w:rPr>
        <w:t>ту и ремонту дворовых территорий многоквартирных домов, проездов к дворовым территориям многоквартирных домов населенных пунктов.</w:t>
      </w:r>
    </w:p>
    <w:p w14:paraId="2FEAFBCF"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1.2. В настоящем Порядке под объектами понимаются автомобильные дороги общего пользования местного значения в соответствии с их наименованиями в п</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речнях автомобильных дорог местного значения, искусственные сооружения на а</w:t>
      </w:r>
      <w:r w:rsidRPr="00210D8B">
        <w:rPr>
          <w:rFonts w:ascii="Times New Roman" w:hAnsi="Times New Roman"/>
          <w:color w:val="0D0D0D" w:themeColor="text1" w:themeTint="F2"/>
          <w:sz w:val="28"/>
          <w:szCs w:val="28"/>
        </w:rPr>
        <w:t>в</w:t>
      </w:r>
      <w:r w:rsidRPr="00210D8B">
        <w:rPr>
          <w:rFonts w:ascii="Times New Roman" w:hAnsi="Times New Roman"/>
          <w:color w:val="0D0D0D" w:themeColor="text1" w:themeTint="F2"/>
          <w:sz w:val="28"/>
          <w:szCs w:val="28"/>
        </w:rPr>
        <w:t>томобильных дорогах местного значения, паромные переправы, дворовые террит</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 xml:space="preserve">рии многоквартирных домов, проезды к дворовым территориям многоквартирных домов населенных пунктов, в отношении которых осуществляются мероприятия, предусмотренные в </w:t>
      </w:r>
      <w:hyperlink w:anchor="P14145">
        <w:r w:rsidRPr="00210D8B">
          <w:rPr>
            <w:rFonts w:ascii="Times New Roman" w:hAnsi="Times New Roman"/>
            <w:color w:val="0D0D0D" w:themeColor="text1" w:themeTint="F2"/>
            <w:sz w:val="28"/>
            <w:szCs w:val="28"/>
          </w:rPr>
          <w:t>пункте 1.3</w:t>
        </w:r>
      </w:hyperlink>
      <w:r w:rsidRPr="00210D8B">
        <w:rPr>
          <w:rFonts w:ascii="Times New Roman" w:hAnsi="Times New Roman"/>
          <w:color w:val="0D0D0D" w:themeColor="text1" w:themeTint="F2"/>
          <w:sz w:val="28"/>
          <w:szCs w:val="28"/>
        </w:rPr>
        <w:t xml:space="preserve"> настоящего Порядка.</w:t>
      </w:r>
    </w:p>
    <w:p w14:paraId="64CAF7A2"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bookmarkStart w:id="75" w:name="P14145"/>
      <w:bookmarkEnd w:id="75"/>
      <w:r w:rsidRPr="00210D8B">
        <w:rPr>
          <w:rFonts w:ascii="Times New Roman" w:hAnsi="Times New Roman"/>
          <w:color w:val="0D0D0D" w:themeColor="text1" w:themeTint="F2"/>
          <w:sz w:val="28"/>
          <w:szCs w:val="28"/>
        </w:rPr>
        <w:t>1.3. Целью предоставления субсидий является реализация в муниципальных образованиях мероприятий по проектированию, строительству, реконструкции, к</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питальному ремонту и ремонту автомобильных дорог общего пользования местного значения и искусственных сооружений на них, в том числе паромных переправ, а также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p w14:paraId="598AEDF9" w14:textId="371F984F"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Мероприятие по предоставлению субсидий местным бюджетам на капитал</w:t>
      </w:r>
      <w:r w:rsidRPr="00210D8B">
        <w:rPr>
          <w:rFonts w:ascii="Times New Roman" w:hAnsi="Times New Roman"/>
          <w:color w:val="0D0D0D" w:themeColor="text1" w:themeTint="F2"/>
          <w:sz w:val="28"/>
          <w:szCs w:val="28"/>
        </w:rPr>
        <w:t>ь</w:t>
      </w:r>
      <w:r w:rsidRPr="00210D8B">
        <w:rPr>
          <w:rFonts w:ascii="Times New Roman" w:hAnsi="Times New Roman"/>
          <w:color w:val="0D0D0D" w:themeColor="text1" w:themeTint="F2"/>
          <w:sz w:val="28"/>
          <w:szCs w:val="28"/>
        </w:rPr>
        <w:t>ный ремонт и ремонт автомобильных дорог общего пользования</w:t>
      </w:r>
      <w:r w:rsidR="00350308" w:rsidRPr="00210D8B">
        <w:rPr>
          <w:rFonts w:ascii="Times New Roman" w:hAnsi="Times New Roman"/>
          <w:color w:val="0D0D0D" w:themeColor="text1" w:themeTint="F2"/>
          <w:sz w:val="28"/>
          <w:szCs w:val="28"/>
        </w:rPr>
        <w:t xml:space="preserve"> местного значения</w:t>
      </w:r>
      <w:r w:rsidRPr="00210D8B">
        <w:rPr>
          <w:rFonts w:ascii="Times New Roman" w:hAnsi="Times New Roman"/>
          <w:color w:val="0D0D0D" w:themeColor="text1" w:themeTint="F2"/>
          <w:sz w:val="28"/>
          <w:szCs w:val="28"/>
        </w:rPr>
        <w:t xml:space="preserve"> в размере не менее 5 процентов общего объема бюджетных ассигнований Дорожн</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 xml:space="preserve">го фонда Республики Тыва предусмотрено в государственной </w:t>
      </w:r>
      <w:hyperlink w:anchor="P38">
        <w:r w:rsidRPr="00210D8B">
          <w:rPr>
            <w:rFonts w:ascii="Times New Roman" w:hAnsi="Times New Roman"/>
            <w:color w:val="0D0D0D" w:themeColor="text1" w:themeTint="F2"/>
            <w:sz w:val="28"/>
            <w:szCs w:val="28"/>
          </w:rPr>
          <w:t>программе</w:t>
        </w:r>
      </w:hyperlink>
      <w:r w:rsidRPr="00210D8B">
        <w:rPr>
          <w:rFonts w:ascii="Times New Roman" w:hAnsi="Times New Roman"/>
          <w:color w:val="0D0D0D" w:themeColor="text1" w:themeTint="F2"/>
          <w:sz w:val="28"/>
          <w:szCs w:val="28"/>
        </w:rPr>
        <w:t xml:space="preserve"> Республ</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 xml:space="preserve">ки Тыва </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Развитие транспортной системы Республики Тыва</w:t>
      </w:r>
      <w:r w:rsid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w:t>
      </w:r>
      <w:r w:rsidR="00210D8B">
        <w:rPr>
          <w:rFonts w:ascii="Times New Roman" w:hAnsi="Times New Roman"/>
          <w:color w:val="0D0D0D" w:themeColor="text1" w:themeTint="F2"/>
          <w:sz w:val="28"/>
          <w:szCs w:val="28"/>
        </w:rPr>
        <w:t>(далее –</w:t>
      </w:r>
      <w:r w:rsidRPr="00210D8B">
        <w:rPr>
          <w:rFonts w:ascii="Times New Roman" w:hAnsi="Times New Roman"/>
          <w:color w:val="0D0D0D" w:themeColor="text1" w:themeTint="F2"/>
          <w:sz w:val="28"/>
          <w:szCs w:val="28"/>
        </w:rPr>
        <w:t xml:space="preserve"> Программа).</w:t>
      </w:r>
    </w:p>
    <w:p w14:paraId="41D8476B" w14:textId="3F6337B2"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1.4. Субсидии предоставляются главным распорядителем </w:t>
      </w:r>
      <w:r w:rsidR="00350308" w:rsidRPr="00210D8B">
        <w:rPr>
          <w:rFonts w:ascii="Times New Roman" w:hAnsi="Times New Roman"/>
          <w:color w:val="0D0D0D" w:themeColor="text1" w:themeTint="F2"/>
          <w:sz w:val="28"/>
          <w:szCs w:val="28"/>
        </w:rPr>
        <w:t xml:space="preserve">бюджетных </w:t>
      </w:r>
      <w:r w:rsidRPr="00210D8B">
        <w:rPr>
          <w:rFonts w:ascii="Times New Roman" w:hAnsi="Times New Roman"/>
          <w:color w:val="0D0D0D" w:themeColor="text1" w:themeTint="F2"/>
          <w:sz w:val="28"/>
          <w:szCs w:val="28"/>
        </w:rPr>
        <w:t xml:space="preserve">средств муниципальным образованиям в соответствии со сводной бюджетной росписью </w:t>
      </w:r>
      <w:r w:rsidRPr="00210D8B">
        <w:rPr>
          <w:rFonts w:ascii="Times New Roman" w:hAnsi="Times New Roman"/>
          <w:color w:val="0D0D0D" w:themeColor="text1" w:themeTint="F2"/>
          <w:sz w:val="28"/>
          <w:szCs w:val="28"/>
        </w:rPr>
        <w:lastRenderedPageBreak/>
        <w:t xml:space="preserve">республиканского бюджета Республики Тыва, кассовым планом в пределах лимитов бюджетных обязательств и предельных объемов финансирования, предусмотренных в Программе и законе Республики Тыва о республиканском бюджете Республики Тыва на соответствующий финансовый год и плановый период (далее </w:t>
      </w:r>
      <w:r w:rsidR="0006025E">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соотве</w:t>
      </w:r>
      <w:r w:rsidRPr="00210D8B">
        <w:rPr>
          <w:rFonts w:ascii="Times New Roman" w:hAnsi="Times New Roman"/>
          <w:color w:val="0D0D0D" w:themeColor="text1" w:themeTint="F2"/>
          <w:sz w:val="28"/>
          <w:szCs w:val="28"/>
        </w:rPr>
        <w:t>т</w:t>
      </w:r>
      <w:r w:rsidRPr="00210D8B">
        <w:rPr>
          <w:rFonts w:ascii="Times New Roman" w:hAnsi="Times New Roman"/>
          <w:color w:val="0D0D0D" w:themeColor="text1" w:themeTint="F2"/>
          <w:sz w:val="28"/>
          <w:szCs w:val="28"/>
        </w:rPr>
        <w:t>ственно закон о бюджете, республиканский бюджет).</w:t>
      </w:r>
    </w:p>
    <w:p w14:paraId="2138A52C" w14:textId="72098BB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1.5. Главным распорядителем </w:t>
      </w:r>
      <w:r w:rsidR="004943D2" w:rsidRPr="00210D8B">
        <w:rPr>
          <w:rFonts w:ascii="Times New Roman" w:hAnsi="Times New Roman"/>
          <w:color w:val="0D0D0D" w:themeColor="text1" w:themeTint="F2"/>
          <w:sz w:val="28"/>
          <w:szCs w:val="28"/>
        </w:rPr>
        <w:t xml:space="preserve">бюджетных </w:t>
      </w:r>
      <w:r w:rsidRPr="00210D8B">
        <w:rPr>
          <w:rFonts w:ascii="Times New Roman" w:hAnsi="Times New Roman"/>
          <w:color w:val="0D0D0D" w:themeColor="text1" w:themeTint="F2"/>
          <w:sz w:val="28"/>
          <w:szCs w:val="28"/>
        </w:rPr>
        <w:t xml:space="preserve">средств, предусмотренных на предоставление субсидий местным бюджетам, является Министерство дорожно-транспортного комплекса Республики Тыва (далее </w:t>
      </w:r>
      <w:r w:rsidR="0006025E">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Министерство).</w:t>
      </w:r>
    </w:p>
    <w:p w14:paraId="15253F89"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1.6. Получателями субсидий являются муниципальные районы, городские округа и городские поселения Республики Тыва.</w:t>
      </w:r>
    </w:p>
    <w:p w14:paraId="5103273C"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1.7. Субсидии носят целевой характер и не могут быть использованы на др</w:t>
      </w:r>
      <w:r w:rsidRPr="00210D8B">
        <w:rPr>
          <w:rFonts w:ascii="Times New Roman" w:hAnsi="Times New Roman"/>
          <w:color w:val="0D0D0D" w:themeColor="text1" w:themeTint="F2"/>
          <w:sz w:val="28"/>
          <w:szCs w:val="28"/>
        </w:rPr>
        <w:t>у</w:t>
      </w:r>
      <w:r w:rsidRPr="00210D8B">
        <w:rPr>
          <w:rFonts w:ascii="Times New Roman" w:hAnsi="Times New Roman"/>
          <w:color w:val="0D0D0D" w:themeColor="text1" w:themeTint="F2"/>
          <w:sz w:val="28"/>
          <w:szCs w:val="28"/>
        </w:rPr>
        <w:t>гие цели. Получатель субсидии несет ответственность за нецелевое и неэффекти</w:t>
      </w:r>
      <w:r w:rsidRPr="00210D8B">
        <w:rPr>
          <w:rFonts w:ascii="Times New Roman" w:hAnsi="Times New Roman"/>
          <w:color w:val="0D0D0D" w:themeColor="text1" w:themeTint="F2"/>
          <w:sz w:val="28"/>
          <w:szCs w:val="28"/>
        </w:rPr>
        <w:t>в</w:t>
      </w:r>
      <w:r w:rsidRPr="00210D8B">
        <w:rPr>
          <w:rFonts w:ascii="Times New Roman" w:hAnsi="Times New Roman"/>
          <w:color w:val="0D0D0D" w:themeColor="text1" w:themeTint="F2"/>
          <w:sz w:val="28"/>
          <w:szCs w:val="28"/>
        </w:rPr>
        <w:t>ное использование субсидии в порядке, установленном законодательством Росси</w:t>
      </w:r>
      <w:r w:rsidRPr="00210D8B">
        <w:rPr>
          <w:rFonts w:ascii="Times New Roman" w:hAnsi="Times New Roman"/>
          <w:color w:val="0D0D0D" w:themeColor="text1" w:themeTint="F2"/>
          <w:sz w:val="28"/>
          <w:szCs w:val="28"/>
        </w:rPr>
        <w:t>й</w:t>
      </w:r>
      <w:r w:rsidRPr="00210D8B">
        <w:rPr>
          <w:rFonts w:ascii="Times New Roman" w:hAnsi="Times New Roman"/>
          <w:color w:val="0D0D0D" w:themeColor="text1" w:themeTint="F2"/>
          <w:sz w:val="28"/>
          <w:szCs w:val="28"/>
        </w:rPr>
        <w:t>ской Федерации.</w:t>
      </w:r>
    </w:p>
    <w:p w14:paraId="0105190B" w14:textId="77777777" w:rsidR="00E64639" w:rsidRPr="00210D8B" w:rsidRDefault="00E64639" w:rsidP="0006025E">
      <w:pPr>
        <w:widowControl w:val="0"/>
        <w:autoSpaceDE w:val="0"/>
        <w:autoSpaceDN w:val="0"/>
        <w:ind w:firstLine="0"/>
        <w:jc w:val="center"/>
        <w:rPr>
          <w:rFonts w:ascii="Times New Roman" w:hAnsi="Times New Roman"/>
          <w:color w:val="0D0D0D" w:themeColor="text1" w:themeTint="F2"/>
          <w:sz w:val="28"/>
          <w:szCs w:val="28"/>
        </w:rPr>
      </w:pPr>
    </w:p>
    <w:p w14:paraId="3B9E7238" w14:textId="77777777" w:rsidR="00E64639" w:rsidRPr="00210D8B" w:rsidRDefault="00E64639" w:rsidP="0006025E">
      <w:pPr>
        <w:widowControl w:val="0"/>
        <w:autoSpaceDE w:val="0"/>
        <w:autoSpaceDN w:val="0"/>
        <w:ind w:firstLine="0"/>
        <w:jc w:val="center"/>
        <w:outlineLvl w:val="2"/>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2. Условия предоставления субсидий местным бюджетам</w:t>
      </w:r>
    </w:p>
    <w:p w14:paraId="4890A32A" w14:textId="77777777" w:rsidR="00E64639" w:rsidRPr="00210D8B" w:rsidRDefault="00E64639" w:rsidP="0006025E">
      <w:pPr>
        <w:widowControl w:val="0"/>
        <w:autoSpaceDE w:val="0"/>
        <w:autoSpaceDN w:val="0"/>
        <w:ind w:firstLine="0"/>
        <w:jc w:val="center"/>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и критерии отбора муниципальных образований</w:t>
      </w:r>
    </w:p>
    <w:p w14:paraId="6FD058DF" w14:textId="77777777" w:rsidR="00E64639" w:rsidRPr="00210D8B" w:rsidRDefault="00E64639" w:rsidP="0006025E">
      <w:pPr>
        <w:widowControl w:val="0"/>
        <w:autoSpaceDE w:val="0"/>
        <w:autoSpaceDN w:val="0"/>
        <w:ind w:firstLine="0"/>
        <w:jc w:val="center"/>
        <w:rPr>
          <w:rFonts w:ascii="Times New Roman" w:hAnsi="Times New Roman"/>
          <w:color w:val="0D0D0D" w:themeColor="text1" w:themeTint="F2"/>
          <w:sz w:val="28"/>
          <w:szCs w:val="28"/>
        </w:rPr>
      </w:pPr>
    </w:p>
    <w:p w14:paraId="26EE6251"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bookmarkStart w:id="76" w:name="P14155"/>
      <w:bookmarkEnd w:id="76"/>
      <w:r w:rsidRPr="00210D8B">
        <w:rPr>
          <w:rFonts w:ascii="Times New Roman" w:hAnsi="Times New Roman"/>
          <w:color w:val="0D0D0D" w:themeColor="text1" w:themeTint="F2"/>
          <w:sz w:val="28"/>
          <w:szCs w:val="28"/>
        </w:rPr>
        <w:t>2.1. Условиями предоставления субсидий местным бюджетам являются:</w:t>
      </w:r>
    </w:p>
    <w:p w14:paraId="223E8848"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 наличие в бюджете муниципального образования (сводной бюджетной ро</w:t>
      </w:r>
      <w:r w:rsidRPr="00210D8B">
        <w:rPr>
          <w:rFonts w:ascii="Times New Roman" w:hAnsi="Times New Roman"/>
          <w:color w:val="0D0D0D" w:themeColor="text1" w:themeTint="F2"/>
          <w:sz w:val="28"/>
          <w:szCs w:val="28"/>
        </w:rPr>
        <w:t>с</w:t>
      </w:r>
      <w:r w:rsidRPr="00210D8B">
        <w:rPr>
          <w:rFonts w:ascii="Times New Roman" w:hAnsi="Times New Roman"/>
          <w:color w:val="0D0D0D" w:themeColor="text1" w:themeTint="F2"/>
          <w:sz w:val="28"/>
          <w:szCs w:val="28"/>
        </w:rPr>
        <w:t xml:space="preserve">писи местного бюджета) бюджетных ассигнований на реализацию муниципальным образованием мероприятий, указанных в </w:t>
      </w:r>
      <w:hyperlink w:anchor="P14145">
        <w:r w:rsidRPr="00210D8B">
          <w:rPr>
            <w:rFonts w:ascii="Times New Roman" w:hAnsi="Times New Roman"/>
            <w:color w:val="0D0D0D" w:themeColor="text1" w:themeTint="F2"/>
            <w:sz w:val="28"/>
            <w:szCs w:val="28"/>
          </w:rPr>
          <w:t>пункте 1.3</w:t>
        </w:r>
      </w:hyperlink>
      <w:r w:rsidRPr="00210D8B">
        <w:rPr>
          <w:rFonts w:ascii="Times New Roman" w:hAnsi="Times New Roman"/>
          <w:color w:val="0D0D0D" w:themeColor="text1" w:themeTint="F2"/>
          <w:sz w:val="28"/>
          <w:szCs w:val="28"/>
        </w:rPr>
        <w:t xml:space="preserve"> настоящего Порядка, софина</w:t>
      </w:r>
      <w:r w:rsidRPr="00210D8B">
        <w:rPr>
          <w:rFonts w:ascii="Times New Roman" w:hAnsi="Times New Roman"/>
          <w:color w:val="0D0D0D" w:themeColor="text1" w:themeTint="F2"/>
          <w:sz w:val="28"/>
          <w:szCs w:val="28"/>
        </w:rPr>
        <w:t>н</w:t>
      </w:r>
      <w:r w:rsidRPr="00210D8B">
        <w:rPr>
          <w:rFonts w:ascii="Times New Roman" w:hAnsi="Times New Roman"/>
          <w:color w:val="0D0D0D" w:themeColor="text1" w:themeTint="F2"/>
          <w:sz w:val="28"/>
          <w:szCs w:val="28"/>
        </w:rPr>
        <w:t>сирование которых осуществляется из Дорожного фонда Республики Тыва, вкл</w:t>
      </w:r>
      <w:r w:rsidRPr="00210D8B">
        <w:rPr>
          <w:rFonts w:ascii="Times New Roman" w:hAnsi="Times New Roman"/>
          <w:color w:val="0D0D0D" w:themeColor="text1" w:themeTint="F2"/>
          <w:sz w:val="28"/>
          <w:szCs w:val="28"/>
        </w:rPr>
        <w:t>ю</w:t>
      </w:r>
      <w:r w:rsidRPr="00210D8B">
        <w:rPr>
          <w:rFonts w:ascii="Times New Roman" w:hAnsi="Times New Roman"/>
          <w:color w:val="0D0D0D" w:themeColor="text1" w:themeTint="F2"/>
          <w:sz w:val="28"/>
          <w:szCs w:val="28"/>
        </w:rPr>
        <w:t>чающих размер планируемой к предоставлению из республиканского бюджета су</w:t>
      </w:r>
      <w:r w:rsidRPr="00210D8B">
        <w:rPr>
          <w:rFonts w:ascii="Times New Roman" w:hAnsi="Times New Roman"/>
          <w:color w:val="0D0D0D" w:themeColor="text1" w:themeTint="F2"/>
          <w:sz w:val="28"/>
          <w:szCs w:val="28"/>
        </w:rPr>
        <w:t>б</w:t>
      </w:r>
      <w:r w:rsidRPr="00210D8B">
        <w:rPr>
          <w:rFonts w:ascii="Times New Roman" w:hAnsi="Times New Roman"/>
          <w:color w:val="0D0D0D" w:themeColor="text1" w:themeTint="F2"/>
          <w:sz w:val="28"/>
          <w:szCs w:val="28"/>
        </w:rPr>
        <w:t>сидии, и порядок определения объемов указанных бюджетных ассигнований;</w:t>
      </w:r>
    </w:p>
    <w:p w14:paraId="53FEF73D"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2) наличие муниципального правового акта, предусматривающего перечень мероприятий, указанных в </w:t>
      </w:r>
      <w:hyperlink w:anchor="P14145">
        <w:r w:rsidRPr="00210D8B">
          <w:rPr>
            <w:rFonts w:ascii="Times New Roman" w:hAnsi="Times New Roman"/>
            <w:color w:val="0D0D0D" w:themeColor="text1" w:themeTint="F2"/>
            <w:sz w:val="28"/>
            <w:szCs w:val="28"/>
          </w:rPr>
          <w:t>пункте 1.3</w:t>
        </w:r>
      </w:hyperlink>
      <w:r w:rsidRPr="00210D8B">
        <w:rPr>
          <w:rFonts w:ascii="Times New Roman" w:hAnsi="Times New Roman"/>
          <w:color w:val="0D0D0D" w:themeColor="text1" w:themeTint="F2"/>
          <w:sz w:val="28"/>
          <w:szCs w:val="28"/>
        </w:rPr>
        <w:t xml:space="preserve"> настоящего Порядка, на софинансирование которых предоставляются субсидии, и принятого в соответствии с нормативными правовыми актами Республики Тыва;</w:t>
      </w:r>
    </w:p>
    <w:p w14:paraId="775FCB21" w14:textId="60F5A528"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 заключение соглашения о предоставлении субсидий из Дорожного фонда Республики Тыва местным бюджетам, предусматривающего обязательства муниц</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 xml:space="preserve">пального образования по проведению мероприятий, указанных в </w:t>
      </w:r>
      <w:hyperlink w:anchor="P14145">
        <w:r w:rsidRPr="00210D8B">
          <w:rPr>
            <w:rFonts w:ascii="Times New Roman" w:hAnsi="Times New Roman"/>
            <w:color w:val="0D0D0D" w:themeColor="text1" w:themeTint="F2"/>
            <w:sz w:val="28"/>
            <w:szCs w:val="28"/>
          </w:rPr>
          <w:t>пункте 1.3</w:t>
        </w:r>
      </w:hyperlink>
      <w:r w:rsidRPr="00210D8B">
        <w:rPr>
          <w:rFonts w:ascii="Times New Roman" w:hAnsi="Times New Roman"/>
          <w:color w:val="0D0D0D" w:themeColor="text1" w:themeTint="F2"/>
          <w:sz w:val="28"/>
          <w:szCs w:val="28"/>
        </w:rPr>
        <w:t xml:space="preserve"> насто</w:t>
      </w:r>
      <w:r w:rsidRPr="00210D8B">
        <w:rPr>
          <w:rFonts w:ascii="Times New Roman" w:hAnsi="Times New Roman"/>
          <w:color w:val="0D0D0D" w:themeColor="text1" w:themeTint="F2"/>
          <w:sz w:val="28"/>
          <w:szCs w:val="28"/>
        </w:rPr>
        <w:t>я</w:t>
      </w:r>
      <w:r w:rsidRPr="00210D8B">
        <w:rPr>
          <w:rFonts w:ascii="Times New Roman" w:hAnsi="Times New Roman"/>
          <w:color w:val="0D0D0D" w:themeColor="text1" w:themeTint="F2"/>
          <w:sz w:val="28"/>
          <w:szCs w:val="28"/>
        </w:rPr>
        <w:t>щего Порядка, и ответственность за неисполнение предусмотренных указанным с</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 xml:space="preserve">глашением обязательств (далее </w:t>
      </w:r>
      <w:r w:rsidR="0006025E">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соглашение о предоставлении субсидии);</w:t>
      </w:r>
    </w:p>
    <w:p w14:paraId="3100A760"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4) возврат муниципальным образованием средств в республиканский бюджет в соответствии с </w:t>
      </w:r>
      <w:hyperlink w:anchor="P14248">
        <w:r w:rsidRPr="00210D8B">
          <w:rPr>
            <w:rFonts w:ascii="Times New Roman" w:hAnsi="Times New Roman"/>
            <w:color w:val="0D0D0D" w:themeColor="text1" w:themeTint="F2"/>
            <w:sz w:val="28"/>
            <w:szCs w:val="28"/>
          </w:rPr>
          <w:t>пунктами 4.3</w:t>
        </w:r>
      </w:hyperlink>
      <w:r w:rsidRPr="00210D8B">
        <w:rPr>
          <w:rFonts w:ascii="Times New Roman" w:hAnsi="Times New Roman"/>
          <w:color w:val="0D0D0D" w:themeColor="text1" w:themeTint="F2"/>
          <w:sz w:val="28"/>
          <w:szCs w:val="28"/>
        </w:rPr>
        <w:t xml:space="preserve"> и </w:t>
      </w:r>
      <w:hyperlink w:anchor="P14279">
        <w:r w:rsidRPr="00210D8B">
          <w:rPr>
            <w:rFonts w:ascii="Times New Roman" w:hAnsi="Times New Roman"/>
            <w:color w:val="0D0D0D" w:themeColor="text1" w:themeTint="F2"/>
            <w:sz w:val="28"/>
            <w:szCs w:val="28"/>
          </w:rPr>
          <w:t>4.4</w:t>
        </w:r>
      </w:hyperlink>
      <w:r w:rsidRPr="00210D8B">
        <w:rPr>
          <w:rFonts w:ascii="Times New Roman" w:hAnsi="Times New Roman"/>
          <w:color w:val="0D0D0D" w:themeColor="text1" w:themeTint="F2"/>
          <w:sz w:val="28"/>
          <w:szCs w:val="28"/>
        </w:rPr>
        <w:t xml:space="preserve"> настоящего Порядка.</w:t>
      </w:r>
    </w:p>
    <w:p w14:paraId="0121E76B"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bookmarkStart w:id="77" w:name="P14160"/>
      <w:bookmarkEnd w:id="77"/>
      <w:r w:rsidRPr="00210D8B">
        <w:rPr>
          <w:rFonts w:ascii="Times New Roman" w:hAnsi="Times New Roman"/>
          <w:color w:val="0D0D0D" w:themeColor="text1" w:themeTint="F2"/>
          <w:sz w:val="28"/>
          <w:szCs w:val="28"/>
        </w:rPr>
        <w:t>2.2. Для получения субсидии в очередном финансовом году муниципальные образования ежегодно до 15 октября текущего финансового года представляют в Министерство:</w:t>
      </w:r>
    </w:p>
    <w:p w14:paraId="0CB7A9AC" w14:textId="58FA1666"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 заявку на предоставление субсидии по форме, утвержденной Министе</w:t>
      </w:r>
      <w:r w:rsidRPr="00210D8B">
        <w:rPr>
          <w:rFonts w:ascii="Times New Roman" w:hAnsi="Times New Roman"/>
          <w:color w:val="0D0D0D" w:themeColor="text1" w:themeTint="F2"/>
          <w:sz w:val="28"/>
          <w:szCs w:val="28"/>
        </w:rPr>
        <w:t>р</w:t>
      </w:r>
      <w:r w:rsidRPr="00210D8B">
        <w:rPr>
          <w:rFonts w:ascii="Times New Roman" w:hAnsi="Times New Roman"/>
          <w:color w:val="0D0D0D" w:themeColor="text1" w:themeTint="F2"/>
          <w:sz w:val="28"/>
          <w:szCs w:val="28"/>
        </w:rPr>
        <w:t xml:space="preserve">ством (далее </w:t>
      </w:r>
      <w:r w:rsidR="0006025E">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заявка);</w:t>
      </w:r>
    </w:p>
    <w:p w14:paraId="7CF4EEFE"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2) пояснительную записку с обоснованием необходимости субсидирования работ на конкретных объектах;</w:t>
      </w:r>
    </w:p>
    <w:p w14:paraId="5B8184DD"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 перечень объектов с указанием сметной стоимости ремонта и капитального ремонта, софинансирование которых планируется осуществлять за счет субсидий;</w:t>
      </w:r>
    </w:p>
    <w:p w14:paraId="12D2FAD0"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lastRenderedPageBreak/>
        <w:t>4) карты (схемы) с указанием автомобильных дорог общего пользования мес</w:t>
      </w:r>
      <w:r w:rsidRPr="00210D8B">
        <w:rPr>
          <w:rFonts w:ascii="Times New Roman" w:hAnsi="Times New Roman"/>
          <w:color w:val="0D0D0D" w:themeColor="text1" w:themeTint="F2"/>
          <w:sz w:val="28"/>
          <w:szCs w:val="28"/>
        </w:rPr>
        <w:t>т</w:t>
      </w:r>
      <w:r w:rsidRPr="00210D8B">
        <w:rPr>
          <w:rFonts w:ascii="Times New Roman" w:hAnsi="Times New Roman"/>
          <w:color w:val="0D0D0D" w:themeColor="text1" w:themeTint="F2"/>
          <w:sz w:val="28"/>
          <w:szCs w:val="28"/>
        </w:rPr>
        <w:t>ного значения и искусственных сооружений на них, запланированных к ремонту и капитальному ремонту, а также паромных переправ;</w:t>
      </w:r>
    </w:p>
    <w:p w14:paraId="42ECBFF3"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5) выписку из местного бюджета, подтверждающую наличие в местном бю</w:t>
      </w:r>
      <w:r w:rsidRPr="00210D8B">
        <w:rPr>
          <w:rFonts w:ascii="Times New Roman" w:hAnsi="Times New Roman"/>
          <w:color w:val="0D0D0D" w:themeColor="text1" w:themeTint="F2"/>
          <w:sz w:val="28"/>
          <w:szCs w:val="28"/>
        </w:rPr>
        <w:t>д</w:t>
      </w:r>
      <w:r w:rsidRPr="00210D8B">
        <w:rPr>
          <w:rFonts w:ascii="Times New Roman" w:hAnsi="Times New Roman"/>
          <w:color w:val="0D0D0D" w:themeColor="text1" w:themeTint="F2"/>
          <w:sz w:val="28"/>
          <w:szCs w:val="28"/>
        </w:rPr>
        <w:t xml:space="preserve">жете бюджетных ассигнований на финансирование мероприятий, указанных в </w:t>
      </w:r>
      <w:hyperlink w:anchor="P14145">
        <w:r w:rsidRPr="00210D8B">
          <w:rPr>
            <w:rFonts w:ascii="Times New Roman" w:hAnsi="Times New Roman"/>
            <w:color w:val="0D0D0D" w:themeColor="text1" w:themeTint="F2"/>
            <w:sz w:val="28"/>
            <w:szCs w:val="28"/>
          </w:rPr>
          <w:t>пун</w:t>
        </w:r>
        <w:r w:rsidRPr="00210D8B">
          <w:rPr>
            <w:rFonts w:ascii="Times New Roman" w:hAnsi="Times New Roman"/>
            <w:color w:val="0D0D0D" w:themeColor="text1" w:themeTint="F2"/>
            <w:sz w:val="28"/>
            <w:szCs w:val="28"/>
          </w:rPr>
          <w:t>к</w:t>
        </w:r>
        <w:r w:rsidRPr="00210D8B">
          <w:rPr>
            <w:rFonts w:ascii="Times New Roman" w:hAnsi="Times New Roman"/>
            <w:color w:val="0D0D0D" w:themeColor="text1" w:themeTint="F2"/>
            <w:sz w:val="28"/>
            <w:szCs w:val="28"/>
          </w:rPr>
          <w:t>те 1.3</w:t>
        </w:r>
      </w:hyperlink>
      <w:r w:rsidRPr="00210D8B">
        <w:rPr>
          <w:rFonts w:ascii="Times New Roman" w:hAnsi="Times New Roman"/>
          <w:color w:val="0D0D0D" w:themeColor="text1" w:themeTint="F2"/>
          <w:sz w:val="28"/>
          <w:szCs w:val="28"/>
        </w:rPr>
        <w:t xml:space="preserve"> настоящего Порядка;</w:t>
      </w:r>
    </w:p>
    <w:p w14:paraId="0F8CA492" w14:textId="0CECA1C2"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6) сведения по форме федерального статистического наблюдения </w:t>
      </w:r>
      <w:hyperlink r:id="rId79">
        <w:r w:rsidR="0006025E">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3-ДГ (МО)</w:t>
        </w:r>
      </w:hyperlink>
      <w:r w:rsidRPr="00210D8B">
        <w:rPr>
          <w:rFonts w:ascii="Times New Roman" w:hAnsi="Times New Roman"/>
          <w:color w:val="0D0D0D" w:themeColor="text1" w:themeTint="F2"/>
          <w:sz w:val="28"/>
          <w:szCs w:val="28"/>
        </w:rPr>
        <w:t xml:space="preserve"> </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Сведения об автомобильных дорогах общего пользования местного значения и искусственных сооружениях на них, находящихся в собственности муниципал</w:t>
      </w:r>
      <w:r w:rsidRPr="00210D8B">
        <w:rPr>
          <w:rFonts w:ascii="Times New Roman" w:hAnsi="Times New Roman"/>
          <w:color w:val="0D0D0D" w:themeColor="text1" w:themeTint="F2"/>
          <w:sz w:val="28"/>
          <w:szCs w:val="28"/>
        </w:rPr>
        <w:t>ь</w:t>
      </w:r>
      <w:r w:rsidRPr="00210D8B">
        <w:rPr>
          <w:rFonts w:ascii="Times New Roman" w:hAnsi="Times New Roman"/>
          <w:color w:val="0D0D0D" w:themeColor="text1" w:themeTint="F2"/>
          <w:sz w:val="28"/>
          <w:szCs w:val="28"/>
        </w:rPr>
        <w:t>ных образований</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по состоянию на конец последнего отчетного года, представле</w:t>
      </w:r>
      <w:r w:rsidRPr="00210D8B">
        <w:rPr>
          <w:rFonts w:ascii="Times New Roman" w:hAnsi="Times New Roman"/>
          <w:color w:val="0D0D0D" w:themeColor="text1" w:themeTint="F2"/>
          <w:sz w:val="28"/>
          <w:szCs w:val="28"/>
        </w:rPr>
        <w:t>н</w:t>
      </w:r>
      <w:r w:rsidRPr="00210D8B">
        <w:rPr>
          <w:rFonts w:ascii="Times New Roman" w:hAnsi="Times New Roman"/>
          <w:color w:val="0D0D0D" w:themeColor="text1" w:themeTint="F2"/>
          <w:sz w:val="28"/>
          <w:szCs w:val="28"/>
        </w:rPr>
        <w:t>ные муниципальным образованием в органы статистики;</w:t>
      </w:r>
    </w:p>
    <w:p w14:paraId="21923FF8"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7) заверенную копию муниципальной программы, в которую включены пл</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нируемые к софинансированию расходные обязательства;</w:t>
      </w:r>
    </w:p>
    <w:p w14:paraId="02ACD926"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8) утвержденную муниципальным образованием ведомость объемов работ по реализации мероприятий, указанных в </w:t>
      </w:r>
      <w:hyperlink w:anchor="P14145">
        <w:r w:rsidRPr="00210D8B">
          <w:rPr>
            <w:rFonts w:ascii="Times New Roman" w:hAnsi="Times New Roman"/>
            <w:color w:val="0D0D0D" w:themeColor="text1" w:themeTint="F2"/>
            <w:sz w:val="28"/>
            <w:szCs w:val="28"/>
          </w:rPr>
          <w:t>пункте 1.3</w:t>
        </w:r>
      </w:hyperlink>
      <w:r w:rsidRPr="00210D8B">
        <w:rPr>
          <w:rFonts w:ascii="Times New Roman" w:hAnsi="Times New Roman"/>
          <w:color w:val="0D0D0D" w:themeColor="text1" w:themeTint="F2"/>
          <w:sz w:val="28"/>
          <w:szCs w:val="28"/>
        </w:rPr>
        <w:t xml:space="preserve"> настоящего Порядка;</w:t>
      </w:r>
    </w:p>
    <w:p w14:paraId="3C13484B"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9) проектно-сметную документацию и (или) утвержденный администрацией муниципального образования сметный расчет на выполнение мероприятий, указа</w:t>
      </w:r>
      <w:r w:rsidRPr="00210D8B">
        <w:rPr>
          <w:rFonts w:ascii="Times New Roman" w:hAnsi="Times New Roman"/>
          <w:color w:val="0D0D0D" w:themeColor="text1" w:themeTint="F2"/>
          <w:sz w:val="28"/>
          <w:szCs w:val="28"/>
        </w:rPr>
        <w:t>н</w:t>
      </w:r>
      <w:r w:rsidRPr="00210D8B">
        <w:rPr>
          <w:rFonts w:ascii="Times New Roman" w:hAnsi="Times New Roman"/>
          <w:color w:val="0D0D0D" w:themeColor="text1" w:themeTint="F2"/>
          <w:sz w:val="28"/>
          <w:szCs w:val="28"/>
        </w:rPr>
        <w:t xml:space="preserve">ных в </w:t>
      </w:r>
      <w:hyperlink w:anchor="P14145">
        <w:r w:rsidRPr="00210D8B">
          <w:rPr>
            <w:rFonts w:ascii="Times New Roman" w:hAnsi="Times New Roman"/>
            <w:color w:val="0D0D0D" w:themeColor="text1" w:themeTint="F2"/>
            <w:sz w:val="28"/>
            <w:szCs w:val="28"/>
          </w:rPr>
          <w:t>пункте 1.3</w:t>
        </w:r>
      </w:hyperlink>
      <w:r w:rsidRPr="00210D8B">
        <w:rPr>
          <w:rFonts w:ascii="Times New Roman" w:hAnsi="Times New Roman"/>
          <w:color w:val="0D0D0D" w:themeColor="text1" w:themeTint="F2"/>
          <w:sz w:val="28"/>
          <w:szCs w:val="28"/>
        </w:rPr>
        <w:t xml:space="preserve"> настоящего Порядка;</w:t>
      </w:r>
    </w:p>
    <w:p w14:paraId="4AC935A5"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10) положительное заключение органов государственной экспертизы о пр</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верке достоверности определения сметной стоимости работ по объекту, указанному в заявке;</w:t>
      </w:r>
    </w:p>
    <w:p w14:paraId="241BE7F7"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11) выписку из реестра муниципального имущества в части автомобильных дорог общего пользования местного значения, а также земельных участков, наход</w:t>
      </w:r>
      <w:r w:rsidRPr="00210D8B">
        <w:rPr>
          <w:rFonts w:ascii="Times New Roman" w:hAnsi="Times New Roman"/>
          <w:color w:val="0D0D0D" w:themeColor="text1" w:themeTint="F2"/>
          <w:sz w:val="28"/>
          <w:szCs w:val="28"/>
        </w:rPr>
        <w:t>я</w:t>
      </w:r>
      <w:r w:rsidRPr="00210D8B">
        <w:rPr>
          <w:rFonts w:ascii="Times New Roman" w:hAnsi="Times New Roman"/>
          <w:color w:val="0D0D0D" w:themeColor="text1" w:themeTint="F2"/>
          <w:sz w:val="28"/>
          <w:szCs w:val="28"/>
        </w:rPr>
        <w:t>щихся под ними;</w:t>
      </w:r>
    </w:p>
    <w:p w14:paraId="5D9EAD38"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12) заверенную копию правового акта муниципального образования об утве</w:t>
      </w:r>
      <w:r w:rsidRPr="00210D8B">
        <w:rPr>
          <w:rFonts w:ascii="Times New Roman" w:hAnsi="Times New Roman"/>
          <w:color w:val="0D0D0D" w:themeColor="text1" w:themeTint="F2"/>
          <w:sz w:val="28"/>
          <w:szCs w:val="28"/>
        </w:rPr>
        <w:t>р</w:t>
      </w:r>
      <w:r w:rsidRPr="00210D8B">
        <w:rPr>
          <w:rFonts w:ascii="Times New Roman" w:hAnsi="Times New Roman"/>
          <w:color w:val="0D0D0D" w:themeColor="text1" w:themeTint="F2"/>
          <w:sz w:val="28"/>
          <w:szCs w:val="28"/>
        </w:rPr>
        <w:t>ждении перечня автомобильных дорог общего пользования местного значения.</w:t>
      </w:r>
    </w:p>
    <w:p w14:paraId="2B6829EB"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bookmarkStart w:id="78" w:name="P14173"/>
      <w:bookmarkEnd w:id="78"/>
      <w:r w:rsidRPr="00210D8B">
        <w:rPr>
          <w:rFonts w:ascii="Times New Roman" w:hAnsi="Times New Roman"/>
          <w:color w:val="0D0D0D" w:themeColor="text1" w:themeTint="F2"/>
          <w:sz w:val="28"/>
          <w:szCs w:val="28"/>
        </w:rPr>
        <w:t>2.3. Критериями отбора муниципальных образований на предоставление су</w:t>
      </w:r>
      <w:r w:rsidRPr="00210D8B">
        <w:rPr>
          <w:rFonts w:ascii="Times New Roman" w:hAnsi="Times New Roman"/>
          <w:color w:val="0D0D0D" w:themeColor="text1" w:themeTint="F2"/>
          <w:sz w:val="28"/>
          <w:szCs w:val="28"/>
        </w:rPr>
        <w:t>б</w:t>
      </w:r>
      <w:r w:rsidRPr="00210D8B">
        <w:rPr>
          <w:rFonts w:ascii="Times New Roman" w:hAnsi="Times New Roman"/>
          <w:color w:val="0D0D0D" w:themeColor="text1" w:themeTint="F2"/>
          <w:sz w:val="28"/>
          <w:szCs w:val="28"/>
        </w:rPr>
        <w:t>сидий являются:</w:t>
      </w:r>
    </w:p>
    <w:p w14:paraId="561CD76A" w14:textId="548E8776"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1) участие муниципальных образований в реализации национального проекта </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Безопасные и качественные автомобильные дороги</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только для муниципальных образований, входящих в состав городской агломерации;</w:t>
      </w:r>
    </w:p>
    <w:p w14:paraId="0995BA37"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2) наличие правовых актов, содержащих указание на финансирование мер</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 xml:space="preserve">приятий, указанных в </w:t>
      </w:r>
      <w:hyperlink w:anchor="P14145">
        <w:r w:rsidRPr="00210D8B">
          <w:rPr>
            <w:rFonts w:ascii="Times New Roman" w:hAnsi="Times New Roman"/>
            <w:color w:val="0D0D0D" w:themeColor="text1" w:themeTint="F2"/>
            <w:sz w:val="28"/>
            <w:szCs w:val="28"/>
          </w:rPr>
          <w:t>пункте 1.3</w:t>
        </w:r>
      </w:hyperlink>
      <w:r w:rsidRPr="00210D8B">
        <w:rPr>
          <w:rFonts w:ascii="Times New Roman" w:hAnsi="Times New Roman"/>
          <w:color w:val="0D0D0D" w:themeColor="text1" w:themeTint="F2"/>
          <w:sz w:val="28"/>
          <w:szCs w:val="28"/>
        </w:rPr>
        <w:t xml:space="preserve"> настоящего Порядка;</w:t>
      </w:r>
    </w:p>
    <w:p w14:paraId="50157751" w14:textId="2711FBFC"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 наличие на территории муниципального образования по состоянию на к</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 xml:space="preserve">нец последнего отчетного года автомобильных дорог общего пользования местного значения, не отвечающих требованиям технических регламентов согласно форме федерального статистического наблюдения </w:t>
      </w:r>
      <w:hyperlink r:id="rId80">
        <w:r w:rsidR="0006025E">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3-ДГ (МО)</w:t>
        </w:r>
      </w:hyperlink>
      <w:r w:rsidRPr="00210D8B">
        <w:rPr>
          <w:rFonts w:ascii="Times New Roman" w:hAnsi="Times New Roman"/>
          <w:color w:val="0D0D0D" w:themeColor="text1" w:themeTint="F2"/>
          <w:sz w:val="28"/>
          <w:szCs w:val="28"/>
        </w:rPr>
        <w:t xml:space="preserve"> </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Сведения об автом</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бильных дорогах общего пользования местного значения и искусственных сооруж</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ниях на них, находящихся в собственности муниципальных образований</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w:t>
      </w:r>
    </w:p>
    <w:p w14:paraId="628F4620"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 наименьшая доля автомобильных дорог общего пользования местного зн</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чения, приведенных в соответствие с требованиями технических регламентов;</w:t>
      </w:r>
    </w:p>
    <w:p w14:paraId="2D822273"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5) наибольшая численность постоянно проживающего населения муниципал</w:t>
      </w:r>
      <w:r w:rsidRPr="00210D8B">
        <w:rPr>
          <w:rFonts w:ascii="Times New Roman" w:hAnsi="Times New Roman"/>
          <w:color w:val="0D0D0D" w:themeColor="text1" w:themeTint="F2"/>
          <w:sz w:val="28"/>
          <w:szCs w:val="28"/>
        </w:rPr>
        <w:t>ь</w:t>
      </w:r>
      <w:r w:rsidRPr="00210D8B">
        <w:rPr>
          <w:rFonts w:ascii="Times New Roman" w:hAnsi="Times New Roman"/>
          <w:color w:val="0D0D0D" w:themeColor="text1" w:themeTint="F2"/>
          <w:sz w:val="28"/>
          <w:szCs w:val="28"/>
        </w:rPr>
        <w:t>ного образования по состоянию на конец календарного года, на которой будет ок</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 xml:space="preserve">зано положительное влияние реализации мероприятий, указанных в </w:t>
      </w:r>
      <w:hyperlink w:anchor="P14145">
        <w:r w:rsidRPr="00210D8B">
          <w:rPr>
            <w:rFonts w:ascii="Times New Roman" w:hAnsi="Times New Roman"/>
            <w:color w:val="0D0D0D" w:themeColor="text1" w:themeTint="F2"/>
            <w:sz w:val="28"/>
            <w:szCs w:val="28"/>
          </w:rPr>
          <w:t>пункте 1.3</w:t>
        </w:r>
      </w:hyperlink>
      <w:r w:rsidRPr="00210D8B">
        <w:rPr>
          <w:rFonts w:ascii="Times New Roman" w:hAnsi="Times New Roman"/>
          <w:color w:val="0D0D0D" w:themeColor="text1" w:themeTint="F2"/>
          <w:sz w:val="28"/>
          <w:szCs w:val="28"/>
        </w:rPr>
        <w:t xml:space="preserve"> настоящего Порядка;</w:t>
      </w:r>
    </w:p>
    <w:p w14:paraId="74707409"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lastRenderedPageBreak/>
        <w:t>6) наличие проектно-сметной документации и (или) утвержденного админ</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страцией муниципального образования сметного расчета на выполнение меропри</w:t>
      </w:r>
      <w:r w:rsidRPr="00210D8B">
        <w:rPr>
          <w:rFonts w:ascii="Times New Roman" w:hAnsi="Times New Roman"/>
          <w:color w:val="0D0D0D" w:themeColor="text1" w:themeTint="F2"/>
          <w:sz w:val="28"/>
          <w:szCs w:val="28"/>
        </w:rPr>
        <w:t>я</w:t>
      </w:r>
      <w:r w:rsidRPr="00210D8B">
        <w:rPr>
          <w:rFonts w:ascii="Times New Roman" w:hAnsi="Times New Roman"/>
          <w:color w:val="0D0D0D" w:themeColor="text1" w:themeTint="F2"/>
          <w:sz w:val="28"/>
          <w:szCs w:val="28"/>
        </w:rPr>
        <w:t xml:space="preserve">тий, указанных в </w:t>
      </w:r>
      <w:hyperlink w:anchor="P14145">
        <w:r w:rsidRPr="00210D8B">
          <w:rPr>
            <w:rFonts w:ascii="Times New Roman" w:hAnsi="Times New Roman"/>
            <w:color w:val="0D0D0D" w:themeColor="text1" w:themeTint="F2"/>
            <w:sz w:val="28"/>
            <w:szCs w:val="28"/>
          </w:rPr>
          <w:t>пункте 1.3</w:t>
        </w:r>
      </w:hyperlink>
      <w:r w:rsidRPr="00210D8B">
        <w:rPr>
          <w:rFonts w:ascii="Times New Roman" w:hAnsi="Times New Roman"/>
          <w:color w:val="0D0D0D" w:themeColor="text1" w:themeTint="F2"/>
          <w:sz w:val="28"/>
          <w:szCs w:val="28"/>
        </w:rPr>
        <w:t xml:space="preserve"> настоящего Порядка;</w:t>
      </w:r>
    </w:p>
    <w:p w14:paraId="19206A71"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7) наличие положительного заключения государственной экспертизы проек</w:t>
      </w:r>
      <w:r w:rsidRPr="00210D8B">
        <w:rPr>
          <w:rFonts w:ascii="Times New Roman" w:hAnsi="Times New Roman"/>
          <w:color w:val="0D0D0D" w:themeColor="text1" w:themeTint="F2"/>
          <w:sz w:val="28"/>
          <w:szCs w:val="28"/>
        </w:rPr>
        <w:t>т</w:t>
      </w:r>
      <w:r w:rsidRPr="00210D8B">
        <w:rPr>
          <w:rFonts w:ascii="Times New Roman" w:hAnsi="Times New Roman"/>
          <w:color w:val="0D0D0D" w:themeColor="text1" w:themeTint="F2"/>
          <w:sz w:val="28"/>
          <w:szCs w:val="28"/>
        </w:rPr>
        <w:t>ной документации и результатов инженерных изысканий в отношении объектов к</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питального ремонта;</w:t>
      </w:r>
    </w:p>
    <w:p w14:paraId="0BA03D8E"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8) наличие дефектных ведомостей на объекты.</w:t>
      </w:r>
    </w:p>
    <w:p w14:paraId="1D663586" w14:textId="77777777" w:rsidR="00E64639" w:rsidRPr="00210D8B" w:rsidRDefault="00E64639" w:rsidP="0006025E">
      <w:pPr>
        <w:widowControl w:val="0"/>
        <w:autoSpaceDE w:val="0"/>
        <w:autoSpaceDN w:val="0"/>
        <w:ind w:firstLine="0"/>
        <w:jc w:val="center"/>
        <w:rPr>
          <w:rFonts w:ascii="Times New Roman" w:hAnsi="Times New Roman"/>
          <w:color w:val="0D0D0D" w:themeColor="text1" w:themeTint="F2"/>
          <w:sz w:val="28"/>
          <w:szCs w:val="28"/>
        </w:rPr>
      </w:pPr>
    </w:p>
    <w:p w14:paraId="2F6A4C78" w14:textId="77777777" w:rsidR="0006025E" w:rsidRDefault="00E64639" w:rsidP="0006025E">
      <w:pPr>
        <w:widowControl w:val="0"/>
        <w:autoSpaceDE w:val="0"/>
        <w:autoSpaceDN w:val="0"/>
        <w:ind w:firstLine="0"/>
        <w:jc w:val="center"/>
        <w:outlineLvl w:val="2"/>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3. Порядок рассмотрения заявок, определения </w:t>
      </w:r>
    </w:p>
    <w:p w14:paraId="70F0C8E8" w14:textId="77777777" w:rsidR="0006025E" w:rsidRDefault="00E64639" w:rsidP="0006025E">
      <w:pPr>
        <w:widowControl w:val="0"/>
        <w:autoSpaceDE w:val="0"/>
        <w:autoSpaceDN w:val="0"/>
        <w:ind w:firstLine="0"/>
        <w:jc w:val="center"/>
        <w:outlineLvl w:val="2"/>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размера субсидии</w:t>
      </w:r>
      <w:r w:rsidR="0006025E">
        <w:rPr>
          <w:rFonts w:ascii="Times New Roman" w:hAnsi="Times New Roman"/>
          <w:color w:val="0D0D0D" w:themeColor="text1" w:themeTint="F2"/>
          <w:sz w:val="28"/>
          <w:szCs w:val="28"/>
        </w:rPr>
        <w:t xml:space="preserve"> </w:t>
      </w:r>
      <w:r w:rsidRPr="00210D8B">
        <w:rPr>
          <w:rFonts w:ascii="Times New Roman" w:hAnsi="Times New Roman"/>
          <w:color w:val="0D0D0D" w:themeColor="text1" w:themeTint="F2"/>
          <w:sz w:val="28"/>
          <w:szCs w:val="28"/>
        </w:rPr>
        <w:t xml:space="preserve">и заключения соглашения </w:t>
      </w:r>
    </w:p>
    <w:p w14:paraId="69AD0DF5" w14:textId="60585F85" w:rsidR="00E64639" w:rsidRPr="00210D8B" w:rsidRDefault="00E64639" w:rsidP="0006025E">
      <w:pPr>
        <w:widowControl w:val="0"/>
        <w:autoSpaceDE w:val="0"/>
        <w:autoSpaceDN w:val="0"/>
        <w:ind w:firstLine="0"/>
        <w:jc w:val="center"/>
        <w:outlineLvl w:val="2"/>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о предоставлении субсидии</w:t>
      </w:r>
    </w:p>
    <w:p w14:paraId="2EFD6F29" w14:textId="77777777" w:rsidR="00E64639" w:rsidRPr="00210D8B" w:rsidRDefault="00E64639" w:rsidP="0006025E">
      <w:pPr>
        <w:widowControl w:val="0"/>
        <w:autoSpaceDE w:val="0"/>
        <w:autoSpaceDN w:val="0"/>
        <w:ind w:firstLine="0"/>
        <w:jc w:val="center"/>
        <w:rPr>
          <w:rFonts w:ascii="Times New Roman" w:hAnsi="Times New Roman"/>
          <w:color w:val="0D0D0D" w:themeColor="text1" w:themeTint="F2"/>
          <w:sz w:val="28"/>
          <w:szCs w:val="28"/>
        </w:rPr>
      </w:pPr>
    </w:p>
    <w:p w14:paraId="4B9E34BC"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bookmarkStart w:id="79" w:name="P14187"/>
      <w:bookmarkEnd w:id="79"/>
      <w:r w:rsidRPr="00210D8B">
        <w:rPr>
          <w:rFonts w:ascii="Times New Roman" w:hAnsi="Times New Roman"/>
          <w:color w:val="0D0D0D" w:themeColor="text1" w:themeTint="F2"/>
          <w:sz w:val="28"/>
          <w:szCs w:val="28"/>
        </w:rPr>
        <w:t>3.1. Муниципальные образования ежегодно до 15 октября представляют в Министерство заявки на получение субсидии в очередном финансовом году с пр</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 xml:space="preserve">ложением документов, указанных в </w:t>
      </w:r>
      <w:hyperlink w:anchor="P14160">
        <w:r w:rsidRPr="00210D8B">
          <w:rPr>
            <w:rFonts w:ascii="Times New Roman" w:hAnsi="Times New Roman"/>
            <w:color w:val="0D0D0D" w:themeColor="text1" w:themeTint="F2"/>
            <w:sz w:val="28"/>
            <w:szCs w:val="28"/>
          </w:rPr>
          <w:t>пункте 2.2</w:t>
        </w:r>
      </w:hyperlink>
      <w:r w:rsidRPr="00210D8B">
        <w:rPr>
          <w:rFonts w:ascii="Times New Roman" w:hAnsi="Times New Roman"/>
          <w:color w:val="0D0D0D" w:themeColor="text1" w:themeTint="F2"/>
          <w:sz w:val="28"/>
          <w:szCs w:val="28"/>
        </w:rPr>
        <w:t xml:space="preserve"> настоящего Порядка.</w:t>
      </w:r>
    </w:p>
    <w:p w14:paraId="0F59FD05" w14:textId="1A4D76E4"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3.2. Министерство в день поступления заявок регистрирует их в журнале рег</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страции в порядке очередности поступления и в течение 5 рабочих дней представл</w:t>
      </w:r>
      <w:r w:rsidRPr="00210D8B">
        <w:rPr>
          <w:rFonts w:ascii="Times New Roman" w:hAnsi="Times New Roman"/>
          <w:color w:val="0D0D0D" w:themeColor="text1" w:themeTint="F2"/>
          <w:sz w:val="28"/>
          <w:szCs w:val="28"/>
        </w:rPr>
        <w:t>я</w:t>
      </w:r>
      <w:r w:rsidRPr="00210D8B">
        <w:rPr>
          <w:rFonts w:ascii="Times New Roman" w:hAnsi="Times New Roman"/>
          <w:color w:val="0D0D0D" w:themeColor="text1" w:themeTint="F2"/>
          <w:sz w:val="28"/>
          <w:szCs w:val="28"/>
        </w:rPr>
        <w:t xml:space="preserve">ет в Комиссию, образуемую Министерством (далее </w:t>
      </w:r>
      <w:r w:rsidR="0006025E">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Комиссия).</w:t>
      </w:r>
    </w:p>
    <w:p w14:paraId="0A4C71CD"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3.3. Заявка и прилагаемые к ней документы рассматриваются Комиссией в т</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чение 10 рабочих дней со дня их поступления от Министерства на предмет соотве</w:t>
      </w:r>
      <w:r w:rsidRPr="00210D8B">
        <w:rPr>
          <w:rFonts w:ascii="Times New Roman" w:hAnsi="Times New Roman"/>
          <w:color w:val="0D0D0D" w:themeColor="text1" w:themeTint="F2"/>
          <w:sz w:val="28"/>
          <w:szCs w:val="28"/>
        </w:rPr>
        <w:t>т</w:t>
      </w:r>
      <w:r w:rsidRPr="00210D8B">
        <w:rPr>
          <w:rFonts w:ascii="Times New Roman" w:hAnsi="Times New Roman"/>
          <w:color w:val="0D0D0D" w:themeColor="text1" w:themeTint="F2"/>
          <w:sz w:val="28"/>
          <w:szCs w:val="28"/>
        </w:rPr>
        <w:t>ствия критериям и условиям настоящего Порядка, полноты и достоверности, вносит предложение о предоставлении субсидии либо об отказе в ее предоставлении.</w:t>
      </w:r>
    </w:p>
    <w:p w14:paraId="31B675CD"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Состав и порядок работы Комиссии определяются приказом Министерства.</w:t>
      </w:r>
    </w:p>
    <w:p w14:paraId="3FD21962"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3.4. Председатель Комиссии несет персональную ответственность за качество организации, подготовки и проведения проверки, объективность принятых решений, выводов и предложений.</w:t>
      </w:r>
    </w:p>
    <w:p w14:paraId="7A248B41"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3.5. Решение о предоставлении субсидии или об отказе в предоставлении су</w:t>
      </w:r>
      <w:r w:rsidRPr="00210D8B">
        <w:rPr>
          <w:rFonts w:ascii="Times New Roman" w:hAnsi="Times New Roman"/>
          <w:color w:val="0D0D0D" w:themeColor="text1" w:themeTint="F2"/>
          <w:sz w:val="28"/>
          <w:szCs w:val="28"/>
        </w:rPr>
        <w:t>б</w:t>
      </w:r>
      <w:r w:rsidRPr="00210D8B">
        <w:rPr>
          <w:rFonts w:ascii="Times New Roman" w:hAnsi="Times New Roman"/>
          <w:color w:val="0D0D0D" w:themeColor="text1" w:themeTint="F2"/>
          <w:sz w:val="28"/>
          <w:szCs w:val="28"/>
        </w:rPr>
        <w:t>сидии принимается Министерством в течение 5 рабочих дней со дня поступления протокола заседания Комиссии с предложением о предоставлении субсидии или об отказе в ее предоставлении.</w:t>
      </w:r>
    </w:p>
    <w:p w14:paraId="66FF47D4"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3.6. Основаниями для отказа в предоставлении субсидии являются:</w:t>
      </w:r>
    </w:p>
    <w:p w14:paraId="6A737C96"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 отсутствие бюджетных ассигнований, предусмотренных на финансирование объектов в местном бюджете в соответствии с уровнем софинансирования, опред</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ленным настоящим Порядком;</w:t>
      </w:r>
    </w:p>
    <w:p w14:paraId="6B7F67E6"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2) представление неполного пакета документов, указанных в </w:t>
      </w:r>
      <w:hyperlink w:anchor="P14160">
        <w:r w:rsidRPr="00210D8B">
          <w:rPr>
            <w:rFonts w:ascii="Times New Roman" w:hAnsi="Times New Roman"/>
            <w:color w:val="0D0D0D" w:themeColor="text1" w:themeTint="F2"/>
            <w:sz w:val="28"/>
            <w:szCs w:val="28"/>
          </w:rPr>
          <w:t>пункте 2.2</w:t>
        </w:r>
      </w:hyperlink>
      <w:r w:rsidRPr="00210D8B">
        <w:rPr>
          <w:rFonts w:ascii="Times New Roman" w:hAnsi="Times New Roman"/>
          <w:color w:val="0D0D0D" w:themeColor="text1" w:themeTint="F2"/>
          <w:sz w:val="28"/>
          <w:szCs w:val="28"/>
        </w:rPr>
        <w:t xml:space="preserve"> наст</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ящего Порядка, и (или) недостоверных сведений в них;</w:t>
      </w:r>
    </w:p>
    <w:p w14:paraId="11C1C17E"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3) несоблюдение срока представления документов, указанного в </w:t>
      </w:r>
      <w:hyperlink w:anchor="P14187">
        <w:r w:rsidRPr="00210D8B">
          <w:rPr>
            <w:rFonts w:ascii="Times New Roman" w:hAnsi="Times New Roman"/>
            <w:color w:val="0D0D0D" w:themeColor="text1" w:themeTint="F2"/>
            <w:sz w:val="28"/>
            <w:szCs w:val="28"/>
          </w:rPr>
          <w:t>пункте 3.1</w:t>
        </w:r>
      </w:hyperlink>
      <w:r w:rsidRPr="00210D8B">
        <w:rPr>
          <w:rFonts w:ascii="Times New Roman" w:hAnsi="Times New Roman"/>
          <w:color w:val="0D0D0D" w:themeColor="text1" w:themeTint="F2"/>
          <w:sz w:val="28"/>
          <w:szCs w:val="28"/>
        </w:rPr>
        <w:t xml:space="preserve"> настоящего Порядка;</w:t>
      </w:r>
    </w:p>
    <w:p w14:paraId="5128B7A5"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4) несоблюдение условий предоставления субсидии, указанных в </w:t>
      </w:r>
      <w:hyperlink w:anchor="P14155">
        <w:r w:rsidRPr="00210D8B">
          <w:rPr>
            <w:rFonts w:ascii="Times New Roman" w:hAnsi="Times New Roman"/>
            <w:color w:val="0D0D0D" w:themeColor="text1" w:themeTint="F2"/>
            <w:sz w:val="28"/>
            <w:szCs w:val="28"/>
          </w:rPr>
          <w:t>пункте 2.1</w:t>
        </w:r>
      </w:hyperlink>
      <w:r w:rsidRPr="00210D8B">
        <w:rPr>
          <w:rFonts w:ascii="Times New Roman" w:hAnsi="Times New Roman"/>
          <w:color w:val="0D0D0D" w:themeColor="text1" w:themeTint="F2"/>
          <w:sz w:val="28"/>
          <w:szCs w:val="28"/>
        </w:rPr>
        <w:t xml:space="preserve"> настоящего Порядка;</w:t>
      </w:r>
    </w:p>
    <w:p w14:paraId="221A099D"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5) несоответствие муниципальных образований критериям отбора муниц</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пальных образований на предоставление субсидий.</w:t>
      </w:r>
    </w:p>
    <w:p w14:paraId="5BEF8940"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3.7. Министерство в течение 5 рабочих дней со дня принятия решения ув</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домляет каждое муниципальное образование о принятом решении в письменной форме. В случае принятия решения об отказе в предоставлении субсидии в уведо</w:t>
      </w:r>
      <w:r w:rsidRPr="00210D8B">
        <w:rPr>
          <w:rFonts w:ascii="Times New Roman" w:hAnsi="Times New Roman"/>
          <w:color w:val="0D0D0D" w:themeColor="text1" w:themeTint="F2"/>
          <w:sz w:val="28"/>
          <w:szCs w:val="28"/>
        </w:rPr>
        <w:t>м</w:t>
      </w:r>
      <w:r w:rsidRPr="00210D8B">
        <w:rPr>
          <w:rFonts w:ascii="Times New Roman" w:hAnsi="Times New Roman"/>
          <w:color w:val="0D0D0D" w:themeColor="text1" w:themeTint="F2"/>
          <w:sz w:val="28"/>
          <w:szCs w:val="28"/>
        </w:rPr>
        <w:lastRenderedPageBreak/>
        <w:t>лении указывается основание для отказа в предоставлении субсидии.</w:t>
      </w:r>
    </w:p>
    <w:p w14:paraId="0F714574"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3.8. В случае отказа в предоставлении субсидии в связи с предоставлением н</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 xml:space="preserve">полного пакета документов, указанных в </w:t>
      </w:r>
      <w:hyperlink w:anchor="P14160">
        <w:r w:rsidRPr="00210D8B">
          <w:rPr>
            <w:rFonts w:ascii="Times New Roman" w:hAnsi="Times New Roman"/>
            <w:color w:val="0D0D0D" w:themeColor="text1" w:themeTint="F2"/>
            <w:sz w:val="28"/>
            <w:szCs w:val="28"/>
          </w:rPr>
          <w:t>пункте 2.2</w:t>
        </w:r>
      </w:hyperlink>
      <w:r w:rsidRPr="00210D8B">
        <w:rPr>
          <w:rFonts w:ascii="Times New Roman" w:hAnsi="Times New Roman"/>
          <w:color w:val="0D0D0D" w:themeColor="text1" w:themeTint="F2"/>
          <w:sz w:val="28"/>
          <w:szCs w:val="28"/>
        </w:rPr>
        <w:t xml:space="preserve"> настоящего Порядка, муниц</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пальное образование имеет право повторно обратиться за предоставлением субс</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дии после устранения оснований, послуживших причиной отказа, но не позднее 5 рабочих дней со дня получения муниципальным образованием решения об отказе в предоставлении субсидии.</w:t>
      </w:r>
    </w:p>
    <w:p w14:paraId="07822785" w14:textId="1CDEC5E2"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3.9. Распределение субсидий между муниципальными образованиями ос</w:t>
      </w:r>
      <w:r w:rsidRPr="00210D8B">
        <w:rPr>
          <w:rFonts w:ascii="Times New Roman" w:hAnsi="Times New Roman"/>
          <w:color w:val="0D0D0D" w:themeColor="text1" w:themeTint="F2"/>
          <w:sz w:val="28"/>
          <w:szCs w:val="28"/>
        </w:rPr>
        <w:t>у</w:t>
      </w:r>
      <w:r w:rsidRPr="00210D8B">
        <w:rPr>
          <w:rFonts w:ascii="Times New Roman" w:hAnsi="Times New Roman"/>
          <w:color w:val="0D0D0D" w:themeColor="text1" w:themeTint="F2"/>
          <w:sz w:val="28"/>
          <w:szCs w:val="28"/>
        </w:rPr>
        <w:t>ществляется Министерством до 1 апреля текущего финансового года.</w:t>
      </w:r>
    </w:p>
    <w:p w14:paraId="2732CB85"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3.10. Размер субсидии рассчитывается по формуле:</w:t>
      </w:r>
    </w:p>
    <w:p w14:paraId="62B67B9D" w14:textId="77777777" w:rsidR="00E64639" w:rsidRPr="00210D8B" w:rsidRDefault="00E64639" w:rsidP="00F10FD1">
      <w:pPr>
        <w:widowControl w:val="0"/>
        <w:autoSpaceDE w:val="0"/>
        <w:autoSpaceDN w:val="0"/>
        <w:ind w:firstLine="0"/>
        <w:jc w:val="center"/>
        <w:rPr>
          <w:rFonts w:ascii="Times New Roman" w:hAnsi="Times New Roman"/>
          <w:color w:val="0D0D0D" w:themeColor="text1" w:themeTint="F2"/>
          <w:sz w:val="28"/>
          <w:szCs w:val="28"/>
        </w:rPr>
      </w:pPr>
    </w:p>
    <w:p w14:paraId="0DB12F1F" w14:textId="77777777" w:rsidR="00E64639" w:rsidRPr="00210D8B" w:rsidRDefault="00E64639" w:rsidP="00F10FD1">
      <w:pPr>
        <w:widowControl w:val="0"/>
        <w:autoSpaceDE w:val="0"/>
        <w:autoSpaceDN w:val="0"/>
        <w:ind w:firstLine="0"/>
        <w:jc w:val="center"/>
        <w:rPr>
          <w:rFonts w:ascii="Times New Roman" w:hAnsi="Times New Roman"/>
          <w:color w:val="0D0D0D" w:themeColor="text1" w:themeTint="F2"/>
          <w:sz w:val="28"/>
          <w:szCs w:val="28"/>
        </w:rPr>
      </w:pPr>
      <w:r w:rsidRPr="00210D8B">
        <w:rPr>
          <w:rFonts w:ascii="Times New Roman" w:hAnsi="Times New Roman"/>
          <w:noProof/>
          <w:color w:val="0D0D0D" w:themeColor="text1" w:themeTint="F2"/>
          <w:position w:val="-26"/>
          <w:sz w:val="28"/>
          <w:szCs w:val="28"/>
        </w:rPr>
        <w:drawing>
          <wp:inline distT="0" distB="0" distL="0" distR="0" wp14:anchorId="258B52CF" wp14:editId="6CF487C5">
            <wp:extent cx="1058545"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1058545" cy="471805"/>
                    </a:xfrm>
                    <a:prstGeom prst="rect">
                      <a:avLst/>
                    </a:prstGeom>
                    <a:noFill/>
                    <a:ln>
                      <a:noFill/>
                    </a:ln>
                  </pic:spPr>
                </pic:pic>
              </a:graphicData>
            </a:graphic>
          </wp:inline>
        </w:drawing>
      </w:r>
      <w:r w:rsidRPr="00210D8B">
        <w:rPr>
          <w:rFonts w:ascii="Times New Roman" w:hAnsi="Times New Roman"/>
          <w:color w:val="0D0D0D" w:themeColor="text1" w:themeTint="F2"/>
          <w:sz w:val="28"/>
          <w:szCs w:val="28"/>
        </w:rPr>
        <w:t>, где</w:t>
      </w:r>
    </w:p>
    <w:p w14:paraId="6169801E" w14:textId="77777777" w:rsidR="00E64639" w:rsidRPr="00210D8B" w:rsidRDefault="00E64639" w:rsidP="00F10FD1">
      <w:pPr>
        <w:widowControl w:val="0"/>
        <w:autoSpaceDE w:val="0"/>
        <w:autoSpaceDN w:val="0"/>
        <w:ind w:firstLine="0"/>
        <w:jc w:val="center"/>
        <w:rPr>
          <w:rFonts w:ascii="Times New Roman" w:hAnsi="Times New Roman"/>
          <w:color w:val="0D0D0D" w:themeColor="text1" w:themeTint="F2"/>
          <w:sz w:val="28"/>
          <w:szCs w:val="28"/>
        </w:rPr>
      </w:pPr>
    </w:p>
    <w:p w14:paraId="2764E028" w14:textId="7324EF8C"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Срем</w:t>
      </w:r>
      <w:r w:rsidRPr="00210D8B">
        <w:rPr>
          <w:rFonts w:ascii="Times New Roman" w:hAnsi="Times New Roman"/>
          <w:color w:val="0D0D0D" w:themeColor="text1" w:themeTint="F2"/>
          <w:sz w:val="28"/>
          <w:szCs w:val="28"/>
          <w:vertAlign w:val="subscript"/>
        </w:rPr>
        <w:t>i</w:t>
      </w:r>
      <w:r w:rsidRPr="00210D8B">
        <w:rPr>
          <w:rFonts w:ascii="Times New Roman" w:hAnsi="Times New Roman"/>
          <w:color w:val="0D0D0D" w:themeColor="text1" w:themeTint="F2"/>
          <w:sz w:val="28"/>
          <w:szCs w:val="28"/>
        </w:rPr>
        <w:t xml:space="preserve"> </w:t>
      </w:r>
      <w:r w:rsidR="00F10FD1">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объем субсидии;</w:t>
      </w:r>
    </w:p>
    <w:p w14:paraId="63F82F87" w14:textId="2F82EE86" w:rsidR="00E64639" w:rsidRPr="00210D8B" w:rsidRDefault="00F10FD1" w:rsidP="00210D8B">
      <w:pPr>
        <w:widowControl w:val="0"/>
        <w:autoSpaceDE w:val="0"/>
        <w:autoSpaceDN w:val="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Срем –</w:t>
      </w:r>
      <w:r w:rsidR="00E64639" w:rsidRPr="00210D8B">
        <w:rPr>
          <w:rFonts w:ascii="Times New Roman" w:hAnsi="Times New Roman"/>
          <w:color w:val="0D0D0D" w:themeColor="text1" w:themeTint="F2"/>
          <w:sz w:val="28"/>
          <w:szCs w:val="28"/>
        </w:rPr>
        <w:t xml:space="preserve"> общий объем субсидий, предусмотренных законом о бюджете на в</w:t>
      </w:r>
      <w:r w:rsidR="00E64639" w:rsidRPr="00210D8B">
        <w:rPr>
          <w:rFonts w:ascii="Times New Roman" w:hAnsi="Times New Roman"/>
          <w:color w:val="0D0D0D" w:themeColor="text1" w:themeTint="F2"/>
          <w:sz w:val="28"/>
          <w:szCs w:val="28"/>
        </w:rPr>
        <w:t>ы</w:t>
      </w:r>
      <w:r w:rsidR="00E64639" w:rsidRPr="00210D8B">
        <w:rPr>
          <w:rFonts w:ascii="Times New Roman" w:hAnsi="Times New Roman"/>
          <w:color w:val="0D0D0D" w:themeColor="text1" w:themeTint="F2"/>
          <w:sz w:val="28"/>
          <w:szCs w:val="28"/>
        </w:rPr>
        <w:t xml:space="preserve">полнение мероприятий, указанных в </w:t>
      </w:r>
      <w:hyperlink w:anchor="P14145">
        <w:r w:rsidR="00E64639" w:rsidRPr="00210D8B">
          <w:rPr>
            <w:rFonts w:ascii="Times New Roman" w:hAnsi="Times New Roman"/>
            <w:color w:val="0D0D0D" w:themeColor="text1" w:themeTint="F2"/>
            <w:sz w:val="28"/>
            <w:szCs w:val="28"/>
          </w:rPr>
          <w:t>пункте 1.3</w:t>
        </w:r>
      </w:hyperlink>
      <w:r w:rsidR="00E64639" w:rsidRPr="00210D8B">
        <w:rPr>
          <w:rFonts w:ascii="Times New Roman" w:hAnsi="Times New Roman"/>
          <w:color w:val="0D0D0D" w:themeColor="text1" w:themeTint="F2"/>
          <w:sz w:val="28"/>
          <w:szCs w:val="28"/>
        </w:rPr>
        <w:t xml:space="preserve"> настоящего Порядка, за минусом сумм, предусмотренных на мероприятия согласно </w:t>
      </w:r>
      <w:hyperlink w:anchor="P14173">
        <w:r w:rsidR="00E64639" w:rsidRPr="00210D8B">
          <w:rPr>
            <w:rFonts w:ascii="Times New Roman" w:hAnsi="Times New Roman"/>
            <w:color w:val="0D0D0D" w:themeColor="text1" w:themeTint="F2"/>
            <w:sz w:val="28"/>
            <w:szCs w:val="28"/>
          </w:rPr>
          <w:t>подпункту 1 пункта 2.3</w:t>
        </w:r>
      </w:hyperlink>
      <w:r w:rsidR="00E64639" w:rsidRPr="00210D8B">
        <w:rPr>
          <w:rFonts w:ascii="Times New Roman" w:hAnsi="Times New Roman"/>
          <w:color w:val="0D0D0D" w:themeColor="text1" w:themeTint="F2"/>
          <w:sz w:val="28"/>
          <w:szCs w:val="28"/>
        </w:rPr>
        <w:t xml:space="preserve"> настоящ</w:t>
      </w:r>
      <w:r w:rsidR="00E64639" w:rsidRPr="00210D8B">
        <w:rPr>
          <w:rFonts w:ascii="Times New Roman" w:hAnsi="Times New Roman"/>
          <w:color w:val="0D0D0D" w:themeColor="text1" w:themeTint="F2"/>
          <w:sz w:val="28"/>
          <w:szCs w:val="28"/>
        </w:rPr>
        <w:t>е</w:t>
      </w:r>
      <w:r w:rsidR="00E64639" w:rsidRPr="00210D8B">
        <w:rPr>
          <w:rFonts w:ascii="Times New Roman" w:hAnsi="Times New Roman"/>
          <w:color w:val="0D0D0D" w:themeColor="text1" w:themeTint="F2"/>
          <w:sz w:val="28"/>
          <w:szCs w:val="28"/>
        </w:rPr>
        <w:t>го Порядка;</w:t>
      </w:r>
    </w:p>
    <w:p w14:paraId="43443572" w14:textId="6150269C"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Ч</w:t>
      </w:r>
      <w:r w:rsidRPr="00210D8B">
        <w:rPr>
          <w:rFonts w:ascii="Times New Roman" w:hAnsi="Times New Roman"/>
          <w:color w:val="0D0D0D" w:themeColor="text1" w:themeTint="F2"/>
          <w:sz w:val="28"/>
          <w:szCs w:val="28"/>
          <w:vertAlign w:val="subscript"/>
        </w:rPr>
        <w:t>i</w:t>
      </w:r>
      <w:r w:rsidRPr="00210D8B">
        <w:rPr>
          <w:rFonts w:ascii="Times New Roman" w:hAnsi="Times New Roman"/>
          <w:color w:val="0D0D0D" w:themeColor="text1" w:themeTint="F2"/>
          <w:sz w:val="28"/>
          <w:szCs w:val="28"/>
        </w:rPr>
        <w:t xml:space="preserve"> </w:t>
      </w:r>
      <w:r w:rsidR="00F10FD1">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численность постоянно проживающего населения муниципального обр</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зования, по состоянию на конец календарного года;</w:t>
      </w:r>
    </w:p>
    <w:p w14:paraId="2AC3235E" w14:textId="3DD3BD25" w:rsidR="00E64639" w:rsidRPr="00210D8B" w:rsidRDefault="00F10FD1" w:rsidP="00210D8B">
      <w:pPr>
        <w:widowControl w:val="0"/>
        <w:autoSpaceDE w:val="0"/>
        <w:autoSpaceDN w:val="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n –</w:t>
      </w:r>
      <w:r w:rsidR="00E64639" w:rsidRPr="00210D8B">
        <w:rPr>
          <w:rFonts w:ascii="Times New Roman" w:hAnsi="Times New Roman"/>
          <w:color w:val="0D0D0D" w:themeColor="text1" w:themeTint="F2"/>
          <w:sz w:val="28"/>
          <w:szCs w:val="28"/>
        </w:rPr>
        <w:t xml:space="preserve"> количество муниципальных образований, соответствующих критериям о</w:t>
      </w:r>
      <w:r w:rsidR="00E64639" w:rsidRPr="00210D8B">
        <w:rPr>
          <w:rFonts w:ascii="Times New Roman" w:hAnsi="Times New Roman"/>
          <w:color w:val="0D0D0D" w:themeColor="text1" w:themeTint="F2"/>
          <w:sz w:val="28"/>
          <w:szCs w:val="28"/>
        </w:rPr>
        <w:t>т</w:t>
      </w:r>
      <w:r w:rsidR="00E64639" w:rsidRPr="00210D8B">
        <w:rPr>
          <w:rFonts w:ascii="Times New Roman" w:hAnsi="Times New Roman"/>
          <w:color w:val="0D0D0D" w:themeColor="text1" w:themeTint="F2"/>
          <w:sz w:val="28"/>
          <w:szCs w:val="28"/>
        </w:rPr>
        <w:t>бора муниципальных образований на предоставление субсидий.</w:t>
      </w:r>
    </w:p>
    <w:p w14:paraId="1B309588"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3.11. Предельный уровень софинансирования из республиканского бюджета расходного обязательства муниципального образования (Yi) определяется по фо</w:t>
      </w:r>
      <w:r w:rsidRPr="00210D8B">
        <w:rPr>
          <w:rFonts w:ascii="Times New Roman" w:hAnsi="Times New Roman"/>
          <w:color w:val="0D0D0D" w:themeColor="text1" w:themeTint="F2"/>
          <w:sz w:val="28"/>
          <w:szCs w:val="28"/>
        </w:rPr>
        <w:t>р</w:t>
      </w:r>
      <w:r w:rsidRPr="00210D8B">
        <w:rPr>
          <w:rFonts w:ascii="Times New Roman" w:hAnsi="Times New Roman"/>
          <w:color w:val="0D0D0D" w:themeColor="text1" w:themeTint="F2"/>
          <w:sz w:val="28"/>
          <w:szCs w:val="28"/>
        </w:rPr>
        <w:t>мулам:</w:t>
      </w:r>
    </w:p>
    <w:p w14:paraId="31E547B7" w14:textId="0146A0F1" w:rsidR="00E64639" w:rsidRPr="00210D8B" w:rsidRDefault="00E64639" w:rsidP="00210D8B">
      <w:pPr>
        <w:widowControl w:val="0"/>
        <w:autoSpaceDE w:val="0"/>
        <w:autoSpaceDN w:val="0"/>
        <w:rPr>
          <w:rFonts w:ascii="Times New Roman" w:hAnsi="Times New Roman"/>
          <w:color w:val="0D0D0D" w:themeColor="text1" w:themeTint="F2"/>
          <w:sz w:val="28"/>
          <w:szCs w:val="28"/>
        </w:rPr>
      </w:pPr>
      <w:bookmarkStart w:id="80" w:name="P14211"/>
      <w:bookmarkEnd w:id="80"/>
      <w:r w:rsidRPr="00210D8B">
        <w:rPr>
          <w:rFonts w:ascii="Times New Roman" w:hAnsi="Times New Roman"/>
          <w:color w:val="0D0D0D" w:themeColor="text1" w:themeTint="F2"/>
          <w:sz w:val="28"/>
          <w:szCs w:val="28"/>
        </w:rPr>
        <w:t xml:space="preserve">а) для муниципальных районов и городского округа, уровень бюджетной обеспеченности, определенный в соответствии с </w:t>
      </w:r>
      <w:hyperlink r:id="rId82">
        <w:r w:rsidRPr="00210D8B">
          <w:rPr>
            <w:rFonts w:ascii="Times New Roman" w:hAnsi="Times New Roman"/>
            <w:color w:val="0D0D0D" w:themeColor="text1" w:themeTint="F2"/>
            <w:sz w:val="28"/>
            <w:szCs w:val="28"/>
          </w:rPr>
          <w:t>Законом</w:t>
        </w:r>
      </w:hyperlink>
      <w:r w:rsidRPr="00210D8B">
        <w:rPr>
          <w:rFonts w:ascii="Times New Roman" w:hAnsi="Times New Roman"/>
          <w:color w:val="0D0D0D" w:themeColor="text1" w:themeTint="F2"/>
          <w:sz w:val="28"/>
          <w:szCs w:val="28"/>
        </w:rPr>
        <w:t xml:space="preserve"> Республики Тыва от </w:t>
      </w:r>
      <w:r w:rsidR="00F10FD1">
        <w:rPr>
          <w:rFonts w:ascii="Times New Roman" w:hAnsi="Times New Roman"/>
          <w:color w:val="0D0D0D" w:themeColor="text1" w:themeTint="F2"/>
          <w:sz w:val="28"/>
          <w:szCs w:val="28"/>
        </w:rPr>
        <w:t xml:space="preserve">                        </w:t>
      </w:r>
      <w:r w:rsidRPr="00210D8B">
        <w:rPr>
          <w:rFonts w:ascii="Times New Roman" w:hAnsi="Times New Roman"/>
          <w:color w:val="0D0D0D" w:themeColor="text1" w:themeTint="F2"/>
          <w:sz w:val="28"/>
          <w:szCs w:val="28"/>
        </w:rPr>
        <w:t xml:space="preserve">21 апреля 2008 г. </w:t>
      </w:r>
      <w:r w:rsidR="00F10FD1">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689 ВХ-</w:t>
      </w:r>
      <w:r w:rsidR="006E2D87">
        <w:rPr>
          <w:rFonts w:ascii="Times New Roman" w:hAnsi="Times New Roman"/>
          <w:color w:val="0D0D0D" w:themeColor="text1" w:themeTint="F2"/>
          <w:sz w:val="28"/>
          <w:szCs w:val="28"/>
          <w:lang w:val="en-US"/>
        </w:rPr>
        <w:t>II</w:t>
      </w:r>
      <w:r w:rsidRPr="00210D8B">
        <w:rPr>
          <w:rFonts w:ascii="Times New Roman" w:hAnsi="Times New Roman"/>
          <w:color w:val="0D0D0D" w:themeColor="text1" w:themeTint="F2"/>
          <w:sz w:val="28"/>
          <w:szCs w:val="28"/>
        </w:rPr>
        <w:t xml:space="preserve"> </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О межбюджетных отношениях в Республике Тыва</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которых равен или превышает 1, определяется по формуле:</w:t>
      </w:r>
    </w:p>
    <w:p w14:paraId="43FD11FE" w14:textId="77777777" w:rsidR="00E64639" w:rsidRPr="00210D8B" w:rsidRDefault="00E64639" w:rsidP="00F10FD1">
      <w:pPr>
        <w:widowControl w:val="0"/>
        <w:autoSpaceDE w:val="0"/>
        <w:autoSpaceDN w:val="0"/>
        <w:ind w:firstLine="0"/>
        <w:jc w:val="center"/>
        <w:rPr>
          <w:rFonts w:ascii="Times New Roman" w:hAnsi="Times New Roman"/>
          <w:color w:val="0D0D0D" w:themeColor="text1" w:themeTint="F2"/>
          <w:sz w:val="28"/>
          <w:szCs w:val="28"/>
        </w:rPr>
      </w:pPr>
    </w:p>
    <w:p w14:paraId="5EA8274C" w14:textId="77777777" w:rsidR="00E64639" w:rsidRPr="00210D8B" w:rsidRDefault="00E64639" w:rsidP="00F10FD1">
      <w:pPr>
        <w:widowControl w:val="0"/>
        <w:autoSpaceDE w:val="0"/>
        <w:autoSpaceDN w:val="0"/>
        <w:ind w:firstLine="0"/>
        <w:jc w:val="center"/>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Yi = 94 + 1 / РБОi,</w:t>
      </w:r>
    </w:p>
    <w:p w14:paraId="73F86945" w14:textId="77777777" w:rsidR="00E64639" w:rsidRPr="00210D8B" w:rsidRDefault="00E64639" w:rsidP="00F10FD1">
      <w:pPr>
        <w:widowControl w:val="0"/>
        <w:autoSpaceDE w:val="0"/>
        <w:autoSpaceDN w:val="0"/>
        <w:ind w:firstLine="0"/>
        <w:jc w:val="center"/>
        <w:rPr>
          <w:rFonts w:ascii="Times New Roman" w:hAnsi="Times New Roman"/>
          <w:color w:val="0D0D0D" w:themeColor="text1" w:themeTint="F2"/>
          <w:sz w:val="28"/>
          <w:szCs w:val="28"/>
        </w:rPr>
      </w:pPr>
    </w:p>
    <w:p w14:paraId="1BEB7407"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где:</w:t>
      </w:r>
    </w:p>
    <w:p w14:paraId="32CF030A" w14:textId="1289C70D"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РБОi </w:t>
      </w:r>
      <w:r w:rsidR="00F10FD1">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уровень бюджетной обеспеченности i-го муниципального района и г</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родского округа на текущий финансовый год (плановый период);</w:t>
      </w:r>
    </w:p>
    <w:p w14:paraId="4AB46FF2" w14:textId="07FC12DC" w:rsidR="00E64639" w:rsidRPr="00210D8B" w:rsidRDefault="00E64639" w:rsidP="00210D8B">
      <w:pPr>
        <w:widowControl w:val="0"/>
        <w:autoSpaceDE w:val="0"/>
        <w:autoSpaceDN w:val="0"/>
        <w:rPr>
          <w:rFonts w:ascii="Times New Roman" w:hAnsi="Times New Roman"/>
          <w:color w:val="0D0D0D" w:themeColor="text1" w:themeTint="F2"/>
          <w:sz w:val="28"/>
          <w:szCs w:val="28"/>
        </w:rPr>
      </w:pPr>
      <w:bookmarkStart w:id="81" w:name="P14217"/>
      <w:bookmarkEnd w:id="81"/>
      <w:r w:rsidRPr="00210D8B">
        <w:rPr>
          <w:rFonts w:ascii="Times New Roman" w:hAnsi="Times New Roman"/>
          <w:color w:val="0D0D0D" w:themeColor="text1" w:themeTint="F2"/>
          <w:sz w:val="28"/>
          <w:szCs w:val="28"/>
        </w:rPr>
        <w:t>б) для муниципальных районов и городского округа уровень бюджетной обе</w:t>
      </w:r>
      <w:r w:rsidRPr="00210D8B">
        <w:rPr>
          <w:rFonts w:ascii="Times New Roman" w:hAnsi="Times New Roman"/>
          <w:color w:val="0D0D0D" w:themeColor="text1" w:themeTint="F2"/>
          <w:sz w:val="28"/>
          <w:szCs w:val="28"/>
        </w:rPr>
        <w:t>с</w:t>
      </w:r>
      <w:r w:rsidRPr="00210D8B">
        <w:rPr>
          <w:rFonts w:ascii="Times New Roman" w:hAnsi="Times New Roman"/>
          <w:color w:val="0D0D0D" w:themeColor="text1" w:themeTint="F2"/>
          <w:sz w:val="28"/>
          <w:szCs w:val="28"/>
        </w:rPr>
        <w:t xml:space="preserve">печенности, определенный в соответствии с </w:t>
      </w:r>
      <w:hyperlink r:id="rId83">
        <w:r w:rsidRPr="00210D8B">
          <w:rPr>
            <w:rFonts w:ascii="Times New Roman" w:hAnsi="Times New Roman"/>
            <w:color w:val="0D0D0D" w:themeColor="text1" w:themeTint="F2"/>
            <w:sz w:val="28"/>
            <w:szCs w:val="28"/>
          </w:rPr>
          <w:t>Законом</w:t>
        </w:r>
      </w:hyperlink>
      <w:r w:rsidRPr="00210D8B">
        <w:rPr>
          <w:rFonts w:ascii="Times New Roman" w:hAnsi="Times New Roman"/>
          <w:color w:val="0D0D0D" w:themeColor="text1" w:themeTint="F2"/>
          <w:sz w:val="28"/>
          <w:szCs w:val="28"/>
        </w:rPr>
        <w:t xml:space="preserve"> Респуб</w:t>
      </w:r>
      <w:r w:rsidR="00F10FD1">
        <w:rPr>
          <w:rFonts w:ascii="Times New Roman" w:hAnsi="Times New Roman"/>
          <w:color w:val="0D0D0D" w:themeColor="text1" w:themeTint="F2"/>
          <w:sz w:val="28"/>
          <w:szCs w:val="28"/>
        </w:rPr>
        <w:t>лики Тыва от 21 апреля 2008 г. №</w:t>
      </w:r>
      <w:r w:rsidRPr="00210D8B">
        <w:rPr>
          <w:rFonts w:ascii="Times New Roman" w:hAnsi="Times New Roman"/>
          <w:color w:val="0D0D0D" w:themeColor="text1" w:themeTint="F2"/>
          <w:sz w:val="28"/>
          <w:szCs w:val="28"/>
        </w:rPr>
        <w:t xml:space="preserve"> 689 ВХ-</w:t>
      </w:r>
      <w:r w:rsidR="00F10FD1">
        <w:rPr>
          <w:rFonts w:ascii="Times New Roman" w:hAnsi="Times New Roman"/>
          <w:color w:val="0D0D0D" w:themeColor="text1" w:themeTint="F2"/>
          <w:sz w:val="28"/>
          <w:szCs w:val="28"/>
          <w:lang w:val="en-US"/>
        </w:rPr>
        <w:t>II</w:t>
      </w:r>
      <w:r w:rsidRPr="00210D8B">
        <w:rPr>
          <w:rFonts w:ascii="Times New Roman" w:hAnsi="Times New Roman"/>
          <w:color w:val="0D0D0D" w:themeColor="text1" w:themeTint="F2"/>
          <w:sz w:val="28"/>
          <w:szCs w:val="28"/>
        </w:rPr>
        <w:t xml:space="preserve"> </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О межбюджетных отношениях в Республике Тыва</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которых меньше 1, определяется по формуле:</w:t>
      </w:r>
    </w:p>
    <w:p w14:paraId="0737848A" w14:textId="77777777" w:rsidR="00E64639" w:rsidRPr="00210D8B" w:rsidRDefault="00E64639" w:rsidP="00F10FD1">
      <w:pPr>
        <w:widowControl w:val="0"/>
        <w:tabs>
          <w:tab w:val="left" w:pos="142"/>
        </w:tabs>
        <w:autoSpaceDE w:val="0"/>
        <w:autoSpaceDN w:val="0"/>
        <w:ind w:firstLine="0"/>
        <w:rPr>
          <w:rFonts w:ascii="Times New Roman" w:hAnsi="Times New Roman"/>
          <w:color w:val="0D0D0D" w:themeColor="text1" w:themeTint="F2"/>
          <w:sz w:val="28"/>
          <w:szCs w:val="28"/>
        </w:rPr>
      </w:pPr>
    </w:p>
    <w:p w14:paraId="77E44BA4" w14:textId="77777777" w:rsidR="00E64639" w:rsidRPr="00210D8B" w:rsidRDefault="00E64639" w:rsidP="00F10FD1">
      <w:pPr>
        <w:widowControl w:val="0"/>
        <w:tabs>
          <w:tab w:val="left" w:pos="142"/>
        </w:tabs>
        <w:autoSpaceDE w:val="0"/>
        <w:autoSpaceDN w:val="0"/>
        <w:ind w:firstLine="0"/>
        <w:jc w:val="center"/>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Yi = 96 + 1 / РБОi;</w:t>
      </w:r>
    </w:p>
    <w:p w14:paraId="0C36C48C" w14:textId="77777777" w:rsidR="00E64639" w:rsidRPr="008411CB" w:rsidRDefault="00E64639" w:rsidP="00F10FD1">
      <w:pPr>
        <w:widowControl w:val="0"/>
        <w:tabs>
          <w:tab w:val="left" w:pos="142"/>
        </w:tabs>
        <w:autoSpaceDE w:val="0"/>
        <w:autoSpaceDN w:val="0"/>
        <w:ind w:firstLine="0"/>
        <w:rPr>
          <w:rFonts w:ascii="Times New Roman" w:hAnsi="Times New Roman"/>
          <w:color w:val="0D0D0D" w:themeColor="text1" w:themeTint="F2"/>
          <w:sz w:val="28"/>
          <w:szCs w:val="28"/>
        </w:rPr>
      </w:pPr>
    </w:p>
    <w:p w14:paraId="6C6C2A9B" w14:textId="77777777" w:rsidR="00F10FD1" w:rsidRPr="008411CB" w:rsidRDefault="00F10FD1" w:rsidP="00F10FD1">
      <w:pPr>
        <w:widowControl w:val="0"/>
        <w:tabs>
          <w:tab w:val="left" w:pos="142"/>
        </w:tabs>
        <w:autoSpaceDE w:val="0"/>
        <w:autoSpaceDN w:val="0"/>
        <w:ind w:firstLine="0"/>
        <w:rPr>
          <w:rFonts w:ascii="Times New Roman" w:hAnsi="Times New Roman"/>
          <w:color w:val="0D0D0D" w:themeColor="text1" w:themeTint="F2"/>
          <w:sz w:val="28"/>
          <w:szCs w:val="28"/>
        </w:rPr>
      </w:pPr>
    </w:p>
    <w:p w14:paraId="2C1EECFA"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lastRenderedPageBreak/>
        <w:t>где:</w:t>
      </w:r>
    </w:p>
    <w:p w14:paraId="3975FC8D" w14:textId="6E2C9922" w:rsidR="00E64639" w:rsidRPr="00210D8B" w:rsidRDefault="00F10FD1" w:rsidP="00210D8B">
      <w:pPr>
        <w:widowControl w:val="0"/>
        <w:autoSpaceDE w:val="0"/>
        <w:autoSpaceDN w:val="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РБОi </w:t>
      </w:r>
      <w:r w:rsidRPr="004F7E73">
        <w:rPr>
          <w:rFonts w:ascii="Times New Roman" w:hAnsi="Times New Roman"/>
          <w:color w:val="0D0D0D" w:themeColor="text1" w:themeTint="F2"/>
          <w:sz w:val="28"/>
          <w:szCs w:val="28"/>
        </w:rPr>
        <w:t>–</w:t>
      </w:r>
      <w:r w:rsidR="00E64639" w:rsidRPr="00210D8B">
        <w:rPr>
          <w:rFonts w:ascii="Times New Roman" w:hAnsi="Times New Roman"/>
          <w:color w:val="0D0D0D" w:themeColor="text1" w:themeTint="F2"/>
          <w:sz w:val="28"/>
          <w:szCs w:val="28"/>
        </w:rPr>
        <w:t xml:space="preserve"> уровень бюджетной обеспеченности i-го муниципального района и г</w:t>
      </w:r>
      <w:r w:rsidR="00E64639" w:rsidRPr="00210D8B">
        <w:rPr>
          <w:rFonts w:ascii="Times New Roman" w:hAnsi="Times New Roman"/>
          <w:color w:val="0D0D0D" w:themeColor="text1" w:themeTint="F2"/>
          <w:sz w:val="28"/>
          <w:szCs w:val="28"/>
        </w:rPr>
        <w:t>о</w:t>
      </w:r>
      <w:r w:rsidR="00E64639" w:rsidRPr="00210D8B">
        <w:rPr>
          <w:rFonts w:ascii="Times New Roman" w:hAnsi="Times New Roman"/>
          <w:color w:val="0D0D0D" w:themeColor="text1" w:themeTint="F2"/>
          <w:sz w:val="28"/>
          <w:szCs w:val="28"/>
        </w:rPr>
        <w:t>родского округа на текущий финансовый год (плановый период);</w:t>
      </w:r>
    </w:p>
    <w:p w14:paraId="7E667CDE" w14:textId="10785C92"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в) для городских поселений определяется в соответствии с </w:t>
      </w:r>
      <w:hyperlink w:anchor="P14211">
        <w:r w:rsidRPr="00210D8B">
          <w:rPr>
            <w:rFonts w:ascii="Times New Roman" w:hAnsi="Times New Roman"/>
            <w:color w:val="0D0D0D" w:themeColor="text1" w:themeTint="F2"/>
            <w:sz w:val="28"/>
            <w:szCs w:val="28"/>
          </w:rPr>
          <w:t xml:space="preserve">подпунктами </w:t>
        </w:r>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а</w:t>
        </w:r>
        <w:r w:rsidR="00D90914" w:rsidRPr="00210D8B">
          <w:rPr>
            <w:rFonts w:ascii="Times New Roman" w:hAnsi="Times New Roman"/>
            <w:color w:val="0D0D0D" w:themeColor="text1" w:themeTint="F2"/>
            <w:sz w:val="28"/>
            <w:szCs w:val="28"/>
          </w:rPr>
          <w:t>»</w:t>
        </w:r>
      </w:hyperlink>
      <w:r w:rsidRPr="00210D8B">
        <w:rPr>
          <w:rFonts w:ascii="Times New Roman" w:hAnsi="Times New Roman"/>
          <w:color w:val="0D0D0D" w:themeColor="text1" w:themeTint="F2"/>
          <w:sz w:val="28"/>
          <w:szCs w:val="28"/>
        </w:rPr>
        <w:t xml:space="preserve">, </w:t>
      </w:r>
      <w:hyperlink w:anchor="P14217">
        <w:r w:rsidR="00D90914" w:rsidRPr="00210D8B">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б</w:t>
        </w:r>
        <w:r w:rsidR="00D90914" w:rsidRPr="00210D8B">
          <w:rPr>
            <w:rFonts w:ascii="Times New Roman" w:hAnsi="Times New Roman"/>
            <w:color w:val="0D0D0D" w:themeColor="text1" w:themeTint="F2"/>
            <w:sz w:val="28"/>
            <w:szCs w:val="28"/>
          </w:rPr>
          <w:t>»</w:t>
        </w:r>
      </w:hyperlink>
      <w:r w:rsidRPr="00210D8B">
        <w:rPr>
          <w:rFonts w:ascii="Times New Roman" w:hAnsi="Times New Roman"/>
          <w:color w:val="0D0D0D" w:themeColor="text1" w:themeTint="F2"/>
          <w:sz w:val="28"/>
          <w:szCs w:val="28"/>
        </w:rPr>
        <w:t xml:space="preserve"> настоящего пункта.</w:t>
      </w:r>
    </w:p>
    <w:p w14:paraId="3CD15413"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Предельный уровень софинансирования из республиканского бюджета ра</w:t>
      </w:r>
      <w:r w:rsidRPr="00210D8B">
        <w:rPr>
          <w:rFonts w:ascii="Times New Roman" w:hAnsi="Times New Roman"/>
          <w:color w:val="0D0D0D" w:themeColor="text1" w:themeTint="F2"/>
          <w:sz w:val="28"/>
          <w:szCs w:val="28"/>
        </w:rPr>
        <w:t>с</w:t>
      </w:r>
      <w:r w:rsidRPr="00210D8B">
        <w:rPr>
          <w:rFonts w:ascii="Times New Roman" w:hAnsi="Times New Roman"/>
          <w:color w:val="0D0D0D" w:themeColor="text1" w:themeTint="F2"/>
          <w:sz w:val="28"/>
          <w:szCs w:val="28"/>
        </w:rPr>
        <w:t>ходного обязательства муниципального района, городского округа и городского п</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селения Республики Тыва не должен превышать 99 процентов.</w:t>
      </w:r>
    </w:p>
    <w:p w14:paraId="4593274E"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Уровень софинансирования из республиканского бюджета объема расходного обязательства муниципального образования в отношении каждой субсидии устана</w:t>
      </w:r>
      <w:r w:rsidRPr="00210D8B">
        <w:rPr>
          <w:rFonts w:ascii="Times New Roman" w:hAnsi="Times New Roman"/>
          <w:color w:val="0D0D0D" w:themeColor="text1" w:themeTint="F2"/>
          <w:sz w:val="28"/>
          <w:szCs w:val="28"/>
        </w:rPr>
        <w:t>в</w:t>
      </w:r>
      <w:r w:rsidRPr="00210D8B">
        <w:rPr>
          <w:rFonts w:ascii="Times New Roman" w:hAnsi="Times New Roman"/>
          <w:color w:val="0D0D0D" w:themeColor="text1" w:themeTint="F2"/>
          <w:sz w:val="28"/>
          <w:szCs w:val="28"/>
        </w:rPr>
        <w:t>ливается соглашением о предоставлении субсидии.</w:t>
      </w:r>
    </w:p>
    <w:p w14:paraId="3957C356"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3.12. Основанием для перечисления субсидии является соглашение о пред</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ставлении субсидии, заключаемое между Министерством и муниципальным образ</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ванием до 15 мая года, в котором запланировано предоставление субсидии.</w:t>
      </w:r>
    </w:p>
    <w:p w14:paraId="76ED9893"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Соглашение о предоставлении субсидии заключается в соответствии с тип</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вой формой соглашения, утвержденной Министерством финансов Республики Тыва.</w:t>
      </w:r>
    </w:p>
    <w:p w14:paraId="1403338B"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3.13. Соглашение о предоставлении субсидии должно содержать следующие положения:</w:t>
      </w:r>
    </w:p>
    <w:p w14:paraId="59DD23CD"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 реквизиты нормативного правового акта муниципального образования, устанавливающего расходное обязательство, на исполнение которого предоставл</w:t>
      </w:r>
      <w:r w:rsidRPr="00210D8B">
        <w:rPr>
          <w:rFonts w:ascii="Times New Roman" w:hAnsi="Times New Roman"/>
          <w:color w:val="0D0D0D" w:themeColor="text1" w:themeTint="F2"/>
          <w:sz w:val="28"/>
          <w:szCs w:val="28"/>
        </w:rPr>
        <w:t>я</w:t>
      </w:r>
      <w:r w:rsidRPr="00210D8B">
        <w:rPr>
          <w:rFonts w:ascii="Times New Roman" w:hAnsi="Times New Roman"/>
          <w:color w:val="0D0D0D" w:themeColor="text1" w:themeTint="F2"/>
          <w:sz w:val="28"/>
          <w:szCs w:val="28"/>
        </w:rPr>
        <w:t>ется субсидия;</w:t>
      </w:r>
    </w:p>
    <w:p w14:paraId="13B3542E"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2) размер предоставляемой субсидии, порядок, условия и сроки ее перечисл</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ния в местный бюджет, а также объем бюджетных ассигнований местного бюджета на реализацию соответствующих расходных обязательств;</w:t>
      </w:r>
    </w:p>
    <w:p w14:paraId="61B120FB"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 значения показателей результативности использования субсидии, которые должны соответствовать значениям целевых показателей и индикаторов Програ</w:t>
      </w:r>
      <w:r w:rsidRPr="00210D8B">
        <w:rPr>
          <w:rFonts w:ascii="Times New Roman" w:hAnsi="Times New Roman"/>
          <w:color w:val="0D0D0D" w:themeColor="text1" w:themeTint="F2"/>
          <w:sz w:val="28"/>
          <w:szCs w:val="28"/>
        </w:rPr>
        <w:t>м</w:t>
      </w:r>
      <w:r w:rsidRPr="00210D8B">
        <w:rPr>
          <w:rFonts w:ascii="Times New Roman" w:hAnsi="Times New Roman"/>
          <w:color w:val="0D0D0D" w:themeColor="text1" w:themeTint="F2"/>
          <w:sz w:val="28"/>
          <w:szCs w:val="28"/>
        </w:rPr>
        <w:t>мы, и обязательства муниципального образования по их достижению согласно пл</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ну реализации Программы;</w:t>
      </w:r>
    </w:p>
    <w:p w14:paraId="634B26D5"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 сроки и порядок представления отчетности об осуществлении расходов местного бюджета, источником финансового обеспечения которых является субс</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дия, а также о достижении значений показателей результативности использования субсидии;</w:t>
      </w:r>
    </w:p>
    <w:p w14:paraId="551D9790"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5) порядок осуществления контроля за выполнением муниципальным образ</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ванием обязательств, предусмотренных соглашением о предоставлении субсидии;</w:t>
      </w:r>
    </w:p>
    <w:p w14:paraId="6B4C5583"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6) ответственность сторон за нарушение условий соглашения о предоставл</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нии субсидии;</w:t>
      </w:r>
    </w:p>
    <w:p w14:paraId="6A797980"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7) условие о вступлении в силу соглашения о предоставлении субсидии;</w:t>
      </w:r>
    </w:p>
    <w:p w14:paraId="51370787"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8) иные положения, регулирующие порядок предоставления субсидии, опр</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деляемые по соглашению сторон.</w:t>
      </w:r>
    </w:p>
    <w:p w14:paraId="4728B2B0"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3.14. Внесение в соглашение о предоставлении субсидии изменений, пред</w:t>
      </w:r>
      <w:r w:rsidRPr="00210D8B">
        <w:rPr>
          <w:rFonts w:ascii="Times New Roman" w:hAnsi="Times New Roman"/>
          <w:color w:val="0D0D0D" w:themeColor="text1" w:themeTint="F2"/>
          <w:sz w:val="28"/>
          <w:szCs w:val="28"/>
        </w:rPr>
        <w:t>у</w:t>
      </w:r>
      <w:r w:rsidRPr="00210D8B">
        <w:rPr>
          <w:rFonts w:ascii="Times New Roman" w:hAnsi="Times New Roman"/>
          <w:color w:val="0D0D0D" w:themeColor="text1" w:themeTint="F2"/>
          <w:sz w:val="28"/>
          <w:szCs w:val="28"/>
        </w:rPr>
        <w:t>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пускается, за исключением случаев, если выполнение условий предоставления су</w:t>
      </w:r>
      <w:r w:rsidRPr="00210D8B">
        <w:rPr>
          <w:rFonts w:ascii="Times New Roman" w:hAnsi="Times New Roman"/>
          <w:color w:val="0D0D0D" w:themeColor="text1" w:themeTint="F2"/>
          <w:sz w:val="28"/>
          <w:szCs w:val="28"/>
        </w:rPr>
        <w:t>б</w:t>
      </w:r>
      <w:r w:rsidRPr="00210D8B">
        <w:rPr>
          <w:rFonts w:ascii="Times New Roman" w:hAnsi="Times New Roman"/>
          <w:color w:val="0D0D0D" w:themeColor="text1" w:themeTint="F2"/>
          <w:sz w:val="28"/>
          <w:szCs w:val="28"/>
        </w:rPr>
        <w:t>сидии оказалось невозможным вследствие обстоятельств непреодолимой силы, и</w:t>
      </w:r>
      <w:r w:rsidRPr="00210D8B">
        <w:rPr>
          <w:rFonts w:ascii="Times New Roman" w:hAnsi="Times New Roman"/>
          <w:color w:val="0D0D0D" w:themeColor="text1" w:themeTint="F2"/>
          <w:sz w:val="28"/>
          <w:szCs w:val="28"/>
        </w:rPr>
        <w:t>з</w:t>
      </w:r>
      <w:r w:rsidRPr="00210D8B">
        <w:rPr>
          <w:rFonts w:ascii="Times New Roman" w:hAnsi="Times New Roman"/>
          <w:color w:val="0D0D0D" w:themeColor="text1" w:themeTint="F2"/>
          <w:sz w:val="28"/>
          <w:szCs w:val="28"/>
        </w:rPr>
        <w:t>менения значений показателей (индикаторов) Программы или результатов реги</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lastRenderedPageBreak/>
        <w:t>нальных проектов, а также в случае существенного (более чем на 20 процентов) с</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кращения размера субсидии.</w:t>
      </w:r>
    </w:p>
    <w:p w14:paraId="7F5BF24F"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3.15. Перечисление лимитов бюджетных обязательств в доход бюджета мун</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ципального района, городского округа, городского поселения Республики Тыва осуществляется Министерством в течение 10 рабочих дней со дня поступления д</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нежных средств на лицевой счет Министерства в соответствии с утвержденной бюджетной росписью в пределах бюджетных ассигнований, утвержденных законом о республиканском бюджете.</w:t>
      </w:r>
    </w:p>
    <w:p w14:paraId="056BC1E1"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3.16. Перечисление субсидии осуществляется в установленном порядке на счета, открытые в территориальном органе Федерального казначейства по Респу</w:t>
      </w:r>
      <w:r w:rsidRPr="00210D8B">
        <w:rPr>
          <w:rFonts w:ascii="Times New Roman" w:hAnsi="Times New Roman"/>
          <w:color w:val="0D0D0D" w:themeColor="text1" w:themeTint="F2"/>
          <w:sz w:val="28"/>
          <w:szCs w:val="28"/>
        </w:rPr>
        <w:t>б</w:t>
      </w:r>
      <w:r w:rsidRPr="00210D8B">
        <w:rPr>
          <w:rFonts w:ascii="Times New Roman" w:hAnsi="Times New Roman"/>
          <w:color w:val="0D0D0D" w:themeColor="text1" w:themeTint="F2"/>
          <w:sz w:val="28"/>
          <w:szCs w:val="28"/>
        </w:rPr>
        <w:t>лике Тыва для учета операций со средствами бюджетов муниципальных образов</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ний.</w:t>
      </w:r>
    </w:p>
    <w:p w14:paraId="11F98DE9"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rPr>
      </w:pPr>
    </w:p>
    <w:p w14:paraId="2DC5EDD3" w14:textId="77777777" w:rsidR="00E64639" w:rsidRPr="00210D8B" w:rsidRDefault="00E64639" w:rsidP="004F7E73">
      <w:pPr>
        <w:widowControl w:val="0"/>
        <w:autoSpaceDE w:val="0"/>
        <w:autoSpaceDN w:val="0"/>
        <w:ind w:firstLine="0"/>
        <w:jc w:val="center"/>
        <w:outlineLvl w:val="2"/>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 Контроль за соблюдением условий предоставления</w:t>
      </w:r>
    </w:p>
    <w:p w14:paraId="1D418AC0" w14:textId="77777777" w:rsidR="00E64639" w:rsidRPr="00210D8B" w:rsidRDefault="00E64639" w:rsidP="004F7E73">
      <w:pPr>
        <w:widowControl w:val="0"/>
        <w:autoSpaceDE w:val="0"/>
        <w:autoSpaceDN w:val="0"/>
        <w:ind w:firstLine="0"/>
        <w:jc w:val="center"/>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субсидий, ответственность получателей субсидии</w:t>
      </w:r>
    </w:p>
    <w:p w14:paraId="7674AC15"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rPr>
      </w:pPr>
    </w:p>
    <w:p w14:paraId="74FA94A4" w14:textId="05503D0B"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4.1. Муниципальные районы, городские округа и городские поселения Ре</w:t>
      </w:r>
      <w:r w:rsidRPr="00210D8B">
        <w:rPr>
          <w:rFonts w:ascii="Times New Roman" w:hAnsi="Times New Roman"/>
          <w:color w:val="0D0D0D" w:themeColor="text1" w:themeTint="F2"/>
          <w:sz w:val="28"/>
          <w:szCs w:val="28"/>
        </w:rPr>
        <w:t>с</w:t>
      </w:r>
      <w:r w:rsidRPr="00210D8B">
        <w:rPr>
          <w:rFonts w:ascii="Times New Roman" w:hAnsi="Times New Roman"/>
          <w:color w:val="0D0D0D" w:themeColor="text1" w:themeTint="F2"/>
          <w:sz w:val="28"/>
          <w:szCs w:val="28"/>
        </w:rPr>
        <w:t>пуб</w:t>
      </w:r>
      <w:r w:rsidR="004F7E73">
        <w:rPr>
          <w:rFonts w:ascii="Times New Roman" w:hAnsi="Times New Roman"/>
          <w:color w:val="0D0D0D" w:themeColor="text1" w:themeTint="F2"/>
          <w:sz w:val="28"/>
          <w:szCs w:val="28"/>
        </w:rPr>
        <w:t xml:space="preserve">лики Тыва </w:t>
      </w:r>
      <w:r w:rsidR="004F7E73" w:rsidRP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получатели субсидии представляют в Министерство ежеквартально, до 5-го числа месяца, следующего за отчетным периодом:</w:t>
      </w:r>
    </w:p>
    <w:p w14:paraId="4C2550E3" w14:textId="11CE3E29"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1) </w:t>
      </w:r>
      <w:hyperlink w:anchor="P14313">
        <w:r w:rsidRPr="00210D8B">
          <w:rPr>
            <w:rFonts w:ascii="Times New Roman" w:hAnsi="Times New Roman"/>
            <w:color w:val="0D0D0D" w:themeColor="text1" w:themeTint="F2"/>
            <w:sz w:val="28"/>
            <w:szCs w:val="28"/>
          </w:rPr>
          <w:t>отчет</w:t>
        </w:r>
      </w:hyperlink>
      <w:r w:rsidRPr="00210D8B">
        <w:rPr>
          <w:rFonts w:ascii="Times New Roman" w:hAnsi="Times New Roman"/>
          <w:color w:val="0D0D0D" w:themeColor="text1" w:themeTint="F2"/>
          <w:sz w:val="28"/>
          <w:szCs w:val="28"/>
        </w:rPr>
        <w:t xml:space="preserve"> об использовании субсидий по форме согласно приложению </w:t>
      </w:r>
      <w:r w:rsid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1 к настоящему Порядку;</w:t>
      </w:r>
    </w:p>
    <w:p w14:paraId="4E9CF14D" w14:textId="3FFFB9EE"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2) </w:t>
      </w:r>
      <w:hyperlink w:anchor="P14395">
        <w:r w:rsidRPr="00210D8B">
          <w:rPr>
            <w:rFonts w:ascii="Times New Roman" w:hAnsi="Times New Roman"/>
            <w:color w:val="0D0D0D" w:themeColor="text1" w:themeTint="F2"/>
            <w:sz w:val="28"/>
            <w:szCs w:val="28"/>
          </w:rPr>
          <w:t>отчет</w:t>
        </w:r>
      </w:hyperlink>
      <w:r w:rsidRPr="00210D8B">
        <w:rPr>
          <w:rFonts w:ascii="Times New Roman" w:hAnsi="Times New Roman"/>
          <w:color w:val="0D0D0D" w:themeColor="text1" w:themeTint="F2"/>
          <w:sz w:val="28"/>
          <w:szCs w:val="28"/>
        </w:rPr>
        <w:t xml:space="preserve"> о достижении показателей результативности использования субсидий по форме согласно приложению </w:t>
      </w:r>
      <w:r w:rsid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2 к настоящему Порядку.</w:t>
      </w:r>
    </w:p>
    <w:p w14:paraId="75E1F2D5"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4.2. Результативность использования субсидий оценивается по фактическому достижению индикативных показателей, предусмотренных соглашением о пред</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ставлении субсидии.</w:t>
      </w:r>
    </w:p>
    <w:p w14:paraId="782DC9BD"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bookmarkStart w:id="82" w:name="P14248"/>
      <w:bookmarkEnd w:id="82"/>
      <w:r w:rsidRPr="00210D8B">
        <w:rPr>
          <w:rFonts w:ascii="Times New Roman" w:hAnsi="Times New Roman"/>
          <w:color w:val="0D0D0D" w:themeColor="text1" w:themeTint="F2"/>
          <w:sz w:val="28"/>
          <w:szCs w:val="28"/>
        </w:rPr>
        <w:t>4.3. В случае если муниципальным образованием по состоянию на 31 декабря года предоставления субсидии допущены нарушения обязательств, предусмотре</w:t>
      </w:r>
      <w:r w:rsidRPr="00210D8B">
        <w:rPr>
          <w:rFonts w:ascii="Times New Roman" w:hAnsi="Times New Roman"/>
          <w:color w:val="0D0D0D" w:themeColor="text1" w:themeTint="F2"/>
          <w:sz w:val="28"/>
          <w:szCs w:val="28"/>
        </w:rPr>
        <w:t>н</w:t>
      </w:r>
      <w:r w:rsidRPr="00210D8B">
        <w:rPr>
          <w:rFonts w:ascii="Times New Roman" w:hAnsi="Times New Roman"/>
          <w:color w:val="0D0D0D" w:themeColor="text1" w:themeTint="F2"/>
          <w:sz w:val="28"/>
          <w:szCs w:val="28"/>
        </w:rPr>
        <w:t>ных соглашением о предоставлении субсидии, и в срок до первой даты представл</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ния отчетности о достижении значений результатов в году, следующем за годом предоставления субсидии, указанные нарушения не устранены, к соответствующему муниципальному образованию применяются меры ответственности в виде возврата субсидии в республиканский бюджет до 1 мая года, следующего за годом пред</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ставления субсидии, в объеме (V</w:t>
      </w:r>
      <w:r w:rsidRPr="00210D8B">
        <w:rPr>
          <w:rFonts w:ascii="Times New Roman" w:hAnsi="Times New Roman"/>
          <w:color w:val="0D0D0D" w:themeColor="text1" w:themeTint="F2"/>
          <w:sz w:val="28"/>
          <w:szCs w:val="28"/>
          <w:vertAlign w:val="subscript"/>
        </w:rPr>
        <w:t>возврата</w:t>
      </w:r>
      <w:r w:rsidRPr="00210D8B">
        <w:rPr>
          <w:rFonts w:ascii="Times New Roman" w:hAnsi="Times New Roman"/>
          <w:color w:val="0D0D0D" w:themeColor="text1" w:themeTint="F2"/>
          <w:sz w:val="28"/>
          <w:szCs w:val="28"/>
        </w:rPr>
        <w:t>), рассчитываемом по формуле:</w:t>
      </w:r>
    </w:p>
    <w:p w14:paraId="0FA15B50"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rPr>
      </w:pPr>
    </w:p>
    <w:p w14:paraId="3C38C515" w14:textId="77777777" w:rsidR="00E64639" w:rsidRPr="00210D8B" w:rsidRDefault="00E64639" w:rsidP="004F7E73">
      <w:pPr>
        <w:widowControl w:val="0"/>
        <w:autoSpaceDE w:val="0"/>
        <w:autoSpaceDN w:val="0"/>
        <w:ind w:firstLine="0"/>
        <w:jc w:val="center"/>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V</w:t>
      </w:r>
      <w:r w:rsidRPr="00210D8B">
        <w:rPr>
          <w:rFonts w:ascii="Times New Roman" w:hAnsi="Times New Roman"/>
          <w:color w:val="0D0D0D" w:themeColor="text1" w:themeTint="F2"/>
          <w:sz w:val="28"/>
          <w:szCs w:val="28"/>
          <w:vertAlign w:val="subscript"/>
        </w:rPr>
        <w:t>возврата =</w:t>
      </w:r>
      <w:r w:rsidRPr="00210D8B">
        <w:rPr>
          <w:rFonts w:ascii="Times New Roman" w:hAnsi="Times New Roman"/>
          <w:color w:val="0D0D0D" w:themeColor="text1" w:themeTint="F2"/>
          <w:sz w:val="28"/>
          <w:szCs w:val="28"/>
        </w:rPr>
        <w:t xml:space="preserve"> (V</w:t>
      </w:r>
      <w:r w:rsidRPr="00210D8B">
        <w:rPr>
          <w:rFonts w:ascii="Times New Roman" w:hAnsi="Times New Roman"/>
          <w:color w:val="0D0D0D" w:themeColor="text1" w:themeTint="F2"/>
          <w:sz w:val="28"/>
          <w:szCs w:val="28"/>
          <w:vertAlign w:val="subscript"/>
        </w:rPr>
        <w:t>субсидии</w:t>
      </w:r>
      <w:r w:rsidRPr="00210D8B">
        <w:rPr>
          <w:rFonts w:ascii="Times New Roman" w:hAnsi="Times New Roman"/>
          <w:color w:val="0D0D0D" w:themeColor="text1" w:themeTint="F2"/>
          <w:sz w:val="28"/>
          <w:szCs w:val="28"/>
        </w:rPr>
        <w:t xml:space="preserve"> x k x m / n) х 0,1,</w:t>
      </w:r>
    </w:p>
    <w:p w14:paraId="68ED993B"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rPr>
      </w:pPr>
    </w:p>
    <w:p w14:paraId="7E1C6E22"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где:</w:t>
      </w:r>
    </w:p>
    <w:p w14:paraId="23B9F84D" w14:textId="4F3F8F5C"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V</w:t>
      </w:r>
      <w:r w:rsidRPr="00210D8B">
        <w:rPr>
          <w:rFonts w:ascii="Times New Roman" w:hAnsi="Times New Roman"/>
          <w:color w:val="0D0D0D" w:themeColor="text1" w:themeTint="F2"/>
          <w:sz w:val="28"/>
          <w:szCs w:val="28"/>
          <w:vertAlign w:val="subscript"/>
        </w:rPr>
        <w:t>субсидии</w:t>
      </w:r>
      <w:r w:rsidRPr="00210D8B">
        <w:rPr>
          <w:rFonts w:ascii="Times New Roman" w:hAnsi="Times New Roman"/>
          <w:color w:val="0D0D0D" w:themeColor="text1" w:themeTint="F2"/>
          <w:sz w:val="28"/>
          <w:szCs w:val="28"/>
        </w:rPr>
        <w:t xml:space="preserve"> </w:t>
      </w:r>
      <w:r w:rsid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размер субсидии, предоставленной бюджету муниципального обр</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зования в отчетном финансовом году, за исключением остатка субсидии, не испол</w:t>
      </w:r>
      <w:r w:rsidRPr="00210D8B">
        <w:rPr>
          <w:rFonts w:ascii="Times New Roman" w:hAnsi="Times New Roman"/>
          <w:color w:val="0D0D0D" w:themeColor="text1" w:themeTint="F2"/>
          <w:sz w:val="28"/>
          <w:szCs w:val="28"/>
        </w:rPr>
        <w:t>ь</w:t>
      </w:r>
      <w:r w:rsidRPr="00210D8B">
        <w:rPr>
          <w:rFonts w:ascii="Times New Roman" w:hAnsi="Times New Roman"/>
          <w:color w:val="0D0D0D" w:themeColor="text1" w:themeTint="F2"/>
          <w:sz w:val="28"/>
          <w:szCs w:val="28"/>
        </w:rPr>
        <w:t>зованного по состоянию на 1 января текущего финансового года;</w:t>
      </w:r>
    </w:p>
    <w:p w14:paraId="307775AB" w14:textId="3D7C0501"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m </w:t>
      </w:r>
      <w:r w:rsid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количество показателей результативности использования субсидии, по к</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торым индекс, отражающий уровень недостижения i-го показателя результативн</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сти использования субсидии, имеет положительное значение;</w:t>
      </w:r>
    </w:p>
    <w:p w14:paraId="71E9F6D6" w14:textId="6E8DE1AC"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n </w:t>
      </w:r>
      <w:r w:rsid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общее количество показателей результативности использования субсидии;</w:t>
      </w:r>
    </w:p>
    <w:p w14:paraId="37AF6827" w14:textId="21E50E23"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lastRenderedPageBreak/>
        <w:t xml:space="preserve">k </w:t>
      </w:r>
      <w:r w:rsid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коэффициент возврата субсидии.</w:t>
      </w:r>
    </w:p>
    <w:p w14:paraId="5F3B761C"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Коэффициент возврата субсидии (k) рассчитывается по формуле:</w:t>
      </w:r>
    </w:p>
    <w:p w14:paraId="072EF721"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rPr>
      </w:pPr>
    </w:p>
    <w:p w14:paraId="2FCB5022" w14:textId="77777777" w:rsidR="00E64639" w:rsidRPr="00210D8B" w:rsidRDefault="00E64639" w:rsidP="004F7E73">
      <w:pPr>
        <w:widowControl w:val="0"/>
        <w:autoSpaceDE w:val="0"/>
        <w:autoSpaceDN w:val="0"/>
        <w:ind w:firstLine="0"/>
        <w:jc w:val="center"/>
        <w:rPr>
          <w:rFonts w:ascii="Times New Roman" w:hAnsi="Times New Roman"/>
          <w:color w:val="0D0D0D" w:themeColor="text1" w:themeTint="F2"/>
          <w:sz w:val="28"/>
          <w:szCs w:val="28"/>
          <w:lang w:val="en-US"/>
        </w:rPr>
      </w:pPr>
      <w:r w:rsidRPr="00210D8B">
        <w:rPr>
          <w:rFonts w:ascii="Times New Roman" w:hAnsi="Times New Roman"/>
          <w:color w:val="0D0D0D" w:themeColor="text1" w:themeTint="F2"/>
          <w:sz w:val="28"/>
          <w:szCs w:val="28"/>
          <w:lang w:val="en-US"/>
        </w:rPr>
        <w:t>k = SUM D</w:t>
      </w:r>
      <w:r w:rsidRPr="00210D8B">
        <w:rPr>
          <w:rFonts w:ascii="Times New Roman" w:hAnsi="Times New Roman"/>
          <w:color w:val="0D0D0D" w:themeColor="text1" w:themeTint="F2"/>
          <w:sz w:val="28"/>
          <w:szCs w:val="28"/>
          <w:vertAlign w:val="subscript"/>
          <w:lang w:val="en-US"/>
        </w:rPr>
        <w:t>i</w:t>
      </w:r>
      <w:r w:rsidRPr="00210D8B">
        <w:rPr>
          <w:rFonts w:ascii="Times New Roman" w:hAnsi="Times New Roman"/>
          <w:color w:val="0D0D0D" w:themeColor="text1" w:themeTint="F2"/>
          <w:sz w:val="28"/>
          <w:szCs w:val="28"/>
          <w:lang w:val="en-US"/>
        </w:rPr>
        <w:t xml:space="preserve"> / m,</w:t>
      </w:r>
    </w:p>
    <w:p w14:paraId="25CDE319"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lang w:val="en-US"/>
        </w:rPr>
      </w:pPr>
    </w:p>
    <w:p w14:paraId="668DF924"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lang w:val="en-US"/>
        </w:rPr>
      </w:pPr>
      <w:r w:rsidRPr="00210D8B">
        <w:rPr>
          <w:rFonts w:ascii="Times New Roman" w:hAnsi="Times New Roman"/>
          <w:color w:val="0D0D0D" w:themeColor="text1" w:themeTint="F2"/>
          <w:sz w:val="28"/>
          <w:szCs w:val="28"/>
        </w:rPr>
        <w:t>где</w:t>
      </w:r>
      <w:r w:rsidRPr="00210D8B">
        <w:rPr>
          <w:rFonts w:ascii="Times New Roman" w:hAnsi="Times New Roman"/>
          <w:color w:val="0D0D0D" w:themeColor="text1" w:themeTint="F2"/>
          <w:sz w:val="28"/>
          <w:szCs w:val="28"/>
          <w:lang w:val="en-US"/>
        </w:rPr>
        <w:t>:</w:t>
      </w:r>
    </w:p>
    <w:p w14:paraId="6F9BC9B8" w14:textId="1688203B"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D</w:t>
      </w:r>
      <w:r w:rsidRPr="00210D8B">
        <w:rPr>
          <w:rFonts w:ascii="Times New Roman" w:hAnsi="Times New Roman"/>
          <w:color w:val="0D0D0D" w:themeColor="text1" w:themeTint="F2"/>
          <w:sz w:val="28"/>
          <w:szCs w:val="28"/>
          <w:vertAlign w:val="subscript"/>
        </w:rPr>
        <w:t>i</w:t>
      </w:r>
      <w:r w:rsidR="004F7E73">
        <w:rPr>
          <w:rFonts w:ascii="Times New Roman" w:hAnsi="Times New Roman"/>
          <w:color w:val="0D0D0D" w:themeColor="text1" w:themeTint="F2"/>
          <w:sz w:val="28"/>
          <w:szCs w:val="28"/>
        </w:rPr>
        <w:t xml:space="preserve"> –</w:t>
      </w:r>
      <w:r w:rsidRPr="00210D8B">
        <w:rPr>
          <w:rFonts w:ascii="Times New Roman" w:hAnsi="Times New Roman"/>
          <w:color w:val="0D0D0D" w:themeColor="text1" w:themeTint="F2"/>
          <w:sz w:val="28"/>
          <w:szCs w:val="28"/>
        </w:rPr>
        <w:t xml:space="preserve"> индекс, отражающий уровень недостижения значения i-го показателя р</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зультативности использования субсидии.</w:t>
      </w:r>
    </w:p>
    <w:p w14:paraId="46968A69"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При расчете коэффициента возврата субсидии используются только полож</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тельные значения индекса, отражающего уровень недостижения i-го показателя р</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зультативности использования субсидии.</w:t>
      </w:r>
    </w:p>
    <w:p w14:paraId="1848ADA5"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Индекс, отражающий уровень недостижения i-го показателя результативности использования субсидии, определяется:</w:t>
      </w:r>
    </w:p>
    <w:p w14:paraId="373A6211" w14:textId="3433E780"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а) для результатов использования субсидии, по которым большее значение фактически достигнутого значения отражает большую эффективность использов</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 xml:space="preserve">ния субсидии, </w:t>
      </w:r>
      <w:r w:rsid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по формуле:</w:t>
      </w:r>
    </w:p>
    <w:p w14:paraId="55D0F8D2"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rPr>
      </w:pPr>
    </w:p>
    <w:p w14:paraId="4CE6778A" w14:textId="77777777" w:rsidR="00E64639" w:rsidRPr="00210D8B" w:rsidRDefault="00E64639" w:rsidP="004F7E73">
      <w:pPr>
        <w:widowControl w:val="0"/>
        <w:autoSpaceDE w:val="0"/>
        <w:autoSpaceDN w:val="0"/>
        <w:ind w:firstLine="0"/>
        <w:jc w:val="center"/>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D</w:t>
      </w:r>
      <w:r w:rsidRPr="00210D8B">
        <w:rPr>
          <w:rFonts w:ascii="Times New Roman" w:hAnsi="Times New Roman"/>
          <w:color w:val="0D0D0D" w:themeColor="text1" w:themeTint="F2"/>
          <w:sz w:val="28"/>
          <w:szCs w:val="28"/>
          <w:vertAlign w:val="subscript"/>
        </w:rPr>
        <w:t>i</w:t>
      </w:r>
      <w:r w:rsidRPr="00210D8B">
        <w:rPr>
          <w:rFonts w:ascii="Times New Roman" w:hAnsi="Times New Roman"/>
          <w:color w:val="0D0D0D" w:themeColor="text1" w:themeTint="F2"/>
          <w:sz w:val="28"/>
          <w:szCs w:val="28"/>
        </w:rPr>
        <w:t xml:space="preserve"> = 1 - T</w:t>
      </w:r>
      <w:r w:rsidRPr="00210D8B">
        <w:rPr>
          <w:rFonts w:ascii="Times New Roman" w:hAnsi="Times New Roman"/>
          <w:color w:val="0D0D0D" w:themeColor="text1" w:themeTint="F2"/>
          <w:sz w:val="28"/>
          <w:szCs w:val="28"/>
          <w:vertAlign w:val="subscript"/>
        </w:rPr>
        <w:t>i</w:t>
      </w:r>
      <w:r w:rsidRPr="00210D8B">
        <w:rPr>
          <w:rFonts w:ascii="Times New Roman" w:hAnsi="Times New Roman"/>
          <w:color w:val="0D0D0D" w:themeColor="text1" w:themeTint="F2"/>
          <w:sz w:val="28"/>
          <w:szCs w:val="28"/>
        </w:rPr>
        <w:t xml:space="preserve"> / S</w:t>
      </w:r>
      <w:r w:rsidRPr="00210D8B">
        <w:rPr>
          <w:rFonts w:ascii="Times New Roman" w:hAnsi="Times New Roman"/>
          <w:color w:val="0D0D0D" w:themeColor="text1" w:themeTint="F2"/>
          <w:sz w:val="28"/>
          <w:szCs w:val="28"/>
          <w:vertAlign w:val="subscript"/>
        </w:rPr>
        <w:t>i</w:t>
      </w:r>
      <w:r w:rsidRPr="00210D8B">
        <w:rPr>
          <w:rFonts w:ascii="Times New Roman" w:hAnsi="Times New Roman"/>
          <w:color w:val="0D0D0D" w:themeColor="text1" w:themeTint="F2"/>
          <w:sz w:val="28"/>
          <w:szCs w:val="28"/>
        </w:rPr>
        <w:t>,</w:t>
      </w:r>
    </w:p>
    <w:p w14:paraId="4084CE83"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rPr>
      </w:pPr>
    </w:p>
    <w:p w14:paraId="41F34837"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где:</w:t>
      </w:r>
    </w:p>
    <w:p w14:paraId="2D262A8B" w14:textId="5C04BBA0"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T</w:t>
      </w:r>
      <w:r w:rsidRPr="00210D8B">
        <w:rPr>
          <w:rFonts w:ascii="Times New Roman" w:hAnsi="Times New Roman"/>
          <w:color w:val="0D0D0D" w:themeColor="text1" w:themeTint="F2"/>
          <w:sz w:val="28"/>
          <w:szCs w:val="28"/>
          <w:vertAlign w:val="subscript"/>
        </w:rPr>
        <w:t>i</w:t>
      </w:r>
      <w:r w:rsidRPr="00210D8B">
        <w:rPr>
          <w:rFonts w:ascii="Times New Roman" w:hAnsi="Times New Roman"/>
          <w:color w:val="0D0D0D" w:themeColor="text1" w:themeTint="F2"/>
          <w:sz w:val="28"/>
          <w:szCs w:val="28"/>
        </w:rPr>
        <w:t xml:space="preserve"> </w:t>
      </w:r>
      <w:r w:rsid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фактически достигнутое значение i-го показателя результативности и</w:t>
      </w:r>
      <w:r w:rsidRPr="00210D8B">
        <w:rPr>
          <w:rFonts w:ascii="Times New Roman" w:hAnsi="Times New Roman"/>
          <w:color w:val="0D0D0D" w:themeColor="text1" w:themeTint="F2"/>
          <w:sz w:val="28"/>
          <w:szCs w:val="28"/>
        </w:rPr>
        <w:t>с</w:t>
      </w:r>
      <w:r w:rsidRPr="00210D8B">
        <w:rPr>
          <w:rFonts w:ascii="Times New Roman" w:hAnsi="Times New Roman"/>
          <w:color w:val="0D0D0D" w:themeColor="text1" w:themeTint="F2"/>
          <w:sz w:val="28"/>
          <w:szCs w:val="28"/>
        </w:rPr>
        <w:t>пользования субсидии на отчетную дату;</w:t>
      </w:r>
    </w:p>
    <w:p w14:paraId="2C3AD1B1" w14:textId="31E98C8F"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S</w:t>
      </w:r>
      <w:r w:rsidRPr="00210D8B">
        <w:rPr>
          <w:rFonts w:ascii="Times New Roman" w:hAnsi="Times New Roman"/>
          <w:color w:val="0D0D0D" w:themeColor="text1" w:themeTint="F2"/>
          <w:sz w:val="28"/>
          <w:szCs w:val="28"/>
          <w:vertAlign w:val="subscript"/>
        </w:rPr>
        <w:t>i</w:t>
      </w:r>
      <w:r w:rsidRPr="00210D8B">
        <w:rPr>
          <w:rFonts w:ascii="Times New Roman" w:hAnsi="Times New Roman"/>
          <w:color w:val="0D0D0D" w:themeColor="text1" w:themeTint="F2"/>
          <w:sz w:val="28"/>
          <w:szCs w:val="28"/>
        </w:rPr>
        <w:t xml:space="preserve"> </w:t>
      </w:r>
      <w:r w:rsidR="004F7E73">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плановое значение i-го показателя результативности использования су</w:t>
      </w:r>
      <w:r w:rsidRPr="00210D8B">
        <w:rPr>
          <w:rFonts w:ascii="Times New Roman" w:hAnsi="Times New Roman"/>
          <w:color w:val="0D0D0D" w:themeColor="text1" w:themeTint="F2"/>
          <w:sz w:val="28"/>
          <w:szCs w:val="28"/>
        </w:rPr>
        <w:t>б</w:t>
      </w:r>
      <w:r w:rsidRPr="00210D8B">
        <w:rPr>
          <w:rFonts w:ascii="Times New Roman" w:hAnsi="Times New Roman"/>
          <w:color w:val="0D0D0D" w:themeColor="text1" w:themeTint="F2"/>
          <w:sz w:val="28"/>
          <w:szCs w:val="28"/>
        </w:rPr>
        <w:t>сидии на отчетную дату;</w:t>
      </w:r>
    </w:p>
    <w:p w14:paraId="678B39CE" w14:textId="12955D79"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б) для результатов использования субсидии, по которым большее значение фактически достигнутого значения отражает меньшую эффективность использов</w:t>
      </w:r>
      <w:r w:rsidRPr="00210D8B">
        <w:rPr>
          <w:rFonts w:ascii="Times New Roman" w:hAnsi="Times New Roman"/>
          <w:color w:val="0D0D0D" w:themeColor="text1" w:themeTint="F2"/>
          <w:sz w:val="28"/>
          <w:szCs w:val="28"/>
        </w:rPr>
        <w:t>а</w:t>
      </w:r>
      <w:r w:rsidR="004F7E73">
        <w:rPr>
          <w:rFonts w:ascii="Times New Roman" w:hAnsi="Times New Roman"/>
          <w:color w:val="0D0D0D" w:themeColor="text1" w:themeTint="F2"/>
          <w:sz w:val="28"/>
          <w:szCs w:val="28"/>
        </w:rPr>
        <w:t>ния субсидии, –</w:t>
      </w:r>
      <w:r w:rsidRPr="00210D8B">
        <w:rPr>
          <w:rFonts w:ascii="Times New Roman" w:hAnsi="Times New Roman"/>
          <w:color w:val="0D0D0D" w:themeColor="text1" w:themeTint="F2"/>
          <w:sz w:val="28"/>
          <w:szCs w:val="28"/>
        </w:rPr>
        <w:t xml:space="preserve"> по формуле:</w:t>
      </w:r>
    </w:p>
    <w:p w14:paraId="6335911D"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rPr>
      </w:pPr>
    </w:p>
    <w:p w14:paraId="190CFA5A" w14:textId="77777777" w:rsidR="00E64639" w:rsidRPr="00210D8B" w:rsidRDefault="00E64639" w:rsidP="004F7E73">
      <w:pPr>
        <w:widowControl w:val="0"/>
        <w:autoSpaceDE w:val="0"/>
        <w:autoSpaceDN w:val="0"/>
        <w:ind w:firstLine="0"/>
        <w:jc w:val="center"/>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Di = 1 - Si / Ti,</w:t>
      </w:r>
    </w:p>
    <w:p w14:paraId="21ED08FE" w14:textId="77777777" w:rsidR="00E64639" w:rsidRPr="00210D8B" w:rsidRDefault="00E64639" w:rsidP="004F7E73">
      <w:pPr>
        <w:widowControl w:val="0"/>
        <w:autoSpaceDE w:val="0"/>
        <w:autoSpaceDN w:val="0"/>
        <w:ind w:firstLine="0"/>
        <w:rPr>
          <w:rFonts w:ascii="Times New Roman" w:hAnsi="Times New Roman"/>
          <w:color w:val="0D0D0D" w:themeColor="text1" w:themeTint="F2"/>
          <w:sz w:val="28"/>
          <w:szCs w:val="28"/>
        </w:rPr>
      </w:pPr>
    </w:p>
    <w:p w14:paraId="1D7EB7E4"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где:</w:t>
      </w:r>
    </w:p>
    <w:p w14:paraId="21616179" w14:textId="0B518DB5"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T</w:t>
      </w:r>
      <w:r w:rsidRPr="00210D8B">
        <w:rPr>
          <w:rFonts w:ascii="Times New Roman" w:hAnsi="Times New Roman"/>
          <w:color w:val="0D0D0D" w:themeColor="text1" w:themeTint="F2"/>
          <w:sz w:val="28"/>
          <w:szCs w:val="28"/>
          <w:vertAlign w:val="subscript"/>
        </w:rPr>
        <w:t>i</w:t>
      </w:r>
      <w:r w:rsidRPr="00210D8B">
        <w:rPr>
          <w:rFonts w:ascii="Times New Roman" w:hAnsi="Times New Roman"/>
          <w:color w:val="0D0D0D" w:themeColor="text1" w:themeTint="F2"/>
          <w:sz w:val="28"/>
          <w:szCs w:val="28"/>
        </w:rPr>
        <w:t xml:space="preserve"> </w:t>
      </w:r>
      <w:r w:rsidR="009E5D17">
        <w:rPr>
          <w:rFonts w:ascii="Times New Roman" w:hAnsi="Times New Roman"/>
          <w:color w:val="0D0D0D" w:themeColor="text1" w:themeTint="F2"/>
          <w:sz w:val="28"/>
          <w:szCs w:val="28"/>
        </w:rPr>
        <w:t>–</w:t>
      </w:r>
      <w:r w:rsidRPr="00210D8B">
        <w:rPr>
          <w:rFonts w:ascii="Times New Roman" w:hAnsi="Times New Roman"/>
          <w:color w:val="0D0D0D" w:themeColor="text1" w:themeTint="F2"/>
          <w:sz w:val="28"/>
          <w:szCs w:val="28"/>
        </w:rPr>
        <w:t xml:space="preserve"> фактически достигнутое значение i-го показателя результативности и</w:t>
      </w:r>
      <w:r w:rsidRPr="00210D8B">
        <w:rPr>
          <w:rFonts w:ascii="Times New Roman" w:hAnsi="Times New Roman"/>
          <w:color w:val="0D0D0D" w:themeColor="text1" w:themeTint="F2"/>
          <w:sz w:val="28"/>
          <w:szCs w:val="28"/>
        </w:rPr>
        <w:t>с</w:t>
      </w:r>
      <w:r w:rsidRPr="00210D8B">
        <w:rPr>
          <w:rFonts w:ascii="Times New Roman" w:hAnsi="Times New Roman"/>
          <w:color w:val="0D0D0D" w:themeColor="text1" w:themeTint="F2"/>
          <w:sz w:val="28"/>
          <w:szCs w:val="28"/>
        </w:rPr>
        <w:t>пользования субсидии на отчетную дату;</w:t>
      </w:r>
    </w:p>
    <w:p w14:paraId="2FE528EA" w14:textId="60AA03CA"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S</w:t>
      </w:r>
      <w:r w:rsidRPr="00210D8B">
        <w:rPr>
          <w:rFonts w:ascii="Times New Roman" w:hAnsi="Times New Roman"/>
          <w:color w:val="0D0D0D" w:themeColor="text1" w:themeTint="F2"/>
          <w:sz w:val="28"/>
          <w:szCs w:val="28"/>
          <w:vertAlign w:val="subscript"/>
        </w:rPr>
        <w:t>i</w:t>
      </w:r>
      <w:r w:rsidRPr="00210D8B">
        <w:rPr>
          <w:rFonts w:ascii="Times New Roman" w:hAnsi="Times New Roman"/>
          <w:color w:val="0D0D0D" w:themeColor="text1" w:themeTint="F2"/>
          <w:sz w:val="28"/>
          <w:szCs w:val="28"/>
        </w:rPr>
        <w:t xml:space="preserve"> </w:t>
      </w:r>
      <w:r w:rsidR="009E5D17">
        <w:rPr>
          <w:rFonts w:ascii="Times New Roman" w:hAnsi="Times New Roman"/>
          <w:color w:val="0D0D0D" w:themeColor="text1" w:themeTint="F2"/>
          <w:sz w:val="28"/>
          <w:szCs w:val="28"/>
        </w:rPr>
        <w:t xml:space="preserve">– </w:t>
      </w:r>
      <w:r w:rsidRPr="00210D8B">
        <w:rPr>
          <w:rFonts w:ascii="Times New Roman" w:hAnsi="Times New Roman"/>
          <w:color w:val="0D0D0D" w:themeColor="text1" w:themeTint="F2"/>
          <w:sz w:val="28"/>
          <w:szCs w:val="28"/>
        </w:rPr>
        <w:t>плановое значение i-го показателя результативности использования су</w:t>
      </w:r>
      <w:r w:rsidRPr="00210D8B">
        <w:rPr>
          <w:rFonts w:ascii="Times New Roman" w:hAnsi="Times New Roman"/>
          <w:color w:val="0D0D0D" w:themeColor="text1" w:themeTint="F2"/>
          <w:sz w:val="28"/>
          <w:szCs w:val="28"/>
        </w:rPr>
        <w:t>б</w:t>
      </w:r>
      <w:r w:rsidRPr="00210D8B">
        <w:rPr>
          <w:rFonts w:ascii="Times New Roman" w:hAnsi="Times New Roman"/>
          <w:color w:val="0D0D0D" w:themeColor="text1" w:themeTint="F2"/>
          <w:sz w:val="28"/>
          <w:szCs w:val="28"/>
        </w:rPr>
        <w:t>сидии на отчетную дату.</w:t>
      </w:r>
    </w:p>
    <w:p w14:paraId="055F5734"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bookmarkStart w:id="83" w:name="P14279"/>
      <w:bookmarkEnd w:id="83"/>
      <w:r w:rsidRPr="00210D8B">
        <w:rPr>
          <w:rFonts w:ascii="Times New Roman" w:hAnsi="Times New Roman"/>
          <w:color w:val="0D0D0D" w:themeColor="text1" w:themeTint="F2"/>
          <w:sz w:val="28"/>
          <w:szCs w:val="28"/>
        </w:rPr>
        <w:t>4.4. В случае если муниципальным образованием по состоянию на 31 декабря года предоставления субсидии нарушены сроки ввода объекта муниципальной со</w:t>
      </w:r>
      <w:r w:rsidRPr="00210D8B">
        <w:rPr>
          <w:rFonts w:ascii="Times New Roman" w:hAnsi="Times New Roman"/>
          <w:color w:val="0D0D0D" w:themeColor="text1" w:themeTint="F2"/>
          <w:sz w:val="28"/>
          <w:szCs w:val="28"/>
        </w:rPr>
        <w:t>б</w:t>
      </w:r>
      <w:r w:rsidRPr="00210D8B">
        <w:rPr>
          <w:rFonts w:ascii="Times New Roman" w:hAnsi="Times New Roman"/>
          <w:color w:val="0D0D0D" w:themeColor="text1" w:themeTint="F2"/>
          <w:sz w:val="28"/>
          <w:szCs w:val="28"/>
        </w:rPr>
        <w:t>ственности и в срок до 1 апреля нарушения не устранены, к соответствующему м</w:t>
      </w:r>
      <w:r w:rsidRPr="00210D8B">
        <w:rPr>
          <w:rFonts w:ascii="Times New Roman" w:hAnsi="Times New Roman"/>
          <w:color w:val="0D0D0D" w:themeColor="text1" w:themeTint="F2"/>
          <w:sz w:val="28"/>
          <w:szCs w:val="28"/>
        </w:rPr>
        <w:t>у</w:t>
      </w:r>
      <w:r w:rsidRPr="00210D8B">
        <w:rPr>
          <w:rFonts w:ascii="Times New Roman" w:hAnsi="Times New Roman"/>
          <w:color w:val="0D0D0D" w:themeColor="text1" w:themeTint="F2"/>
          <w:sz w:val="28"/>
          <w:szCs w:val="28"/>
        </w:rPr>
        <w:t>ниципальному образованию применяются меры ответственности в виде возврата субсидии в республиканский бюджет до 1 мая года в размере 10 процентов размера предоставленной бюджету муниципального образования субсидии в отчетном ф</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нансовом году, за исключением остатка субсидии, не использованного по состо</w:t>
      </w:r>
      <w:r w:rsidRPr="00210D8B">
        <w:rPr>
          <w:rFonts w:ascii="Times New Roman" w:hAnsi="Times New Roman"/>
          <w:color w:val="0D0D0D" w:themeColor="text1" w:themeTint="F2"/>
          <w:sz w:val="28"/>
          <w:szCs w:val="28"/>
        </w:rPr>
        <w:t>я</w:t>
      </w:r>
      <w:r w:rsidRPr="00210D8B">
        <w:rPr>
          <w:rFonts w:ascii="Times New Roman" w:hAnsi="Times New Roman"/>
          <w:color w:val="0D0D0D" w:themeColor="text1" w:themeTint="F2"/>
          <w:sz w:val="28"/>
          <w:szCs w:val="28"/>
        </w:rPr>
        <w:t>нию на 1 января текущего финансового года.</w:t>
      </w:r>
    </w:p>
    <w:p w14:paraId="35A1103A"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В случае одновременного нарушения результатов и срока ввода объекта во</w:t>
      </w:r>
      <w:r w:rsidRPr="00210D8B">
        <w:rPr>
          <w:rFonts w:ascii="Times New Roman" w:hAnsi="Times New Roman"/>
          <w:color w:val="0D0D0D" w:themeColor="text1" w:themeTint="F2"/>
          <w:sz w:val="28"/>
          <w:szCs w:val="28"/>
        </w:rPr>
        <w:t>з</w:t>
      </w:r>
      <w:r w:rsidRPr="00210D8B">
        <w:rPr>
          <w:rFonts w:ascii="Times New Roman" w:hAnsi="Times New Roman"/>
          <w:color w:val="0D0D0D" w:themeColor="text1" w:themeTint="F2"/>
          <w:sz w:val="28"/>
          <w:szCs w:val="28"/>
        </w:rPr>
        <w:t>врату подлежит объем средств, соответствующий размеру субсидии на софинанс</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lastRenderedPageBreak/>
        <w:t>рование капитальных вложений в объекты муниципальной собственности, опред</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ленный в соответствии с абзацем первым настоящего пункта.</w:t>
      </w:r>
    </w:p>
    <w:p w14:paraId="7EF84C98"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4.5. Перечень результатов использования субсидий:</w:t>
      </w:r>
    </w:p>
    <w:p w14:paraId="169F6705"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 увеличение протяженности сети автомобильных дорог общего пользования местного значения;</w:t>
      </w:r>
    </w:p>
    <w:p w14:paraId="7C3FF1C5"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2) объемы ввода в эксплуатацию после строительства и реконструкции авт</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мобильных дорог общего пользования местного значения;</w:t>
      </w:r>
    </w:p>
    <w:p w14:paraId="3C2B134B"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 прирост протяженности сети автомобильных дорог общего пользования местного значения в результате строительства новых автомобильных дорог;</w:t>
      </w:r>
    </w:p>
    <w:p w14:paraId="5B900055"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 прирост протяженности автомобильных дорог общего пользования местн</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го значения, соответствующих нормативным требованиям к транспортно-эксплуатационным показателям в результате реконструкции автомобильных дорог;</w:t>
      </w:r>
    </w:p>
    <w:p w14:paraId="3E699FC9"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5) прирост протяженности автомобильных дорог общего пользования местн</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го значения, соответствующих нормативным требованиям к транспортно-эксплуатационным показателям в результате капитального ремонта и ремонта авт</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мобильных дорог;</w:t>
      </w:r>
    </w:p>
    <w:p w14:paraId="7523B2DD"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6)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14:paraId="7591C81C"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4.6. Основанием для освобождения получателей субсидии от применения мер ответственности, предусмотренных </w:t>
      </w:r>
      <w:hyperlink w:anchor="P14248">
        <w:r w:rsidRPr="00210D8B">
          <w:rPr>
            <w:rFonts w:ascii="Times New Roman" w:hAnsi="Times New Roman"/>
            <w:color w:val="0D0D0D" w:themeColor="text1" w:themeTint="F2"/>
            <w:sz w:val="28"/>
            <w:szCs w:val="28"/>
          </w:rPr>
          <w:t>пунктами 4.3</w:t>
        </w:r>
      </w:hyperlink>
      <w:r w:rsidRPr="00210D8B">
        <w:rPr>
          <w:rFonts w:ascii="Times New Roman" w:hAnsi="Times New Roman"/>
          <w:color w:val="0D0D0D" w:themeColor="text1" w:themeTint="F2"/>
          <w:sz w:val="28"/>
          <w:szCs w:val="28"/>
        </w:rPr>
        <w:t xml:space="preserve"> и </w:t>
      </w:r>
      <w:hyperlink w:anchor="P14279">
        <w:r w:rsidRPr="00210D8B">
          <w:rPr>
            <w:rFonts w:ascii="Times New Roman" w:hAnsi="Times New Roman"/>
            <w:color w:val="0D0D0D" w:themeColor="text1" w:themeTint="F2"/>
            <w:sz w:val="28"/>
            <w:szCs w:val="28"/>
          </w:rPr>
          <w:t>4.4</w:t>
        </w:r>
      </w:hyperlink>
      <w:r w:rsidRPr="00210D8B">
        <w:rPr>
          <w:rFonts w:ascii="Times New Roman" w:hAnsi="Times New Roman"/>
          <w:color w:val="0D0D0D" w:themeColor="text1" w:themeTint="F2"/>
          <w:sz w:val="28"/>
          <w:szCs w:val="28"/>
        </w:rPr>
        <w:t xml:space="preserve"> настоящего Порядка, являе</w:t>
      </w:r>
      <w:r w:rsidRPr="00210D8B">
        <w:rPr>
          <w:rFonts w:ascii="Times New Roman" w:hAnsi="Times New Roman"/>
          <w:color w:val="0D0D0D" w:themeColor="text1" w:themeTint="F2"/>
          <w:sz w:val="28"/>
          <w:szCs w:val="28"/>
        </w:rPr>
        <w:t>т</w:t>
      </w:r>
      <w:r w:rsidRPr="00210D8B">
        <w:rPr>
          <w:rFonts w:ascii="Times New Roman" w:hAnsi="Times New Roman"/>
          <w:color w:val="0D0D0D" w:themeColor="text1" w:themeTint="F2"/>
          <w:sz w:val="28"/>
          <w:szCs w:val="28"/>
        </w:rPr>
        <w:t>ся документально подтвержденное наступление следующих обстоятельств непр</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одолимой силы, препятствующих исполнению соответствующих обязательств:</w:t>
      </w:r>
    </w:p>
    <w:p w14:paraId="74B6D5BA"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1)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Республики Тыва и (или) органа местного самоуправления;</w:t>
      </w:r>
    </w:p>
    <w:p w14:paraId="25322EA4"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Ре</w:t>
      </w:r>
      <w:r w:rsidRPr="00210D8B">
        <w:rPr>
          <w:rFonts w:ascii="Times New Roman" w:hAnsi="Times New Roman"/>
          <w:color w:val="0D0D0D" w:themeColor="text1" w:themeTint="F2"/>
          <w:sz w:val="28"/>
          <w:szCs w:val="28"/>
        </w:rPr>
        <w:t>с</w:t>
      </w:r>
      <w:r w:rsidRPr="00210D8B">
        <w:rPr>
          <w:rFonts w:ascii="Times New Roman" w:hAnsi="Times New Roman"/>
          <w:color w:val="0D0D0D" w:themeColor="text1" w:themeTint="F2"/>
          <w:sz w:val="28"/>
          <w:szCs w:val="28"/>
        </w:rPr>
        <w:t>публики Тыва;</w:t>
      </w:r>
    </w:p>
    <w:p w14:paraId="11341CFA"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3) аномальные погодные условия, подтвержденные справкой территориальн</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17485CAB"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 наличие вступившего в законную силу в году предоставления субсидии р</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шения арбитражного суда о признании несостоятельной (банкротом) организации, деятельность которой оказывала влияние на исполнение обязательств, установле</w:t>
      </w:r>
      <w:r w:rsidRPr="00210D8B">
        <w:rPr>
          <w:rFonts w:ascii="Times New Roman" w:hAnsi="Times New Roman"/>
          <w:color w:val="0D0D0D" w:themeColor="text1" w:themeTint="F2"/>
          <w:sz w:val="28"/>
          <w:szCs w:val="28"/>
        </w:rPr>
        <w:t>н</w:t>
      </w:r>
      <w:r w:rsidRPr="00210D8B">
        <w:rPr>
          <w:rFonts w:ascii="Times New Roman" w:hAnsi="Times New Roman"/>
          <w:color w:val="0D0D0D" w:themeColor="text1" w:themeTint="F2"/>
          <w:sz w:val="28"/>
          <w:szCs w:val="28"/>
        </w:rPr>
        <w:t>ными соглашением о предоставлении субсидии.</w:t>
      </w:r>
    </w:p>
    <w:p w14:paraId="4E17C84A"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4.7. Документы, подтверждающие наступление обстоятельств непреодолимой силы, орган местного самоуправления направляет Министерству до 1 марта года, следующего за годом предоставления субсидии.</w:t>
      </w:r>
    </w:p>
    <w:p w14:paraId="016B9342"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4.8. Министерство в соответствии с Бюджетным </w:t>
      </w:r>
      <w:hyperlink r:id="rId84">
        <w:r w:rsidRPr="00210D8B">
          <w:rPr>
            <w:rFonts w:ascii="Times New Roman" w:hAnsi="Times New Roman"/>
            <w:color w:val="0D0D0D" w:themeColor="text1" w:themeTint="F2"/>
            <w:sz w:val="28"/>
            <w:szCs w:val="28"/>
          </w:rPr>
          <w:t>кодексом</w:t>
        </w:r>
      </w:hyperlink>
      <w:r w:rsidRPr="00210D8B">
        <w:rPr>
          <w:rFonts w:ascii="Times New Roman" w:hAnsi="Times New Roman"/>
          <w:color w:val="0D0D0D" w:themeColor="text1" w:themeTint="F2"/>
          <w:sz w:val="28"/>
          <w:szCs w:val="28"/>
        </w:rPr>
        <w:t xml:space="preserve"> Российской Фед</w:t>
      </w:r>
      <w:r w:rsidRPr="00210D8B">
        <w:rPr>
          <w:rFonts w:ascii="Times New Roman" w:hAnsi="Times New Roman"/>
          <w:color w:val="0D0D0D" w:themeColor="text1" w:themeTint="F2"/>
          <w:sz w:val="28"/>
          <w:szCs w:val="28"/>
        </w:rPr>
        <w:t>е</w:t>
      </w:r>
      <w:r w:rsidRPr="00210D8B">
        <w:rPr>
          <w:rFonts w:ascii="Times New Roman" w:hAnsi="Times New Roman"/>
          <w:color w:val="0D0D0D" w:themeColor="text1" w:themeTint="F2"/>
          <w:sz w:val="28"/>
          <w:szCs w:val="28"/>
        </w:rPr>
        <w:t>рации обеспечивает соблюдение муниципальными образованиями условий, целей и порядка, установленных при предоставлении субсидий.</w:t>
      </w:r>
    </w:p>
    <w:p w14:paraId="16FCEC53"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 xml:space="preserve">4.9. В случае несоблюдения муниципальным образованием условий, целей и </w:t>
      </w:r>
      <w:r w:rsidRPr="00210D8B">
        <w:rPr>
          <w:rFonts w:ascii="Times New Roman" w:hAnsi="Times New Roman"/>
          <w:color w:val="0D0D0D" w:themeColor="text1" w:themeTint="F2"/>
          <w:sz w:val="28"/>
          <w:szCs w:val="28"/>
        </w:rPr>
        <w:lastRenderedPageBreak/>
        <w:t>порядка предоставления субсидии Министерство уведомляет муниципальное обр</w:t>
      </w:r>
      <w:r w:rsidRPr="00210D8B">
        <w:rPr>
          <w:rFonts w:ascii="Times New Roman" w:hAnsi="Times New Roman"/>
          <w:color w:val="0D0D0D" w:themeColor="text1" w:themeTint="F2"/>
          <w:sz w:val="28"/>
          <w:szCs w:val="28"/>
        </w:rPr>
        <w:t>а</w:t>
      </w:r>
      <w:r w:rsidRPr="00210D8B">
        <w:rPr>
          <w:rFonts w:ascii="Times New Roman" w:hAnsi="Times New Roman"/>
          <w:color w:val="0D0D0D" w:themeColor="text1" w:themeTint="F2"/>
          <w:sz w:val="28"/>
          <w:szCs w:val="28"/>
        </w:rPr>
        <w:t>зование о выявленных нарушениях в течение 5 рабочих дней со дня их выявления.</w:t>
      </w:r>
    </w:p>
    <w:p w14:paraId="0002D91D"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4.10. Муниципальное образование обязано устранить выявленные нарушения в течение 14 рабочих дней со дня получения уведомления.</w:t>
      </w:r>
    </w:p>
    <w:p w14:paraId="084FEBEB"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4.11. В случае нецелевого использования субсидии и (или) нарушения мун</w:t>
      </w:r>
      <w:r w:rsidRPr="00210D8B">
        <w:rPr>
          <w:rFonts w:ascii="Times New Roman" w:hAnsi="Times New Roman"/>
          <w:color w:val="0D0D0D" w:themeColor="text1" w:themeTint="F2"/>
          <w:sz w:val="28"/>
          <w:szCs w:val="28"/>
        </w:rPr>
        <w:t>и</w:t>
      </w:r>
      <w:r w:rsidRPr="00210D8B">
        <w:rPr>
          <w:rFonts w:ascii="Times New Roman" w:hAnsi="Times New Roman"/>
          <w:color w:val="0D0D0D" w:themeColor="text1" w:themeTint="F2"/>
          <w:sz w:val="28"/>
          <w:szCs w:val="28"/>
        </w:rPr>
        <w:t xml:space="preserve">ципальными образованиями условий ее предоставления и расходования, в том числе невозврата муниципальными образованиями средств в республиканский бюджет в соответствии с </w:t>
      </w:r>
      <w:hyperlink w:anchor="P14248">
        <w:r w:rsidRPr="00210D8B">
          <w:rPr>
            <w:rFonts w:ascii="Times New Roman" w:hAnsi="Times New Roman"/>
            <w:color w:val="0D0D0D" w:themeColor="text1" w:themeTint="F2"/>
            <w:sz w:val="28"/>
            <w:szCs w:val="28"/>
          </w:rPr>
          <w:t>пунктами 4.3</w:t>
        </w:r>
      </w:hyperlink>
      <w:r w:rsidRPr="00210D8B">
        <w:rPr>
          <w:rFonts w:ascii="Times New Roman" w:hAnsi="Times New Roman"/>
          <w:color w:val="0D0D0D" w:themeColor="text1" w:themeTint="F2"/>
          <w:sz w:val="28"/>
          <w:szCs w:val="28"/>
        </w:rPr>
        <w:t xml:space="preserve"> и </w:t>
      </w:r>
      <w:hyperlink w:anchor="P14279">
        <w:r w:rsidRPr="00210D8B">
          <w:rPr>
            <w:rFonts w:ascii="Times New Roman" w:hAnsi="Times New Roman"/>
            <w:color w:val="0D0D0D" w:themeColor="text1" w:themeTint="F2"/>
            <w:sz w:val="28"/>
            <w:szCs w:val="28"/>
          </w:rPr>
          <w:t>4.4</w:t>
        </w:r>
      </w:hyperlink>
      <w:r w:rsidRPr="00210D8B">
        <w:rPr>
          <w:rFonts w:ascii="Times New Roman" w:hAnsi="Times New Roman"/>
          <w:color w:val="0D0D0D" w:themeColor="text1" w:themeTint="F2"/>
          <w:sz w:val="28"/>
          <w:szCs w:val="28"/>
        </w:rPr>
        <w:t xml:space="preserve"> настоящего Порядка, к нему применяются бю</w:t>
      </w:r>
      <w:r w:rsidRPr="00210D8B">
        <w:rPr>
          <w:rFonts w:ascii="Times New Roman" w:hAnsi="Times New Roman"/>
          <w:color w:val="0D0D0D" w:themeColor="text1" w:themeTint="F2"/>
          <w:sz w:val="28"/>
          <w:szCs w:val="28"/>
        </w:rPr>
        <w:t>д</w:t>
      </w:r>
      <w:r w:rsidRPr="00210D8B">
        <w:rPr>
          <w:rFonts w:ascii="Times New Roman" w:hAnsi="Times New Roman"/>
          <w:color w:val="0D0D0D" w:themeColor="text1" w:themeTint="F2"/>
          <w:sz w:val="28"/>
          <w:szCs w:val="28"/>
        </w:rPr>
        <w:t>жетные меры принуждения, предусмотренные бюджетным законодательством Ро</w:t>
      </w:r>
      <w:r w:rsidRPr="00210D8B">
        <w:rPr>
          <w:rFonts w:ascii="Times New Roman" w:hAnsi="Times New Roman"/>
          <w:color w:val="0D0D0D" w:themeColor="text1" w:themeTint="F2"/>
          <w:sz w:val="28"/>
          <w:szCs w:val="28"/>
        </w:rPr>
        <w:t>с</w:t>
      </w:r>
      <w:r w:rsidRPr="00210D8B">
        <w:rPr>
          <w:rFonts w:ascii="Times New Roman" w:hAnsi="Times New Roman"/>
          <w:color w:val="0D0D0D" w:themeColor="text1" w:themeTint="F2"/>
          <w:sz w:val="28"/>
          <w:szCs w:val="28"/>
        </w:rPr>
        <w:t>сийской Федерации.</w:t>
      </w:r>
    </w:p>
    <w:p w14:paraId="7D1A3EF1"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4.12. Остаток не использованных в соответствующем году субсидий подлежит возврату в Дорожный фонд Республики Тыва в соответствии с бюджетным закон</w:t>
      </w:r>
      <w:r w:rsidRPr="00210D8B">
        <w:rPr>
          <w:rFonts w:ascii="Times New Roman" w:hAnsi="Times New Roman"/>
          <w:color w:val="0D0D0D" w:themeColor="text1" w:themeTint="F2"/>
          <w:sz w:val="28"/>
          <w:szCs w:val="28"/>
        </w:rPr>
        <w:t>о</w:t>
      </w:r>
      <w:r w:rsidRPr="00210D8B">
        <w:rPr>
          <w:rFonts w:ascii="Times New Roman" w:hAnsi="Times New Roman"/>
          <w:color w:val="0D0D0D" w:themeColor="text1" w:themeTint="F2"/>
          <w:sz w:val="28"/>
          <w:szCs w:val="28"/>
        </w:rPr>
        <w:t>дательством Российской Федерации.</w:t>
      </w:r>
    </w:p>
    <w:p w14:paraId="72EDAC27" w14:textId="77777777" w:rsidR="00E64639" w:rsidRPr="00210D8B" w:rsidRDefault="00E64639" w:rsidP="00210D8B">
      <w:pPr>
        <w:widowControl w:val="0"/>
        <w:autoSpaceDE w:val="0"/>
        <w:autoSpaceDN w:val="0"/>
        <w:rPr>
          <w:rFonts w:ascii="Times New Roman" w:hAnsi="Times New Roman"/>
          <w:color w:val="0D0D0D" w:themeColor="text1" w:themeTint="F2"/>
          <w:sz w:val="28"/>
          <w:szCs w:val="28"/>
        </w:rPr>
      </w:pPr>
      <w:r w:rsidRPr="00210D8B">
        <w:rPr>
          <w:rFonts w:ascii="Times New Roman" w:hAnsi="Times New Roman"/>
          <w:color w:val="0D0D0D" w:themeColor="text1" w:themeTint="F2"/>
          <w:sz w:val="28"/>
          <w:szCs w:val="28"/>
        </w:rPr>
        <w:t>4.13. Контроль за соблюдением муниципальными образованиями условий предоставления субсидий осуществляется Министерством и органом государстве</w:t>
      </w:r>
      <w:r w:rsidRPr="00210D8B">
        <w:rPr>
          <w:rFonts w:ascii="Times New Roman" w:hAnsi="Times New Roman"/>
          <w:color w:val="0D0D0D" w:themeColor="text1" w:themeTint="F2"/>
          <w:sz w:val="28"/>
          <w:szCs w:val="28"/>
        </w:rPr>
        <w:t>н</w:t>
      </w:r>
      <w:r w:rsidRPr="00210D8B">
        <w:rPr>
          <w:rFonts w:ascii="Times New Roman" w:hAnsi="Times New Roman"/>
          <w:color w:val="0D0D0D" w:themeColor="text1" w:themeTint="F2"/>
          <w:sz w:val="28"/>
          <w:szCs w:val="28"/>
        </w:rPr>
        <w:t>ного финансового контроля Республики Тыва.</w:t>
      </w:r>
    </w:p>
    <w:p w14:paraId="60EF7EDD" w14:textId="77777777" w:rsidR="005A38CA" w:rsidRDefault="005A38CA" w:rsidP="00EF4CD9">
      <w:pPr>
        <w:widowControl w:val="0"/>
        <w:autoSpaceDE w:val="0"/>
        <w:autoSpaceDN w:val="0"/>
        <w:ind w:firstLine="0"/>
        <w:jc w:val="center"/>
        <w:outlineLvl w:val="2"/>
        <w:rPr>
          <w:rFonts w:ascii="Times New Roman" w:hAnsi="Times New Roman"/>
          <w:sz w:val="28"/>
          <w:szCs w:val="28"/>
        </w:rPr>
      </w:pPr>
    </w:p>
    <w:p w14:paraId="56A61FDA" w14:textId="6052CDEE" w:rsidR="00EF4CD9" w:rsidRDefault="00EF4CD9" w:rsidP="00EF4CD9">
      <w:pPr>
        <w:widowControl w:val="0"/>
        <w:autoSpaceDE w:val="0"/>
        <w:autoSpaceDN w:val="0"/>
        <w:ind w:firstLine="0"/>
        <w:jc w:val="center"/>
        <w:outlineLvl w:val="2"/>
        <w:rPr>
          <w:rFonts w:ascii="Times New Roman" w:hAnsi="Times New Roman"/>
          <w:sz w:val="28"/>
          <w:szCs w:val="28"/>
        </w:rPr>
      </w:pPr>
      <w:r>
        <w:rPr>
          <w:rFonts w:ascii="Times New Roman" w:hAnsi="Times New Roman"/>
          <w:sz w:val="28"/>
          <w:szCs w:val="28"/>
        </w:rPr>
        <w:t>_______________</w:t>
      </w:r>
    </w:p>
    <w:p w14:paraId="3E20E0D6" w14:textId="77777777" w:rsidR="00EF4CD9" w:rsidRDefault="00EF4CD9" w:rsidP="00EF4CD9">
      <w:pPr>
        <w:widowControl w:val="0"/>
        <w:autoSpaceDE w:val="0"/>
        <w:autoSpaceDN w:val="0"/>
        <w:ind w:firstLine="0"/>
        <w:jc w:val="center"/>
        <w:outlineLvl w:val="2"/>
        <w:rPr>
          <w:rFonts w:ascii="Times New Roman" w:hAnsi="Times New Roman"/>
          <w:sz w:val="28"/>
          <w:szCs w:val="28"/>
        </w:rPr>
      </w:pPr>
    </w:p>
    <w:p w14:paraId="0E5E4823" w14:textId="77777777" w:rsidR="00EF4CD9" w:rsidRPr="00F86124" w:rsidRDefault="00EF4CD9" w:rsidP="00EF4CD9">
      <w:pPr>
        <w:widowControl w:val="0"/>
        <w:autoSpaceDE w:val="0"/>
        <w:autoSpaceDN w:val="0"/>
        <w:ind w:firstLine="0"/>
        <w:jc w:val="center"/>
        <w:outlineLvl w:val="2"/>
        <w:rPr>
          <w:rFonts w:ascii="Times New Roman" w:hAnsi="Times New Roman"/>
          <w:sz w:val="28"/>
          <w:szCs w:val="28"/>
        </w:rPr>
      </w:pPr>
    </w:p>
    <w:p w14:paraId="76CEABD0" w14:textId="77777777" w:rsidR="005A38CA" w:rsidRPr="00F86124" w:rsidRDefault="005A38CA" w:rsidP="009E5D17">
      <w:pPr>
        <w:widowControl w:val="0"/>
        <w:autoSpaceDE w:val="0"/>
        <w:autoSpaceDN w:val="0"/>
        <w:ind w:firstLine="0"/>
        <w:outlineLvl w:val="2"/>
        <w:rPr>
          <w:rFonts w:ascii="Times New Roman" w:hAnsi="Times New Roman"/>
          <w:sz w:val="28"/>
          <w:szCs w:val="28"/>
        </w:rPr>
        <w:sectPr w:rsidR="005A38CA" w:rsidRPr="00F86124" w:rsidSect="00972E17">
          <w:pgSz w:w="11905" w:h="16838"/>
          <w:pgMar w:top="1134" w:right="567" w:bottom="1134" w:left="1134" w:header="624" w:footer="0" w:gutter="0"/>
          <w:pgNumType w:start="1"/>
          <w:cols w:space="720"/>
          <w:titlePg/>
          <w:docGrid w:linePitch="299"/>
        </w:sectPr>
      </w:pPr>
    </w:p>
    <w:p w14:paraId="3B316CF7" w14:textId="1F4B8AAC" w:rsidR="00E64639" w:rsidRPr="00F86124" w:rsidRDefault="00E64639" w:rsidP="009E5D17">
      <w:pPr>
        <w:widowControl w:val="0"/>
        <w:autoSpaceDE w:val="0"/>
        <w:autoSpaceDN w:val="0"/>
        <w:ind w:left="10773" w:firstLine="0"/>
        <w:jc w:val="center"/>
        <w:outlineLvl w:val="2"/>
        <w:rPr>
          <w:rFonts w:ascii="Times New Roman" w:hAnsi="Times New Roman"/>
          <w:sz w:val="28"/>
          <w:szCs w:val="28"/>
        </w:rPr>
      </w:pPr>
      <w:r w:rsidRPr="00F86124">
        <w:rPr>
          <w:rFonts w:ascii="Times New Roman" w:hAnsi="Times New Roman"/>
          <w:sz w:val="28"/>
          <w:szCs w:val="28"/>
        </w:rPr>
        <w:lastRenderedPageBreak/>
        <w:t>П</w:t>
      </w:r>
      <w:r w:rsidR="009E5D17">
        <w:rPr>
          <w:rFonts w:ascii="Times New Roman" w:hAnsi="Times New Roman"/>
          <w:sz w:val="28"/>
          <w:szCs w:val="28"/>
        </w:rPr>
        <w:t>риложение №</w:t>
      </w:r>
      <w:r w:rsidRPr="00F86124">
        <w:rPr>
          <w:rFonts w:ascii="Times New Roman" w:hAnsi="Times New Roman"/>
          <w:sz w:val="28"/>
          <w:szCs w:val="28"/>
        </w:rPr>
        <w:t xml:space="preserve"> 1</w:t>
      </w:r>
    </w:p>
    <w:p w14:paraId="722E130C" w14:textId="77777777" w:rsidR="00E64639" w:rsidRPr="00F86124" w:rsidRDefault="00E64639" w:rsidP="009E5D17">
      <w:pPr>
        <w:widowControl w:val="0"/>
        <w:autoSpaceDE w:val="0"/>
        <w:autoSpaceDN w:val="0"/>
        <w:ind w:left="10773" w:firstLine="0"/>
        <w:jc w:val="center"/>
        <w:rPr>
          <w:rFonts w:ascii="Times New Roman" w:hAnsi="Times New Roman"/>
          <w:sz w:val="28"/>
          <w:szCs w:val="28"/>
        </w:rPr>
      </w:pPr>
      <w:r w:rsidRPr="00F86124">
        <w:rPr>
          <w:rFonts w:ascii="Times New Roman" w:hAnsi="Times New Roman"/>
          <w:sz w:val="28"/>
          <w:szCs w:val="28"/>
        </w:rPr>
        <w:t>к Порядку предоставления субсидий</w:t>
      </w:r>
    </w:p>
    <w:p w14:paraId="6C9DB2F6" w14:textId="77777777" w:rsidR="00E64639" w:rsidRPr="00F86124" w:rsidRDefault="00E64639" w:rsidP="009E5D17">
      <w:pPr>
        <w:widowControl w:val="0"/>
        <w:autoSpaceDE w:val="0"/>
        <w:autoSpaceDN w:val="0"/>
        <w:ind w:left="10773" w:firstLine="0"/>
        <w:jc w:val="center"/>
        <w:rPr>
          <w:rFonts w:ascii="Times New Roman" w:hAnsi="Times New Roman"/>
          <w:sz w:val="28"/>
          <w:szCs w:val="28"/>
        </w:rPr>
      </w:pPr>
      <w:r w:rsidRPr="00F86124">
        <w:rPr>
          <w:rFonts w:ascii="Times New Roman" w:hAnsi="Times New Roman"/>
          <w:sz w:val="28"/>
          <w:szCs w:val="28"/>
        </w:rPr>
        <w:t>из Дорожного фонда Республики Тыва</w:t>
      </w:r>
    </w:p>
    <w:p w14:paraId="78E76E17" w14:textId="77777777" w:rsidR="00E64639" w:rsidRPr="00F86124" w:rsidRDefault="00E64639" w:rsidP="009E5D17">
      <w:pPr>
        <w:widowControl w:val="0"/>
        <w:autoSpaceDE w:val="0"/>
        <w:autoSpaceDN w:val="0"/>
        <w:ind w:left="10773" w:firstLine="0"/>
        <w:jc w:val="center"/>
        <w:rPr>
          <w:rFonts w:ascii="Times New Roman" w:hAnsi="Times New Roman"/>
          <w:sz w:val="28"/>
          <w:szCs w:val="28"/>
        </w:rPr>
      </w:pPr>
      <w:r w:rsidRPr="00F86124">
        <w:rPr>
          <w:rFonts w:ascii="Times New Roman" w:hAnsi="Times New Roman"/>
          <w:sz w:val="28"/>
          <w:szCs w:val="28"/>
        </w:rPr>
        <w:t>бюджетам муниципальных образований</w:t>
      </w:r>
    </w:p>
    <w:p w14:paraId="617769C1" w14:textId="77777777" w:rsidR="00E64639" w:rsidRPr="00F86124" w:rsidRDefault="00E64639" w:rsidP="009E5D17">
      <w:pPr>
        <w:widowControl w:val="0"/>
        <w:autoSpaceDE w:val="0"/>
        <w:autoSpaceDN w:val="0"/>
        <w:ind w:left="10773" w:firstLine="0"/>
        <w:jc w:val="center"/>
        <w:rPr>
          <w:rFonts w:ascii="Times New Roman" w:hAnsi="Times New Roman"/>
          <w:sz w:val="28"/>
          <w:szCs w:val="28"/>
        </w:rPr>
      </w:pPr>
      <w:r w:rsidRPr="00F86124">
        <w:rPr>
          <w:rFonts w:ascii="Times New Roman" w:hAnsi="Times New Roman"/>
          <w:sz w:val="28"/>
          <w:szCs w:val="28"/>
        </w:rPr>
        <w:t>Республики Тыва</w:t>
      </w:r>
    </w:p>
    <w:p w14:paraId="3D2105A1" w14:textId="77777777" w:rsidR="00E64639" w:rsidRPr="00F86124" w:rsidRDefault="00E64639" w:rsidP="009E5D17">
      <w:pPr>
        <w:widowControl w:val="0"/>
        <w:autoSpaceDE w:val="0"/>
        <w:autoSpaceDN w:val="0"/>
        <w:ind w:left="10773" w:firstLine="0"/>
        <w:jc w:val="center"/>
        <w:rPr>
          <w:rFonts w:ascii="Times New Roman" w:hAnsi="Times New Roman"/>
          <w:sz w:val="28"/>
          <w:szCs w:val="28"/>
        </w:rPr>
      </w:pPr>
    </w:p>
    <w:p w14:paraId="36E1B646" w14:textId="77777777" w:rsidR="00E64639" w:rsidRPr="00F86124" w:rsidRDefault="00E64639" w:rsidP="009E5D17">
      <w:pPr>
        <w:widowControl w:val="0"/>
        <w:autoSpaceDE w:val="0"/>
        <w:autoSpaceDN w:val="0"/>
        <w:ind w:left="10773" w:firstLine="0"/>
        <w:jc w:val="right"/>
        <w:rPr>
          <w:rFonts w:ascii="Times New Roman" w:hAnsi="Times New Roman"/>
          <w:sz w:val="28"/>
          <w:szCs w:val="28"/>
        </w:rPr>
      </w:pPr>
      <w:r w:rsidRPr="00F86124">
        <w:rPr>
          <w:rFonts w:ascii="Times New Roman" w:hAnsi="Times New Roman"/>
          <w:sz w:val="28"/>
          <w:szCs w:val="28"/>
        </w:rPr>
        <w:t>Форма</w:t>
      </w:r>
    </w:p>
    <w:p w14:paraId="0C1A6B88" w14:textId="77777777" w:rsidR="00E64639" w:rsidRPr="00F86124" w:rsidRDefault="00E64639" w:rsidP="009E5D17">
      <w:pPr>
        <w:widowControl w:val="0"/>
        <w:autoSpaceDE w:val="0"/>
        <w:autoSpaceDN w:val="0"/>
        <w:ind w:left="10773" w:firstLine="0"/>
        <w:jc w:val="center"/>
        <w:rPr>
          <w:rFonts w:ascii="Times New Roman" w:hAnsi="Times New Roman"/>
          <w:sz w:val="28"/>
          <w:szCs w:val="28"/>
        </w:rPr>
      </w:pPr>
    </w:p>
    <w:p w14:paraId="6C9BFA8C" w14:textId="5998D50D" w:rsidR="00E64639" w:rsidRPr="007A290D" w:rsidRDefault="00E64639" w:rsidP="009E5D17">
      <w:pPr>
        <w:widowControl w:val="0"/>
        <w:autoSpaceDE w:val="0"/>
        <w:autoSpaceDN w:val="0"/>
        <w:ind w:firstLine="0"/>
        <w:jc w:val="center"/>
        <w:rPr>
          <w:rFonts w:ascii="Times New Roman" w:hAnsi="Times New Roman"/>
          <w:b/>
          <w:sz w:val="28"/>
          <w:szCs w:val="28"/>
        </w:rPr>
      </w:pPr>
      <w:bookmarkStart w:id="84" w:name="P14313"/>
      <w:bookmarkEnd w:id="84"/>
      <w:r w:rsidRPr="007A290D">
        <w:rPr>
          <w:rFonts w:ascii="Times New Roman" w:hAnsi="Times New Roman"/>
          <w:b/>
          <w:sz w:val="28"/>
          <w:szCs w:val="28"/>
        </w:rPr>
        <w:t>О</w:t>
      </w:r>
      <w:r w:rsidR="009E5D17" w:rsidRPr="007A290D">
        <w:rPr>
          <w:rFonts w:ascii="Times New Roman" w:hAnsi="Times New Roman"/>
          <w:b/>
          <w:sz w:val="28"/>
          <w:szCs w:val="28"/>
        </w:rPr>
        <w:t xml:space="preserve"> </w:t>
      </w:r>
      <w:r w:rsidRPr="007A290D">
        <w:rPr>
          <w:rFonts w:ascii="Times New Roman" w:hAnsi="Times New Roman"/>
          <w:b/>
          <w:sz w:val="28"/>
          <w:szCs w:val="28"/>
        </w:rPr>
        <w:t>Т</w:t>
      </w:r>
      <w:r w:rsidR="009E5D17" w:rsidRPr="007A290D">
        <w:rPr>
          <w:rFonts w:ascii="Times New Roman" w:hAnsi="Times New Roman"/>
          <w:b/>
          <w:sz w:val="28"/>
          <w:szCs w:val="28"/>
        </w:rPr>
        <w:t xml:space="preserve"> </w:t>
      </w:r>
      <w:r w:rsidRPr="007A290D">
        <w:rPr>
          <w:rFonts w:ascii="Times New Roman" w:hAnsi="Times New Roman"/>
          <w:b/>
          <w:sz w:val="28"/>
          <w:szCs w:val="28"/>
        </w:rPr>
        <w:t>Ч</w:t>
      </w:r>
      <w:r w:rsidR="009E5D17" w:rsidRPr="007A290D">
        <w:rPr>
          <w:rFonts w:ascii="Times New Roman" w:hAnsi="Times New Roman"/>
          <w:b/>
          <w:sz w:val="28"/>
          <w:szCs w:val="28"/>
        </w:rPr>
        <w:t xml:space="preserve"> </w:t>
      </w:r>
      <w:r w:rsidRPr="007A290D">
        <w:rPr>
          <w:rFonts w:ascii="Times New Roman" w:hAnsi="Times New Roman"/>
          <w:b/>
          <w:sz w:val="28"/>
          <w:szCs w:val="28"/>
        </w:rPr>
        <w:t>Е</w:t>
      </w:r>
      <w:r w:rsidR="009E5D17" w:rsidRPr="007A290D">
        <w:rPr>
          <w:rFonts w:ascii="Times New Roman" w:hAnsi="Times New Roman"/>
          <w:b/>
          <w:sz w:val="28"/>
          <w:szCs w:val="28"/>
        </w:rPr>
        <w:t xml:space="preserve"> </w:t>
      </w:r>
      <w:r w:rsidRPr="007A290D">
        <w:rPr>
          <w:rFonts w:ascii="Times New Roman" w:hAnsi="Times New Roman"/>
          <w:b/>
          <w:sz w:val="28"/>
          <w:szCs w:val="28"/>
        </w:rPr>
        <w:t>Т</w:t>
      </w:r>
    </w:p>
    <w:p w14:paraId="36E7CB44" w14:textId="7AECE96E" w:rsidR="00E64639" w:rsidRPr="00F86124" w:rsidRDefault="00E64639" w:rsidP="009E5D17">
      <w:pPr>
        <w:widowControl w:val="0"/>
        <w:autoSpaceDE w:val="0"/>
        <w:autoSpaceDN w:val="0"/>
        <w:ind w:firstLine="0"/>
        <w:jc w:val="center"/>
        <w:rPr>
          <w:rFonts w:ascii="Times New Roman" w:hAnsi="Times New Roman"/>
          <w:sz w:val="28"/>
          <w:szCs w:val="28"/>
        </w:rPr>
      </w:pPr>
      <w:r w:rsidRPr="00F86124">
        <w:rPr>
          <w:rFonts w:ascii="Times New Roman" w:hAnsi="Times New Roman"/>
          <w:sz w:val="28"/>
          <w:szCs w:val="28"/>
        </w:rPr>
        <w:t>об использовании субсидий из республиканского бюджета</w:t>
      </w:r>
    </w:p>
    <w:p w14:paraId="756DB3A9" w14:textId="6DC426DB" w:rsidR="00E64639" w:rsidRPr="00F86124" w:rsidRDefault="00E64639" w:rsidP="009E5D17">
      <w:pPr>
        <w:widowControl w:val="0"/>
        <w:autoSpaceDE w:val="0"/>
        <w:autoSpaceDN w:val="0"/>
        <w:ind w:firstLine="0"/>
        <w:jc w:val="center"/>
        <w:rPr>
          <w:rFonts w:ascii="Times New Roman" w:hAnsi="Times New Roman"/>
          <w:sz w:val="28"/>
          <w:szCs w:val="28"/>
        </w:rPr>
      </w:pPr>
      <w:r w:rsidRPr="00F86124">
        <w:rPr>
          <w:rFonts w:ascii="Times New Roman" w:hAnsi="Times New Roman"/>
          <w:sz w:val="28"/>
          <w:szCs w:val="28"/>
        </w:rPr>
        <w:t>Республики Тыва муниципальными образованиями</w:t>
      </w:r>
    </w:p>
    <w:p w14:paraId="0C9250EF" w14:textId="77777777" w:rsidR="00E64639" w:rsidRPr="00F86124" w:rsidRDefault="00E64639" w:rsidP="009E5D17">
      <w:pPr>
        <w:widowControl w:val="0"/>
        <w:autoSpaceDE w:val="0"/>
        <w:autoSpaceDN w:val="0"/>
        <w:ind w:firstLine="0"/>
        <w:jc w:val="center"/>
        <w:rPr>
          <w:rFonts w:ascii="Times New Roman" w:hAnsi="Times New Roman"/>
          <w:sz w:val="28"/>
          <w:szCs w:val="28"/>
        </w:rPr>
      </w:pPr>
    </w:p>
    <w:p w14:paraId="6437A1EF" w14:textId="3BFE7C0B" w:rsidR="00E64639" w:rsidRPr="00F86124" w:rsidRDefault="005A38CA" w:rsidP="009E5D17">
      <w:pPr>
        <w:widowControl w:val="0"/>
        <w:autoSpaceDE w:val="0"/>
        <w:autoSpaceDN w:val="0"/>
        <w:jc w:val="left"/>
        <w:rPr>
          <w:rFonts w:ascii="Times New Roman" w:hAnsi="Times New Roman"/>
          <w:sz w:val="28"/>
          <w:szCs w:val="28"/>
        </w:rPr>
      </w:pPr>
      <w:r w:rsidRPr="00F86124">
        <w:rPr>
          <w:rFonts w:ascii="Times New Roman" w:hAnsi="Times New Roman"/>
          <w:sz w:val="28"/>
          <w:szCs w:val="28"/>
        </w:rPr>
        <w:t xml:space="preserve">Муниципальное </w:t>
      </w:r>
      <w:r w:rsidR="00E64639" w:rsidRPr="00F86124">
        <w:rPr>
          <w:rFonts w:ascii="Times New Roman" w:hAnsi="Times New Roman"/>
          <w:sz w:val="28"/>
          <w:szCs w:val="28"/>
        </w:rPr>
        <w:t>образование: ________________________________________________</w:t>
      </w:r>
    </w:p>
    <w:p w14:paraId="454C481B" w14:textId="2F8F0A88" w:rsidR="00E64639" w:rsidRPr="00F86124" w:rsidRDefault="00E64639" w:rsidP="009E5D17">
      <w:pPr>
        <w:widowControl w:val="0"/>
        <w:autoSpaceDE w:val="0"/>
        <w:autoSpaceDN w:val="0"/>
        <w:jc w:val="left"/>
        <w:rPr>
          <w:rFonts w:ascii="Times New Roman" w:hAnsi="Times New Roman"/>
          <w:sz w:val="28"/>
          <w:szCs w:val="28"/>
        </w:rPr>
      </w:pPr>
      <w:r w:rsidRPr="00F86124">
        <w:rPr>
          <w:rFonts w:ascii="Times New Roman" w:hAnsi="Times New Roman"/>
          <w:sz w:val="28"/>
          <w:szCs w:val="28"/>
        </w:rPr>
        <w:t xml:space="preserve">Отчетный период по состоянию на </w:t>
      </w:r>
      <w:r w:rsidR="00D90914">
        <w:rPr>
          <w:rFonts w:ascii="Times New Roman" w:hAnsi="Times New Roman"/>
          <w:sz w:val="28"/>
          <w:szCs w:val="28"/>
        </w:rPr>
        <w:t>«</w:t>
      </w:r>
      <w:r w:rsidRPr="00F86124">
        <w:rPr>
          <w:rFonts w:ascii="Times New Roman" w:hAnsi="Times New Roman"/>
          <w:sz w:val="28"/>
          <w:szCs w:val="28"/>
        </w:rPr>
        <w:t>___</w:t>
      </w:r>
      <w:r w:rsidR="00D90914">
        <w:rPr>
          <w:rFonts w:ascii="Times New Roman" w:hAnsi="Times New Roman"/>
          <w:sz w:val="28"/>
          <w:szCs w:val="28"/>
        </w:rPr>
        <w:t>»</w:t>
      </w:r>
      <w:r w:rsidRPr="00F86124">
        <w:rPr>
          <w:rFonts w:ascii="Times New Roman" w:hAnsi="Times New Roman"/>
          <w:sz w:val="28"/>
          <w:szCs w:val="28"/>
        </w:rPr>
        <w:t xml:space="preserve"> ___________ 20___ г.</w:t>
      </w:r>
    </w:p>
    <w:p w14:paraId="1A771E6F" w14:textId="77777777" w:rsidR="00E64639" w:rsidRPr="00F86124" w:rsidRDefault="00E64639" w:rsidP="009E5D17">
      <w:pPr>
        <w:widowControl w:val="0"/>
        <w:autoSpaceDE w:val="0"/>
        <w:autoSpaceDN w:val="0"/>
        <w:jc w:val="left"/>
        <w:rPr>
          <w:rFonts w:ascii="Times New Roman" w:hAnsi="Times New Roman"/>
          <w:sz w:val="28"/>
          <w:szCs w:val="28"/>
        </w:rPr>
      </w:pPr>
    </w:p>
    <w:tbl>
      <w:tblPr>
        <w:tblStyle w:val="af0"/>
        <w:tblW w:w="15876" w:type="dxa"/>
        <w:jc w:val="center"/>
        <w:tblLayout w:type="fixed"/>
        <w:tblCellMar>
          <w:left w:w="57" w:type="dxa"/>
          <w:right w:w="57" w:type="dxa"/>
        </w:tblCellMar>
        <w:tblLook w:val="04A0" w:firstRow="1" w:lastRow="0" w:firstColumn="1" w:lastColumn="0" w:noHBand="0" w:noVBand="1"/>
      </w:tblPr>
      <w:tblGrid>
        <w:gridCol w:w="1824"/>
        <w:gridCol w:w="1523"/>
        <w:gridCol w:w="1417"/>
        <w:gridCol w:w="1418"/>
        <w:gridCol w:w="1417"/>
        <w:gridCol w:w="1134"/>
        <w:gridCol w:w="1276"/>
        <w:gridCol w:w="1417"/>
        <w:gridCol w:w="1276"/>
        <w:gridCol w:w="1276"/>
        <w:gridCol w:w="1898"/>
      </w:tblGrid>
      <w:tr w:rsidR="00E64639" w:rsidRPr="009E5D17" w14:paraId="59A1D4CC" w14:textId="77777777" w:rsidTr="00F4714A">
        <w:trPr>
          <w:jc w:val="center"/>
        </w:trPr>
        <w:tc>
          <w:tcPr>
            <w:tcW w:w="1824" w:type="dxa"/>
            <w:vMerge w:val="restart"/>
          </w:tcPr>
          <w:p w14:paraId="6CD879B7"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Наименование</w:t>
            </w:r>
          </w:p>
        </w:tc>
        <w:tc>
          <w:tcPr>
            <w:tcW w:w="4358" w:type="dxa"/>
            <w:gridSpan w:val="3"/>
          </w:tcPr>
          <w:p w14:paraId="47C25D43"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Лимит финансирования</w:t>
            </w:r>
          </w:p>
        </w:tc>
        <w:tc>
          <w:tcPr>
            <w:tcW w:w="3827" w:type="dxa"/>
            <w:gridSpan w:val="3"/>
          </w:tcPr>
          <w:p w14:paraId="0680AFE1"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Профинансировано</w:t>
            </w:r>
          </w:p>
        </w:tc>
        <w:tc>
          <w:tcPr>
            <w:tcW w:w="3969" w:type="dxa"/>
            <w:gridSpan w:val="3"/>
          </w:tcPr>
          <w:p w14:paraId="11E80ABB"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Остаток неиспользованных средств</w:t>
            </w:r>
          </w:p>
        </w:tc>
        <w:tc>
          <w:tcPr>
            <w:tcW w:w="1898" w:type="dxa"/>
            <w:vMerge w:val="restart"/>
          </w:tcPr>
          <w:p w14:paraId="0DF0600F"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Причины откл</w:t>
            </w:r>
            <w:r w:rsidRPr="009E5D17">
              <w:rPr>
                <w:rFonts w:ascii="Times New Roman" w:hAnsi="Times New Roman" w:cs="Times New Roman"/>
                <w:sz w:val="24"/>
                <w:szCs w:val="24"/>
              </w:rPr>
              <w:t>о</w:t>
            </w:r>
            <w:r w:rsidRPr="009E5D17">
              <w:rPr>
                <w:rFonts w:ascii="Times New Roman" w:hAnsi="Times New Roman" w:cs="Times New Roman"/>
                <w:sz w:val="24"/>
                <w:szCs w:val="24"/>
              </w:rPr>
              <w:t>нения</w:t>
            </w:r>
          </w:p>
        </w:tc>
      </w:tr>
      <w:tr w:rsidR="00E64639" w:rsidRPr="009E5D17" w14:paraId="572B4530" w14:textId="77777777" w:rsidTr="00F4714A">
        <w:trPr>
          <w:jc w:val="center"/>
        </w:trPr>
        <w:tc>
          <w:tcPr>
            <w:tcW w:w="1824" w:type="dxa"/>
            <w:vMerge/>
          </w:tcPr>
          <w:p w14:paraId="306D7C8A"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523" w:type="dxa"/>
            <w:vMerge w:val="restart"/>
          </w:tcPr>
          <w:p w14:paraId="734F7938"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всего</w:t>
            </w:r>
          </w:p>
        </w:tc>
        <w:tc>
          <w:tcPr>
            <w:tcW w:w="2835" w:type="dxa"/>
            <w:gridSpan w:val="2"/>
          </w:tcPr>
          <w:p w14:paraId="4AEA574C"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в том числе по источн</w:t>
            </w:r>
            <w:r w:rsidRPr="009E5D17">
              <w:rPr>
                <w:rFonts w:ascii="Times New Roman" w:hAnsi="Times New Roman" w:cs="Times New Roman"/>
                <w:sz w:val="24"/>
                <w:szCs w:val="24"/>
              </w:rPr>
              <w:t>и</w:t>
            </w:r>
            <w:r w:rsidRPr="009E5D17">
              <w:rPr>
                <w:rFonts w:ascii="Times New Roman" w:hAnsi="Times New Roman" w:cs="Times New Roman"/>
                <w:sz w:val="24"/>
                <w:szCs w:val="24"/>
              </w:rPr>
              <w:t>кам финансирования</w:t>
            </w:r>
          </w:p>
        </w:tc>
        <w:tc>
          <w:tcPr>
            <w:tcW w:w="1417" w:type="dxa"/>
            <w:vMerge w:val="restart"/>
          </w:tcPr>
          <w:p w14:paraId="1B23E57D"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всего</w:t>
            </w:r>
          </w:p>
        </w:tc>
        <w:tc>
          <w:tcPr>
            <w:tcW w:w="2410" w:type="dxa"/>
            <w:gridSpan w:val="2"/>
          </w:tcPr>
          <w:p w14:paraId="4B27AEF2"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всего</w:t>
            </w:r>
          </w:p>
        </w:tc>
        <w:tc>
          <w:tcPr>
            <w:tcW w:w="1417" w:type="dxa"/>
            <w:vMerge w:val="restart"/>
          </w:tcPr>
          <w:p w14:paraId="4C6F5F24"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всего</w:t>
            </w:r>
          </w:p>
        </w:tc>
        <w:tc>
          <w:tcPr>
            <w:tcW w:w="2552" w:type="dxa"/>
            <w:gridSpan w:val="2"/>
          </w:tcPr>
          <w:p w14:paraId="67A1D120"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в том числе по исто</w:t>
            </w:r>
            <w:r w:rsidRPr="009E5D17">
              <w:rPr>
                <w:rFonts w:ascii="Times New Roman" w:hAnsi="Times New Roman" w:cs="Times New Roman"/>
                <w:sz w:val="24"/>
                <w:szCs w:val="24"/>
              </w:rPr>
              <w:t>ч</w:t>
            </w:r>
            <w:r w:rsidRPr="009E5D17">
              <w:rPr>
                <w:rFonts w:ascii="Times New Roman" w:hAnsi="Times New Roman" w:cs="Times New Roman"/>
                <w:sz w:val="24"/>
                <w:szCs w:val="24"/>
              </w:rPr>
              <w:t>никам финансирования</w:t>
            </w:r>
          </w:p>
        </w:tc>
        <w:tc>
          <w:tcPr>
            <w:tcW w:w="1898" w:type="dxa"/>
            <w:vMerge/>
          </w:tcPr>
          <w:p w14:paraId="45E0ABCA"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r>
      <w:tr w:rsidR="00F4714A" w:rsidRPr="009E5D17" w14:paraId="09D54907" w14:textId="77777777" w:rsidTr="00F4714A">
        <w:trPr>
          <w:jc w:val="center"/>
        </w:trPr>
        <w:tc>
          <w:tcPr>
            <w:tcW w:w="1824" w:type="dxa"/>
            <w:vMerge/>
          </w:tcPr>
          <w:p w14:paraId="320A365A"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523" w:type="dxa"/>
            <w:vMerge/>
          </w:tcPr>
          <w:p w14:paraId="4CD3F475"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417" w:type="dxa"/>
          </w:tcPr>
          <w:p w14:paraId="7A561D91"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РБ</w:t>
            </w:r>
          </w:p>
        </w:tc>
        <w:tc>
          <w:tcPr>
            <w:tcW w:w="1418" w:type="dxa"/>
          </w:tcPr>
          <w:p w14:paraId="54B9478C"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МБ</w:t>
            </w:r>
          </w:p>
        </w:tc>
        <w:tc>
          <w:tcPr>
            <w:tcW w:w="1417" w:type="dxa"/>
            <w:vMerge/>
          </w:tcPr>
          <w:p w14:paraId="62FABA12"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134" w:type="dxa"/>
          </w:tcPr>
          <w:p w14:paraId="47C13A2D"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РБ</w:t>
            </w:r>
          </w:p>
        </w:tc>
        <w:tc>
          <w:tcPr>
            <w:tcW w:w="1276" w:type="dxa"/>
          </w:tcPr>
          <w:p w14:paraId="5AE1B0EE"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МБ</w:t>
            </w:r>
          </w:p>
        </w:tc>
        <w:tc>
          <w:tcPr>
            <w:tcW w:w="1417" w:type="dxa"/>
            <w:vMerge/>
          </w:tcPr>
          <w:p w14:paraId="1F4D7979"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276" w:type="dxa"/>
          </w:tcPr>
          <w:p w14:paraId="7A39D6B8"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РБ</w:t>
            </w:r>
          </w:p>
        </w:tc>
        <w:tc>
          <w:tcPr>
            <w:tcW w:w="1276" w:type="dxa"/>
          </w:tcPr>
          <w:p w14:paraId="17EF40CA"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МБ</w:t>
            </w:r>
          </w:p>
        </w:tc>
        <w:tc>
          <w:tcPr>
            <w:tcW w:w="1898" w:type="dxa"/>
            <w:vMerge/>
          </w:tcPr>
          <w:p w14:paraId="50954718"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r>
      <w:tr w:rsidR="00F4714A" w:rsidRPr="009E5D17" w14:paraId="21AB88D2" w14:textId="77777777" w:rsidTr="00F4714A">
        <w:trPr>
          <w:jc w:val="center"/>
        </w:trPr>
        <w:tc>
          <w:tcPr>
            <w:tcW w:w="1824" w:type="dxa"/>
          </w:tcPr>
          <w:p w14:paraId="565F34D5"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1</w:t>
            </w:r>
          </w:p>
        </w:tc>
        <w:tc>
          <w:tcPr>
            <w:tcW w:w="1523" w:type="dxa"/>
          </w:tcPr>
          <w:p w14:paraId="1D7ABE6D"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2</w:t>
            </w:r>
          </w:p>
        </w:tc>
        <w:tc>
          <w:tcPr>
            <w:tcW w:w="1417" w:type="dxa"/>
          </w:tcPr>
          <w:p w14:paraId="08E8166C"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3</w:t>
            </w:r>
          </w:p>
        </w:tc>
        <w:tc>
          <w:tcPr>
            <w:tcW w:w="1418" w:type="dxa"/>
          </w:tcPr>
          <w:p w14:paraId="4AB0D0E6"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4</w:t>
            </w:r>
          </w:p>
        </w:tc>
        <w:tc>
          <w:tcPr>
            <w:tcW w:w="1417" w:type="dxa"/>
          </w:tcPr>
          <w:p w14:paraId="7C4AF313"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5</w:t>
            </w:r>
          </w:p>
        </w:tc>
        <w:tc>
          <w:tcPr>
            <w:tcW w:w="1134" w:type="dxa"/>
          </w:tcPr>
          <w:p w14:paraId="625C12D7"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6</w:t>
            </w:r>
          </w:p>
        </w:tc>
        <w:tc>
          <w:tcPr>
            <w:tcW w:w="1276" w:type="dxa"/>
          </w:tcPr>
          <w:p w14:paraId="014BB460"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7</w:t>
            </w:r>
          </w:p>
        </w:tc>
        <w:tc>
          <w:tcPr>
            <w:tcW w:w="1417" w:type="dxa"/>
          </w:tcPr>
          <w:p w14:paraId="50537A6D"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8</w:t>
            </w:r>
          </w:p>
        </w:tc>
        <w:tc>
          <w:tcPr>
            <w:tcW w:w="1276" w:type="dxa"/>
          </w:tcPr>
          <w:p w14:paraId="2D8C803E"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9</w:t>
            </w:r>
          </w:p>
        </w:tc>
        <w:tc>
          <w:tcPr>
            <w:tcW w:w="1276" w:type="dxa"/>
          </w:tcPr>
          <w:p w14:paraId="022084E6"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10</w:t>
            </w:r>
          </w:p>
        </w:tc>
        <w:tc>
          <w:tcPr>
            <w:tcW w:w="1898" w:type="dxa"/>
          </w:tcPr>
          <w:p w14:paraId="34970BC6" w14:textId="77777777" w:rsidR="00E64639" w:rsidRPr="009E5D17" w:rsidRDefault="00E64639" w:rsidP="00143867">
            <w:pPr>
              <w:widowControl w:val="0"/>
              <w:autoSpaceDE w:val="0"/>
              <w:autoSpaceDN w:val="0"/>
              <w:ind w:firstLine="0"/>
              <w:jc w:val="center"/>
              <w:rPr>
                <w:rFonts w:ascii="Times New Roman" w:hAnsi="Times New Roman" w:cs="Times New Roman"/>
                <w:sz w:val="24"/>
                <w:szCs w:val="24"/>
              </w:rPr>
            </w:pPr>
            <w:r w:rsidRPr="009E5D17">
              <w:rPr>
                <w:rFonts w:ascii="Times New Roman" w:hAnsi="Times New Roman" w:cs="Times New Roman"/>
                <w:sz w:val="24"/>
                <w:szCs w:val="24"/>
              </w:rPr>
              <w:t>11</w:t>
            </w:r>
          </w:p>
        </w:tc>
      </w:tr>
      <w:tr w:rsidR="00F4714A" w:rsidRPr="009E5D17" w14:paraId="68BDAB5B" w14:textId="77777777" w:rsidTr="00F4714A">
        <w:trPr>
          <w:jc w:val="center"/>
        </w:trPr>
        <w:tc>
          <w:tcPr>
            <w:tcW w:w="1824" w:type="dxa"/>
          </w:tcPr>
          <w:p w14:paraId="4CAC9B42"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523" w:type="dxa"/>
          </w:tcPr>
          <w:p w14:paraId="14CD0AF2"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417" w:type="dxa"/>
          </w:tcPr>
          <w:p w14:paraId="1929A2D5"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418" w:type="dxa"/>
          </w:tcPr>
          <w:p w14:paraId="6D5892B4"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417" w:type="dxa"/>
          </w:tcPr>
          <w:p w14:paraId="7A00EE9C"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134" w:type="dxa"/>
          </w:tcPr>
          <w:p w14:paraId="10CED42E"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276" w:type="dxa"/>
          </w:tcPr>
          <w:p w14:paraId="69AEA5C6"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417" w:type="dxa"/>
          </w:tcPr>
          <w:p w14:paraId="6C1A9E8E"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276" w:type="dxa"/>
          </w:tcPr>
          <w:p w14:paraId="54419091"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276" w:type="dxa"/>
          </w:tcPr>
          <w:p w14:paraId="7253E290"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898" w:type="dxa"/>
          </w:tcPr>
          <w:p w14:paraId="1727B0FE"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r>
      <w:tr w:rsidR="00F4714A" w:rsidRPr="009E5D17" w14:paraId="0617E89E" w14:textId="77777777" w:rsidTr="00F4714A">
        <w:trPr>
          <w:jc w:val="center"/>
        </w:trPr>
        <w:tc>
          <w:tcPr>
            <w:tcW w:w="1824" w:type="dxa"/>
          </w:tcPr>
          <w:p w14:paraId="4F63ACE8"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r w:rsidRPr="009E5D17">
              <w:rPr>
                <w:rFonts w:ascii="Times New Roman" w:hAnsi="Times New Roman" w:cs="Times New Roman"/>
                <w:sz w:val="24"/>
                <w:szCs w:val="24"/>
              </w:rPr>
              <w:t>Итого</w:t>
            </w:r>
          </w:p>
        </w:tc>
        <w:tc>
          <w:tcPr>
            <w:tcW w:w="1523" w:type="dxa"/>
          </w:tcPr>
          <w:p w14:paraId="3DED1ADF"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417" w:type="dxa"/>
          </w:tcPr>
          <w:p w14:paraId="4C2CA7A4"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418" w:type="dxa"/>
          </w:tcPr>
          <w:p w14:paraId="6828151E"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417" w:type="dxa"/>
          </w:tcPr>
          <w:p w14:paraId="64BF183B"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134" w:type="dxa"/>
          </w:tcPr>
          <w:p w14:paraId="121184B3"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276" w:type="dxa"/>
          </w:tcPr>
          <w:p w14:paraId="451C84C5"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417" w:type="dxa"/>
          </w:tcPr>
          <w:p w14:paraId="721E46D1"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276" w:type="dxa"/>
          </w:tcPr>
          <w:p w14:paraId="0E8FA42F"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276" w:type="dxa"/>
          </w:tcPr>
          <w:p w14:paraId="379A53E6"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c>
          <w:tcPr>
            <w:tcW w:w="1898" w:type="dxa"/>
          </w:tcPr>
          <w:p w14:paraId="36917A91" w14:textId="77777777" w:rsidR="00E64639" w:rsidRPr="009E5D17" w:rsidRDefault="00E64639" w:rsidP="00143867">
            <w:pPr>
              <w:widowControl w:val="0"/>
              <w:autoSpaceDE w:val="0"/>
              <w:autoSpaceDN w:val="0"/>
              <w:ind w:firstLine="0"/>
              <w:jc w:val="left"/>
              <w:rPr>
                <w:rFonts w:ascii="Times New Roman" w:hAnsi="Times New Roman" w:cs="Times New Roman"/>
                <w:sz w:val="24"/>
                <w:szCs w:val="24"/>
              </w:rPr>
            </w:pPr>
          </w:p>
        </w:tc>
      </w:tr>
    </w:tbl>
    <w:p w14:paraId="5E43A401" w14:textId="77777777" w:rsidR="00E64639" w:rsidRPr="00F86124" w:rsidRDefault="00E64639" w:rsidP="00F4714A">
      <w:pPr>
        <w:widowControl w:val="0"/>
        <w:autoSpaceDE w:val="0"/>
        <w:autoSpaceDN w:val="0"/>
        <w:rPr>
          <w:rFonts w:ascii="Times New Roman" w:hAnsi="Times New Roman"/>
          <w:sz w:val="28"/>
          <w:szCs w:val="28"/>
        </w:rPr>
      </w:pPr>
    </w:p>
    <w:p w14:paraId="63F79373" w14:textId="67AA8B35" w:rsidR="00E64639" w:rsidRPr="00F86124" w:rsidRDefault="00E64639" w:rsidP="00F4714A">
      <w:pPr>
        <w:widowControl w:val="0"/>
        <w:autoSpaceDE w:val="0"/>
        <w:autoSpaceDN w:val="0"/>
        <w:rPr>
          <w:rFonts w:ascii="Times New Roman" w:hAnsi="Times New Roman"/>
          <w:sz w:val="28"/>
          <w:szCs w:val="28"/>
        </w:rPr>
      </w:pPr>
      <w:r w:rsidRPr="00F86124">
        <w:rPr>
          <w:rFonts w:ascii="Times New Roman" w:hAnsi="Times New Roman"/>
          <w:sz w:val="28"/>
          <w:szCs w:val="28"/>
        </w:rPr>
        <w:t>Достоверность сведений подтверждаю.</w:t>
      </w:r>
    </w:p>
    <w:p w14:paraId="2BE0A1DB" w14:textId="77777777" w:rsidR="00E64639" w:rsidRPr="00F86124" w:rsidRDefault="00E64639" w:rsidP="00F4714A">
      <w:pPr>
        <w:widowControl w:val="0"/>
        <w:autoSpaceDE w:val="0"/>
        <w:autoSpaceDN w:val="0"/>
        <w:rPr>
          <w:rFonts w:ascii="Times New Roman" w:hAnsi="Times New Roman"/>
          <w:sz w:val="28"/>
          <w:szCs w:val="28"/>
        </w:rPr>
      </w:pPr>
    </w:p>
    <w:p w14:paraId="63AE2ACB" w14:textId="77777777" w:rsidR="00E64639" w:rsidRPr="00F86124" w:rsidRDefault="00E64639" w:rsidP="00143867">
      <w:pPr>
        <w:widowControl w:val="0"/>
        <w:autoSpaceDE w:val="0"/>
        <w:autoSpaceDN w:val="0"/>
        <w:ind w:firstLine="0"/>
        <w:rPr>
          <w:rFonts w:ascii="Times New Roman" w:hAnsi="Times New Roman"/>
          <w:sz w:val="28"/>
          <w:szCs w:val="28"/>
        </w:rPr>
      </w:pPr>
      <w:r w:rsidRPr="00F86124">
        <w:rPr>
          <w:rFonts w:ascii="Times New Roman" w:hAnsi="Times New Roman"/>
          <w:sz w:val="28"/>
          <w:szCs w:val="28"/>
        </w:rPr>
        <w:t>Председатель администрации</w:t>
      </w:r>
    </w:p>
    <w:p w14:paraId="2BAC9E97" w14:textId="07104F94" w:rsidR="00E64639" w:rsidRPr="00F86124" w:rsidRDefault="00E64639" w:rsidP="00143867">
      <w:pPr>
        <w:widowControl w:val="0"/>
        <w:autoSpaceDE w:val="0"/>
        <w:autoSpaceDN w:val="0"/>
        <w:ind w:firstLine="0"/>
        <w:rPr>
          <w:rFonts w:ascii="Times New Roman" w:hAnsi="Times New Roman"/>
          <w:sz w:val="28"/>
          <w:szCs w:val="28"/>
        </w:rPr>
      </w:pPr>
      <w:r w:rsidRPr="00F86124">
        <w:rPr>
          <w:rFonts w:ascii="Times New Roman" w:hAnsi="Times New Roman"/>
          <w:sz w:val="28"/>
          <w:szCs w:val="28"/>
        </w:rPr>
        <w:t>муниципального образования __________</w:t>
      </w:r>
      <w:r w:rsidR="00F4714A">
        <w:rPr>
          <w:rFonts w:ascii="Times New Roman" w:hAnsi="Times New Roman"/>
          <w:sz w:val="28"/>
          <w:szCs w:val="28"/>
        </w:rPr>
        <w:t>_________</w:t>
      </w:r>
      <w:r w:rsidRPr="00F86124">
        <w:rPr>
          <w:rFonts w:ascii="Times New Roman" w:hAnsi="Times New Roman"/>
          <w:sz w:val="28"/>
          <w:szCs w:val="28"/>
        </w:rPr>
        <w:t>__   ___________</w:t>
      </w:r>
      <w:r w:rsidR="00F4714A">
        <w:rPr>
          <w:rFonts w:ascii="Times New Roman" w:hAnsi="Times New Roman"/>
          <w:sz w:val="28"/>
          <w:szCs w:val="28"/>
        </w:rPr>
        <w:t>____</w:t>
      </w:r>
      <w:r w:rsidRPr="00F86124">
        <w:rPr>
          <w:rFonts w:ascii="Times New Roman" w:hAnsi="Times New Roman"/>
          <w:sz w:val="28"/>
          <w:szCs w:val="28"/>
        </w:rPr>
        <w:t>_______________</w:t>
      </w:r>
    </w:p>
    <w:p w14:paraId="184CCF77" w14:textId="15DBE867" w:rsidR="00E64639" w:rsidRPr="00F4714A" w:rsidRDefault="00E64639" w:rsidP="00143867">
      <w:pPr>
        <w:widowControl w:val="0"/>
        <w:autoSpaceDE w:val="0"/>
        <w:autoSpaceDN w:val="0"/>
        <w:ind w:firstLine="0"/>
        <w:rPr>
          <w:rFonts w:ascii="Times New Roman" w:hAnsi="Times New Roman"/>
          <w:sz w:val="24"/>
          <w:szCs w:val="28"/>
        </w:rPr>
      </w:pPr>
      <w:r w:rsidRPr="00F4714A">
        <w:rPr>
          <w:rFonts w:ascii="Times New Roman" w:hAnsi="Times New Roman"/>
          <w:sz w:val="24"/>
          <w:szCs w:val="28"/>
        </w:rPr>
        <w:t xml:space="preserve">                 </w:t>
      </w:r>
      <w:r w:rsidR="00F4714A">
        <w:rPr>
          <w:rFonts w:ascii="Times New Roman" w:hAnsi="Times New Roman"/>
          <w:sz w:val="24"/>
          <w:szCs w:val="28"/>
        </w:rPr>
        <w:t xml:space="preserve">                                             </w:t>
      </w:r>
      <w:r w:rsidRPr="00F4714A">
        <w:rPr>
          <w:rFonts w:ascii="Times New Roman" w:hAnsi="Times New Roman"/>
          <w:sz w:val="24"/>
          <w:szCs w:val="28"/>
        </w:rPr>
        <w:t xml:space="preserve">                  (подпись)   </w:t>
      </w:r>
      <w:r w:rsidR="00F4714A">
        <w:rPr>
          <w:rFonts w:ascii="Times New Roman" w:hAnsi="Times New Roman"/>
          <w:sz w:val="24"/>
          <w:szCs w:val="28"/>
        </w:rPr>
        <w:t xml:space="preserve">                                  </w:t>
      </w:r>
      <w:r w:rsidRPr="00F4714A">
        <w:rPr>
          <w:rFonts w:ascii="Times New Roman" w:hAnsi="Times New Roman"/>
          <w:sz w:val="24"/>
          <w:szCs w:val="28"/>
        </w:rPr>
        <w:t xml:space="preserve">    (расшифровка подписи)</w:t>
      </w:r>
    </w:p>
    <w:p w14:paraId="55BFBC14" w14:textId="24FAA10E" w:rsidR="00E64639" w:rsidRDefault="00E64639" w:rsidP="00143867">
      <w:pPr>
        <w:widowControl w:val="0"/>
        <w:autoSpaceDE w:val="0"/>
        <w:autoSpaceDN w:val="0"/>
        <w:ind w:firstLine="0"/>
        <w:rPr>
          <w:rFonts w:ascii="Times New Roman" w:hAnsi="Times New Roman"/>
          <w:sz w:val="28"/>
          <w:szCs w:val="28"/>
        </w:rPr>
      </w:pPr>
    </w:p>
    <w:p w14:paraId="3E015EFE" w14:textId="77777777" w:rsidR="00A91FB5" w:rsidRPr="00F86124" w:rsidRDefault="00A91FB5" w:rsidP="00143867">
      <w:pPr>
        <w:widowControl w:val="0"/>
        <w:autoSpaceDE w:val="0"/>
        <w:autoSpaceDN w:val="0"/>
        <w:ind w:firstLine="0"/>
        <w:rPr>
          <w:rFonts w:ascii="Times New Roman" w:hAnsi="Times New Roman"/>
          <w:sz w:val="28"/>
          <w:szCs w:val="28"/>
        </w:rPr>
      </w:pPr>
    </w:p>
    <w:p w14:paraId="379F3FC8" w14:textId="77777777" w:rsidR="00E64639" w:rsidRPr="00F86124" w:rsidRDefault="00E64639" w:rsidP="00143867">
      <w:pPr>
        <w:widowControl w:val="0"/>
        <w:autoSpaceDE w:val="0"/>
        <w:autoSpaceDN w:val="0"/>
        <w:ind w:firstLine="0"/>
        <w:rPr>
          <w:rFonts w:ascii="Times New Roman" w:hAnsi="Times New Roman"/>
          <w:sz w:val="28"/>
          <w:szCs w:val="28"/>
        </w:rPr>
      </w:pPr>
      <w:r w:rsidRPr="00F86124">
        <w:rPr>
          <w:rFonts w:ascii="Times New Roman" w:hAnsi="Times New Roman"/>
          <w:sz w:val="28"/>
          <w:szCs w:val="28"/>
        </w:rPr>
        <w:lastRenderedPageBreak/>
        <w:t>Начальник финансового управления</w:t>
      </w:r>
    </w:p>
    <w:p w14:paraId="735EA070" w14:textId="750ECADF" w:rsidR="00E64639" w:rsidRPr="00A91FB5" w:rsidRDefault="00A91FB5" w:rsidP="00143867">
      <w:pPr>
        <w:widowControl w:val="0"/>
        <w:autoSpaceDE w:val="0"/>
        <w:autoSpaceDN w:val="0"/>
        <w:ind w:firstLine="0"/>
        <w:rPr>
          <w:rFonts w:ascii="Times New Roman" w:hAnsi="Times New Roman"/>
          <w:sz w:val="24"/>
          <w:szCs w:val="28"/>
        </w:rPr>
      </w:pPr>
      <w:r>
        <w:rPr>
          <w:rFonts w:ascii="Times New Roman" w:hAnsi="Times New Roman"/>
          <w:sz w:val="28"/>
          <w:szCs w:val="28"/>
        </w:rPr>
        <w:t xml:space="preserve">    </w:t>
      </w:r>
      <w:r w:rsidR="00E64639" w:rsidRPr="00F86124">
        <w:rPr>
          <w:rFonts w:ascii="Times New Roman" w:hAnsi="Times New Roman"/>
          <w:sz w:val="28"/>
          <w:szCs w:val="28"/>
        </w:rPr>
        <w:t>муниципального образования</w:t>
      </w:r>
      <w:r>
        <w:rPr>
          <w:rFonts w:ascii="Times New Roman" w:hAnsi="Times New Roman"/>
          <w:sz w:val="28"/>
          <w:szCs w:val="28"/>
        </w:rPr>
        <w:t xml:space="preserve"> </w:t>
      </w:r>
      <w:r w:rsidR="00E64639" w:rsidRPr="00F86124">
        <w:rPr>
          <w:rFonts w:ascii="Times New Roman" w:hAnsi="Times New Roman"/>
          <w:sz w:val="28"/>
          <w:szCs w:val="28"/>
        </w:rPr>
        <w:t xml:space="preserve">  _</w:t>
      </w:r>
      <w:r>
        <w:rPr>
          <w:rFonts w:ascii="Times New Roman" w:hAnsi="Times New Roman"/>
          <w:sz w:val="28"/>
          <w:szCs w:val="28"/>
        </w:rPr>
        <w:t>__________</w:t>
      </w:r>
      <w:r w:rsidR="00E64639" w:rsidRPr="00F86124">
        <w:rPr>
          <w:rFonts w:ascii="Times New Roman" w:hAnsi="Times New Roman"/>
          <w:sz w:val="28"/>
          <w:szCs w:val="28"/>
        </w:rPr>
        <w:t xml:space="preserve">____________   </w:t>
      </w:r>
      <w:r w:rsidR="00E64639" w:rsidRPr="00A91FB5">
        <w:rPr>
          <w:rFonts w:ascii="Times New Roman" w:hAnsi="Times New Roman"/>
          <w:sz w:val="24"/>
          <w:szCs w:val="28"/>
        </w:rPr>
        <w:t>_________________</w:t>
      </w:r>
      <w:r>
        <w:rPr>
          <w:rFonts w:ascii="Times New Roman" w:hAnsi="Times New Roman"/>
          <w:sz w:val="24"/>
          <w:szCs w:val="28"/>
        </w:rPr>
        <w:t>______</w:t>
      </w:r>
      <w:r w:rsidR="00E64639" w:rsidRPr="00A91FB5">
        <w:rPr>
          <w:rFonts w:ascii="Times New Roman" w:hAnsi="Times New Roman"/>
          <w:sz w:val="24"/>
          <w:szCs w:val="28"/>
        </w:rPr>
        <w:t>_________</w:t>
      </w:r>
    </w:p>
    <w:p w14:paraId="103DDF27" w14:textId="5389BCE1" w:rsidR="00E64639" w:rsidRPr="00A91FB5" w:rsidRDefault="00E64639" w:rsidP="00143867">
      <w:pPr>
        <w:widowControl w:val="0"/>
        <w:autoSpaceDE w:val="0"/>
        <w:autoSpaceDN w:val="0"/>
        <w:ind w:firstLine="0"/>
        <w:rPr>
          <w:rFonts w:ascii="Times New Roman" w:hAnsi="Times New Roman"/>
          <w:sz w:val="24"/>
          <w:szCs w:val="28"/>
        </w:rPr>
      </w:pPr>
      <w:r w:rsidRPr="00A91FB5">
        <w:rPr>
          <w:rFonts w:ascii="Times New Roman" w:hAnsi="Times New Roman"/>
          <w:szCs w:val="28"/>
        </w:rPr>
        <w:t xml:space="preserve">                       </w:t>
      </w:r>
      <w:r w:rsidR="00A91FB5">
        <w:rPr>
          <w:rFonts w:ascii="Times New Roman" w:hAnsi="Times New Roman"/>
          <w:szCs w:val="28"/>
        </w:rPr>
        <w:t xml:space="preserve">                                                       </w:t>
      </w:r>
      <w:r w:rsidRPr="00A91FB5">
        <w:rPr>
          <w:rFonts w:ascii="Times New Roman" w:hAnsi="Times New Roman"/>
          <w:szCs w:val="28"/>
        </w:rPr>
        <w:t xml:space="preserve">            </w:t>
      </w:r>
      <w:r w:rsidRPr="00A91FB5">
        <w:rPr>
          <w:rFonts w:ascii="Times New Roman" w:hAnsi="Times New Roman"/>
          <w:sz w:val="24"/>
          <w:szCs w:val="28"/>
        </w:rPr>
        <w:t xml:space="preserve">(подпись)      </w:t>
      </w:r>
      <w:r w:rsidR="00A91FB5">
        <w:rPr>
          <w:rFonts w:ascii="Times New Roman" w:hAnsi="Times New Roman"/>
          <w:sz w:val="24"/>
          <w:szCs w:val="28"/>
        </w:rPr>
        <w:t xml:space="preserve">                             </w:t>
      </w:r>
      <w:r w:rsidRPr="00A91FB5">
        <w:rPr>
          <w:rFonts w:ascii="Times New Roman" w:hAnsi="Times New Roman"/>
          <w:sz w:val="24"/>
          <w:szCs w:val="28"/>
        </w:rPr>
        <w:t xml:space="preserve"> (расшифровка подписи)</w:t>
      </w:r>
    </w:p>
    <w:p w14:paraId="30A69563" w14:textId="77777777" w:rsidR="00E64639" w:rsidRPr="00F86124" w:rsidRDefault="00E64639" w:rsidP="00143867">
      <w:pPr>
        <w:widowControl w:val="0"/>
        <w:autoSpaceDE w:val="0"/>
        <w:autoSpaceDN w:val="0"/>
        <w:ind w:firstLine="0"/>
        <w:rPr>
          <w:rFonts w:ascii="Times New Roman" w:hAnsi="Times New Roman"/>
          <w:sz w:val="28"/>
          <w:szCs w:val="28"/>
        </w:rPr>
      </w:pPr>
    </w:p>
    <w:p w14:paraId="661FE4EB" w14:textId="0E1AE371" w:rsidR="00A91FB5" w:rsidRDefault="00E64639" w:rsidP="00143867">
      <w:pPr>
        <w:widowControl w:val="0"/>
        <w:autoSpaceDE w:val="0"/>
        <w:autoSpaceDN w:val="0"/>
        <w:ind w:firstLine="0"/>
        <w:rPr>
          <w:rFonts w:ascii="Times New Roman" w:hAnsi="Times New Roman"/>
          <w:sz w:val="28"/>
          <w:szCs w:val="28"/>
        </w:rPr>
      </w:pPr>
      <w:r w:rsidRPr="00F86124">
        <w:rPr>
          <w:rFonts w:ascii="Times New Roman" w:hAnsi="Times New Roman"/>
          <w:sz w:val="28"/>
          <w:szCs w:val="28"/>
        </w:rPr>
        <w:t xml:space="preserve">М.П.     </w:t>
      </w:r>
    </w:p>
    <w:p w14:paraId="77D0535C" w14:textId="77777777" w:rsidR="00A91FB5" w:rsidRDefault="00A91FB5" w:rsidP="00143867">
      <w:pPr>
        <w:widowControl w:val="0"/>
        <w:autoSpaceDE w:val="0"/>
        <w:autoSpaceDN w:val="0"/>
        <w:ind w:firstLine="0"/>
        <w:rPr>
          <w:rFonts w:ascii="Times New Roman" w:hAnsi="Times New Roman"/>
          <w:sz w:val="28"/>
          <w:szCs w:val="28"/>
        </w:rPr>
      </w:pPr>
    </w:p>
    <w:p w14:paraId="01BDD5FA" w14:textId="709DFBC3" w:rsidR="00E64639" w:rsidRPr="00F86124" w:rsidRDefault="00E64639" w:rsidP="00143867">
      <w:pPr>
        <w:widowControl w:val="0"/>
        <w:autoSpaceDE w:val="0"/>
        <w:autoSpaceDN w:val="0"/>
        <w:ind w:firstLine="0"/>
        <w:rPr>
          <w:rFonts w:ascii="Times New Roman" w:hAnsi="Times New Roman"/>
          <w:sz w:val="28"/>
          <w:szCs w:val="28"/>
        </w:rPr>
      </w:pPr>
      <w:r w:rsidRPr="00F86124">
        <w:rPr>
          <w:rFonts w:ascii="Times New Roman" w:hAnsi="Times New Roman"/>
          <w:sz w:val="28"/>
          <w:szCs w:val="28"/>
        </w:rPr>
        <w:t>Дата ___________</w:t>
      </w:r>
    </w:p>
    <w:p w14:paraId="6AC69795" w14:textId="77777777" w:rsidR="00E64639" w:rsidRPr="00F86124" w:rsidRDefault="00E64639" w:rsidP="00143867">
      <w:pPr>
        <w:widowControl w:val="0"/>
        <w:autoSpaceDE w:val="0"/>
        <w:autoSpaceDN w:val="0"/>
        <w:ind w:firstLine="0"/>
        <w:jc w:val="left"/>
        <w:rPr>
          <w:rFonts w:ascii="Times New Roman" w:hAnsi="Times New Roman"/>
          <w:sz w:val="28"/>
          <w:szCs w:val="28"/>
        </w:rPr>
        <w:sectPr w:rsidR="00E64639" w:rsidRPr="00F86124" w:rsidSect="00972E17">
          <w:pgSz w:w="16838" w:h="11905" w:orient="landscape"/>
          <w:pgMar w:top="1134" w:right="567" w:bottom="1134" w:left="567" w:header="567" w:footer="0" w:gutter="0"/>
          <w:pgNumType w:start="1"/>
          <w:cols w:space="720"/>
          <w:titlePg/>
          <w:docGrid w:linePitch="299"/>
        </w:sectPr>
      </w:pPr>
    </w:p>
    <w:p w14:paraId="1E6CEAEA" w14:textId="67EAA021" w:rsidR="00E64639" w:rsidRPr="00F86124" w:rsidRDefault="005A38CA" w:rsidP="00A91FB5">
      <w:pPr>
        <w:widowControl w:val="0"/>
        <w:autoSpaceDE w:val="0"/>
        <w:autoSpaceDN w:val="0"/>
        <w:ind w:left="5103" w:firstLine="0"/>
        <w:jc w:val="center"/>
        <w:outlineLvl w:val="2"/>
        <w:rPr>
          <w:rFonts w:ascii="Times New Roman" w:hAnsi="Times New Roman"/>
          <w:sz w:val="28"/>
          <w:szCs w:val="28"/>
        </w:rPr>
      </w:pPr>
      <w:r w:rsidRPr="00F86124">
        <w:rPr>
          <w:rFonts w:ascii="Times New Roman" w:hAnsi="Times New Roman"/>
          <w:sz w:val="28"/>
          <w:szCs w:val="28"/>
        </w:rPr>
        <w:lastRenderedPageBreak/>
        <w:t>П</w:t>
      </w:r>
      <w:r w:rsidR="00E64639" w:rsidRPr="00F86124">
        <w:rPr>
          <w:rFonts w:ascii="Times New Roman" w:hAnsi="Times New Roman"/>
          <w:sz w:val="28"/>
          <w:szCs w:val="28"/>
        </w:rPr>
        <w:t xml:space="preserve">риложение </w:t>
      </w:r>
      <w:r w:rsidR="00422645">
        <w:rPr>
          <w:rFonts w:ascii="Times New Roman" w:hAnsi="Times New Roman"/>
          <w:sz w:val="28"/>
          <w:szCs w:val="28"/>
        </w:rPr>
        <w:t>№</w:t>
      </w:r>
      <w:r w:rsidR="00E64639" w:rsidRPr="00F86124">
        <w:rPr>
          <w:rFonts w:ascii="Times New Roman" w:hAnsi="Times New Roman"/>
          <w:sz w:val="28"/>
          <w:szCs w:val="28"/>
        </w:rPr>
        <w:t xml:space="preserve"> 2</w:t>
      </w:r>
    </w:p>
    <w:p w14:paraId="537CCF66" w14:textId="77777777" w:rsidR="00E64639" w:rsidRPr="00F86124" w:rsidRDefault="00E64639" w:rsidP="00A91FB5">
      <w:pPr>
        <w:widowControl w:val="0"/>
        <w:autoSpaceDE w:val="0"/>
        <w:autoSpaceDN w:val="0"/>
        <w:ind w:left="5103" w:firstLine="0"/>
        <w:jc w:val="center"/>
        <w:rPr>
          <w:rFonts w:ascii="Times New Roman" w:hAnsi="Times New Roman"/>
          <w:sz w:val="28"/>
          <w:szCs w:val="28"/>
        </w:rPr>
      </w:pPr>
      <w:r w:rsidRPr="00F86124">
        <w:rPr>
          <w:rFonts w:ascii="Times New Roman" w:hAnsi="Times New Roman"/>
          <w:sz w:val="28"/>
          <w:szCs w:val="28"/>
        </w:rPr>
        <w:t>к Порядку предоставления субсидий</w:t>
      </w:r>
    </w:p>
    <w:p w14:paraId="762D6553" w14:textId="77777777" w:rsidR="00E64639" w:rsidRPr="00F86124" w:rsidRDefault="00E64639" w:rsidP="00A91FB5">
      <w:pPr>
        <w:widowControl w:val="0"/>
        <w:autoSpaceDE w:val="0"/>
        <w:autoSpaceDN w:val="0"/>
        <w:ind w:left="5103" w:firstLine="0"/>
        <w:jc w:val="center"/>
        <w:rPr>
          <w:rFonts w:ascii="Times New Roman" w:hAnsi="Times New Roman"/>
          <w:sz w:val="28"/>
          <w:szCs w:val="28"/>
        </w:rPr>
      </w:pPr>
      <w:r w:rsidRPr="00F86124">
        <w:rPr>
          <w:rFonts w:ascii="Times New Roman" w:hAnsi="Times New Roman"/>
          <w:sz w:val="28"/>
          <w:szCs w:val="28"/>
        </w:rPr>
        <w:t>из Дорожного фонда Республики Тыва</w:t>
      </w:r>
    </w:p>
    <w:p w14:paraId="46952939" w14:textId="77777777" w:rsidR="00E64639" w:rsidRPr="00F86124" w:rsidRDefault="00E64639" w:rsidP="00A91FB5">
      <w:pPr>
        <w:widowControl w:val="0"/>
        <w:autoSpaceDE w:val="0"/>
        <w:autoSpaceDN w:val="0"/>
        <w:ind w:left="5103" w:firstLine="0"/>
        <w:jc w:val="center"/>
        <w:rPr>
          <w:rFonts w:ascii="Times New Roman" w:hAnsi="Times New Roman"/>
          <w:sz w:val="28"/>
          <w:szCs w:val="28"/>
        </w:rPr>
      </w:pPr>
      <w:r w:rsidRPr="00F86124">
        <w:rPr>
          <w:rFonts w:ascii="Times New Roman" w:hAnsi="Times New Roman"/>
          <w:sz w:val="28"/>
          <w:szCs w:val="28"/>
        </w:rPr>
        <w:t>бюджетам муниципальных образований</w:t>
      </w:r>
    </w:p>
    <w:p w14:paraId="635B4426" w14:textId="77777777" w:rsidR="00E64639" w:rsidRPr="00F86124" w:rsidRDefault="00E64639" w:rsidP="00A91FB5">
      <w:pPr>
        <w:widowControl w:val="0"/>
        <w:autoSpaceDE w:val="0"/>
        <w:autoSpaceDN w:val="0"/>
        <w:ind w:left="5103" w:firstLine="0"/>
        <w:jc w:val="center"/>
        <w:rPr>
          <w:rFonts w:ascii="Times New Roman" w:hAnsi="Times New Roman"/>
          <w:sz w:val="28"/>
          <w:szCs w:val="28"/>
        </w:rPr>
      </w:pPr>
      <w:r w:rsidRPr="00F86124">
        <w:rPr>
          <w:rFonts w:ascii="Times New Roman" w:hAnsi="Times New Roman"/>
          <w:sz w:val="28"/>
          <w:szCs w:val="28"/>
        </w:rPr>
        <w:t>Республики Тыва</w:t>
      </w:r>
    </w:p>
    <w:p w14:paraId="3F525AD8" w14:textId="77777777" w:rsidR="00E64639" w:rsidRPr="00F86124" w:rsidRDefault="00E64639" w:rsidP="00A91FB5">
      <w:pPr>
        <w:widowControl w:val="0"/>
        <w:autoSpaceDE w:val="0"/>
        <w:autoSpaceDN w:val="0"/>
        <w:ind w:left="5103" w:firstLine="0"/>
        <w:jc w:val="center"/>
        <w:rPr>
          <w:rFonts w:ascii="Times New Roman" w:hAnsi="Times New Roman"/>
          <w:sz w:val="28"/>
          <w:szCs w:val="28"/>
        </w:rPr>
      </w:pPr>
    </w:p>
    <w:p w14:paraId="5573DFAB" w14:textId="77777777" w:rsidR="00E64639" w:rsidRPr="00F86124" w:rsidRDefault="00E64639" w:rsidP="00A91FB5">
      <w:pPr>
        <w:widowControl w:val="0"/>
        <w:autoSpaceDE w:val="0"/>
        <w:autoSpaceDN w:val="0"/>
        <w:ind w:left="5103" w:firstLine="0"/>
        <w:jc w:val="right"/>
        <w:rPr>
          <w:rFonts w:ascii="Times New Roman" w:hAnsi="Times New Roman"/>
          <w:sz w:val="28"/>
          <w:szCs w:val="28"/>
        </w:rPr>
      </w:pPr>
      <w:r w:rsidRPr="00F86124">
        <w:rPr>
          <w:rFonts w:ascii="Times New Roman" w:hAnsi="Times New Roman"/>
          <w:sz w:val="28"/>
          <w:szCs w:val="28"/>
        </w:rPr>
        <w:t>Форма</w:t>
      </w:r>
    </w:p>
    <w:p w14:paraId="59587CBC" w14:textId="77777777" w:rsidR="00E64639" w:rsidRPr="00F86124" w:rsidRDefault="00E64639" w:rsidP="00A91FB5">
      <w:pPr>
        <w:widowControl w:val="0"/>
        <w:autoSpaceDE w:val="0"/>
        <w:autoSpaceDN w:val="0"/>
        <w:ind w:left="5103" w:firstLine="0"/>
        <w:jc w:val="center"/>
        <w:rPr>
          <w:rFonts w:ascii="Times New Roman" w:hAnsi="Times New Roman"/>
          <w:sz w:val="28"/>
          <w:szCs w:val="28"/>
        </w:rPr>
      </w:pPr>
    </w:p>
    <w:p w14:paraId="32B61B6E" w14:textId="1AD4C98F" w:rsidR="00E64639" w:rsidRPr="007A290D" w:rsidRDefault="00E64639" w:rsidP="00A91FB5">
      <w:pPr>
        <w:widowControl w:val="0"/>
        <w:autoSpaceDE w:val="0"/>
        <w:autoSpaceDN w:val="0"/>
        <w:ind w:firstLine="0"/>
        <w:jc w:val="center"/>
        <w:rPr>
          <w:rFonts w:ascii="Times New Roman" w:hAnsi="Times New Roman"/>
          <w:b/>
          <w:sz w:val="28"/>
          <w:szCs w:val="28"/>
        </w:rPr>
      </w:pPr>
      <w:bookmarkStart w:id="85" w:name="P14395"/>
      <w:bookmarkEnd w:id="85"/>
      <w:r w:rsidRPr="007A290D">
        <w:rPr>
          <w:rFonts w:ascii="Times New Roman" w:hAnsi="Times New Roman"/>
          <w:b/>
          <w:sz w:val="28"/>
          <w:szCs w:val="28"/>
        </w:rPr>
        <w:t>О</w:t>
      </w:r>
      <w:r w:rsidR="00A91FB5" w:rsidRPr="007A290D">
        <w:rPr>
          <w:rFonts w:ascii="Times New Roman" w:hAnsi="Times New Roman"/>
          <w:b/>
          <w:sz w:val="28"/>
          <w:szCs w:val="28"/>
        </w:rPr>
        <w:t xml:space="preserve"> </w:t>
      </w:r>
      <w:r w:rsidRPr="007A290D">
        <w:rPr>
          <w:rFonts w:ascii="Times New Roman" w:hAnsi="Times New Roman"/>
          <w:b/>
          <w:sz w:val="28"/>
          <w:szCs w:val="28"/>
        </w:rPr>
        <w:t>Т</w:t>
      </w:r>
      <w:r w:rsidR="00A91FB5" w:rsidRPr="007A290D">
        <w:rPr>
          <w:rFonts w:ascii="Times New Roman" w:hAnsi="Times New Roman"/>
          <w:b/>
          <w:sz w:val="28"/>
          <w:szCs w:val="28"/>
        </w:rPr>
        <w:t xml:space="preserve"> </w:t>
      </w:r>
      <w:r w:rsidRPr="007A290D">
        <w:rPr>
          <w:rFonts w:ascii="Times New Roman" w:hAnsi="Times New Roman"/>
          <w:b/>
          <w:sz w:val="28"/>
          <w:szCs w:val="28"/>
        </w:rPr>
        <w:t>Ч</w:t>
      </w:r>
      <w:r w:rsidR="00A91FB5" w:rsidRPr="007A290D">
        <w:rPr>
          <w:rFonts w:ascii="Times New Roman" w:hAnsi="Times New Roman"/>
          <w:b/>
          <w:sz w:val="28"/>
          <w:szCs w:val="28"/>
        </w:rPr>
        <w:t xml:space="preserve"> </w:t>
      </w:r>
      <w:r w:rsidRPr="007A290D">
        <w:rPr>
          <w:rFonts w:ascii="Times New Roman" w:hAnsi="Times New Roman"/>
          <w:b/>
          <w:sz w:val="28"/>
          <w:szCs w:val="28"/>
        </w:rPr>
        <w:t>Е</w:t>
      </w:r>
      <w:r w:rsidR="00A91FB5" w:rsidRPr="007A290D">
        <w:rPr>
          <w:rFonts w:ascii="Times New Roman" w:hAnsi="Times New Roman"/>
          <w:b/>
          <w:sz w:val="28"/>
          <w:szCs w:val="28"/>
        </w:rPr>
        <w:t xml:space="preserve"> </w:t>
      </w:r>
      <w:r w:rsidRPr="007A290D">
        <w:rPr>
          <w:rFonts w:ascii="Times New Roman" w:hAnsi="Times New Roman"/>
          <w:b/>
          <w:sz w:val="28"/>
          <w:szCs w:val="28"/>
        </w:rPr>
        <w:t>Т</w:t>
      </w:r>
    </w:p>
    <w:p w14:paraId="704524EC" w14:textId="77777777" w:rsidR="00A91FB5" w:rsidRDefault="00E64639" w:rsidP="00A91FB5">
      <w:pPr>
        <w:widowControl w:val="0"/>
        <w:autoSpaceDE w:val="0"/>
        <w:autoSpaceDN w:val="0"/>
        <w:ind w:firstLine="0"/>
        <w:jc w:val="center"/>
        <w:rPr>
          <w:rFonts w:ascii="Times New Roman" w:hAnsi="Times New Roman"/>
          <w:sz w:val="28"/>
          <w:szCs w:val="28"/>
        </w:rPr>
      </w:pPr>
      <w:r w:rsidRPr="00F86124">
        <w:rPr>
          <w:rFonts w:ascii="Times New Roman" w:hAnsi="Times New Roman"/>
          <w:sz w:val="28"/>
          <w:szCs w:val="28"/>
        </w:rPr>
        <w:t xml:space="preserve">о достижении показателей результативности </w:t>
      </w:r>
    </w:p>
    <w:p w14:paraId="2F5A8917" w14:textId="77777777" w:rsidR="00A91FB5" w:rsidRDefault="00E64639" w:rsidP="00A91FB5">
      <w:pPr>
        <w:widowControl w:val="0"/>
        <w:autoSpaceDE w:val="0"/>
        <w:autoSpaceDN w:val="0"/>
        <w:ind w:firstLine="0"/>
        <w:jc w:val="center"/>
        <w:rPr>
          <w:rFonts w:ascii="Times New Roman" w:hAnsi="Times New Roman"/>
          <w:sz w:val="28"/>
          <w:szCs w:val="28"/>
        </w:rPr>
      </w:pPr>
      <w:r w:rsidRPr="00F86124">
        <w:rPr>
          <w:rFonts w:ascii="Times New Roman" w:hAnsi="Times New Roman"/>
          <w:sz w:val="28"/>
          <w:szCs w:val="28"/>
        </w:rPr>
        <w:t>использования</w:t>
      </w:r>
      <w:r w:rsidR="00A91FB5">
        <w:rPr>
          <w:rFonts w:ascii="Times New Roman" w:hAnsi="Times New Roman"/>
          <w:sz w:val="28"/>
          <w:szCs w:val="28"/>
        </w:rPr>
        <w:t xml:space="preserve"> </w:t>
      </w:r>
      <w:r w:rsidRPr="00F86124">
        <w:rPr>
          <w:rFonts w:ascii="Times New Roman" w:hAnsi="Times New Roman"/>
          <w:sz w:val="28"/>
          <w:szCs w:val="28"/>
        </w:rPr>
        <w:t xml:space="preserve">субсидий из республиканского </w:t>
      </w:r>
    </w:p>
    <w:p w14:paraId="3364EBCC" w14:textId="3F49FA31" w:rsidR="00E64639" w:rsidRPr="00F86124" w:rsidRDefault="00E64639" w:rsidP="00A91FB5">
      <w:pPr>
        <w:widowControl w:val="0"/>
        <w:autoSpaceDE w:val="0"/>
        <w:autoSpaceDN w:val="0"/>
        <w:ind w:firstLine="0"/>
        <w:jc w:val="center"/>
        <w:rPr>
          <w:rFonts w:ascii="Times New Roman" w:hAnsi="Times New Roman"/>
          <w:sz w:val="28"/>
          <w:szCs w:val="28"/>
        </w:rPr>
      </w:pPr>
      <w:r w:rsidRPr="00F86124">
        <w:rPr>
          <w:rFonts w:ascii="Times New Roman" w:hAnsi="Times New Roman"/>
          <w:sz w:val="28"/>
          <w:szCs w:val="28"/>
        </w:rPr>
        <w:t>бюджета Республики Тыва</w:t>
      </w:r>
    </w:p>
    <w:p w14:paraId="41B6C76D" w14:textId="77777777" w:rsidR="00E64639" w:rsidRPr="00F86124" w:rsidRDefault="00E64639" w:rsidP="00A91FB5">
      <w:pPr>
        <w:widowControl w:val="0"/>
        <w:autoSpaceDE w:val="0"/>
        <w:autoSpaceDN w:val="0"/>
        <w:ind w:firstLine="0"/>
        <w:jc w:val="center"/>
        <w:rPr>
          <w:rFonts w:ascii="Times New Roman" w:hAnsi="Times New Roman"/>
          <w:sz w:val="28"/>
          <w:szCs w:val="28"/>
        </w:rPr>
      </w:pPr>
    </w:p>
    <w:p w14:paraId="1C0D8408" w14:textId="0671A12E" w:rsidR="00E64639" w:rsidRPr="00F86124" w:rsidRDefault="00E64639" w:rsidP="00A91FB5">
      <w:pPr>
        <w:widowControl w:val="0"/>
        <w:autoSpaceDE w:val="0"/>
        <w:autoSpaceDN w:val="0"/>
        <w:rPr>
          <w:rFonts w:ascii="Times New Roman" w:hAnsi="Times New Roman"/>
          <w:sz w:val="28"/>
          <w:szCs w:val="28"/>
        </w:rPr>
      </w:pPr>
      <w:r w:rsidRPr="00F86124">
        <w:rPr>
          <w:rFonts w:ascii="Times New Roman" w:hAnsi="Times New Roman"/>
          <w:sz w:val="28"/>
          <w:szCs w:val="28"/>
        </w:rPr>
        <w:t>Муниципальное образование: _________________________</w:t>
      </w:r>
      <w:r w:rsidR="00A91FB5">
        <w:rPr>
          <w:rFonts w:ascii="Times New Roman" w:hAnsi="Times New Roman"/>
          <w:sz w:val="28"/>
          <w:szCs w:val="28"/>
        </w:rPr>
        <w:t>_</w:t>
      </w:r>
      <w:r w:rsidRPr="00F86124">
        <w:rPr>
          <w:rFonts w:ascii="Times New Roman" w:hAnsi="Times New Roman"/>
          <w:sz w:val="28"/>
          <w:szCs w:val="28"/>
        </w:rPr>
        <w:t>_______________</w:t>
      </w:r>
    </w:p>
    <w:p w14:paraId="4D8EDBCE" w14:textId="3C6A9362" w:rsidR="00E64639" w:rsidRPr="00F86124" w:rsidRDefault="00E64639" w:rsidP="00A91FB5">
      <w:pPr>
        <w:widowControl w:val="0"/>
        <w:autoSpaceDE w:val="0"/>
        <w:autoSpaceDN w:val="0"/>
        <w:rPr>
          <w:rFonts w:ascii="Times New Roman" w:hAnsi="Times New Roman"/>
          <w:sz w:val="28"/>
          <w:szCs w:val="28"/>
        </w:rPr>
      </w:pPr>
      <w:r w:rsidRPr="00F86124">
        <w:rPr>
          <w:rFonts w:ascii="Times New Roman" w:hAnsi="Times New Roman"/>
          <w:sz w:val="28"/>
          <w:szCs w:val="28"/>
        </w:rPr>
        <w:t xml:space="preserve">Отчетный период по состоянию на </w:t>
      </w:r>
      <w:r w:rsidR="00D90914">
        <w:rPr>
          <w:rFonts w:ascii="Times New Roman" w:hAnsi="Times New Roman"/>
          <w:sz w:val="28"/>
          <w:szCs w:val="28"/>
        </w:rPr>
        <w:t>«</w:t>
      </w:r>
      <w:r w:rsidRPr="00F86124">
        <w:rPr>
          <w:rFonts w:ascii="Times New Roman" w:hAnsi="Times New Roman"/>
          <w:sz w:val="28"/>
          <w:szCs w:val="28"/>
        </w:rPr>
        <w:t>___</w:t>
      </w:r>
      <w:r w:rsidR="00D90914">
        <w:rPr>
          <w:rFonts w:ascii="Times New Roman" w:hAnsi="Times New Roman"/>
          <w:sz w:val="28"/>
          <w:szCs w:val="28"/>
        </w:rPr>
        <w:t>»</w:t>
      </w:r>
      <w:r w:rsidRPr="00F86124">
        <w:rPr>
          <w:rFonts w:ascii="Times New Roman" w:hAnsi="Times New Roman"/>
          <w:sz w:val="28"/>
          <w:szCs w:val="28"/>
        </w:rPr>
        <w:t xml:space="preserve"> ___________ 20___ г.</w:t>
      </w:r>
    </w:p>
    <w:p w14:paraId="7C9350D0" w14:textId="77777777" w:rsidR="00E64639" w:rsidRPr="00F86124" w:rsidRDefault="00E64639" w:rsidP="00A91FB5">
      <w:pPr>
        <w:widowControl w:val="0"/>
        <w:autoSpaceDE w:val="0"/>
        <w:autoSpaceDN w:val="0"/>
        <w:rPr>
          <w:rFonts w:ascii="Times New Roman" w:hAnsi="Times New Roman"/>
          <w:sz w:val="28"/>
          <w:szCs w:val="28"/>
        </w:rPr>
      </w:pPr>
    </w:p>
    <w:tbl>
      <w:tblPr>
        <w:tblStyle w:val="af0"/>
        <w:tblW w:w="10206" w:type="dxa"/>
        <w:jc w:val="center"/>
        <w:tblLayout w:type="fixed"/>
        <w:tblCellMar>
          <w:left w:w="57" w:type="dxa"/>
          <w:right w:w="57" w:type="dxa"/>
        </w:tblCellMar>
        <w:tblLook w:val="04A0" w:firstRow="1" w:lastRow="0" w:firstColumn="1" w:lastColumn="0" w:noHBand="0" w:noVBand="1"/>
      </w:tblPr>
      <w:tblGrid>
        <w:gridCol w:w="3786"/>
        <w:gridCol w:w="2658"/>
        <w:gridCol w:w="996"/>
        <w:gridCol w:w="2766"/>
      </w:tblGrid>
      <w:tr w:rsidR="00E64639" w:rsidRPr="00A91FB5" w14:paraId="7FAA3EBF" w14:textId="77777777" w:rsidTr="00A91FB5">
        <w:trPr>
          <w:jc w:val="center"/>
        </w:trPr>
        <w:tc>
          <w:tcPr>
            <w:tcW w:w="3231" w:type="dxa"/>
          </w:tcPr>
          <w:p w14:paraId="3A9039BE" w14:textId="77777777" w:rsidR="00E64639" w:rsidRPr="00A91FB5" w:rsidRDefault="00E64639" w:rsidP="00143867">
            <w:pPr>
              <w:widowControl w:val="0"/>
              <w:autoSpaceDE w:val="0"/>
              <w:autoSpaceDN w:val="0"/>
              <w:ind w:firstLine="0"/>
              <w:jc w:val="center"/>
              <w:rPr>
                <w:rFonts w:ascii="Times New Roman" w:hAnsi="Times New Roman" w:cs="Times New Roman"/>
                <w:sz w:val="24"/>
                <w:szCs w:val="24"/>
              </w:rPr>
            </w:pPr>
            <w:r w:rsidRPr="00A91FB5">
              <w:rPr>
                <w:rFonts w:ascii="Times New Roman" w:hAnsi="Times New Roman" w:cs="Times New Roman"/>
                <w:sz w:val="24"/>
                <w:szCs w:val="24"/>
              </w:rPr>
              <w:t>Наименование показателя</w:t>
            </w:r>
          </w:p>
        </w:tc>
        <w:tc>
          <w:tcPr>
            <w:tcW w:w="2268" w:type="dxa"/>
          </w:tcPr>
          <w:p w14:paraId="4A04035E" w14:textId="77777777" w:rsidR="00E64639" w:rsidRPr="00A91FB5" w:rsidRDefault="00E64639" w:rsidP="00143867">
            <w:pPr>
              <w:widowControl w:val="0"/>
              <w:autoSpaceDE w:val="0"/>
              <w:autoSpaceDN w:val="0"/>
              <w:ind w:firstLine="0"/>
              <w:jc w:val="center"/>
              <w:rPr>
                <w:rFonts w:ascii="Times New Roman" w:hAnsi="Times New Roman" w:cs="Times New Roman"/>
                <w:sz w:val="24"/>
                <w:szCs w:val="24"/>
              </w:rPr>
            </w:pPr>
            <w:r w:rsidRPr="00A91FB5">
              <w:rPr>
                <w:rFonts w:ascii="Times New Roman" w:hAnsi="Times New Roman" w:cs="Times New Roman"/>
                <w:sz w:val="24"/>
                <w:szCs w:val="24"/>
              </w:rPr>
              <w:t>Единица измерения</w:t>
            </w:r>
          </w:p>
        </w:tc>
        <w:tc>
          <w:tcPr>
            <w:tcW w:w="850" w:type="dxa"/>
          </w:tcPr>
          <w:p w14:paraId="170202B8" w14:textId="77777777" w:rsidR="00E64639" w:rsidRPr="00A91FB5" w:rsidRDefault="00E64639" w:rsidP="00143867">
            <w:pPr>
              <w:widowControl w:val="0"/>
              <w:autoSpaceDE w:val="0"/>
              <w:autoSpaceDN w:val="0"/>
              <w:ind w:firstLine="0"/>
              <w:jc w:val="center"/>
              <w:rPr>
                <w:rFonts w:ascii="Times New Roman" w:hAnsi="Times New Roman" w:cs="Times New Roman"/>
                <w:sz w:val="24"/>
                <w:szCs w:val="24"/>
              </w:rPr>
            </w:pPr>
            <w:r w:rsidRPr="00A91FB5">
              <w:rPr>
                <w:rFonts w:ascii="Times New Roman" w:hAnsi="Times New Roman" w:cs="Times New Roman"/>
                <w:sz w:val="24"/>
                <w:szCs w:val="24"/>
              </w:rPr>
              <w:t>План</w:t>
            </w:r>
          </w:p>
        </w:tc>
        <w:tc>
          <w:tcPr>
            <w:tcW w:w="2360" w:type="dxa"/>
          </w:tcPr>
          <w:p w14:paraId="432F10F4" w14:textId="77777777" w:rsidR="00E64639" w:rsidRPr="00A91FB5" w:rsidRDefault="00E64639" w:rsidP="00143867">
            <w:pPr>
              <w:widowControl w:val="0"/>
              <w:autoSpaceDE w:val="0"/>
              <w:autoSpaceDN w:val="0"/>
              <w:ind w:firstLine="0"/>
              <w:jc w:val="center"/>
              <w:rPr>
                <w:rFonts w:ascii="Times New Roman" w:hAnsi="Times New Roman" w:cs="Times New Roman"/>
                <w:sz w:val="24"/>
                <w:szCs w:val="24"/>
              </w:rPr>
            </w:pPr>
            <w:r w:rsidRPr="00A91FB5">
              <w:rPr>
                <w:rFonts w:ascii="Times New Roman" w:hAnsi="Times New Roman" w:cs="Times New Roman"/>
                <w:sz w:val="24"/>
                <w:szCs w:val="24"/>
              </w:rPr>
              <w:t>Факт</w:t>
            </w:r>
          </w:p>
        </w:tc>
      </w:tr>
      <w:tr w:rsidR="00E64639" w:rsidRPr="00A91FB5" w14:paraId="2D91A2BF" w14:textId="77777777" w:rsidTr="00A91FB5">
        <w:trPr>
          <w:jc w:val="center"/>
        </w:trPr>
        <w:tc>
          <w:tcPr>
            <w:tcW w:w="3231" w:type="dxa"/>
          </w:tcPr>
          <w:p w14:paraId="41362AFC" w14:textId="77777777" w:rsidR="00E64639" w:rsidRPr="00A91FB5" w:rsidRDefault="00E64639" w:rsidP="00143867">
            <w:pPr>
              <w:widowControl w:val="0"/>
              <w:autoSpaceDE w:val="0"/>
              <w:autoSpaceDN w:val="0"/>
              <w:ind w:firstLine="0"/>
              <w:jc w:val="left"/>
              <w:rPr>
                <w:rFonts w:ascii="Times New Roman" w:hAnsi="Times New Roman" w:cs="Times New Roman"/>
                <w:sz w:val="24"/>
                <w:szCs w:val="24"/>
              </w:rPr>
            </w:pPr>
            <w:r w:rsidRPr="00A91FB5">
              <w:rPr>
                <w:rFonts w:ascii="Times New Roman" w:hAnsi="Times New Roman" w:cs="Times New Roman"/>
                <w:sz w:val="24"/>
                <w:szCs w:val="24"/>
              </w:rPr>
              <w:t>1.</w:t>
            </w:r>
          </w:p>
        </w:tc>
        <w:tc>
          <w:tcPr>
            <w:tcW w:w="2268" w:type="dxa"/>
          </w:tcPr>
          <w:p w14:paraId="561BDA4A" w14:textId="77777777" w:rsidR="00E64639" w:rsidRPr="00A91FB5" w:rsidRDefault="00E64639" w:rsidP="00143867">
            <w:pPr>
              <w:widowControl w:val="0"/>
              <w:autoSpaceDE w:val="0"/>
              <w:autoSpaceDN w:val="0"/>
              <w:ind w:firstLine="0"/>
              <w:jc w:val="left"/>
              <w:rPr>
                <w:rFonts w:ascii="Times New Roman" w:hAnsi="Times New Roman" w:cs="Times New Roman"/>
                <w:sz w:val="24"/>
                <w:szCs w:val="24"/>
              </w:rPr>
            </w:pPr>
          </w:p>
        </w:tc>
        <w:tc>
          <w:tcPr>
            <w:tcW w:w="850" w:type="dxa"/>
          </w:tcPr>
          <w:p w14:paraId="0592336F" w14:textId="77777777" w:rsidR="00E64639" w:rsidRPr="00A91FB5" w:rsidRDefault="00E64639" w:rsidP="00143867">
            <w:pPr>
              <w:widowControl w:val="0"/>
              <w:autoSpaceDE w:val="0"/>
              <w:autoSpaceDN w:val="0"/>
              <w:ind w:firstLine="0"/>
              <w:jc w:val="left"/>
              <w:rPr>
                <w:rFonts w:ascii="Times New Roman" w:hAnsi="Times New Roman" w:cs="Times New Roman"/>
                <w:sz w:val="24"/>
                <w:szCs w:val="24"/>
              </w:rPr>
            </w:pPr>
          </w:p>
        </w:tc>
        <w:tc>
          <w:tcPr>
            <w:tcW w:w="2360" w:type="dxa"/>
          </w:tcPr>
          <w:p w14:paraId="54CBE80A" w14:textId="77777777" w:rsidR="00E64639" w:rsidRPr="00A91FB5" w:rsidRDefault="00E64639" w:rsidP="00143867">
            <w:pPr>
              <w:widowControl w:val="0"/>
              <w:autoSpaceDE w:val="0"/>
              <w:autoSpaceDN w:val="0"/>
              <w:ind w:firstLine="0"/>
              <w:jc w:val="left"/>
              <w:rPr>
                <w:rFonts w:ascii="Times New Roman" w:hAnsi="Times New Roman" w:cs="Times New Roman"/>
                <w:sz w:val="24"/>
                <w:szCs w:val="24"/>
              </w:rPr>
            </w:pPr>
          </w:p>
        </w:tc>
      </w:tr>
      <w:tr w:rsidR="00E64639" w:rsidRPr="00A91FB5" w14:paraId="47CBBF6F" w14:textId="77777777" w:rsidTr="00A91FB5">
        <w:trPr>
          <w:jc w:val="center"/>
        </w:trPr>
        <w:tc>
          <w:tcPr>
            <w:tcW w:w="3231" w:type="dxa"/>
          </w:tcPr>
          <w:p w14:paraId="471D4E6E" w14:textId="77777777" w:rsidR="00E64639" w:rsidRPr="00A91FB5" w:rsidRDefault="00E64639" w:rsidP="00143867">
            <w:pPr>
              <w:widowControl w:val="0"/>
              <w:autoSpaceDE w:val="0"/>
              <w:autoSpaceDN w:val="0"/>
              <w:ind w:firstLine="0"/>
              <w:jc w:val="left"/>
              <w:rPr>
                <w:rFonts w:ascii="Times New Roman" w:hAnsi="Times New Roman" w:cs="Times New Roman"/>
                <w:sz w:val="24"/>
                <w:szCs w:val="24"/>
              </w:rPr>
            </w:pPr>
            <w:r w:rsidRPr="00A91FB5">
              <w:rPr>
                <w:rFonts w:ascii="Times New Roman" w:hAnsi="Times New Roman" w:cs="Times New Roman"/>
                <w:sz w:val="24"/>
                <w:szCs w:val="24"/>
              </w:rPr>
              <w:t>2.</w:t>
            </w:r>
          </w:p>
        </w:tc>
        <w:tc>
          <w:tcPr>
            <w:tcW w:w="2268" w:type="dxa"/>
          </w:tcPr>
          <w:p w14:paraId="4A56B205" w14:textId="77777777" w:rsidR="00E64639" w:rsidRPr="00A91FB5" w:rsidRDefault="00E64639" w:rsidP="00143867">
            <w:pPr>
              <w:widowControl w:val="0"/>
              <w:autoSpaceDE w:val="0"/>
              <w:autoSpaceDN w:val="0"/>
              <w:ind w:firstLine="0"/>
              <w:jc w:val="left"/>
              <w:rPr>
                <w:rFonts w:ascii="Times New Roman" w:hAnsi="Times New Roman" w:cs="Times New Roman"/>
                <w:sz w:val="24"/>
                <w:szCs w:val="24"/>
              </w:rPr>
            </w:pPr>
          </w:p>
        </w:tc>
        <w:tc>
          <w:tcPr>
            <w:tcW w:w="850" w:type="dxa"/>
          </w:tcPr>
          <w:p w14:paraId="7AF83E68" w14:textId="77777777" w:rsidR="00E64639" w:rsidRPr="00A91FB5" w:rsidRDefault="00E64639" w:rsidP="00143867">
            <w:pPr>
              <w:widowControl w:val="0"/>
              <w:autoSpaceDE w:val="0"/>
              <w:autoSpaceDN w:val="0"/>
              <w:ind w:firstLine="0"/>
              <w:jc w:val="left"/>
              <w:rPr>
                <w:rFonts w:ascii="Times New Roman" w:hAnsi="Times New Roman" w:cs="Times New Roman"/>
                <w:sz w:val="24"/>
                <w:szCs w:val="24"/>
              </w:rPr>
            </w:pPr>
          </w:p>
        </w:tc>
        <w:tc>
          <w:tcPr>
            <w:tcW w:w="2360" w:type="dxa"/>
          </w:tcPr>
          <w:p w14:paraId="207F1EC2" w14:textId="77777777" w:rsidR="00E64639" w:rsidRPr="00A91FB5" w:rsidRDefault="00E64639" w:rsidP="00143867">
            <w:pPr>
              <w:widowControl w:val="0"/>
              <w:autoSpaceDE w:val="0"/>
              <w:autoSpaceDN w:val="0"/>
              <w:ind w:firstLine="0"/>
              <w:jc w:val="left"/>
              <w:rPr>
                <w:rFonts w:ascii="Times New Roman" w:hAnsi="Times New Roman" w:cs="Times New Roman"/>
                <w:sz w:val="24"/>
                <w:szCs w:val="24"/>
              </w:rPr>
            </w:pPr>
          </w:p>
        </w:tc>
      </w:tr>
    </w:tbl>
    <w:p w14:paraId="6E7BDFAF" w14:textId="77777777" w:rsidR="00E64639" w:rsidRPr="00F86124" w:rsidRDefault="00E64639" w:rsidP="00A973F0">
      <w:pPr>
        <w:widowControl w:val="0"/>
        <w:autoSpaceDE w:val="0"/>
        <w:autoSpaceDN w:val="0"/>
        <w:ind w:firstLine="0"/>
        <w:rPr>
          <w:rFonts w:ascii="Times New Roman" w:hAnsi="Times New Roman"/>
          <w:sz w:val="28"/>
          <w:szCs w:val="28"/>
        </w:rPr>
      </w:pPr>
    </w:p>
    <w:p w14:paraId="21413F07" w14:textId="58285030" w:rsidR="00E64639" w:rsidRPr="00F86124" w:rsidRDefault="00E64639" w:rsidP="00A973F0">
      <w:pPr>
        <w:widowControl w:val="0"/>
        <w:autoSpaceDE w:val="0"/>
        <w:autoSpaceDN w:val="0"/>
        <w:rPr>
          <w:rFonts w:ascii="Times New Roman" w:hAnsi="Times New Roman"/>
          <w:sz w:val="28"/>
          <w:szCs w:val="28"/>
        </w:rPr>
      </w:pPr>
      <w:r w:rsidRPr="00F86124">
        <w:rPr>
          <w:rFonts w:ascii="Times New Roman" w:hAnsi="Times New Roman"/>
          <w:sz w:val="28"/>
          <w:szCs w:val="28"/>
        </w:rPr>
        <w:t>Достоверность сведений подтверждаю.</w:t>
      </w:r>
    </w:p>
    <w:p w14:paraId="5F1BAC29" w14:textId="77777777" w:rsidR="00E64639" w:rsidRDefault="00E64639" w:rsidP="00A973F0">
      <w:pPr>
        <w:widowControl w:val="0"/>
        <w:autoSpaceDE w:val="0"/>
        <w:autoSpaceDN w:val="0"/>
        <w:ind w:firstLine="0"/>
        <w:rPr>
          <w:rFonts w:ascii="Times New Roman" w:hAnsi="Times New Roman"/>
          <w:sz w:val="28"/>
          <w:szCs w:val="28"/>
        </w:rPr>
      </w:pPr>
    </w:p>
    <w:p w14:paraId="3B5C4A8D" w14:textId="77777777" w:rsidR="00A973F0" w:rsidRDefault="00A973F0" w:rsidP="00A973F0">
      <w:pPr>
        <w:widowControl w:val="0"/>
        <w:autoSpaceDE w:val="0"/>
        <w:autoSpaceDN w:val="0"/>
        <w:ind w:firstLine="0"/>
        <w:rPr>
          <w:rFonts w:ascii="Times New Roman" w:hAnsi="Times New Roman"/>
          <w:sz w:val="28"/>
          <w:szCs w:val="28"/>
        </w:rPr>
      </w:pPr>
    </w:p>
    <w:p w14:paraId="5EA4CAED" w14:textId="77777777" w:rsidR="00A973F0" w:rsidRPr="00F86124" w:rsidRDefault="00A973F0" w:rsidP="00A973F0">
      <w:pPr>
        <w:widowControl w:val="0"/>
        <w:autoSpaceDE w:val="0"/>
        <w:autoSpaceDN w:val="0"/>
        <w:ind w:firstLine="0"/>
        <w:rPr>
          <w:rFonts w:ascii="Times New Roman" w:hAnsi="Times New Roman"/>
          <w:sz w:val="28"/>
          <w:szCs w:val="28"/>
        </w:rPr>
      </w:pPr>
    </w:p>
    <w:p w14:paraId="43A878B6" w14:textId="77777777" w:rsidR="00E64639" w:rsidRPr="00F86124" w:rsidRDefault="00E64639" w:rsidP="00A973F0">
      <w:pPr>
        <w:widowControl w:val="0"/>
        <w:autoSpaceDE w:val="0"/>
        <w:autoSpaceDN w:val="0"/>
        <w:ind w:firstLine="0"/>
        <w:rPr>
          <w:rFonts w:ascii="Times New Roman" w:hAnsi="Times New Roman"/>
          <w:sz w:val="28"/>
          <w:szCs w:val="28"/>
        </w:rPr>
      </w:pPr>
      <w:r w:rsidRPr="00F86124">
        <w:rPr>
          <w:rFonts w:ascii="Times New Roman" w:hAnsi="Times New Roman"/>
          <w:sz w:val="28"/>
          <w:szCs w:val="28"/>
        </w:rPr>
        <w:t>Председатель администрации</w:t>
      </w:r>
    </w:p>
    <w:p w14:paraId="312BB376" w14:textId="00C5B95E" w:rsidR="00E64639" w:rsidRPr="00F86124" w:rsidRDefault="005A38CA" w:rsidP="00A973F0">
      <w:pPr>
        <w:widowControl w:val="0"/>
        <w:autoSpaceDE w:val="0"/>
        <w:autoSpaceDN w:val="0"/>
        <w:ind w:firstLine="0"/>
        <w:rPr>
          <w:rFonts w:ascii="Times New Roman" w:hAnsi="Times New Roman"/>
          <w:sz w:val="28"/>
          <w:szCs w:val="28"/>
        </w:rPr>
      </w:pPr>
      <w:r w:rsidRPr="00F86124">
        <w:rPr>
          <w:rFonts w:ascii="Times New Roman" w:hAnsi="Times New Roman"/>
          <w:sz w:val="28"/>
          <w:szCs w:val="28"/>
        </w:rPr>
        <w:t>муниципального образовани</w:t>
      </w:r>
      <w:r w:rsidR="00EF4CD9">
        <w:rPr>
          <w:rFonts w:ascii="Times New Roman" w:hAnsi="Times New Roman"/>
          <w:sz w:val="28"/>
          <w:szCs w:val="28"/>
        </w:rPr>
        <w:t>я</w:t>
      </w:r>
      <w:r w:rsidRPr="00F86124">
        <w:rPr>
          <w:rFonts w:ascii="Times New Roman" w:hAnsi="Times New Roman"/>
          <w:sz w:val="28"/>
          <w:szCs w:val="28"/>
        </w:rPr>
        <w:t xml:space="preserve"> </w:t>
      </w:r>
      <w:r w:rsidR="00E64639" w:rsidRPr="00F86124">
        <w:rPr>
          <w:rFonts w:ascii="Times New Roman" w:hAnsi="Times New Roman"/>
          <w:sz w:val="28"/>
          <w:szCs w:val="28"/>
        </w:rPr>
        <w:t>____________  _</w:t>
      </w:r>
      <w:r w:rsidR="00A973F0">
        <w:rPr>
          <w:rFonts w:ascii="Times New Roman" w:hAnsi="Times New Roman"/>
          <w:sz w:val="28"/>
          <w:szCs w:val="28"/>
        </w:rPr>
        <w:t>_______</w:t>
      </w:r>
      <w:r w:rsidR="00E64639" w:rsidRPr="00F86124">
        <w:rPr>
          <w:rFonts w:ascii="Times New Roman" w:hAnsi="Times New Roman"/>
          <w:sz w:val="28"/>
          <w:szCs w:val="28"/>
        </w:rPr>
        <w:t>_________________________</w:t>
      </w:r>
    </w:p>
    <w:p w14:paraId="74908B6F" w14:textId="208849A2" w:rsidR="00E64639" w:rsidRPr="00A973F0" w:rsidRDefault="00A973F0" w:rsidP="00A973F0">
      <w:pPr>
        <w:widowControl w:val="0"/>
        <w:autoSpaceDE w:val="0"/>
        <w:autoSpaceDN w:val="0"/>
        <w:ind w:firstLine="0"/>
        <w:rPr>
          <w:rFonts w:ascii="Times New Roman" w:hAnsi="Times New Roman"/>
          <w:sz w:val="24"/>
          <w:szCs w:val="28"/>
        </w:rPr>
      </w:pPr>
      <w:r>
        <w:rPr>
          <w:rFonts w:ascii="Times New Roman" w:hAnsi="Times New Roman"/>
          <w:sz w:val="24"/>
          <w:szCs w:val="28"/>
        </w:rPr>
        <w:t xml:space="preserve">                                                                    </w:t>
      </w:r>
      <w:r w:rsidR="00E64639" w:rsidRPr="00A973F0">
        <w:rPr>
          <w:rFonts w:ascii="Times New Roman" w:hAnsi="Times New Roman"/>
          <w:sz w:val="24"/>
          <w:szCs w:val="28"/>
        </w:rPr>
        <w:t xml:space="preserve">(подпись)  </w:t>
      </w:r>
      <w:r>
        <w:rPr>
          <w:rFonts w:ascii="Times New Roman" w:hAnsi="Times New Roman"/>
          <w:sz w:val="24"/>
          <w:szCs w:val="28"/>
        </w:rPr>
        <w:t xml:space="preserve">                      </w:t>
      </w:r>
      <w:r w:rsidR="00E64639" w:rsidRPr="00A973F0">
        <w:rPr>
          <w:rFonts w:ascii="Times New Roman" w:hAnsi="Times New Roman"/>
          <w:sz w:val="24"/>
          <w:szCs w:val="28"/>
        </w:rPr>
        <w:t xml:space="preserve">     (расшифровка подписи)</w:t>
      </w:r>
    </w:p>
    <w:p w14:paraId="68420BCC" w14:textId="14C10F97" w:rsidR="00E64639" w:rsidRPr="00F86124" w:rsidRDefault="00E64639" w:rsidP="00A973F0">
      <w:pPr>
        <w:widowControl w:val="0"/>
        <w:autoSpaceDE w:val="0"/>
        <w:autoSpaceDN w:val="0"/>
        <w:ind w:firstLine="0"/>
        <w:rPr>
          <w:rFonts w:ascii="Times New Roman" w:hAnsi="Times New Roman"/>
          <w:sz w:val="28"/>
          <w:szCs w:val="28"/>
        </w:rPr>
      </w:pPr>
    </w:p>
    <w:p w14:paraId="48CB6F4B" w14:textId="77777777" w:rsidR="00E64639" w:rsidRPr="00F86124" w:rsidRDefault="00E64639" w:rsidP="00A973F0">
      <w:pPr>
        <w:widowControl w:val="0"/>
        <w:autoSpaceDE w:val="0"/>
        <w:autoSpaceDN w:val="0"/>
        <w:ind w:firstLine="0"/>
        <w:rPr>
          <w:rFonts w:ascii="Times New Roman" w:hAnsi="Times New Roman"/>
          <w:sz w:val="28"/>
          <w:szCs w:val="28"/>
        </w:rPr>
      </w:pPr>
      <w:r w:rsidRPr="00F86124">
        <w:rPr>
          <w:rFonts w:ascii="Times New Roman" w:hAnsi="Times New Roman"/>
          <w:sz w:val="28"/>
          <w:szCs w:val="28"/>
        </w:rPr>
        <w:t>Начальник финансового управления</w:t>
      </w:r>
    </w:p>
    <w:p w14:paraId="3F797673" w14:textId="08CE3A35" w:rsidR="00E64639" w:rsidRPr="00F86124" w:rsidRDefault="00A973F0" w:rsidP="00A973F0">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005A38CA" w:rsidRPr="00F86124">
        <w:rPr>
          <w:rFonts w:ascii="Times New Roman" w:hAnsi="Times New Roman"/>
          <w:sz w:val="28"/>
          <w:szCs w:val="28"/>
        </w:rPr>
        <w:t>муниципального образовани</w:t>
      </w:r>
      <w:r w:rsidR="00EF4CD9">
        <w:rPr>
          <w:rFonts w:ascii="Times New Roman" w:hAnsi="Times New Roman"/>
          <w:sz w:val="28"/>
          <w:szCs w:val="28"/>
        </w:rPr>
        <w:t>я</w:t>
      </w:r>
      <w:r>
        <w:rPr>
          <w:rFonts w:ascii="Times New Roman" w:hAnsi="Times New Roman"/>
          <w:sz w:val="28"/>
          <w:szCs w:val="28"/>
        </w:rPr>
        <w:t xml:space="preserve">  </w:t>
      </w:r>
      <w:r w:rsidR="005A38CA" w:rsidRPr="00F86124">
        <w:rPr>
          <w:rFonts w:ascii="Times New Roman" w:hAnsi="Times New Roman"/>
          <w:sz w:val="28"/>
          <w:szCs w:val="28"/>
        </w:rPr>
        <w:t xml:space="preserve"> </w:t>
      </w:r>
      <w:r w:rsidR="00E64639" w:rsidRPr="00F86124">
        <w:rPr>
          <w:rFonts w:ascii="Times New Roman" w:hAnsi="Times New Roman"/>
          <w:sz w:val="28"/>
          <w:szCs w:val="28"/>
        </w:rPr>
        <w:t>_____________  _</w:t>
      </w:r>
      <w:r>
        <w:rPr>
          <w:rFonts w:ascii="Times New Roman" w:hAnsi="Times New Roman"/>
          <w:sz w:val="28"/>
          <w:szCs w:val="28"/>
        </w:rPr>
        <w:t>___</w:t>
      </w:r>
      <w:r w:rsidR="00E64639" w:rsidRPr="00F86124">
        <w:rPr>
          <w:rFonts w:ascii="Times New Roman" w:hAnsi="Times New Roman"/>
          <w:sz w:val="28"/>
          <w:szCs w:val="28"/>
        </w:rPr>
        <w:t>_________________________</w:t>
      </w:r>
    </w:p>
    <w:p w14:paraId="31C1EA54" w14:textId="2F1D0E7A" w:rsidR="00E64639" w:rsidRPr="00A973F0" w:rsidRDefault="00A973F0" w:rsidP="00A973F0">
      <w:pPr>
        <w:widowControl w:val="0"/>
        <w:autoSpaceDE w:val="0"/>
        <w:autoSpaceDN w:val="0"/>
        <w:ind w:firstLine="0"/>
        <w:rPr>
          <w:rFonts w:ascii="Times New Roman" w:hAnsi="Times New Roman"/>
          <w:sz w:val="24"/>
          <w:szCs w:val="28"/>
        </w:rPr>
      </w:pPr>
      <w:r>
        <w:rPr>
          <w:rFonts w:ascii="Times New Roman" w:hAnsi="Times New Roman"/>
          <w:sz w:val="24"/>
          <w:szCs w:val="28"/>
        </w:rPr>
        <w:t xml:space="preserve">                                                                             </w:t>
      </w:r>
      <w:r w:rsidR="00E64639" w:rsidRPr="00A973F0">
        <w:rPr>
          <w:rFonts w:ascii="Times New Roman" w:hAnsi="Times New Roman"/>
          <w:sz w:val="24"/>
          <w:szCs w:val="28"/>
        </w:rPr>
        <w:t xml:space="preserve">(подпись)    </w:t>
      </w:r>
      <w:r>
        <w:rPr>
          <w:rFonts w:ascii="Times New Roman" w:hAnsi="Times New Roman"/>
          <w:sz w:val="24"/>
          <w:szCs w:val="28"/>
        </w:rPr>
        <w:t xml:space="preserve">                </w:t>
      </w:r>
      <w:r w:rsidR="00E64639" w:rsidRPr="00A973F0">
        <w:rPr>
          <w:rFonts w:ascii="Times New Roman" w:hAnsi="Times New Roman"/>
          <w:sz w:val="24"/>
          <w:szCs w:val="28"/>
        </w:rPr>
        <w:t xml:space="preserve">   (расшифровка подписи)</w:t>
      </w:r>
    </w:p>
    <w:p w14:paraId="7747561B" w14:textId="77777777" w:rsidR="00E64639" w:rsidRPr="00F86124" w:rsidRDefault="00E64639" w:rsidP="00A973F0">
      <w:pPr>
        <w:widowControl w:val="0"/>
        <w:autoSpaceDE w:val="0"/>
        <w:autoSpaceDN w:val="0"/>
        <w:ind w:firstLine="0"/>
        <w:rPr>
          <w:rFonts w:ascii="Times New Roman" w:hAnsi="Times New Roman"/>
          <w:sz w:val="28"/>
          <w:szCs w:val="28"/>
        </w:rPr>
      </w:pPr>
    </w:p>
    <w:p w14:paraId="08C121AF" w14:textId="77777777" w:rsidR="00A973F0" w:rsidRDefault="00E64639" w:rsidP="00A973F0">
      <w:pPr>
        <w:widowControl w:val="0"/>
        <w:autoSpaceDE w:val="0"/>
        <w:autoSpaceDN w:val="0"/>
        <w:ind w:firstLine="0"/>
        <w:rPr>
          <w:rFonts w:ascii="Times New Roman" w:hAnsi="Times New Roman"/>
          <w:sz w:val="28"/>
          <w:szCs w:val="28"/>
        </w:rPr>
      </w:pPr>
      <w:r w:rsidRPr="00F86124">
        <w:rPr>
          <w:rFonts w:ascii="Times New Roman" w:hAnsi="Times New Roman"/>
          <w:sz w:val="28"/>
          <w:szCs w:val="28"/>
        </w:rPr>
        <w:t xml:space="preserve">М.П.     </w:t>
      </w:r>
    </w:p>
    <w:p w14:paraId="5512D2DE" w14:textId="77777777" w:rsidR="00A973F0" w:rsidRDefault="00A973F0" w:rsidP="00A973F0">
      <w:pPr>
        <w:widowControl w:val="0"/>
        <w:autoSpaceDE w:val="0"/>
        <w:autoSpaceDN w:val="0"/>
        <w:ind w:firstLine="0"/>
        <w:rPr>
          <w:rFonts w:ascii="Times New Roman" w:hAnsi="Times New Roman"/>
          <w:sz w:val="28"/>
          <w:szCs w:val="28"/>
        </w:rPr>
      </w:pPr>
    </w:p>
    <w:p w14:paraId="06BF2F7D" w14:textId="4E305FA5" w:rsidR="00E64639" w:rsidRPr="00F86124" w:rsidRDefault="00E64639" w:rsidP="00A973F0">
      <w:pPr>
        <w:widowControl w:val="0"/>
        <w:autoSpaceDE w:val="0"/>
        <w:autoSpaceDN w:val="0"/>
        <w:ind w:firstLine="0"/>
        <w:rPr>
          <w:rFonts w:ascii="Times New Roman" w:hAnsi="Times New Roman"/>
          <w:sz w:val="28"/>
          <w:szCs w:val="28"/>
        </w:rPr>
      </w:pPr>
      <w:r w:rsidRPr="00F86124">
        <w:rPr>
          <w:rFonts w:ascii="Times New Roman" w:hAnsi="Times New Roman"/>
          <w:sz w:val="28"/>
          <w:szCs w:val="28"/>
        </w:rPr>
        <w:t>Дата ___________</w:t>
      </w:r>
    </w:p>
    <w:p w14:paraId="6F8D949E" w14:textId="77777777" w:rsidR="00E64639" w:rsidRPr="00F86124" w:rsidRDefault="00E64639" w:rsidP="00A973F0">
      <w:pPr>
        <w:widowControl w:val="0"/>
        <w:autoSpaceDE w:val="0"/>
        <w:autoSpaceDN w:val="0"/>
        <w:ind w:firstLine="0"/>
        <w:rPr>
          <w:rFonts w:ascii="Times New Roman" w:hAnsi="Times New Roman"/>
          <w:sz w:val="28"/>
          <w:szCs w:val="28"/>
        </w:rPr>
      </w:pPr>
    </w:p>
    <w:p w14:paraId="08C910EC" w14:textId="77777777" w:rsidR="00A973F0" w:rsidRDefault="00A973F0" w:rsidP="00A973F0">
      <w:pPr>
        <w:pStyle w:val="ConsPlusNormal"/>
        <w:ind w:firstLine="0"/>
        <w:outlineLvl w:val="0"/>
        <w:rPr>
          <w:rFonts w:ascii="Times New Roman" w:hAnsi="Times New Roman" w:cs="Times New Roman"/>
          <w:sz w:val="28"/>
          <w:szCs w:val="28"/>
        </w:rPr>
        <w:sectPr w:rsidR="00A973F0" w:rsidSect="00A91FB5">
          <w:pgSz w:w="11906" w:h="16838"/>
          <w:pgMar w:top="1134" w:right="567" w:bottom="1134" w:left="1134" w:header="709" w:footer="709" w:gutter="0"/>
          <w:cols w:space="708"/>
          <w:titlePg/>
          <w:docGrid w:linePitch="360"/>
        </w:sectPr>
      </w:pPr>
    </w:p>
    <w:p w14:paraId="241AB8FC" w14:textId="6047DFA2" w:rsidR="000F2DE6" w:rsidRPr="00422645" w:rsidRDefault="00563E1B" w:rsidP="00422645">
      <w:pPr>
        <w:widowControl w:val="0"/>
        <w:autoSpaceDE w:val="0"/>
        <w:autoSpaceDN w:val="0"/>
        <w:ind w:left="5103" w:firstLine="0"/>
        <w:jc w:val="center"/>
        <w:outlineLvl w:val="1"/>
        <w:rPr>
          <w:rFonts w:ascii="Times New Roman" w:hAnsi="Times New Roman"/>
          <w:sz w:val="28"/>
          <w:szCs w:val="28"/>
        </w:rPr>
      </w:pPr>
      <w:r w:rsidRPr="00422645">
        <w:rPr>
          <w:rFonts w:ascii="Times New Roman" w:hAnsi="Times New Roman"/>
          <w:sz w:val="28"/>
          <w:szCs w:val="28"/>
        </w:rPr>
        <w:lastRenderedPageBreak/>
        <w:t>П</w:t>
      </w:r>
      <w:r w:rsidR="002D5B16" w:rsidRPr="00422645">
        <w:rPr>
          <w:rFonts w:ascii="Times New Roman" w:hAnsi="Times New Roman"/>
          <w:sz w:val="28"/>
          <w:szCs w:val="28"/>
        </w:rPr>
        <w:t xml:space="preserve">риложение № </w:t>
      </w:r>
      <w:r w:rsidR="000F2DE6" w:rsidRPr="00422645">
        <w:rPr>
          <w:rFonts w:ascii="Times New Roman" w:hAnsi="Times New Roman"/>
          <w:sz w:val="28"/>
          <w:szCs w:val="28"/>
        </w:rPr>
        <w:t>1</w:t>
      </w:r>
      <w:r w:rsidR="002D5B16" w:rsidRPr="00422645">
        <w:rPr>
          <w:rFonts w:ascii="Times New Roman" w:hAnsi="Times New Roman"/>
          <w:sz w:val="28"/>
          <w:szCs w:val="28"/>
        </w:rPr>
        <w:t>0</w:t>
      </w:r>
    </w:p>
    <w:p w14:paraId="30375984" w14:textId="77777777" w:rsidR="000F2DE6" w:rsidRPr="00422645" w:rsidRDefault="000F2DE6" w:rsidP="00422645">
      <w:pPr>
        <w:widowControl w:val="0"/>
        <w:autoSpaceDE w:val="0"/>
        <w:autoSpaceDN w:val="0"/>
        <w:ind w:left="5103" w:firstLine="0"/>
        <w:jc w:val="center"/>
        <w:rPr>
          <w:rFonts w:ascii="Times New Roman" w:hAnsi="Times New Roman"/>
          <w:sz w:val="28"/>
          <w:szCs w:val="28"/>
        </w:rPr>
      </w:pPr>
      <w:r w:rsidRPr="00422645">
        <w:rPr>
          <w:rFonts w:ascii="Times New Roman" w:hAnsi="Times New Roman"/>
          <w:sz w:val="28"/>
          <w:szCs w:val="28"/>
        </w:rPr>
        <w:t>к государственной программе</w:t>
      </w:r>
    </w:p>
    <w:p w14:paraId="6E94A788" w14:textId="77777777" w:rsidR="00422645" w:rsidRDefault="000F2DE6" w:rsidP="00422645">
      <w:pPr>
        <w:widowControl w:val="0"/>
        <w:autoSpaceDE w:val="0"/>
        <w:autoSpaceDN w:val="0"/>
        <w:ind w:left="5103" w:firstLine="0"/>
        <w:jc w:val="center"/>
        <w:rPr>
          <w:rFonts w:ascii="Times New Roman" w:hAnsi="Times New Roman"/>
          <w:sz w:val="28"/>
          <w:szCs w:val="28"/>
        </w:rPr>
      </w:pPr>
      <w:r w:rsidRPr="00422645">
        <w:rPr>
          <w:rFonts w:ascii="Times New Roman" w:hAnsi="Times New Roman"/>
          <w:sz w:val="28"/>
          <w:szCs w:val="28"/>
        </w:rPr>
        <w:t>Республики Тыва</w:t>
      </w:r>
      <w:r w:rsidR="00422645">
        <w:rPr>
          <w:rFonts w:ascii="Times New Roman" w:hAnsi="Times New Roman"/>
          <w:sz w:val="28"/>
          <w:szCs w:val="28"/>
        </w:rPr>
        <w:t xml:space="preserve"> </w:t>
      </w:r>
      <w:r w:rsidR="00D90914" w:rsidRPr="00422645">
        <w:rPr>
          <w:rFonts w:ascii="Times New Roman" w:hAnsi="Times New Roman"/>
          <w:sz w:val="28"/>
          <w:szCs w:val="28"/>
        </w:rPr>
        <w:t>«</w:t>
      </w:r>
      <w:r w:rsidRPr="00422645">
        <w:rPr>
          <w:rFonts w:ascii="Times New Roman" w:hAnsi="Times New Roman"/>
          <w:sz w:val="28"/>
          <w:szCs w:val="28"/>
        </w:rPr>
        <w:t>Развитие транспортной</w:t>
      </w:r>
    </w:p>
    <w:p w14:paraId="34AC531B" w14:textId="73F1CEC7" w:rsidR="000F2DE6" w:rsidRPr="00422645" w:rsidRDefault="000F2DE6" w:rsidP="00422645">
      <w:pPr>
        <w:widowControl w:val="0"/>
        <w:autoSpaceDE w:val="0"/>
        <w:autoSpaceDN w:val="0"/>
        <w:ind w:left="5103" w:firstLine="0"/>
        <w:jc w:val="center"/>
        <w:rPr>
          <w:rFonts w:ascii="Times New Roman" w:hAnsi="Times New Roman"/>
          <w:sz w:val="28"/>
          <w:szCs w:val="28"/>
        </w:rPr>
      </w:pPr>
      <w:r w:rsidRPr="00422645">
        <w:rPr>
          <w:rFonts w:ascii="Times New Roman" w:hAnsi="Times New Roman"/>
          <w:sz w:val="28"/>
          <w:szCs w:val="28"/>
        </w:rPr>
        <w:t>системы</w:t>
      </w:r>
      <w:r w:rsidR="00422645">
        <w:rPr>
          <w:rFonts w:ascii="Times New Roman" w:hAnsi="Times New Roman"/>
          <w:sz w:val="28"/>
          <w:szCs w:val="28"/>
        </w:rPr>
        <w:t xml:space="preserve"> </w:t>
      </w:r>
      <w:r w:rsidR="002D5B16" w:rsidRPr="00422645">
        <w:rPr>
          <w:rFonts w:ascii="Times New Roman" w:hAnsi="Times New Roman"/>
          <w:sz w:val="28"/>
          <w:szCs w:val="28"/>
        </w:rPr>
        <w:t>Республики Тыва</w:t>
      </w:r>
      <w:r w:rsidR="00D90914" w:rsidRPr="00422645">
        <w:rPr>
          <w:rFonts w:ascii="Times New Roman" w:hAnsi="Times New Roman"/>
          <w:sz w:val="28"/>
          <w:szCs w:val="28"/>
        </w:rPr>
        <w:t>»</w:t>
      </w:r>
    </w:p>
    <w:p w14:paraId="3C82AE1D" w14:textId="77777777" w:rsidR="000F2DE6" w:rsidRDefault="000F2DE6" w:rsidP="00422645">
      <w:pPr>
        <w:pStyle w:val="ConsPlusNormal"/>
        <w:ind w:left="5103" w:firstLine="0"/>
        <w:jc w:val="center"/>
        <w:rPr>
          <w:rFonts w:ascii="Times New Roman" w:hAnsi="Times New Roman" w:cs="Times New Roman"/>
          <w:sz w:val="28"/>
          <w:szCs w:val="28"/>
        </w:rPr>
      </w:pPr>
    </w:p>
    <w:p w14:paraId="1E96AC2B" w14:textId="77777777" w:rsidR="00422645" w:rsidRPr="00422645" w:rsidRDefault="00422645" w:rsidP="00422645">
      <w:pPr>
        <w:pStyle w:val="ConsPlusNormal"/>
        <w:ind w:left="5103" w:firstLine="0"/>
        <w:jc w:val="center"/>
        <w:rPr>
          <w:rFonts w:ascii="Times New Roman" w:hAnsi="Times New Roman" w:cs="Times New Roman"/>
          <w:sz w:val="28"/>
          <w:szCs w:val="28"/>
        </w:rPr>
      </w:pPr>
    </w:p>
    <w:p w14:paraId="53BD8700" w14:textId="5E647437" w:rsidR="000F2DE6" w:rsidRPr="00422645" w:rsidRDefault="000F2DE6" w:rsidP="00422645">
      <w:pPr>
        <w:pStyle w:val="ConsPlusTitle"/>
        <w:ind w:firstLine="0"/>
        <w:jc w:val="center"/>
        <w:rPr>
          <w:rFonts w:ascii="Times New Roman" w:hAnsi="Times New Roman" w:cs="Times New Roman"/>
          <w:sz w:val="28"/>
          <w:szCs w:val="28"/>
        </w:rPr>
      </w:pPr>
      <w:r w:rsidRPr="00422645">
        <w:rPr>
          <w:rFonts w:ascii="Times New Roman" w:hAnsi="Times New Roman" w:cs="Times New Roman"/>
          <w:sz w:val="28"/>
          <w:szCs w:val="28"/>
        </w:rPr>
        <w:t>П</w:t>
      </w:r>
      <w:r w:rsidR="00422645">
        <w:rPr>
          <w:rFonts w:ascii="Times New Roman" w:hAnsi="Times New Roman" w:cs="Times New Roman"/>
          <w:sz w:val="28"/>
          <w:szCs w:val="28"/>
        </w:rPr>
        <w:t xml:space="preserve"> </w:t>
      </w:r>
      <w:r w:rsidRPr="00422645">
        <w:rPr>
          <w:rFonts w:ascii="Times New Roman" w:hAnsi="Times New Roman" w:cs="Times New Roman"/>
          <w:sz w:val="28"/>
          <w:szCs w:val="28"/>
        </w:rPr>
        <w:t>О</w:t>
      </w:r>
      <w:r w:rsidR="00422645">
        <w:rPr>
          <w:rFonts w:ascii="Times New Roman" w:hAnsi="Times New Roman" w:cs="Times New Roman"/>
          <w:sz w:val="28"/>
          <w:szCs w:val="28"/>
        </w:rPr>
        <w:t xml:space="preserve"> </w:t>
      </w:r>
      <w:r w:rsidRPr="00422645">
        <w:rPr>
          <w:rFonts w:ascii="Times New Roman" w:hAnsi="Times New Roman" w:cs="Times New Roman"/>
          <w:sz w:val="28"/>
          <w:szCs w:val="28"/>
        </w:rPr>
        <w:t>Р</w:t>
      </w:r>
      <w:r w:rsidR="00422645">
        <w:rPr>
          <w:rFonts w:ascii="Times New Roman" w:hAnsi="Times New Roman" w:cs="Times New Roman"/>
          <w:sz w:val="28"/>
          <w:szCs w:val="28"/>
        </w:rPr>
        <w:t xml:space="preserve"> </w:t>
      </w:r>
      <w:r w:rsidRPr="00422645">
        <w:rPr>
          <w:rFonts w:ascii="Times New Roman" w:hAnsi="Times New Roman" w:cs="Times New Roman"/>
          <w:sz w:val="28"/>
          <w:szCs w:val="28"/>
        </w:rPr>
        <w:t>Я</w:t>
      </w:r>
      <w:r w:rsidR="00422645">
        <w:rPr>
          <w:rFonts w:ascii="Times New Roman" w:hAnsi="Times New Roman" w:cs="Times New Roman"/>
          <w:sz w:val="28"/>
          <w:szCs w:val="28"/>
        </w:rPr>
        <w:t xml:space="preserve"> </w:t>
      </w:r>
      <w:r w:rsidRPr="00422645">
        <w:rPr>
          <w:rFonts w:ascii="Times New Roman" w:hAnsi="Times New Roman" w:cs="Times New Roman"/>
          <w:sz w:val="28"/>
          <w:szCs w:val="28"/>
        </w:rPr>
        <w:t>Д</w:t>
      </w:r>
      <w:r w:rsidR="00422645">
        <w:rPr>
          <w:rFonts w:ascii="Times New Roman" w:hAnsi="Times New Roman" w:cs="Times New Roman"/>
          <w:sz w:val="28"/>
          <w:szCs w:val="28"/>
        </w:rPr>
        <w:t xml:space="preserve"> </w:t>
      </w:r>
      <w:r w:rsidRPr="00422645">
        <w:rPr>
          <w:rFonts w:ascii="Times New Roman" w:hAnsi="Times New Roman" w:cs="Times New Roman"/>
          <w:sz w:val="28"/>
          <w:szCs w:val="28"/>
        </w:rPr>
        <w:t>О</w:t>
      </w:r>
      <w:r w:rsidR="00422645">
        <w:rPr>
          <w:rFonts w:ascii="Times New Roman" w:hAnsi="Times New Roman" w:cs="Times New Roman"/>
          <w:sz w:val="28"/>
          <w:szCs w:val="28"/>
        </w:rPr>
        <w:t xml:space="preserve"> </w:t>
      </w:r>
      <w:r w:rsidRPr="00422645">
        <w:rPr>
          <w:rFonts w:ascii="Times New Roman" w:hAnsi="Times New Roman" w:cs="Times New Roman"/>
          <w:sz w:val="28"/>
          <w:szCs w:val="28"/>
        </w:rPr>
        <w:t>К</w:t>
      </w:r>
    </w:p>
    <w:p w14:paraId="2F0DF9C4" w14:textId="77777777" w:rsidR="00422645" w:rsidRDefault="0012594A" w:rsidP="00422645">
      <w:pPr>
        <w:pStyle w:val="ConsPlusTitle"/>
        <w:ind w:firstLine="0"/>
        <w:jc w:val="center"/>
        <w:rPr>
          <w:rFonts w:ascii="Times New Roman" w:hAnsi="Times New Roman" w:cs="Times New Roman"/>
          <w:b w:val="0"/>
          <w:sz w:val="28"/>
          <w:szCs w:val="28"/>
        </w:rPr>
      </w:pPr>
      <w:r w:rsidRPr="00422645">
        <w:rPr>
          <w:rFonts w:ascii="Times New Roman" w:hAnsi="Times New Roman" w:cs="Times New Roman"/>
          <w:b w:val="0"/>
          <w:sz w:val="28"/>
          <w:szCs w:val="28"/>
        </w:rPr>
        <w:t xml:space="preserve">предоставления субсидий из республиканского </w:t>
      </w:r>
    </w:p>
    <w:p w14:paraId="453329FE" w14:textId="77777777" w:rsidR="00422645" w:rsidRDefault="0012594A" w:rsidP="00422645">
      <w:pPr>
        <w:pStyle w:val="ConsPlusTitle"/>
        <w:ind w:firstLine="0"/>
        <w:jc w:val="center"/>
        <w:rPr>
          <w:rFonts w:ascii="Times New Roman" w:hAnsi="Times New Roman" w:cs="Times New Roman"/>
          <w:b w:val="0"/>
          <w:sz w:val="28"/>
          <w:szCs w:val="28"/>
        </w:rPr>
      </w:pPr>
      <w:r w:rsidRPr="00422645">
        <w:rPr>
          <w:rFonts w:ascii="Times New Roman" w:hAnsi="Times New Roman" w:cs="Times New Roman"/>
          <w:b w:val="0"/>
          <w:sz w:val="28"/>
          <w:szCs w:val="28"/>
        </w:rPr>
        <w:t xml:space="preserve">бюджета Республики Тыва на мероприятия в области </w:t>
      </w:r>
    </w:p>
    <w:p w14:paraId="39F09D69" w14:textId="77777777" w:rsidR="00422645" w:rsidRDefault="0012594A" w:rsidP="00422645">
      <w:pPr>
        <w:pStyle w:val="ConsPlusTitle"/>
        <w:ind w:firstLine="0"/>
        <w:jc w:val="center"/>
        <w:rPr>
          <w:rFonts w:ascii="Times New Roman" w:hAnsi="Times New Roman" w:cs="Times New Roman"/>
          <w:b w:val="0"/>
          <w:sz w:val="28"/>
          <w:szCs w:val="28"/>
        </w:rPr>
      </w:pPr>
      <w:r w:rsidRPr="00422645">
        <w:rPr>
          <w:rFonts w:ascii="Times New Roman" w:hAnsi="Times New Roman" w:cs="Times New Roman"/>
          <w:b w:val="0"/>
          <w:sz w:val="28"/>
          <w:szCs w:val="28"/>
        </w:rPr>
        <w:t xml:space="preserve">автомобильного транспорта и обеспечения </w:t>
      </w:r>
    </w:p>
    <w:p w14:paraId="2D11E7CE" w14:textId="5ED394DE" w:rsidR="000F2DE6" w:rsidRPr="00422645" w:rsidRDefault="0012594A" w:rsidP="00422645">
      <w:pPr>
        <w:pStyle w:val="ConsPlusTitle"/>
        <w:ind w:firstLine="0"/>
        <w:jc w:val="center"/>
        <w:rPr>
          <w:rFonts w:ascii="Times New Roman" w:hAnsi="Times New Roman" w:cs="Times New Roman"/>
          <w:b w:val="0"/>
          <w:sz w:val="28"/>
          <w:szCs w:val="28"/>
        </w:rPr>
      </w:pPr>
      <w:r w:rsidRPr="00422645">
        <w:rPr>
          <w:rFonts w:ascii="Times New Roman" w:hAnsi="Times New Roman" w:cs="Times New Roman"/>
          <w:b w:val="0"/>
          <w:sz w:val="28"/>
          <w:szCs w:val="28"/>
        </w:rPr>
        <w:t>безопасности дорожного движения</w:t>
      </w:r>
    </w:p>
    <w:p w14:paraId="22F69C7C" w14:textId="77777777" w:rsidR="000F2DE6" w:rsidRPr="00422645" w:rsidRDefault="000F2DE6" w:rsidP="00422645">
      <w:pPr>
        <w:pStyle w:val="ConsPlusNormal"/>
        <w:ind w:firstLine="0"/>
        <w:jc w:val="center"/>
        <w:rPr>
          <w:rFonts w:ascii="Times New Roman" w:hAnsi="Times New Roman" w:cs="Times New Roman"/>
          <w:sz w:val="28"/>
          <w:szCs w:val="28"/>
        </w:rPr>
      </w:pPr>
    </w:p>
    <w:p w14:paraId="46A75D7B" w14:textId="77777777" w:rsidR="000F2DE6" w:rsidRPr="00422645" w:rsidRDefault="000F2DE6" w:rsidP="00422645">
      <w:pPr>
        <w:pStyle w:val="ConsPlusTitle"/>
        <w:ind w:firstLine="0"/>
        <w:jc w:val="center"/>
        <w:outlineLvl w:val="1"/>
        <w:rPr>
          <w:rFonts w:ascii="Times New Roman" w:hAnsi="Times New Roman" w:cs="Times New Roman"/>
          <w:b w:val="0"/>
          <w:sz w:val="28"/>
          <w:szCs w:val="28"/>
        </w:rPr>
      </w:pPr>
      <w:r w:rsidRPr="00422645">
        <w:rPr>
          <w:rFonts w:ascii="Times New Roman" w:hAnsi="Times New Roman" w:cs="Times New Roman"/>
          <w:b w:val="0"/>
          <w:sz w:val="28"/>
          <w:szCs w:val="28"/>
        </w:rPr>
        <w:t>I. Общие положения</w:t>
      </w:r>
    </w:p>
    <w:p w14:paraId="1DBA06F6" w14:textId="77777777" w:rsidR="000F2DE6" w:rsidRPr="00422645" w:rsidRDefault="000F2DE6" w:rsidP="00422645">
      <w:pPr>
        <w:pStyle w:val="ConsPlusNormal"/>
        <w:ind w:firstLine="0"/>
        <w:jc w:val="center"/>
        <w:rPr>
          <w:rFonts w:ascii="Times New Roman" w:hAnsi="Times New Roman" w:cs="Times New Roman"/>
          <w:sz w:val="28"/>
          <w:szCs w:val="28"/>
        </w:rPr>
      </w:pPr>
    </w:p>
    <w:p w14:paraId="04A9C597" w14:textId="20B1B804"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 Настоящий Порядок предоставления субсидий из республиканского бюдж</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та Республики Тыва на мероприятия в области автомобильного транспорта и обе</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 xml:space="preserve">печения безопасности дорожного движения (далее </w:t>
      </w:r>
      <w:r w:rsid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Порядок) определяет цели, условия и порядок предоставления субсидии из республиканского бюджета Респу</w:t>
      </w:r>
      <w:r w:rsidRPr="00422645">
        <w:rPr>
          <w:rFonts w:ascii="Times New Roman" w:hAnsi="Times New Roman" w:cs="Times New Roman"/>
          <w:color w:val="0D0D0D" w:themeColor="text1" w:themeTint="F2"/>
          <w:sz w:val="28"/>
          <w:szCs w:val="28"/>
        </w:rPr>
        <w:t>б</w:t>
      </w:r>
      <w:r w:rsidRPr="00422645">
        <w:rPr>
          <w:rFonts w:ascii="Times New Roman" w:hAnsi="Times New Roman" w:cs="Times New Roman"/>
          <w:color w:val="0D0D0D" w:themeColor="text1" w:themeTint="F2"/>
          <w:sz w:val="28"/>
          <w:szCs w:val="28"/>
        </w:rPr>
        <w:t xml:space="preserve">лики Тыва на мероприятия в области автомобильного транспорта и обеспечения безопасности дорожного движения (далее </w:t>
      </w:r>
      <w:r w:rsid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субсидия) в соответствии со </w:t>
      </w:r>
      <w:hyperlink r:id="rId85">
        <w:r w:rsidRPr="00422645">
          <w:rPr>
            <w:rFonts w:ascii="Times New Roman" w:hAnsi="Times New Roman" w:cs="Times New Roman"/>
            <w:color w:val="0D0D0D" w:themeColor="text1" w:themeTint="F2"/>
            <w:sz w:val="28"/>
            <w:szCs w:val="28"/>
          </w:rPr>
          <w:t>статьей 78</w:t>
        </w:r>
      </w:hyperlink>
      <w:r w:rsidRPr="00422645">
        <w:rPr>
          <w:rFonts w:ascii="Times New Roman" w:hAnsi="Times New Roman" w:cs="Times New Roman"/>
          <w:color w:val="0D0D0D" w:themeColor="text1" w:themeTint="F2"/>
          <w:sz w:val="28"/>
          <w:szCs w:val="28"/>
        </w:rPr>
        <w:t xml:space="preserve"> Бюджетного кодекса Российской Федерации, а также возврата субсидии и требов</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ния к отчетности и контролю за соблюдением условий и порядка ее предоставления.</w:t>
      </w:r>
    </w:p>
    <w:p w14:paraId="30EA16A1" w14:textId="15041E3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 Целью предоставления субсидии является финансовое обеспечение и (или) возмещение затрат в связи с производством (реализацией) товаров, выполнением работ, оказанием услуг в области автомобильного транспорта и обеспечения бе</w:t>
      </w:r>
      <w:r w:rsidRPr="00422645">
        <w:rPr>
          <w:rFonts w:ascii="Times New Roman" w:hAnsi="Times New Roman" w:cs="Times New Roman"/>
          <w:color w:val="0D0D0D" w:themeColor="text1" w:themeTint="F2"/>
          <w:sz w:val="28"/>
          <w:szCs w:val="28"/>
        </w:rPr>
        <w:t>з</w:t>
      </w:r>
      <w:r w:rsidRPr="00422645">
        <w:rPr>
          <w:rFonts w:ascii="Times New Roman" w:hAnsi="Times New Roman" w:cs="Times New Roman"/>
          <w:color w:val="0D0D0D" w:themeColor="text1" w:themeTint="F2"/>
          <w:sz w:val="28"/>
          <w:szCs w:val="28"/>
        </w:rPr>
        <w:t xml:space="preserve">опасности дорожного движения (далее </w:t>
      </w:r>
      <w:r w:rsid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субсидии на финансовое обеспечение з</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трат, субсидии на возмещение затрат соответственно).</w:t>
      </w:r>
    </w:p>
    <w:p w14:paraId="163DC9E4" w14:textId="3DFACF4D"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Бюджетные ассигнования на мероприятия в области автомобильного тран</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порта и обеспечения безопасности дорожного движения в виде субсидий выделяю</w:t>
      </w:r>
      <w:r w:rsidRPr="00422645">
        <w:rPr>
          <w:rFonts w:ascii="Times New Roman" w:hAnsi="Times New Roman" w:cs="Times New Roman"/>
          <w:color w:val="0D0D0D" w:themeColor="text1" w:themeTint="F2"/>
          <w:sz w:val="28"/>
          <w:szCs w:val="28"/>
        </w:rPr>
        <w:t>т</w:t>
      </w:r>
      <w:r w:rsidRPr="00422645">
        <w:rPr>
          <w:rFonts w:ascii="Times New Roman" w:hAnsi="Times New Roman" w:cs="Times New Roman"/>
          <w:color w:val="0D0D0D" w:themeColor="text1" w:themeTint="F2"/>
          <w:sz w:val="28"/>
          <w:szCs w:val="28"/>
        </w:rPr>
        <w:t xml:space="preserve">ся Министерству дорожно-транспортного комплекса Республики Тыва как главному распорядителю средств республиканского бюджета Республики Тыва (далее </w:t>
      </w:r>
      <w:r w:rsidR="00077CE2">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гла</w:t>
      </w:r>
      <w:r w:rsidRPr="00422645">
        <w:rPr>
          <w:rFonts w:ascii="Times New Roman" w:hAnsi="Times New Roman" w:cs="Times New Roman"/>
          <w:color w:val="0D0D0D" w:themeColor="text1" w:themeTint="F2"/>
          <w:sz w:val="28"/>
          <w:szCs w:val="28"/>
        </w:rPr>
        <w:t>в</w:t>
      </w:r>
      <w:r w:rsidRPr="00422645">
        <w:rPr>
          <w:rFonts w:ascii="Times New Roman" w:hAnsi="Times New Roman" w:cs="Times New Roman"/>
          <w:color w:val="0D0D0D" w:themeColor="text1" w:themeTint="F2"/>
          <w:sz w:val="28"/>
          <w:szCs w:val="28"/>
        </w:rPr>
        <w:t>ный распорядитель, Министерство) в соответствии с бюджетной росписью в пред</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лах лимитов бюджетных обязательств, предусмотренных законом о республика</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ском бюджете Республики Тыва на соответствующий финансовый год и плановый период.</w:t>
      </w:r>
    </w:p>
    <w:p w14:paraId="5B76F104" w14:textId="3A9BD3C4"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4. Получателями субсидий являются юридические лица </w:t>
      </w:r>
      <w:r w:rsidR="00077CE2">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организации (за и</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ключением государственных и муниципальных учреждений), индивидуальные предприниматели, оказывающие услуги и осуществляющие работы в области авт</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мобильного транспорта и обеспечения безопасности дорожного движения на терр</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 xml:space="preserve">тории Республики Тыва (далее </w:t>
      </w:r>
      <w:r w:rsidR="00077CE2">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получатель).</w:t>
      </w:r>
    </w:p>
    <w:p w14:paraId="7D090156"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bookmarkStart w:id="86" w:name="P54"/>
      <w:bookmarkEnd w:id="86"/>
      <w:r w:rsidRPr="00422645">
        <w:rPr>
          <w:rFonts w:ascii="Times New Roman" w:hAnsi="Times New Roman" w:cs="Times New Roman"/>
          <w:color w:val="0D0D0D" w:themeColor="text1" w:themeTint="F2"/>
          <w:sz w:val="28"/>
          <w:szCs w:val="28"/>
        </w:rPr>
        <w:t>5. Критериями отбора получателей субсидий являются:</w:t>
      </w:r>
    </w:p>
    <w:p w14:paraId="5D854D1B"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bookmarkStart w:id="87" w:name="P55"/>
      <w:bookmarkEnd w:id="87"/>
      <w:r w:rsidRPr="00422645">
        <w:rPr>
          <w:rFonts w:ascii="Times New Roman" w:hAnsi="Times New Roman" w:cs="Times New Roman"/>
          <w:color w:val="0D0D0D" w:themeColor="text1" w:themeTint="F2"/>
          <w:sz w:val="28"/>
          <w:szCs w:val="28"/>
        </w:rPr>
        <w:t>1) наличие персонала по обработке фото-, видеоматериалов автоматической фиксации нарушений в области правил дорожного движения; осуществление пол</w:t>
      </w:r>
      <w:r w:rsidRPr="00422645">
        <w:rPr>
          <w:rFonts w:ascii="Times New Roman" w:hAnsi="Times New Roman" w:cs="Times New Roman"/>
          <w:color w:val="0D0D0D" w:themeColor="text1" w:themeTint="F2"/>
          <w:sz w:val="28"/>
          <w:szCs w:val="28"/>
        </w:rPr>
        <w:t>у</w:t>
      </w:r>
      <w:r w:rsidRPr="00422645">
        <w:rPr>
          <w:rFonts w:ascii="Times New Roman" w:hAnsi="Times New Roman" w:cs="Times New Roman"/>
          <w:color w:val="0D0D0D" w:themeColor="text1" w:themeTint="F2"/>
          <w:sz w:val="28"/>
          <w:szCs w:val="28"/>
        </w:rPr>
        <w:t>чателем деятельности по сбору, хранению, анализу и обработке данных, получе</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ных с помощью специальных технических средств фото-, видеофиксаций наруш</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lastRenderedPageBreak/>
        <w:t>ний правил дорожного движения;</w:t>
      </w:r>
    </w:p>
    <w:p w14:paraId="5DEBF13A"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bookmarkStart w:id="88" w:name="P56"/>
      <w:bookmarkEnd w:id="88"/>
      <w:r w:rsidRPr="00422645">
        <w:rPr>
          <w:rFonts w:ascii="Times New Roman" w:hAnsi="Times New Roman" w:cs="Times New Roman"/>
          <w:color w:val="0D0D0D" w:themeColor="text1" w:themeTint="F2"/>
          <w:sz w:val="28"/>
          <w:szCs w:val="28"/>
        </w:rPr>
        <w:t>2) предоставление услуг по организации перевозок пассажиров автомобил</w:t>
      </w:r>
      <w:r w:rsidRPr="00422645">
        <w:rPr>
          <w:rFonts w:ascii="Times New Roman" w:hAnsi="Times New Roman" w:cs="Times New Roman"/>
          <w:color w:val="0D0D0D" w:themeColor="text1" w:themeTint="F2"/>
          <w:sz w:val="28"/>
          <w:szCs w:val="28"/>
        </w:rPr>
        <w:t>ь</w:t>
      </w:r>
      <w:r w:rsidRPr="00422645">
        <w:rPr>
          <w:rFonts w:ascii="Times New Roman" w:hAnsi="Times New Roman" w:cs="Times New Roman"/>
          <w:color w:val="0D0D0D" w:themeColor="text1" w:themeTint="F2"/>
          <w:sz w:val="28"/>
          <w:szCs w:val="28"/>
        </w:rPr>
        <w:t>ным транспортом; наличие лицензии на осуществление деятельности по перевозке пассажиров автомобильным транспортом, оборудованным для перевозок более восьми человек; наличие действующих договоров обязательного страхования гра</w:t>
      </w:r>
      <w:r w:rsidRPr="00422645">
        <w:rPr>
          <w:rFonts w:ascii="Times New Roman" w:hAnsi="Times New Roman" w:cs="Times New Roman"/>
          <w:color w:val="0D0D0D" w:themeColor="text1" w:themeTint="F2"/>
          <w:sz w:val="28"/>
          <w:szCs w:val="28"/>
        </w:rPr>
        <w:t>ж</w:t>
      </w:r>
      <w:r w:rsidRPr="00422645">
        <w:rPr>
          <w:rFonts w:ascii="Times New Roman" w:hAnsi="Times New Roman" w:cs="Times New Roman"/>
          <w:color w:val="0D0D0D" w:themeColor="text1" w:themeTint="F2"/>
          <w:sz w:val="28"/>
          <w:szCs w:val="28"/>
        </w:rPr>
        <w:t>данской ответственности владельцев транспортных средств и обязательного страх</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вания гражданской ответственности перевозчиков за причинение вреда жизни, зд</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ровью и имуществу пассажиров; осуществление регулярных перевозок пассажиров автомобильным транспортом общего пользования на территории Республики Тыва; наличие автомобильного транспорта общего пользования в количестве не менее двадцати единиц; оснащение транспортных средств исправными приборами спутн</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ковой радионавигации ГЛОНАСС/GPS, системами видеонаблюдения и безналичн</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го расчета.</w:t>
      </w:r>
    </w:p>
    <w:p w14:paraId="3F9237E7"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Получатель субсидии должен одновременно соответствовать критериям, предусмотренным в </w:t>
      </w:r>
      <w:hyperlink w:anchor="P55">
        <w:r w:rsidRPr="00422645">
          <w:rPr>
            <w:rFonts w:ascii="Times New Roman" w:hAnsi="Times New Roman" w:cs="Times New Roman"/>
            <w:color w:val="0D0D0D" w:themeColor="text1" w:themeTint="F2"/>
            <w:sz w:val="28"/>
            <w:szCs w:val="28"/>
          </w:rPr>
          <w:t>подпункте 1</w:t>
        </w:r>
      </w:hyperlink>
      <w:r w:rsidRPr="00422645">
        <w:rPr>
          <w:rFonts w:ascii="Times New Roman" w:hAnsi="Times New Roman" w:cs="Times New Roman"/>
          <w:color w:val="0D0D0D" w:themeColor="text1" w:themeTint="F2"/>
          <w:sz w:val="28"/>
          <w:szCs w:val="28"/>
        </w:rPr>
        <w:t xml:space="preserve"> или </w:t>
      </w:r>
      <w:hyperlink w:anchor="P56">
        <w:r w:rsidRPr="00422645">
          <w:rPr>
            <w:rFonts w:ascii="Times New Roman" w:hAnsi="Times New Roman" w:cs="Times New Roman"/>
            <w:color w:val="0D0D0D" w:themeColor="text1" w:themeTint="F2"/>
            <w:sz w:val="28"/>
            <w:szCs w:val="28"/>
          </w:rPr>
          <w:t>2</w:t>
        </w:r>
      </w:hyperlink>
      <w:r w:rsidRPr="00422645">
        <w:rPr>
          <w:rFonts w:ascii="Times New Roman" w:hAnsi="Times New Roman" w:cs="Times New Roman"/>
          <w:color w:val="0D0D0D" w:themeColor="text1" w:themeTint="F2"/>
          <w:sz w:val="28"/>
          <w:szCs w:val="28"/>
        </w:rPr>
        <w:t xml:space="preserve"> настоящего пункта.</w:t>
      </w:r>
    </w:p>
    <w:p w14:paraId="6E79F720"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6. Для определения получателей субсидии главным распорядителем проводи</w:t>
      </w:r>
      <w:r w:rsidRPr="00422645">
        <w:rPr>
          <w:rFonts w:ascii="Times New Roman" w:hAnsi="Times New Roman" w:cs="Times New Roman"/>
          <w:color w:val="0D0D0D" w:themeColor="text1" w:themeTint="F2"/>
          <w:sz w:val="28"/>
          <w:szCs w:val="28"/>
        </w:rPr>
        <w:t>т</w:t>
      </w:r>
      <w:r w:rsidRPr="00422645">
        <w:rPr>
          <w:rFonts w:ascii="Times New Roman" w:hAnsi="Times New Roman" w:cs="Times New Roman"/>
          <w:color w:val="0D0D0D" w:themeColor="text1" w:themeTint="F2"/>
          <w:sz w:val="28"/>
          <w:szCs w:val="28"/>
        </w:rPr>
        <w:t>ся отбор в форме запроса предложений на основании представленных юридическ</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ми лицами, индивидуальными предпринимателями заявок на участие в отборе, и</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 xml:space="preserve">ходя из соответствия получателей критериям и требованиям, установленным </w:t>
      </w:r>
      <w:hyperlink w:anchor="P54">
        <w:r w:rsidRPr="00422645">
          <w:rPr>
            <w:rFonts w:ascii="Times New Roman" w:hAnsi="Times New Roman" w:cs="Times New Roman"/>
            <w:color w:val="0D0D0D" w:themeColor="text1" w:themeTint="F2"/>
            <w:sz w:val="28"/>
            <w:szCs w:val="28"/>
          </w:rPr>
          <w:t>пун</w:t>
        </w:r>
        <w:r w:rsidRPr="00422645">
          <w:rPr>
            <w:rFonts w:ascii="Times New Roman" w:hAnsi="Times New Roman" w:cs="Times New Roman"/>
            <w:color w:val="0D0D0D" w:themeColor="text1" w:themeTint="F2"/>
            <w:sz w:val="28"/>
            <w:szCs w:val="28"/>
          </w:rPr>
          <w:t>к</w:t>
        </w:r>
        <w:r w:rsidRPr="00422645">
          <w:rPr>
            <w:rFonts w:ascii="Times New Roman" w:hAnsi="Times New Roman" w:cs="Times New Roman"/>
            <w:color w:val="0D0D0D" w:themeColor="text1" w:themeTint="F2"/>
            <w:sz w:val="28"/>
            <w:szCs w:val="28"/>
          </w:rPr>
          <w:t>тами 5</w:t>
        </w:r>
      </w:hyperlink>
      <w:r w:rsidRPr="00422645">
        <w:rPr>
          <w:rFonts w:ascii="Times New Roman" w:hAnsi="Times New Roman" w:cs="Times New Roman"/>
          <w:color w:val="0D0D0D" w:themeColor="text1" w:themeTint="F2"/>
          <w:sz w:val="28"/>
          <w:szCs w:val="28"/>
        </w:rPr>
        <w:t xml:space="preserve"> и </w:t>
      </w:r>
      <w:hyperlink w:anchor="P87">
        <w:r w:rsidRPr="00422645">
          <w:rPr>
            <w:rFonts w:ascii="Times New Roman" w:hAnsi="Times New Roman" w:cs="Times New Roman"/>
            <w:color w:val="0D0D0D" w:themeColor="text1" w:themeTint="F2"/>
            <w:sz w:val="28"/>
            <w:szCs w:val="28"/>
          </w:rPr>
          <w:t>9</w:t>
        </w:r>
      </w:hyperlink>
      <w:r w:rsidRPr="00422645">
        <w:rPr>
          <w:rFonts w:ascii="Times New Roman" w:hAnsi="Times New Roman" w:cs="Times New Roman"/>
          <w:color w:val="0D0D0D" w:themeColor="text1" w:themeTint="F2"/>
          <w:sz w:val="28"/>
          <w:szCs w:val="28"/>
        </w:rPr>
        <w:t xml:space="preserve"> настоящего Порядка, и очередности поступления заявлений.</w:t>
      </w:r>
    </w:p>
    <w:p w14:paraId="580A81BB" w14:textId="61E0FC22"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7. Сведения о субсидиях размещаются на едином портале бюджетной системы Российской Федерации в информационно-телекоммуникационной сети </w:t>
      </w:r>
      <w:r w:rsidR="00D90914"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Интернет</w:t>
      </w:r>
      <w:r w:rsidR="00D90914"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(далее </w:t>
      </w:r>
      <w:r w:rsidR="00C21756"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w:t>
      </w:r>
      <w:r w:rsidR="00AD7704" w:rsidRPr="00422645">
        <w:rPr>
          <w:rFonts w:ascii="Times New Roman" w:hAnsi="Times New Roman" w:cs="Times New Roman"/>
          <w:color w:val="0D0D0D" w:themeColor="text1" w:themeTint="F2"/>
          <w:sz w:val="28"/>
          <w:szCs w:val="28"/>
        </w:rPr>
        <w:t xml:space="preserve">сеть </w:t>
      </w:r>
      <w:r w:rsidR="00D90914" w:rsidRPr="00422645">
        <w:rPr>
          <w:rFonts w:ascii="Times New Roman" w:hAnsi="Times New Roman" w:cs="Times New Roman"/>
          <w:color w:val="0D0D0D" w:themeColor="text1" w:themeTint="F2"/>
          <w:sz w:val="28"/>
          <w:szCs w:val="28"/>
        </w:rPr>
        <w:t>«</w:t>
      </w:r>
      <w:r w:rsidR="00AD7704" w:rsidRPr="00422645">
        <w:rPr>
          <w:rFonts w:ascii="Times New Roman" w:hAnsi="Times New Roman" w:cs="Times New Roman"/>
          <w:color w:val="0D0D0D" w:themeColor="text1" w:themeTint="F2"/>
          <w:sz w:val="28"/>
          <w:szCs w:val="28"/>
        </w:rPr>
        <w:t>Интернет</w:t>
      </w:r>
      <w:r w:rsidR="00D90914" w:rsidRPr="00422645">
        <w:rPr>
          <w:rFonts w:ascii="Times New Roman" w:hAnsi="Times New Roman" w:cs="Times New Roman"/>
          <w:color w:val="0D0D0D" w:themeColor="text1" w:themeTint="F2"/>
          <w:sz w:val="28"/>
          <w:szCs w:val="28"/>
        </w:rPr>
        <w:t>»</w:t>
      </w:r>
      <w:r w:rsidR="00AD7704"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не позднее 15-го рабочего дня, следующего за днем пр</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нятия закона о республиканском бюджете Республики Тыва (закона о внесении и</w:t>
      </w:r>
      <w:r w:rsidRPr="00422645">
        <w:rPr>
          <w:rFonts w:ascii="Times New Roman" w:hAnsi="Times New Roman" w:cs="Times New Roman"/>
          <w:color w:val="0D0D0D" w:themeColor="text1" w:themeTint="F2"/>
          <w:sz w:val="28"/>
          <w:szCs w:val="28"/>
        </w:rPr>
        <w:t>з</w:t>
      </w:r>
      <w:r w:rsidRPr="00422645">
        <w:rPr>
          <w:rFonts w:ascii="Times New Roman" w:hAnsi="Times New Roman" w:cs="Times New Roman"/>
          <w:color w:val="0D0D0D" w:themeColor="text1" w:themeTint="F2"/>
          <w:sz w:val="28"/>
          <w:szCs w:val="28"/>
        </w:rPr>
        <w:t>менений в закон о республиканском бюджете Республики Тыва).</w:t>
      </w:r>
    </w:p>
    <w:p w14:paraId="2D1DACA2" w14:textId="77777777" w:rsidR="000F2DE6" w:rsidRPr="00422645" w:rsidRDefault="000F2DE6" w:rsidP="00077CE2">
      <w:pPr>
        <w:pStyle w:val="ConsPlusNormal"/>
        <w:ind w:firstLine="0"/>
        <w:jc w:val="center"/>
        <w:rPr>
          <w:rFonts w:ascii="Times New Roman" w:hAnsi="Times New Roman" w:cs="Times New Roman"/>
          <w:color w:val="0D0D0D" w:themeColor="text1" w:themeTint="F2"/>
          <w:sz w:val="28"/>
          <w:szCs w:val="28"/>
        </w:rPr>
      </w:pPr>
    </w:p>
    <w:p w14:paraId="667499D7" w14:textId="77777777" w:rsidR="000F2DE6" w:rsidRPr="00422645" w:rsidRDefault="000F2DE6" w:rsidP="00077CE2">
      <w:pPr>
        <w:pStyle w:val="ConsPlusTitle"/>
        <w:ind w:firstLine="0"/>
        <w:jc w:val="center"/>
        <w:outlineLvl w:val="1"/>
        <w:rPr>
          <w:rFonts w:ascii="Times New Roman" w:hAnsi="Times New Roman" w:cs="Times New Roman"/>
          <w:b w:val="0"/>
          <w:color w:val="0D0D0D" w:themeColor="text1" w:themeTint="F2"/>
          <w:sz w:val="28"/>
          <w:szCs w:val="28"/>
        </w:rPr>
      </w:pPr>
      <w:r w:rsidRPr="00422645">
        <w:rPr>
          <w:rFonts w:ascii="Times New Roman" w:hAnsi="Times New Roman" w:cs="Times New Roman"/>
          <w:b w:val="0"/>
          <w:color w:val="0D0D0D" w:themeColor="text1" w:themeTint="F2"/>
          <w:sz w:val="28"/>
          <w:szCs w:val="28"/>
        </w:rPr>
        <w:t>II. Порядок проведения отбора для предоставления субсидии</w:t>
      </w:r>
    </w:p>
    <w:p w14:paraId="223EC8E4" w14:textId="77777777" w:rsidR="000F2DE6" w:rsidRPr="00422645" w:rsidRDefault="000F2DE6" w:rsidP="00077CE2">
      <w:pPr>
        <w:pStyle w:val="ConsPlusNormal"/>
        <w:ind w:firstLine="0"/>
        <w:jc w:val="center"/>
        <w:rPr>
          <w:rFonts w:ascii="Times New Roman" w:hAnsi="Times New Roman" w:cs="Times New Roman"/>
          <w:color w:val="0D0D0D" w:themeColor="text1" w:themeTint="F2"/>
          <w:sz w:val="28"/>
          <w:szCs w:val="28"/>
        </w:rPr>
      </w:pPr>
    </w:p>
    <w:p w14:paraId="5DAD8900" w14:textId="052C8810"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8. Для проведения отбора Министерство не позднее 15 октября текущего ф</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нансового года размещает на едином портале и</w:t>
      </w:r>
      <w:r w:rsidR="002D7246" w:rsidRPr="00422645">
        <w:rPr>
          <w:rFonts w:ascii="Times New Roman" w:hAnsi="Times New Roman" w:cs="Times New Roman"/>
          <w:color w:val="0D0D0D" w:themeColor="text1" w:themeTint="F2"/>
          <w:sz w:val="28"/>
          <w:szCs w:val="28"/>
        </w:rPr>
        <w:t>ли</w:t>
      </w:r>
      <w:r w:rsidRPr="00422645">
        <w:rPr>
          <w:rFonts w:ascii="Times New Roman" w:hAnsi="Times New Roman" w:cs="Times New Roman"/>
          <w:color w:val="0D0D0D" w:themeColor="text1" w:themeTint="F2"/>
          <w:sz w:val="28"/>
          <w:szCs w:val="28"/>
        </w:rPr>
        <w:t xml:space="preserve"> на официальном сайте Министе</w:t>
      </w:r>
      <w:r w:rsidRPr="00422645">
        <w:rPr>
          <w:rFonts w:ascii="Times New Roman" w:hAnsi="Times New Roman" w:cs="Times New Roman"/>
          <w:color w:val="0D0D0D" w:themeColor="text1" w:themeTint="F2"/>
          <w:sz w:val="28"/>
          <w:szCs w:val="28"/>
        </w:rPr>
        <w:t>р</w:t>
      </w:r>
      <w:r w:rsidRPr="00422645">
        <w:rPr>
          <w:rFonts w:ascii="Times New Roman" w:hAnsi="Times New Roman" w:cs="Times New Roman"/>
          <w:color w:val="0D0D0D" w:themeColor="text1" w:themeTint="F2"/>
          <w:sz w:val="28"/>
          <w:szCs w:val="28"/>
        </w:rPr>
        <w:t xml:space="preserve">ства (далее </w:t>
      </w:r>
      <w:r w:rsidR="00077CE2">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официальный сайт) объявление о проведении отбора с указанием:</w:t>
      </w:r>
    </w:p>
    <w:p w14:paraId="3B537A2E"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 даты начала подачи и окончания приема заявок участников отбора, которая не может быть ранее 10-го календарного дня, следующего за днем размещения об</w:t>
      </w:r>
      <w:r w:rsidRPr="00422645">
        <w:rPr>
          <w:rFonts w:ascii="Times New Roman" w:hAnsi="Times New Roman" w:cs="Times New Roman"/>
          <w:color w:val="0D0D0D" w:themeColor="text1" w:themeTint="F2"/>
          <w:sz w:val="28"/>
          <w:szCs w:val="28"/>
        </w:rPr>
        <w:t>ъ</w:t>
      </w:r>
      <w:r w:rsidRPr="00422645">
        <w:rPr>
          <w:rFonts w:ascii="Times New Roman" w:hAnsi="Times New Roman" w:cs="Times New Roman"/>
          <w:color w:val="0D0D0D" w:themeColor="text1" w:themeTint="F2"/>
          <w:sz w:val="28"/>
          <w:szCs w:val="28"/>
        </w:rPr>
        <w:t>явления о проведении отбора;</w:t>
      </w:r>
    </w:p>
    <w:p w14:paraId="1B669FAA"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 наименования, места нахождения, почтового адреса, адреса электронной почты Министерства;</w:t>
      </w:r>
    </w:p>
    <w:p w14:paraId="4B07FBD9"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результатов предоставления субсидии;</w:t>
      </w:r>
    </w:p>
    <w:p w14:paraId="0C558B6D" w14:textId="2F769182"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4) доменного имени и (или) указателей страниц системы </w:t>
      </w:r>
      <w:r w:rsidR="00D90914"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Электронный бю</w:t>
      </w:r>
      <w:r w:rsidRPr="00422645">
        <w:rPr>
          <w:rFonts w:ascii="Times New Roman" w:hAnsi="Times New Roman" w:cs="Times New Roman"/>
          <w:color w:val="0D0D0D" w:themeColor="text1" w:themeTint="F2"/>
          <w:sz w:val="28"/>
          <w:szCs w:val="28"/>
        </w:rPr>
        <w:t>д</w:t>
      </w:r>
      <w:r w:rsidRPr="00422645">
        <w:rPr>
          <w:rFonts w:ascii="Times New Roman" w:hAnsi="Times New Roman" w:cs="Times New Roman"/>
          <w:color w:val="0D0D0D" w:themeColor="text1" w:themeTint="F2"/>
          <w:sz w:val="28"/>
          <w:szCs w:val="28"/>
        </w:rPr>
        <w:t>жет</w:t>
      </w:r>
      <w:r w:rsidR="00D90914"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или иного сайта в информационно-телекоммуникационной сети </w:t>
      </w:r>
      <w:r w:rsidR="00D90914"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Интернет</w:t>
      </w:r>
      <w:r w:rsidR="00D90914"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на котором обеспечивается проведение отбора;</w:t>
      </w:r>
    </w:p>
    <w:p w14:paraId="51AC5C33"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5) требований к участникам отбора в соответствии с настоящим Положением и перечня документов, представляемых участниками отбора для подтверждения их соответствия указанным требованиям;</w:t>
      </w:r>
    </w:p>
    <w:p w14:paraId="5C59F9E0"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6) порядка подачи заявок и требований, предъявляемых к форме и содерж</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нию заявок;</w:t>
      </w:r>
    </w:p>
    <w:p w14:paraId="02D3EF0E"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lastRenderedPageBreak/>
        <w:t>7) порядка отзыва заявок, порядка возврата заявок, определяющего в том чи</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ле основания для возврата заявок, порядка внесения изменений в заявки;</w:t>
      </w:r>
    </w:p>
    <w:p w14:paraId="1786960C"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8) правил рассмотрения и оценки заявок в соответствии с настоящим Поря</w:t>
      </w:r>
      <w:r w:rsidRPr="00422645">
        <w:rPr>
          <w:rFonts w:ascii="Times New Roman" w:hAnsi="Times New Roman" w:cs="Times New Roman"/>
          <w:color w:val="0D0D0D" w:themeColor="text1" w:themeTint="F2"/>
          <w:sz w:val="28"/>
          <w:szCs w:val="28"/>
        </w:rPr>
        <w:t>д</w:t>
      </w:r>
      <w:r w:rsidRPr="00422645">
        <w:rPr>
          <w:rFonts w:ascii="Times New Roman" w:hAnsi="Times New Roman" w:cs="Times New Roman"/>
          <w:color w:val="0D0D0D" w:themeColor="text1" w:themeTint="F2"/>
          <w:sz w:val="28"/>
          <w:szCs w:val="28"/>
        </w:rPr>
        <w:t>ком;</w:t>
      </w:r>
    </w:p>
    <w:p w14:paraId="2137196A"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9) порядка предоставления участникам отбора разъяснений положений объя</w:t>
      </w:r>
      <w:r w:rsidRPr="00422645">
        <w:rPr>
          <w:rFonts w:ascii="Times New Roman" w:hAnsi="Times New Roman" w:cs="Times New Roman"/>
          <w:color w:val="0D0D0D" w:themeColor="text1" w:themeTint="F2"/>
          <w:sz w:val="28"/>
          <w:szCs w:val="28"/>
        </w:rPr>
        <w:t>в</w:t>
      </w:r>
      <w:r w:rsidRPr="00422645">
        <w:rPr>
          <w:rFonts w:ascii="Times New Roman" w:hAnsi="Times New Roman" w:cs="Times New Roman"/>
          <w:color w:val="0D0D0D" w:themeColor="text1" w:themeTint="F2"/>
          <w:sz w:val="28"/>
          <w:szCs w:val="28"/>
        </w:rPr>
        <w:t>ления о проведении отбора, даты начала и окончания срока такого предоставления;</w:t>
      </w:r>
    </w:p>
    <w:p w14:paraId="59D6B3D3"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10) срока, в течение которого победитель отбора должен подписать соглаш</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ние о предоставлении субсидии;</w:t>
      </w:r>
    </w:p>
    <w:p w14:paraId="1CBD87F6"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11) условий признания победителя (победителей) отбора уклонившимся от з</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ключения соглашения;</w:t>
      </w:r>
    </w:p>
    <w:p w14:paraId="2E15A7D5"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12) даты размещения результатов отбора на едином портале, которая не может быть позднее 14-го календарного дня, следующего за днем определения победителя отбора, официальном сайте Министерства;</w:t>
      </w:r>
    </w:p>
    <w:p w14:paraId="63048FF9"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13) оснований проведения отбора;</w:t>
      </w:r>
    </w:p>
    <w:p w14:paraId="41142743"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14) объемов лимитов бюджетных обязательств по предоставлению субсидий, утвержденных в установленном порядке главным распорядителем;</w:t>
      </w:r>
    </w:p>
    <w:p w14:paraId="3D330D15"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15) контактных данных лиц главного распорядителя, к которым юридическое лицо, индивидуальный предприниматель может обратиться с целью получения ко</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сультаций по вопросам подготовки заявки;</w:t>
      </w:r>
    </w:p>
    <w:p w14:paraId="6A89AD00"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16) информации о сроке действия соглашения;</w:t>
      </w:r>
    </w:p>
    <w:p w14:paraId="3EBED90E"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17) формы соглашения.</w:t>
      </w:r>
    </w:p>
    <w:p w14:paraId="3A99B1D2"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9. Для участия в отборе на получение субсидии участник отбора на первое число месяца, предшествующего месяцу на дату подачи заявки, должен соотве</w:t>
      </w:r>
      <w:r w:rsidRPr="00422645">
        <w:rPr>
          <w:rFonts w:ascii="Times New Roman" w:hAnsi="Times New Roman" w:cs="Times New Roman"/>
          <w:color w:val="0D0D0D" w:themeColor="text1" w:themeTint="F2"/>
          <w:sz w:val="28"/>
          <w:szCs w:val="28"/>
        </w:rPr>
        <w:t>т</w:t>
      </w:r>
      <w:r w:rsidRPr="00422645">
        <w:rPr>
          <w:rFonts w:ascii="Times New Roman" w:hAnsi="Times New Roman" w:cs="Times New Roman"/>
          <w:color w:val="0D0D0D" w:themeColor="text1" w:themeTint="F2"/>
          <w:sz w:val="28"/>
          <w:szCs w:val="28"/>
        </w:rPr>
        <w:t>ствовать следующим требованиям:</w:t>
      </w:r>
    </w:p>
    <w:p w14:paraId="18DB7937" w14:textId="797E5236" w:rsidR="000F2DE6" w:rsidRPr="00422645" w:rsidRDefault="00A178A9" w:rsidP="00422645">
      <w:pPr>
        <w:pStyle w:val="ConsPlusNormal"/>
        <w:ind w:firstLine="709"/>
        <w:rPr>
          <w:rFonts w:ascii="Times New Roman" w:hAnsi="Times New Roman" w:cs="Times New Roman"/>
          <w:color w:val="0D0D0D" w:themeColor="text1" w:themeTint="F2"/>
          <w:sz w:val="28"/>
          <w:szCs w:val="28"/>
        </w:rPr>
      </w:pPr>
      <w:bookmarkStart w:id="89" w:name="P88"/>
      <w:bookmarkEnd w:id="89"/>
      <w:r w:rsidRPr="00422645">
        <w:rPr>
          <w:rFonts w:ascii="Times New Roman" w:hAnsi="Times New Roman" w:cs="Times New Roman"/>
          <w:color w:val="0D0D0D" w:themeColor="text1" w:themeTint="F2"/>
          <w:sz w:val="28"/>
          <w:szCs w:val="28"/>
        </w:rPr>
        <w:t>1</w:t>
      </w:r>
      <w:r w:rsidR="000F2DE6" w:rsidRPr="00422645">
        <w:rPr>
          <w:rFonts w:ascii="Times New Roman" w:hAnsi="Times New Roman" w:cs="Times New Roman"/>
          <w:color w:val="0D0D0D" w:themeColor="text1" w:themeTint="F2"/>
          <w:sz w:val="28"/>
          <w:szCs w:val="28"/>
        </w:rPr>
        <w:t>) у участника отбора должна отсутствовать просроченная задолженность по возврату в республиканский бюджет Республики Тыва субсидий, бюджетных инв</w:t>
      </w:r>
      <w:r w:rsidR="000F2DE6" w:rsidRPr="00422645">
        <w:rPr>
          <w:rFonts w:ascii="Times New Roman" w:hAnsi="Times New Roman" w:cs="Times New Roman"/>
          <w:color w:val="0D0D0D" w:themeColor="text1" w:themeTint="F2"/>
          <w:sz w:val="28"/>
          <w:szCs w:val="28"/>
        </w:rPr>
        <w:t>е</w:t>
      </w:r>
      <w:r w:rsidR="000F2DE6" w:rsidRPr="00422645">
        <w:rPr>
          <w:rFonts w:ascii="Times New Roman" w:hAnsi="Times New Roman" w:cs="Times New Roman"/>
          <w:color w:val="0D0D0D" w:themeColor="text1" w:themeTint="F2"/>
          <w:sz w:val="28"/>
          <w:szCs w:val="28"/>
        </w:rPr>
        <w:t>стиций, предоставленных в том числе в соответствии с иными правовыми актами, а также иная просроченная (неурегулированная) задолженность по денежным обяз</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тельствам перед публично-правовым образованием, из республиканского бюджета Республики Тыва;</w:t>
      </w:r>
    </w:p>
    <w:p w14:paraId="36C5DF6A" w14:textId="6E444F16" w:rsidR="000F2DE6" w:rsidRPr="00422645" w:rsidRDefault="00A178A9"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w:t>
      </w:r>
      <w:r w:rsidR="000F2DE6" w:rsidRPr="00422645">
        <w:rPr>
          <w:rFonts w:ascii="Times New Roman" w:hAnsi="Times New Roman" w:cs="Times New Roman"/>
          <w:color w:val="0D0D0D" w:themeColor="text1" w:themeTint="F2"/>
          <w:sz w:val="28"/>
          <w:szCs w:val="28"/>
        </w:rPr>
        <w:t xml:space="preserve">) участники отбора </w:t>
      </w:r>
      <w:r w:rsidR="00077CE2">
        <w:rPr>
          <w:rFonts w:ascii="Times New Roman" w:hAnsi="Times New Roman" w:cs="Times New Roman"/>
          <w:color w:val="0D0D0D" w:themeColor="text1" w:themeTint="F2"/>
          <w:sz w:val="28"/>
          <w:szCs w:val="28"/>
        </w:rPr>
        <w:t>–</w:t>
      </w:r>
      <w:r w:rsidR="000F2DE6" w:rsidRPr="00422645">
        <w:rPr>
          <w:rFonts w:ascii="Times New Roman" w:hAnsi="Times New Roman" w:cs="Times New Roman"/>
          <w:color w:val="0D0D0D" w:themeColor="text1" w:themeTint="F2"/>
          <w:sz w:val="28"/>
          <w:szCs w:val="28"/>
        </w:rPr>
        <w:t xml:space="preserve"> юридические лица </w:t>
      </w:r>
      <w:r w:rsidR="00077CE2">
        <w:rPr>
          <w:rFonts w:ascii="Times New Roman" w:hAnsi="Times New Roman" w:cs="Times New Roman"/>
          <w:color w:val="0D0D0D" w:themeColor="text1" w:themeTint="F2"/>
          <w:sz w:val="28"/>
          <w:szCs w:val="28"/>
        </w:rPr>
        <w:t>–</w:t>
      </w:r>
      <w:r w:rsidR="000F2DE6" w:rsidRPr="00422645">
        <w:rPr>
          <w:rFonts w:ascii="Times New Roman" w:hAnsi="Times New Roman" w:cs="Times New Roman"/>
          <w:color w:val="0D0D0D" w:themeColor="text1" w:themeTint="F2"/>
          <w:sz w:val="28"/>
          <w:szCs w:val="28"/>
        </w:rPr>
        <w:t xml:space="preserve"> не должны находиться в процессе реорганизации (за исключением реорганизации в форме присоединения к юридич</w:t>
      </w:r>
      <w:r w:rsidR="000F2DE6" w:rsidRPr="00422645">
        <w:rPr>
          <w:rFonts w:ascii="Times New Roman" w:hAnsi="Times New Roman" w:cs="Times New Roman"/>
          <w:color w:val="0D0D0D" w:themeColor="text1" w:themeTint="F2"/>
          <w:sz w:val="28"/>
          <w:szCs w:val="28"/>
        </w:rPr>
        <w:t>е</w:t>
      </w:r>
      <w:r w:rsidR="000F2DE6" w:rsidRPr="00422645">
        <w:rPr>
          <w:rFonts w:ascii="Times New Roman" w:hAnsi="Times New Roman" w:cs="Times New Roman"/>
          <w:color w:val="0D0D0D" w:themeColor="text1" w:themeTint="F2"/>
          <w:sz w:val="28"/>
          <w:szCs w:val="28"/>
        </w:rPr>
        <w:t>скому лицу, являющемуся участником отбора, другого юридического лица), ликв</w:t>
      </w:r>
      <w:r w:rsidR="000F2DE6" w:rsidRPr="00422645">
        <w:rPr>
          <w:rFonts w:ascii="Times New Roman" w:hAnsi="Times New Roman" w:cs="Times New Roman"/>
          <w:color w:val="0D0D0D" w:themeColor="text1" w:themeTint="F2"/>
          <w:sz w:val="28"/>
          <w:szCs w:val="28"/>
        </w:rPr>
        <w:t>и</w:t>
      </w:r>
      <w:r w:rsidR="000F2DE6" w:rsidRPr="00422645">
        <w:rPr>
          <w:rFonts w:ascii="Times New Roman" w:hAnsi="Times New Roman" w:cs="Times New Roman"/>
          <w:color w:val="0D0D0D" w:themeColor="text1" w:themeTint="F2"/>
          <w:sz w:val="28"/>
          <w:szCs w:val="28"/>
        </w:rPr>
        <w:t>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w:t>
      </w:r>
      <w:r w:rsidR="000F2DE6" w:rsidRPr="00422645">
        <w:rPr>
          <w:rFonts w:ascii="Times New Roman" w:hAnsi="Times New Roman" w:cs="Times New Roman"/>
          <w:color w:val="0D0D0D" w:themeColor="text1" w:themeTint="F2"/>
          <w:sz w:val="28"/>
          <w:szCs w:val="28"/>
        </w:rPr>
        <w:t>й</w:t>
      </w:r>
      <w:r w:rsidR="000F2DE6" w:rsidRPr="00422645">
        <w:rPr>
          <w:rFonts w:ascii="Times New Roman" w:hAnsi="Times New Roman" w:cs="Times New Roman"/>
          <w:color w:val="0D0D0D" w:themeColor="text1" w:themeTint="F2"/>
          <w:sz w:val="28"/>
          <w:szCs w:val="28"/>
        </w:rPr>
        <w:t xml:space="preserve">ской Федерации, а участники отбора </w:t>
      </w:r>
      <w:r w:rsidR="00077CE2">
        <w:rPr>
          <w:rFonts w:ascii="Times New Roman" w:hAnsi="Times New Roman" w:cs="Times New Roman"/>
          <w:color w:val="0D0D0D" w:themeColor="text1" w:themeTint="F2"/>
          <w:sz w:val="28"/>
          <w:szCs w:val="28"/>
        </w:rPr>
        <w:t>–</w:t>
      </w:r>
      <w:r w:rsidR="000F2DE6" w:rsidRPr="00422645">
        <w:rPr>
          <w:rFonts w:ascii="Times New Roman" w:hAnsi="Times New Roman" w:cs="Times New Roman"/>
          <w:color w:val="0D0D0D" w:themeColor="text1" w:themeTint="F2"/>
          <w:sz w:val="28"/>
          <w:szCs w:val="28"/>
        </w:rPr>
        <w:t xml:space="preserve"> индивидуальные предприниматели </w:t>
      </w:r>
      <w:r w:rsidR="00077CE2">
        <w:rPr>
          <w:rFonts w:ascii="Times New Roman" w:hAnsi="Times New Roman" w:cs="Times New Roman"/>
          <w:color w:val="0D0D0D" w:themeColor="text1" w:themeTint="F2"/>
          <w:sz w:val="28"/>
          <w:szCs w:val="28"/>
        </w:rPr>
        <w:t>–</w:t>
      </w:r>
      <w:r w:rsidR="000F2DE6" w:rsidRPr="00422645">
        <w:rPr>
          <w:rFonts w:ascii="Times New Roman" w:hAnsi="Times New Roman" w:cs="Times New Roman"/>
          <w:color w:val="0D0D0D" w:themeColor="text1" w:themeTint="F2"/>
          <w:sz w:val="28"/>
          <w:szCs w:val="28"/>
        </w:rPr>
        <w:t xml:space="preserve"> не должны прекратить деятельность в качестве индивидуального предпринимателя;</w:t>
      </w:r>
    </w:p>
    <w:p w14:paraId="2ECAFE04" w14:textId="4DDE1741" w:rsidR="000F2DE6" w:rsidRPr="00422645" w:rsidRDefault="00A178A9"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w:t>
      </w:r>
      <w:r w:rsidR="000F2DE6" w:rsidRPr="00422645">
        <w:rPr>
          <w:rFonts w:ascii="Times New Roman" w:hAnsi="Times New Roman" w:cs="Times New Roman"/>
          <w:color w:val="0D0D0D" w:themeColor="text1" w:themeTint="F2"/>
          <w:sz w:val="28"/>
          <w:szCs w:val="28"/>
        </w:rPr>
        <w:t>) в реестре дисквалифицированных лиц отсутствуют сведения о дисквалиф</w:t>
      </w:r>
      <w:r w:rsidR="000F2DE6" w:rsidRPr="00422645">
        <w:rPr>
          <w:rFonts w:ascii="Times New Roman" w:hAnsi="Times New Roman" w:cs="Times New Roman"/>
          <w:color w:val="0D0D0D" w:themeColor="text1" w:themeTint="F2"/>
          <w:sz w:val="28"/>
          <w:szCs w:val="28"/>
        </w:rPr>
        <w:t>и</w:t>
      </w:r>
      <w:r w:rsidR="000F2DE6" w:rsidRPr="00422645">
        <w:rPr>
          <w:rFonts w:ascii="Times New Roman" w:hAnsi="Times New Roman" w:cs="Times New Roman"/>
          <w:color w:val="0D0D0D" w:themeColor="text1" w:themeTint="F2"/>
          <w:sz w:val="28"/>
          <w:szCs w:val="28"/>
        </w:rPr>
        <w:t>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w:t>
      </w:r>
      <w:r w:rsidR="000F2DE6" w:rsidRPr="00422645">
        <w:rPr>
          <w:rFonts w:ascii="Times New Roman" w:hAnsi="Times New Roman" w:cs="Times New Roman"/>
          <w:color w:val="0D0D0D" w:themeColor="text1" w:themeTint="F2"/>
          <w:sz w:val="28"/>
          <w:szCs w:val="28"/>
        </w:rPr>
        <w:t>л</w:t>
      </w:r>
      <w:r w:rsidR="000F2DE6" w:rsidRPr="00422645">
        <w:rPr>
          <w:rFonts w:ascii="Times New Roman" w:hAnsi="Times New Roman" w:cs="Times New Roman"/>
          <w:color w:val="0D0D0D" w:themeColor="text1" w:themeTint="F2"/>
          <w:sz w:val="28"/>
          <w:szCs w:val="28"/>
        </w:rPr>
        <w:t xml:space="preserve">тере участника отбора, являющегося юридическим лицом, об индивидуальном предпринимателе и о физическом лице </w:t>
      </w:r>
      <w:r w:rsidR="00077CE2">
        <w:rPr>
          <w:rFonts w:ascii="Times New Roman" w:hAnsi="Times New Roman" w:cs="Times New Roman"/>
          <w:color w:val="0D0D0D" w:themeColor="text1" w:themeTint="F2"/>
          <w:sz w:val="28"/>
          <w:szCs w:val="28"/>
        </w:rPr>
        <w:t>–</w:t>
      </w:r>
      <w:r w:rsidR="000F2DE6" w:rsidRPr="00422645">
        <w:rPr>
          <w:rFonts w:ascii="Times New Roman" w:hAnsi="Times New Roman" w:cs="Times New Roman"/>
          <w:color w:val="0D0D0D" w:themeColor="text1" w:themeTint="F2"/>
          <w:sz w:val="28"/>
          <w:szCs w:val="28"/>
        </w:rPr>
        <w:t xml:space="preserve"> производителе товаров, работ, услуг, я</w:t>
      </w:r>
      <w:r w:rsidR="000F2DE6" w:rsidRPr="00422645">
        <w:rPr>
          <w:rFonts w:ascii="Times New Roman" w:hAnsi="Times New Roman" w:cs="Times New Roman"/>
          <w:color w:val="0D0D0D" w:themeColor="text1" w:themeTint="F2"/>
          <w:sz w:val="28"/>
          <w:szCs w:val="28"/>
        </w:rPr>
        <w:t>в</w:t>
      </w:r>
      <w:r w:rsidR="000F2DE6" w:rsidRPr="00422645">
        <w:rPr>
          <w:rFonts w:ascii="Times New Roman" w:hAnsi="Times New Roman" w:cs="Times New Roman"/>
          <w:color w:val="0D0D0D" w:themeColor="text1" w:themeTint="F2"/>
          <w:sz w:val="28"/>
          <w:szCs w:val="28"/>
        </w:rPr>
        <w:t>ляющихся участниками отбора;</w:t>
      </w:r>
    </w:p>
    <w:p w14:paraId="3C7FB0D3" w14:textId="0F7FC4AC" w:rsidR="000F2DE6" w:rsidRPr="00422645" w:rsidRDefault="00A178A9"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4</w:t>
      </w:r>
      <w:r w:rsidR="000F2DE6" w:rsidRPr="00422645">
        <w:rPr>
          <w:rFonts w:ascii="Times New Roman" w:hAnsi="Times New Roman" w:cs="Times New Roman"/>
          <w:color w:val="0D0D0D" w:themeColor="text1" w:themeTint="F2"/>
          <w:sz w:val="28"/>
          <w:szCs w:val="28"/>
        </w:rPr>
        <w:t>) участники отбора не должны являться иностранными юридическими лиц</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 xml:space="preserve">ми, в том числе местом регистрации которых является государство или территория, </w:t>
      </w:r>
      <w:r w:rsidR="000F2DE6" w:rsidRPr="00422645">
        <w:rPr>
          <w:rFonts w:ascii="Times New Roman" w:hAnsi="Times New Roman" w:cs="Times New Roman"/>
          <w:color w:val="0D0D0D" w:themeColor="text1" w:themeTint="F2"/>
          <w:sz w:val="28"/>
          <w:szCs w:val="28"/>
        </w:rPr>
        <w:lastRenderedPageBreak/>
        <w:t>включенные в утверждаемый Министерством финансов Российской Федерации п</w:t>
      </w:r>
      <w:r w:rsidR="000F2DE6" w:rsidRPr="00422645">
        <w:rPr>
          <w:rFonts w:ascii="Times New Roman" w:hAnsi="Times New Roman" w:cs="Times New Roman"/>
          <w:color w:val="0D0D0D" w:themeColor="text1" w:themeTint="F2"/>
          <w:sz w:val="28"/>
          <w:szCs w:val="28"/>
        </w:rPr>
        <w:t>е</w:t>
      </w:r>
      <w:r w:rsidR="000F2DE6" w:rsidRPr="00422645">
        <w:rPr>
          <w:rFonts w:ascii="Times New Roman" w:hAnsi="Times New Roman" w:cs="Times New Roman"/>
          <w:color w:val="0D0D0D" w:themeColor="text1" w:themeTint="F2"/>
          <w:sz w:val="28"/>
          <w:szCs w:val="28"/>
        </w:rPr>
        <w:t xml:space="preserve">речень государств и территорий, используемых для промежуточного (офшорного) владения активами в Российской Федерации (далее </w:t>
      </w:r>
      <w:r w:rsidR="00077CE2">
        <w:rPr>
          <w:rFonts w:ascii="Times New Roman" w:hAnsi="Times New Roman" w:cs="Times New Roman"/>
          <w:color w:val="0D0D0D" w:themeColor="text1" w:themeTint="F2"/>
          <w:sz w:val="28"/>
          <w:szCs w:val="28"/>
        </w:rPr>
        <w:t>–</w:t>
      </w:r>
      <w:r w:rsidR="000F2DE6" w:rsidRPr="00422645">
        <w:rPr>
          <w:rFonts w:ascii="Times New Roman" w:hAnsi="Times New Roman" w:cs="Times New Roman"/>
          <w:color w:val="0D0D0D" w:themeColor="text1" w:themeTint="F2"/>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sidR="000F2DE6" w:rsidRPr="00422645">
        <w:rPr>
          <w:rFonts w:ascii="Times New Roman" w:hAnsi="Times New Roman" w:cs="Times New Roman"/>
          <w:color w:val="0D0D0D" w:themeColor="text1" w:themeTint="F2"/>
          <w:sz w:val="28"/>
          <w:szCs w:val="28"/>
        </w:rPr>
        <w:t>ь</w:t>
      </w:r>
      <w:r w:rsidR="000F2DE6" w:rsidRPr="00422645">
        <w:rPr>
          <w:rFonts w:ascii="Times New Roman" w:hAnsi="Times New Roman" w:cs="Times New Roman"/>
          <w:color w:val="0D0D0D" w:themeColor="text1" w:themeTint="F2"/>
          <w:sz w:val="28"/>
          <w:szCs w:val="28"/>
        </w:rPr>
        <w:t>ством Российской Федерации). При расчете доли участия офшорных компаний в к</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питале российских юридических лиц не учитывается прямое и (или) косвенное уч</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стие офшорных компаний в капитале публичных акционерных обществ (в том числе со статусом международной компании), акции которых обращаются на организ</w:t>
      </w:r>
      <w:r w:rsidR="000F2DE6" w:rsidRPr="00422645">
        <w:rPr>
          <w:rFonts w:ascii="Times New Roman" w:hAnsi="Times New Roman" w:cs="Times New Roman"/>
          <w:color w:val="0D0D0D" w:themeColor="text1" w:themeTint="F2"/>
          <w:sz w:val="28"/>
          <w:szCs w:val="28"/>
        </w:rPr>
        <w:t>о</w:t>
      </w:r>
      <w:r w:rsidR="000F2DE6" w:rsidRPr="00422645">
        <w:rPr>
          <w:rFonts w:ascii="Times New Roman" w:hAnsi="Times New Roman" w:cs="Times New Roman"/>
          <w:color w:val="0D0D0D" w:themeColor="text1" w:themeTint="F2"/>
          <w:sz w:val="28"/>
          <w:szCs w:val="28"/>
        </w:rPr>
        <w:t>ванных торгах в Российской Федерации, а также косвенное участие таких офшо</w:t>
      </w:r>
      <w:r w:rsidR="000F2DE6" w:rsidRPr="00422645">
        <w:rPr>
          <w:rFonts w:ascii="Times New Roman" w:hAnsi="Times New Roman" w:cs="Times New Roman"/>
          <w:color w:val="0D0D0D" w:themeColor="text1" w:themeTint="F2"/>
          <w:sz w:val="28"/>
          <w:szCs w:val="28"/>
        </w:rPr>
        <w:t>р</w:t>
      </w:r>
      <w:r w:rsidR="000F2DE6" w:rsidRPr="00422645">
        <w:rPr>
          <w:rFonts w:ascii="Times New Roman" w:hAnsi="Times New Roman" w:cs="Times New Roman"/>
          <w:color w:val="0D0D0D" w:themeColor="text1" w:themeTint="F2"/>
          <w:sz w:val="28"/>
          <w:szCs w:val="28"/>
        </w:rPr>
        <w:t>ных компаний в капитале других российских юридических лиц, реализованное через участие в капитале указанных публичных акционерных обществ;</w:t>
      </w:r>
    </w:p>
    <w:p w14:paraId="2AC9AA1E" w14:textId="0CC8BCDB" w:rsidR="000F2DE6" w:rsidRPr="00422645" w:rsidRDefault="00A178A9"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5</w:t>
      </w:r>
      <w:r w:rsidR="000F2DE6" w:rsidRPr="00422645">
        <w:rPr>
          <w:rFonts w:ascii="Times New Roman" w:hAnsi="Times New Roman" w:cs="Times New Roman"/>
          <w:color w:val="0D0D0D" w:themeColor="text1" w:themeTint="F2"/>
          <w:sz w:val="28"/>
          <w:szCs w:val="28"/>
        </w:rPr>
        <w:t>) участники отбора не должны получать средства из республиканского бю</w:t>
      </w:r>
      <w:r w:rsidR="000F2DE6" w:rsidRPr="00422645">
        <w:rPr>
          <w:rFonts w:ascii="Times New Roman" w:hAnsi="Times New Roman" w:cs="Times New Roman"/>
          <w:color w:val="0D0D0D" w:themeColor="text1" w:themeTint="F2"/>
          <w:sz w:val="28"/>
          <w:szCs w:val="28"/>
        </w:rPr>
        <w:t>д</w:t>
      </w:r>
      <w:r w:rsidR="000F2DE6" w:rsidRPr="00422645">
        <w:rPr>
          <w:rFonts w:ascii="Times New Roman" w:hAnsi="Times New Roman" w:cs="Times New Roman"/>
          <w:color w:val="0D0D0D" w:themeColor="text1" w:themeTint="F2"/>
          <w:sz w:val="28"/>
          <w:szCs w:val="28"/>
        </w:rPr>
        <w:t>жета Республики Тыва в соответствии с правовым актом, на основании иных норм</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тивных правовых актов или муниципальных правовых актов на цели, установле</w:t>
      </w:r>
      <w:r w:rsidR="000F2DE6" w:rsidRPr="00422645">
        <w:rPr>
          <w:rFonts w:ascii="Times New Roman" w:hAnsi="Times New Roman" w:cs="Times New Roman"/>
          <w:color w:val="0D0D0D" w:themeColor="text1" w:themeTint="F2"/>
          <w:sz w:val="28"/>
          <w:szCs w:val="28"/>
        </w:rPr>
        <w:t>н</w:t>
      </w:r>
      <w:r w:rsidR="000F2DE6" w:rsidRPr="00422645">
        <w:rPr>
          <w:rFonts w:ascii="Times New Roman" w:hAnsi="Times New Roman" w:cs="Times New Roman"/>
          <w:color w:val="0D0D0D" w:themeColor="text1" w:themeTint="F2"/>
          <w:sz w:val="28"/>
          <w:szCs w:val="28"/>
        </w:rPr>
        <w:t xml:space="preserve">ные в </w:t>
      </w:r>
      <w:hyperlink w:anchor="P52">
        <w:r w:rsidR="000F2DE6" w:rsidRPr="00422645">
          <w:rPr>
            <w:rFonts w:ascii="Times New Roman" w:hAnsi="Times New Roman" w:cs="Times New Roman"/>
            <w:color w:val="0D0D0D" w:themeColor="text1" w:themeTint="F2"/>
            <w:sz w:val="28"/>
            <w:szCs w:val="28"/>
          </w:rPr>
          <w:t>пункте 3</w:t>
        </w:r>
      </w:hyperlink>
      <w:r w:rsidR="000F2DE6" w:rsidRPr="00422645">
        <w:rPr>
          <w:rFonts w:ascii="Times New Roman" w:hAnsi="Times New Roman" w:cs="Times New Roman"/>
          <w:color w:val="0D0D0D" w:themeColor="text1" w:themeTint="F2"/>
          <w:sz w:val="28"/>
          <w:szCs w:val="28"/>
        </w:rPr>
        <w:t xml:space="preserve"> настоящего Порядка.</w:t>
      </w:r>
    </w:p>
    <w:p w14:paraId="15900B28" w14:textId="20479EA2"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bookmarkStart w:id="90" w:name="P96"/>
      <w:bookmarkEnd w:id="90"/>
      <w:r w:rsidRPr="00422645">
        <w:rPr>
          <w:rFonts w:ascii="Times New Roman" w:hAnsi="Times New Roman" w:cs="Times New Roman"/>
          <w:color w:val="0D0D0D" w:themeColor="text1" w:themeTint="F2"/>
          <w:sz w:val="28"/>
          <w:szCs w:val="28"/>
        </w:rPr>
        <w:t xml:space="preserve">10. Для получения субсидии участники отбора представляют в Министерство заявки в произвольной форме в бумажном виде, в которых указываются в том числе согласие на публикацию (размещение) в информационно-телекоммуникационной сети </w:t>
      </w:r>
      <w:r w:rsidR="00D90914"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Интернет</w:t>
      </w:r>
      <w:r w:rsidR="00D90914" w:rsidRPr="00422645">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информации об участнике отбора, о подаваемой участником отб</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ра заявке, иной информации об участнике отбора, связанной с проводимым отб</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ром, с приложением следующих документов:</w:t>
      </w:r>
    </w:p>
    <w:p w14:paraId="32840B03" w14:textId="6751FD1E"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 выписки из Единого государственного реестра юридических лиц (для инд</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 xml:space="preserve">видуальных предпринимателей </w:t>
      </w:r>
      <w:r w:rsidR="00077CE2">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выписки из Единого государственного реестра и</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дивидуальных предпринимателей), выданной не ранее чем за 30 календарных дней до дня подачи заявки;</w:t>
      </w:r>
    </w:p>
    <w:p w14:paraId="0EA73F1F"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 нотариально заверенных копий документов, подтверждающих полномочия лица, имеющего право без доверенности действовать от имени получателя субс</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дии;</w:t>
      </w:r>
    </w:p>
    <w:p w14:paraId="412D313F" w14:textId="003FFB55"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нотариально заверенной копии устава получателя субсидии в действующей редакции или копии устава одновременно с подлинником устава в случае подачи получателем субсидии документов нарочным способом</w:t>
      </w:r>
      <w:r w:rsidR="00CE3274" w:rsidRPr="00422645">
        <w:rPr>
          <w:rFonts w:ascii="Times New Roman" w:hAnsi="Times New Roman" w:cs="Times New Roman"/>
          <w:color w:val="0D0D0D" w:themeColor="text1" w:themeTint="F2"/>
          <w:sz w:val="28"/>
          <w:szCs w:val="28"/>
        </w:rPr>
        <w:t xml:space="preserve"> (для участников отбора – юридических лиц)</w:t>
      </w:r>
      <w:r w:rsidRPr="00422645">
        <w:rPr>
          <w:rFonts w:ascii="Times New Roman" w:hAnsi="Times New Roman" w:cs="Times New Roman"/>
          <w:color w:val="0D0D0D" w:themeColor="text1" w:themeTint="F2"/>
          <w:sz w:val="28"/>
          <w:szCs w:val="28"/>
        </w:rPr>
        <w:t>;</w:t>
      </w:r>
    </w:p>
    <w:p w14:paraId="5BF41493" w14:textId="7DDB5FC4" w:rsidR="000F2DE6" w:rsidRPr="00422645" w:rsidRDefault="00CE3274" w:rsidP="00422645">
      <w:pPr>
        <w:pStyle w:val="ConsPlusNormal"/>
        <w:ind w:firstLine="709"/>
        <w:rPr>
          <w:rFonts w:ascii="Times New Roman" w:hAnsi="Times New Roman" w:cs="Times New Roman"/>
          <w:color w:val="0D0D0D" w:themeColor="text1" w:themeTint="F2"/>
          <w:sz w:val="28"/>
          <w:szCs w:val="28"/>
        </w:rPr>
      </w:pPr>
      <w:bookmarkStart w:id="91" w:name="P102"/>
      <w:bookmarkEnd w:id="91"/>
      <w:r w:rsidRPr="00422645">
        <w:rPr>
          <w:rFonts w:ascii="Times New Roman" w:hAnsi="Times New Roman" w:cs="Times New Roman"/>
          <w:color w:val="0D0D0D" w:themeColor="text1" w:themeTint="F2"/>
          <w:sz w:val="28"/>
          <w:szCs w:val="28"/>
        </w:rPr>
        <w:t>4</w:t>
      </w:r>
      <w:r w:rsidR="000F2DE6" w:rsidRPr="00422645">
        <w:rPr>
          <w:rFonts w:ascii="Times New Roman" w:hAnsi="Times New Roman" w:cs="Times New Roman"/>
          <w:color w:val="0D0D0D" w:themeColor="text1" w:themeTint="F2"/>
          <w:sz w:val="28"/>
          <w:szCs w:val="28"/>
        </w:rPr>
        <w:t>) копии свидетельства о постановке на учет юридического лица в налоговом органе;</w:t>
      </w:r>
    </w:p>
    <w:p w14:paraId="3DC631FB" w14:textId="6B0FA0B2" w:rsidR="000F2DE6" w:rsidRPr="00422645" w:rsidRDefault="00CE3274"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5</w:t>
      </w:r>
      <w:r w:rsidR="000F2DE6" w:rsidRPr="00422645">
        <w:rPr>
          <w:rFonts w:ascii="Times New Roman" w:hAnsi="Times New Roman" w:cs="Times New Roman"/>
          <w:color w:val="0D0D0D" w:themeColor="text1" w:themeTint="F2"/>
          <w:sz w:val="28"/>
          <w:szCs w:val="28"/>
        </w:rPr>
        <w:t>) подтверждения об открытых на текущую дату счетах в кредитных орган</w:t>
      </w:r>
      <w:r w:rsidR="000F2DE6" w:rsidRPr="00422645">
        <w:rPr>
          <w:rFonts w:ascii="Times New Roman" w:hAnsi="Times New Roman" w:cs="Times New Roman"/>
          <w:color w:val="0D0D0D" w:themeColor="text1" w:themeTint="F2"/>
          <w:sz w:val="28"/>
          <w:szCs w:val="28"/>
        </w:rPr>
        <w:t>и</w:t>
      </w:r>
      <w:r w:rsidR="000F2DE6" w:rsidRPr="00422645">
        <w:rPr>
          <w:rFonts w:ascii="Times New Roman" w:hAnsi="Times New Roman" w:cs="Times New Roman"/>
          <w:color w:val="0D0D0D" w:themeColor="text1" w:themeTint="F2"/>
          <w:sz w:val="28"/>
          <w:szCs w:val="28"/>
        </w:rPr>
        <w:t>зациях;</w:t>
      </w:r>
    </w:p>
    <w:p w14:paraId="77783735" w14:textId="5236ECFB" w:rsidR="000F2DE6" w:rsidRPr="00422645" w:rsidRDefault="00CE3274"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6</w:t>
      </w:r>
      <w:r w:rsidR="000F2DE6" w:rsidRPr="00422645">
        <w:rPr>
          <w:rFonts w:ascii="Times New Roman" w:hAnsi="Times New Roman" w:cs="Times New Roman"/>
          <w:color w:val="0D0D0D" w:themeColor="text1" w:themeTint="F2"/>
          <w:sz w:val="28"/>
          <w:szCs w:val="28"/>
        </w:rPr>
        <w:t>) документы, подтверждающие соответствие получателя субсидии критер</w:t>
      </w:r>
      <w:r w:rsidR="000F2DE6" w:rsidRPr="00422645">
        <w:rPr>
          <w:rFonts w:ascii="Times New Roman" w:hAnsi="Times New Roman" w:cs="Times New Roman"/>
          <w:color w:val="0D0D0D" w:themeColor="text1" w:themeTint="F2"/>
          <w:sz w:val="28"/>
          <w:szCs w:val="28"/>
        </w:rPr>
        <w:t>и</w:t>
      </w:r>
      <w:r w:rsidR="000F2DE6" w:rsidRPr="00422645">
        <w:rPr>
          <w:rFonts w:ascii="Times New Roman" w:hAnsi="Times New Roman" w:cs="Times New Roman"/>
          <w:color w:val="0D0D0D" w:themeColor="text1" w:themeTint="F2"/>
          <w:sz w:val="28"/>
          <w:szCs w:val="28"/>
        </w:rPr>
        <w:t xml:space="preserve">ям, указанным в </w:t>
      </w:r>
      <w:hyperlink w:anchor="P102">
        <w:r w:rsidR="000F2DE6" w:rsidRPr="00422645">
          <w:rPr>
            <w:rFonts w:ascii="Times New Roman" w:hAnsi="Times New Roman" w:cs="Times New Roman"/>
            <w:color w:val="0D0D0D" w:themeColor="text1" w:themeTint="F2"/>
            <w:sz w:val="28"/>
            <w:szCs w:val="28"/>
          </w:rPr>
          <w:t>пункте 5</w:t>
        </w:r>
      </w:hyperlink>
      <w:r w:rsidR="000F2DE6" w:rsidRPr="00422645">
        <w:rPr>
          <w:rFonts w:ascii="Times New Roman" w:hAnsi="Times New Roman" w:cs="Times New Roman"/>
          <w:color w:val="0D0D0D" w:themeColor="text1" w:themeTint="F2"/>
          <w:sz w:val="28"/>
          <w:szCs w:val="28"/>
        </w:rPr>
        <w:t xml:space="preserve"> настоящего Порядка;</w:t>
      </w:r>
    </w:p>
    <w:p w14:paraId="45A68CEA" w14:textId="3E16A51A" w:rsidR="000F2DE6" w:rsidRPr="00422645" w:rsidRDefault="002D724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7</w:t>
      </w:r>
      <w:r w:rsidR="000F2DE6" w:rsidRPr="00422645">
        <w:rPr>
          <w:rFonts w:ascii="Times New Roman" w:hAnsi="Times New Roman" w:cs="Times New Roman"/>
          <w:color w:val="0D0D0D" w:themeColor="text1" w:themeTint="F2"/>
          <w:sz w:val="28"/>
          <w:szCs w:val="28"/>
        </w:rPr>
        <w:t xml:space="preserve">) </w:t>
      </w:r>
      <w:hyperlink w:anchor="P267">
        <w:r w:rsidR="000F2DE6" w:rsidRPr="00422645">
          <w:rPr>
            <w:rFonts w:ascii="Times New Roman" w:hAnsi="Times New Roman" w:cs="Times New Roman"/>
            <w:color w:val="0D0D0D" w:themeColor="text1" w:themeTint="F2"/>
            <w:sz w:val="28"/>
            <w:szCs w:val="28"/>
          </w:rPr>
          <w:t>справки-расчета</w:t>
        </w:r>
      </w:hyperlink>
      <w:r w:rsidR="000F2DE6" w:rsidRPr="00422645">
        <w:rPr>
          <w:rFonts w:ascii="Times New Roman" w:hAnsi="Times New Roman" w:cs="Times New Roman"/>
          <w:color w:val="0D0D0D" w:themeColor="text1" w:themeTint="F2"/>
          <w:sz w:val="28"/>
          <w:szCs w:val="28"/>
        </w:rPr>
        <w:t xml:space="preserve"> согласно приложению к настоящему Порядку;</w:t>
      </w:r>
    </w:p>
    <w:p w14:paraId="32B8F5C3" w14:textId="7CAD0E62" w:rsidR="000F2DE6" w:rsidRPr="00422645" w:rsidRDefault="002D724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8</w:t>
      </w:r>
      <w:r w:rsidR="000F2DE6" w:rsidRPr="00422645">
        <w:rPr>
          <w:rFonts w:ascii="Times New Roman" w:hAnsi="Times New Roman" w:cs="Times New Roman"/>
          <w:color w:val="0D0D0D" w:themeColor="text1" w:themeTint="F2"/>
          <w:sz w:val="28"/>
          <w:szCs w:val="28"/>
        </w:rPr>
        <w:t xml:space="preserve">) документов, указанных в </w:t>
      </w:r>
      <w:hyperlink w:anchor="P186">
        <w:r w:rsidR="000F2DE6" w:rsidRPr="00422645">
          <w:rPr>
            <w:rFonts w:ascii="Times New Roman" w:hAnsi="Times New Roman" w:cs="Times New Roman"/>
            <w:color w:val="0D0D0D" w:themeColor="text1" w:themeTint="F2"/>
            <w:sz w:val="28"/>
            <w:szCs w:val="28"/>
          </w:rPr>
          <w:t>подпункте 7 пункта 19</w:t>
        </w:r>
      </w:hyperlink>
      <w:r w:rsidR="000F2DE6" w:rsidRPr="00422645">
        <w:rPr>
          <w:rFonts w:ascii="Times New Roman" w:hAnsi="Times New Roman" w:cs="Times New Roman"/>
          <w:color w:val="0D0D0D" w:themeColor="text1" w:themeTint="F2"/>
          <w:sz w:val="28"/>
          <w:szCs w:val="28"/>
        </w:rPr>
        <w:t xml:space="preserve"> настоящего Порядка (для субсидии на возмещение затрат);</w:t>
      </w:r>
    </w:p>
    <w:p w14:paraId="61B95CF4" w14:textId="3A7A421F" w:rsidR="000F2DE6" w:rsidRPr="00422645" w:rsidRDefault="002D724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9</w:t>
      </w:r>
      <w:r w:rsidR="000F2DE6" w:rsidRPr="00422645">
        <w:rPr>
          <w:rFonts w:ascii="Times New Roman" w:hAnsi="Times New Roman" w:cs="Times New Roman"/>
          <w:color w:val="0D0D0D" w:themeColor="text1" w:themeTint="F2"/>
          <w:sz w:val="28"/>
          <w:szCs w:val="28"/>
        </w:rPr>
        <w:t>) в случае предоставления субсидии на оплату труда сотрудников получателя субсидии с отчи</w:t>
      </w:r>
      <w:r w:rsidR="00077CE2">
        <w:rPr>
          <w:rFonts w:ascii="Times New Roman" w:hAnsi="Times New Roman" w:cs="Times New Roman"/>
          <w:color w:val="0D0D0D" w:themeColor="text1" w:themeTint="F2"/>
          <w:sz w:val="28"/>
          <w:szCs w:val="28"/>
        </w:rPr>
        <w:t>слениями во внебюджетные фонды –</w:t>
      </w:r>
      <w:r w:rsidR="000F2DE6" w:rsidRPr="00422645">
        <w:rPr>
          <w:rFonts w:ascii="Times New Roman" w:hAnsi="Times New Roman" w:cs="Times New Roman"/>
          <w:color w:val="0D0D0D" w:themeColor="text1" w:themeTint="F2"/>
          <w:sz w:val="28"/>
          <w:szCs w:val="28"/>
        </w:rPr>
        <w:t xml:space="preserve"> штатного расписания получ</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lastRenderedPageBreak/>
        <w:t>те</w:t>
      </w:r>
      <w:r w:rsidR="00077CE2">
        <w:rPr>
          <w:rFonts w:ascii="Times New Roman" w:hAnsi="Times New Roman" w:cs="Times New Roman"/>
          <w:color w:val="0D0D0D" w:themeColor="text1" w:themeTint="F2"/>
          <w:sz w:val="28"/>
          <w:szCs w:val="28"/>
        </w:rPr>
        <w:t>ля субсидии и справки –</w:t>
      </w:r>
      <w:r w:rsidR="000F2DE6" w:rsidRPr="00422645">
        <w:rPr>
          <w:rFonts w:ascii="Times New Roman" w:hAnsi="Times New Roman" w:cs="Times New Roman"/>
          <w:color w:val="0D0D0D" w:themeColor="text1" w:themeTint="F2"/>
          <w:sz w:val="28"/>
          <w:szCs w:val="28"/>
        </w:rPr>
        <w:t xml:space="preserve"> расчетной ведомости по оплате труда работникам пол</w:t>
      </w:r>
      <w:r w:rsidR="000F2DE6" w:rsidRPr="00422645">
        <w:rPr>
          <w:rFonts w:ascii="Times New Roman" w:hAnsi="Times New Roman" w:cs="Times New Roman"/>
          <w:color w:val="0D0D0D" w:themeColor="text1" w:themeTint="F2"/>
          <w:sz w:val="28"/>
          <w:szCs w:val="28"/>
        </w:rPr>
        <w:t>у</w:t>
      </w:r>
      <w:r w:rsidR="000F2DE6" w:rsidRPr="00422645">
        <w:rPr>
          <w:rFonts w:ascii="Times New Roman" w:hAnsi="Times New Roman" w:cs="Times New Roman"/>
          <w:color w:val="0D0D0D" w:themeColor="text1" w:themeTint="F2"/>
          <w:sz w:val="28"/>
          <w:szCs w:val="28"/>
        </w:rPr>
        <w:t>чателя субсидии (по унифицированной форме).</w:t>
      </w:r>
    </w:p>
    <w:p w14:paraId="0A3B333D" w14:textId="71E4244C"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11. Заявка и документы, представленные участником отбора в соответствии с </w:t>
      </w:r>
      <w:hyperlink w:anchor="P96">
        <w:r w:rsidRPr="00422645">
          <w:rPr>
            <w:rFonts w:ascii="Times New Roman" w:hAnsi="Times New Roman" w:cs="Times New Roman"/>
            <w:color w:val="0D0D0D" w:themeColor="text1" w:themeTint="F2"/>
            <w:sz w:val="28"/>
            <w:szCs w:val="28"/>
          </w:rPr>
          <w:t>пунктом 10</w:t>
        </w:r>
      </w:hyperlink>
      <w:r w:rsidRPr="00422645">
        <w:rPr>
          <w:rFonts w:ascii="Times New Roman" w:hAnsi="Times New Roman" w:cs="Times New Roman"/>
          <w:color w:val="0D0D0D" w:themeColor="text1" w:themeTint="F2"/>
          <w:sz w:val="28"/>
          <w:szCs w:val="28"/>
        </w:rPr>
        <w:t xml:space="preserve"> настоящего Порядка (далее </w:t>
      </w:r>
      <w:r w:rsidR="00077CE2">
        <w:rPr>
          <w:rFonts w:ascii="Times New Roman" w:hAnsi="Times New Roman" w:cs="Times New Roman"/>
          <w:color w:val="0D0D0D" w:themeColor="text1" w:themeTint="F2"/>
          <w:sz w:val="28"/>
          <w:szCs w:val="28"/>
        </w:rPr>
        <w:t>–</w:t>
      </w:r>
      <w:r w:rsidRPr="00422645">
        <w:rPr>
          <w:rFonts w:ascii="Times New Roman" w:hAnsi="Times New Roman" w:cs="Times New Roman"/>
          <w:color w:val="0D0D0D" w:themeColor="text1" w:themeTint="F2"/>
          <w:sz w:val="28"/>
          <w:szCs w:val="28"/>
        </w:rPr>
        <w:t xml:space="preserve"> документы), должны быть:</w:t>
      </w:r>
    </w:p>
    <w:p w14:paraId="1C29550C"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 прошиты, пронумерованы, подписаны подписью лица, имеющего право действовать без доверенности от имени участника отбора в соответствии с его учр</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дительными документами, либо иного уполномоченного лица и заверены печатью участника отбора (при ее наличии);</w:t>
      </w:r>
    </w:p>
    <w:p w14:paraId="78B07570"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 оформлены с использованием технических средств, аккуратно, без испра</w:t>
      </w:r>
      <w:r w:rsidRPr="00422645">
        <w:rPr>
          <w:rFonts w:ascii="Times New Roman" w:hAnsi="Times New Roman" w:cs="Times New Roman"/>
          <w:color w:val="0D0D0D" w:themeColor="text1" w:themeTint="F2"/>
          <w:sz w:val="28"/>
          <w:szCs w:val="28"/>
        </w:rPr>
        <w:t>в</w:t>
      </w:r>
      <w:r w:rsidRPr="00422645">
        <w:rPr>
          <w:rFonts w:ascii="Times New Roman" w:hAnsi="Times New Roman" w:cs="Times New Roman"/>
          <w:color w:val="0D0D0D" w:themeColor="text1" w:themeTint="F2"/>
          <w:sz w:val="28"/>
          <w:szCs w:val="28"/>
        </w:rPr>
        <w:t>лений, помарок, неустановленных сокращений и формулировок, допускающих дв</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якое толкование;</w:t>
      </w:r>
    </w:p>
    <w:p w14:paraId="24963FDA" w14:textId="3B6C34E0"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представлены с сопроводительным письмом.</w:t>
      </w:r>
    </w:p>
    <w:p w14:paraId="331C52E8"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12. Главный распорядитель:</w:t>
      </w:r>
    </w:p>
    <w:p w14:paraId="60A55769"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 регистрирует в день поступления заявки и приложенные к ним документы в соответствии с установленными в Министерстве правилами делопроизводства в п</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рядке очередности их поступления с указанием даты, времени поступления и поря</w:t>
      </w:r>
      <w:r w:rsidRPr="00422645">
        <w:rPr>
          <w:rFonts w:ascii="Times New Roman" w:hAnsi="Times New Roman" w:cs="Times New Roman"/>
          <w:color w:val="0D0D0D" w:themeColor="text1" w:themeTint="F2"/>
          <w:sz w:val="28"/>
          <w:szCs w:val="28"/>
        </w:rPr>
        <w:t>д</w:t>
      </w:r>
      <w:r w:rsidRPr="00422645">
        <w:rPr>
          <w:rFonts w:ascii="Times New Roman" w:hAnsi="Times New Roman" w:cs="Times New Roman"/>
          <w:color w:val="0D0D0D" w:themeColor="text1" w:themeTint="F2"/>
          <w:sz w:val="28"/>
          <w:szCs w:val="28"/>
        </w:rPr>
        <w:t>кового номера;</w:t>
      </w:r>
    </w:p>
    <w:p w14:paraId="42173BC6"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 в целях проверки участника отбора на соответствие требованиям, пред</w:t>
      </w:r>
      <w:r w:rsidRPr="00422645">
        <w:rPr>
          <w:rFonts w:ascii="Times New Roman" w:hAnsi="Times New Roman" w:cs="Times New Roman"/>
          <w:color w:val="0D0D0D" w:themeColor="text1" w:themeTint="F2"/>
          <w:sz w:val="28"/>
          <w:szCs w:val="28"/>
        </w:rPr>
        <w:t>у</w:t>
      </w:r>
      <w:r w:rsidRPr="00422645">
        <w:rPr>
          <w:rFonts w:ascii="Times New Roman" w:hAnsi="Times New Roman" w:cs="Times New Roman"/>
          <w:color w:val="0D0D0D" w:themeColor="text1" w:themeTint="F2"/>
          <w:sz w:val="28"/>
          <w:szCs w:val="28"/>
        </w:rPr>
        <w:t xml:space="preserve">смотренным </w:t>
      </w:r>
      <w:hyperlink w:anchor="P88">
        <w:r w:rsidRPr="00422645">
          <w:rPr>
            <w:rFonts w:ascii="Times New Roman" w:hAnsi="Times New Roman" w:cs="Times New Roman"/>
            <w:color w:val="0D0D0D" w:themeColor="text1" w:themeTint="F2"/>
            <w:sz w:val="28"/>
            <w:szCs w:val="28"/>
          </w:rPr>
          <w:t>подпунктами 1</w:t>
        </w:r>
      </w:hyperlink>
      <w:r w:rsidRPr="00422645">
        <w:rPr>
          <w:rFonts w:ascii="Times New Roman" w:hAnsi="Times New Roman" w:cs="Times New Roman"/>
          <w:color w:val="0D0D0D" w:themeColor="text1" w:themeTint="F2"/>
          <w:sz w:val="28"/>
          <w:szCs w:val="28"/>
        </w:rPr>
        <w:t xml:space="preserve"> и </w:t>
      </w:r>
      <w:hyperlink w:anchor="P89">
        <w:r w:rsidRPr="00422645">
          <w:rPr>
            <w:rFonts w:ascii="Times New Roman" w:hAnsi="Times New Roman" w:cs="Times New Roman"/>
            <w:color w:val="0D0D0D" w:themeColor="text1" w:themeTint="F2"/>
            <w:sz w:val="28"/>
            <w:szCs w:val="28"/>
          </w:rPr>
          <w:t>2 пункта 9</w:t>
        </w:r>
      </w:hyperlink>
      <w:r w:rsidRPr="00422645">
        <w:rPr>
          <w:rFonts w:ascii="Times New Roman" w:hAnsi="Times New Roman" w:cs="Times New Roman"/>
          <w:color w:val="0D0D0D" w:themeColor="text1" w:themeTint="F2"/>
          <w:sz w:val="28"/>
          <w:szCs w:val="28"/>
        </w:rPr>
        <w:t xml:space="preserve"> настоящего Порядка (за исключением тр</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бования о том, что деятельность участника отбора не приостановлена в порядке, предусмотренном законодательством Российской Федерации), не позднее пяти р</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бочих дней со дня окончания срока приема заявок получает соответствующую и</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формацию (сведения) посредством использования государственных автоматизир</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ванных информационных систем и (или) межведомственного взаимодействия (з</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проса);</w:t>
      </w:r>
    </w:p>
    <w:p w14:paraId="105CF299"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создает в установленном порядке комиссию, которая в течение 5 рабочих дней со дня регистрации заявок и приложенных документов проверяет их на пре</w:t>
      </w:r>
      <w:r w:rsidRPr="00422645">
        <w:rPr>
          <w:rFonts w:ascii="Times New Roman" w:hAnsi="Times New Roman" w:cs="Times New Roman"/>
          <w:color w:val="0D0D0D" w:themeColor="text1" w:themeTint="F2"/>
          <w:sz w:val="28"/>
          <w:szCs w:val="28"/>
        </w:rPr>
        <w:t>д</w:t>
      </w:r>
      <w:r w:rsidRPr="00422645">
        <w:rPr>
          <w:rFonts w:ascii="Times New Roman" w:hAnsi="Times New Roman" w:cs="Times New Roman"/>
          <w:color w:val="0D0D0D" w:themeColor="text1" w:themeTint="F2"/>
          <w:sz w:val="28"/>
          <w:szCs w:val="28"/>
        </w:rPr>
        <w:t>мет комплектности, достоверности, наличия оснований и условий для предоставл</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ния субсидии, предусмотренных настоящим Порядком, и принимает протокольные решения с предложениями о предоставлении либо об отказе в предоставлении су</w:t>
      </w:r>
      <w:r w:rsidRPr="00422645">
        <w:rPr>
          <w:rFonts w:ascii="Times New Roman" w:hAnsi="Times New Roman" w:cs="Times New Roman"/>
          <w:color w:val="0D0D0D" w:themeColor="text1" w:themeTint="F2"/>
          <w:sz w:val="28"/>
          <w:szCs w:val="28"/>
        </w:rPr>
        <w:t>б</w:t>
      </w:r>
      <w:r w:rsidRPr="00422645">
        <w:rPr>
          <w:rFonts w:ascii="Times New Roman" w:hAnsi="Times New Roman" w:cs="Times New Roman"/>
          <w:color w:val="0D0D0D" w:themeColor="text1" w:themeTint="F2"/>
          <w:sz w:val="28"/>
          <w:szCs w:val="28"/>
        </w:rPr>
        <w:t>сидии. Состав и порядок работы комиссии утверждается приказом Министерства;</w:t>
      </w:r>
    </w:p>
    <w:p w14:paraId="58D39EF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4) в течение двух рабочих дней со дня получения протокольного решения к</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миссии принимает решение о предоставлении либо об отказе в предоставлении су</w:t>
      </w:r>
      <w:r w:rsidRPr="00422645">
        <w:rPr>
          <w:rFonts w:ascii="Times New Roman" w:hAnsi="Times New Roman" w:cs="Times New Roman"/>
          <w:color w:val="0D0D0D" w:themeColor="text1" w:themeTint="F2"/>
          <w:sz w:val="28"/>
          <w:szCs w:val="28"/>
        </w:rPr>
        <w:t>б</w:t>
      </w:r>
      <w:r w:rsidRPr="00422645">
        <w:rPr>
          <w:rFonts w:ascii="Times New Roman" w:hAnsi="Times New Roman" w:cs="Times New Roman"/>
          <w:color w:val="0D0D0D" w:themeColor="text1" w:themeTint="F2"/>
          <w:sz w:val="28"/>
          <w:szCs w:val="28"/>
        </w:rPr>
        <w:t>сидии, которое оформляется приказом Министерства;</w:t>
      </w:r>
    </w:p>
    <w:p w14:paraId="49872DB8" w14:textId="37ABB927" w:rsidR="000F2DE6" w:rsidRPr="00422645" w:rsidRDefault="0051135A"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5) в течение</w:t>
      </w:r>
      <w:r w:rsidR="000F2DE6" w:rsidRPr="00422645">
        <w:rPr>
          <w:rFonts w:ascii="Times New Roman" w:hAnsi="Times New Roman" w:cs="Times New Roman"/>
          <w:color w:val="0D0D0D" w:themeColor="text1" w:themeTint="F2"/>
          <w:sz w:val="28"/>
          <w:szCs w:val="28"/>
        </w:rPr>
        <w:t xml:space="preserve"> </w:t>
      </w:r>
      <w:r w:rsidR="00561F67" w:rsidRPr="00422645">
        <w:rPr>
          <w:rFonts w:ascii="Times New Roman" w:hAnsi="Times New Roman" w:cs="Times New Roman"/>
          <w:color w:val="0D0D0D" w:themeColor="text1" w:themeTint="F2"/>
          <w:sz w:val="28"/>
          <w:szCs w:val="28"/>
        </w:rPr>
        <w:t xml:space="preserve">5 </w:t>
      </w:r>
      <w:r w:rsidR="000F2DE6" w:rsidRPr="00422645">
        <w:rPr>
          <w:rFonts w:ascii="Times New Roman" w:hAnsi="Times New Roman" w:cs="Times New Roman"/>
          <w:color w:val="0D0D0D" w:themeColor="text1" w:themeTint="F2"/>
          <w:sz w:val="28"/>
          <w:szCs w:val="28"/>
        </w:rPr>
        <w:t>дней со дня подписания приказа об отказе в предоставлении субсидии направляет получателю субсидии извещение о принятом решении с указ</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нием причин отказа и разъяснением порядка обжалования посредством почтового отправления с уведомлением о вручении;</w:t>
      </w:r>
    </w:p>
    <w:p w14:paraId="61F1D591" w14:textId="7F74578A"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6) в случае принятия решения о предоставлении субсидии в течение </w:t>
      </w:r>
      <w:r w:rsidR="00561F67" w:rsidRPr="00422645">
        <w:rPr>
          <w:rFonts w:ascii="Times New Roman" w:hAnsi="Times New Roman" w:cs="Times New Roman"/>
          <w:color w:val="0D0D0D" w:themeColor="text1" w:themeTint="F2"/>
          <w:sz w:val="28"/>
          <w:szCs w:val="28"/>
        </w:rPr>
        <w:t xml:space="preserve">5 </w:t>
      </w:r>
      <w:r w:rsidRPr="00422645">
        <w:rPr>
          <w:rFonts w:ascii="Times New Roman" w:hAnsi="Times New Roman" w:cs="Times New Roman"/>
          <w:color w:val="0D0D0D" w:themeColor="text1" w:themeTint="F2"/>
          <w:sz w:val="28"/>
          <w:szCs w:val="28"/>
        </w:rPr>
        <w:t>дней со дня подписания приказа о предоставлении субсидии оформляет проект соглашения в двух экземплярах и направляет его для подписания получателю субсидии. Напра</w:t>
      </w:r>
      <w:r w:rsidRPr="00422645">
        <w:rPr>
          <w:rFonts w:ascii="Times New Roman" w:hAnsi="Times New Roman" w:cs="Times New Roman"/>
          <w:color w:val="0D0D0D" w:themeColor="text1" w:themeTint="F2"/>
          <w:sz w:val="28"/>
          <w:szCs w:val="28"/>
        </w:rPr>
        <w:t>в</w:t>
      </w:r>
      <w:r w:rsidRPr="00422645">
        <w:rPr>
          <w:rFonts w:ascii="Times New Roman" w:hAnsi="Times New Roman" w:cs="Times New Roman"/>
          <w:color w:val="0D0D0D" w:themeColor="text1" w:themeTint="F2"/>
          <w:sz w:val="28"/>
          <w:szCs w:val="28"/>
        </w:rPr>
        <w:t>ление проекта соглашения осуществляется путем непосредственного вручения пр</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екта соглашения представителю получателя субсидии или путем почтового отпра</w:t>
      </w:r>
      <w:r w:rsidRPr="00422645">
        <w:rPr>
          <w:rFonts w:ascii="Times New Roman" w:hAnsi="Times New Roman" w:cs="Times New Roman"/>
          <w:color w:val="0D0D0D" w:themeColor="text1" w:themeTint="F2"/>
          <w:sz w:val="28"/>
          <w:szCs w:val="28"/>
        </w:rPr>
        <w:t>в</w:t>
      </w:r>
      <w:r w:rsidRPr="00422645">
        <w:rPr>
          <w:rFonts w:ascii="Times New Roman" w:hAnsi="Times New Roman" w:cs="Times New Roman"/>
          <w:color w:val="0D0D0D" w:themeColor="text1" w:themeTint="F2"/>
          <w:sz w:val="28"/>
          <w:szCs w:val="28"/>
        </w:rPr>
        <w:t>ления с уведомлением о вручении;</w:t>
      </w:r>
      <w:r w:rsidR="00296AB9" w:rsidRPr="00422645">
        <w:rPr>
          <w:rFonts w:ascii="Times New Roman" w:hAnsi="Times New Roman" w:cs="Times New Roman"/>
          <w:color w:val="0D0D0D" w:themeColor="text1" w:themeTint="F2"/>
          <w:sz w:val="28"/>
          <w:szCs w:val="28"/>
        </w:rPr>
        <w:t xml:space="preserve"> </w:t>
      </w:r>
    </w:p>
    <w:p w14:paraId="159B00D5"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7) подписывает соглашение в течение 2 рабочих дней со дня поступления по</w:t>
      </w:r>
      <w:r w:rsidRPr="00422645">
        <w:rPr>
          <w:rFonts w:ascii="Times New Roman" w:hAnsi="Times New Roman" w:cs="Times New Roman"/>
          <w:color w:val="0D0D0D" w:themeColor="text1" w:themeTint="F2"/>
          <w:sz w:val="28"/>
          <w:szCs w:val="28"/>
        </w:rPr>
        <w:t>д</w:t>
      </w:r>
      <w:r w:rsidRPr="00422645">
        <w:rPr>
          <w:rFonts w:ascii="Times New Roman" w:hAnsi="Times New Roman" w:cs="Times New Roman"/>
          <w:color w:val="0D0D0D" w:themeColor="text1" w:themeTint="F2"/>
          <w:sz w:val="28"/>
          <w:szCs w:val="28"/>
        </w:rPr>
        <w:lastRenderedPageBreak/>
        <w:t>писанного получателем субсидии соглашения;</w:t>
      </w:r>
    </w:p>
    <w:p w14:paraId="767BA718"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8) по результатам проверки представленных получателем субсидии докуме</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тов подает в Министерство финансов Республики Тыва заявку на финансирование расходных обязательств по предоставлению субсидий;</w:t>
      </w:r>
    </w:p>
    <w:p w14:paraId="4FD275CC" w14:textId="32C4F0B8"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9) размещает не позднее первого рабочего дня, следующего за днем принятия решения, предусмотренного настоящим пунк</w:t>
      </w:r>
      <w:r w:rsidR="002D7246" w:rsidRPr="00422645">
        <w:rPr>
          <w:rFonts w:ascii="Times New Roman" w:hAnsi="Times New Roman" w:cs="Times New Roman"/>
          <w:color w:val="0D0D0D" w:themeColor="text1" w:themeTint="F2"/>
          <w:sz w:val="28"/>
          <w:szCs w:val="28"/>
        </w:rPr>
        <w:t xml:space="preserve">том, на едином портале или </w:t>
      </w:r>
      <w:r w:rsidRPr="00422645">
        <w:rPr>
          <w:rFonts w:ascii="Times New Roman" w:hAnsi="Times New Roman" w:cs="Times New Roman"/>
          <w:color w:val="0D0D0D" w:themeColor="text1" w:themeTint="F2"/>
          <w:sz w:val="28"/>
          <w:szCs w:val="28"/>
        </w:rPr>
        <w:t>на офиц</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альном сайте главного распорядителя информацию о результатах рассмотрения з</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явлений, включающую следующие сведения:</w:t>
      </w:r>
    </w:p>
    <w:p w14:paraId="57FDE42F"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дату, время и место проведения рассмотрения заявлений;</w:t>
      </w:r>
    </w:p>
    <w:p w14:paraId="4227B28B"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информацию о юридических лицах, индивидуальных предпринимателях, з</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явления которых были рассмотрены;</w:t>
      </w:r>
    </w:p>
    <w:p w14:paraId="07F965A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информацию о юридических лицах, индивидуальных предпринимателях, к</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торые не прошли отбор и которым отказано в предоставлении субсидии, с указан</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ем причин отказа в признании юридического лица, индивидуального предприним</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теля прошедшим отбор и отказа в предоставлении ему субсидии;</w:t>
      </w:r>
    </w:p>
    <w:p w14:paraId="05BE55E6"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наименование юридического лица, индивидуального предпринимателя, с к</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торым заключается соглашение о предоставлении субсидии, и размер предоставля</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мой ему субсидии.</w:t>
      </w:r>
    </w:p>
    <w:p w14:paraId="71F206EF"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13. Получатель субсидии:</w:t>
      </w:r>
    </w:p>
    <w:p w14:paraId="6D00E95F"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 осуществляет подписание соглашения и представление его главному расп</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рядителю в течение 2 рабочих дней с момента получения проекта соглашения;</w:t>
      </w:r>
    </w:p>
    <w:p w14:paraId="13A06A0C" w14:textId="6F172D0A" w:rsidR="000F2DE6" w:rsidRPr="00422645" w:rsidRDefault="009F6B42"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w:t>
      </w:r>
      <w:r w:rsidR="000F2DE6" w:rsidRPr="00422645">
        <w:rPr>
          <w:rFonts w:ascii="Times New Roman" w:hAnsi="Times New Roman" w:cs="Times New Roman"/>
          <w:color w:val="0D0D0D" w:themeColor="text1" w:themeTint="F2"/>
          <w:sz w:val="28"/>
          <w:szCs w:val="28"/>
        </w:rPr>
        <w:t>) представляет не позднее 15 числа месяца, следующего за отчетным кварт</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лом, следующие документы:</w:t>
      </w:r>
    </w:p>
    <w:p w14:paraId="03D39CAB"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бухгалтерский баланс;</w:t>
      </w:r>
    </w:p>
    <w:p w14:paraId="682DFAB9"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отчет о результатах хозяйственной деятельности;</w:t>
      </w:r>
    </w:p>
    <w:p w14:paraId="47EC4E1C"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14. В случае подачи для участия в отборе единственной заявки комиссия пр</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нимает решение о предоставлении субсидии подавшему эту заявку заявителю, если отсутствуют основания для отклонения заявки и (или) отказа заявителю в пред</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ставлении субсидии, установленные настоящим Порядком.</w:t>
      </w:r>
    </w:p>
    <w:p w14:paraId="4F7D6468"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15. Отбор признается несостоявшимся, если:</w:t>
      </w:r>
    </w:p>
    <w:p w14:paraId="48ACF4BB"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 не подана ни одна заявка;</w:t>
      </w:r>
    </w:p>
    <w:p w14:paraId="2E358426"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 все заявки или единственная заявка признаны не соответствующими уст</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новленным требованиям.</w:t>
      </w:r>
    </w:p>
    <w:p w14:paraId="561B73F4"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16. В случае признания отбора несостоявшимся по решению Министерства отбор заявителей проводится повторно.</w:t>
      </w:r>
    </w:p>
    <w:p w14:paraId="763C42C9"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17. Основаниями для отклонения заявки в предоставлении субсидии являются:</w:t>
      </w:r>
    </w:p>
    <w:p w14:paraId="00DB0F7C"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1) несоответствие участника отбора критериям отбора и (или) требованиям, установленным </w:t>
      </w:r>
      <w:hyperlink w:anchor="P87">
        <w:r w:rsidRPr="00422645">
          <w:rPr>
            <w:rFonts w:ascii="Times New Roman" w:hAnsi="Times New Roman" w:cs="Times New Roman"/>
            <w:color w:val="0D0D0D" w:themeColor="text1" w:themeTint="F2"/>
            <w:sz w:val="28"/>
            <w:szCs w:val="28"/>
          </w:rPr>
          <w:t>пунктом 9</w:t>
        </w:r>
      </w:hyperlink>
      <w:r w:rsidRPr="00422645">
        <w:rPr>
          <w:rFonts w:ascii="Times New Roman" w:hAnsi="Times New Roman" w:cs="Times New Roman"/>
          <w:color w:val="0D0D0D" w:themeColor="text1" w:themeTint="F2"/>
          <w:sz w:val="28"/>
          <w:szCs w:val="28"/>
        </w:rPr>
        <w:t xml:space="preserve"> настоящего Порядка;</w:t>
      </w:r>
    </w:p>
    <w:p w14:paraId="6EEDC243"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2) несоответствие представленных участником отбора заявки и документов требованиям к заявкам и документам, установленным в объявлении о проведении отбора, и (или) требованиям, установленным </w:t>
      </w:r>
      <w:hyperlink w:anchor="P96">
        <w:r w:rsidRPr="00422645">
          <w:rPr>
            <w:rFonts w:ascii="Times New Roman" w:hAnsi="Times New Roman" w:cs="Times New Roman"/>
            <w:color w:val="0D0D0D" w:themeColor="text1" w:themeTint="F2"/>
            <w:sz w:val="28"/>
            <w:szCs w:val="28"/>
          </w:rPr>
          <w:t>пунктами 10</w:t>
        </w:r>
      </w:hyperlink>
      <w:r w:rsidRPr="00422645">
        <w:rPr>
          <w:rFonts w:ascii="Times New Roman" w:hAnsi="Times New Roman" w:cs="Times New Roman"/>
          <w:color w:val="0D0D0D" w:themeColor="text1" w:themeTint="F2"/>
          <w:sz w:val="28"/>
          <w:szCs w:val="28"/>
        </w:rPr>
        <w:t xml:space="preserve"> и </w:t>
      </w:r>
      <w:hyperlink w:anchor="P113">
        <w:r w:rsidRPr="00422645">
          <w:rPr>
            <w:rFonts w:ascii="Times New Roman" w:hAnsi="Times New Roman" w:cs="Times New Roman"/>
            <w:color w:val="0D0D0D" w:themeColor="text1" w:themeTint="F2"/>
            <w:sz w:val="28"/>
            <w:szCs w:val="28"/>
          </w:rPr>
          <w:t>11</w:t>
        </w:r>
      </w:hyperlink>
      <w:r w:rsidRPr="00422645">
        <w:rPr>
          <w:rFonts w:ascii="Times New Roman" w:hAnsi="Times New Roman" w:cs="Times New Roman"/>
          <w:color w:val="0D0D0D" w:themeColor="text1" w:themeTint="F2"/>
          <w:sz w:val="28"/>
          <w:szCs w:val="28"/>
        </w:rPr>
        <w:t xml:space="preserve"> настоящего Порядка;</w:t>
      </w:r>
    </w:p>
    <w:p w14:paraId="3DA9FCC9"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3D53738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4) подача участником отбора заявки после даты и (или) времени, определе</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ных для подачи заявок в объявлении о проведении отбора.</w:t>
      </w:r>
    </w:p>
    <w:p w14:paraId="4584BB78"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lastRenderedPageBreak/>
        <w:t>18. Отклонение заявки не является препятствием для повторного обращения за предоставлением субсидии в случае устранения причин, послуживших основанием для отказа.</w:t>
      </w:r>
    </w:p>
    <w:p w14:paraId="1018BCDE" w14:textId="5527626A"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Заявка и документы, указанные в </w:t>
      </w:r>
      <w:hyperlink w:anchor="P96">
        <w:r w:rsidRPr="00422645">
          <w:rPr>
            <w:rFonts w:ascii="Times New Roman" w:hAnsi="Times New Roman" w:cs="Times New Roman"/>
            <w:color w:val="0D0D0D" w:themeColor="text1" w:themeTint="F2"/>
            <w:sz w:val="28"/>
            <w:szCs w:val="28"/>
          </w:rPr>
          <w:t>пункте 10</w:t>
        </w:r>
      </w:hyperlink>
      <w:r w:rsidRPr="00422645">
        <w:rPr>
          <w:rFonts w:ascii="Times New Roman" w:hAnsi="Times New Roman" w:cs="Times New Roman"/>
          <w:color w:val="0D0D0D" w:themeColor="text1" w:themeTint="F2"/>
          <w:sz w:val="28"/>
          <w:szCs w:val="28"/>
        </w:rPr>
        <w:t xml:space="preserve"> настоящего Порядка, поступи</w:t>
      </w:r>
      <w:r w:rsidRPr="00422645">
        <w:rPr>
          <w:rFonts w:ascii="Times New Roman" w:hAnsi="Times New Roman" w:cs="Times New Roman"/>
          <w:color w:val="0D0D0D" w:themeColor="text1" w:themeTint="F2"/>
          <w:sz w:val="28"/>
          <w:szCs w:val="28"/>
        </w:rPr>
        <w:t>в</w:t>
      </w:r>
      <w:r w:rsidRPr="00422645">
        <w:rPr>
          <w:rFonts w:ascii="Times New Roman" w:hAnsi="Times New Roman" w:cs="Times New Roman"/>
          <w:color w:val="0D0D0D" w:themeColor="text1" w:themeTint="F2"/>
          <w:sz w:val="28"/>
          <w:szCs w:val="28"/>
        </w:rPr>
        <w:t>шие главному распорядителю после даты и (или) отозванные юридическим лицом, индивидуальным предпринимателем, возвращаются главным распорядителем в срок не позднее 10 рабочих дней со дня представления заявки главному распорядителю или отзыва юридическим лицом, индивидуальным предпринимателем заявки.</w:t>
      </w:r>
    </w:p>
    <w:p w14:paraId="2012550F"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Получатель после устранения причин, послуживших основанием для отклон</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ния заявки, вправе вновь обратиться к главному распорядителю в порядке и срок, которые установлены настоящим Порядком.</w:t>
      </w:r>
    </w:p>
    <w:p w14:paraId="7A55F411" w14:textId="77777777" w:rsidR="000F2DE6" w:rsidRPr="00422645" w:rsidRDefault="000F2DE6" w:rsidP="00077CE2">
      <w:pPr>
        <w:pStyle w:val="ConsPlusNormal"/>
        <w:ind w:firstLine="0"/>
        <w:jc w:val="center"/>
        <w:rPr>
          <w:rFonts w:ascii="Times New Roman" w:hAnsi="Times New Roman" w:cs="Times New Roman"/>
          <w:color w:val="0D0D0D" w:themeColor="text1" w:themeTint="F2"/>
          <w:sz w:val="28"/>
          <w:szCs w:val="28"/>
        </w:rPr>
      </w:pPr>
    </w:p>
    <w:p w14:paraId="4E81254A" w14:textId="77777777" w:rsidR="000F2DE6" w:rsidRPr="00422645" w:rsidRDefault="000F2DE6" w:rsidP="00077CE2">
      <w:pPr>
        <w:pStyle w:val="ConsPlusTitle"/>
        <w:ind w:firstLine="0"/>
        <w:jc w:val="center"/>
        <w:outlineLvl w:val="1"/>
        <w:rPr>
          <w:rFonts w:ascii="Times New Roman" w:hAnsi="Times New Roman" w:cs="Times New Roman"/>
          <w:b w:val="0"/>
          <w:color w:val="0D0D0D" w:themeColor="text1" w:themeTint="F2"/>
          <w:sz w:val="28"/>
          <w:szCs w:val="28"/>
        </w:rPr>
      </w:pPr>
      <w:r w:rsidRPr="00422645">
        <w:rPr>
          <w:rFonts w:ascii="Times New Roman" w:hAnsi="Times New Roman" w:cs="Times New Roman"/>
          <w:b w:val="0"/>
          <w:color w:val="0D0D0D" w:themeColor="text1" w:themeTint="F2"/>
          <w:sz w:val="28"/>
          <w:szCs w:val="28"/>
        </w:rPr>
        <w:t>III. Условия и порядок предоставления субсидии</w:t>
      </w:r>
    </w:p>
    <w:p w14:paraId="4B805E20" w14:textId="77777777" w:rsidR="000F2DE6" w:rsidRPr="00422645" w:rsidRDefault="000F2DE6" w:rsidP="00077CE2">
      <w:pPr>
        <w:pStyle w:val="ConsPlusNormal"/>
        <w:ind w:firstLine="0"/>
        <w:jc w:val="center"/>
        <w:rPr>
          <w:rFonts w:ascii="Times New Roman" w:hAnsi="Times New Roman" w:cs="Times New Roman"/>
          <w:color w:val="0D0D0D" w:themeColor="text1" w:themeTint="F2"/>
          <w:sz w:val="28"/>
          <w:szCs w:val="28"/>
        </w:rPr>
      </w:pPr>
    </w:p>
    <w:p w14:paraId="16A7CE17"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19. Условиями предоставления субсидии являются:</w:t>
      </w:r>
    </w:p>
    <w:p w14:paraId="3E9A0160"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1) соответствие получателя субсидии критериям, установленным </w:t>
      </w:r>
      <w:hyperlink w:anchor="P54">
        <w:r w:rsidRPr="00422645">
          <w:rPr>
            <w:rFonts w:ascii="Times New Roman" w:hAnsi="Times New Roman" w:cs="Times New Roman"/>
            <w:color w:val="0D0D0D" w:themeColor="text1" w:themeTint="F2"/>
            <w:sz w:val="28"/>
            <w:szCs w:val="28"/>
          </w:rPr>
          <w:t>пунктом 5</w:t>
        </w:r>
      </w:hyperlink>
      <w:r w:rsidRPr="00422645">
        <w:rPr>
          <w:rFonts w:ascii="Times New Roman" w:hAnsi="Times New Roman" w:cs="Times New Roman"/>
          <w:color w:val="0D0D0D" w:themeColor="text1" w:themeTint="F2"/>
          <w:sz w:val="28"/>
          <w:szCs w:val="28"/>
        </w:rPr>
        <w:t xml:space="preserve"> настоящего Порядка;</w:t>
      </w:r>
    </w:p>
    <w:p w14:paraId="3533A27B"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2) соответствие получателя субсидии требованиям, установленным </w:t>
      </w:r>
      <w:hyperlink w:anchor="P87">
        <w:r w:rsidRPr="00422645">
          <w:rPr>
            <w:rFonts w:ascii="Times New Roman" w:hAnsi="Times New Roman" w:cs="Times New Roman"/>
            <w:color w:val="0D0D0D" w:themeColor="text1" w:themeTint="F2"/>
            <w:sz w:val="28"/>
            <w:szCs w:val="28"/>
          </w:rPr>
          <w:t>пунктом 9</w:t>
        </w:r>
      </w:hyperlink>
      <w:r w:rsidRPr="00422645">
        <w:rPr>
          <w:rFonts w:ascii="Times New Roman" w:hAnsi="Times New Roman" w:cs="Times New Roman"/>
          <w:color w:val="0D0D0D" w:themeColor="text1" w:themeTint="F2"/>
          <w:sz w:val="28"/>
          <w:szCs w:val="28"/>
        </w:rPr>
        <w:t xml:space="preserve"> настоящего Порядка;</w:t>
      </w:r>
    </w:p>
    <w:p w14:paraId="18ED2406"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согласие получателя субсидии, лиц, получающих средства на основании д</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 xml:space="preserve">нами государственного финансового контроля соблюдения получателем субсидии порядка и условий предоставления субсидии в соответствии со </w:t>
      </w:r>
      <w:hyperlink r:id="rId86">
        <w:r w:rsidRPr="00422645">
          <w:rPr>
            <w:rFonts w:ascii="Times New Roman" w:hAnsi="Times New Roman" w:cs="Times New Roman"/>
            <w:color w:val="0D0D0D" w:themeColor="text1" w:themeTint="F2"/>
            <w:sz w:val="28"/>
            <w:szCs w:val="28"/>
          </w:rPr>
          <w:t>статьями 268.1</w:t>
        </w:r>
      </w:hyperlink>
      <w:r w:rsidRPr="00422645">
        <w:rPr>
          <w:rFonts w:ascii="Times New Roman" w:hAnsi="Times New Roman" w:cs="Times New Roman"/>
          <w:color w:val="0D0D0D" w:themeColor="text1" w:themeTint="F2"/>
          <w:sz w:val="28"/>
          <w:szCs w:val="28"/>
        </w:rPr>
        <w:t xml:space="preserve"> и </w:t>
      </w:r>
      <w:hyperlink r:id="rId87">
        <w:r w:rsidRPr="00422645">
          <w:rPr>
            <w:rFonts w:ascii="Times New Roman" w:hAnsi="Times New Roman" w:cs="Times New Roman"/>
            <w:color w:val="0D0D0D" w:themeColor="text1" w:themeTint="F2"/>
            <w:sz w:val="28"/>
            <w:szCs w:val="28"/>
          </w:rPr>
          <w:t>269.2</w:t>
        </w:r>
      </w:hyperlink>
      <w:r w:rsidRPr="00422645">
        <w:rPr>
          <w:rFonts w:ascii="Times New Roman" w:hAnsi="Times New Roman" w:cs="Times New Roman"/>
          <w:color w:val="0D0D0D" w:themeColor="text1" w:themeTint="F2"/>
          <w:sz w:val="28"/>
          <w:szCs w:val="28"/>
        </w:rPr>
        <w:t xml:space="preserve"> Бюджетного кодекса Российской Федерации и на включение таких положений в соглашение (для субсидии на финансовое обеспечение затрат);</w:t>
      </w:r>
    </w:p>
    <w:p w14:paraId="142FDC47" w14:textId="459761F9" w:rsidR="000F2DE6" w:rsidRPr="00422645" w:rsidRDefault="00891D7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4</w:t>
      </w:r>
      <w:r w:rsidR="000F2DE6" w:rsidRPr="00422645">
        <w:rPr>
          <w:rFonts w:ascii="Times New Roman" w:hAnsi="Times New Roman" w:cs="Times New Roman"/>
          <w:color w:val="0D0D0D" w:themeColor="text1" w:themeTint="F2"/>
          <w:sz w:val="28"/>
          <w:szCs w:val="28"/>
        </w:rPr>
        <w:t>) субсидия на финансовое обеспечение затрат предоставляется на следующие направления расходов:</w:t>
      </w:r>
    </w:p>
    <w:p w14:paraId="0B223B7B"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приобретение техники, программного обеспечения, оборудования, инвентаря, мебели, сырья и материалов для осуществления деятельности получателя субсидии;</w:t>
      </w:r>
    </w:p>
    <w:p w14:paraId="3B508D30"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обновление парка подвижного состава;</w:t>
      </w:r>
    </w:p>
    <w:p w14:paraId="1C454A6C"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расходы на ремонт или дооснащение зданий, помещений, сооружений, обор</w:t>
      </w:r>
      <w:r w:rsidRPr="00422645">
        <w:rPr>
          <w:rFonts w:ascii="Times New Roman" w:hAnsi="Times New Roman" w:cs="Times New Roman"/>
          <w:color w:val="0D0D0D" w:themeColor="text1" w:themeTint="F2"/>
          <w:sz w:val="28"/>
          <w:szCs w:val="28"/>
        </w:rPr>
        <w:t>у</w:t>
      </w:r>
      <w:r w:rsidRPr="00422645">
        <w:rPr>
          <w:rFonts w:ascii="Times New Roman" w:hAnsi="Times New Roman" w:cs="Times New Roman"/>
          <w:color w:val="0D0D0D" w:themeColor="text1" w:themeTint="F2"/>
          <w:sz w:val="28"/>
          <w:szCs w:val="28"/>
        </w:rPr>
        <w:t>дования, используемых для поддержания деятельности получателя субсидии;</w:t>
      </w:r>
    </w:p>
    <w:p w14:paraId="2944DED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модернизация и строительство объектов транспортного комплекса;</w:t>
      </w:r>
    </w:p>
    <w:p w14:paraId="52267EA7"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оплата труда сотрудников с отчислениями во внебюджетные фонды;</w:t>
      </w:r>
    </w:p>
    <w:p w14:paraId="29D5B99E"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уплата налогов и иных обязательных платежей в бюджеты бюджетной сист</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мы Российской Федерации;</w:t>
      </w:r>
    </w:p>
    <w:p w14:paraId="073E99E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оплата потребленных услуг водоснабжения, канализации, энергоснабжения;</w:t>
      </w:r>
    </w:p>
    <w:p w14:paraId="07A3BD11"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оплата транспортных расходов (в том числе приобретение горюче-смазочных материалов, приобретение запасных частей, техническое обслуживание, страхов</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lastRenderedPageBreak/>
        <w:t>ние и иные транспортные расходы);</w:t>
      </w:r>
    </w:p>
    <w:p w14:paraId="2F98EFD9"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модернизация и строительство объектов транспортного комплекса;</w:t>
      </w:r>
    </w:p>
    <w:p w14:paraId="193613E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уплата кредиторской задолженности по вышеуказанным направлениям расх</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дов;</w:t>
      </w:r>
    </w:p>
    <w:p w14:paraId="4AA73880" w14:textId="351F539C" w:rsidR="000F2DE6" w:rsidRPr="00422645" w:rsidRDefault="00891D76" w:rsidP="00422645">
      <w:pPr>
        <w:pStyle w:val="ConsPlusNormal"/>
        <w:ind w:firstLine="709"/>
        <w:rPr>
          <w:rFonts w:ascii="Times New Roman" w:hAnsi="Times New Roman" w:cs="Times New Roman"/>
          <w:color w:val="0D0D0D" w:themeColor="text1" w:themeTint="F2"/>
          <w:sz w:val="28"/>
          <w:szCs w:val="28"/>
        </w:rPr>
      </w:pPr>
      <w:bookmarkStart w:id="92" w:name="P175"/>
      <w:bookmarkEnd w:id="92"/>
      <w:r w:rsidRPr="00422645">
        <w:rPr>
          <w:rFonts w:ascii="Times New Roman" w:hAnsi="Times New Roman" w:cs="Times New Roman"/>
          <w:color w:val="0D0D0D" w:themeColor="text1" w:themeTint="F2"/>
          <w:sz w:val="28"/>
          <w:szCs w:val="28"/>
        </w:rPr>
        <w:t>5</w:t>
      </w:r>
      <w:r w:rsidR="000F2DE6" w:rsidRPr="00422645">
        <w:rPr>
          <w:rFonts w:ascii="Times New Roman" w:hAnsi="Times New Roman" w:cs="Times New Roman"/>
          <w:color w:val="0D0D0D" w:themeColor="text1" w:themeTint="F2"/>
          <w:sz w:val="28"/>
          <w:szCs w:val="28"/>
        </w:rPr>
        <w:t>) субсидия на возмещение затрат предоставляется на следующие направления затрат:</w:t>
      </w:r>
    </w:p>
    <w:p w14:paraId="0C2F5255"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приобретение техники, программного обеспечения, оборудования, инвентаря, мебели, сырья и материалов для осуществления деятельности получателя субсидии;</w:t>
      </w:r>
    </w:p>
    <w:p w14:paraId="0E763377"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обновление парка подвижного состава;</w:t>
      </w:r>
    </w:p>
    <w:p w14:paraId="67A112A0"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расходы на ремонт или дооснащение зданий, помещений, сооружений, обор</w:t>
      </w:r>
      <w:r w:rsidRPr="00422645">
        <w:rPr>
          <w:rFonts w:ascii="Times New Roman" w:hAnsi="Times New Roman" w:cs="Times New Roman"/>
          <w:color w:val="0D0D0D" w:themeColor="text1" w:themeTint="F2"/>
          <w:sz w:val="28"/>
          <w:szCs w:val="28"/>
        </w:rPr>
        <w:t>у</w:t>
      </w:r>
      <w:r w:rsidRPr="00422645">
        <w:rPr>
          <w:rFonts w:ascii="Times New Roman" w:hAnsi="Times New Roman" w:cs="Times New Roman"/>
          <w:color w:val="0D0D0D" w:themeColor="text1" w:themeTint="F2"/>
          <w:sz w:val="28"/>
          <w:szCs w:val="28"/>
        </w:rPr>
        <w:t>дования, используемых для поддержания деятельности получателя субсидии;</w:t>
      </w:r>
    </w:p>
    <w:p w14:paraId="29547F62"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модернизация и строительство объектов транспортного комплекса;</w:t>
      </w:r>
    </w:p>
    <w:p w14:paraId="29A7A4BA"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оплата труда сотрудников с отчислениями во внебюджетные фонды;</w:t>
      </w:r>
    </w:p>
    <w:p w14:paraId="1F672A0C"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уплата налогов и иных обязательных платежей в бюджеты бюджетной сист</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мы Российской Федерации;</w:t>
      </w:r>
    </w:p>
    <w:p w14:paraId="53C4C3DB"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оплата потребленных услуг водоснабжения, канализации, энергоснабжения;</w:t>
      </w:r>
    </w:p>
    <w:p w14:paraId="3E9A9CEC"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оплата транспортных расходов (в том числе приобретение горюче-смазочных материалов, приобретение запасных частей, техническое обслуживание, страхов</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ние и иные транспортные расходы);</w:t>
      </w:r>
    </w:p>
    <w:p w14:paraId="4C82E6F2"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модернизация и строительство объектов транспортного комплекса;</w:t>
      </w:r>
    </w:p>
    <w:p w14:paraId="54E2AA41"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уплата кредиторской задолженности по вышеуказанным направлениям затрат;</w:t>
      </w:r>
    </w:p>
    <w:p w14:paraId="16AA5F60" w14:textId="32F03CD7" w:rsidR="000F2DE6" w:rsidRPr="00422645" w:rsidRDefault="00891D76" w:rsidP="00422645">
      <w:pPr>
        <w:pStyle w:val="ConsPlusNormal"/>
        <w:ind w:firstLine="709"/>
        <w:rPr>
          <w:rFonts w:ascii="Times New Roman" w:hAnsi="Times New Roman" w:cs="Times New Roman"/>
          <w:color w:val="0D0D0D" w:themeColor="text1" w:themeTint="F2"/>
          <w:sz w:val="28"/>
          <w:szCs w:val="28"/>
        </w:rPr>
      </w:pPr>
      <w:bookmarkStart w:id="93" w:name="P186"/>
      <w:bookmarkEnd w:id="93"/>
      <w:r w:rsidRPr="00422645">
        <w:rPr>
          <w:rFonts w:ascii="Times New Roman" w:hAnsi="Times New Roman" w:cs="Times New Roman"/>
          <w:color w:val="0D0D0D" w:themeColor="text1" w:themeTint="F2"/>
          <w:sz w:val="28"/>
          <w:szCs w:val="28"/>
        </w:rPr>
        <w:t>6</w:t>
      </w:r>
      <w:r w:rsidR="000F2DE6" w:rsidRPr="00422645">
        <w:rPr>
          <w:rFonts w:ascii="Times New Roman" w:hAnsi="Times New Roman" w:cs="Times New Roman"/>
          <w:color w:val="0D0D0D" w:themeColor="text1" w:themeTint="F2"/>
          <w:sz w:val="28"/>
          <w:szCs w:val="28"/>
        </w:rPr>
        <w:t>) предоставление документов, подтверждающих фактически произведенные затраты: платежные документы, копия договора, контракта, счет и (или) счет-фактура, акт приема-передачи произведенных (реализованных) товаров, выполне</w:t>
      </w:r>
      <w:r w:rsidR="000F2DE6" w:rsidRPr="00422645">
        <w:rPr>
          <w:rFonts w:ascii="Times New Roman" w:hAnsi="Times New Roman" w:cs="Times New Roman"/>
          <w:color w:val="0D0D0D" w:themeColor="text1" w:themeTint="F2"/>
          <w:sz w:val="28"/>
          <w:szCs w:val="28"/>
        </w:rPr>
        <w:t>н</w:t>
      </w:r>
      <w:r w:rsidR="000F2DE6" w:rsidRPr="00422645">
        <w:rPr>
          <w:rFonts w:ascii="Times New Roman" w:hAnsi="Times New Roman" w:cs="Times New Roman"/>
          <w:color w:val="0D0D0D" w:themeColor="text1" w:themeTint="F2"/>
          <w:sz w:val="28"/>
          <w:szCs w:val="28"/>
        </w:rPr>
        <w:t xml:space="preserve">ных работ, оказания услуг, акты сверки взаиморасчетов </w:t>
      </w:r>
      <w:r w:rsidR="003E3777">
        <w:rPr>
          <w:rFonts w:ascii="Times New Roman" w:hAnsi="Times New Roman" w:cs="Times New Roman"/>
          <w:color w:val="0D0D0D" w:themeColor="text1" w:themeTint="F2"/>
          <w:sz w:val="28"/>
          <w:szCs w:val="28"/>
        </w:rPr>
        <w:t>–</w:t>
      </w:r>
      <w:r w:rsidR="000F2DE6" w:rsidRPr="00422645">
        <w:rPr>
          <w:rFonts w:ascii="Times New Roman" w:hAnsi="Times New Roman" w:cs="Times New Roman"/>
          <w:color w:val="0D0D0D" w:themeColor="text1" w:themeTint="F2"/>
          <w:sz w:val="28"/>
          <w:szCs w:val="28"/>
        </w:rPr>
        <w:t xml:space="preserve"> в случае наличия кред</w:t>
      </w:r>
      <w:r w:rsidR="000F2DE6" w:rsidRPr="00422645">
        <w:rPr>
          <w:rFonts w:ascii="Times New Roman" w:hAnsi="Times New Roman" w:cs="Times New Roman"/>
          <w:color w:val="0D0D0D" w:themeColor="text1" w:themeTint="F2"/>
          <w:sz w:val="28"/>
          <w:szCs w:val="28"/>
        </w:rPr>
        <w:t>и</w:t>
      </w:r>
      <w:r w:rsidR="000F2DE6" w:rsidRPr="00422645">
        <w:rPr>
          <w:rFonts w:ascii="Times New Roman" w:hAnsi="Times New Roman" w:cs="Times New Roman"/>
          <w:color w:val="0D0D0D" w:themeColor="text1" w:themeTint="F2"/>
          <w:sz w:val="28"/>
          <w:szCs w:val="28"/>
        </w:rPr>
        <w:t>торской задолженности, справку о состоянии расчетов с бюджетами бюджетной с</w:t>
      </w:r>
      <w:r w:rsidR="000F2DE6" w:rsidRPr="00422645">
        <w:rPr>
          <w:rFonts w:ascii="Times New Roman" w:hAnsi="Times New Roman" w:cs="Times New Roman"/>
          <w:color w:val="0D0D0D" w:themeColor="text1" w:themeTint="F2"/>
          <w:sz w:val="28"/>
          <w:szCs w:val="28"/>
        </w:rPr>
        <w:t>и</w:t>
      </w:r>
      <w:r w:rsidR="000F2DE6" w:rsidRPr="00422645">
        <w:rPr>
          <w:rFonts w:ascii="Times New Roman" w:hAnsi="Times New Roman" w:cs="Times New Roman"/>
          <w:color w:val="0D0D0D" w:themeColor="text1" w:themeTint="F2"/>
          <w:sz w:val="28"/>
          <w:szCs w:val="28"/>
        </w:rPr>
        <w:t>стемы Российской Федерации и государственными внебюджетными фондами - в случае направления средств на уплату налогов и иных обязательных платежей в бюджеты бюджетной системы Российской Федерации, отчислений во внебюдже</w:t>
      </w:r>
      <w:r w:rsidR="000F2DE6" w:rsidRPr="00422645">
        <w:rPr>
          <w:rFonts w:ascii="Times New Roman" w:hAnsi="Times New Roman" w:cs="Times New Roman"/>
          <w:color w:val="0D0D0D" w:themeColor="text1" w:themeTint="F2"/>
          <w:sz w:val="28"/>
          <w:szCs w:val="28"/>
        </w:rPr>
        <w:t>т</w:t>
      </w:r>
      <w:r w:rsidR="000F2DE6" w:rsidRPr="00422645">
        <w:rPr>
          <w:rFonts w:ascii="Times New Roman" w:hAnsi="Times New Roman" w:cs="Times New Roman"/>
          <w:color w:val="0D0D0D" w:themeColor="text1" w:themeTint="F2"/>
          <w:sz w:val="28"/>
          <w:szCs w:val="28"/>
        </w:rPr>
        <w:t>ные фонды (для субсидии на возмещение затрат);</w:t>
      </w:r>
    </w:p>
    <w:p w14:paraId="21199E99" w14:textId="6EC89226" w:rsidR="000F2DE6" w:rsidRPr="00422645" w:rsidRDefault="00891D7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7</w:t>
      </w:r>
      <w:r w:rsidR="000F2DE6" w:rsidRPr="00422645">
        <w:rPr>
          <w:rFonts w:ascii="Times New Roman" w:hAnsi="Times New Roman" w:cs="Times New Roman"/>
          <w:color w:val="0D0D0D" w:themeColor="text1" w:themeTint="F2"/>
          <w:sz w:val="28"/>
          <w:szCs w:val="28"/>
        </w:rPr>
        <w:t xml:space="preserve">) запрет приобретения получателями субсидий </w:t>
      </w:r>
      <w:r w:rsidR="003E3777">
        <w:rPr>
          <w:rFonts w:ascii="Times New Roman" w:hAnsi="Times New Roman" w:cs="Times New Roman"/>
          <w:color w:val="0D0D0D" w:themeColor="text1" w:themeTint="F2"/>
          <w:sz w:val="28"/>
          <w:szCs w:val="28"/>
        </w:rPr>
        <w:t>–</w:t>
      </w:r>
      <w:r w:rsidR="000F2DE6" w:rsidRPr="00422645">
        <w:rPr>
          <w:rFonts w:ascii="Times New Roman" w:hAnsi="Times New Roman" w:cs="Times New Roman"/>
          <w:color w:val="0D0D0D" w:themeColor="text1" w:themeTint="F2"/>
          <w:sz w:val="28"/>
          <w:szCs w:val="28"/>
        </w:rPr>
        <w:t xml:space="preserve"> юридическими лицами, а также иными юридическими лицами, получающими средства на основании догов</w:t>
      </w:r>
      <w:r w:rsidR="000F2DE6" w:rsidRPr="00422645">
        <w:rPr>
          <w:rFonts w:ascii="Times New Roman" w:hAnsi="Times New Roman" w:cs="Times New Roman"/>
          <w:color w:val="0D0D0D" w:themeColor="text1" w:themeTint="F2"/>
          <w:sz w:val="28"/>
          <w:szCs w:val="28"/>
        </w:rPr>
        <w:t>о</w:t>
      </w:r>
      <w:r w:rsidR="000F2DE6" w:rsidRPr="00422645">
        <w:rPr>
          <w:rFonts w:ascii="Times New Roman" w:hAnsi="Times New Roman" w:cs="Times New Roman"/>
          <w:color w:val="0D0D0D" w:themeColor="text1" w:themeTint="F2"/>
          <w:sz w:val="28"/>
          <w:szCs w:val="28"/>
        </w:rPr>
        <w:t>ров, заключенных с получателями субсидий, за счет полученных субсидий ин</w:t>
      </w:r>
      <w:r w:rsidR="000F2DE6" w:rsidRPr="00422645">
        <w:rPr>
          <w:rFonts w:ascii="Times New Roman" w:hAnsi="Times New Roman" w:cs="Times New Roman"/>
          <w:color w:val="0D0D0D" w:themeColor="text1" w:themeTint="F2"/>
          <w:sz w:val="28"/>
          <w:szCs w:val="28"/>
        </w:rPr>
        <w:t>о</w:t>
      </w:r>
      <w:r w:rsidR="000F2DE6" w:rsidRPr="00422645">
        <w:rPr>
          <w:rFonts w:ascii="Times New Roman" w:hAnsi="Times New Roman" w:cs="Times New Roman"/>
          <w:color w:val="0D0D0D" w:themeColor="text1" w:themeTint="F2"/>
          <w:sz w:val="28"/>
          <w:szCs w:val="28"/>
        </w:rPr>
        <w:t>странной валюты, за исключением операций, осуществляемых в соответствии с в</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лютным законодательством Российской Федерации при закупке (поставке) высок</w:t>
      </w:r>
      <w:r w:rsidR="000F2DE6" w:rsidRPr="00422645">
        <w:rPr>
          <w:rFonts w:ascii="Times New Roman" w:hAnsi="Times New Roman" w:cs="Times New Roman"/>
          <w:color w:val="0D0D0D" w:themeColor="text1" w:themeTint="F2"/>
          <w:sz w:val="28"/>
          <w:szCs w:val="28"/>
        </w:rPr>
        <w:t>о</w:t>
      </w:r>
      <w:r w:rsidR="000F2DE6" w:rsidRPr="00422645">
        <w:rPr>
          <w:rFonts w:ascii="Times New Roman" w:hAnsi="Times New Roman" w:cs="Times New Roman"/>
          <w:color w:val="0D0D0D" w:themeColor="text1" w:themeTint="F2"/>
          <w:sz w:val="28"/>
          <w:szCs w:val="28"/>
        </w:rPr>
        <w:t>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(для субсидии на финансовое обе</w:t>
      </w:r>
      <w:r w:rsidR="000F2DE6" w:rsidRPr="00422645">
        <w:rPr>
          <w:rFonts w:ascii="Times New Roman" w:hAnsi="Times New Roman" w:cs="Times New Roman"/>
          <w:color w:val="0D0D0D" w:themeColor="text1" w:themeTint="F2"/>
          <w:sz w:val="28"/>
          <w:szCs w:val="28"/>
        </w:rPr>
        <w:t>с</w:t>
      </w:r>
      <w:r w:rsidR="000F2DE6" w:rsidRPr="00422645">
        <w:rPr>
          <w:rFonts w:ascii="Times New Roman" w:hAnsi="Times New Roman" w:cs="Times New Roman"/>
          <w:color w:val="0D0D0D" w:themeColor="text1" w:themeTint="F2"/>
          <w:sz w:val="28"/>
          <w:szCs w:val="28"/>
        </w:rPr>
        <w:t>печение затрат);</w:t>
      </w:r>
    </w:p>
    <w:p w14:paraId="6EE61A50" w14:textId="55274D1A" w:rsidR="000F2DE6" w:rsidRPr="00422645" w:rsidRDefault="00891D7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8</w:t>
      </w:r>
      <w:r w:rsidR="000F2DE6" w:rsidRPr="00422645">
        <w:rPr>
          <w:rFonts w:ascii="Times New Roman" w:hAnsi="Times New Roman" w:cs="Times New Roman"/>
          <w:color w:val="0D0D0D" w:themeColor="text1" w:themeTint="F2"/>
          <w:sz w:val="28"/>
          <w:szCs w:val="28"/>
        </w:rPr>
        <w:t>) перечисление субсидии на расчетные или корреспондентские счета, откр</w:t>
      </w:r>
      <w:r w:rsidR="000F2DE6" w:rsidRPr="00422645">
        <w:rPr>
          <w:rFonts w:ascii="Times New Roman" w:hAnsi="Times New Roman" w:cs="Times New Roman"/>
          <w:color w:val="0D0D0D" w:themeColor="text1" w:themeTint="F2"/>
          <w:sz w:val="28"/>
          <w:szCs w:val="28"/>
        </w:rPr>
        <w:t>ы</w:t>
      </w:r>
      <w:r w:rsidR="000F2DE6" w:rsidRPr="00422645">
        <w:rPr>
          <w:rFonts w:ascii="Times New Roman" w:hAnsi="Times New Roman" w:cs="Times New Roman"/>
          <w:color w:val="0D0D0D" w:themeColor="text1" w:themeTint="F2"/>
          <w:sz w:val="28"/>
          <w:szCs w:val="28"/>
        </w:rPr>
        <w:t>тые получателям субсидий в учреждениях Центрального банка Российской Федер</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ции или кредитных организациях;</w:t>
      </w:r>
    </w:p>
    <w:p w14:paraId="0C8C5AE3" w14:textId="5C28DF9C" w:rsidR="000F2DE6" w:rsidRPr="00422645" w:rsidRDefault="00891D7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9</w:t>
      </w:r>
      <w:r w:rsidR="000F2DE6" w:rsidRPr="00422645">
        <w:rPr>
          <w:rFonts w:ascii="Times New Roman" w:hAnsi="Times New Roman" w:cs="Times New Roman"/>
          <w:color w:val="0D0D0D" w:themeColor="text1" w:themeTint="F2"/>
          <w:sz w:val="28"/>
          <w:szCs w:val="28"/>
        </w:rPr>
        <w:t>) включение в соглашение в случае уменьшения Министерству как получат</w:t>
      </w:r>
      <w:r w:rsidR="000F2DE6" w:rsidRPr="00422645">
        <w:rPr>
          <w:rFonts w:ascii="Times New Roman" w:hAnsi="Times New Roman" w:cs="Times New Roman"/>
          <w:color w:val="0D0D0D" w:themeColor="text1" w:themeTint="F2"/>
          <w:sz w:val="28"/>
          <w:szCs w:val="28"/>
        </w:rPr>
        <w:t>е</w:t>
      </w:r>
      <w:r w:rsidR="000F2DE6" w:rsidRPr="00422645">
        <w:rPr>
          <w:rFonts w:ascii="Times New Roman" w:hAnsi="Times New Roman" w:cs="Times New Roman"/>
          <w:color w:val="0D0D0D" w:themeColor="text1" w:themeTint="F2"/>
          <w:sz w:val="28"/>
          <w:szCs w:val="28"/>
        </w:rPr>
        <w:t xml:space="preserve">лю средств республиканского бюджета Республики Тыва ранее доведенных лимитов бюджетных обязательств, указанных в </w:t>
      </w:r>
      <w:hyperlink w:anchor="P52">
        <w:r w:rsidR="000F2DE6" w:rsidRPr="00422645">
          <w:rPr>
            <w:rFonts w:ascii="Times New Roman" w:hAnsi="Times New Roman" w:cs="Times New Roman"/>
            <w:color w:val="0D0D0D" w:themeColor="text1" w:themeTint="F2"/>
            <w:sz w:val="28"/>
            <w:szCs w:val="28"/>
          </w:rPr>
          <w:t>пункте 3</w:t>
        </w:r>
      </w:hyperlink>
      <w:r w:rsidR="000F2DE6" w:rsidRPr="00422645">
        <w:rPr>
          <w:rFonts w:ascii="Times New Roman" w:hAnsi="Times New Roman" w:cs="Times New Roman"/>
          <w:color w:val="0D0D0D" w:themeColor="text1" w:themeTint="F2"/>
          <w:sz w:val="28"/>
          <w:szCs w:val="28"/>
        </w:rPr>
        <w:t xml:space="preserve"> настоящего Порядка, приводящего к </w:t>
      </w:r>
      <w:r w:rsidR="000F2DE6" w:rsidRPr="00422645">
        <w:rPr>
          <w:rFonts w:ascii="Times New Roman" w:hAnsi="Times New Roman" w:cs="Times New Roman"/>
          <w:color w:val="0D0D0D" w:themeColor="text1" w:themeTint="F2"/>
          <w:sz w:val="28"/>
          <w:szCs w:val="28"/>
        </w:rPr>
        <w:lastRenderedPageBreak/>
        <w:t>невозможности предоставления субсидии в размере, определенном в соглашении, условия о согласовании Министерством и получателем субсидии новых условий с</w:t>
      </w:r>
      <w:r w:rsidR="000F2DE6" w:rsidRPr="00422645">
        <w:rPr>
          <w:rFonts w:ascii="Times New Roman" w:hAnsi="Times New Roman" w:cs="Times New Roman"/>
          <w:color w:val="0D0D0D" w:themeColor="text1" w:themeTint="F2"/>
          <w:sz w:val="28"/>
          <w:szCs w:val="28"/>
        </w:rPr>
        <w:t>о</w:t>
      </w:r>
      <w:r w:rsidR="000F2DE6" w:rsidRPr="00422645">
        <w:rPr>
          <w:rFonts w:ascii="Times New Roman" w:hAnsi="Times New Roman" w:cs="Times New Roman"/>
          <w:color w:val="0D0D0D" w:themeColor="text1" w:themeTint="F2"/>
          <w:sz w:val="28"/>
          <w:szCs w:val="28"/>
        </w:rPr>
        <w:t>глашения или о расторжении соглашения при недостижении согласия по новым условиям.</w:t>
      </w:r>
    </w:p>
    <w:p w14:paraId="0B2B7AE1"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20. Основаниями для отказа в предоставлении субсидии являются:</w:t>
      </w:r>
    </w:p>
    <w:p w14:paraId="1E15BAAB"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1) несоответствие представленных участником отбора заявки и документов требованиям к заявкам и документам, установленным в объявлении о проведении отбора, и (или) требованиям, установленным </w:t>
      </w:r>
      <w:hyperlink w:anchor="P96">
        <w:r w:rsidRPr="00422645">
          <w:rPr>
            <w:rFonts w:ascii="Times New Roman" w:hAnsi="Times New Roman" w:cs="Times New Roman"/>
            <w:color w:val="0D0D0D" w:themeColor="text1" w:themeTint="F2"/>
            <w:sz w:val="28"/>
            <w:szCs w:val="28"/>
          </w:rPr>
          <w:t>пунктом 10</w:t>
        </w:r>
      </w:hyperlink>
      <w:r w:rsidRPr="00422645">
        <w:rPr>
          <w:rFonts w:ascii="Times New Roman" w:hAnsi="Times New Roman" w:cs="Times New Roman"/>
          <w:color w:val="0D0D0D" w:themeColor="text1" w:themeTint="F2"/>
          <w:sz w:val="28"/>
          <w:szCs w:val="28"/>
        </w:rPr>
        <w:t xml:space="preserve"> настоящего Порядка;</w:t>
      </w:r>
    </w:p>
    <w:p w14:paraId="42A6FD0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 непредставление (представление не в полном объеме) участником отбора заявки и документов, установленных настоящим Порядком для получения субсидии;</w:t>
      </w:r>
    </w:p>
    <w:p w14:paraId="1B46A7C7"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установление факта недостоверности представленной участником отбора информации.</w:t>
      </w:r>
    </w:p>
    <w:p w14:paraId="009F3EC9"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21. Размер субсидии определяется в соответствии с бюджетной росписью в пределах лимитов бюджетных обязательств, предусмотренных законом о республ</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канском бюджете Республики Тыва на соответствующий финансовый год и план</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вый период.</w:t>
      </w:r>
    </w:p>
    <w:p w14:paraId="78384F0D" w14:textId="3D3B991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bookmarkStart w:id="94" w:name="P196"/>
      <w:bookmarkEnd w:id="94"/>
      <w:r w:rsidRPr="00422645">
        <w:rPr>
          <w:rFonts w:ascii="Times New Roman" w:hAnsi="Times New Roman" w:cs="Times New Roman"/>
          <w:color w:val="0D0D0D" w:themeColor="text1" w:themeTint="F2"/>
          <w:sz w:val="28"/>
          <w:szCs w:val="28"/>
        </w:rPr>
        <w:t xml:space="preserve">22. В зависимости от направления расходов (затрат), указанных в </w:t>
      </w:r>
      <w:hyperlink w:anchor="P164">
        <w:r w:rsidRPr="00422645">
          <w:rPr>
            <w:rFonts w:ascii="Times New Roman" w:hAnsi="Times New Roman" w:cs="Times New Roman"/>
            <w:color w:val="0D0D0D" w:themeColor="text1" w:themeTint="F2"/>
            <w:sz w:val="28"/>
            <w:szCs w:val="28"/>
          </w:rPr>
          <w:t xml:space="preserve">подпунктах </w:t>
        </w:r>
      </w:hyperlink>
      <w:r w:rsidR="0051135A" w:rsidRPr="00422645">
        <w:rPr>
          <w:rFonts w:ascii="Times New Roman" w:hAnsi="Times New Roman" w:cs="Times New Roman"/>
          <w:color w:val="0D0D0D" w:themeColor="text1" w:themeTint="F2"/>
          <w:sz w:val="28"/>
          <w:szCs w:val="28"/>
        </w:rPr>
        <w:t xml:space="preserve">4 </w:t>
      </w:r>
      <w:r w:rsidRPr="00422645">
        <w:rPr>
          <w:rFonts w:ascii="Times New Roman" w:hAnsi="Times New Roman" w:cs="Times New Roman"/>
          <w:color w:val="0D0D0D" w:themeColor="text1" w:themeTint="F2"/>
          <w:sz w:val="28"/>
          <w:szCs w:val="28"/>
        </w:rPr>
        <w:t xml:space="preserve">и </w:t>
      </w:r>
      <w:hyperlink w:anchor="P175">
        <w:r w:rsidR="0051135A" w:rsidRPr="00422645">
          <w:rPr>
            <w:rFonts w:ascii="Times New Roman" w:hAnsi="Times New Roman" w:cs="Times New Roman"/>
            <w:color w:val="0D0D0D" w:themeColor="text1" w:themeTint="F2"/>
            <w:sz w:val="28"/>
            <w:szCs w:val="28"/>
          </w:rPr>
          <w:t xml:space="preserve">5 </w:t>
        </w:r>
        <w:r w:rsidRPr="00422645">
          <w:rPr>
            <w:rFonts w:ascii="Times New Roman" w:hAnsi="Times New Roman" w:cs="Times New Roman"/>
            <w:color w:val="0D0D0D" w:themeColor="text1" w:themeTint="F2"/>
            <w:sz w:val="28"/>
            <w:szCs w:val="28"/>
          </w:rPr>
          <w:t>пункта 19</w:t>
        </w:r>
      </w:hyperlink>
      <w:r w:rsidRPr="00422645">
        <w:rPr>
          <w:rFonts w:ascii="Times New Roman" w:hAnsi="Times New Roman" w:cs="Times New Roman"/>
          <w:color w:val="0D0D0D" w:themeColor="text1" w:themeTint="F2"/>
          <w:sz w:val="28"/>
          <w:szCs w:val="28"/>
        </w:rPr>
        <w:t xml:space="preserve"> настоящего Порядка, показатели, необходимые для достижения р</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зультатов предоставления субсидии, включают в себя:</w:t>
      </w:r>
    </w:p>
    <w:p w14:paraId="233DA21B"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 оснащение гаражными боксами автобусов, осуществляющих регулярные пассажирские перевозки;</w:t>
      </w:r>
    </w:p>
    <w:p w14:paraId="0E80B8E8"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 увеличение доли автобусов, осуществляющих регулярные перевозки пасс</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жиров в городском, пригородном и междугородном сообщениях, оснащенных с</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стемами видеонаблюдения салонов (с функцией записи);</w:t>
      </w:r>
    </w:p>
    <w:p w14:paraId="7B42609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обновление подвижного состава автомобильного транспорта общего пол</w:t>
      </w:r>
      <w:r w:rsidRPr="00422645">
        <w:rPr>
          <w:rFonts w:ascii="Times New Roman" w:hAnsi="Times New Roman" w:cs="Times New Roman"/>
          <w:color w:val="0D0D0D" w:themeColor="text1" w:themeTint="F2"/>
          <w:sz w:val="28"/>
          <w:szCs w:val="28"/>
        </w:rPr>
        <w:t>ь</w:t>
      </w:r>
      <w:r w:rsidRPr="00422645">
        <w:rPr>
          <w:rFonts w:ascii="Times New Roman" w:hAnsi="Times New Roman" w:cs="Times New Roman"/>
          <w:color w:val="0D0D0D" w:themeColor="text1" w:themeTint="F2"/>
          <w:sz w:val="28"/>
          <w:szCs w:val="28"/>
        </w:rPr>
        <w:t>зования;</w:t>
      </w:r>
    </w:p>
    <w:p w14:paraId="3C815A0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4) увеличение суммарного среднегодового объема пассажирооборота при осуществлении пассажирских перевозок за отчетный год по сравнению с аналоги</w:t>
      </w:r>
      <w:r w:rsidRPr="00422645">
        <w:rPr>
          <w:rFonts w:ascii="Times New Roman" w:hAnsi="Times New Roman" w:cs="Times New Roman"/>
          <w:color w:val="0D0D0D" w:themeColor="text1" w:themeTint="F2"/>
          <w:sz w:val="28"/>
          <w:szCs w:val="28"/>
        </w:rPr>
        <w:t>ч</w:t>
      </w:r>
      <w:r w:rsidRPr="00422645">
        <w:rPr>
          <w:rFonts w:ascii="Times New Roman" w:hAnsi="Times New Roman" w:cs="Times New Roman"/>
          <w:color w:val="0D0D0D" w:themeColor="text1" w:themeTint="F2"/>
          <w:sz w:val="28"/>
          <w:szCs w:val="28"/>
        </w:rPr>
        <w:t>ным показателем за год, предшествующий отчетному году.</w:t>
      </w:r>
    </w:p>
    <w:p w14:paraId="47C3B7E2"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23. Предоставление субсидии осуществляется в соответствии с соглашением, заключаемым между главным распорядителем и получателем субсидии в соотве</w:t>
      </w:r>
      <w:r w:rsidRPr="00422645">
        <w:rPr>
          <w:rFonts w:ascii="Times New Roman" w:hAnsi="Times New Roman" w:cs="Times New Roman"/>
          <w:color w:val="0D0D0D" w:themeColor="text1" w:themeTint="F2"/>
          <w:sz w:val="28"/>
          <w:szCs w:val="28"/>
        </w:rPr>
        <w:t>т</w:t>
      </w:r>
      <w:r w:rsidRPr="00422645">
        <w:rPr>
          <w:rFonts w:ascii="Times New Roman" w:hAnsi="Times New Roman" w:cs="Times New Roman"/>
          <w:color w:val="0D0D0D" w:themeColor="text1" w:themeTint="F2"/>
          <w:sz w:val="28"/>
          <w:szCs w:val="28"/>
        </w:rPr>
        <w:t>ствии с типовой формой, установленной Министерством финансов Республики Т</w:t>
      </w:r>
      <w:r w:rsidRPr="00422645">
        <w:rPr>
          <w:rFonts w:ascii="Times New Roman" w:hAnsi="Times New Roman" w:cs="Times New Roman"/>
          <w:color w:val="0D0D0D" w:themeColor="text1" w:themeTint="F2"/>
          <w:sz w:val="28"/>
          <w:szCs w:val="28"/>
        </w:rPr>
        <w:t>ы</w:t>
      </w:r>
      <w:r w:rsidRPr="00422645">
        <w:rPr>
          <w:rFonts w:ascii="Times New Roman" w:hAnsi="Times New Roman" w:cs="Times New Roman"/>
          <w:color w:val="0D0D0D" w:themeColor="text1" w:themeTint="F2"/>
          <w:sz w:val="28"/>
          <w:szCs w:val="28"/>
        </w:rPr>
        <w:t>ва, и предусматривающим:</w:t>
      </w:r>
    </w:p>
    <w:p w14:paraId="495B61C2"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1) целевое назначение, условия предоставления субсидий;</w:t>
      </w:r>
    </w:p>
    <w:p w14:paraId="51C22C50"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 порядок расчета размера субсидий;</w:t>
      </w:r>
    </w:p>
    <w:p w14:paraId="212AD4ED"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 порядок, сроки и форму представления отчетности, предусматривающей перечень затрат в связи с выполнением работ, оказанием услуг в области автом</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бильного транспорта и обеспечения безопасности дорожного движения;</w:t>
      </w:r>
    </w:p>
    <w:p w14:paraId="0337561A"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 xml:space="preserve">4) порядок, сроки и формы представления получателем субсидии отчетности о достижении показателей, указанных в </w:t>
      </w:r>
      <w:hyperlink w:anchor="P224">
        <w:r w:rsidRPr="00422645">
          <w:rPr>
            <w:rFonts w:ascii="Times New Roman" w:hAnsi="Times New Roman" w:cs="Times New Roman"/>
            <w:color w:val="0D0D0D" w:themeColor="text1" w:themeTint="F2"/>
            <w:sz w:val="28"/>
            <w:szCs w:val="28"/>
          </w:rPr>
          <w:t>разделе IV</w:t>
        </w:r>
      </w:hyperlink>
      <w:r w:rsidRPr="00422645">
        <w:rPr>
          <w:rFonts w:ascii="Times New Roman" w:hAnsi="Times New Roman" w:cs="Times New Roman"/>
          <w:color w:val="0D0D0D" w:themeColor="text1" w:themeTint="F2"/>
          <w:sz w:val="28"/>
          <w:szCs w:val="28"/>
        </w:rPr>
        <w:t xml:space="preserve"> настоящего Порядка;</w:t>
      </w:r>
    </w:p>
    <w:p w14:paraId="7CEEDA4A"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5) право главного распорядителя на проведение проверок соблюдения получ</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телем субсидии порядка и условий предоставления субсидий, в том числе в части достижения результатов предоставления субсидии, а также о проверке органом го</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 xml:space="preserve">ударственного финансового контроля в соответствии со </w:t>
      </w:r>
      <w:hyperlink r:id="rId88">
        <w:r w:rsidRPr="00422645">
          <w:rPr>
            <w:rFonts w:ascii="Times New Roman" w:hAnsi="Times New Roman" w:cs="Times New Roman"/>
            <w:color w:val="0D0D0D" w:themeColor="text1" w:themeTint="F2"/>
            <w:sz w:val="28"/>
            <w:szCs w:val="28"/>
          </w:rPr>
          <w:t>статьями 268.1</w:t>
        </w:r>
      </w:hyperlink>
      <w:r w:rsidRPr="00422645">
        <w:rPr>
          <w:rFonts w:ascii="Times New Roman" w:hAnsi="Times New Roman" w:cs="Times New Roman"/>
          <w:color w:val="0D0D0D" w:themeColor="text1" w:themeTint="F2"/>
          <w:sz w:val="28"/>
          <w:szCs w:val="28"/>
        </w:rPr>
        <w:t xml:space="preserve"> и </w:t>
      </w:r>
      <w:hyperlink r:id="rId89">
        <w:r w:rsidRPr="00422645">
          <w:rPr>
            <w:rFonts w:ascii="Times New Roman" w:hAnsi="Times New Roman" w:cs="Times New Roman"/>
            <w:color w:val="0D0D0D" w:themeColor="text1" w:themeTint="F2"/>
            <w:sz w:val="28"/>
            <w:szCs w:val="28"/>
          </w:rPr>
          <w:t>269.2</w:t>
        </w:r>
      </w:hyperlink>
      <w:r w:rsidRPr="00422645">
        <w:rPr>
          <w:rFonts w:ascii="Times New Roman" w:hAnsi="Times New Roman" w:cs="Times New Roman"/>
          <w:color w:val="0D0D0D" w:themeColor="text1" w:themeTint="F2"/>
          <w:sz w:val="28"/>
          <w:szCs w:val="28"/>
        </w:rPr>
        <w:t xml:space="preserve"> Бюджетного кодекса Российской Федерации (для субсидии на возмещение затрат);</w:t>
      </w:r>
    </w:p>
    <w:p w14:paraId="1A7C3C42"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lastRenderedPageBreak/>
        <w:t>5.1) право главного распорядителя на проведение проверок соблюдения пол</w:t>
      </w:r>
      <w:r w:rsidRPr="00422645">
        <w:rPr>
          <w:rFonts w:ascii="Times New Roman" w:hAnsi="Times New Roman" w:cs="Times New Roman"/>
          <w:color w:val="0D0D0D" w:themeColor="text1" w:themeTint="F2"/>
          <w:sz w:val="28"/>
          <w:szCs w:val="28"/>
        </w:rPr>
        <w:t>у</w:t>
      </w:r>
      <w:r w:rsidRPr="00422645">
        <w:rPr>
          <w:rFonts w:ascii="Times New Roman" w:hAnsi="Times New Roman" w:cs="Times New Roman"/>
          <w:color w:val="0D0D0D" w:themeColor="text1" w:themeTint="F2"/>
          <w:sz w:val="28"/>
          <w:szCs w:val="28"/>
        </w:rPr>
        <w:t>чателем субсидии, лицами, получающими средства на основании договоров, закл</w:t>
      </w:r>
      <w:r w:rsidRPr="00422645">
        <w:rPr>
          <w:rFonts w:ascii="Times New Roman" w:hAnsi="Times New Roman" w:cs="Times New Roman"/>
          <w:color w:val="0D0D0D" w:themeColor="text1" w:themeTint="F2"/>
          <w:sz w:val="28"/>
          <w:szCs w:val="28"/>
        </w:rPr>
        <w:t>ю</w:t>
      </w:r>
      <w:r w:rsidRPr="00422645">
        <w:rPr>
          <w:rFonts w:ascii="Times New Roman" w:hAnsi="Times New Roman" w:cs="Times New Roman"/>
          <w:color w:val="0D0D0D" w:themeColor="text1" w:themeTint="F2"/>
          <w:sz w:val="28"/>
          <w:szCs w:val="28"/>
        </w:rPr>
        <w:t>ченных с получателями субсидий (за исключением государственных (муниципал</w:t>
      </w:r>
      <w:r w:rsidRPr="00422645">
        <w:rPr>
          <w:rFonts w:ascii="Times New Roman" w:hAnsi="Times New Roman" w:cs="Times New Roman"/>
          <w:color w:val="0D0D0D" w:themeColor="text1" w:themeTint="F2"/>
          <w:sz w:val="28"/>
          <w:szCs w:val="28"/>
        </w:rPr>
        <w:t>ь</w:t>
      </w:r>
      <w:r w:rsidRPr="00422645">
        <w:rPr>
          <w:rFonts w:ascii="Times New Roman" w:hAnsi="Times New Roman" w:cs="Times New Roman"/>
          <w:color w:val="0D0D0D" w:themeColor="text1" w:themeTint="F2"/>
          <w:sz w:val="28"/>
          <w:szCs w:val="28"/>
        </w:rPr>
        <w:t>ных) унитарных предприятий, хозяйственных товариществ и обществ с участием публично-правовых образований в их уставных (складочных) капиталах, коммерч</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ских организаций с участием таких товариществ и обществ в их уставных (складо</w:t>
      </w:r>
      <w:r w:rsidRPr="00422645">
        <w:rPr>
          <w:rFonts w:ascii="Times New Roman" w:hAnsi="Times New Roman" w:cs="Times New Roman"/>
          <w:color w:val="0D0D0D" w:themeColor="text1" w:themeTint="F2"/>
          <w:sz w:val="28"/>
          <w:szCs w:val="28"/>
        </w:rPr>
        <w:t>ч</w:t>
      </w:r>
      <w:r w:rsidRPr="00422645">
        <w:rPr>
          <w:rFonts w:ascii="Times New Roman" w:hAnsi="Times New Roman" w:cs="Times New Roman"/>
          <w:color w:val="0D0D0D" w:themeColor="text1" w:themeTint="F2"/>
          <w:sz w:val="28"/>
          <w:szCs w:val="28"/>
        </w:rPr>
        <w:t>ных) капиталах), порядка и условий предоставления субсидий, в том числе в части достижения результатов предоставления субсидии, а также о проверке органом го</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 xml:space="preserve">ударственного финансового контроля в соответствии со </w:t>
      </w:r>
      <w:hyperlink r:id="rId90">
        <w:r w:rsidRPr="00422645">
          <w:rPr>
            <w:rFonts w:ascii="Times New Roman" w:hAnsi="Times New Roman" w:cs="Times New Roman"/>
            <w:color w:val="0D0D0D" w:themeColor="text1" w:themeTint="F2"/>
            <w:sz w:val="28"/>
            <w:szCs w:val="28"/>
          </w:rPr>
          <w:t>статьями 268.1</w:t>
        </w:r>
      </w:hyperlink>
      <w:r w:rsidRPr="00422645">
        <w:rPr>
          <w:rFonts w:ascii="Times New Roman" w:hAnsi="Times New Roman" w:cs="Times New Roman"/>
          <w:color w:val="0D0D0D" w:themeColor="text1" w:themeTint="F2"/>
          <w:sz w:val="28"/>
          <w:szCs w:val="28"/>
        </w:rPr>
        <w:t xml:space="preserve"> и </w:t>
      </w:r>
      <w:hyperlink r:id="rId91">
        <w:r w:rsidRPr="00422645">
          <w:rPr>
            <w:rFonts w:ascii="Times New Roman" w:hAnsi="Times New Roman" w:cs="Times New Roman"/>
            <w:color w:val="0D0D0D" w:themeColor="text1" w:themeTint="F2"/>
            <w:sz w:val="28"/>
            <w:szCs w:val="28"/>
          </w:rPr>
          <w:t>269.2</w:t>
        </w:r>
      </w:hyperlink>
      <w:r w:rsidRPr="00422645">
        <w:rPr>
          <w:rFonts w:ascii="Times New Roman" w:hAnsi="Times New Roman" w:cs="Times New Roman"/>
          <w:color w:val="0D0D0D" w:themeColor="text1" w:themeTint="F2"/>
          <w:sz w:val="28"/>
          <w:szCs w:val="28"/>
        </w:rPr>
        <w:t xml:space="preserve"> Бюджетного кодекса Российской Федерации (для субсидии на финансовое обесп</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чение затрат);</w:t>
      </w:r>
    </w:p>
    <w:p w14:paraId="14047148"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6) порядок возврата субсидии в случае установления по итогам проверок, пр</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веденных главным распорядителем, Службой по финансово-бюджетному надзору Республики Тыва, факта нарушения условий предоставления субсидии, определе</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ных настоящим Порядком и заключенным соглашением, в случае недостижения п</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казателей результативности;</w:t>
      </w:r>
    </w:p>
    <w:p w14:paraId="5885D234" w14:textId="1D5E063C" w:rsidR="001C2817"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7) порядок и случаи возврата в текущем финансовом году получателем субс</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дии остатков субсидии, не использова</w:t>
      </w:r>
      <w:r w:rsidR="001C2817" w:rsidRPr="00422645">
        <w:rPr>
          <w:rFonts w:ascii="Times New Roman" w:hAnsi="Times New Roman" w:cs="Times New Roman"/>
          <w:color w:val="0D0D0D" w:themeColor="text1" w:themeTint="F2"/>
          <w:sz w:val="28"/>
          <w:szCs w:val="28"/>
        </w:rPr>
        <w:t>нных в отчетном финансовом году</w:t>
      </w:r>
      <w:r w:rsidR="007C0241" w:rsidRPr="00422645">
        <w:rPr>
          <w:rFonts w:ascii="Times New Roman" w:hAnsi="Times New Roman" w:cs="Times New Roman"/>
          <w:color w:val="0D0D0D" w:themeColor="text1" w:themeTint="F2"/>
          <w:sz w:val="28"/>
          <w:szCs w:val="28"/>
        </w:rPr>
        <w:t>.</w:t>
      </w:r>
    </w:p>
    <w:p w14:paraId="3F3622BA" w14:textId="46B164BD"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24. Возврат субсидий в республиканский бюджет Республики Тыва в случае нарушения условий их предоставления, выявленного в том числе по фактам пров</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 xml:space="preserve">рок, проведенных главным распорядителем как получателем бюджетных средств и органом государственного финансового контроля, осуществляется в соответствии с </w:t>
      </w:r>
      <w:hyperlink w:anchor="P240">
        <w:r w:rsidRPr="00422645">
          <w:rPr>
            <w:rFonts w:ascii="Times New Roman" w:hAnsi="Times New Roman" w:cs="Times New Roman"/>
            <w:color w:val="0D0D0D" w:themeColor="text1" w:themeTint="F2"/>
            <w:sz w:val="28"/>
            <w:szCs w:val="28"/>
          </w:rPr>
          <w:t>пунктами 33</w:t>
        </w:r>
      </w:hyperlink>
      <w:r w:rsidRPr="00422645">
        <w:rPr>
          <w:rFonts w:ascii="Times New Roman" w:hAnsi="Times New Roman" w:cs="Times New Roman"/>
          <w:color w:val="0D0D0D" w:themeColor="text1" w:themeTint="F2"/>
          <w:sz w:val="28"/>
          <w:szCs w:val="28"/>
        </w:rPr>
        <w:t>-</w:t>
      </w:r>
      <w:hyperlink w:anchor="P251">
        <w:r w:rsidRPr="00422645">
          <w:rPr>
            <w:rFonts w:ascii="Times New Roman" w:hAnsi="Times New Roman" w:cs="Times New Roman"/>
            <w:color w:val="0D0D0D" w:themeColor="text1" w:themeTint="F2"/>
            <w:sz w:val="28"/>
            <w:szCs w:val="28"/>
          </w:rPr>
          <w:t>39</w:t>
        </w:r>
      </w:hyperlink>
      <w:r w:rsidRPr="00422645">
        <w:rPr>
          <w:rFonts w:ascii="Times New Roman" w:hAnsi="Times New Roman" w:cs="Times New Roman"/>
          <w:color w:val="0D0D0D" w:themeColor="text1" w:themeTint="F2"/>
          <w:sz w:val="28"/>
          <w:szCs w:val="28"/>
        </w:rPr>
        <w:t xml:space="preserve"> настоящего Порядка.</w:t>
      </w:r>
    </w:p>
    <w:p w14:paraId="7C402612" w14:textId="2A138658"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25. По результатам проверки документов, представленных получателем су</w:t>
      </w:r>
      <w:r w:rsidRPr="00422645">
        <w:rPr>
          <w:rFonts w:ascii="Times New Roman" w:hAnsi="Times New Roman" w:cs="Times New Roman"/>
          <w:color w:val="0D0D0D" w:themeColor="text1" w:themeTint="F2"/>
          <w:sz w:val="28"/>
          <w:szCs w:val="28"/>
        </w:rPr>
        <w:t>б</w:t>
      </w:r>
      <w:r w:rsidRPr="00422645">
        <w:rPr>
          <w:rFonts w:ascii="Times New Roman" w:hAnsi="Times New Roman" w:cs="Times New Roman"/>
          <w:color w:val="0D0D0D" w:themeColor="text1" w:themeTint="F2"/>
          <w:sz w:val="28"/>
          <w:szCs w:val="28"/>
        </w:rPr>
        <w:t xml:space="preserve">сидии в соответствии с </w:t>
      </w:r>
      <w:hyperlink w:anchor="P132">
        <w:r w:rsidRPr="00422645">
          <w:rPr>
            <w:rFonts w:ascii="Times New Roman" w:hAnsi="Times New Roman" w:cs="Times New Roman"/>
            <w:color w:val="0D0D0D" w:themeColor="text1" w:themeTint="F2"/>
            <w:sz w:val="28"/>
            <w:szCs w:val="28"/>
          </w:rPr>
          <w:t>пунктом 13</w:t>
        </w:r>
      </w:hyperlink>
      <w:r w:rsidRPr="00422645">
        <w:rPr>
          <w:rFonts w:ascii="Times New Roman" w:hAnsi="Times New Roman" w:cs="Times New Roman"/>
          <w:color w:val="0D0D0D" w:themeColor="text1" w:themeTint="F2"/>
          <w:sz w:val="28"/>
          <w:szCs w:val="28"/>
        </w:rPr>
        <w:t xml:space="preserve"> настоящего Порядка, по итогам прошедшего квартала главный распорядитель в течение 5 ра</w:t>
      </w:r>
      <w:r w:rsidR="0051135A" w:rsidRPr="00422645">
        <w:rPr>
          <w:rFonts w:ascii="Times New Roman" w:hAnsi="Times New Roman" w:cs="Times New Roman"/>
          <w:color w:val="0D0D0D" w:themeColor="text1" w:themeTint="F2"/>
          <w:sz w:val="28"/>
          <w:szCs w:val="28"/>
        </w:rPr>
        <w:t>бочих дней принимает решение по</w:t>
      </w:r>
      <w:r w:rsidRPr="00422645">
        <w:rPr>
          <w:rFonts w:ascii="Times New Roman" w:hAnsi="Times New Roman" w:cs="Times New Roman"/>
          <w:color w:val="0D0D0D" w:themeColor="text1" w:themeTint="F2"/>
          <w:sz w:val="28"/>
          <w:szCs w:val="28"/>
        </w:rPr>
        <w:t xml:space="preserve"> дополнительному предоставлению субсидии на основании заявки на дополнител</w:t>
      </w:r>
      <w:r w:rsidRPr="00422645">
        <w:rPr>
          <w:rFonts w:ascii="Times New Roman" w:hAnsi="Times New Roman" w:cs="Times New Roman"/>
          <w:color w:val="0D0D0D" w:themeColor="text1" w:themeTint="F2"/>
          <w:sz w:val="28"/>
          <w:szCs w:val="28"/>
        </w:rPr>
        <w:t>ь</w:t>
      </w:r>
      <w:r w:rsidRPr="00422645">
        <w:rPr>
          <w:rFonts w:ascii="Times New Roman" w:hAnsi="Times New Roman" w:cs="Times New Roman"/>
          <w:color w:val="0D0D0D" w:themeColor="text1" w:themeTint="F2"/>
          <w:sz w:val="28"/>
          <w:szCs w:val="28"/>
        </w:rPr>
        <w:t>ное предоставление субсидии, поданной получателем субсидии по установленной главным распорядителем форме, и осуществляет перечисление суммы субси</w:t>
      </w:r>
      <w:r w:rsidR="00D4637C" w:rsidRPr="00422645">
        <w:rPr>
          <w:rFonts w:ascii="Times New Roman" w:hAnsi="Times New Roman" w:cs="Times New Roman"/>
          <w:color w:val="0D0D0D" w:themeColor="text1" w:themeTint="F2"/>
          <w:sz w:val="28"/>
          <w:szCs w:val="28"/>
        </w:rPr>
        <w:t>дии на счет получателя субсидии.</w:t>
      </w:r>
    </w:p>
    <w:p w14:paraId="07395BD8"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26. Перечисление субсидий на финансовое обеспечение затрат осуществляется главным распорядителем на расчетный или корреспондентский счета получателя субсидии, открытые в учреждениях Центрального банка Российской Федерации или кредитных организациях.</w:t>
      </w:r>
    </w:p>
    <w:p w14:paraId="16503E70"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Перечисление субсидий на возмещение затрат осуществляется главным ра</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порядителем на расчетный или корреспондентский счета получателя субсидии, о</w:t>
      </w:r>
      <w:r w:rsidRPr="00422645">
        <w:rPr>
          <w:rFonts w:ascii="Times New Roman" w:hAnsi="Times New Roman" w:cs="Times New Roman"/>
          <w:color w:val="0D0D0D" w:themeColor="text1" w:themeTint="F2"/>
          <w:sz w:val="28"/>
          <w:szCs w:val="28"/>
        </w:rPr>
        <w:t>т</w:t>
      </w:r>
      <w:r w:rsidRPr="00422645">
        <w:rPr>
          <w:rFonts w:ascii="Times New Roman" w:hAnsi="Times New Roman" w:cs="Times New Roman"/>
          <w:color w:val="0D0D0D" w:themeColor="text1" w:themeTint="F2"/>
          <w:sz w:val="28"/>
          <w:szCs w:val="28"/>
        </w:rPr>
        <w:t>крытые в учреждениях Центрального банка Российской Федерации или кредитных организациях, не позднее 10-го рабочего дня, следующего за днем принятия гла</w:t>
      </w:r>
      <w:r w:rsidRPr="00422645">
        <w:rPr>
          <w:rFonts w:ascii="Times New Roman" w:hAnsi="Times New Roman" w:cs="Times New Roman"/>
          <w:color w:val="0D0D0D" w:themeColor="text1" w:themeTint="F2"/>
          <w:sz w:val="28"/>
          <w:szCs w:val="28"/>
        </w:rPr>
        <w:t>в</w:t>
      </w:r>
      <w:r w:rsidRPr="00422645">
        <w:rPr>
          <w:rFonts w:ascii="Times New Roman" w:hAnsi="Times New Roman" w:cs="Times New Roman"/>
          <w:color w:val="0D0D0D" w:themeColor="text1" w:themeTint="F2"/>
          <w:sz w:val="28"/>
          <w:szCs w:val="28"/>
        </w:rPr>
        <w:t xml:space="preserve">ным распорядителем по результатам рассмотрения им документов, указанных в </w:t>
      </w:r>
      <w:hyperlink w:anchor="P96">
        <w:r w:rsidRPr="00422645">
          <w:rPr>
            <w:rFonts w:ascii="Times New Roman" w:hAnsi="Times New Roman" w:cs="Times New Roman"/>
            <w:color w:val="0D0D0D" w:themeColor="text1" w:themeTint="F2"/>
            <w:sz w:val="28"/>
            <w:szCs w:val="28"/>
          </w:rPr>
          <w:t>пункте 10</w:t>
        </w:r>
      </w:hyperlink>
      <w:r w:rsidRPr="00422645">
        <w:rPr>
          <w:rFonts w:ascii="Times New Roman" w:hAnsi="Times New Roman" w:cs="Times New Roman"/>
          <w:color w:val="0D0D0D" w:themeColor="text1" w:themeTint="F2"/>
          <w:sz w:val="28"/>
          <w:szCs w:val="28"/>
        </w:rPr>
        <w:t xml:space="preserve"> настоящего Порядка, решения о предоставлении субсидии.</w:t>
      </w:r>
    </w:p>
    <w:p w14:paraId="5E56049F"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27. Результатом предоставления субсидии является количество мероприятий, проведенных получателем субсидии в год предоставления субсидии в соответствии с показателями результативности, предусмотренными соглашением.</w:t>
      </w:r>
    </w:p>
    <w:p w14:paraId="24FC2952" w14:textId="27DE3583" w:rsidR="003E3777" w:rsidRDefault="003E3777" w:rsidP="0042264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78C9F54B" w14:textId="77777777" w:rsidR="000F2DE6" w:rsidRPr="00422645" w:rsidRDefault="000F2DE6" w:rsidP="003E3777">
      <w:pPr>
        <w:pStyle w:val="ConsPlusTitle"/>
        <w:ind w:firstLine="0"/>
        <w:jc w:val="center"/>
        <w:outlineLvl w:val="1"/>
        <w:rPr>
          <w:rFonts w:ascii="Times New Roman" w:hAnsi="Times New Roman" w:cs="Times New Roman"/>
          <w:b w:val="0"/>
          <w:color w:val="0D0D0D" w:themeColor="text1" w:themeTint="F2"/>
          <w:sz w:val="28"/>
          <w:szCs w:val="28"/>
        </w:rPr>
      </w:pPr>
      <w:bookmarkStart w:id="95" w:name="P224"/>
      <w:bookmarkEnd w:id="95"/>
      <w:r w:rsidRPr="00422645">
        <w:rPr>
          <w:rFonts w:ascii="Times New Roman" w:hAnsi="Times New Roman" w:cs="Times New Roman"/>
          <w:b w:val="0"/>
          <w:color w:val="0D0D0D" w:themeColor="text1" w:themeTint="F2"/>
          <w:sz w:val="28"/>
          <w:szCs w:val="28"/>
        </w:rPr>
        <w:lastRenderedPageBreak/>
        <w:t>IV. Требования к отчетности</w:t>
      </w:r>
    </w:p>
    <w:p w14:paraId="76D43B86" w14:textId="77777777" w:rsidR="000F2DE6" w:rsidRPr="00422645" w:rsidRDefault="000F2DE6" w:rsidP="003E3777">
      <w:pPr>
        <w:pStyle w:val="ConsPlusNormal"/>
        <w:ind w:firstLine="0"/>
        <w:rPr>
          <w:rFonts w:ascii="Times New Roman" w:hAnsi="Times New Roman" w:cs="Times New Roman"/>
          <w:color w:val="0D0D0D" w:themeColor="text1" w:themeTint="F2"/>
          <w:sz w:val="28"/>
          <w:szCs w:val="28"/>
        </w:rPr>
      </w:pPr>
    </w:p>
    <w:p w14:paraId="46FC787E"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28. Получатель субсидии ежеквартально, не позднее 15-го рабочего дня, сл</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 xml:space="preserve">дующего за отчетным кварталом, представляет в Министерство отчет о расходах, источником финансового обеспечения которых является субсидия, а также отчет о достижении показателей, указанных в </w:t>
      </w:r>
      <w:hyperlink w:anchor="P196">
        <w:r w:rsidRPr="00422645">
          <w:rPr>
            <w:rFonts w:ascii="Times New Roman" w:hAnsi="Times New Roman" w:cs="Times New Roman"/>
            <w:color w:val="0D0D0D" w:themeColor="text1" w:themeTint="F2"/>
            <w:sz w:val="28"/>
            <w:szCs w:val="28"/>
          </w:rPr>
          <w:t>пункте 22</w:t>
        </w:r>
      </w:hyperlink>
      <w:r w:rsidRPr="00422645">
        <w:rPr>
          <w:rFonts w:ascii="Times New Roman" w:hAnsi="Times New Roman" w:cs="Times New Roman"/>
          <w:color w:val="0D0D0D" w:themeColor="text1" w:themeTint="F2"/>
          <w:sz w:val="28"/>
          <w:szCs w:val="28"/>
        </w:rPr>
        <w:t xml:space="preserve"> настоящего Порядка, по формам, определенным типовой формой соглашения, установленной Министерством фина</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сов Республики Тыва.</w:t>
      </w:r>
    </w:p>
    <w:p w14:paraId="5547F3CF"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29. Главный распорядитель в течение 5 рабочих дней со дня получения отчета осуществляет проверку его полноты и правильности оформления и принимает р</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шение о принятии отчета либо о возврате ему отчета с указанием причин возврата.</w:t>
      </w:r>
    </w:p>
    <w:p w14:paraId="5E985852"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30. Отчет возвращается получателю субсидии в случае выявления в нем оп</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чаток, технических ошибок и (или) в случае его представления с нарушением треб</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ваний, установленных соглашением.</w:t>
      </w:r>
    </w:p>
    <w:p w14:paraId="158122D3"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31. Получатель субсидии в течение 5 рабочих дней со дня получения возвр</w:t>
      </w:r>
      <w:r w:rsidRPr="00422645">
        <w:rPr>
          <w:rFonts w:ascii="Times New Roman" w:hAnsi="Times New Roman" w:cs="Times New Roman"/>
          <w:color w:val="0D0D0D" w:themeColor="text1" w:themeTint="F2"/>
          <w:sz w:val="28"/>
          <w:szCs w:val="28"/>
        </w:rPr>
        <w:t>а</w:t>
      </w:r>
      <w:r w:rsidRPr="00422645">
        <w:rPr>
          <w:rFonts w:ascii="Times New Roman" w:hAnsi="Times New Roman" w:cs="Times New Roman"/>
          <w:color w:val="0D0D0D" w:themeColor="text1" w:themeTint="F2"/>
          <w:sz w:val="28"/>
          <w:szCs w:val="28"/>
        </w:rPr>
        <w:t>щенного отчета устраняет допущенные опечатки, технические ошибки и (или) нарушения требований, установленных соглашением, и представляет уточненный отчет главному распорядителю.</w:t>
      </w:r>
    </w:p>
    <w:p w14:paraId="1621B4BF"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32. Главный распорядитель вправе приостановить выплату субсидии в случае представления получателем субсидии неполной или недостоверной информации, предусмотренной настоящим Порядком. После устранения нарушений предоставл</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ние субсидии возобновляется.</w:t>
      </w:r>
    </w:p>
    <w:p w14:paraId="261FD0CA" w14:textId="77777777" w:rsidR="000F2DE6" w:rsidRPr="00422645" w:rsidRDefault="000F2DE6" w:rsidP="003E3777">
      <w:pPr>
        <w:pStyle w:val="ConsPlusNormal"/>
        <w:ind w:firstLine="0"/>
        <w:rPr>
          <w:rFonts w:ascii="Times New Roman" w:hAnsi="Times New Roman" w:cs="Times New Roman"/>
          <w:color w:val="0D0D0D" w:themeColor="text1" w:themeTint="F2"/>
          <w:sz w:val="28"/>
          <w:szCs w:val="28"/>
        </w:rPr>
      </w:pPr>
    </w:p>
    <w:p w14:paraId="2D99A136" w14:textId="77777777" w:rsidR="000F2DE6" w:rsidRPr="00422645" w:rsidRDefault="000F2DE6" w:rsidP="003E3777">
      <w:pPr>
        <w:pStyle w:val="ConsPlusTitle"/>
        <w:ind w:firstLine="0"/>
        <w:jc w:val="center"/>
        <w:outlineLvl w:val="1"/>
        <w:rPr>
          <w:rFonts w:ascii="Times New Roman" w:hAnsi="Times New Roman" w:cs="Times New Roman"/>
          <w:b w:val="0"/>
          <w:color w:val="0D0D0D" w:themeColor="text1" w:themeTint="F2"/>
          <w:sz w:val="28"/>
          <w:szCs w:val="28"/>
        </w:rPr>
      </w:pPr>
      <w:r w:rsidRPr="00422645">
        <w:rPr>
          <w:rFonts w:ascii="Times New Roman" w:hAnsi="Times New Roman" w:cs="Times New Roman"/>
          <w:b w:val="0"/>
          <w:color w:val="0D0D0D" w:themeColor="text1" w:themeTint="F2"/>
          <w:sz w:val="28"/>
          <w:szCs w:val="28"/>
        </w:rPr>
        <w:t>V. Осуществление контроля (мониторинга) за соблюдением</w:t>
      </w:r>
    </w:p>
    <w:p w14:paraId="79CA678F" w14:textId="77777777" w:rsidR="000F2DE6" w:rsidRPr="00422645" w:rsidRDefault="000F2DE6" w:rsidP="003E3777">
      <w:pPr>
        <w:pStyle w:val="ConsPlusTitle"/>
        <w:ind w:firstLine="0"/>
        <w:jc w:val="center"/>
        <w:rPr>
          <w:rFonts w:ascii="Times New Roman" w:hAnsi="Times New Roman" w:cs="Times New Roman"/>
          <w:b w:val="0"/>
          <w:color w:val="0D0D0D" w:themeColor="text1" w:themeTint="F2"/>
          <w:sz w:val="28"/>
          <w:szCs w:val="28"/>
        </w:rPr>
      </w:pPr>
      <w:r w:rsidRPr="00422645">
        <w:rPr>
          <w:rFonts w:ascii="Times New Roman" w:hAnsi="Times New Roman" w:cs="Times New Roman"/>
          <w:b w:val="0"/>
          <w:color w:val="0D0D0D" w:themeColor="text1" w:themeTint="F2"/>
          <w:sz w:val="28"/>
          <w:szCs w:val="28"/>
        </w:rPr>
        <w:t>условий и порядка предоставления субсидий</w:t>
      </w:r>
    </w:p>
    <w:p w14:paraId="64F3DC12" w14:textId="482DE9AE" w:rsidR="000F2DE6" w:rsidRPr="00422645" w:rsidRDefault="000F2DE6" w:rsidP="003E3777">
      <w:pPr>
        <w:pStyle w:val="ConsPlusTitle"/>
        <w:ind w:firstLine="0"/>
        <w:jc w:val="center"/>
        <w:rPr>
          <w:rFonts w:ascii="Times New Roman" w:hAnsi="Times New Roman" w:cs="Times New Roman"/>
          <w:b w:val="0"/>
          <w:color w:val="0D0D0D" w:themeColor="text1" w:themeTint="F2"/>
          <w:sz w:val="28"/>
          <w:szCs w:val="28"/>
        </w:rPr>
      </w:pPr>
      <w:r w:rsidRPr="00422645">
        <w:rPr>
          <w:rFonts w:ascii="Times New Roman" w:hAnsi="Times New Roman" w:cs="Times New Roman"/>
          <w:b w:val="0"/>
          <w:color w:val="0D0D0D" w:themeColor="text1" w:themeTint="F2"/>
          <w:sz w:val="28"/>
          <w:szCs w:val="28"/>
        </w:rPr>
        <w:t>и ответственност</w:t>
      </w:r>
      <w:r w:rsidR="006E2276">
        <w:rPr>
          <w:rFonts w:ascii="Times New Roman" w:hAnsi="Times New Roman" w:cs="Times New Roman"/>
          <w:b w:val="0"/>
          <w:color w:val="0D0D0D" w:themeColor="text1" w:themeTint="F2"/>
          <w:sz w:val="28"/>
          <w:szCs w:val="28"/>
        </w:rPr>
        <w:t>ь</w:t>
      </w:r>
      <w:r w:rsidRPr="00422645">
        <w:rPr>
          <w:rFonts w:ascii="Times New Roman" w:hAnsi="Times New Roman" w:cs="Times New Roman"/>
          <w:b w:val="0"/>
          <w:color w:val="0D0D0D" w:themeColor="text1" w:themeTint="F2"/>
          <w:sz w:val="28"/>
          <w:szCs w:val="28"/>
        </w:rPr>
        <w:t xml:space="preserve"> за их нарушение</w:t>
      </w:r>
    </w:p>
    <w:p w14:paraId="205C2946" w14:textId="77777777" w:rsidR="000F2DE6" w:rsidRPr="00422645" w:rsidRDefault="000F2DE6" w:rsidP="003E3777">
      <w:pPr>
        <w:pStyle w:val="ConsPlusNormal"/>
        <w:ind w:firstLine="0"/>
        <w:rPr>
          <w:rFonts w:ascii="Times New Roman" w:hAnsi="Times New Roman" w:cs="Times New Roman"/>
          <w:color w:val="0D0D0D" w:themeColor="text1" w:themeTint="F2"/>
          <w:sz w:val="28"/>
          <w:szCs w:val="28"/>
        </w:rPr>
      </w:pPr>
    </w:p>
    <w:p w14:paraId="0AA817EF" w14:textId="77777777"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bookmarkStart w:id="96" w:name="P240"/>
      <w:bookmarkEnd w:id="96"/>
      <w:r w:rsidRPr="00422645">
        <w:rPr>
          <w:rFonts w:ascii="Times New Roman" w:hAnsi="Times New Roman" w:cs="Times New Roman"/>
          <w:color w:val="0D0D0D" w:themeColor="text1" w:themeTint="F2"/>
          <w:sz w:val="28"/>
          <w:szCs w:val="28"/>
        </w:rPr>
        <w:t>33. Министерство осуществляет проверку соблюдения получателем субсидии порядка и условий предоставления субсидий, в том числе в части достижения р</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зультатов предоставления субсидии, а органы государственного финансового ко</w:t>
      </w:r>
      <w:r w:rsidRPr="00422645">
        <w:rPr>
          <w:rFonts w:ascii="Times New Roman" w:hAnsi="Times New Roman" w:cs="Times New Roman"/>
          <w:color w:val="0D0D0D" w:themeColor="text1" w:themeTint="F2"/>
          <w:sz w:val="28"/>
          <w:szCs w:val="28"/>
        </w:rPr>
        <w:t>н</w:t>
      </w:r>
      <w:r w:rsidRPr="00422645">
        <w:rPr>
          <w:rFonts w:ascii="Times New Roman" w:hAnsi="Times New Roman" w:cs="Times New Roman"/>
          <w:color w:val="0D0D0D" w:themeColor="text1" w:themeTint="F2"/>
          <w:sz w:val="28"/>
          <w:szCs w:val="28"/>
        </w:rPr>
        <w:t xml:space="preserve">троля Республики Тыва осуществляет проверку со </w:t>
      </w:r>
      <w:hyperlink r:id="rId92">
        <w:r w:rsidRPr="00422645">
          <w:rPr>
            <w:rFonts w:ascii="Times New Roman" w:hAnsi="Times New Roman" w:cs="Times New Roman"/>
            <w:color w:val="0D0D0D" w:themeColor="text1" w:themeTint="F2"/>
            <w:sz w:val="28"/>
            <w:szCs w:val="28"/>
          </w:rPr>
          <w:t>статьями 268.1</w:t>
        </w:r>
      </w:hyperlink>
      <w:r w:rsidRPr="00422645">
        <w:rPr>
          <w:rFonts w:ascii="Times New Roman" w:hAnsi="Times New Roman" w:cs="Times New Roman"/>
          <w:color w:val="0D0D0D" w:themeColor="text1" w:themeTint="F2"/>
          <w:sz w:val="28"/>
          <w:szCs w:val="28"/>
        </w:rPr>
        <w:t xml:space="preserve"> и </w:t>
      </w:r>
      <w:hyperlink r:id="rId93">
        <w:r w:rsidRPr="00422645">
          <w:rPr>
            <w:rFonts w:ascii="Times New Roman" w:hAnsi="Times New Roman" w:cs="Times New Roman"/>
            <w:color w:val="0D0D0D" w:themeColor="text1" w:themeTint="F2"/>
            <w:sz w:val="28"/>
            <w:szCs w:val="28"/>
          </w:rPr>
          <w:t>269.2</w:t>
        </w:r>
      </w:hyperlink>
      <w:r w:rsidRPr="00422645">
        <w:rPr>
          <w:rFonts w:ascii="Times New Roman" w:hAnsi="Times New Roman" w:cs="Times New Roman"/>
          <w:color w:val="0D0D0D" w:themeColor="text1" w:themeTint="F2"/>
          <w:sz w:val="28"/>
          <w:szCs w:val="28"/>
        </w:rPr>
        <w:t xml:space="preserve"> Бюдже</w:t>
      </w:r>
      <w:r w:rsidRPr="00422645">
        <w:rPr>
          <w:rFonts w:ascii="Times New Roman" w:hAnsi="Times New Roman" w:cs="Times New Roman"/>
          <w:color w:val="0D0D0D" w:themeColor="text1" w:themeTint="F2"/>
          <w:sz w:val="28"/>
          <w:szCs w:val="28"/>
        </w:rPr>
        <w:t>т</w:t>
      </w:r>
      <w:r w:rsidRPr="00422645">
        <w:rPr>
          <w:rFonts w:ascii="Times New Roman" w:hAnsi="Times New Roman" w:cs="Times New Roman"/>
          <w:color w:val="0D0D0D" w:themeColor="text1" w:themeTint="F2"/>
          <w:sz w:val="28"/>
          <w:szCs w:val="28"/>
        </w:rPr>
        <w:t>ного кодекса Российской Федерации.</w:t>
      </w:r>
    </w:p>
    <w:p w14:paraId="4D7F3314" w14:textId="6FCB87BC"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w:t>
      </w:r>
      <w:r w:rsidR="006E2276">
        <w:rPr>
          <w:rFonts w:ascii="Times New Roman" w:hAnsi="Times New Roman" w:cs="Times New Roman"/>
          <w:color w:val="0D0D0D" w:themeColor="text1" w:themeTint="F2"/>
          <w:sz w:val="28"/>
          <w:szCs w:val="28"/>
        </w:rPr>
        <w:t>4.</w:t>
      </w:r>
      <w:r w:rsidRPr="00422645">
        <w:rPr>
          <w:rFonts w:ascii="Times New Roman" w:hAnsi="Times New Roman" w:cs="Times New Roman"/>
          <w:color w:val="0D0D0D" w:themeColor="text1" w:themeTint="F2"/>
          <w:sz w:val="28"/>
          <w:szCs w:val="28"/>
        </w:rPr>
        <w:t xml:space="preserve"> Мониторинг достижения результатов предоставления субсидии проводи</w:t>
      </w:r>
      <w:r w:rsidRPr="00422645">
        <w:rPr>
          <w:rFonts w:ascii="Times New Roman" w:hAnsi="Times New Roman" w:cs="Times New Roman"/>
          <w:color w:val="0D0D0D" w:themeColor="text1" w:themeTint="F2"/>
          <w:sz w:val="28"/>
          <w:szCs w:val="28"/>
        </w:rPr>
        <w:t>т</w:t>
      </w:r>
      <w:r w:rsidRPr="00422645">
        <w:rPr>
          <w:rFonts w:ascii="Times New Roman" w:hAnsi="Times New Roman" w:cs="Times New Roman"/>
          <w:color w:val="0D0D0D" w:themeColor="text1" w:themeTint="F2"/>
          <w:sz w:val="28"/>
          <w:szCs w:val="28"/>
        </w:rPr>
        <w:t>ся исходя из достижения значений результатов предоставления субсидии, опред</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ленных соглашением, и событий, отражающих факт завершения соответствующего мероприятия по получению результата предоставления субсидии (контрольная то</w:t>
      </w:r>
      <w:r w:rsidRPr="00422645">
        <w:rPr>
          <w:rFonts w:ascii="Times New Roman" w:hAnsi="Times New Roman" w:cs="Times New Roman"/>
          <w:color w:val="0D0D0D" w:themeColor="text1" w:themeTint="F2"/>
          <w:sz w:val="28"/>
          <w:szCs w:val="28"/>
        </w:rPr>
        <w:t>ч</w:t>
      </w:r>
      <w:r w:rsidRPr="00422645">
        <w:rPr>
          <w:rFonts w:ascii="Times New Roman" w:hAnsi="Times New Roman" w:cs="Times New Roman"/>
          <w:color w:val="0D0D0D" w:themeColor="text1" w:themeTint="F2"/>
          <w:sz w:val="28"/>
          <w:szCs w:val="28"/>
        </w:rPr>
        <w:t>ка), в порядке и по формам, которые установлены Министерством финансов Ро</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сийской Федерации.</w:t>
      </w:r>
    </w:p>
    <w:p w14:paraId="18554012" w14:textId="560F9286"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bookmarkStart w:id="97" w:name="P244"/>
      <w:bookmarkEnd w:id="97"/>
      <w:r w:rsidRPr="00422645">
        <w:rPr>
          <w:rFonts w:ascii="Times New Roman" w:hAnsi="Times New Roman" w:cs="Times New Roman"/>
          <w:color w:val="0D0D0D" w:themeColor="text1" w:themeTint="F2"/>
          <w:sz w:val="28"/>
          <w:szCs w:val="28"/>
        </w:rPr>
        <w:t>3</w:t>
      </w:r>
      <w:r w:rsidR="006E2276">
        <w:rPr>
          <w:rFonts w:ascii="Times New Roman" w:hAnsi="Times New Roman" w:cs="Times New Roman"/>
          <w:color w:val="0D0D0D" w:themeColor="text1" w:themeTint="F2"/>
          <w:sz w:val="28"/>
          <w:szCs w:val="28"/>
        </w:rPr>
        <w:t>5</w:t>
      </w:r>
      <w:r w:rsidRPr="00422645">
        <w:rPr>
          <w:rFonts w:ascii="Times New Roman" w:hAnsi="Times New Roman" w:cs="Times New Roman"/>
          <w:color w:val="0D0D0D" w:themeColor="text1" w:themeTint="F2"/>
          <w:sz w:val="28"/>
          <w:szCs w:val="28"/>
        </w:rPr>
        <w:t>. В случае нарушений получателем субсидии условий и порядка предоста</w:t>
      </w:r>
      <w:r w:rsidRPr="00422645">
        <w:rPr>
          <w:rFonts w:ascii="Times New Roman" w:hAnsi="Times New Roman" w:cs="Times New Roman"/>
          <w:color w:val="0D0D0D" w:themeColor="text1" w:themeTint="F2"/>
          <w:sz w:val="28"/>
          <w:szCs w:val="28"/>
        </w:rPr>
        <w:t>в</w:t>
      </w:r>
      <w:r w:rsidRPr="00422645">
        <w:rPr>
          <w:rFonts w:ascii="Times New Roman" w:hAnsi="Times New Roman" w:cs="Times New Roman"/>
          <w:color w:val="0D0D0D" w:themeColor="text1" w:themeTint="F2"/>
          <w:sz w:val="28"/>
          <w:szCs w:val="28"/>
        </w:rPr>
        <w:t>ления субсидии, установленных настоящим Порядком и заключенным соглашением, обнаружения излишне выплаченных сумм субсидии, выявления недостоверных св</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дений, содержащихся в документах, представленных для получения субсидии, а также недостижения показателей результативности на основании письменных тр</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 xml:space="preserve">бований главного распорядителя и (или) органов государственного финансового контроля Республики Тыва субсидии подлежат возврату в республиканский бюджет </w:t>
      </w:r>
      <w:r w:rsidRPr="00422645">
        <w:rPr>
          <w:rFonts w:ascii="Times New Roman" w:hAnsi="Times New Roman" w:cs="Times New Roman"/>
          <w:color w:val="0D0D0D" w:themeColor="text1" w:themeTint="F2"/>
          <w:sz w:val="28"/>
          <w:szCs w:val="28"/>
        </w:rPr>
        <w:lastRenderedPageBreak/>
        <w:t>Республики Тыва в течение 10 рабочих дней со дня получения соответствующих требований.</w:t>
      </w:r>
    </w:p>
    <w:p w14:paraId="04C1F013" w14:textId="2E195C8E"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bookmarkStart w:id="98" w:name="P246"/>
      <w:bookmarkEnd w:id="98"/>
      <w:r w:rsidRPr="00422645">
        <w:rPr>
          <w:rFonts w:ascii="Times New Roman" w:hAnsi="Times New Roman" w:cs="Times New Roman"/>
          <w:color w:val="0D0D0D" w:themeColor="text1" w:themeTint="F2"/>
          <w:sz w:val="28"/>
          <w:szCs w:val="28"/>
        </w:rPr>
        <w:t>3</w:t>
      </w:r>
      <w:r w:rsidR="006E2276">
        <w:rPr>
          <w:rFonts w:ascii="Times New Roman" w:hAnsi="Times New Roman" w:cs="Times New Roman"/>
          <w:color w:val="0D0D0D" w:themeColor="text1" w:themeTint="F2"/>
          <w:sz w:val="28"/>
          <w:szCs w:val="28"/>
        </w:rPr>
        <w:t>6</w:t>
      </w:r>
      <w:r w:rsidRPr="00422645">
        <w:rPr>
          <w:rFonts w:ascii="Times New Roman" w:hAnsi="Times New Roman" w:cs="Times New Roman"/>
          <w:color w:val="0D0D0D" w:themeColor="text1" w:themeTint="F2"/>
          <w:sz w:val="28"/>
          <w:szCs w:val="28"/>
        </w:rPr>
        <w:t>. Требования главного распорядителя и (или) органов государственного ф</w:t>
      </w:r>
      <w:r w:rsidRPr="00422645">
        <w:rPr>
          <w:rFonts w:ascii="Times New Roman" w:hAnsi="Times New Roman" w:cs="Times New Roman"/>
          <w:color w:val="0D0D0D" w:themeColor="text1" w:themeTint="F2"/>
          <w:sz w:val="28"/>
          <w:szCs w:val="28"/>
        </w:rPr>
        <w:t>и</w:t>
      </w:r>
      <w:r w:rsidRPr="00422645">
        <w:rPr>
          <w:rFonts w:ascii="Times New Roman" w:hAnsi="Times New Roman" w:cs="Times New Roman"/>
          <w:color w:val="0D0D0D" w:themeColor="text1" w:themeTint="F2"/>
          <w:sz w:val="28"/>
          <w:szCs w:val="28"/>
        </w:rPr>
        <w:t>нансового контроля Республики Тыва о возврате субсидий при обнаружении обст</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 xml:space="preserve">ятельств, предусмотренных </w:t>
      </w:r>
      <w:hyperlink w:anchor="P244">
        <w:r w:rsidRPr="00422645">
          <w:rPr>
            <w:rFonts w:ascii="Times New Roman" w:hAnsi="Times New Roman" w:cs="Times New Roman"/>
            <w:color w:val="0D0D0D" w:themeColor="text1" w:themeTint="F2"/>
            <w:sz w:val="28"/>
            <w:szCs w:val="28"/>
          </w:rPr>
          <w:t>пунктом 3</w:t>
        </w:r>
      </w:hyperlink>
      <w:r w:rsidR="006E2276">
        <w:rPr>
          <w:rFonts w:ascii="Times New Roman" w:hAnsi="Times New Roman" w:cs="Times New Roman"/>
          <w:color w:val="0D0D0D" w:themeColor="text1" w:themeTint="F2"/>
          <w:sz w:val="28"/>
          <w:szCs w:val="28"/>
        </w:rPr>
        <w:t>5</w:t>
      </w:r>
      <w:r w:rsidRPr="00422645">
        <w:rPr>
          <w:rFonts w:ascii="Times New Roman" w:hAnsi="Times New Roman" w:cs="Times New Roman"/>
          <w:color w:val="0D0D0D" w:themeColor="text1" w:themeTint="F2"/>
          <w:sz w:val="28"/>
          <w:szCs w:val="28"/>
        </w:rPr>
        <w:t xml:space="preserve"> настоящего Порядка, направляются зака</w:t>
      </w:r>
      <w:r w:rsidRPr="00422645">
        <w:rPr>
          <w:rFonts w:ascii="Times New Roman" w:hAnsi="Times New Roman" w:cs="Times New Roman"/>
          <w:color w:val="0D0D0D" w:themeColor="text1" w:themeTint="F2"/>
          <w:sz w:val="28"/>
          <w:szCs w:val="28"/>
        </w:rPr>
        <w:t>з</w:t>
      </w:r>
      <w:r w:rsidRPr="00422645">
        <w:rPr>
          <w:rFonts w:ascii="Times New Roman" w:hAnsi="Times New Roman" w:cs="Times New Roman"/>
          <w:color w:val="0D0D0D" w:themeColor="text1" w:themeTint="F2"/>
          <w:sz w:val="28"/>
          <w:szCs w:val="28"/>
        </w:rPr>
        <w:t>ным письмом с уведомлением о вручении получателю субсидии в течение 10 раб</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чих дней с момента выявления факта нарушения условий, установленных при предоставлении субсидий.</w:t>
      </w:r>
    </w:p>
    <w:p w14:paraId="3BB087DF" w14:textId="0BBE72EC"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w:t>
      </w:r>
      <w:r w:rsidR="006E2276">
        <w:rPr>
          <w:rFonts w:ascii="Times New Roman" w:hAnsi="Times New Roman" w:cs="Times New Roman"/>
          <w:color w:val="0D0D0D" w:themeColor="text1" w:themeTint="F2"/>
          <w:sz w:val="28"/>
          <w:szCs w:val="28"/>
        </w:rPr>
        <w:t>7</w:t>
      </w:r>
      <w:r w:rsidRPr="00422645">
        <w:rPr>
          <w:rFonts w:ascii="Times New Roman" w:hAnsi="Times New Roman" w:cs="Times New Roman"/>
          <w:color w:val="0D0D0D" w:themeColor="text1" w:themeTint="F2"/>
          <w:sz w:val="28"/>
          <w:szCs w:val="28"/>
        </w:rPr>
        <w:t>. При наличии остатка субсидии, не использованного в отчетном финанс</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вом году, главный распорядитель в течение 5 рабочих дней со дня обнаружения остатка субсидии, не использованного в отчетном финансовом году, направляет п</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лучателю субсидии уведомление о возврате остатка субсидии.</w:t>
      </w:r>
    </w:p>
    <w:p w14:paraId="7E5957CA" w14:textId="7D69A7CE"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w:t>
      </w:r>
      <w:r w:rsidR="006E2276">
        <w:rPr>
          <w:rFonts w:ascii="Times New Roman" w:hAnsi="Times New Roman" w:cs="Times New Roman"/>
          <w:color w:val="0D0D0D" w:themeColor="text1" w:themeTint="F2"/>
          <w:sz w:val="28"/>
          <w:szCs w:val="28"/>
        </w:rPr>
        <w:t>8</w:t>
      </w:r>
      <w:r w:rsidRPr="00422645">
        <w:rPr>
          <w:rFonts w:ascii="Times New Roman" w:hAnsi="Times New Roman" w:cs="Times New Roman"/>
          <w:color w:val="0D0D0D" w:themeColor="text1" w:themeTint="F2"/>
          <w:sz w:val="28"/>
          <w:szCs w:val="28"/>
        </w:rPr>
        <w:t>. Остаток субсидии подлежит возврату в республиканский бюджет Респу</w:t>
      </w:r>
      <w:r w:rsidRPr="00422645">
        <w:rPr>
          <w:rFonts w:ascii="Times New Roman" w:hAnsi="Times New Roman" w:cs="Times New Roman"/>
          <w:color w:val="0D0D0D" w:themeColor="text1" w:themeTint="F2"/>
          <w:sz w:val="28"/>
          <w:szCs w:val="28"/>
        </w:rPr>
        <w:t>б</w:t>
      </w:r>
      <w:r w:rsidRPr="00422645">
        <w:rPr>
          <w:rFonts w:ascii="Times New Roman" w:hAnsi="Times New Roman" w:cs="Times New Roman"/>
          <w:color w:val="0D0D0D" w:themeColor="text1" w:themeTint="F2"/>
          <w:sz w:val="28"/>
          <w:szCs w:val="28"/>
        </w:rPr>
        <w:t>лики Тыва в течение 7 рабочих дней со дня получения получателем субсидии ув</w:t>
      </w:r>
      <w:r w:rsidRPr="00422645">
        <w:rPr>
          <w:rFonts w:ascii="Times New Roman" w:hAnsi="Times New Roman" w:cs="Times New Roman"/>
          <w:color w:val="0D0D0D" w:themeColor="text1" w:themeTint="F2"/>
          <w:sz w:val="28"/>
          <w:szCs w:val="28"/>
        </w:rPr>
        <w:t>е</w:t>
      </w:r>
      <w:r w:rsidRPr="00422645">
        <w:rPr>
          <w:rFonts w:ascii="Times New Roman" w:hAnsi="Times New Roman" w:cs="Times New Roman"/>
          <w:color w:val="0D0D0D" w:themeColor="text1" w:themeTint="F2"/>
          <w:sz w:val="28"/>
          <w:szCs w:val="28"/>
        </w:rPr>
        <w:t>домления о возврате остатка субсидии путем перечисления на счет главного расп</w:t>
      </w:r>
      <w:r w:rsidRPr="00422645">
        <w:rPr>
          <w:rFonts w:ascii="Times New Roman" w:hAnsi="Times New Roman" w:cs="Times New Roman"/>
          <w:color w:val="0D0D0D" w:themeColor="text1" w:themeTint="F2"/>
          <w:sz w:val="28"/>
          <w:szCs w:val="28"/>
        </w:rPr>
        <w:t>о</w:t>
      </w:r>
      <w:r w:rsidRPr="00422645">
        <w:rPr>
          <w:rFonts w:ascii="Times New Roman" w:hAnsi="Times New Roman" w:cs="Times New Roman"/>
          <w:color w:val="0D0D0D" w:themeColor="text1" w:themeTint="F2"/>
          <w:sz w:val="28"/>
          <w:szCs w:val="28"/>
        </w:rPr>
        <w:t>рядителя.</w:t>
      </w:r>
    </w:p>
    <w:p w14:paraId="4489E229" w14:textId="129B0A2D" w:rsidR="000F2DE6" w:rsidRPr="00422645" w:rsidRDefault="000F2DE6" w:rsidP="00422645">
      <w:pPr>
        <w:pStyle w:val="ConsPlusNormal"/>
        <w:ind w:firstLine="709"/>
        <w:rPr>
          <w:rFonts w:ascii="Times New Roman" w:hAnsi="Times New Roman" w:cs="Times New Roman"/>
          <w:color w:val="0D0D0D" w:themeColor="text1" w:themeTint="F2"/>
          <w:sz w:val="28"/>
          <w:szCs w:val="28"/>
        </w:rPr>
      </w:pPr>
      <w:r w:rsidRPr="00422645">
        <w:rPr>
          <w:rFonts w:ascii="Times New Roman" w:hAnsi="Times New Roman" w:cs="Times New Roman"/>
          <w:color w:val="0D0D0D" w:themeColor="text1" w:themeTint="F2"/>
          <w:sz w:val="28"/>
          <w:szCs w:val="28"/>
        </w:rPr>
        <w:t>3</w:t>
      </w:r>
      <w:r w:rsidR="006E2276">
        <w:rPr>
          <w:rFonts w:ascii="Times New Roman" w:hAnsi="Times New Roman" w:cs="Times New Roman"/>
          <w:color w:val="0D0D0D" w:themeColor="text1" w:themeTint="F2"/>
          <w:sz w:val="28"/>
          <w:szCs w:val="28"/>
        </w:rPr>
        <w:t>9</w:t>
      </w:r>
      <w:r w:rsidRPr="00422645">
        <w:rPr>
          <w:rFonts w:ascii="Times New Roman" w:hAnsi="Times New Roman" w:cs="Times New Roman"/>
          <w:color w:val="0D0D0D" w:themeColor="text1" w:themeTint="F2"/>
          <w:sz w:val="28"/>
          <w:szCs w:val="28"/>
        </w:rPr>
        <w:t>. При невозвращении субсидии в республиканский бюджет Республики Т</w:t>
      </w:r>
      <w:r w:rsidRPr="00422645">
        <w:rPr>
          <w:rFonts w:ascii="Times New Roman" w:hAnsi="Times New Roman" w:cs="Times New Roman"/>
          <w:color w:val="0D0D0D" w:themeColor="text1" w:themeTint="F2"/>
          <w:sz w:val="28"/>
          <w:szCs w:val="28"/>
        </w:rPr>
        <w:t>ы</w:t>
      </w:r>
      <w:r w:rsidRPr="00422645">
        <w:rPr>
          <w:rFonts w:ascii="Times New Roman" w:hAnsi="Times New Roman" w:cs="Times New Roman"/>
          <w:color w:val="0D0D0D" w:themeColor="text1" w:themeTint="F2"/>
          <w:sz w:val="28"/>
          <w:szCs w:val="28"/>
        </w:rPr>
        <w:t xml:space="preserve">ва получателем субсидии в срок, указанный в </w:t>
      </w:r>
      <w:hyperlink w:anchor="P246">
        <w:r w:rsidRPr="00422645">
          <w:rPr>
            <w:rFonts w:ascii="Times New Roman" w:hAnsi="Times New Roman" w:cs="Times New Roman"/>
            <w:color w:val="0D0D0D" w:themeColor="text1" w:themeTint="F2"/>
            <w:sz w:val="28"/>
            <w:szCs w:val="28"/>
          </w:rPr>
          <w:t>пункте 3</w:t>
        </w:r>
      </w:hyperlink>
      <w:r w:rsidR="006E2276">
        <w:rPr>
          <w:rFonts w:ascii="Times New Roman" w:hAnsi="Times New Roman" w:cs="Times New Roman"/>
          <w:color w:val="0D0D0D" w:themeColor="text1" w:themeTint="F2"/>
          <w:sz w:val="28"/>
          <w:szCs w:val="28"/>
        </w:rPr>
        <w:t>6</w:t>
      </w:r>
      <w:r w:rsidRPr="00422645">
        <w:rPr>
          <w:rFonts w:ascii="Times New Roman" w:hAnsi="Times New Roman" w:cs="Times New Roman"/>
          <w:color w:val="0D0D0D" w:themeColor="text1" w:themeTint="F2"/>
          <w:sz w:val="28"/>
          <w:szCs w:val="28"/>
        </w:rPr>
        <w:t xml:space="preserve"> настоящего Порядка, взы</w:t>
      </w:r>
      <w:r w:rsidRPr="00422645">
        <w:rPr>
          <w:rFonts w:ascii="Times New Roman" w:hAnsi="Times New Roman" w:cs="Times New Roman"/>
          <w:color w:val="0D0D0D" w:themeColor="text1" w:themeTint="F2"/>
          <w:sz w:val="28"/>
          <w:szCs w:val="28"/>
        </w:rPr>
        <w:t>с</w:t>
      </w:r>
      <w:r w:rsidRPr="00422645">
        <w:rPr>
          <w:rFonts w:ascii="Times New Roman" w:hAnsi="Times New Roman" w:cs="Times New Roman"/>
          <w:color w:val="0D0D0D" w:themeColor="text1" w:themeTint="F2"/>
          <w:sz w:val="28"/>
          <w:szCs w:val="28"/>
        </w:rPr>
        <w:t>кание субсидии осуществляется в судебном порядке.</w:t>
      </w:r>
    </w:p>
    <w:p w14:paraId="78B60972" w14:textId="67EE2E2F" w:rsidR="000F2DE6" w:rsidRPr="00422645" w:rsidRDefault="006E2276" w:rsidP="0042264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40</w:t>
      </w:r>
      <w:r w:rsidR="000F2DE6" w:rsidRPr="00422645">
        <w:rPr>
          <w:rFonts w:ascii="Times New Roman" w:hAnsi="Times New Roman" w:cs="Times New Roman"/>
          <w:color w:val="0D0D0D" w:themeColor="text1" w:themeTint="F2"/>
          <w:sz w:val="28"/>
          <w:szCs w:val="28"/>
        </w:rPr>
        <w:t>. Получатель субсидии несет ответственность в соответствии с законод</w:t>
      </w:r>
      <w:r w:rsidR="000F2DE6" w:rsidRPr="00422645">
        <w:rPr>
          <w:rFonts w:ascii="Times New Roman" w:hAnsi="Times New Roman" w:cs="Times New Roman"/>
          <w:color w:val="0D0D0D" w:themeColor="text1" w:themeTint="F2"/>
          <w:sz w:val="28"/>
          <w:szCs w:val="28"/>
        </w:rPr>
        <w:t>а</w:t>
      </w:r>
      <w:r w:rsidR="000F2DE6" w:rsidRPr="00422645">
        <w:rPr>
          <w:rFonts w:ascii="Times New Roman" w:hAnsi="Times New Roman" w:cs="Times New Roman"/>
          <w:color w:val="0D0D0D" w:themeColor="text1" w:themeTint="F2"/>
          <w:sz w:val="28"/>
          <w:szCs w:val="28"/>
        </w:rPr>
        <w:t>тельством Российской Федерации за достоверность сведений, содержащихся в д</w:t>
      </w:r>
      <w:r w:rsidR="000F2DE6" w:rsidRPr="00422645">
        <w:rPr>
          <w:rFonts w:ascii="Times New Roman" w:hAnsi="Times New Roman" w:cs="Times New Roman"/>
          <w:color w:val="0D0D0D" w:themeColor="text1" w:themeTint="F2"/>
          <w:sz w:val="28"/>
          <w:szCs w:val="28"/>
        </w:rPr>
        <w:t>о</w:t>
      </w:r>
      <w:r w:rsidR="000F2DE6" w:rsidRPr="00422645">
        <w:rPr>
          <w:rFonts w:ascii="Times New Roman" w:hAnsi="Times New Roman" w:cs="Times New Roman"/>
          <w:color w:val="0D0D0D" w:themeColor="text1" w:themeTint="F2"/>
          <w:sz w:val="28"/>
          <w:szCs w:val="28"/>
        </w:rPr>
        <w:t>кументах, представленных им для получения субсидии.</w:t>
      </w:r>
    </w:p>
    <w:p w14:paraId="7A955059" w14:textId="77777777" w:rsidR="000F2DE6" w:rsidRDefault="000F2DE6" w:rsidP="006E2276">
      <w:pPr>
        <w:pStyle w:val="ConsPlusNormal"/>
        <w:ind w:firstLine="0"/>
        <w:jc w:val="center"/>
        <w:rPr>
          <w:rFonts w:ascii="Times New Roman" w:hAnsi="Times New Roman" w:cs="Times New Roman"/>
          <w:sz w:val="28"/>
          <w:szCs w:val="28"/>
        </w:rPr>
      </w:pPr>
    </w:p>
    <w:p w14:paraId="60E20BE1" w14:textId="103E0C22" w:rsidR="006E2276" w:rsidRDefault="006E2276" w:rsidP="006E227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w:t>
      </w:r>
    </w:p>
    <w:p w14:paraId="5AEEA508" w14:textId="77777777" w:rsidR="006E2276" w:rsidRPr="00F86124" w:rsidRDefault="006E2276" w:rsidP="006E2276">
      <w:pPr>
        <w:pStyle w:val="ConsPlusNormal"/>
        <w:ind w:firstLine="0"/>
        <w:jc w:val="center"/>
        <w:rPr>
          <w:rFonts w:ascii="Times New Roman" w:hAnsi="Times New Roman" w:cs="Times New Roman"/>
          <w:sz w:val="28"/>
          <w:szCs w:val="28"/>
        </w:rPr>
      </w:pPr>
    </w:p>
    <w:p w14:paraId="17D7E751" w14:textId="77777777" w:rsidR="003E3777" w:rsidRDefault="003E3777" w:rsidP="00143867">
      <w:pPr>
        <w:pStyle w:val="ConsPlusNormal"/>
        <w:rPr>
          <w:rFonts w:ascii="Times New Roman" w:hAnsi="Times New Roman" w:cs="Times New Roman"/>
          <w:sz w:val="28"/>
          <w:szCs w:val="28"/>
        </w:rPr>
        <w:sectPr w:rsidR="003E3777" w:rsidSect="00972E17">
          <w:pgSz w:w="11906" w:h="16838"/>
          <w:pgMar w:top="1134" w:right="567" w:bottom="1134" w:left="1134" w:header="709" w:footer="709" w:gutter="0"/>
          <w:pgNumType w:start="1"/>
          <w:cols w:space="708"/>
          <w:titlePg/>
          <w:docGrid w:linePitch="360"/>
        </w:sectPr>
      </w:pPr>
    </w:p>
    <w:p w14:paraId="0223634D" w14:textId="77777777" w:rsidR="000F2DE6" w:rsidRPr="00F86124" w:rsidRDefault="000F2DE6" w:rsidP="003E3777">
      <w:pPr>
        <w:pStyle w:val="ConsPlusNormal"/>
        <w:ind w:left="4536" w:firstLine="0"/>
        <w:jc w:val="center"/>
        <w:outlineLvl w:val="1"/>
        <w:rPr>
          <w:rFonts w:ascii="Times New Roman" w:hAnsi="Times New Roman" w:cs="Times New Roman"/>
          <w:sz w:val="28"/>
          <w:szCs w:val="28"/>
        </w:rPr>
      </w:pPr>
      <w:r w:rsidRPr="00F86124">
        <w:rPr>
          <w:rFonts w:ascii="Times New Roman" w:hAnsi="Times New Roman" w:cs="Times New Roman"/>
          <w:sz w:val="28"/>
          <w:szCs w:val="28"/>
        </w:rPr>
        <w:lastRenderedPageBreak/>
        <w:t>Приложение</w:t>
      </w:r>
    </w:p>
    <w:p w14:paraId="22A543E3" w14:textId="77777777" w:rsidR="000F2DE6" w:rsidRPr="00F86124" w:rsidRDefault="000F2DE6" w:rsidP="003E3777">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к Порядку предоставления субсидий</w:t>
      </w:r>
    </w:p>
    <w:p w14:paraId="512848BB" w14:textId="77777777" w:rsidR="003E3777" w:rsidRDefault="000F2DE6" w:rsidP="003E3777">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 xml:space="preserve">из республиканского бюджета </w:t>
      </w:r>
    </w:p>
    <w:p w14:paraId="607FE79C" w14:textId="77777777" w:rsidR="003E3777" w:rsidRDefault="000F2DE6" w:rsidP="003E3777">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Республики Тыва</w:t>
      </w:r>
      <w:r w:rsidR="003E3777">
        <w:rPr>
          <w:rFonts w:ascii="Times New Roman" w:hAnsi="Times New Roman" w:cs="Times New Roman"/>
          <w:sz w:val="28"/>
          <w:szCs w:val="28"/>
        </w:rPr>
        <w:t xml:space="preserve"> </w:t>
      </w:r>
      <w:r w:rsidRPr="00F86124">
        <w:rPr>
          <w:rFonts w:ascii="Times New Roman" w:hAnsi="Times New Roman" w:cs="Times New Roman"/>
          <w:sz w:val="28"/>
          <w:szCs w:val="28"/>
        </w:rPr>
        <w:t xml:space="preserve">на мероприятия в </w:t>
      </w:r>
    </w:p>
    <w:p w14:paraId="1EB9EEA6" w14:textId="25E53240" w:rsidR="000F2DE6" w:rsidRPr="00F86124" w:rsidRDefault="000F2DE6" w:rsidP="003E3777">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области автомобильного транспорта</w:t>
      </w:r>
    </w:p>
    <w:p w14:paraId="64C58E46" w14:textId="77777777" w:rsidR="003E3777" w:rsidRDefault="000F2DE6" w:rsidP="003E3777">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 xml:space="preserve">и обеспечения безопасности </w:t>
      </w:r>
    </w:p>
    <w:p w14:paraId="5E051BE9" w14:textId="09F00925" w:rsidR="000F2DE6" w:rsidRPr="00F86124" w:rsidRDefault="000F2DE6" w:rsidP="003E3777">
      <w:pPr>
        <w:pStyle w:val="ConsPlusNormal"/>
        <w:ind w:left="4536" w:firstLine="0"/>
        <w:jc w:val="center"/>
        <w:rPr>
          <w:rFonts w:ascii="Times New Roman" w:hAnsi="Times New Roman" w:cs="Times New Roman"/>
          <w:sz w:val="28"/>
          <w:szCs w:val="28"/>
        </w:rPr>
      </w:pPr>
      <w:r w:rsidRPr="00F86124">
        <w:rPr>
          <w:rFonts w:ascii="Times New Roman" w:hAnsi="Times New Roman" w:cs="Times New Roman"/>
          <w:sz w:val="28"/>
          <w:szCs w:val="28"/>
        </w:rPr>
        <w:t>дорожного движения</w:t>
      </w:r>
    </w:p>
    <w:p w14:paraId="75D2C626" w14:textId="77777777" w:rsidR="000F2DE6" w:rsidRPr="00F86124" w:rsidRDefault="000F2DE6" w:rsidP="003E3777">
      <w:pPr>
        <w:pStyle w:val="ConsPlusNormal"/>
        <w:ind w:left="4536" w:firstLine="0"/>
        <w:jc w:val="center"/>
        <w:rPr>
          <w:rFonts w:ascii="Times New Roman" w:hAnsi="Times New Roman" w:cs="Times New Roman"/>
          <w:sz w:val="28"/>
          <w:szCs w:val="28"/>
        </w:rPr>
      </w:pPr>
    </w:p>
    <w:p w14:paraId="32089046" w14:textId="77777777" w:rsidR="000F2DE6" w:rsidRPr="00F86124" w:rsidRDefault="000F2DE6" w:rsidP="003E3777">
      <w:pPr>
        <w:pStyle w:val="ConsPlusNormal"/>
        <w:ind w:firstLine="0"/>
        <w:jc w:val="right"/>
        <w:rPr>
          <w:rFonts w:ascii="Times New Roman" w:hAnsi="Times New Roman" w:cs="Times New Roman"/>
          <w:sz w:val="28"/>
          <w:szCs w:val="28"/>
        </w:rPr>
      </w:pPr>
      <w:r w:rsidRPr="00F86124">
        <w:rPr>
          <w:rFonts w:ascii="Times New Roman" w:hAnsi="Times New Roman" w:cs="Times New Roman"/>
          <w:sz w:val="28"/>
          <w:szCs w:val="28"/>
        </w:rPr>
        <w:t>Форма</w:t>
      </w:r>
    </w:p>
    <w:p w14:paraId="0D9399A3" w14:textId="77777777" w:rsidR="000F2DE6" w:rsidRPr="00F86124" w:rsidRDefault="000F2DE6" w:rsidP="003E3777">
      <w:pPr>
        <w:pStyle w:val="ConsPlusNormal"/>
        <w:ind w:firstLine="0"/>
        <w:jc w:val="center"/>
        <w:rPr>
          <w:rFonts w:ascii="Times New Roman" w:hAnsi="Times New Roman" w:cs="Times New Roman"/>
          <w:sz w:val="28"/>
          <w:szCs w:val="28"/>
        </w:rPr>
      </w:pPr>
    </w:p>
    <w:p w14:paraId="7279AB46" w14:textId="77777777" w:rsidR="000F2DE6" w:rsidRPr="007A290D" w:rsidRDefault="000F2DE6" w:rsidP="003E3777">
      <w:pPr>
        <w:pStyle w:val="ConsPlusNormal"/>
        <w:ind w:firstLine="0"/>
        <w:jc w:val="center"/>
        <w:rPr>
          <w:rFonts w:ascii="Times New Roman" w:hAnsi="Times New Roman" w:cs="Times New Roman"/>
          <w:b/>
          <w:sz w:val="28"/>
          <w:szCs w:val="28"/>
        </w:rPr>
      </w:pPr>
      <w:bookmarkStart w:id="99" w:name="P267"/>
      <w:bookmarkEnd w:id="99"/>
      <w:r w:rsidRPr="007A290D">
        <w:rPr>
          <w:rFonts w:ascii="Times New Roman" w:hAnsi="Times New Roman" w:cs="Times New Roman"/>
          <w:b/>
          <w:sz w:val="28"/>
          <w:szCs w:val="28"/>
        </w:rPr>
        <w:t>СПРАВКА-РАСЧЕТ</w:t>
      </w:r>
    </w:p>
    <w:p w14:paraId="40AC8AF3" w14:textId="77777777" w:rsidR="000F2DE6" w:rsidRPr="00F86124" w:rsidRDefault="000F2DE6" w:rsidP="003E3777">
      <w:pPr>
        <w:pStyle w:val="ConsPlusNormal"/>
        <w:ind w:firstLine="0"/>
        <w:jc w:val="center"/>
        <w:rPr>
          <w:rFonts w:ascii="Times New Roman" w:hAnsi="Times New Roman" w:cs="Times New Roman"/>
          <w:sz w:val="28"/>
          <w:szCs w:val="28"/>
        </w:rPr>
      </w:pPr>
      <w:r w:rsidRPr="00F86124">
        <w:rPr>
          <w:rFonts w:ascii="Times New Roman" w:hAnsi="Times New Roman" w:cs="Times New Roman"/>
          <w:sz w:val="28"/>
          <w:szCs w:val="28"/>
        </w:rPr>
        <w:t>сумм субсидий, подлежащих к выплате</w:t>
      </w:r>
    </w:p>
    <w:p w14:paraId="365B631F" w14:textId="77777777" w:rsidR="000F2DE6" w:rsidRPr="00F86124" w:rsidRDefault="000F2DE6" w:rsidP="003E3777">
      <w:pPr>
        <w:pStyle w:val="ConsPlusNormal"/>
        <w:ind w:firstLine="0"/>
        <w:jc w:val="center"/>
        <w:rPr>
          <w:rFonts w:ascii="Times New Roman" w:hAnsi="Times New Roman" w:cs="Times New Roman"/>
          <w:sz w:val="28"/>
          <w:szCs w:val="28"/>
        </w:rPr>
      </w:pPr>
      <w:r w:rsidRPr="00F86124">
        <w:rPr>
          <w:rFonts w:ascii="Times New Roman" w:hAnsi="Times New Roman" w:cs="Times New Roman"/>
          <w:sz w:val="28"/>
          <w:szCs w:val="28"/>
        </w:rPr>
        <w:t>за счет республиканского бюджета Республики Тыва</w:t>
      </w:r>
    </w:p>
    <w:p w14:paraId="6AF663BE" w14:textId="77777777" w:rsidR="000F2DE6" w:rsidRPr="00F86124" w:rsidRDefault="000F2DE6" w:rsidP="003E3777">
      <w:pPr>
        <w:pStyle w:val="ConsPlusNormal"/>
        <w:ind w:firstLine="0"/>
        <w:jc w:val="center"/>
        <w:rPr>
          <w:rFonts w:ascii="Times New Roman" w:hAnsi="Times New Roman" w:cs="Times New Roman"/>
          <w:sz w:val="28"/>
          <w:szCs w:val="28"/>
        </w:rPr>
      </w:pPr>
    </w:p>
    <w:tbl>
      <w:tblPr>
        <w:tblStyle w:val="af0"/>
        <w:tblW w:w="10206" w:type="dxa"/>
        <w:jc w:val="center"/>
        <w:tblLayout w:type="fixed"/>
        <w:tblCellMar>
          <w:left w:w="57" w:type="dxa"/>
          <w:right w:w="57" w:type="dxa"/>
        </w:tblCellMar>
        <w:tblLook w:val="0000" w:firstRow="0" w:lastRow="0" w:firstColumn="0" w:lastColumn="0" w:noHBand="0" w:noVBand="0"/>
      </w:tblPr>
      <w:tblGrid>
        <w:gridCol w:w="2552"/>
        <w:gridCol w:w="4465"/>
        <w:gridCol w:w="3189"/>
      </w:tblGrid>
      <w:tr w:rsidR="000F2DE6" w:rsidRPr="003E3777" w14:paraId="73A77C69" w14:textId="77777777" w:rsidTr="003E3777">
        <w:trPr>
          <w:jc w:val="center"/>
        </w:trPr>
        <w:tc>
          <w:tcPr>
            <w:tcW w:w="2268" w:type="dxa"/>
          </w:tcPr>
          <w:p w14:paraId="2B12C20C" w14:textId="77777777" w:rsidR="00F1253C" w:rsidRDefault="000F2DE6" w:rsidP="00F1253C">
            <w:pPr>
              <w:pStyle w:val="ConsPlusNormal"/>
              <w:ind w:firstLine="0"/>
              <w:jc w:val="center"/>
              <w:rPr>
                <w:rFonts w:ascii="Times New Roman" w:hAnsi="Times New Roman" w:cs="Times New Roman"/>
                <w:sz w:val="24"/>
                <w:szCs w:val="24"/>
              </w:rPr>
            </w:pPr>
            <w:r w:rsidRPr="003E3777">
              <w:rPr>
                <w:rFonts w:ascii="Times New Roman" w:hAnsi="Times New Roman" w:cs="Times New Roman"/>
                <w:sz w:val="24"/>
                <w:szCs w:val="24"/>
              </w:rPr>
              <w:t xml:space="preserve">Наименование </w:t>
            </w:r>
          </w:p>
          <w:p w14:paraId="095D54CE" w14:textId="09AB16E9" w:rsidR="000F2DE6" w:rsidRPr="003E3777" w:rsidRDefault="000F2DE6" w:rsidP="00F1253C">
            <w:pPr>
              <w:pStyle w:val="ConsPlusNormal"/>
              <w:ind w:firstLine="0"/>
              <w:jc w:val="center"/>
              <w:rPr>
                <w:rFonts w:ascii="Times New Roman" w:hAnsi="Times New Roman" w:cs="Times New Roman"/>
                <w:sz w:val="24"/>
                <w:szCs w:val="24"/>
              </w:rPr>
            </w:pPr>
            <w:r w:rsidRPr="003E3777">
              <w:rPr>
                <w:rFonts w:ascii="Times New Roman" w:hAnsi="Times New Roman" w:cs="Times New Roman"/>
                <w:sz w:val="24"/>
                <w:szCs w:val="24"/>
              </w:rPr>
              <w:t>расходов (затрат)</w:t>
            </w:r>
          </w:p>
        </w:tc>
        <w:tc>
          <w:tcPr>
            <w:tcW w:w="3969" w:type="dxa"/>
          </w:tcPr>
          <w:p w14:paraId="039AA63D" w14:textId="77777777" w:rsidR="00F1253C" w:rsidRDefault="000F2DE6" w:rsidP="00F1253C">
            <w:pPr>
              <w:pStyle w:val="ConsPlusNormal"/>
              <w:ind w:firstLine="0"/>
              <w:jc w:val="center"/>
              <w:rPr>
                <w:rFonts w:ascii="Times New Roman" w:hAnsi="Times New Roman" w:cs="Times New Roman"/>
                <w:sz w:val="24"/>
                <w:szCs w:val="24"/>
              </w:rPr>
            </w:pPr>
            <w:r w:rsidRPr="003E3777">
              <w:rPr>
                <w:rFonts w:ascii="Times New Roman" w:hAnsi="Times New Roman" w:cs="Times New Roman"/>
                <w:sz w:val="24"/>
                <w:szCs w:val="24"/>
              </w:rPr>
              <w:t xml:space="preserve">Расчет субсидии (на основании </w:t>
            </w:r>
          </w:p>
          <w:p w14:paraId="0CBEDB75" w14:textId="77777777" w:rsidR="00F1253C" w:rsidRDefault="000F2DE6" w:rsidP="00F1253C">
            <w:pPr>
              <w:pStyle w:val="ConsPlusNormal"/>
              <w:ind w:firstLine="0"/>
              <w:jc w:val="center"/>
              <w:rPr>
                <w:rFonts w:ascii="Times New Roman" w:hAnsi="Times New Roman" w:cs="Times New Roman"/>
                <w:sz w:val="24"/>
                <w:szCs w:val="24"/>
              </w:rPr>
            </w:pPr>
            <w:r w:rsidRPr="003E3777">
              <w:rPr>
                <w:rFonts w:ascii="Times New Roman" w:hAnsi="Times New Roman" w:cs="Times New Roman"/>
                <w:sz w:val="24"/>
                <w:szCs w:val="24"/>
              </w:rPr>
              <w:t xml:space="preserve">формулы, контракта, договора </w:t>
            </w:r>
          </w:p>
          <w:p w14:paraId="5C8B2226" w14:textId="10F5CB95" w:rsidR="000F2DE6" w:rsidRPr="003E3777" w:rsidRDefault="000F2DE6" w:rsidP="00F1253C">
            <w:pPr>
              <w:pStyle w:val="ConsPlusNormal"/>
              <w:ind w:firstLine="0"/>
              <w:jc w:val="center"/>
              <w:rPr>
                <w:rFonts w:ascii="Times New Roman" w:hAnsi="Times New Roman" w:cs="Times New Roman"/>
                <w:sz w:val="24"/>
                <w:szCs w:val="24"/>
              </w:rPr>
            </w:pPr>
            <w:r w:rsidRPr="003E3777">
              <w:rPr>
                <w:rFonts w:ascii="Times New Roman" w:hAnsi="Times New Roman" w:cs="Times New Roman"/>
                <w:sz w:val="24"/>
                <w:szCs w:val="24"/>
              </w:rPr>
              <w:t>или иных документов)</w:t>
            </w:r>
          </w:p>
        </w:tc>
        <w:tc>
          <w:tcPr>
            <w:tcW w:w="2835" w:type="dxa"/>
          </w:tcPr>
          <w:p w14:paraId="60A9F84D" w14:textId="77777777" w:rsidR="000F2DE6" w:rsidRPr="003E3777" w:rsidRDefault="000F2DE6" w:rsidP="00F1253C">
            <w:pPr>
              <w:pStyle w:val="ConsPlusNormal"/>
              <w:ind w:firstLine="0"/>
              <w:jc w:val="center"/>
              <w:rPr>
                <w:rFonts w:ascii="Times New Roman" w:hAnsi="Times New Roman" w:cs="Times New Roman"/>
                <w:sz w:val="24"/>
                <w:szCs w:val="24"/>
              </w:rPr>
            </w:pPr>
            <w:r w:rsidRPr="003E3777">
              <w:rPr>
                <w:rFonts w:ascii="Times New Roman" w:hAnsi="Times New Roman" w:cs="Times New Roman"/>
                <w:sz w:val="24"/>
                <w:szCs w:val="24"/>
              </w:rPr>
              <w:t>Итого к выплате, рублей</w:t>
            </w:r>
          </w:p>
        </w:tc>
      </w:tr>
      <w:tr w:rsidR="000F2DE6" w:rsidRPr="003E3777" w14:paraId="05EAAE56" w14:textId="77777777" w:rsidTr="003E3777">
        <w:trPr>
          <w:jc w:val="center"/>
        </w:trPr>
        <w:tc>
          <w:tcPr>
            <w:tcW w:w="2268" w:type="dxa"/>
          </w:tcPr>
          <w:p w14:paraId="7B5CAB32" w14:textId="77777777" w:rsidR="000F2DE6" w:rsidRPr="003E3777" w:rsidRDefault="000F2DE6" w:rsidP="00F1253C">
            <w:pPr>
              <w:pStyle w:val="ConsPlusNormal"/>
              <w:ind w:firstLine="0"/>
              <w:rPr>
                <w:rFonts w:ascii="Times New Roman" w:hAnsi="Times New Roman" w:cs="Times New Roman"/>
                <w:sz w:val="24"/>
                <w:szCs w:val="24"/>
              </w:rPr>
            </w:pPr>
          </w:p>
        </w:tc>
        <w:tc>
          <w:tcPr>
            <w:tcW w:w="3969" w:type="dxa"/>
          </w:tcPr>
          <w:p w14:paraId="2D20A250" w14:textId="77777777" w:rsidR="000F2DE6" w:rsidRPr="003E3777" w:rsidRDefault="000F2DE6" w:rsidP="00F1253C">
            <w:pPr>
              <w:pStyle w:val="ConsPlusNormal"/>
              <w:ind w:firstLine="0"/>
              <w:rPr>
                <w:rFonts w:ascii="Times New Roman" w:hAnsi="Times New Roman" w:cs="Times New Roman"/>
                <w:sz w:val="24"/>
                <w:szCs w:val="24"/>
              </w:rPr>
            </w:pPr>
          </w:p>
        </w:tc>
        <w:tc>
          <w:tcPr>
            <w:tcW w:w="2835" w:type="dxa"/>
          </w:tcPr>
          <w:p w14:paraId="57FFA85C" w14:textId="77777777" w:rsidR="000F2DE6" w:rsidRPr="003E3777" w:rsidRDefault="000F2DE6" w:rsidP="00F1253C">
            <w:pPr>
              <w:pStyle w:val="ConsPlusNormal"/>
              <w:ind w:firstLine="0"/>
              <w:rPr>
                <w:rFonts w:ascii="Times New Roman" w:hAnsi="Times New Roman" w:cs="Times New Roman"/>
                <w:sz w:val="24"/>
                <w:szCs w:val="24"/>
              </w:rPr>
            </w:pPr>
          </w:p>
        </w:tc>
      </w:tr>
      <w:tr w:rsidR="000F2DE6" w:rsidRPr="003E3777" w14:paraId="4174939A" w14:textId="77777777" w:rsidTr="003E3777">
        <w:trPr>
          <w:jc w:val="center"/>
        </w:trPr>
        <w:tc>
          <w:tcPr>
            <w:tcW w:w="2268" w:type="dxa"/>
          </w:tcPr>
          <w:p w14:paraId="172ED5B6" w14:textId="77777777" w:rsidR="000F2DE6" w:rsidRPr="003E3777" w:rsidRDefault="000F2DE6" w:rsidP="00F1253C">
            <w:pPr>
              <w:pStyle w:val="ConsPlusNormal"/>
              <w:ind w:firstLine="0"/>
              <w:rPr>
                <w:rFonts w:ascii="Times New Roman" w:hAnsi="Times New Roman" w:cs="Times New Roman"/>
                <w:sz w:val="24"/>
                <w:szCs w:val="24"/>
              </w:rPr>
            </w:pPr>
          </w:p>
        </w:tc>
        <w:tc>
          <w:tcPr>
            <w:tcW w:w="3969" w:type="dxa"/>
          </w:tcPr>
          <w:p w14:paraId="7AC970FE" w14:textId="77777777" w:rsidR="000F2DE6" w:rsidRPr="003E3777" w:rsidRDefault="000F2DE6" w:rsidP="00F1253C">
            <w:pPr>
              <w:pStyle w:val="ConsPlusNormal"/>
              <w:ind w:firstLine="0"/>
              <w:rPr>
                <w:rFonts w:ascii="Times New Roman" w:hAnsi="Times New Roman" w:cs="Times New Roman"/>
                <w:sz w:val="24"/>
                <w:szCs w:val="24"/>
              </w:rPr>
            </w:pPr>
          </w:p>
        </w:tc>
        <w:tc>
          <w:tcPr>
            <w:tcW w:w="2835" w:type="dxa"/>
          </w:tcPr>
          <w:p w14:paraId="1D00C43A" w14:textId="77777777" w:rsidR="000F2DE6" w:rsidRPr="003E3777" w:rsidRDefault="000F2DE6" w:rsidP="00F1253C">
            <w:pPr>
              <w:pStyle w:val="ConsPlusNormal"/>
              <w:ind w:firstLine="0"/>
              <w:rPr>
                <w:rFonts w:ascii="Times New Roman" w:hAnsi="Times New Roman" w:cs="Times New Roman"/>
                <w:sz w:val="24"/>
                <w:szCs w:val="24"/>
              </w:rPr>
            </w:pPr>
          </w:p>
        </w:tc>
      </w:tr>
    </w:tbl>
    <w:p w14:paraId="304F4D11" w14:textId="77777777" w:rsidR="000F2DE6" w:rsidRDefault="000F2DE6" w:rsidP="00F1253C">
      <w:pPr>
        <w:pStyle w:val="ConsPlusNormal"/>
        <w:ind w:firstLine="0"/>
        <w:rPr>
          <w:rFonts w:ascii="Times New Roman" w:hAnsi="Times New Roman" w:cs="Times New Roman"/>
          <w:sz w:val="28"/>
          <w:szCs w:val="28"/>
        </w:rPr>
      </w:pPr>
    </w:p>
    <w:p w14:paraId="20C07020" w14:textId="77777777" w:rsidR="00F1253C" w:rsidRDefault="00F1253C" w:rsidP="00F1253C">
      <w:pPr>
        <w:pStyle w:val="ConsPlusNormal"/>
        <w:ind w:firstLine="0"/>
        <w:rPr>
          <w:rFonts w:ascii="Times New Roman" w:hAnsi="Times New Roman" w:cs="Times New Roman"/>
          <w:sz w:val="28"/>
          <w:szCs w:val="28"/>
        </w:rPr>
      </w:pPr>
    </w:p>
    <w:p w14:paraId="119A3672" w14:textId="77777777" w:rsidR="00F1253C" w:rsidRPr="00F86124" w:rsidRDefault="00F1253C" w:rsidP="00F1253C">
      <w:pPr>
        <w:pStyle w:val="ConsPlusNormal"/>
        <w:ind w:firstLine="0"/>
        <w:rPr>
          <w:rFonts w:ascii="Times New Roman" w:hAnsi="Times New Roman" w:cs="Times New Roman"/>
          <w:sz w:val="28"/>
          <w:szCs w:val="28"/>
        </w:rPr>
      </w:pPr>
    </w:p>
    <w:p w14:paraId="6D4C6202" w14:textId="789D30DD" w:rsidR="000F2DE6" w:rsidRPr="00F86124" w:rsidRDefault="000F2DE6" w:rsidP="00F1253C">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Заявитель _______________</w:t>
      </w:r>
      <w:r w:rsidR="00F1253C">
        <w:rPr>
          <w:rFonts w:ascii="Times New Roman" w:hAnsi="Times New Roman" w:cs="Times New Roman"/>
          <w:sz w:val="28"/>
          <w:szCs w:val="28"/>
        </w:rPr>
        <w:t xml:space="preserve">  </w:t>
      </w:r>
      <w:r w:rsidRPr="00F86124">
        <w:rPr>
          <w:rFonts w:ascii="Times New Roman" w:hAnsi="Times New Roman" w:cs="Times New Roman"/>
          <w:sz w:val="28"/>
          <w:szCs w:val="28"/>
        </w:rPr>
        <w:t xml:space="preserve"> ______</w:t>
      </w:r>
      <w:r w:rsidR="00F1253C">
        <w:rPr>
          <w:rFonts w:ascii="Times New Roman" w:hAnsi="Times New Roman" w:cs="Times New Roman"/>
          <w:sz w:val="28"/>
          <w:szCs w:val="28"/>
        </w:rPr>
        <w:t>__________________</w:t>
      </w:r>
      <w:r w:rsidRPr="00F86124">
        <w:rPr>
          <w:rFonts w:ascii="Times New Roman" w:hAnsi="Times New Roman" w:cs="Times New Roman"/>
          <w:sz w:val="28"/>
          <w:szCs w:val="28"/>
        </w:rPr>
        <w:t>_______________________</w:t>
      </w:r>
    </w:p>
    <w:p w14:paraId="2658E8F4" w14:textId="4891A7E1" w:rsidR="000F2DE6" w:rsidRPr="00F1253C" w:rsidRDefault="00F1253C" w:rsidP="00F1253C">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Pr="00F1253C">
        <w:rPr>
          <w:rFonts w:ascii="Times New Roman" w:hAnsi="Times New Roman" w:cs="Times New Roman"/>
          <w:sz w:val="24"/>
          <w:szCs w:val="28"/>
        </w:rPr>
        <w:t>(</w:t>
      </w:r>
      <w:r w:rsidR="000F2DE6" w:rsidRPr="00F1253C">
        <w:rPr>
          <w:rFonts w:ascii="Times New Roman" w:hAnsi="Times New Roman" w:cs="Times New Roman"/>
          <w:sz w:val="24"/>
          <w:szCs w:val="28"/>
        </w:rPr>
        <w:t>подпись</w:t>
      </w:r>
      <w:r w:rsidRPr="00F1253C">
        <w:rPr>
          <w:rFonts w:ascii="Times New Roman" w:hAnsi="Times New Roman" w:cs="Times New Roman"/>
          <w:sz w:val="24"/>
          <w:szCs w:val="28"/>
        </w:rPr>
        <w:t>)</w:t>
      </w:r>
      <w:r w:rsidR="000F2DE6" w:rsidRPr="00F1253C">
        <w:rPr>
          <w:rFonts w:ascii="Times New Roman" w:hAnsi="Times New Roman" w:cs="Times New Roman"/>
          <w:sz w:val="24"/>
          <w:szCs w:val="28"/>
        </w:rPr>
        <w:t xml:space="preserve">   </w:t>
      </w:r>
      <w:r>
        <w:rPr>
          <w:rFonts w:ascii="Times New Roman" w:hAnsi="Times New Roman" w:cs="Times New Roman"/>
          <w:sz w:val="24"/>
          <w:szCs w:val="28"/>
        </w:rPr>
        <w:t xml:space="preserve">                                  </w:t>
      </w:r>
      <w:r w:rsidR="000F2DE6" w:rsidRPr="00F1253C">
        <w:rPr>
          <w:rFonts w:ascii="Times New Roman" w:hAnsi="Times New Roman" w:cs="Times New Roman"/>
          <w:sz w:val="24"/>
          <w:szCs w:val="28"/>
        </w:rPr>
        <w:t xml:space="preserve">      </w:t>
      </w:r>
      <w:r w:rsidRPr="00F1253C">
        <w:rPr>
          <w:rFonts w:ascii="Times New Roman" w:hAnsi="Times New Roman" w:cs="Times New Roman"/>
          <w:sz w:val="24"/>
          <w:szCs w:val="28"/>
        </w:rPr>
        <w:t>(</w:t>
      </w:r>
      <w:r w:rsidR="000F2DE6" w:rsidRPr="00F1253C">
        <w:rPr>
          <w:rFonts w:ascii="Times New Roman" w:hAnsi="Times New Roman" w:cs="Times New Roman"/>
          <w:sz w:val="24"/>
          <w:szCs w:val="28"/>
        </w:rPr>
        <w:t>расшифровка подписи</w:t>
      </w:r>
      <w:r w:rsidRPr="00F1253C">
        <w:rPr>
          <w:rFonts w:ascii="Times New Roman" w:hAnsi="Times New Roman" w:cs="Times New Roman"/>
          <w:sz w:val="24"/>
          <w:szCs w:val="28"/>
        </w:rPr>
        <w:t>)</w:t>
      </w:r>
    </w:p>
    <w:p w14:paraId="3BEDA6A4" w14:textId="77777777" w:rsidR="000F2DE6" w:rsidRPr="00F86124" w:rsidRDefault="000F2DE6" w:rsidP="00F1253C">
      <w:pPr>
        <w:pStyle w:val="ConsPlusNonformat"/>
        <w:jc w:val="both"/>
        <w:rPr>
          <w:rFonts w:ascii="Times New Roman" w:hAnsi="Times New Roman" w:cs="Times New Roman"/>
          <w:sz w:val="28"/>
          <w:szCs w:val="28"/>
        </w:rPr>
      </w:pPr>
    </w:p>
    <w:p w14:paraId="2DCD95D1" w14:textId="68248A12" w:rsidR="000F2DE6" w:rsidRPr="00143867" w:rsidRDefault="000F2DE6" w:rsidP="00F1253C">
      <w:pPr>
        <w:pStyle w:val="ConsPlusNonformat"/>
        <w:jc w:val="both"/>
        <w:rPr>
          <w:rFonts w:ascii="Times New Roman" w:hAnsi="Times New Roman" w:cs="Times New Roman"/>
          <w:sz w:val="28"/>
          <w:szCs w:val="28"/>
        </w:rPr>
      </w:pPr>
      <w:r w:rsidRPr="00F86124">
        <w:rPr>
          <w:rFonts w:ascii="Times New Roman" w:hAnsi="Times New Roman" w:cs="Times New Roman"/>
          <w:sz w:val="28"/>
          <w:szCs w:val="28"/>
        </w:rPr>
        <w:t>Дата _________________</w:t>
      </w:r>
    </w:p>
    <w:sectPr w:rsidR="000F2DE6" w:rsidRPr="00143867" w:rsidSect="00A91FB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A3DA2" w14:textId="77777777" w:rsidR="00CC29D3" w:rsidRDefault="00CC29D3" w:rsidP="00731B44">
      <w:r>
        <w:separator/>
      </w:r>
    </w:p>
  </w:endnote>
  <w:endnote w:type="continuationSeparator" w:id="0">
    <w:p w14:paraId="1E330018" w14:textId="77777777" w:rsidR="00CC29D3" w:rsidRDefault="00CC29D3"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030C8" w14:textId="77777777" w:rsidR="00CC29D3" w:rsidRDefault="00CC29D3" w:rsidP="00731B44">
      <w:r>
        <w:separator/>
      </w:r>
    </w:p>
  </w:footnote>
  <w:footnote w:type="continuationSeparator" w:id="0">
    <w:p w14:paraId="110A3F95" w14:textId="77777777" w:rsidR="00CC29D3" w:rsidRDefault="00CC29D3"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21334"/>
      <w:docPartObj>
        <w:docPartGallery w:val="Page Numbers (Top of Page)"/>
        <w:docPartUnique/>
      </w:docPartObj>
    </w:sdtPr>
    <w:sdtEndPr>
      <w:rPr>
        <w:rFonts w:ascii="Times New Roman" w:hAnsi="Times New Roman"/>
        <w:sz w:val="24"/>
      </w:rPr>
    </w:sdtEndPr>
    <w:sdtContent>
      <w:p w14:paraId="5E9E5C0B" w14:textId="2558095B" w:rsidR="00520AAA" w:rsidRPr="00F1253C" w:rsidRDefault="003923FE">
        <w:pPr>
          <w:pStyle w:val="a7"/>
          <w:jc w:val="righ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3D6BBF5A" wp14:editId="2FEDA22B">
                  <wp:simplePos x="0" y="0"/>
                  <wp:positionH relativeFrom="column">
                    <wp:posOffset>3661410</wp:posOffset>
                  </wp:positionH>
                  <wp:positionV relativeFrom="paragraph">
                    <wp:posOffset>-221615</wp:posOffset>
                  </wp:positionV>
                  <wp:extent cx="2540000" cy="127000"/>
                  <wp:effectExtent l="0" t="0" r="0" b="6350"/>
                  <wp:wrapNone/>
                  <wp:docPr id="13"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953D3B5" w14:textId="755E6B2C" w:rsidR="003923FE" w:rsidRPr="003923FE" w:rsidRDefault="003923FE" w:rsidP="003923FE">
                              <w:pPr>
                                <w:jc w:val="center"/>
                                <w:rPr>
                                  <w:sz w:val="16"/>
                                </w:rPr>
                              </w:pPr>
                              <w:r>
                                <w:rPr>
                                  <w:sz w:val="16"/>
                                </w:rPr>
                                <w:t>620200099/28034(13)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88.3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" filled="f" fillcolor="#4f81bd [3204]" stroked="f" strokecolor="#243f60 [1604]" strokeweight="2pt">
                  <v:textbox inset="0,0,0,0">
                    <w:txbxContent>
                      <w:p w14:paraId="4953D3B5" w14:textId="755E6B2C" w:rsidR="003923FE" w:rsidRPr="003923FE" w:rsidRDefault="003923FE" w:rsidP="003923FE">
                        <w:pPr>
                          <w:jc w:val="center"/>
                          <w:rPr>
                            <w:sz w:val="16"/>
                          </w:rPr>
                        </w:pPr>
                        <w:r>
                          <w:rPr>
                            <w:sz w:val="16"/>
                          </w:rPr>
                          <w:t>620200099/28034(13)</w:t>
                        </w:r>
                      </w:p>
                    </w:txbxContent>
                  </v:textbox>
                </v:rect>
              </w:pict>
            </mc:Fallback>
          </mc:AlternateContent>
        </w:r>
        <w:r w:rsidR="00520AAA" w:rsidRPr="00F1253C">
          <w:rPr>
            <w:rFonts w:ascii="Times New Roman" w:hAnsi="Times New Roman"/>
            <w:sz w:val="24"/>
          </w:rPr>
          <w:fldChar w:fldCharType="begin"/>
        </w:r>
        <w:r w:rsidR="00520AAA" w:rsidRPr="00F1253C">
          <w:rPr>
            <w:rFonts w:ascii="Times New Roman" w:hAnsi="Times New Roman"/>
            <w:sz w:val="24"/>
          </w:rPr>
          <w:instrText>PAGE   \* MERGEFORMAT</w:instrText>
        </w:r>
        <w:r w:rsidR="00520AAA" w:rsidRPr="00F1253C">
          <w:rPr>
            <w:rFonts w:ascii="Times New Roman" w:hAnsi="Times New Roman"/>
            <w:sz w:val="24"/>
          </w:rPr>
          <w:fldChar w:fldCharType="separate"/>
        </w:r>
        <w:r>
          <w:rPr>
            <w:rFonts w:ascii="Times New Roman" w:hAnsi="Times New Roman"/>
            <w:noProof/>
            <w:sz w:val="24"/>
          </w:rPr>
          <w:t>4</w:t>
        </w:r>
        <w:r w:rsidR="00520AAA" w:rsidRPr="00F1253C">
          <w:rPr>
            <w:rFonts w:ascii="Times New Roman" w:hAnsi="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147BB" w14:textId="2A5709FA" w:rsidR="00520AAA" w:rsidRDefault="00520AAA" w:rsidP="00232358">
    <w:pPr>
      <w:pStyle w:val="a7"/>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3923FE">
      <w:rPr>
        <w:rFonts w:ascii="Times New Roman" w:hAnsi="Times New Roman"/>
        <w:noProof/>
        <w:sz w:val="24"/>
        <w:szCs w:val="24"/>
      </w:rPr>
      <w:t>12</w:t>
    </w:r>
    <w:r w:rsidRPr="00B3270F">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EBBCF" w14:textId="41371BC0" w:rsidR="00520AAA" w:rsidRDefault="00520AAA" w:rsidP="009934F1">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41631B4"/>
    <w:multiLevelType w:val="hybridMultilevel"/>
    <w:tmpl w:val="37762FAE"/>
    <w:lvl w:ilvl="0" w:tplc="ABBA6976">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D3561A"/>
    <w:multiLevelType w:val="hybridMultilevel"/>
    <w:tmpl w:val="8516287A"/>
    <w:lvl w:ilvl="0" w:tplc="C0A05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2">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2753DA"/>
    <w:multiLevelType w:val="hybridMultilevel"/>
    <w:tmpl w:val="C2723674"/>
    <w:lvl w:ilvl="0" w:tplc="7972AB58">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154401"/>
    <w:multiLevelType w:val="hybridMultilevel"/>
    <w:tmpl w:val="C2DCF10A"/>
    <w:lvl w:ilvl="0" w:tplc="AE2E8E5C">
      <w:start w:val="1"/>
      <w:numFmt w:val="decimal"/>
      <w:lvlText w:val="%1."/>
      <w:lvlJc w:val="left"/>
      <w:pPr>
        <w:ind w:left="1938"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8">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1"/>
  </w:num>
  <w:num w:numId="4">
    <w:abstractNumId w:val="18"/>
  </w:num>
  <w:num w:numId="5">
    <w:abstractNumId w:val="17"/>
  </w:num>
  <w:num w:numId="6">
    <w:abstractNumId w:val="10"/>
  </w:num>
  <w:num w:numId="7">
    <w:abstractNumId w:val="24"/>
  </w:num>
  <w:num w:numId="8">
    <w:abstractNumId w:val="12"/>
  </w:num>
  <w:num w:numId="9">
    <w:abstractNumId w:val="35"/>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1"/>
  </w:num>
  <w:num w:numId="23">
    <w:abstractNumId w:val="20"/>
  </w:num>
  <w:num w:numId="24">
    <w:abstractNumId w:val="16"/>
  </w:num>
  <w:num w:numId="25">
    <w:abstractNumId w:val="32"/>
  </w:num>
  <w:num w:numId="26">
    <w:abstractNumId w:val="31"/>
  </w:num>
  <w:num w:numId="27">
    <w:abstractNumId w:val="25"/>
  </w:num>
  <w:num w:numId="28">
    <w:abstractNumId w:val="22"/>
  </w:num>
  <w:num w:numId="29">
    <w:abstractNumId w:val="28"/>
  </w:num>
  <w:num w:numId="30">
    <w:abstractNumId w:val="26"/>
  </w:num>
  <w:num w:numId="31">
    <w:abstractNumId w:val="37"/>
  </w:num>
  <w:num w:numId="32">
    <w:abstractNumId w:val="34"/>
  </w:num>
  <w:num w:numId="33">
    <w:abstractNumId w:val="14"/>
  </w:num>
  <w:num w:numId="34">
    <w:abstractNumId w:val="36"/>
  </w:num>
  <w:num w:numId="35">
    <w:abstractNumId w:val="23"/>
  </w:num>
  <w:num w:numId="36">
    <w:abstractNumId w:val="38"/>
  </w:num>
  <w:num w:numId="37">
    <w:abstractNumId w:val="29"/>
  </w:num>
  <w:num w:numId="38">
    <w:abstractNumId w:val="27"/>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c356846-43f0-4ebf-9956-0a6cc612a7b4"/>
  </w:docVars>
  <w:rsids>
    <w:rsidRoot w:val="00A43CA9"/>
    <w:rsid w:val="000000F0"/>
    <w:rsid w:val="00001A21"/>
    <w:rsid w:val="00001BB5"/>
    <w:rsid w:val="00002595"/>
    <w:rsid w:val="000026DC"/>
    <w:rsid w:val="00003FF9"/>
    <w:rsid w:val="00004C2F"/>
    <w:rsid w:val="000053CB"/>
    <w:rsid w:val="0001178A"/>
    <w:rsid w:val="0001250E"/>
    <w:rsid w:val="000128D1"/>
    <w:rsid w:val="00012FB2"/>
    <w:rsid w:val="00013DA4"/>
    <w:rsid w:val="00014103"/>
    <w:rsid w:val="00014591"/>
    <w:rsid w:val="00014A52"/>
    <w:rsid w:val="0001569E"/>
    <w:rsid w:val="00017443"/>
    <w:rsid w:val="0002020F"/>
    <w:rsid w:val="00020667"/>
    <w:rsid w:val="000217EF"/>
    <w:rsid w:val="000218AE"/>
    <w:rsid w:val="0002446C"/>
    <w:rsid w:val="00025960"/>
    <w:rsid w:val="00025E31"/>
    <w:rsid w:val="000266B1"/>
    <w:rsid w:val="00026E01"/>
    <w:rsid w:val="00027050"/>
    <w:rsid w:val="0002744F"/>
    <w:rsid w:val="000304AC"/>
    <w:rsid w:val="00030A08"/>
    <w:rsid w:val="00032AAF"/>
    <w:rsid w:val="00033FC0"/>
    <w:rsid w:val="00034AE1"/>
    <w:rsid w:val="000364AF"/>
    <w:rsid w:val="00040B6A"/>
    <w:rsid w:val="00041590"/>
    <w:rsid w:val="0004168B"/>
    <w:rsid w:val="00044245"/>
    <w:rsid w:val="000444AB"/>
    <w:rsid w:val="000462E4"/>
    <w:rsid w:val="000463F1"/>
    <w:rsid w:val="000466A2"/>
    <w:rsid w:val="000502AF"/>
    <w:rsid w:val="00052E7F"/>
    <w:rsid w:val="000555FA"/>
    <w:rsid w:val="00056111"/>
    <w:rsid w:val="00056BCC"/>
    <w:rsid w:val="00060138"/>
    <w:rsid w:val="0006025E"/>
    <w:rsid w:val="00061909"/>
    <w:rsid w:val="0006340B"/>
    <w:rsid w:val="000635E0"/>
    <w:rsid w:val="000644DB"/>
    <w:rsid w:val="00067305"/>
    <w:rsid w:val="00067435"/>
    <w:rsid w:val="00067A2A"/>
    <w:rsid w:val="00070739"/>
    <w:rsid w:val="000710AC"/>
    <w:rsid w:val="00071464"/>
    <w:rsid w:val="00072816"/>
    <w:rsid w:val="00073023"/>
    <w:rsid w:val="00073F5A"/>
    <w:rsid w:val="00075DC6"/>
    <w:rsid w:val="00076364"/>
    <w:rsid w:val="00076C65"/>
    <w:rsid w:val="00077CE2"/>
    <w:rsid w:val="00080BEE"/>
    <w:rsid w:val="0008174B"/>
    <w:rsid w:val="00082882"/>
    <w:rsid w:val="00083551"/>
    <w:rsid w:val="00083B72"/>
    <w:rsid w:val="00083DFC"/>
    <w:rsid w:val="00086238"/>
    <w:rsid w:val="000864A6"/>
    <w:rsid w:val="000876D4"/>
    <w:rsid w:val="00087C00"/>
    <w:rsid w:val="00090B68"/>
    <w:rsid w:val="00091099"/>
    <w:rsid w:val="0009138C"/>
    <w:rsid w:val="00091A14"/>
    <w:rsid w:val="0009320E"/>
    <w:rsid w:val="00093F08"/>
    <w:rsid w:val="00096916"/>
    <w:rsid w:val="00097D0F"/>
    <w:rsid w:val="000A1404"/>
    <w:rsid w:val="000A3E25"/>
    <w:rsid w:val="000A5482"/>
    <w:rsid w:val="000A5680"/>
    <w:rsid w:val="000A6D81"/>
    <w:rsid w:val="000A78A2"/>
    <w:rsid w:val="000B255C"/>
    <w:rsid w:val="000B2F8E"/>
    <w:rsid w:val="000B31ED"/>
    <w:rsid w:val="000B55BA"/>
    <w:rsid w:val="000B6D12"/>
    <w:rsid w:val="000B7654"/>
    <w:rsid w:val="000B7C0B"/>
    <w:rsid w:val="000C12C0"/>
    <w:rsid w:val="000C144E"/>
    <w:rsid w:val="000C2700"/>
    <w:rsid w:val="000C2AFB"/>
    <w:rsid w:val="000C3228"/>
    <w:rsid w:val="000C3624"/>
    <w:rsid w:val="000C3775"/>
    <w:rsid w:val="000C6C1F"/>
    <w:rsid w:val="000D0314"/>
    <w:rsid w:val="000D34CD"/>
    <w:rsid w:val="000D3E54"/>
    <w:rsid w:val="000D4431"/>
    <w:rsid w:val="000D58AD"/>
    <w:rsid w:val="000D6ECA"/>
    <w:rsid w:val="000D7502"/>
    <w:rsid w:val="000D7711"/>
    <w:rsid w:val="000D7A7C"/>
    <w:rsid w:val="000E0326"/>
    <w:rsid w:val="000E1863"/>
    <w:rsid w:val="000E1D8A"/>
    <w:rsid w:val="000E3219"/>
    <w:rsid w:val="000E5142"/>
    <w:rsid w:val="000E53F9"/>
    <w:rsid w:val="000E5E76"/>
    <w:rsid w:val="000E621E"/>
    <w:rsid w:val="000E735D"/>
    <w:rsid w:val="000E7D93"/>
    <w:rsid w:val="000E7E18"/>
    <w:rsid w:val="000F1674"/>
    <w:rsid w:val="000F2DE6"/>
    <w:rsid w:val="000F37AB"/>
    <w:rsid w:val="000F64A9"/>
    <w:rsid w:val="00100135"/>
    <w:rsid w:val="0010179D"/>
    <w:rsid w:val="001026C8"/>
    <w:rsid w:val="00102813"/>
    <w:rsid w:val="0010432A"/>
    <w:rsid w:val="00106DBA"/>
    <w:rsid w:val="00107965"/>
    <w:rsid w:val="00107C74"/>
    <w:rsid w:val="00111DC5"/>
    <w:rsid w:val="00113D1B"/>
    <w:rsid w:val="00116CEB"/>
    <w:rsid w:val="00117A84"/>
    <w:rsid w:val="00120D38"/>
    <w:rsid w:val="001218C3"/>
    <w:rsid w:val="00121B4D"/>
    <w:rsid w:val="001227AA"/>
    <w:rsid w:val="001231EE"/>
    <w:rsid w:val="00124026"/>
    <w:rsid w:val="00125401"/>
    <w:rsid w:val="0012594A"/>
    <w:rsid w:val="00126D78"/>
    <w:rsid w:val="00126E6C"/>
    <w:rsid w:val="0012756B"/>
    <w:rsid w:val="00133CDB"/>
    <w:rsid w:val="00134FD1"/>
    <w:rsid w:val="001359AE"/>
    <w:rsid w:val="00136E4C"/>
    <w:rsid w:val="00136E72"/>
    <w:rsid w:val="00140B03"/>
    <w:rsid w:val="00141E49"/>
    <w:rsid w:val="00142BD5"/>
    <w:rsid w:val="00143314"/>
    <w:rsid w:val="00143867"/>
    <w:rsid w:val="00143D6F"/>
    <w:rsid w:val="00144649"/>
    <w:rsid w:val="00144F47"/>
    <w:rsid w:val="00146718"/>
    <w:rsid w:val="00150155"/>
    <w:rsid w:val="001506D3"/>
    <w:rsid w:val="00151F05"/>
    <w:rsid w:val="00152FC8"/>
    <w:rsid w:val="001530C3"/>
    <w:rsid w:val="001532BE"/>
    <w:rsid w:val="00153A4C"/>
    <w:rsid w:val="00153D52"/>
    <w:rsid w:val="00155017"/>
    <w:rsid w:val="00156057"/>
    <w:rsid w:val="001576DA"/>
    <w:rsid w:val="00161AF8"/>
    <w:rsid w:val="00162A8F"/>
    <w:rsid w:val="00164C99"/>
    <w:rsid w:val="00164D28"/>
    <w:rsid w:val="00165FED"/>
    <w:rsid w:val="0016768E"/>
    <w:rsid w:val="001700D1"/>
    <w:rsid w:val="00171464"/>
    <w:rsid w:val="0017344C"/>
    <w:rsid w:val="001763E8"/>
    <w:rsid w:val="00176A5C"/>
    <w:rsid w:val="0017734B"/>
    <w:rsid w:val="00177456"/>
    <w:rsid w:val="00181967"/>
    <w:rsid w:val="00181F1D"/>
    <w:rsid w:val="001821DC"/>
    <w:rsid w:val="00182675"/>
    <w:rsid w:val="00183BDD"/>
    <w:rsid w:val="00184251"/>
    <w:rsid w:val="00185145"/>
    <w:rsid w:val="00185734"/>
    <w:rsid w:val="00187FA5"/>
    <w:rsid w:val="00190215"/>
    <w:rsid w:val="00190E9F"/>
    <w:rsid w:val="00191625"/>
    <w:rsid w:val="00191E37"/>
    <w:rsid w:val="00194B81"/>
    <w:rsid w:val="0019727D"/>
    <w:rsid w:val="001A055F"/>
    <w:rsid w:val="001A21FD"/>
    <w:rsid w:val="001A2736"/>
    <w:rsid w:val="001A34E4"/>
    <w:rsid w:val="001A35B1"/>
    <w:rsid w:val="001A3F0C"/>
    <w:rsid w:val="001A6B9A"/>
    <w:rsid w:val="001A7EF8"/>
    <w:rsid w:val="001B0D73"/>
    <w:rsid w:val="001B20BE"/>
    <w:rsid w:val="001B2D9B"/>
    <w:rsid w:val="001B3465"/>
    <w:rsid w:val="001B3CBA"/>
    <w:rsid w:val="001B4B41"/>
    <w:rsid w:val="001B5749"/>
    <w:rsid w:val="001B6806"/>
    <w:rsid w:val="001B70BB"/>
    <w:rsid w:val="001B791F"/>
    <w:rsid w:val="001C0566"/>
    <w:rsid w:val="001C0AB0"/>
    <w:rsid w:val="001C0EA1"/>
    <w:rsid w:val="001C1685"/>
    <w:rsid w:val="001C1A00"/>
    <w:rsid w:val="001C1B50"/>
    <w:rsid w:val="001C2817"/>
    <w:rsid w:val="001C379A"/>
    <w:rsid w:val="001C3F2F"/>
    <w:rsid w:val="001C4055"/>
    <w:rsid w:val="001C4AE6"/>
    <w:rsid w:val="001C4B92"/>
    <w:rsid w:val="001C6C5A"/>
    <w:rsid w:val="001C722C"/>
    <w:rsid w:val="001C78D8"/>
    <w:rsid w:val="001D1340"/>
    <w:rsid w:val="001D353F"/>
    <w:rsid w:val="001D418B"/>
    <w:rsid w:val="001D5D37"/>
    <w:rsid w:val="001D7C72"/>
    <w:rsid w:val="001E04D7"/>
    <w:rsid w:val="001E1358"/>
    <w:rsid w:val="001E25F6"/>
    <w:rsid w:val="001E3DD1"/>
    <w:rsid w:val="001E3F2F"/>
    <w:rsid w:val="001E4332"/>
    <w:rsid w:val="001E47E0"/>
    <w:rsid w:val="001E51F8"/>
    <w:rsid w:val="001F1A3E"/>
    <w:rsid w:val="001F2512"/>
    <w:rsid w:val="001F3503"/>
    <w:rsid w:val="001F51AC"/>
    <w:rsid w:val="001F6FB4"/>
    <w:rsid w:val="001F72C0"/>
    <w:rsid w:val="001F7A39"/>
    <w:rsid w:val="001F7B6D"/>
    <w:rsid w:val="0020078B"/>
    <w:rsid w:val="00201125"/>
    <w:rsid w:val="0020446E"/>
    <w:rsid w:val="00205130"/>
    <w:rsid w:val="00205B2A"/>
    <w:rsid w:val="00206B5A"/>
    <w:rsid w:val="00206F32"/>
    <w:rsid w:val="00210D8B"/>
    <w:rsid w:val="00210FA3"/>
    <w:rsid w:val="00211661"/>
    <w:rsid w:val="00211ED9"/>
    <w:rsid w:val="002136D4"/>
    <w:rsid w:val="00214739"/>
    <w:rsid w:val="00214971"/>
    <w:rsid w:val="00215193"/>
    <w:rsid w:val="00215DD8"/>
    <w:rsid w:val="00215E70"/>
    <w:rsid w:val="00216B4D"/>
    <w:rsid w:val="00216DB6"/>
    <w:rsid w:val="002173D2"/>
    <w:rsid w:val="002176E3"/>
    <w:rsid w:val="00217998"/>
    <w:rsid w:val="00220051"/>
    <w:rsid w:val="00220550"/>
    <w:rsid w:val="00220E24"/>
    <w:rsid w:val="00221787"/>
    <w:rsid w:val="002217B2"/>
    <w:rsid w:val="00222146"/>
    <w:rsid w:val="00225273"/>
    <w:rsid w:val="00225624"/>
    <w:rsid w:val="00225887"/>
    <w:rsid w:val="0022595C"/>
    <w:rsid w:val="00227AFA"/>
    <w:rsid w:val="00230EC8"/>
    <w:rsid w:val="00231F53"/>
    <w:rsid w:val="00232358"/>
    <w:rsid w:val="002346E7"/>
    <w:rsid w:val="00235753"/>
    <w:rsid w:val="00235819"/>
    <w:rsid w:val="00236138"/>
    <w:rsid w:val="00236ED2"/>
    <w:rsid w:val="0023702D"/>
    <w:rsid w:val="00237E5E"/>
    <w:rsid w:val="0024087D"/>
    <w:rsid w:val="002408F4"/>
    <w:rsid w:val="00240FCD"/>
    <w:rsid w:val="00241044"/>
    <w:rsid w:val="002411F4"/>
    <w:rsid w:val="002417EB"/>
    <w:rsid w:val="002428D1"/>
    <w:rsid w:val="00243179"/>
    <w:rsid w:val="00245614"/>
    <w:rsid w:val="00246A36"/>
    <w:rsid w:val="002506D0"/>
    <w:rsid w:val="00250C29"/>
    <w:rsid w:val="00250C95"/>
    <w:rsid w:val="00252594"/>
    <w:rsid w:val="0025326E"/>
    <w:rsid w:val="0025380E"/>
    <w:rsid w:val="0025391A"/>
    <w:rsid w:val="00253BC3"/>
    <w:rsid w:val="00253BEC"/>
    <w:rsid w:val="00253C88"/>
    <w:rsid w:val="00253CDB"/>
    <w:rsid w:val="00255A47"/>
    <w:rsid w:val="00257D42"/>
    <w:rsid w:val="002603BF"/>
    <w:rsid w:val="0026139F"/>
    <w:rsid w:val="0026445E"/>
    <w:rsid w:val="00264BB2"/>
    <w:rsid w:val="00264D12"/>
    <w:rsid w:val="00265390"/>
    <w:rsid w:val="00265939"/>
    <w:rsid w:val="00265F6B"/>
    <w:rsid w:val="002661C4"/>
    <w:rsid w:val="0026676F"/>
    <w:rsid w:val="00266B5F"/>
    <w:rsid w:val="00266FC6"/>
    <w:rsid w:val="002679E8"/>
    <w:rsid w:val="00267CCD"/>
    <w:rsid w:val="00267FF8"/>
    <w:rsid w:val="00270D28"/>
    <w:rsid w:val="00271464"/>
    <w:rsid w:val="00271B45"/>
    <w:rsid w:val="00271D03"/>
    <w:rsid w:val="00272979"/>
    <w:rsid w:val="00272A17"/>
    <w:rsid w:val="00273228"/>
    <w:rsid w:val="00273A46"/>
    <w:rsid w:val="00275CA2"/>
    <w:rsid w:val="00276C44"/>
    <w:rsid w:val="00277892"/>
    <w:rsid w:val="00280CCF"/>
    <w:rsid w:val="002814DF"/>
    <w:rsid w:val="00282264"/>
    <w:rsid w:val="0028299A"/>
    <w:rsid w:val="002857D0"/>
    <w:rsid w:val="0028688B"/>
    <w:rsid w:val="00290260"/>
    <w:rsid w:val="0029112C"/>
    <w:rsid w:val="00291ED9"/>
    <w:rsid w:val="00292BA4"/>
    <w:rsid w:val="00292F8F"/>
    <w:rsid w:val="00293905"/>
    <w:rsid w:val="00293A26"/>
    <w:rsid w:val="002950C1"/>
    <w:rsid w:val="00296AB9"/>
    <w:rsid w:val="002A016E"/>
    <w:rsid w:val="002A04B6"/>
    <w:rsid w:val="002A1755"/>
    <w:rsid w:val="002A2D2B"/>
    <w:rsid w:val="002A2ED9"/>
    <w:rsid w:val="002A3549"/>
    <w:rsid w:val="002A3F0C"/>
    <w:rsid w:val="002A6149"/>
    <w:rsid w:val="002A645D"/>
    <w:rsid w:val="002A64FA"/>
    <w:rsid w:val="002B14C6"/>
    <w:rsid w:val="002B1C0B"/>
    <w:rsid w:val="002B1D0D"/>
    <w:rsid w:val="002B1E1F"/>
    <w:rsid w:val="002B517C"/>
    <w:rsid w:val="002B5567"/>
    <w:rsid w:val="002B66C4"/>
    <w:rsid w:val="002C17C5"/>
    <w:rsid w:val="002C3640"/>
    <w:rsid w:val="002C4F49"/>
    <w:rsid w:val="002C62E2"/>
    <w:rsid w:val="002D5B16"/>
    <w:rsid w:val="002D5CD3"/>
    <w:rsid w:val="002D6E0E"/>
    <w:rsid w:val="002D7246"/>
    <w:rsid w:val="002D7CFC"/>
    <w:rsid w:val="002E0E6B"/>
    <w:rsid w:val="002E2B01"/>
    <w:rsid w:val="002E2E9B"/>
    <w:rsid w:val="002E391B"/>
    <w:rsid w:val="002E3B0C"/>
    <w:rsid w:val="002E4AF8"/>
    <w:rsid w:val="002F0852"/>
    <w:rsid w:val="002F3250"/>
    <w:rsid w:val="002F3B8D"/>
    <w:rsid w:val="002F4127"/>
    <w:rsid w:val="002F6B9F"/>
    <w:rsid w:val="002F6FDC"/>
    <w:rsid w:val="002F74C7"/>
    <w:rsid w:val="003012C2"/>
    <w:rsid w:val="00301ECB"/>
    <w:rsid w:val="003033CC"/>
    <w:rsid w:val="003043BF"/>
    <w:rsid w:val="0030446A"/>
    <w:rsid w:val="0030456B"/>
    <w:rsid w:val="00305555"/>
    <w:rsid w:val="0030570A"/>
    <w:rsid w:val="00305BA9"/>
    <w:rsid w:val="003063C2"/>
    <w:rsid w:val="003074F9"/>
    <w:rsid w:val="003104F0"/>
    <w:rsid w:val="003112C4"/>
    <w:rsid w:val="00311A94"/>
    <w:rsid w:val="00312112"/>
    <w:rsid w:val="00312273"/>
    <w:rsid w:val="0031278A"/>
    <w:rsid w:val="00314692"/>
    <w:rsid w:val="00320403"/>
    <w:rsid w:val="0032045A"/>
    <w:rsid w:val="003222C8"/>
    <w:rsid w:val="0032425D"/>
    <w:rsid w:val="00324E40"/>
    <w:rsid w:val="00325A0F"/>
    <w:rsid w:val="0032610B"/>
    <w:rsid w:val="003277F5"/>
    <w:rsid w:val="00327981"/>
    <w:rsid w:val="003316B4"/>
    <w:rsid w:val="00332A55"/>
    <w:rsid w:val="00332BF5"/>
    <w:rsid w:val="00333EE9"/>
    <w:rsid w:val="00334241"/>
    <w:rsid w:val="00336E84"/>
    <w:rsid w:val="003412F8"/>
    <w:rsid w:val="00343849"/>
    <w:rsid w:val="00343EA1"/>
    <w:rsid w:val="003446F6"/>
    <w:rsid w:val="00346AA1"/>
    <w:rsid w:val="00347693"/>
    <w:rsid w:val="00350308"/>
    <w:rsid w:val="0035072C"/>
    <w:rsid w:val="0035086A"/>
    <w:rsid w:val="003510F8"/>
    <w:rsid w:val="003515A4"/>
    <w:rsid w:val="0035364A"/>
    <w:rsid w:val="0035376C"/>
    <w:rsid w:val="003537A4"/>
    <w:rsid w:val="00353949"/>
    <w:rsid w:val="00353DD2"/>
    <w:rsid w:val="00353E24"/>
    <w:rsid w:val="00356618"/>
    <w:rsid w:val="0036019D"/>
    <w:rsid w:val="00360C68"/>
    <w:rsid w:val="003622DE"/>
    <w:rsid w:val="00362678"/>
    <w:rsid w:val="00362C9C"/>
    <w:rsid w:val="00362F5C"/>
    <w:rsid w:val="00363DAD"/>
    <w:rsid w:val="00364594"/>
    <w:rsid w:val="00364CF7"/>
    <w:rsid w:val="003657D4"/>
    <w:rsid w:val="00365C8F"/>
    <w:rsid w:val="003667AD"/>
    <w:rsid w:val="003668E4"/>
    <w:rsid w:val="00366ACA"/>
    <w:rsid w:val="0036774C"/>
    <w:rsid w:val="0037169C"/>
    <w:rsid w:val="00373264"/>
    <w:rsid w:val="0037346A"/>
    <w:rsid w:val="003741AA"/>
    <w:rsid w:val="00374ABF"/>
    <w:rsid w:val="00377773"/>
    <w:rsid w:val="00377E58"/>
    <w:rsid w:val="003823BC"/>
    <w:rsid w:val="0038508B"/>
    <w:rsid w:val="003862D3"/>
    <w:rsid w:val="003913E9"/>
    <w:rsid w:val="003923FE"/>
    <w:rsid w:val="00393348"/>
    <w:rsid w:val="003951AF"/>
    <w:rsid w:val="0039592F"/>
    <w:rsid w:val="003964C4"/>
    <w:rsid w:val="0039791E"/>
    <w:rsid w:val="003A06F0"/>
    <w:rsid w:val="003A0B9E"/>
    <w:rsid w:val="003A1B97"/>
    <w:rsid w:val="003A61D4"/>
    <w:rsid w:val="003A6F83"/>
    <w:rsid w:val="003A6FF3"/>
    <w:rsid w:val="003B02BB"/>
    <w:rsid w:val="003B103C"/>
    <w:rsid w:val="003B2133"/>
    <w:rsid w:val="003B2655"/>
    <w:rsid w:val="003B2A0E"/>
    <w:rsid w:val="003B5948"/>
    <w:rsid w:val="003B5987"/>
    <w:rsid w:val="003B5FE4"/>
    <w:rsid w:val="003B6877"/>
    <w:rsid w:val="003B6E49"/>
    <w:rsid w:val="003C00D0"/>
    <w:rsid w:val="003C4E57"/>
    <w:rsid w:val="003C4EAA"/>
    <w:rsid w:val="003C5570"/>
    <w:rsid w:val="003C7B9E"/>
    <w:rsid w:val="003D1C51"/>
    <w:rsid w:val="003D1DFB"/>
    <w:rsid w:val="003D4DBF"/>
    <w:rsid w:val="003D5C94"/>
    <w:rsid w:val="003D7A63"/>
    <w:rsid w:val="003E1A19"/>
    <w:rsid w:val="003E24AD"/>
    <w:rsid w:val="003E3777"/>
    <w:rsid w:val="003E3ADC"/>
    <w:rsid w:val="003E3B27"/>
    <w:rsid w:val="003E54C3"/>
    <w:rsid w:val="003E6FA6"/>
    <w:rsid w:val="003E7B55"/>
    <w:rsid w:val="003F0647"/>
    <w:rsid w:val="003F07BB"/>
    <w:rsid w:val="003F2C76"/>
    <w:rsid w:val="003F2E52"/>
    <w:rsid w:val="003F57EF"/>
    <w:rsid w:val="003F5E1A"/>
    <w:rsid w:val="004011D7"/>
    <w:rsid w:val="0040123E"/>
    <w:rsid w:val="0040175D"/>
    <w:rsid w:val="004018B0"/>
    <w:rsid w:val="00402593"/>
    <w:rsid w:val="00402F41"/>
    <w:rsid w:val="004043FF"/>
    <w:rsid w:val="004055EB"/>
    <w:rsid w:val="00406FBD"/>
    <w:rsid w:val="00407BE4"/>
    <w:rsid w:val="0041009E"/>
    <w:rsid w:val="004103C1"/>
    <w:rsid w:val="00411832"/>
    <w:rsid w:val="004118DF"/>
    <w:rsid w:val="0041192C"/>
    <w:rsid w:val="00412BBC"/>
    <w:rsid w:val="004144F9"/>
    <w:rsid w:val="00414612"/>
    <w:rsid w:val="004150CC"/>
    <w:rsid w:val="004155F1"/>
    <w:rsid w:val="00415BAD"/>
    <w:rsid w:val="004164C9"/>
    <w:rsid w:val="004165C3"/>
    <w:rsid w:val="00417428"/>
    <w:rsid w:val="00421718"/>
    <w:rsid w:val="00421C22"/>
    <w:rsid w:val="00422645"/>
    <w:rsid w:val="0042374B"/>
    <w:rsid w:val="00423CAA"/>
    <w:rsid w:val="004241D8"/>
    <w:rsid w:val="00425A4C"/>
    <w:rsid w:val="00426045"/>
    <w:rsid w:val="00432442"/>
    <w:rsid w:val="00432872"/>
    <w:rsid w:val="00433895"/>
    <w:rsid w:val="00433C38"/>
    <w:rsid w:val="00433DD6"/>
    <w:rsid w:val="00433E11"/>
    <w:rsid w:val="004341FB"/>
    <w:rsid w:val="00434238"/>
    <w:rsid w:val="004354EB"/>
    <w:rsid w:val="004362D8"/>
    <w:rsid w:val="0043663D"/>
    <w:rsid w:val="004369A2"/>
    <w:rsid w:val="00436B24"/>
    <w:rsid w:val="004374CC"/>
    <w:rsid w:val="00437614"/>
    <w:rsid w:val="004379CA"/>
    <w:rsid w:val="00437D6D"/>
    <w:rsid w:val="004402CC"/>
    <w:rsid w:val="00440A8C"/>
    <w:rsid w:val="0044263B"/>
    <w:rsid w:val="004426BA"/>
    <w:rsid w:val="00443A1F"/>
    <w:rsid w:val="00443B05"/>
    <w:rsid w:val="00443C96"/>
    <w:rsid w:val="0044517F"/>
    <w:rsid w:val="004452BA"/>
    <w:rsid w:val="0044604F"/>
    <w:rsid w:val="00447BDE"/>
    <w:rsid w:val="00447ECA"/>
    <w:rsid w:val="00450FAA"/>
    <w:rsid w:val="004517E3"/>
    <w:rsid w:val="00452910"/>
    <w:rsid w:val="00452F81"/>
    <w:rsid w:val="004537EF"/>
    <w:rsid w:val="0045394B"/>
    <w:rsid w:val="00453B4E"/>
    <w:rsid w:val="00453B66"/>
    <w:rsid w:val="0045445C"/>
    <w:rsid w:val="00454560"/>
    <w:rsid w:val="00454C7F"/>
    <w:rsid w:val="004564BF"/>
    <w:rsid w:val="004574FF"/>
    <w:rsid w:val="00457E27"/>
    <w:rsid w:val="00460121"/>
    <w:rsid w:val="00460B23"/>
    <w:rsid w:val="00461A72"/>
    <w:rsid w:val="00461FF9"/>
    <w:rsid w:val="00463A1C"/>
    <w:rsid w:val="00463F20"/>
    <w:rsid w:val="00465DE7"/>
    <w:rsid w:val="00466811"/>
    <w:rsid w:val="00467A3A"/>
    <w:rsid w:val="00470116"/>
    <w:rsid w:val="004705BF"/>
    <w:rsid w:val="004723DA"/>
    <w:rsid w:val="00472BE4"/>
    <w:rsid w:val="00472FA0"/>
    <w:rsid w:val="0047464C"/>
    <w:rsid w:val="00474B64"/>
    <w:rsid w:val="00482A1F"/>
    <w:rsid w:val="00482F02"/>
    <w:rsid w:val="00482F2B"/>
    <w:rsid w:val="00483C2C"/>
    <w:rsid w:val="00483FB7"/>
    <w:rsid w:val="00484942"/>
    <w:rsid w:val="00485E46"/>
    <w:rsid w:val="00486A65"/>
    <w:rsid w:val="00487388"/>
    <w:rsid w:val="00490DF3"/>
    <w:rsid w:val="00490FAA"/>
    <w:rsid w:val="004913DF"/>
    <w:rsid w:val="00491706"/>
    <w:rsid w:val="00493C1B"/>
    <w:rsid w:val="004943D2"/>
    <w:rsid w:val="00494792"/>
    <w:rsid w:val="0049502A"/>
    <w:rsid w:val="0049708F"/>
    <w:rsid w:val="004A10EF"/>
    <w:rsid w:val="004A1486"/>
    <w:rsid w:val="004A18F3"/>
    <w:rsid w:val="004A2F2E"/>
    <w:rsid w:val="004A3BF7"/>
    <w:rsid w:val="004A53F5"/>
    <w:rsid w:val="004A54D7"/>
    <w:rsid w:val="004A55B1"/>
    <w:rsid w:val="004A5CB3"/>
    <w:rsid w:val="004A63DD"/>
    <w:rsid w:val="004A6D43"/>
    <w:rsid w:val="004A73AF"/>
    <w:rsid w:val="004A7570"/>
    <w:rsid w:val="004A7D65"/>
    <w:rsid w:val="004B070A"/>
    <w:rsid w:val="004B3161"/>
    <w:rsid w:val="004B4EC8"/>
    <w:rsid w:val="004B5064"/>
    <w:rsid w:val="004B5187"/>
    <w:rsid w:val="004B54E3"/>
    <w:rsid w:val="004B5BF8"/>
    <w:rsid w:val="004B600B"/>
    <w:rsid w:val="004B6224"/>
    <w:rsid w:val="004B6553"/>
    <w:rsid w:val="004B7E8B"/>
    <w:rsid w:val="004C1689"/>
    <w:rsid w:val="004C2718"/>
    <w:rsid w:val="004C3623"/>
    <w:rsid w:val="004C3CB0"/>
    <w:rsid w:val="004C5357"/>
    <w:rsid w:val="004C5393"/>
    <w:rsid w:val="004C5650"/>
    <w:rsid w:val="004C56FD"/>
    <w:rsid w:val="004C5A87"/>
    <w:rsid w:val="004C63F2"/>
    <w:rsid w:val="004C77B5"/>
    <w:rsid w:val="004D007D"/>
    <w:rsid w:val="004D130A"/>
    <w:rsid w:val="004D29DA"/>
    <w:rsid w:val="004D37D5"/>
    <w:rsid w:val="004D3958"/>
    <w:rsid w:val="004D4A57"/>
    <w:rsid w:val="004D4DFF"/>
    <w:rsid w:val="004D4E10"/>
    <w:rsid w:val="004D5BF8"/>
    <w:rsid w:val="004D7C44"/>
    <w:rsid w:val="004E0621"/>
    <w:rsid w:val="004E169D"/>
    <w:rsid w:val="004E17FE"/>
    <w:rsid w:val="004E20DB"/>
    <w:rsid w:val="004E29FC"/>
    <w:rsid w:val="004E5A06"/>
    <w:rsid w:val="004E670C"/>
    <w:rsid w:val="004E7859"/>
    <w:rsid w:val="004F0742"/>
    <w:rsid w:val="004F138B"/>
    <w:rsid w:val="004F2F87"/>
    <w:rsid w:val="004F38B3"/>
    <w:rsid w:val="004F4937"/>
    <w:rsid w:val="004F591C"/>
    <w:rsid w:val="004F5D21"/>
    <w:rsid w:val="004F7173"/>
    <w:rsid w:val="004F7E73"/>
    <w:rsid w:val="00500552"/>
    <w:rsid w:val="005011FC"/>
    <w:rsid w:val="00502A6D"/>
    <w:rsid w:val="00503310"/>
    <w:rsid w:val="005046E3"/>
    <w:rsid w:val="00504D9D"/>
    <w:rsid w:val="00506BE0"/>
    <w:rsid w:val="00506E0D"/>
    <w:rsid w:val="005070B9"/>
    <w:rsid w:val="00507956"/>
    <w:rsid w:val="00510784"/>
    <w:rsid w:val="0051104B"/>
    <w:rsid w:val="0051135A"/>
    <w:rsid w:val="005113BB"/>
    <w:rsid w:val="00512247"/>
    <w:rsid w:val="00513B97"/>
    <w:rsid w:val="005143C7"/>
    <w:rsid w:val="00514714"/>
    <w:rsid w:val="00514B75"/>
    <w:rsid w:val="005157A1"/>
    <w:rsid w:val="005162E8"/>
    <w:rsid w:val="00516BEC"/>
    <w:rsid w:val="00516D9A"/>
    <w:rsid w:val="00520AAA"/>
    <w:rsid w:val="00522CF9"/>
    <w:rsid w:val="005235C5"/>
    <w:rsid w:val="005243B2"/>
    <w:rsid w:val="00524492"/>
    <w:rsid w:val="00525CD9"/>
    <w:rsid w:val="00526225"/>
    <w:rsid w:val="00527064"/>
    <w:rsid w:val="00527680"/>
    <w:rsid w:val="0053063D"/>
    <w:rsid w:val="00531E2E"/>
    <w:rsid w:val="00533337"/>
    <w:rsid w:val="00534932"/>
    <w:rsid w:val="0054000B"/>
    <w:rsid w:val="0054003F"/>
    <w:rsid w:val="005400B5"/>
    <w:rsid w:val="00540E8F"/>
    <w:rsid w:val="00541BB3"/>
    <w:rsid w:val="0054363E"/>
    <w:rsid w:val="00544159"/>
    <w:rsid w:val="00544D73"/>
    <w:rsid w:val="00547FB4"/>
    <w:rsid w:val="005523C5"/>
    <w:rsid w:val="005523F7"/>
    <w:rsid w:val="00552472"/>
    <w:rsid w:val="00552587"/>
    <w:rsid w:val="0055366F"/>
    <w:rsid w:val="00553C6F"/>
    <w:rsid w:val="00554535"/>
    <w:rsid w:val="0055556D"/>
    <w:rsid w:val="005563BB"/>
    <w:rsid w:val="0055723A"/>
    <w:rsid w:val="00557D67"/>
    <w:rsid w:val="00560D3F"/>
    <w:rsid w:val="00561F67"/>
    <w:rsid w:val="005620BC"/>
    <w:rsid w:val="005623F6"/>
    <w:rsid w:val="00562C08"/>
    <w:rsid w:val="0056333D"/>
    <w:rsid w:val="00563552"/>
    <w:rsid w:val="00563E1B"/>
    <w:rsid w:val="0056513C"/>
    <w:rsid w:val="0056791F"/>
    <w:rsid w:val="0057082F"/>
    <w:rsid w:val="00571291"/>
    <w:rsid w:val="00571DF8"/>
    <w:rsid w:val="00571F79"/>
    <w:rsid w:val="00572091"/>
    <w:rsid w:val="0057209B"/>
    <w:rsid w:val="00576396"/>
    <w:rsid w:val="00576D03"/>
    <w:rsid w:val="0058339D"/>
    <w:rsid w:val="005836C2"/>
    <w:rsid w:val="0058377A"/>
    <w:rsid w:val="00584008"/>
    <w:rsid w:val="00584619"/>
    <w:rsid w:val="00584636"/>
    <w:rsid w:val="005874E9"/>
    <w:rsid w:val="005901D7"/>
    <w:rsid w:val="00590C0D"/>
    <w:rsid w:val="00591A5F"/>
    <w:rsid w:val="00592341"/>
    <w:rsid w:val="005929BE"/>
    <w:rsid w:val="0059474E"/>
    <w:rsid w:val="005A0367"/>
    <w:rsid w:val="005A0656"/>
    <w:rsid w:val="005A082C"/>
    <w:rsid w:val="005A0FD4"/>
    <w:rsid w:val="005A15E3"/>
    <w:rsid w:val="005A1E0C"/>
    <w:rsid w:val="005A38CA"/>
    <w:rsid w:val="005A403E"/>
    <w:rsid w:val="005A44F5"/>
    <w:rsid w:val="005A4BFC"/>
    <w:rsid w:val="005A627E"/>
    <w:rsid w:val="005A671C"/>
    <w:rsid w:val="005A6E9D"/>
    <w:rsid w:val="005B1388"/>
    <w:rsid w:val="005B19FC"/>
    <w:rsid w:val="005B3ABB"/>
    <w:rsid w:val="005B3FCA"/>
    <w:rsid w:val="005B65DC"/>
    <w:rsid w:val="005B71DE"/>
    <w:rsid w:val="005C0631"/>
    <w:rsid w:val="005C0D98"/>
    <w:rsid w:val="005C1358"/>
    <w:rsid w:val="005C2A43"/>
    <w:rsid w:val="005C2CE3"/>
    <w:rsid w:val="005C384C"/>
    <w:rsid w:val="005C3B3B"/>
    <w:rsid w:val="005C41CF"/>
    <w:rsid w:val="005C45FA"/>
    <w:rsid w:val="005C554D"/>
    <w:rsid w:val="005C58EE"/>
    <w:rsid w:val="005C5F36"/>
    <w:rsid w:val="005C6296"/>
    <w:rsid w:val="005C6987"/>
    <w:rsid w:val="005D0157"/>
    <w:rsid w:val="005D2012"/>
    <w:rsid w:val="005D266D"/>
    <w:rsid w:val="005D28F5"/>
    <w:rsid w:val="005D2ED3"/>
    <w:rsid w:val="005D45DA"/>
    <w:rsid w:val="005D6992"/>
    <w:rsid w:val="005D74CD"/>
    <w:rsid w:val="005D783F"/>
    <w:rsid w:val="005E0634"/>
    <w:rsid w:val="005E15DC"/>
    <w:rsid w:val="005E214E"/>
    <w:rsid w:val="005E2EEE"/>
    <w:rsid w:val="005E2F8F"/>
    <w:rsid w:val="005E345B"/>
    <w:rsid w:val="005E45EB"/>
    <w:rsid w:val="005E527C"/>
    <w:rsid w:val="005E5AFC"/>
    <w:rsid w:val="005E5E59"/>
    <w:rsid w:val="005E6D59"/>
    <w:rsid w:val="005E6F6D"/>
    <w:rsid w:val="005F04B6"/>
    <w:rsid w:val="005F0B59"/>
    <w:rsid w:val="005F12DE"/>
    <w:rsid w:val="005F2C71"/>
    <w:rsid w:val="005F5E93"/>
    <w:rsid w:val="005F5F8B"/>
    <w:rsid w:val="005F79BC"/>
    <w:rsid w:val="00600D7E"/>
    <w:rsid w:val="00603D04"/>
    <w:rsid w:val="00603FFB"/>
    <w:rsid w:val="0060473C"/>
    <w:rsid w:val="00606054"/>
    <w:rsid w:val="00611D9A"/>
    <w:rsid w:val="00612CE7"/>
    <w:rsid w:val="00613470"/>
    <w:rsid w:val="00617EA6"/>
    <w:rsid w:val="00620B2A"/>
    <w:rsid w:val="00620CAB"/>
    <w:rsid w:val="0062156E"/>
    <w:rsid w:val="00621823"/>
    <w:rsid w:val="00623030"/>
    <w:rsid w:val="006231E7"/>
    <w:rsid w:val="0062511A"/>
    <w:rsid w:val="00625C90"/>
    <w:rsid w:val="00627578"/>
    <w:rsid w:val="0063046A"/>
    <w:rsid w:val="00630BA7"/>
    <w:rsid w:val="00631452"/>
    <w:rsid w:val="00631C34"/>
    <w:rsid w:val="006346AB"/>
    <w:rsid w:val="0063542D"/>
    <w:rsid w:val="0063679C"/>
    <w:rsid w:val="006403DF"/>
    <w:rsid w:val="0064108E"/>
    <w:rsid w:val="00641937"/>
    <w:rsid w:val="00642D61"/>
    <w:rsid w:val="006443CF"/>
    <w:rsid w:val="006455E3"/>
    <w:rsid w:val="00645D4D"/>
    <w:rsid w:val="006469AF"/>
    <w:rsid w:val="00646F85"/>
    <w:rsid w:val="0065113C"/>
    <w:rsid w:val="0065145C"/>
    <w:rsid w:val="006514FD"/>
    <w:rsid w:val="00652430"/>
    <w:rsid w:val="006525E3"/>
    <w:rsid w:val="00654931"/>
    <w:rsid w:val="00655741"/>
    <w:rsid w:val="00655CD1"/>
    <w:rsid w:val="00656E43"/>
    <w:rsid w:val="00657CAD"/>
    <w:rsid w:val="00660485"/>
    <w:rsid w:val="006629B0"/>
    <w:rsid w:val="006632C4"/>
    <w:rsid w:val="0066397A"/>
    <w:rsid w:val="00664511"/>
    <w:rsid w:val="00664927"/>
    <w:rsid w:val="006659AC"/>
    <w:rsid w:val="00666246"/>
    <w:rsid w:val="00666CB9"/>
    <w:rsid w:val="006672B2"/>
    <w:rsid w:val="00667C17"/>
    <w:rsid w:val="00667D3C"/>
    <w:rsid w:val="00672766"/>
    <w:rsid w:val="00673C17"/>
    <w:rsid w:val="00674A9E"/>
    <w:rsid w:val="0067534C"/>
    <w:rsid w:val="00675637"/>
    <w:rsid w:val="006775CC"/>
    <w:rsid w:val="00681136"/>
    <w:rsid w:val="0068534A"/>
    <w:rsid w:val="00685587"/>
    <w:rsid w:val="00685C9C"/>
    <w:rsid w:val="006861B0"/>
    <w:rsid w:val="006865FC"/>
    <w:rsid w:val="0068675C"/>
    <w:rsid w:val="0068704F"/>
    <w:rsid w:val="00687C06"/>
    <w:rsid w:val="00690E47"/>
    <w:rsid w:val="006910B0"/>
    <w:rsid w:val="00692194"/>
    <w:rsid w:val="0069271A"/>
    <w:rsid w:val="006928C6"/>
    <w:rsid w:val="006932FF"/>
    <w:rsid w:val="006941B0"/>
    <w:rsid w:val="00695071"/>
    <w:rsid w:val="006956E6"/>
    <w:rsid w:val="00695BD5"/>
    <w:rsid w:val="00695CDB"/>
    <w:rsid w:val="006971CD"/>
    <w:rsid w:val="006973A1"/>
    <w:rsid w:val="006A06F1"/>
    <w:rsid w:val="006A1946"/>
    <w:rsid w:val="006A1D5F"/>
    <w:rsid w:val="006A220E"/>
    <w:rsid w:val="006A390E"/>
    <w:rsid w:val="006A4FDD"/>
    <w:rsid w:val="006B066C"/>
    <w:rsid w:val="006B13BF"/>
    <w:rsid w:val="006B3837"/>
    <w:rsid w:val="006B4434"/>
    <w:rsid w:val="006B512C"/>
    <w:rsid w:val="006B5A59"/>
    <w:rsid w:val="006B6A1D"/>
    <w:rsid w:val="006B77C6"/>
    <w:rsid w:val="006B7EBE"/>
    <w:rsid w:val="006C0347"/>
    <w:rsid w:val="006C0B27"/>
    <w:rsid w:val="006C0CE0"/>
    <w:rsid w:val="006C2220"/>
    <w:rsid w:val="006C25D0"/>
    <w:rsid w:val="006C390E"/>
    <w:rsid w:val="006C4294"/>
    <w:rsid w:val="006C5016"/>
    <w:rsid w:val="006C53E1"/>
    <w:rsid w:val="006C64C5"/>
    <w:rsid w:val="006C67C4"/>
    <w:rsid w:val="006C785D"/>
    <w:rsid w:val="006D0276"/>
    <w:rsid w:val="006D252B"/>
    <w:rsid w:val="006D2F2E"/>
    <w:rsid w:val="006D3116"/>
    <w:rsid w:val="006D41EA"/>
    <w:rsid w:val="006D49D3"/>
    <w:rsid w:val="006D72D6"/>
    <w:rsid w:val="006D7B1E"/>
    <w:rsid w:val="006E09F0"/>
    <w:rsid w:val="006E1099"/>
    <w:rsid w:val="006E1660"/>
    <w:rsid w:val="006E1C05"/>
    <w:rsid w:val="006E1C8E"/>
    <w:rsid w:val="006E2276"/>
    <w:rsid w:val="006E2574"/>
    <w:rsid w:val="006E2D87"/>
    <w:rsid w:val="006E2E84"/>
    <w:rsid w:val="006E3596"/>
    <w:rsid w:val="006E5773"/>
    <w:rsid w:val="006E76BF"/>
    <w:rsid w:val="006F14AB"/>
    <w:rsid w:val="006F1BB0"/>
    <w:rsid w:val="006F29B8"/>
    <w:rsid w:val="006F2EB8"/>
    <w:rsid w:val="006F3109"/>
    <w:rsid w:val="006F3522"/>
    <w:rsid w:val="006F3C5D"/>
    <w:rsid w:val="006F524C"/>
    <w:rsid w:val="006F72CC"/>
    <w:rsid w:val="00700EC4"/>
    <w:rsid w:val="0070104E"/>
    <w:rsid w:val="007011EE"/>
    <w:rsid w:val="0070423B"/>
    <w:rsid w:val="00704913"/>
    <w:rsid w:val="00705E95"/>
    <w:rsid w:val="00707835"/>
    <w:rsid w:val="0071005E"/>
    <w:rsid w:val="0071088A"/>
    <w:rsid w:val="00713260"/>
    <w:rsid w:val="00713867"/>
    <w:rsid w:val="00713C76"/>
    <w:rsid w:val="007151E4"/>
    <w:rsid w:val="00715378"/>
    <w:rsid w:val="00715825"/>
    <w:rsid w:val="00716D71"/>
    <w:rsid w:val="007172A6"/>
    <w:rsid w:val="00717B69"/>
    <w:rsid w:val="007203F1"/>
    <w:rsid w:val="00720AFA"/>
    <w:rsid w:val="00720EC8"/>
    <w:rsid w:val="00721900"/>
    <w:rsid w:val="00724232"/>
    <w:rsid w:val="007247A8"/>
    <w:rsid w:val="00724ABF"/>
    <w:rsid w:val="00724B08"/>
    <w:rsid w:val="00724D3A"/>
    <w:rsid w:val="007268AF"/>
    <w:rsid w:val="0072707F"/>
    <w:rsid w:val="00727518"/>
    <w:rsid w:val="00730B6E"/>
    <w:rsid w:val="00730C7F"/>
    <w:rsid w:val="00730EA3"/>
    <w:rsid w:val="00730FE9"/>
    <w:rsid w:val="00731B44"/>
    <w:rsid w:val="00731DF7"/>
    <w:rsid w:val="0073297A"/>
    <w:rsid w:val="00733BE0"/>
    <w:rsid w:val="00734993"/>
    <w:rsid w:val="007349A0"/>
    <w:rsid w:val="00734B36"/>
    <w:rsid w:val="00740A1C"/>
    <w:rsid w:val="00741286"/>
    <w:rsid w:val="007416A0"/>
    <w:rsid w:val="007417FD"/>
    <w:rsid w:val="00742823"/>
    <w:rsid w:val="00743AEE"/>
    <w:rsid w:val="00744DA7"/>
    <w:rsid w:val="007454F7"/>
    <w:rsid w:val="00746C1F"/>
    <w:rsid w:val="00746F49"/>
    <w:rsid w:val="007522D1"/>
    <w:rsid w:val="0075242A"/>
    <w:rsid w:val="00752E61"/>
    <w:rsid w:val="00753182"/>
    <w:rsid w:val="007537C5"/>
    <w:rsid w:val="00753EAB"/>
    <w:rsid w:val="0075479D"/>
    <w:rsid w:val="00754BDC"/>
    <w:rsid w:val="00755A41"/>
    <w:rsid w:val="0075646A"/>
    <w:rsid w:val="00756A04"/>
    <w:rsid w:val="00756FF4"/>
    <w:rsid w:val="00757A70"/>
    <w:rsid w:val="007608DB"/>
    <w:rsid w:val="007609C6"/>
    <w:rsid w:val="00760AB8"/>
    <w:rsid w:val="00762F49"/>
    <w:rsid w:val="007632A5"/>
    <w:rsid w:val="00763B3A"/>
    <w:rsid w:val="00764A80"/>
    <w:rsid w:val="00764F3C"/>
    <w:rsid w:val="00765B77"/>
    <w:rsid w:val="007673FA"/>
    <w:rsid w:val="007677CF"/>
    <w:rsid w:val="00770B19"/>
    <w:rsid w:val="00770BC5"/>
    <w:rsid w:val="007713A3"/>
    <w:rsid w:val="00771469"/>
    <w:rsid w:val="00772217"/>
    <w:rsid w:val="0077274F"/>
    <w:rsid w:val="0077295B"/>
    <w:rsid w:val="00772BDD"/>
    <w:rsid w:val="007735EA"/>
    <w:rsid w:val="007744FA"/>
    <w:rsid w:val="00775ECB"/>
    <w:rsid w:val="007769A2"/>
    <w:rsid w:val="0077717D"/>
    <w:rsid w:val="007777A6"/>
    <w:rsid w:val="0077795A"/>
    <w:rsid w:val="007812C9"/>
    <w:rsid w:val="0078162E"/>
    <w:rsid w:val="0078234C"/>
    <w:rsid w:val="0078409B"/>
    <w:rsid w:val="0078684A"/>
    <w:rsid w:val="00787BDB"/>
    <w:rsid w:val="007904A7"/>
    <w:rsid w:val="00790CC7"/>
    <w:rsid w:val="0079385F"/>
    <w:rsid w:val="007939D3"/>
    <w:rsid w:val="00793CBB"/>
    <w:rsid w:val="007946C9"/>
    <w:rsid w:val="00794817"/>
    <w:rsid w:val="00794FC7"/>
    <w:rsid w:val="007963BF"/>
    <w:rsid w:val="00797DEC"/>
    <w:rsid w:val="007A08C4"/>
    <w:rsid w:val="007A12A1"/>
    <w:rsid w:val="007A290D"/>
    <w:rsid w:val="007A3D83"/>
    <w:rsid w:val="007A40D8"/>
    <w:rsid w:val="007A4C37"/>
    <w:rsid w:val="007A5C08"/>
    <w:rsid w:val="007A5D85"/>
    <w:rsid w:val="007A5FDA"/>
    <w:rsid w:val="007B0040"/>
    <w:rsid w:val="007B056E"/>
    <w:rsid w:val="007B2004"/>
    <w:rsid w:val="007B49A6"/>
    <w:rsid w:val="007B4E37"/>
    <w:rsid w:val="007B5245"/>
    <w:rsid w:val="007B5804"/>
    <w:rsid w:val="007C00C8"/>
    <w:rsid w:val="007C0241"/>
    <w:rsid w:val="007C20C6"/>
    <w:rsid w:val="007C26EC"/>
    <w:rsid w:val="007C2B92"/>
    <w:rsid w:val="007C3D08"/>
    <w:rsid w:val="007C5146"/>
    <w:rsid w:val="007C52BE"/>
    <w:rsid w:val="007C5358"/>
    <w:rsid w:val="007C55C1"/>
    <w:rsid w:val="007C5AF7"/>
    <w:rsid w:val="007C7227"/>
    <w:rsid w:val="007C7A6C"/>
    <w:rsid w:val="007D26E9"/>
    <w:rsid w:val="007D2F25"/>
    <w:rsid w:val="007D33C5"/>
    <w:rsid w:val="007D3C87"/>
    <w:rsid w:val="007D4A59"/>
    <w:rsid w:val="007D573A"/>
    <w:rsid w:val="007D6BA2"/>
    <w:rsid w:val="007D6E95"/>
    <w:rsid w:val="007D754D"/>
    <w:rsid w:val="007E1CF4"/>
    <w:rsid w:val="007E23D6"/>
    <w:rsid w:val="007E3E1F"/>
    <w:rsid w:val="007E6671"/>
    <w:rsid w:val="007E7494"/>
    <w:rsid w:val="007E76A7"/>
    <w:rsid w:val="007F017C"/>
    <w:rsid w:val="007F1212"/>
    <w:rsid w:val="007F151D"/>
    <w:rsid w:val="007F21DD"/>
    <w:rsid w:val="007F23F0"/>
    <w:rsid w:val="007F340C"/>
    <w:rsid w:val="007F3E95"/>
    <w:rsid w:val="007F418C"/>
    <w:rsid w:val="007F4512"/>
    <w:rsid w:val="007F4A6D"/>
    <w:rsid w:val="007F4C29"/>
    <w:rsid w:val="007F4F62"/>
    <w:rsid w:val="007F5664"/>
    <w:rsid w:val="007F570D"/>
    <w:rsid w:val="007F6334"/>
    <w:rsid w:val="007F663C"/>
    <w:rsid w:val="007F6D4E"/>
    <w:rsid w:val="007F6E51"/>
    <w:rsid w:val="00800422"/>
    <w:rsid w:val="00800867"/>
    <w:rsid w:val="00800C31"/>
    <w:rsid w:val="00800F70"/>
    <w:rsid w:val="00804312"/>
    <w:rsid w:val="00804984"/>
    <w:rsid w:val="008054E8"/>
    <w:rsid w:val="00806C52"/>
    <w:rsid w:val="00807739"/>
    <w:rsid w:val="00810790"/>
    <w:rsid w:val="00811084"/>
    <w:rsid w:val="00813E3B"/>
    <w:rsid w:val="00815370"/>
    <w:rsid w:val="00816D70"/>
    <w:rsid w:val="0082055A"/>
    <w:rsid w:val="00820C0B"/>
    <w:rsid w:val="008215A8"/>
    <w:rsid w:val="00822C08"/>
    <w:rsid w:val="008247A1"/>
    <w:rsid w:val="00824975"/>
    <w:rsid w:val="00824ABB"/>
    <w:rsid w:val="00824EB7"/>
    <w:rsid w:val="008253A3"/>
    <w:rsid w:val="00827D56"/>
    <w:rsid w:val="008302F6"/>
    <w:rsid w:val="0083037E"/>
    <w:rsid w:val="0083287D"/>
    <w:rsid w:val="008330CD"/>
    <w:rsid w:val="00833B19"/>
    <w:rsid w:val="00834503"/>
    <w:rsid w:val="00835BE7"/>
    <w:rsid w:val="008376F1"/>
    <w:rsid w:val="008403E2"/>
    <w:rsid w:val="00840745"/>
    <w:rsid w:val="008411CB"/>
    <w:rsid w:val="008448C8"/>
    <w:rsid w:val="00844A97"/>
    <w:rsid w:val="00845663"/>
    <w:rsid w:val="0084659F"/>
    <w:rsid w:val="00846E72"/>
    <w:rsid w:val="00847AD9"/>
    <w:rsid w:val="00847FED"/>
    <w:rsid w:val="00850FF0"/>
    <w:rsid w:val="00851908"/>
    <w:rsid w:val="00853A6B"/>
    <w:rsid w:val="0085686C"/>
    <w:rsid w:val="008577C7"/>
    <w:rsid w:val="0085791B"/>
    <w:rsid w:val="00860074"/>
    <w:rsid w:val="00861E26"/>
    <w:rsid w:val="00863991"/>
    <w:rsid w:val="00865880"/>
    <w:rsid w:val="00865E79"/>
    <w:rsid w:val="0086657D"/>
    <w:rsid w:val="008667BA"/>
    <w:rsid w:val="00866FB4"/>
    <w:rsid w:val="0086749C"/>
    <w:rsid w:val="00873B78"/>
    <w:rsid w:val="00874C6D"/>
    <w:rsid w:val="00877761"/>
    <w:rsid w:val="00877EB0"/>
    <w:rsid w:val="0088000D"/>
    <w:rsid w:val="00880D09"/>
    <w:rsid w:val="008813CD"/>
    <w:rsid w:val="0088295A"/>
    <w:rsid w:val="00882B10"/>
    <w:rsid w:val="0088338B"/>
    <w:rsid w:val="0088367C"/>
    <w:rsid w:val="00884657"/>
    <w:rsid w:val="008865C8"/>
    <w:rsid w:val="00887E34"/>
    <w:rsid w:val="00890712"/>
    <w:rsid w:val="008907AD"/>
    <w:rsid w:val="00891B66"/>
    <w:rsid w:val="00891D76"/>
    <w:rsid w:val="00891F36"/>
    <w:rsid w:val="00892C70"/>
    <w:rsid w:val="00893AD9"/>
    <w:rsid w:val="00893DD1"/>
    <w:rsid w:val="0089475F"/>
    <w:rsid w:val="00894CEC"/>
    <w:rsid w:val="00895252"/>
    <w:rsid w:val="00895706"/>
    <w:rsid w:val="00895751"/>
    <w:rsid w:val="00895934"/>
    <w:rsid w:val="008A1334"/>
    <w:rsid w:val="008A24E3"/>
    <w:rsid w:val="008A2B78"/>
    <w:rsid w:val="008A41AE"/>
    <w:rsid w:val="008A51F6"/>
    <w:rsid w:val="008A6607"/>
    <w:rsid w:val="008A70AC"/>
    <w:rsid w:val="008B0CF7"/>
    <w:rsid w:val="008B12B3"/>
    <w:rsid w:val="008B1B4F"/>
    <w:rsid w:val="008B322F"/>
    <w:rsid w:val="008B32BC"/>
    <w:rsid w:val="008C0121"/>
    <w:rsid w:val="008C0D99"/>
    <w:rsid w:val="008C110F"/>
    <w:rsid w:val="008C1C4B"/>
    <w:rsid w:val="008C2A37"/>
    <w:rsid w:val="008C3FED"/>
    <w:rsid w:val="008C4E23"/>
    <w:rsid w:val="008C54E8"/>
    <w:rsid w:val="008C576B"/>
    <w:rsid w:val="008C63D7"/>
    <w:rsid w:val="008C79C9"/>
    <w:rsid w:val="008C79ED"/>
    <w:rsid w:val="008C7B9F"/>
    <w:rsid w:val="008C7C1B"/>
    <w:rsid w:val="008D0015"/>
    <w:rsid w:val="008D0BA9"/>
    <w:rsid w:val="008D0E59"/>
    <w:rsid w:val="008D1E92"/>
    <w:rsid w:val="008D384A"/>
    <w:rsid w:val="008D418F"/>
    <w:rsid w:val="008D4941"/>
    <w:rsid w:val="008D4E85"/>
    <w:rsid w:val="008D5D17"/>
    <w:rsid w:val="008E1D0A"/>
    <w:rsid w:val="008E1E75"/>
    <w:rsid w:val="008E331A"/>
    <w:rsid w:val="008E3524"/>
    <w:rsid w:val="008E5D1F"/>
    <w:rsid w:val="008E5EDD"/>
    <w:rsid w:val="008E62D3"/>
    <w:rsid w:val="008E6A5E"/>
    <w:rsid w:val="008E73BA"/>
    <w:rsid w:val="008E7A0F"/>
    <w:rsid w:val="008E7DBC"/>
    <w:rsid w:val="008F10BC"/>
    <w:rsid w:val="008F11EF"/>
    <w:rsid w:val="008F319B"/>
    <w:rsid w:val="008F31F4"/>
    <w:rsid w:val="008F33B8"/>
    <w:rsid w:val="008F3A1F"/>
    <w:rsid w:val="008F53A0"/>
    <w:rsid w:val="008F73BE"/>
    <w:rsid w:val="008F77F8"/>
    <w:rsid w:val="00900FF0"/>
    <w:rsid w:val="00901D85"/>
    <w:rsid w:val="009040E3"/>
    <w:rsid w:val="009043BF"/>
    <w:rsid w:val="009063ED"/>
    <w:rsid w:val="00910779"/>
    <w:rsid w:val="00912677"/>
    <w:rsid w:val="00913A67"/>
    <w:rsid w:val="00916361"/>
    <w:rsid w:val="00922294"/>
    <w:rsid w:val="00922FCA"/>
    <w:rsid w:val="00923B54"/>
    <w:rsid w:val="00923CAC"/>
    <w:rsid w:val="00926765"/>
    <w:rsid w:val="00926C0C"/>
    <w:rsid w:val="00926FA6"/>
    <w:rsid w:val="009275B4"/>
    <w:rsid w:val="00930ACE"/>
    <w:rsid w:val="00931297"/>
    <w:rsid w:val="009333BA"/>
    <w:rsid w:val="00933E2C"/>
    <w:rsid w:val="00934092"/>
    <w:rsid w:val="00935D7D"/>
    <w:rsid w:val="00936C80"/>
    <w:rsid w:val="00936DB4"/>
    <w:rsid w:val="009376B9"/>
    <w:rsid w:val="00941B34"/>
    <w:rsid w:val="00943CBE"/>
    <w:rsid w:val="00944D0D"/>
    <w:rsid w:val="009452E6"/>
    <w:rsid w:val="009459DC"/>
    <w:rsid w:val="009508E5"/>
    <w:rsid w:val="00950B29"/>
    <w:rsid w:val="00952273"/>
    <w:rsid w:val="00952D9A"/>
    <w:rsid w:val="0095336E"/>
    <w:rsid w:val="00955538"/>
    <w:rsid w:val="00955F20"/>
    <w:rsid w:val="00957197"/>
    <w:rsid w:val="00961128"/>
    <w:rsid w:val="009611A1"/>
    <w:rsid w:val="009617D9"/>
    <w:rsid w:val="00961972"/>
    <w:rsid w:val="00962633"/>
    <w:rsid w:val="009631C3"/>
    <w:rsid w:val="009634D7"/>
    <w:rsid w:val="00965B86"/>
    <w:rsid w:val="00965D54"/>
    <w:rsid w:val="009660A9"/>
    <w:rsid w:val="00967823"/>
    <w:rsid w:val="009708C1"/>
    <w:rsid w:val="00971031"/>
    <w:rsid w:val="00972E17"/>
    <w:rsid w:val="009735C1"/>
    <w:rsid w:val="009738D5"/>
    <w:rsid w:val="00973E66"/>
    <w:rsid w:val="00974BBC"/>
    <w:rsid w:val="00975570"/>
    <w:rsid w:val="009760C7"/>
    <w:rsid w:val="00976335"/>
    <w:rsid w:val="00977149"/>
    <w:rsid w:val="00981B95"/>
    <w:rsid w:val="0098288A"/>
    <w:rsid w:val="00982BA5"/>
    <w:rsid w:val="009831BF"/>
    <w:rsid w:val="00983983"/>
    <w:rsid w:val="009840D1"/>
    <w:rsid w:val="00984299"/>
    <w:rsid w:val="009857D1"/>
    <w:rsid w:val="00987206"/>
    <w:rsid w:val="00987A34"/>
    <w:rsid w:val="00987E96"/>
    <w:rsid w:val="00990EBC"/>
    <w:rsid w:val="009912E4"/>
    <w:rsid w:val="00992710"/>
    <w:rsid w:val="009934F1"/>
    <w:rsid w:val="00993857"/>
    <w:rsid w:val="009946F3"/>
    <w:rsid w:val="00994D5B"/>
    <w:rsid w:val="0099532D"/>
    <w:rsid w:val="00996798"/>
    <w:rsid w:val="009971ED"/>
    <w:rsid w:val="00997BEC"/>
    <w:rsid w:val="009A0F9E"/>
    <w:rsid w:val="009A1EC2"/>
    <w:rsid w:val="009A21E7"/>
    <w:rsid w:val="009A22FB"/>
    <w:rsid w:val="009A32AB"/>
    <w:rsid w:val="009A358E"/>
    <w:rsid w:val="009A3DFE"/>
    <w:rsid w:val="009A64E0"/>
    <w:rsid w:val="009A7F0E"/>
    <w:rsid w:val="009B2136"/>
    <w:rsid w:val="009B2DCE"/>
    <w:rsid w:val="009B3003"/>
    <w:rsid w:val="009B301A"/>
    <w:rsid w:val="009B468A"/>
    <w:rsid w:val="009B4AC6"/>
    <w:rsid w:val="009B5027"/>
    <w:rsid w:val="009B61F0"/>
    <w:rsid w:val="009C3FA3"/>
    <w:rsid w:val="009C5656"/>
    <w:rsid w:val="009D00BF"/>
    <w:rsid w:val="009D04CE"/>
    <w:rsid w:val="009D0A89"/>
    <w:rsid w:val="009D0C60"/>
    <w:rsid w:val="009D1DE4"/>
    <w:rsid w:val="009D31AC"/>
    <w:rsid w:val="009D33DE"/>
    <w:rsid w:val="009D3DD9"/>
    <w:rsid w:val="009D3F14"/>
    <w:rsid w:val="009D5A72"/>
    <w:rsid w:val="009D5B44"/>
    <w:rsid w:val="009E0F6C"/>
    <w:rsid w:val="009E2451"/>
    <w:rsid w:val="009E408D"/>
    <w:rsid w:val="009E4151"/>
    <w:rsid w:val="009E4D6A"/>
    <w:rsid w:val="009E575C"/>
    <w:rsid w:val="009E58AC"/>
    <w:rsid w:val="009E5D17"/>
    <w:rsid w:val="009E5F7E"/>
    <w:rsid w:val="009E5FE1"/>
    <w:rsid w:val="009E656E"/>
    <w:rsid w:val="009F1743"/>
    <w:rsid w:val="009F2D03"/>
    <w:rsid w:val="009F47BA"/>
    <w:rsid w:val="009F499F"/>
    <w:rsid w:val="009F61EB"/>
    <w:rsid w:val="009F62BB"/>
    <w:rsid w:val="009F6B42"/>
    <w:rsid w:val="009F6EA9"/>
    <w:rsid w:val="009F7FDE"/>
    <w:rsid w:val="00A016E9"/>
    <w:rsid w:val="00A04442"/>
    <w:rsid w:val="00A0460E"/>
    <w:rsid w:val="00A04DEC"/>
    <w:rsid w:val="00A05BD1"/>
    <w:rsid w:val="00A07451"/>
    <w:rsid w:val="00A102D6"/>
    <w:rsid w:val="00A104D4"/>
    <w:rsid w:val="00A10659"/>
    <w:rsid w:val="00A1110E"/>
    <w:rsid w:val="00A12C0E"/>
    <w:rsid w:val="00A1538C"/>
    <w:rsid w:val="00A1663C"/>
    <w:rsid w:val="00A17058"/>
    <w:rsid w:val="00A178A9"/>
    <w:rsid w:val="00A179D3"/>
    <w:rsid w:val="00A21E76"/>
    <w:rsid w:val="00A221F7"/>
    <w:rsid w:val="00A22D25"/>
    <w:rsid w:val="00A24D02"/>
    <w:rsid w:val="00A26D6B"/>
    <w:rsid w:val="00A27724"/>
    <w:rsid w:val="00A2796A"/>
    <w:rsid w:val="00A27A46"/>
    <w:rsid w:val="00A27A80"/>
    <w:rsid w:val="00A27F75"/>
    <w:rsid w:val="00A301FD"/>
    <w:rsid w:val="00A30B55"/>
    <w:rsid w:val="00A30CA6"/>
    <w:rsid w:val="00A30D68"/>
    <w:rsid w:val="00A31C60"/>
    <w:rsid w:val="00A33B9E"/>
    <w:rsid w:val="00A33D9D"/>
    <w:rsid w:val="00A34C9E"/>
    <w:rsid w:val="00A36FC4"/>
    <w:rsid w:val="00A378C9"/>
    <w:rsid w:val="00A41726"/>
    <w:rsid w:val="00A42012"/>
    <w:rsid w:val="00A4293E"/>
    <w:rsid w:val="00A42D53"/>
    <w:rsid w:val="00A43CA9"/>
    <w:rsid w:val="00A44501"/>
    <w:rsid w:val="00A46001"/>
    <w:rsid w:val="00A46EA0"/>
    <w:rsid w:val="00A50D3C"/>
    <w:rsid w:val="00A50EE0"/>
    <w:rsid w:val="00A51483"/>
    <w:rsid w:val="00A53898"/>
    <w:rsid w:val="00A54356"/>
    <w:rsid w:val="00A56274"/>
    <w:rsid w:val="00A564B9"/>
    <w:rsid w:val="00A56DC3"/>
    <w:rsid w:val="00A574B7"/>
    <w:rsid w:val="00A61136"/>
    <w:rsid w:val="00A61895"/>
    <w:rsid w:val="00A61B7D"/>
    <w:rsid w:val="00A6250B"/>
    <w:rsid w:val="00A62540"/>
    <w:rsid w:val="00A625B0"/>
    <w:rsid w:val="00A71D9E"/>
    <w:rsid w:val="00A7256F"/>
    <w:rsid w:val="00A72B12"/>
    <w:rsid w:val="00A73E92"/>
    <w:rsid w:val="00A74685"/>
    <w:rsid w:val="00A757D0"/>
    <w:rsid w:val="00A75EA9"/>
    <w:rsid w:val="00A771AB"/>
    <w:rsid w:val="00A77D83"/>
    <w:rsid w:val="00A8076A"/>
    <w:rsid w:val="00A80C13"/>
    <w:rsid w:val="00A814A5"/>
    <w:rsid w:val="00A81BC4"/>
    <w:rsid w:val="00A8249A"/>
    <w:rsid w:val="00A84DA8"/>
    <w:rsid w:val="00A86940"/>
    <w:rsid w:val="00A86EE8"/>
    <w:rsid w:val="00A90632"/>
    <w:rsid w:val="00A91234"/>
    <w:rsid w:val="00A91357"/>
    <w:rsid w:val="00A91FB5"/>
    <w:rsid w:val="00A92645"/>
    <w:rsid w:val="00A94083"/>
    <w:rsid w:val="00A94E45"/>
    <w:rsid w:val="00A95C62"/>
    <w:rsid w:val="00A96610"/>
    <w:rsid w:val="00A96B68"/>
    <w:rsid w:val="00A971C8"/>
    <w:rsid w:val="00A9731B"/>
    <w:rsid w:val="00A973F0"/>
    <w:rsid w:val="00AA06BD"/>
    <w:rsid w:val="00AA18AF"/>
    <w:rsid w:val="00AA2A1D"/>
    <w:rsid w:val="00AA3885"/>
    <w:rsid w:val="00AA3A51"/>
    <w:rsid w:val="00AA3EE5"/>
    <w:rsid w:val="00AA4D9F"/>
    <w:rsid w:val="00AA5E9C"/>
    <w:rsid w:val="00AA64E3"/>
    <w:rsid w:val="00AA7C48"/>
    <w:rsid w:val="00AB1162"/>
    <w:rsid w:val="00AB1D79"/>
    <w:rsid w:val="00AB23EC"/>
    <w:rsid w:val="00AB264E"/>
    <w:rsid w:val="00AB29E5"/>
    <w:rsid w:val="00AB3E49"/>
    <w:rsid w:val="00AB482A"/>
    <w:rsid w:val="00AB5E9B"/>
    <w:rsid w:val="00AB6950"/>
    <w:rsid w:val="00AB7436"/>
    <w:rsid w:val="00AC1E14"/>
    <w:rsid w:val="00AC2C34"/>
    <w:rsid w:val="00AC3D4F"/>
    <w:rsid w:val="00AC43D5"/>
    <w:rsid w:val="00AC5ACB"/>
    <w:rsid w:val="00AC7A86"/>
    <w:rsid w:val="00AD1C29"/>
    <w:rsid w:val="00AD289B"/>
    <w:rsid w:val="00AD471D"/>
    <w:rsid w:val="00AD7704"/>
    <w:rsid w:val="00AE080C"/>
    <w:rsid w:val="00AE35F0"/>
    <w:rsid w:val="00AE4ED6"/>
    <w:rsid w:val="00AE546A"/>
    <w:rsid w:val="00AE5B19"/>
    <w:rsid w:val="00AE67E9"/>
    <w:rsid w:val="00AE71DC"/>
    <w:rsid w:val="00AE7520"/>
    <w:rsid w:val="00AE7A99"/>
    <w:rsid w:val="00AE7D6E"/>
    <w:rsid w:val="00AF0590"/>
    <w:rsid w:val="00AF0C8F"/>
    <w:rsid w:val="00AF11EB"/>
    <w:rsid w:val="00AF1C3F"/>
    <w:rsid w:val="00AF2A58"/>
    <w:rsid w:val="00AF2D86"/>
    <w:rsid w:val="00AF383E"/>
    <w:rsid w:val="00AF4701"/>
    <w:rsid w:val="00AF48D8"/>
    <w:rsid w:val="00AF54C1"/>
    <w:rsid w:val="00AF5E7B"/>
    <w:rsid w:val="00B01A7D"/>
    <w:rsid w:val="00B01F6C"/>
    <w:rsid w:val="00B02251"/>
    <w:rsid w:val="00B02B35"/>
    <w:rsid w:val="00B0384D"/>
    <w:rsid w:val="00B0529B"/>
    <w:rsid w:val="00B0530C"/>
    <w:rsid w:val="00B05A72"/>
    <w:rsid w:val="00B06A23"/>
    <w:rsid w:val="00B07A11"/>
    <w:rsid w:val="00B10D0E"/>
    <w:rsid w:val="00B14406"/>
    <w:rsid w:val="00B167E6"/>
    <w:rsid w:val="00B169E5"/>
    <w:rsid w:val="00B17450"/>
    <w:rsid w:val="00B206D5"/>
    <w:rsid w:val="00B21B40"/>
    <w:rsid w:val="00B21E97"/>
    <w:rsid w:val="00B21ED8"/>
    <w:rsid w:val="00B22800"/>
    <w:rsid w:val="00B2411E"/>
    <w:rsid w:val="00B2529A"/>
    <w:rsid w:val="00B27A82"/>
    <w:rsid w:val="00B3270F"/>
    <w:rsid w:val="00B32D89"/>
    <w:rsid w:val="00B34E07"/>
    <w:rsid w:val="00B35AF8"/>
    <w:rsid w:val="00B36E43"/>
    <w:rsid w:val="00B40C41"/>
    <w:rsid w:val="00B40D16"/>
    <w:rsid w:val="00B40DA7"/>
    <w:rsid w:val="00B43486"/>
    <w:rsid w:val="00B43D30"/>
    <w:rsid w:val="00B43DC0"/>
    <w:rsid w:val="00B4448E"/>
    <w:rsid w:val="00B45399"/>
    <w:rsid w:val="00B4770E"/>
    <w:rsid w:val="00B47C88"/>
    <w:rsid w:val="00B50691"/>
    <w:rsid w:val="00B50E88"/>
    <w:rsid w:val="00B5162B"/>
    <w:rsid w:val="00B5248F"/>
    <w:rsid w:val="00B544CF"/>
    <w:rsid w:val="00B551C9"/>
    <w:rsid w:val="00B55914"/>
    <w:rsid w:val="00B56627"/>
    <w:rsid w:val="00B57083"/>
    <w:rsid w:val="00B57238"/>
    <w:rsid w:val="00B5785E"/>
    <w:rsid w:val="00B614EE"/>
    <w:rsid w:val="00B61BD6"/>
    <w:rsid w:val="00B62D8F"/>
    <w:rsid w:val="00B64167"/>
    <w:rsid w:val="00B64862"/>
    <w:rsid w:val="00B6538B"/>
    <w:rsid w:val="00B65525"/>
    <w:rsid w:val="00B66F38"/>
    <w:rsid w:val="00B67167"/>
    <w:rsid w:val="00B67F38"/>
    <w:rsid w:val="00B70EE6"/>
    <w:rsid w:val="00B7127E"/>
    <w:rsid w:val="00B716CA"/>
    <w:rsid w:val="00B71DF7"/>
    <w:rsid w:val="00B727EA"/>
    <w:rsid w:val="00B73EA1"/>
    <w:rsid w:val="00B744DD"/>
    <w:rsid w:val="00B75A10"/>
    <w:rsid w:val="00B773E1"/>
    <w:rsid w:val="00B776A7"/>
    <w:rsid w:val="00B82236"/>
    <w:rsid w:val="00B841A1"/>
    <w:rsid w:val="00B84BCB"/>
    <w:rsid w:val="00B85F94"/>
    <w:rsid w:val="00B86335"/>
    <w:rsid w:val="00B90EEF"/>
    <w:rsid w:val="00B923A5"/>
    <w:rsid w:val="00B927BC"/>
    <w:rsid w:val="00B933F1"/>
    <w:rsid w:val="00B93C29"/>
    <w:rsid w:val="00B943F2"/>
    <w:rsid w:val="00B94A1D"/>
    <w:rsid w:val="00B94E34"/>
    <w:rsid w:val="00B957BA"/>
    <w:rsid w:val="00B958F7"/>
    <w:rsid w:val="00B97420"/>
    <w:rsid w:val="00B97FA9"/>
    <w:rsid w:val="00BA09BA"/>
    <w:rsid w:val="00BA144D"/>
    <w:rsid w:val="00BA1498"/>
    <w:rsid w:val="00BA384B"/>
    <w:rsid w:val="00BA3AEC"/>
    <w:rsid w:val="00BA3D60"/>
    <w:rsid w:val="00BA486E"/>
    <w:rsid w:val="00BA4BD2"/>
    <w:rsid w:val="00BA66CF"/>
    <w:rsid w:val="00BB146B"/>
    <w:rsid w:val="00BB18DA"/>
    <w:rsid w:val="00BB228E"/>
    <w:rsid w:val="00BB3B09"/>
    <w:rsid w:val="00BB4A94"/>
    <w:rsid w:val="00BB4F7F"/>
    <w:rsid w:val="00BC0B6E"/>
    <w:rsid w:val="00BC0C2D"/>
    <w:rsid w:val="00BC1C16"/>
    <w:rsid w:val="00BC272A"/>
    <w:rsid w:val="00BC30BC"/>
    <w:rsid w:val="00BC366C"/>
    <w:rsid w:val="00BC7834"/>
    <w:rsid w:val="00BD0021"/>
    <w:rsid w:val="00BD41C9"/>
    <w:rsid w:val="00BD453C"/>
    <w:rsid w:val="00BD45D0"/>
    <w:rsid w:val="00BD4C41"/>
    <w:rsid w:val="00BD6B5F"/>
    <w:rsid w:val="00BD7D74"/>
    <w:rsid w:val="00BE236C"/>
    <w:rsid w:val="00BE2457"/>
    <w:rsid w:val="00BE3CAB"/>
    <w:rsid w:val="00BE5959"/>
    <w:rsid w:val="00BE6AD9"/>
    <w:rsid w:val="00BE74A5"/>
    <w:rsid w:val="00BE79F5"/>
    <w:rsid w:val="00BE7AB5"/>
    <w:rsid w:val="00BF15B3"/>
    <w:rsid w:val="00BF38BA"/>
    <w:rsid w:val="00BF3D3C"/>
    <w:rsid w:val="00BF40B5"/>
    <w:rsid w:val="00BF4669"/>
    <w:rsid w:val="00BF4F3B"/>
    <w:rsid w:val="00BF50A8"/>
    <w:rsid w:val="00BF53FB"/>
    <w:rsid w:val="00BF60ED"/>
    <w:rsid w:val="00BF61FC"/>
    <w:rsid w:val="00BF6583"/>
    <w:rsid w:val="00BF7562"/>
    <w:rsid w:val="00C01529"/>
    <w:rsid w:val="00C015EA"/>
    <w:rsid w:val="00C016CC"/>
    <w:rsid w:val="00C02DDA"/>
    <w:rsid w:val="00C03488"/>
    <w:rsid w:val="00C03AB0"/>
    <w:rsid w:val="00C060D5"/>
    <w:rsid w:val="00C0796D"/>
    <w:rsid w:val="00C07A86"/>
    <w:rsid w:val="00C10769"/>
    <w:rsid w:val="00C11631"/>
    <w:rsid w:val="00C123FB"/>
    <w:rsid w:val="00C13634"/>
    <w:rsid w:val="00C163D7"/>
    <w:rsid w:val="00C167E7"/>
    <w:rsid w:val="00C16EA1"/>
    <w:rsid w:val="00C170EA"/>
    <w:rsid w:val="00C17398"/>
    <w:rsid w:val="00C17CF5"/>
    <w:rsid w:val="00C17E51"/>
    <w:rsid w:val="00C20486"/>
    <w:rsid w:val="00C20891"/>
    <w:rsid w:val="00C20F08"/>
    <w:rsid w:val="00C21756"/>
    <w:rsid w:val="00C21983"/>
    <w:rsid w:val="00C22AFF"/>
    <w:rsid w:val="00C23BEC"/>
    <w:rsid w:val="00C24117"/>
    <w:rsid w:val="00C24443"/>
    <w:rsid w:val="00C2484B"/>
    <w:rsid w:val="00C24D99"/>
    <w:rsid w:val="00C2505F"/>
    <w:rsid w:val="00C274DB"/>
    <w:rsid w:val="00C31B3B"/>
    <w:rsid w:val="00C3354A"/>
    <w:rsid w:val="00C347F7"/>
    <w:rsid w:val="00C34A87"/>
    <w:rsid w:val="00C34EAF"/>
    <w:rsid w:val="00C36904"/>
    <w:rsid w:val="00C379A2"/>
    <w:rsid w:val="00C37A61"/>
    <w:rsid w:val="00C40CA8"/>
    <w:rsid w:val="00C415AF"/>
    <w:rsid w:val="00C41F47"/>
    <w:rsid w:val="00C457CC"/>
    <w:rsid w:val="00C45A26"/>
    <w:rsid w:val="00C50B79"/>
    <w:rsid w:val="00C51B4F"/>
    <w:rsid w:val="00C51D9A"/>
    <w:rsid w:val="00C51F0E"/>
    <w:rsid w:val="00C53B51"/>
    <w:rsid w:val="00C53E44"/>
    <w:rsid w:val="00C540C1"/>
    <w:rsid w:val="00C542E2"/>
    <w:rsid w:val="00C54503"/>
    <w:rsid w:val="00C54B57"/>
    <w:rsid w:val="00C551F5"/>
    <w:rsid w:val="00C5606E"/>
    <w:rsid w:val="00C60125"/>
    <w:rsid w:val="00C60587"/>
    <w:rsid w:val="00C60ECB"/>
    <w:rsid w:val="00C6136B"/>
    <w:rsid w:val="00C61844"/>
    <w:rsid w:val="00C6283F"/>
    <w:rsid w:val="00C63957"/>
    <w:rsid w:val="00C6476F"/>
    <w:rsid w:val="00C64B5A"/>
    <w:rsid w:val="00C653F2"/>
    <w:rsid w:val="00C66654"/>
    <w:rsid w:val="00C71277"/>
    <w:rsid w:val="00C73D76"/>
    <w:rsid w:val="00C73F9A"/>
    <w:rsid w:val="00C74A6A"/>
    <w:rsid w:val="00C763EB"/>
    <w:rsid w:val="00C802D7"/>
    <w:rsid w:val="00C81071"/>
    <w:rsid w:val="00C81E5E"/>
    <w:rsid w:val="00C82DFE"/>
    <w:rsid w:val="00C85D3E"/>
    <w:rsid w:val="00C875B8"/>
    <w:rsid w:val="00C87F57"/>
    <w:rsid w:val="00C925B7"/>
    <w:rsid w:val="00C9285A"/>
    <w:rsid w:val="00C93922"/>
    <w:rsid w:val="00C93CF9"/>
    <w:rsid w:val="00C94C17"/>
    <w:rsid w:val="00C95DF2"/>
    <w:rsid w:val="00C97101"/>
    <w:rsid w:val="00CA1011"/>
    <w:rsid w:val="00CA34F7"/>
    <w:rsid w:val="00CA6299"/>
    <w:rsid w:val="00CB0B9C"/>
    <w:rsid w:val="00CB0BB3"/>
    <w:rsid w:val="00CB0C78"/>
    <w:rsid w:val="00CB14CA"/>
    <w:rsid w:val="00CB2858"/>
    <w:rsid w:val="00CB2C2E"/>
    <w:rsid w:val="00CB3967"/>
    <w:rsid w:val="00CB4F25"/>
    <w:rsid w:val="00CB58F7"/>
    <w:rsid w:val="00CB63B0"/>
    <w:rsid w:val="00CB740C"/>
    <w:rsid w:val="00CC195D"/>
    <w:rsid w:val="00CC1F01"/>
    <w:rsid w:val="00CC2005"/>
    <w:rsid w:val="00CC2548"/>
    <w:rsid w:val="00CC29D3"/>
    <w:rsid w:val="00CC48B1"/>
    <w:rsid w:val="00CC5151"/>
    <w:rsid w:val="00CC5B09"/>
    <w:rsid w:val="00CC5E1A"/>
    <w:rsid w:val="00CC6052"/>
    <w:rsid w:val="00CC6492"/>
    <w:rsid w:val="00CC787A"/>
    <w:rsid w:val="00CD2A50"/>
    <w:rsid w:val="00CD4C73"/>
    <w:rsid w:val="00CD61A5"/>
    <w:rsid w:val="00CD624F"/>
    <w:rsid w:val="00CD68F4"/>
    <w:rsid w:val="00CD6F30"/>
    <w:rsid w:val="00CD7054"/>
    <w:rsid w:val="00CD7F61"/>
    <w:rsid w:val="00CE05E3"/>
    <w:rsid w:val="00CE17C4"/>
    <w:rsid w:val="00CE3274"/>
    <w:rsid w:val="00CE62C2"/>
    <w:rsid w:val="00CF0A1B"/>
    <w:rsid w:val="00CF0BAA"/>
    <w:rsid w:val="00CF2386"/>
    <w:rsid w:val="00CF3368"/>
    <w:rsid w:val="00CF3495"/>
    <w:rsid w:val="00CF3503"/>
    <w:rsid w:val="00CF3880"/>
    <w:rsid w:val="00CF4431"/>
    <w:rsid w:val="00CF469B"/>
    <w:rsid w:val="00CF470E"/>
    <w:rsid w:val="00CF6B2E"/>
    <w:rsid w:val="00CF764E"/>
    <w:rsid w:val="00CF7E16"/>
    <w:rsid w:val="00D01AD2"/>
    <w:rsid w:val="00D03176"/>
    <w:rsid w:val="00D03976"/>
    <w:rsid w:val="00D054CE"/>
    <w:rsid w:val="00D05D10"/>
    <w:rsid w:val="00D06EAD"/>
    <w:rsid w:val="00D07895"/>
    <w:rsid w:val="00D10743"/>
    <w:rsid w:val="00D10AC9"/>
    <w:rsid w:val="00D11AAD"/>
    <w:rsid w:val="00D164CD"/>
    <w:rsid w:val="00D17C5D"/>
    <w:rsid w:val="00D17E64"/>
    <w:rsid w:val="00D202FB"/>
    <w:rsid w:val="00D203E0"/>
    <w:rsid w:val="00D206BB"/>
    <w:rsid w:val="00D21BB7"/>
    <w:rsid w:val="00D223E7"/>
    <w:rsid w:val="00D2290C"/>
    <w:rsid w:val="00D231C3"/>
    <w:rsid w:val="00D23F6B"/>
    <w:rsid w:val="00D26985"/>
    <w:rsid w:val="00D27687"/>
    <w:rsid w:val="00D301A8"/>
    <w:rsid w:val="00D304CB"/>
    <w:rsid w:val="00D3050E"/>
    <w:rsid w:val="00D309C5"/>
    <w:rsid w:val="00D30B20"/>
    <w:rsid w:val="00D33F7E"/>
    <w:rsid w:val="00D34A28"/>
    <w:rsid w:val="00D3528A"/>
    <w:rsid w:val="00D369F6"/>
    <w:rsid w:val="00D4041C"/>
    <w:rsid w:val="00D41185"/>
    <w:rsid w:val="00D4637C"/>
    <w:rsid w:val="00D4756B"/>
    <w:rsid w:val="00D47E98"/>
    <w:rsid w:val="00D501B3"/>
    <w:rsid w:val="00D53FB7"/>
    <w:rsid w:val="00D5407C"/>
    <w:rsid w:val="00D54764"/>
    <w:rsid w:val="00D6032A"/>
    <w:rsid w:val="00D60AE4"/>
    <w:rsid w:val="00D60B07"/>
    <w:rsid w:val="00D61A6E"/>
    <w:rsid w:val="00D627C7"/>
    <w:rsid w:val="00D63982"/>
    <w:rsid w:val="00D65F8F"/>
    <w:rsid w:val="00D66B9D"/>
    <w:rsid w:val="00D66D56"/>
    <w:rsid w:val="00D67917"/>
    <w:rsid w:val="00D711E8"/>
    <w:rsid w:val="00D71821"/>
    <w:rsid w:val="00D722C3"/>
    <w:rsid w:val="00D72878"/>
    <w:rsid w:val="00D72C43"/>
    <w:rsid w:val="00D72C60"/>
    <w:rsid w:val="00D74882"/>
    <w:rsid w:val="00D74BBE"/>
    <w:rsid w:val="00D75748"/>
    <w:rsid w:val="00D81927"/>
    <w:rsid w:val="00D820F7"/>
    <w:rsid w:val="00D8260D"/>
    <w:rsid w:val="00D83586"/>
    <w:rsid w:val="00D84893"/>
    <w:rsid w:val="00D84899"/>
    <w:rsid w:val="00D87143"/>
    <w:rsid w:val="00D9046E"/>
    <w:rsid w:val="00D90914"/>
    <w:rsid w:val="00D9186B"/>
    <w:rsid w:val="00D91B57"/>
    <w:rsid w:val="00D93660"/>
    <w:rsid w:val="00D938F4"/>
    <w:rsid w:val="00D940F1"/>
    <w:rsid w:val="00D948CF"/>
    <w:rsid w:val="00D967F3"/>
    <w:rsid w:val="00D976CF"/>
    <w:rsid w:val="00D979F3"/>
    <w:rsid w:val="00D97BBC"/>
    <w:rsid w:val="00D97C68"/>
    <w:rsid w:val="00DA15B4"/>
    <w:rsid w:val="00DA19B4"/>
    <w:rsid w:val="00DA34AE"/>
    <w:rsid w:val="00DA3609"/>
    <w:rsid w:val="00DA369B"/>
    <w:rsid w:val="00DA43E1"/>
    <w:rsid w:val="00DA49A3"/>
    <w:rsid w:val="00DA4B70"/>
    <w:rsid w:val="00DA5DCF"/>
    <w:rsid w:val="00DA6AAE"/>
    <w:rsid w:val="00DB0375"/>
    <w:rsid w:val="00DB1CDE"/>
    <w:rsid w:val="00DB1F40"/>
    <w:rsid w:val="00DB3B88"/>
    <w:rsid w:val="00DB69A5"/>
    <w:rsid w:val="00DB7160"/>
    <w:rsid w:val="00DC0385"/>
    <w:rsid w:val="00DC2623"/>
    <w:rsid w:val="00DC29F9"/>
    <w:rsid w:val="00DC42BC"/>
    <w:rsid w:val="00DC4334"/>
    <w:rsid w:val="00DC5743"/>
    <w:rsid w:val="00DC5C2A"/>
    <w:rsid w:val="00DC69C8"/>
    <w:rsid w:val="00DC7BFB"/>
    <w:rsid w:val="00DD02D6"/>
    <w:rsid w:val="00DD24BD"/>
    <w:rsid w:val="00DD2B68"/>
    <w:rsid w:val="00DD2EEF"/>
    <w:rsid w:val="00DD39AD"/>
    <w:rsid w:val="00DD3E76"/>
    <w:rsid w:val="00DD5656"/>
    <w:rsid w:val="00DE13C4"/>
    <w:rsid w:val="00DE26C8"/>
    <w:rsid w:val="00DE4A67"/>
    <w:rsid w:val="00DE4EFA"/>
    <w:rsid w:val="00DE54B6"/>
    <w:rsid w:val="00DE5948"/>
    <w:rsid w:val="00DE62C6"/>
    <w:rsid w:val="00DF16BD"/>
    <w:rsid w:val="00DF260E"/>
    <w:rsid w:val="00DF31AE"/>
    <w:rsid w:val="00DF338F"/>
    <w:rsid w:val="00DF409A"/>
    <w:rsid w:val="00DF4DA5"/>
    <w:rsid w:val="00DF60AD"/>
    <w:rsid w:val="00DF6EFF"/>
    <w:rsid w:val="00DF70CF"/>
    <w:rsid w:val="00DF7DD8"/>
    <w:rsid w:val="00E00255"/>
    <w:rsid w:val="00E005BB"/>
    <w:rsid w:val="00E011E5"/>
    <w:rsid w:val="00E013C4"/>
    <w:rsid w:val="00E014F2"/>
    <w:rsid w:val="00E01C69"/>
    <w:rsid w:val="00E03141"/>
    <w:rsid w:val="00E038CC"/>
    <w:rsid w:val="00E048AC"/>
    <w:rsid w:val="00E10C97"/>
    <w:rsid w:val="00E11B9E"/>
    <w:rsid w:val="00E11CD9"/>
    <w:rsid w:val="00E12534"/>
    <w:rsid w:val="00E1259F"/>
    <w:rsid w:val="00E1264C"/>
    <w:rsid w:val="00E126A7"/>
    <w:rsid w:val="00E127AA"/>
    <w:rsid w:val="00E12A37"/>
    <w:rsid w:val="00E137A5"/>
    <w:rsid w:val="00E13C43"/>
    <w:rsid w:val="00E1447B"/>
    <w:rsid w:val="00E14E1D"/>
    <w:rsid w:val="00E15831"/>
    <w:rsid w:val="00E15E48"/>
    <w:rsid w:val="00E1697F"/>
    <w:rsid w:val="00E16CFB"/>
    <w:rsid w:val="00E21DDC"/>
    <w:rsid w:val="00E21FAE"/>
    <w:rsid w:val="00E22339"/>
    <w:rsid w:val="00E232DD"/>
    <w:rsid w:val="00E24594"/>
    <w:rsid w:val="00E25331"/>
    <w:rsid w:val="00E26495"/>
    <w:rsid w:val="00E26E52"/>
    <w:rsid w:val="00E27F3B"/>
    <w:rsid w:val="00E3093B"/>
    <w:rsid w:val="00E30D49"/>
    <w:rsid w:val="00E329F9"/>
    <w:rsid w:val="00E32C36"/>
    <w:rsid w:val="00E35913"/>
    <w:rsid w:val="00E37C11"/>
    <w:rsid w:val="00E40E29"/>
    <w:rsid w:val="00E41092"/>
    <w:rsid w:val="00E42A26"/>
    <w:rsid w:val="00E42D17"/>
    <w:rsid w:val="00E43D2F"/>
    <w:rsid w:val="00E45B3F"/>
    <w:rsid w:val="00E45B45"/>
    <w:rsid w:val="00E45CD3"/>
    <w:rsid w:val="00E4782E"/>
    <w:rsid w:val="00E47BF5"/>
    <w:rsid w:val="00E5086B"/>
    <w:rsid w:val="00E50954"/>
    <w:rsid w:val="00E5129F"/>
    <w:rsid w:val="00E52666"/>
    <w:rsid w:val="00E5294D"/>
    <w:rsid w:val="00E53C65"/>
    <w:rsid w:val="00E540E2"/>
    <w:rsid w:val="00E55459"/>
    <w:rsid w:val="00E557C6"/>
    <w:rsid w:val="00E56C5C"/>
    <w:rsid w:val="00E60DF9"/>
    <w:rsid w:val="00E60F44"/>
    <w:rsid w:val="00E61F3E"/>
    <w:rsid w:val="00E62B0B"/>
    <w:rsid w:val="00E62B3F"/>
    <w:rsid w:val="00E64594"/>
    <w:rsid w:val="00E64639"/>
    <w:rsid w:val="00E646E4"/>
    <w:rsid w:val="00E6556A"/>
    <w:rsid w:val="00E66628"/>
    <w:rsid w:val="00E6690E"/>
    <w:rsid w:val="00E66994"/>
    <w:rsid w:val="00E67434"/>
    <w:rsid w:val="00E676D1"/>
    <w:rsid w:val="00E6776D"/>
    <w:rsid w:val="00E70446"/>
    <w:rsid w:val="00E70786"/>
    <w:rsid w:val="00E714D5"/>
    <w:rsid w:val="00E721F1"/>
    <w:rsid w:val="00E72A9B"/>
    <w:rsid w:val="00E73261"/>
    <w:rsid w:val="00E755A2"/>
    <w:rsid w:val="00E75A3E"/>
    <w:rsid w:val="00E76B9B"/>
    <w:rsid w:val="00E76ED1"/>
    <w:rsid w:val="00E77A33"/>
    <w:rsid w:val="00E8063B"/>
    <w:rsid w:val="00E80642"/>
    <w:rsid w:val="00E81DC4"/>
    <w:rsid w:val="00E83112"/>
    <w:rsid w:val="00E83B99"/>
    <w:rsid w:val="00E86499"/>
    <w:rsid w:val="00E873DB"/>
    <w:rsid w:val="00E909A0"/>
    <w:rsid w:val="00E91120"/>
    <w:rsid w:val="00E914F2"/>
    <w:rsid w:val="00E91551"/>
    <w:rsid w:val="00E9263B"/>
    <w:rsid w:val="00E9335B"/>
    <w:rsid w:val="00E93C31"/>
    <w:rsid w:val="00E94224"/>
    <w:rsid w:val="00E9461A"/>
    <w:rsid w:val="00E94C17"/>
    <w:rsid w:val="00E95273"/>
    <w:rsid w:val="00E965C6"/>
    <w:rsid w:val="00E967B5"/>
    <w:rsid w:val="00E96C41"/>
    <w:rsid w:val="00E96D2B"/>
    <w:rsid w:val="00E97009"/>
    <w:rsid w:val="00E9783D"/>
    <w:rsid w:val="00EA1B15"/>
    <w:rsid w:val="00EA37E7"/>
    <w:rsid w:val="00EA3DA7"/>
    <w:rsid w:val="00EA52AF"/>
    <w:rsid w:val="00EA7132"/>
    <w:rsid w:val="00EB01CB"/>
    <w:rsid w:val="00EB0329"/>
    <w:rsid w:val="00EB10C0"/>
    <w:rsid w:val="00EB2656"/>
    <w:rsid w:val="00EB2E60"/>
    <w:rsid w:val="00EB317C"/>
    <w:rsid w:val="00EB33DC"/>
    <w:rsid w:val="00EB57B0"/>
    <w:rsid w:val="00EB5E4C"/>
    <w:rsid w:val="00EB6ACD"/>
    <w:rsid w:val="00EB71B7"/>
    <w:rsid w:val="00EC079F"/>
    <w:rsid w:val="00EC118F"/>
    <w:rsid w:val="00EC22DA"/>
    <w:rsid w:val="00EC2D92"/>
    <w:rsid w:val="00EC5C21"/>
    <w:rsid w:val="00EC7CFA"/>
    <w:rsid w:val="00ED0119"/>
    <w:rsid w:val="00ED0AF6"/>
    <w:rsid w:val="00ED13DB"/>
    <w:rsid w:val="00ED216E"/>
    <w:rsid w:val="00ED33AA"/>
    <w:rsid w:val="00ED3ECD"/>
    <w:rsid w:val="00ED43BF"/>
    <w:rsid w:val="00ED5051"/>
    <w:rsid w:val="00ED5906"/>
    <w:rsid w:val="00ED67B6"/>
    <w:rsid w:val="00ED7163"/>
    <w:rsid w:val="00ED77ED"/>
    <w:rsid w:val="00ED7DBA"/>
    <w:rsid w:val="00EE08AD"/>
    <w:rsid w:val="00EE0DD0"/>
    <w:rsid w:val="00EE1AD9"/>
    <w:rsid w:val="00EE3DB3"/>
    <w:rsid w:val="00EE5823"/>
    <w:rsid w:val="00EE6813"/>
    <w:rsid w:val="00EE715E"/>
    <w:rsid w:val="00EE7972"/>
    <w:rsid w:val="00EE7E2B"/>
    <w:rsid w:val="00EF02A2"/>
    <w:rsid w:val="00EF0302"/>
    <w:rsid w:val="00EF4CD9"/>
    <w:rsid w:val="00EF5C08"/>
    <w:rsid w:val="00EF61EC"/>
    <w:rsid w:val="00F00190"/>
    <w:rsid w:val="00F03C6E"/>
    <w:rsid w:val="00F03FCD"/>
    <w:rsid w:val="00F053B8"/>
    <w:rsid w:val="00F05426"/>
    <w:rsid w:val="00F054BF"/>
    <w:rsid w:val="00F06E2A"/>
    <w:rsid w:val="00F07F47"/>
    <w:rsid w:val="00F10FD1"/>
    <w:rsid w:val="00F1247C"/>
    <w:rsid w:val="00F1253C"/>
    <w:rsid w:val="00F144CE"/>
    <w:rsid w:val="00F14993"/>
    <w:rsid w:val="00F14A4F"/>
    <w:rsid w:val="00F14D37"/>
    <w:rsid w:val="00F14D71"/>
    <w:rsid w:val="00F15F8D"/>
    <w:rsid w:val="00F173B7"/>
    <w:rsid w:val="00F22302"/>
    <w:rsid w:val="00F24650"/>
    <w:rsid w:val="00F25716"/>
    <w:rsid w:val="00F258D2"/>
    <w:rsid w:val="00F26879"/>
    <w:rsid w:val="00F301F5"/>
    <w:rsid w:val="00F30563"/>
    <w:rsid w:val="00F3155A"/>
    <w:rsid w:val="00F3166F"/>
    <w:rsid w:val="00F31F8D"/>
    <w:rsid w:val="00F32465"/>
    <w:rsid w:val="00F32FE8"/>
    <w:rsid w:val="00F33262"/>
    <w:rsid w:val="00F37EDA"/>
    <w:rsid w:val="00F4041A"/>
    <w:rsid w:val="00F4041F"/>
    <w:rsid w:val="00F42268"/>
    <w:rsid w:val="00F42460"/>
    <w:rsid w:val="00F42A61"/>
    <w:rsid w:val="00F4312D"/>
    <w:rsid w:val="00F4427B"/>
    <w:rsid w:val="00F44662"/>
    <w:rsid w:val="00F446DA"/>
    <w:rsid w:val="00F45C5C"/>
    <w:rsid w:val="00F4665F"/>
    <w:rsid w:val="00F46B35"/>
    <w:rsid w:val="00F4714A"/>
    <w:rsid w:val="00F523A9"/>
    <w:rsid w:val="00F55366"/>
    <w:rsid w:val="00F56F52"/>
    <w:rsid w:val="00F623DB"/>
    <w:rsid w:val="00F63121"/>
    <w:rsid w:val="00F64383"/>
    <w:rsid w:val="00F650A1"/>
    <w:rsid w:val="00F656A6"/>
    <w:rsid w:val="00F6774B"/>
    <w:rsid w:val="00F70F86"/>
    <w:rsid w:val="00F733C7"/>
    <w:rsid w:val="00F73D58"/>
    <w:rsid w:val="00F745E4"/>
    <w:rsid w:val="00F75812"/>
    <w:rsid w:val="00F75C54"/>
    <w:rsid w:val="00F75E6E"/>
    <w:rsid w:val="00F75F79"/>
    <w:rsid w:val="00F76038"/>
    <w:rsid w:val="00F76FA2"/>
    <w:rsid w:val="00F77620"/>
    <w:rsid w:val="00F776DA"/>
    <w:rsid w:val="00F776FA"/>
    <w:rsid w:val="00F779EC"/>
    <w:rsid w:val="00F803D2"/>
    <w:rsid w:val="00F81C98"/>
    <w:rsid w:val="00F82DE8"/>
    <w:rsid w:val="00F8371A"/>
    <w:rsid w:val="00F84E5E"/>
    <w:rsid w:val="00F850F2"/>
    <w:rsid w:val="00F86124"/>
    <w:rsid w:val="00F86147"/>
    <w:rsid w:val="00F90984"/>
    <w:rsid w:val="00F93D9C"/>
    <w:rsid w:val="00F93F67"/>
    <w:rsid w:val="00F9598C"/>
    <w:rsid w:val="00F974B4"/>
    <w:rsid w:val="00FA151C"/>
    <w:rsid w:val="00FA2FF2"/>
    <w:rsid w:val="00FA37B0"/>
    <w:rsid w:val="00FA3B9B"/>
    <w:rsid w:val="00FA4C4F"/>
    <w:rsid w:val="00FA514B"/>
    <w:rsid w:val="00FA5334"/>
    <w:rsid w:val="00FA54B9"/>
    <w:rsid w:val="00FA552A"/>
    <w:rsid w:val="00FA7300"/>
    <w:rsid w:val="00FA7586"/>
    <w:rsid w:val="00FB2314"/>
    <w:rsid w:val="00FB2395"/>
    <w:rsid w:val="00FB3C95"/>
    <w:rsid w:val="00FB513A"/>
    <w:rsid w:val="00FB5FC8"/>
    <w:rsid w:val="00FB62DE"/>
    <w:rsid w:val="00FB6953"/>
    <w:rsid w:val="00FC03B1"/>
    <w:rsid w:val="00FC3C91"/>
    <w:rsid w:val="00FC3DE7"/>
    <w:rsid w:val="00FC41F7"/>
    <w:rsid w:val="00FC4581"/>
    <w:rsid w:val="00FC4BEE"/>
    <w:rsid w:val="00FC53D6"/>
    <w:rsid w:val="00FD0723"/>
    <w:rsid w:val="00FD1296"/>
    <w:rsid w:val="00FD13FE"/>
    <w:rsid w:val="00FD1C31"/>
    <w:rsid w:val="00FD1FFF"/>
    <w:rsid w:val="00FD2A3D"/>
    <w:rsid w:val="00FD2F91"/>
    <w:rsid w:val="00FD4AD4"/>
    <w:rsid w:val="00FD4AF5"/>
    <w:rsid w:val="00FE019A"/>
    <w:rsid w:val="00FE0589"/>
    <w:rsid w:val="00FE18E8"/>
    <w:rsid w:val="00FE3A58"/>
    <w:rsid w:val="00FE43EC"/>
    <w:rsid w:val="00FE4BB1"/>
    <w:rsid w:val="00FE4FF8"/>
    <w:rsid w:val="00FE5102"/>
    <w:rsid w:val="00FE5EC3"/>
    <w:rsid w:val="00FE6D1F"/>
    <w:rsid w:val="00FF004B"/>
    <w:rsid w:val="00FF02B0"/>
    <w:rsid w:val="00FF0881"/>
    <w:rsid w:val="00FF1B04"/>
    <w:rsid w:val="00FF1C80"/>
    <w:rsid w:val="00FF4D04"/>
    <w:rsid w:val="00FF4D88"/>
    <w:rsid w:val="00FF573A"/>
    <w:rsid w:val="00FF634C"/>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A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6">
    <w:name w:val="Hyperlink"/>
    <w:basedOn w:val="a0"/>
    <w:uiPriority w:val="99"/>
    <w:rsid w:val="00343EA1"/>
    <w:rPr>
      <w:rFonts w:cs="Times New Roman"/>
      <w:color w:val="0000FF"/>
      <w:u w:val="single"/>
    </w:rPr>
  </w:style>
  <w:style w:type="paragraph" w:styleId="a7">
    <w:name w:val="header"/>
    <w:basedOn w:val="a"/>
    <w:link w:val="a8"/>
    <w:uiPriority w:val="99"/>
    <w:rsid w:val="00731B44"/>
    <w:pPr>
      <w:tabs>
        <w:tab w:val="center" w:pos="4677"/>
        <w:tab w:val="right" w:pos="9355"/>
      </w:tabs>
    </w:pPr>
  </w:style>
  <w:style w:type="character" w:customStyle="1" w:styleId="a8">
    <w:name w:val="Верхний колонтитул Знак"/>
    <w:basedOn w:val="a0"/>
    <w:link w:val="a7"/>
    <w:uiPriority w:val="99"/>
    <w:locked/>
    <w:rsid w:val="00731B44"/>
    <w:rPr>
      <w:rFonts w:cs="Times New Roman"/>
    </w:rPr>
  </w:style>
  <w:style w:type="paragraph" w:styleId="a9">
    <w:name w:val="footer"/>
    <w:basedOn w:val="a"/>
    <w:link w:val="aa"/>
    <w:uiPriority w:val="99"/>
    <w:semiHidden/>
    <w:rsid w:val="00731B44"/>
    <w:pPr>
      <w:tabs>
        <w:tab w:val="center" w:pos="4677"/>
        <w:tab w:val="right" w:pos="9355"/>
      </w:tabs>
    </w:pPr>
  </w:style>
  <w:style w:type="character" w:customStyle="1" w:styleId="aa">
    <w:name w:val="Нижний колонтитул Знак"/>
    <w:basedOn w:val="a0"/>
    <w:link w:val="a9"/>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b">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c">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d"/>
    <w:unhideWhenUsed/>
    <w:qFormat/>
    <w:rsid w:val="00B84BCB"/>
    <w:pPr>
      <w:ind w:left="720" w:firstLine="0"/>
      <w:contextualSpacing/>
      <w:jc w:val="left"/>
    </w:pPr>
    <w:rPr>
      <w:rFonts w:ascii="Times New Roman" w:hAnsi="Times New Roman"/>
      <w:sz w:val="24"/>
      <w:szCs w:val="24"/>
    </w:rPr>
  </w:style>
  <w:style w:type="character" w:customStyle="1" w:styleId="ad">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c"/>
    <w:locked/>
    <w:rsid w:val="00B84BCB"/>
    <w:rPr>
      <w:rFonts w:ascii="Times New Roman" w:hAnsi="Times New Roman"/>
      <w:sz w:val="24"/>
      <w:szCs w:val="24"/>
    </w:rPr>
  </w:style>
  <w:style w:type="paragraph" w:styleId="ae">
    <w:name w:val="Body Text Indent"/>
    <w:basedOn w:val="a"/>
    <w:link w:val="af"/>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
    <w:name w:val="Основной текст с отступом Знак"/>
    <w:basedOn w:val="a0"/>
    <w:link w:val="ae"/>
    <w:rsid w:val="00B84BCB"/>
    <w:rPr>
      <w:rFonts w:ascii="Times New Roman" w:hAnsi="Times New Roman"/>
      <w:sz w:val="24"/>
      <w:szCs w:val="24"/>
      <w:lang w:eastAsia="ar-SA"/>
    </w:rPr>
  </w:style>
  <w:style w:type="table" w:styleId="af0">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2">
    <w:name w:val="Balloon Text"/>
    <w:basedOn w:val="a"/>
    <w:link w:val="af3"/>
    <w:uiPriority w:val="99"/>
    <w:semiHidden/>
    <w:unhideWhenUsed/>
    <w:rsid w:val="004913DF"/>
    <w:rPr>
      <w:rFonts w:ascii="Tahoma" w:hAnsi="Tahoma" w:cs="Tahoma"/>
      <w:sz w:val="16"/>
      <w:szCs w:val="16"/>
    </w:rPr>
  </w:style>
  <w:style w:type="character" w:customStyle="1" w:styleId="af3">
    <w:name w:val="Текст выноски Знак"/>
    <w:basedOn w:val="a0"/>
    <w:link w:val="af2"/>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6">
    <w:name w:val="Hyperlink"/>
    <w:basedOn w:val="a0"/>
    <w:uiPriority w:val="99"/>
    <w:rsid w:val="00343EA1"/>
    <w:rPr>
      <w:rFonts w:cs="Times New Roman"/>
      <w:color w:val="0000FF"/>
      <w:u w:val="single"/>
    </w:rPr>
  </w:style>
  <w:style w:type="paragraph" w:styleId="a7">
    <w:name w:val="header"/>
    <w:basedOn w:val="a"/>
    <w:link w:val="a8"/>
    <w:uiPriority w:val="99"/>
    <w:rsid w:val="00731B44"/>
    <w:pPr>
      <w:tabs>
        <w:tab w:val="center" w:pos="4677"/>
        <w:tab w:val="right" w:pos="9355"/>
      </w:tabs>
    </w:pPr>
  </w:style>
  <w:style w:type="character" w:customStyle="1" w:styleId="a8">
    <w:name w:val="Верхний колонтитул Знак"/>
    <w:basedOn w:val="a0"/>
    <w:link w:val="a7"/>
    <w:uiPriority w:val="99"/>
    <w:locked/>
    <w:rsid w:val="00731B44"/>
    <w:rPr>
      <w:rFonts w:cs="Times New Roman"/>
    </w:rPr>
  </w:style>
  <w:style w:type="paragraph" w:styleId="a9">
    <w:name w:val="footer"/>
    <w:basedOn w:val="a"/>
    <w:link w:val="aa"/>
    <w:uiPriority w:val="99"/>
    <w:semiHidden/>
    <w:rsid w:val="00731B44"/>
    <w:pPr>
      <w:tabs>
        <w:tab w:val="center" w:pos="4677"/>
        <w:tab w:val="right" w:pos="9355"/>
      </w:tabs>
    </w:pPr>
  </w:style>
  <w:style w:type="character" w:customStyle="1" w:styleId="aa">
    <w:name w:val="Нижний колонтитул Знак"/>
    <w:basedOn w:val="a0"/>
    <w:link w:val="a9"/>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b">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c">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d"/>
    <w:unhideWhenUsed/>
    <w:qFormat/>
    <w:rsid w:val="00B84BCB"/>
    <w:pPr>
      <w:ind w:left="720" w:firstLine="0"/>
      <w:contextualSpacing/>
      <w:jc w:val="left"/>
    </w:pPr>
    <w:rPr>
      <w:rFonts w:ascii="Times New Roman" w:hAnsi="Times New Roman"/>
      <w:sz w:val="24"/>
      <w:szCs w:val="24"/>
    </w:rPr>
  </w:style>
  <w:style w:type="character" w:customStyle="1" w:styleId="ad">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c"/>
    <w:locked/>
    <w:rsid w:val="00B84BCB"/>
    <w:rPr>
      <w:rFonts w:ascii="Times New Roman" w:hAnsi="Times New Roman"/>
      <w:sz w:val="24"/>
      <w:szCs w:val="24"/>
    </w:rPr>
  </w:style>
  <w:style w:type="paragraph" w:styleId="ae">
    <w:name w:val="Body Text Indent"/>
    <w:basedOn w:val="a"/>
    <w:link w:val="af"/>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
    <w:name w:val="Основной текст с отступом Знак"/>
    <w:basedOn w:val="a0"/>
    <w:link w:val="ae"/>
    <w:rsid w:val="00B84BCB"/>
    <w:rPr>
      <w:rFonts w:ascii="Times New Roman" w:hAnsi="Times New Roman"/>
      <w:sz w:val="24"/>
      <w:szCs w:val="24"/>
      <w:lang w:eastAsia="ar-SA"/>
    </w:rPr>
  </w:style>
  <w:style w:type="table" w:styleId="af0">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2">
    <w:name w:val="Balloon Text"/>
    <w:basedOn w:val="a"/>
    <w:link w:val="af3"/>
    <w:uiPriority w:val="99"/>
    <w:semiHidden/>
    <w:unhideWhenUsed/>
    <w:rsid w:val="004913DF"/>
    <w:rPr>
      <w:rFonts w:ascii="Tahoma" w:hAnsi="Tahoma" w:cs="Tahoma"/>
      <w:sz w:val="16"/>
      <w:szCs w:val="16"/>
    </w:rPr>
  </w:style>
  <w:style w:type="character" w:customStyle="1" w:styleId="af3">
    <w:name w:val="Текст выноски Знак"/>
    <w:basedOn w:val="a0"/>
    <w:link w:val="af2"/>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0413894">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7652329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27581139">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6825785">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53248827">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84644248">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28176770">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78536975">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05026602">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3217252">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BCA90441CA875619699B52759272AC665C1A6C2A79ACBDC7DB1C2B3C3E478B0E9AEC688AE5F02AC8EC3A4FAD570493072AD5351354F5C14E9621d5y7H" TargetMode="External"/><Relationship Id="rId18" Type="http://schemas.openxmlformats.org/officeDocument/2006/relationships/hyperlink" Target="file:///C:\Users\User\Desktop\&#1087;&#1086;&#1082;&#1072;&#1079;&#1072;&#1090;&#1077;&#1083;&#1080;%20&#1043;&#1055;%20&#1087;&#1086;&#1089;&#1083;&#1077;&#1076;&#1085;&#1080;&#1077;%2010.10.2023%20&#1075;.xlsx" TargetMode="External"/><Relationship Id="rId26" Type="http://schemas.openxmlformats.org/officeDocument/2006/relationships/hyperlink" Target="file:///C:\Users\Ravil\AppData\Local\Microsoft\Windows\Temporary%20Internet%20Files\Content.MSO\A3D4A3B3.xlsx" TargetMode="External"/><Relationship Id="rId39" Type="http://schemas.openxmlformats.org/officeDocument/2006/relationships/image" Target="media/image5.wmf"/><Relationship Id="rId21" Type="http://schemas.openxmlformats.org/officeDocument/2006/relationships/header" Target="header3.xml"/><Relationship Id="rId34" Type="http://schemas.openxmlformats.org/officeDocument/2006/relationships/hyperlink" Target="file:///C:\Users\Ravil\AppData\Local\Microsoft\Windows\Temporary%20Internet%20Files\Content.MSO\A3D4A3B3.xlsx" TargetMode="External"/><Relationship Id="rId42" Type="http://schemas.openxmlformats.org/officeDocument/2006/relationships/hyperlink" Target="consultantplus://offline/ref=1667DD48D4299CEFE6DA41C4A7237831744BFC4F7688AA6567431C1CA8C3E3CCBA9E1DFC945D6CA60902A1621FF696D2E1248ABFKE00K" TargetMode="External"/><Relationship Id="rId47" Type="http://schemas.openxmlformats.org/officeDocument/2006/relationships/hyperlink" Target="consultantplus://offline/ref=1667DD48D4299CEFE6DA41C4A7237831744DFD4E7B8AAA6567431C1CA8C3E3CCBA9E1DFE93543AFC1906E83612E997CCFE2694BFE3C8KD09K" TargetMode="External"/><Relationship Id="rId50" Type="http://schemas.openxmlformats.org/officeDocument/2006/relationships/hyperlink" Target="consultantplus://offline/ref=6E48D7F099DB02B88CA6ED585FCDADD98F6AFC0F4D10CDF2D5AC8679D291DE44AFF7275B4D21C7953A9182136F0B94362467624BF3E4F3F0D8BDBCNB51K" TargetMode="External"/><Relationship Id="rId55" Type="http://schemas.openxmlformats.org/officeDocument/2006/relationships/hyperlink" Target="consultantplus://offline/ref=6E48D7F099DB02B88CA6ED4E4CA1F7D78F62A4054E15CFA380F3DD248598D413E8B87E190928C6973B9AD544200AC8737174624BF3E7F3ECND59K" TargetMode="External"/><Relationship Id="rId63" Type="http://schemas.openxmlformats.org/officeDocument/2006/relationships/hyperlink" Target="consultantplus://offline/ref=6E9C44363EC52C8A355F8978431D94171792F3C7970786CF860DE648A091ABA2201F2D3F10AAC9A7E01D7DC36B4FA59E6DCBB9317715Q1B6L" TargetMode="External"/><Relationship Id="rId68" Type="http://schemas.openxmlformats.org/officeDocument/2006/relationships/hyperlink" Target="consultantplus://offline/ref=6E9C44363EC52C8A355F8978431D94171792F3C7970786CF860DE648A091ABA2201F2D3F10A8CFA7E01D7DC36B4FA59E6DCBB9317715Q1B6L" TargetMode="External"/><Relationship Id="rId76" Type="http://schemas.openxmlformats.org/officeDocument/2006/relationships/hyperlink" Target="consultantplus://offline/ref=5D81F3D36F018D31B150C5DE5DE53EF68B6C13075932D09BB3FC532324D59670AD7CC0307E086CD6C8766E53BB7FAA3FD9BC51DA183418FDL" TargetMode="External"/><Relationship Id="rId84" Type="http://schemas.openxmlformats.org/officeDocument/2006/relationships/hyperlink" Target="consultantplus://offline/ref=A1327EE21D0FBC516737F74E5B83F69EEF95CDAA740851BCA17FC7D0283BCDAC96F95D6B93FFAF749DE8312195mBJ2L" TargetMode="External"/><Relationship Id="rId89" Type="http://schemas.openxmlformats.org/officeDocument/2006/relationships/hyperlink" Target="consultantplus://offline/ref=87ECBB37A463C4938103A202BBE425D3B48E007D7DFBB4EA1AAFEFED4BCB62BAAD72563EA2601518924E473987813F9E95C2D60781D4aCXBL" TargetMode="External"/><Relationship Id="rId7" Type="http://schemas.openxmlformats.org/officeDocument/2006/relationships/footnotes" Target="footnotes.xml"/><Relationship Id="rId71" Type="http://schemas.openxmlformats.org/officeDocument/2006/relationships/hyperlink" Target="consultantplus://offline/ref=5D81F3D36F018D31B150C5DE5DE53EF68B6A12065430D09BB3FC532324D59670AD7CC03279013A8CD8722707B660AB21C6BE4FDA11FBL" TargetMode="External"/><Relationship Id="rId92" Type="http://schemas.openxmlformats.org/officeDocument/2006/relationships/hyperlink" Target="consultantplus://offline/ref=87ECBB37A463C4938103A202BBE425D3B48E007D7DFBB4EA1AAFEFED4BCB62BAAD72563EA2621318924E473987813F9E95C2D60781D4aCXBL" TargetMode="External"/><Relationship Id="rId2" Type="http://schemas.openxmlformats.org/officeDocument/2006/relationships/numbering" Target="numbering.xml"/><Relationship Id="rId16" Type="http://schemas.openxmlformats.org/officeDocument/2006/relationships/hyperlink" Target="file:///C:\Users\User\Desktop\&#1087;&#1086;&#1082;&#1072;&#1079;&#1072;&#1090;&#1077;&#1083;&#1080;%20&#1043;&#1055;%20&#1087;&#1086;&#1089;&#1083;&#1077;&#1076;&#1085;&#1080;&#1077;%2010.10.2023%20&#1075;.xlsx" TargetMode="External"/><Relationship Id="rId29" Type="http://schemas.openxmlformats.org/officeDocument/2006/relationships/hyperlink" Target="file:///C:\Users\Ravil\AppData\Local\Microsoft\Windows\Temporary%20Internet%20Files\Content.MSO\A3D4A3B3.xlsx" TargetMode="External"/><Relationship Id="rId11" Type="http://schemas.openxmlformats.org/officeDocument/2006/relationships/header" Target="header1.xml"/><Relationship Id="rId24" Type="http://schemas.openxmlformats.org/officeDocument/2006/relationships/hyperlink" Target="file:///C:\Users\Ravil\AppData\Local\Microsoft\Windows\Temporary%20Internet%20Files\Content.MSO\A3D4A3B3.xlsx" TargetMode="External"/><Relationship Id="rId32" Type="http://schemas.openxmlformats.org/officeDocument/2006/relationships/hyperlink" Target="file:///C:\Users\Ravil\AppData\Local\Microsoft\Windows\Temporary%20Internet%20Files\Content.MSO\A3D4A3B3.xlsx" TargetMode="External"/><Relationship Id="rId37"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hyperlink" Target="consultantplus://offline/ref=1667DD48D4299CEFE6DA41C4A7237831744BFF4B7E8BAA6567431C1CA8C3E3CCBA9E1DFC945238F54C5CF8325BBD9AD3FF388BBDFDC8DAF2K00AK" TargetMode="External"/><Relationship Id="rId53" Type="http://schemas.openxmlformats.org/officeDocument/2006/relationships/hyperlink" Target="consultantplus://offline/ref=6E48D7F099DB02B88CA6ED4E4CA1F7D78F64A6004B14CFA380F3DD248598D413E8B87E1B0E2CC29E6EC0C540695EC56C706A7D49EDE7NF50K" TargetMode="External"/><Relationship Id="rId58" Type="http://schemas.openxmlformats.org/officeDocument/2006/relationships/hyperlink" Target="consultantplus://offline/ref=6E48D7F099DB02B88CA6ED4E4CA1F7D78F64A6004B14CFA380F3DD248598D413E8B87E1B0E2EC49E6EC0C540695EC56C706A7D49EDE7NF50K" TargetMode="External"/><Relationship Id="rId66" Type="http://schemas.openxmlformats.org/officeDocument/2006/relationships/hyperlink" Target="consultantplus://offline/ref=6E9C44363EC52C8A355F8978431D94171794F1C2920686CF860DE648A091ABA2201F2D3D17ACCBAEB5476DC7221BA8816CD5A633691515AAQ6BCL" TargetMode="External"/><Relationship Id="rId74" Type="http://schemas.openxmlformats.org/officeDocument/2006/relationships/hyperlink" Target="consultantplus://offline/ref=5D81F3D36F018D31B150C5DE5DE53EF68C6A16045433D09BB3FC532324D59670AD7CC032790A6FDA992C7E57F22BA720D8A24ED806348E6D15F2L" TargetMode="External"/><Relationship Id="rId79" Type="http://schemas.openxmlformats.org/officeDocument/2006/relationships/hyperlink" Target="consultantplus://offline/ref=A1327EE21D0FBC516737F74E5B83F69EEF95C1AA720C51BCA17FC7D0283BCDAC84F9056792FAB0739BFD6770D3E41566E82C25D2FCDBC9D2m3J2L" TargetMode="External"/><Relationship Id="rId87" Type="http://schemas.openxmlformats.org/officeDocument/2006/relationships/hyperlink" Target="consultantplus://offline/ref=87ECBB37A463C4938103A202BBE425D3B48E007D7DFBB4EA1AAFEFED4BCB62BAAD72563EA2601518924E473987813F9E95C2D60781D4aCXBL" TargetMode="External"/><Relationship Id="rId5" Type="http://schemas.openxmlformats.org/officeDocument/2006/relationships/settings" Target="settings.xml"/><Relationship Id="rId61" Type="http://schemas.openxmlformats.org/officeDocument/2006/relationships/hyperlink" Target="consultantplus://offline/ref=6E9C44363EC52C8A355F896E5071CE19179CA9C8910D8B9BD352BD15F798A1F56750747F53A5CAACB44C3F926D1AF4C439C6A633691615B66D54B7Q7B2L" TargetMode="External"/><Relationship Id="rId82" Type="http://schemas.openxmlformats.org/officeDocument/2006/relationships/hyperlink" Target="consultantplus://offline/ref=A1327EE21D0FBC516737F75848EFAC90EF9B97A572035BEBF8209C8D7F32C7FBC3B65C37D6AABC749DE8322189B31865mEJBL" TargetMode="External"/><Relationship Id="rId90" Type="http://schemas.openxmlformats.org/officeDocument/2006/relationships/hyperlink" Target="consultantplus://offline/ref=87ECBB37A463C4938103A202BBE425D3B48E007D7DFBB4EA1AAFEFED4BCB62BAAD72563EA2621318924E473987813F9E95C2D60781D4aCXBL" TargetMode="External"/><Relationship Id="rId95" Type="http://schemas.openxmlformats.org/officeDocument/2006/relationships/theme" Target="theme/theme1.xml"/><Relationship Id="rId19" Type="http://schemas.openxmlformats.org/officeDocument/2006/relationships/hyperlink" Target="file:///C:\Users\User\Desktop\&#1087;&#1086;&#1082;&#1072;&#1079;&#1072;&#1090;&#1077;&#1083;&#1080;%20&#1043;&#1055;%20&#1087;&#1086;&#1089;&#1083;&#1077;&#1076;&#1085;&#1080;&#1077;%2010.10.2023%20&#1075;.xlsx" TargetMode="External"/><Relationship Id="rId14" Type="http://schemas.openxmlformats.org/officeDocument/2006/relationships/hyperlink" Target="consultantplus://offline/ref=E3BCA90441CA875619699B52759272AC665C1A6C2A79ACBDC7DB1C2B3C3E478B0E9AEC688AE5F02AC8EB324BAD570493072AD5351354F5C14E9621d5y7H" TargetMode="External"/><Relationship Id="rId22" Type="http://schemas.openxmlformats.org/officeDocument/2006/relationships/hyperlink" Target="file:///C:\Users\Ravil\AppData\Local\Microsoft\Windows\Temporary%20Internet%20Files\Content.MSO\A3D4A3B3.xlsx" TargetMode="External"/><Relationship Id="rId27" Type="http://schemas.openxmlformats.org/officeDocument/2006/relationships/hyperlink" Target="file:///C:\Users\Ravil\AppData\Local\Microsoft\Windows\Temporary%20Internet%20Files\Content.MSO\A3D4A3B3.xlsx" TargetMode="External"/><Relationship Id="rId30" Type="http://schemas.openxmlformats.org/officeDocument/2006/relationships/hyperlink" Target="https://24.rosstat.gov.ru/folder/45813" TargetMode="External"/><Relationship Id="rId35" Type="http://schemas.openxmlformats.org/officeDocument/2006/relationships/image" Target="media/image1.wmf"/><Relationship Id="rId43" Type="http://schemas.openxmlformats.org/officeDocument/2006/relationships/hyperlink" Target="consultantplus://offline/ref=1667DD48D4299CEFE6DA41D2B44F223F7443A7417D8EA4313F1C4741FFCAE99BFDD144BED05B39F54450A86B14BCC696AA2B8BBDFDCBDAEE0BDC4FK30EK" TargetMode="External"/><Relationship Id="rId48" Type="http://schemas.openxmlformats.org/officeDocument/2006/relationships/hyperlink" Target="consultantplus://offline/ref=6E48D7F099DB02B88CA6ED4E4CA1F7D78F64A6004B14CFA380F3DD248598D413E8B87E19092FC59C339AD544200AC8737174624BF3E7F3ECND59K" TargetMode="External"/><Relationship Id="rId56" Type="http://schemas.openxmlformats.org/officeDocument/2006/relationships/hyperlink" Target="consultantplus://offline/ref=6E48D7F099DB02B88CA6ED4E4CA1F7D78F62A40A4A15CFA380F3DD248598D413E8B87E19092DC694389AD544200AC8737174624BF3E7F3ECND59K" TargetMode="External"/><Relationship Id="rId64" Type="http://schemas.openxmlformats.org/officeDocument/2006/relationships/hyperlink" Target="consultantplus://offline/ref=6E9C44363EC52C8A355F8978431D94171792F3C7970786CF860DE648A091ABA2201F2D3F10A8CFA7E01D7DC36B4FA59E6DCBB9317715Q1B6L" TargetMode="External"/><Relationship Id="rId69" Type="http://schemas.openxmlformats.org/officeDocument/2006/relationships/hyperlink" Target="consultantplus://offline/ref=6E9C44363EC52C8A355F8978431D94171792F3C7970786CF860DE648A091ABA2201F2D3F10AAC9A7E01D7DC36B4FA59E6DCBB9317715Q1B6L" TargetMode="External"/><Relationship Id="rId77" Type="http://schemas.openxmlformats.org/officeDocument/2006/relationships/hyperlink" Target="consultantplus://offline/ref=A1327EE21D0FBC516737F74E5B83F69EEF95CDAA740851BCA17FC7D0283BCDAC84F9056395FEB77EC9A777749AB01879E9323AD0E2DBmCJAL" TargetMode="External"/><Relationship Id="rId8" Type="http://schemas.openxmlformats.org/officeDocument/2006/relationships/endnotes" Target="endnotes.xml"/><Relationship Id="rId51" Type="http://schemas.openxmlformats.org/officeDocument/2006/relationships/hyperlink" Target="consultantplus://offline/ref=6E48D7F099DB02B88CA6ED585FCDADD98F6AFC0F4D10C1F7D8AC8679D291DE44AFF7275B4D21C7973396851D6F0B94362467624BF3E4F3F0D8BDBCNB51K" TargetMode="External"/><Relationship Id="rId72" Type="http://schemas.openxmlformats.org/officeDocument/2006/relationships/hyperlink" Target="consultantplus://offline/ref=5D81F3D36F018D31B150C5DE5DE53EF68B6C13075932D09BB3FC532324D59670AD7CC0307E0A6AD6C8766E53BB7FAA3FD9BC51DA183418FDL" TargetMode="External"/><Relationship Id="rId80" Type="http://schemas.openxmlformats.org/officeDocument/2006/relationships/hyperlink" Target="consultantplus://offline/ref=A1327EE21D0FBC516737F74E5B83F69EEF95C1AA720C51BCA17FC7D0283BCDAC84F9056792FAB0739BFD6770D3E41566E82C25D2FCDBC9D2m3J2L" TargetMode="External"/><Relationship Id="rId85" Type="http://schemas.openxmlformats.org/officeDocument/2006/relationships/hyperlink" Target="consultantplus://offline/ref=87ECBB37A463C4938103A202BBE425D3B48E007D7DFBB4EA1AAFEFED4BCB62BAAD72563CA561141ACF14573DCED5328194DCC9059FD4C877aEXBL" TargetMode="External"/><Relationship Id="rId93" Type="http://schemas.openxmlformats.org/officeDocument/2006/relationships/hyperlink" Target="consultantplus://offline/ref=87ECBB37A463C4938103A202BBE425D3B48E007D7DFBB4EA1AAFEFED4BCB62BAAD72563EA2601518924E473987813F9E95C2D60781D4aCXBL" TargetMode="External"/><Relationship Id="rId3" Type="http://schemas.openxmlformats.org/officeDocument/2006/relationships/styles" Target="styles.xml"/><Relationship Id="rId12" Type="http://schemas.openxmlformats.org/officeDocument/2006/relationships/hyperlink" Target="consultantplus://offline/ref=E3BCA90441CA875619699B52759272AC665C1A6C2A79ACBDC7DB1C2B3C3E478B0E9AEC688AE5F02AC8EF374EAD570493072AD5351354F5C14E9621d5y7H" TargetMode="External"/><Relationship Id="rId17" Type="http://schemas.openxmlformats.org/officeDocument/2006/relationships/hyperlink" Target="file:///C:\Users\User\Desktop\&#1087;&#1086;&#1082;&#1072;&#1079;&#1072;&#1090;&#1077;&#1083;&#1080;%20&#1043;&#1055;%20&#1087;&#1086;&#1089;&#1083;&#1077;&#1076;&#1085;&#1080;&#1077;%2010.10.2023%20&#1075;.xlsx" TargetMode="External"/><Relationship Id="rId25" Type="http://schemas.openxmlformats.org/officeDocument/2006/relationships/hyperlink" Target="file:///C:\Users\Ravil\AppData\Local\Microsoft\Windows\Temporary%20Internet%20Files\Content.MSO\A3D4A3B3.xlsx" TargetMode="External"/><Relationship Id="rId33" Type="http://schemas.openxmlformats.org/officeDocument/2006/relationships/hyperlink" Target="file:///C:\Users\Ravil\AppData\Local\Microsoft\Windows\Temporary%20Internet%20Files\Content.MSO\A3D4A3B3.xlsx" TargetMode="External"/><Relationship Id="rId38" Type="http://schemas.openxmlformats.org/officeDocument/2006/relationships/image" Target="media/image4.wmf"/><Relationship Id="rId46" Type="http://schemas.openxmlformats.org/officeDocument/2006/relationships/hyperlink" Target="consultantplus://offline/ref=1667DD48D4299CEFE6DA41C4A7237831744DFD4E7B8AAA6567431C1CA8C3E3CCBA9E1DFE93563CFC1906E83612E997CCFE2694BFE3C8KD09K" TargetMode="External"/><Relationship Id="rId59" Type="http://schemas.openxmlformats.org/officeDocument/2006/relationships/hyperlink" Target="consultantplus://offline/ref=6E9C44363EC52C8A355F8978431D94171792F3C7970786CF860DE648A091ABA2201F2D3B15AECBA7E01D7DC36B4FA59E6DCBB9317715Q1B6L" TargetMode="External"/><Relationship Id="rId67" Type="http://schemas.openxmlformats.org/officeDocument/2006/relationships/hyperlink" Target="consultantplus://offline/ref=6E9C44363EC52C8A355F8978431D94171795F2C0960486CF860DE648A091ABA2201F2D3D17AAC8AFB1476DC7221BA8816CD5A633691515AAQ6BCL" TargetMode="External"/><Relationship Id="rId20" Type="http://schemas.openxmlformats.org/officeDocument/2006/relationships/header" Target="header2.xml"/><Relationship Id="rId41" Type="http://schemas.openxmlformats.org/officeDocument/2006/relationships/hyperlink" Target="consultantplus://offline/ref=1667DD48D4299CEFE6DA41C4A7237831744DFD4E7B8AAA6567431C1CA8C3E3CCBA9E1DFC94553BFE445CF8325BBD9AD3FF388BBDFDC8DAF2K00AK" TargetMode="External"/><Relationship Id="rId54" Type="http://schemas.openxmlformats.org/officeDocument/2006/relationships/hyperlink" Target="consultantplus://offline/ref=6E48D7F099DB02B88CA6ED4E4CA1F7D78F64A6004B14CFA380F3DD248598D413E8B87E1B0E2EC49E6EC0C540695EC56C706A7D49EDE7NF50K" TargetMode="External"/><Relationship Id="rId62" Type="http://schemas.openxmlformats.org/officeDocument/2006/relationships/hyperlink" Target="consultantplus://offline/ref=6E9C44363EC52C8A355F8978431D94171792F3C7970786CF860DE648A091ABA2201F2D3F10A8CFA7E01D7DC36B4FA59E6DCBB9317715Q1B6L" TargetMode="External"/><Relationship Id="rId70" Type="http://schemas.openxmlformats.org/officeDocument/2006/relationships/hyperlink" Target="consultantplus://offline/ref=5D81F3D36F018D31B150C5DE5DE53EF68B6C13075932D09BB3FC532324D59670AD7CC0347B0C6ED6C8766E53BB7FAA3FD9BC51DA183418FDL" TargetMode="External"/><Relationship Id="rId75" Type="http://schemas.openxmlformats.org/officeDocument/2006/relationships/hyperlink" Target="consultantplus://offline/ref=5D81F3D36F018D31B150C5DE5DE53EF68B6C13075932D09BB3FC532324D59670AD7CC0307E0A6AD6C8766E53BB7FAA3FD9BC51DA183418FDL" TargetMode="External"/><Relationship Id="rId83" Type="http://schemas.openxmlformats.org/officeDocument/2006/relationships/hyperlink" Target="consultantplus://offline/ref=A1327EE21D0FBC516737F75848EFAC90EF9B97A572035BEBF8209C8D7F32C7FBC3B65C37D6AABC749DE8322189B31865mEJBL" TargetMode="External"/><Relationship Id="rId88" Type="http://schemas.openxmlformats.org/officeDocument/2006/relationships/hyperlink" Target="consultantplus://offline/ref=87ECBB37A463C4938103A202BBE425D3B48E007D7DFBB4EA1AAFEFED4BCB62BAAD72563EA2621318924E473987813F9E95C2D60781D4aCXBL" TargetMode="External"/><Relationship Id="rId91" Type="http://schemas.openxmlformats.org/officeDocument/2006/relationships/hyperlink" Target="consultantplus://offline/ref=87ECBB37A463C4938103A202BBE425D3B48E007D7DFBB4EA1AAFEFED4BCB62BAAD72563EA2601518924E473987813F9E95C2D60781D4aCXB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User\Desktop\&#1087;&#1086;&#1082;&#1072;&#1079;&#1072;&#1090;&#1077;&#1083;&#1080;%20&#1043;&#1055;%20&#1087;&#1086;&#1089;&#1083;&#1077;&#1076;&#1085;&#1080;&#1077;%2010.10.2023%20&#1075;.xlsx" TargetMode="External"/><Relationship Id="rId23" Type="http://schemas.openxmlformats.org/officeDocument/2006/relationships/hyperlink" Target="consultantplus://offline/ref=B17184101BC427E96BB6518855F0959E5B6A446253372A6F3FF394BA0F178142CCCA5FFE76A39DC8A06D7A99BDr7h9E" TargetMode="External"/><Relationship Id="rId28" Type="http://schemas.openxmlformats.org/officeDocument/2006/relationships/hyperlink" Target="file:///C:\Users\Ravil\AppData\Local\Microsoft\Windows\Temporary%20Internet%20Files\Content.MSO\A3D4A3B3.xlsx" TargetMode="External"/><Relationship Id="rId36" Type="http://schemas.openxmlformats.org/officeDocument/2006/relationships/image" Target="media/image2.wmf"/><Relationship Id="rId49" Type="http://schemas.openxmlformats.org/officeDocument/2006/relationships/hyperlink" Target="consultantplus://offline/ref=6E48D7F099DB02B88CA6ED4E4CA1F7D78F62A7014616CFA380F3DD248598D413E8B87E19092792C47EC48C146441C4726F686349NE5EK" TargetMode="External"/><Relationship Id="rId57" Type="http://schemas.openxmlformats.org/officeDocument/2006/relationships/hyperlink" Target="consultantplus://offline/ref=6E48D7F099DB02B88CA6ED4E4CA1F7D78F64A6004B14CFA380F3DD248598D413E8B87E1B0E2CC29E6EC0C540695EC56C706A7D49EDE7NF50K" TargetMode="External"/><Relationship Id="rId10" Type="http://schemas.openxmlformats.org/officeDocument/2006/relationships/hyperlink" Target="http://www.pravo.gov.ru" TargetMode="External"/><Relationship Id="rId31" Type="http://schemas.openxmlformats.org/officeDocument/2006/relationships/hyperlink" Target="file:///C:\Users\Ravil\AppData\Local\Microsoft\Windows\Temporary%20Internet%20Files\Content.MSO\A3D4A3B3.xlsx" TargetMode="External"/><Relationship Id="rId44" Type="http://schemas.openxmlformats.org/officeDocument/2006/relationships/hyperlink" Target="consultantplus://offline/ref=1667DD48D4299CEFE6DA41C4A7237831734EFD45778CAA6567431C1CA8C3E3CCBA9E1DFC945638F64D5CF8325BBD9AD3FF388BBDFDC8DAF2K00AK" TargetMode="External"/><Relationship Id="rId52" Type="http://schemas.openxmlformats.org/officeDocument/2006/relationships/hyperlink" Target="consultantplus://offline/ref=6E48D7F099DB02B88CA6ED4E4CA1F7D78F65AB044811CFA380F3DD248598D413FAB82615082CD8943A8F831566N55CK" TargetMode="External"/><Relationship Id="rId60" Type="http://schemas.openxmlformats.org/officeDocument/2006/relationships/hyperlink" Target="consultantplus://offline/ref=6E9C44363EC52C8A355F896E5071CE19179CA9C891028599DA52BD15F798A1F56750747F53A5CAACB44C3A906D1AF4C439C6A633691615B66D54B7Q7B2L" TargetMode="External"/><Relationship Id="rId65" Type="http://schemas.openxmlformats.org/officeDocument/2006/relationships/hyperlink" Target="consultantplus://offline/ref=6E9C44363EC52C8A355F8978431D94171792F3C7970786CF860DE648A091ABA2201F2D3F10AAC9A7E01D7DC36B4FA59E6DCBB9317715Q1B6L" TargetMode="External"/><Relationship Id="rId73" Type="http://schemas.openxmlformats.org/officeDocument/2006/relationships/hyperlink" Target="consultantplus://offline/ref=5D81F3D36F018D31B150C5DE5DE53EF68B6C13075932D09BB3FC532324D59670AD7CC0307E086CD6C8766E53BB7FAA3FD9BC51DA183418FDL" TargetMode="External"/><Relationship Id="rId78" Type="http://schemas.openxmlformats.org/officeDocument/2006/relationships/hyperlink" Target="consultantplus://offline/ref=A1327EE21D0FBC516737F74E5B83F69EEF95CDAA740851BCA17FC7D0283BCDAC84F9056792FCB1769DFD6770D3E41566E82C25D2FCDBC9D2m3J2L" TargetMode="External"/><Relationship Id="rId81" Type="http://schemas.openxmlformats.org/officeDocument/2006/relationships/image" Target="media/image7.wmf"/><Relationship Id="rId86" Type="http://schemas.openxmlformats.org/officeDocument/2006/relationships/hyperlink" Target="consultantplus://offline/ref=87ECBB37A463C4938103A202BBE425D3B48E007D7DFBB4EA1AAFEFED4BCB62BAAD72563EA2621318924E473987813F9E95C2D60781D4aCXBL"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20F9988B823ADAF928566D29411B5CF3B68CEA223241E5AFFCDA391C14C83DEEB4077E91137D2F2379C3A8BAAA3A79C19643528EBD9D008E3416DC8k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D054B-7CC5-4C25-A417-0BE6EF72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41988</Words>
  <Characters>239337</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280764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Грецких О.П.</cp:lastModifiedBy>
  <cp:revision>2</cp:revision>
  <cp:lastPrinted>2023-11-10T04:40:00Z</cp:lastPrinted>
  <dcterms:created xsi:type="dcterms:W3CDTF">2023-11-10T04:41:00Z</dcterms:created>
  <dcterms:modified xsi:type="dcterms:W3CDTF">2023-11-10T04:41:00Z</dcterms:modified>
</cp:coreProperties>
</file>