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FDF" w:rsidRDefault="00631FDF" w:rsidP="00631FDF">
      <w:pPr>
        <w:jc w:val="center"/>
        <w:rPr>
          <w:rFonts w:ascii="Times New Roman" w:hAnsi="Times New Roman"/>
          <w:noProof/>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6252210</wp:posOffset>
                </wp:positionH>
                <wp:positionV relativeFrom="paragraph">
                  <wp:posOffset>-440690</wp:posOffset>
                </wp:positionV>
                <wp:extent cx="314325" cy="2190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3143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13838" id="Прямоугольник 9" o:spid="_x0000_s1026" style="position:absolute;margin-left:492.3pt;margin-top:-34.7pt;width:24.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" fillcolor="white [3212]" strokecolor="white [3212]" strokeweight="2pt"/>
            </w:pict>
          </mc:Fallback>
        </mc:AlternateContent>
      </w:r>
    </w:p>
    <w:p w:rsidR="00631FDF" w:rsidRDefault="00631FDF" w:rsidP="00631FDF">
      <w:pPr>
        <w:jc w:val="center"/>
        <w:rPr>
          <w:rFonts w:ascii="Times New Roman" w:hAnsi="Times New Roman"/>
          <w:noProof/>
          <w:sz w:val="24"/>
          <w:szCs w:val="24"/>
          <w:lang w:eastAsia="ru-RU"/>
        </w:rPr>
      </w:pPr>
    </w:p>
    <w:p w:rsidR="00631FDF" w:rsidRDefault="00631FDF" w:rsidP="00631FDF">
      <w:pPr>
        <w:jc w:val="center"/>
        <w:rPr>
          <w:rFonts w:ascii="Times New Roman" w:hAnsi="Times New Roman"/>
          <w:sz w:val="24"/>
          <w:szCs w:val="24"/>
          <w:lang w:val="en-US"/>
        </w:rPr>
      </w:pPr>
      <w:bookmarkStart w:id="0" w:name="_GoBack"/>
      <w:bookmarkEnd w:id="0"/>
    </w:p>
    <w:p w:rsidR="00631FDF" w:rsidRPr="0025472A" w:rsidRDefault="00631FDF" w:rsidP="00631FDF">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631FDF" w:rsidRPr="004C14FF" w:rsidRDefault="00631FDF" w:rsidP="00631FDF">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415C36" w:rsidRDefault="00415C36" w:rsidP="00415C36">
      <w:pPr>
        <w:spacing w:after="0" w:line="240" w:lineRule="auto"/>
        <w:jc w:val="center"/>
        <w:rPr>
          <w:rFonts w:ascii="Times New Roman" w:hAnsi="Times New Roman"/>
          <w:sz w:val="28"/>
          <w:szCs w:val="28"/>
        </w:rPr>
      </w:pPr>
    </w:p>
    <w:p w:rsidR="00415C36" w:rsidRDefault="00F83526" w:rsidP="00F83526">
      <w:pPr>
        <w:spacing w:after="0" w:line="360" w:lineRule="auto"/>
        <w:jc w:val="center"/>
        <w:rPr>
          <w:rFonts w:ascii="Times New Roman" w:hAnsi="Times New Roman"/>
          <w:sz w:val="28"/>
          <w:szCs w:val="28"/>
        </w:rPr>
      </w:pPr>
      <w:r>
        <w:rPr>
          <w:rFonts w:ascii="Times New Roman" w:hAnsi="Times New Roman"/>
          <w:sz w:val="28"/>
          <w:szCs w:val="28"/>
        </w:rPr>
        <w:t>от 8 ноября 2023 г. № 815</w:t>
      </w:r>
    </w:p>
    <w:p w:rsidR="00F83526" w:rsidRPr="00415C36" w:rsidRDefault="00F83526" w:rsidP="00F83526">
      <w:pPr>
        <w:spacing w:after="0" w:line="360" w:lineRule="auto"/>
        <w:jc w:val="center"/>
        <w:rPr>
          <w:rFonts w:ascii="Times New Roman" w:hAnsi="Times New Roman"/>
          <w:sz w:val="28"/>
          <w:szCs w:val="28"/>
        </w:rPr>
      </w:pPr>
      <w:r>
        <w:rPr>
          <w:rFonts w:ascii="Times New Roman" w:hAnsi="Times New Roman"/>
          <w:sz w:val="28"/>
          <w:szCs w:val="28"/>
        </w:rPr>
        <w:t>г. Кызыл</w:t>
      </w:r>
    </w:p>
    <w:p w:rsidR="00415C36" w:rsidRPr="00415C36" w:rsidRDefault="00415C36" w:rsidP="00415C36">
      <w:pPr>
        <w:spacing w:after="0" w:line="240" w:lineRule="auto"/>
        <w:jc w:val="center"/>
        <w:rPr>
          <w:rFonts w:ascii="Times New Roman" w:hAnsi="Times New Roman"/>
          <w:sz w:val="28"/>
          <w:szCs w:val="28"/>
        </w:rPr>
      </w:pPr>
    </w:p>
    <w:p w:rsidR="00415C36" w:rsidRDefault="000774A8" w:rsidP="00415C36">
      <w:pPr>
        <w:spacing w:after="0" w:line="240" w:lineRule="auto"/>
        <w:jc w:val="center"/>
        <w:rPr>
          <w:rFonts w:ascii="Times New Roman" w:hAnsi="Times New Roman"/>
          <w:b/>
          <w:sz w:val="28"/>
          <w:szCs w:val="28"/>
        </w:rPr>
      </w:pPr>
      <w:r w:rsidRPr="00415C36">
        <w:rPr>
          <w:rFonts w:ascii="Times New Roman" w:hAnsi="Times New Roman"/>
          <w:b/>
          <w:sz w:val="28"/>
          <w:szCs w:val="28"/>
        </w:rPr>
        <w:t xml:space="preserve">Об утверждении государственной </w:t>
      </w:r>
    </w:p>
    <w:p w:rsidR="00415C36" w:rsidRDefault="000774A8" w:rsidP="00415C36">
      <w:pPr>
        <w:spacing w:after="0" w:line="240" w:lineRule="auto"/>
        <w:jc w:val="center"/>
        <w:rPr>
          <w:rFonts w:ascii="Times New Roman" w:hAnsi="Times New Roman"/>
          <w:b/>
          <w:sz w:val="28"/>
          <w:szCs w:val="28"/>
        </w:rPr>
      </w:pPr>
      <w:r w:rsidRPr="00415C36">
        <w:rPr>
          <w:rFonts w:ascii="Times New Roman" w:hAnsi="Times New Roman"/>
          <w:b/>
          <w:sz w:val="28"/>
          <w:szCs w:val="28"/>
        </w:rPr>
        <w:t>программы Республики Тыва</w:t>
      </w:r>
      <w:r w:rsidR="00415C36">
        <w:rPr>
          <w:rFonts w:ascii="Times New Roman" w:hAnsi="Times New Roman"/>
          <w:b/>
          <w:sz w:val="28"/>
          <w:szCs w:val="28"/>
        </w:rPr>
        <w:t xml:space="preserve"> </w:t>
      </w:r>
      <w:r w:rsidR="005E6F8B">
        <w:rPr>
          <w:rFonts w:ascii="Times New Roman" w:hAnsi="Times New Roman"/>
          <w:b/>
          <w:sz w:val="28"/>
          <w:szCs w:val="28"/>
        </w:rPr>
        <w:t>«</w:t>
      </w:r>
      <w:r w:rsidRPr="00415C36">
        <w:rPr>
          <w:rFonts w:ascii="Times New Roman" w:hAnsi="Times New Roman"/>
          <w:b/>
          <w:sz w:val="28"/>
          <w:szCs w:val="28"/>
        </w:rPr>
        <w:t xml:space="preserve">Развитие </w:t>
      </w:r>
    </w:p>
    <w:p w:rsidR="00415C36" w:rsidRDefault="000774A8" w:rsidP="00415C36">
      <w:pPr>
        <w:spacing w:after="0" w:line="240" w:lineRule="auto"/>
        <w:jc w:val="center"/>
        <w:rPr>
          <w:rFonts w:ascii="Times New Roman" w:hAnsi="Times New Roman"/>
          <w:b/>
          <w:sz w:val="28"/>
          <w:szCs w:val="28"/>
        </w:rPr>
      </w:pPr>
      <w:r w:rsidRPr="00415C36">
        <w:rPr>
          <w:rFonts w:ascii="Times New Roman" w:hAnsi="Times New Roman"/>
          <w:b/>
          <w:sz w:val="28"/>
          <w:szCs w:val="28"/>
        </w:rPr>
        <w:t>государственных языков Республики Тыва</w:t>
      </w:r>
      <w:r w:rsidR="005E6F8B">
        <w:rPr>
          <w:rFonts w:ascii="Times New Roman" w:hAnsi="Times New Roman"/>
          <w:b/>
          <w:sz w:val="28"/>
          <w:szCs w:val="28"/>
        </w:rPr>
        <w:t>»</w:t>
      </w:r>
      <w:r w:rsidR="00601DB1" w:rsidRPr="00415C36">
        <w:rPr>
          <w:rFonts w:ascii="Times New Roman" w:hAnsi="Times New Roman"/>
          <w:b/>
          <w:sz w:val="28"/>
          <w:szCs w:val="28"/>
        </w:rPr>
        <w:t xml:space="preserve"> и </w:t>
      </w:r>
    </w:p>
    <w:p w:rsidR="00415C36" w:rsidRDefault="00601DB1" w:rsidP="00415C36">
      <w:pPr>
        <w:spacing w:after="0" w:line="240" w:lineRule="auto"/>
        <w:jc w:val="center"/>
        <w:rPr>
          <w:rFonts w:ascii="Times New Roman" w:hAnsi="Times New Roman"/>
          <w:b/>
          <w:sz w:val="28"/>
          <w:szCs w:val="28"/>
        </w:rPr>
      </w:pPr>
      <w:r w:rsidRPr="00415C36">
        <w:rPr>
          <w:rFonts w:ascii="Times New Roman" w:hAnsi="Times New Roman"/>
          <w:b/>
          <w:sz w:val="28"/>
          <w:szCs w:val="28"/>
        </w:rPr>
        <w:t xml:space="preserve">о признании утратившими силу некоторых </w:t>
      </w:r>
    </w:p>
    <w:p w:rsidR="000774A8" w:rsidRPr="00415C36" w:rsidRDefault="00601DB1" w:rsidP="00415C36">
      <w:pPr>
        <w:spacing w:after="0" w:line="240" w:lineRule="auto"/>
        <w:jc w:val="center"/>
        <w:rPr>
          <w:rFonts w:ascii="Times New Roman" w:hAnsi="Times New Roman"/>
          <w:b/>
          <w:sz w:val="28"/>
          <w:szCs w:val="28"/>
        </w:rPr>
      </w:pPr>
      <w:r w:rsidRPr="00415C36">
        <w:rPr>
          <w:rFonts w:ascii="Times New Roman" w:hAnsi="Times New Roman"/>
          <w:b/>
          <w:sz w:val="28"/>
          <w:szCs w:val="28"/>
        </w:rPr>
        <w:t>постановлений</w:t>
      </w:r>
      <w:r w:rsidR="00415C36">
        <w:rPr>
          <w:rFonts w:ascii="Times New Roman" w:hAnsi="Times New Roman"/>
          <w:b/>
          <w:sz w:val="28"/>
          <w:szCs w:val="28"/>
        </w:rPr>
        <w:t xml:space="preserve"> </w:t>
      </w:r>
      <w:r w:rsidRPr="00415C36">
        <w:rPr>
          <w:rFonts w:ascii="Times New Roman" w:hAnsi="Times New Roman"/>
          <w:b/>
          <w:sz w:val="28"/>
          <w:szCs w:val="28"/>
        </w:rPr>
        <w:t>Правительства Республики Тыва</w:t>
      </w:r>
    </w:p>
    <w:p w:rsidR="000774A8" w:rsidRDefault="000774A8" w:rsidP="00415C36">
      <w:pPr>
        <w:spacing w:after="0" w:line="240" w:lineRule="auto"/>
        <w:jc w:val="center"/>
        <w:rPr>
          <w:rFonts w:ascii="Times New Roman" w:hAnsi="Times New Roman"/>
          <w:sz w:val="28"/>
          <w:szCs w:val="28"/>
        </w:rPr>
      </w:pPr>
    </w:p>
    <w:p w:rsidR="00415C36" w:rsidRPr="00415C36" w:rsidRDefault="00415C36" w:rsidP="00415C36">
      <w:pPr>
        <w:spacing w:after="0" w:line="240" w:lineRule="auto"/>
        <w:jc w:val="center"/>
        <w:rPr>
          <w:rFonts w:ascii="Times New Roman" w:hAnsi="Times New Roman"/>
          <w:sz w:val="28"/>
          <w:szCs w:val="28"/>
        </w:rPr>
      </w:pPr>
    </w:p>
    <w:p w:rsidR="0086002A" w:rsidRDefault="0086002A" w:rsidP="00415C36">
      <w:pPr>
        <w:spacing w:after="0" w:line="360" w:lineRule="atLeast"/>
        <w:ind w:firstLine="709"/>
        <w:jc w:val="both"/>
        <w:rPr>
          <w:rFonts w:ascii="Times New Roman" w:hAnsi="Times New Roman"/>
          <w:sz w:val="28"/>
          <w:szCs w:val="28"/>
        </w:rPr>
      </w:pPr>
      <w:r w:rsidRPr="00415C36">
        <w:rPr>
          <w:rFonts w:ascii="Times New Roman" w:hAnsi="Times New Roman"/>
          <w:sz w:val="28"/>
          <w:szCs w:val="28"/>
        </w:rPr>
        <w:t>В соответствии с Законом Российской Федерации от 25 октября 1991 г</w:t>
      </w:r>
      <w:r w:rsidR="00415C36">
        <w:rPr>
          <w:rFonts w:ascii="Times New Roman" w:hAnsi="Times New Roman"/>
          <w:sz w:val="28"/>
          <w:szCs w:val="28"/>
        </w:rPr>
        <w:t xml:space="preserve">.                      </w:t>
      </w:r>
      <w:r w:rsidR="00CB2632" w:rsidRPr="00415C36">
        <w:rPr>
          <w:rFonts w:ascii="Times New Roman" w:hAnsi="Times New Roman"/>
          <w:sz w:val="28"/>
          <w:szCs w:val="28"/>
        </w:rPr>
        <w:t xml:space="preserve">  </w:t>
      </w:r>
      <w:r w:rsidRPr="00415C36">
        <w:rPr>
          <w:rFonts w:ascii="Times New Roman" w:hAnsi="Times New Roman"/>
          <w:sz w:val="28"/>
          <w:szCs w:val="28"/>
        </w:rPr>
        <w:t xml:space="preserve">№ 1807-1 </w:t>
      </w:r>
      <w:r w:rsidR="005E6F8B">
        <w:rPr>
          <w:rFonts w:ascii="Times New Roman" w:hAnsi="Times New Roman"/>
          <w:sz w:val="28"/>
          <w:szCs w:val="28"/>
        </w:rPr>
        <w:t>«</w:t>
      </w:r>
      <w:r w:rsidRPr="00415C36">
        <w:rPr>
          <w:rFonts w:ascii="Times New Roman" w:hAnsi="Times New Roman"/>
          <w:sz w:val="28"/>
          <w:szCs w:val="28"/>
        </w:rPr>
        <w:t>О языках народов Российской Федерации</w:t>
      </w:r>
      <w:r w:rsidR="005E6F8B">
        <w:rPr>
          <w:rFonts w:ascii="Times New Roman" w:hAnsi="Times New Roman"/>
          <w:sz w:val="28"/>
          <w:szCs w:val="28"/>
        </w:rPr>
        <w:t>»</w:t>
      </w:r>
      <w:r w:rsidRPr="00415C36">
        <w:rPr>
          <w:rFonts w:ascii="Times New Roman" w:hAnsi="Times New Roman"/>
          <w:sz w:val="28"/>
          <w:szCs w:val="28"/>
        </w:rPr>
        <w:t>, Стратегией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w:t>
      </w:r>
      <w:r w:rsidR="00415C36">
        <w:rPr>
          <w:rFonts w:ascii="Times New Roman" w:hAnsi="Times New Roman"/>
          <w:sz w:val="28"/>
          <w:szCs w:val="28"/>
        </w:rPr>
        <w:t>.</w:t>
      </w:r>
      <w:r w:rsidRPr="00415C36">
        <w:rPr>
          <w:rFonts w:ascii="Times New Roman" w:hAnsi="Times New Roman"/>
          <w:sz w:val="28"/>
          <w:szCs w:val="28"/>
        </w:rPr>
        <w:t xml:space="preserve"> № 1666, Законом Республики Тыва от 31 декабря 2003 г</w:t>
      </w:r>
      <w:r w:rsidR="0023611E">
        <w:rPr>
          <w:rFonts w:ascii="Times New Roman" w:hAnsi="Times New Roman"/>
          <w:sz w:val="28"/>
          <w:szCs w:val="28"/>
        </w:rPr>
        <w:t>.</w:t>
      </w:r>
      <w:r w:rsidRPr="00415C36">
        <w:rPr>
          <w:rFonts w:ascii="Times New Roman" w:hAnsi="Times New Roman"/>
          <w:sz w:val="28"/>
          <w:szCs w:val="28"/>
        </w:rPr>
        <w:t xml:space="preserve"> № 462 ВХ-</w:t>
      </w:r>
      <w:r w:rsidR="0023611E">
        <w:rPr>
          <w:rFonts w:ascii="Times New Roman" w:hAnsi="Times New Roman"/>
          <w:sz w:val="28"/>
          <w:szCs w:val="28"/>
          <w:lang w:val="en-US"/>
        </w:rPr>
        <w:t>I</w:t>
      </w:r>
      <w:r w:rsidRPr="00415C36">
        <w:rPr>
          <w:rFonts w:ascii="Times New Roman" w:hAnsi="Times New Roman"/>
          <w:sz w:val="28"/>
          <w:szCs w:val="28"/>
        </w:rPr>
        <w:t xml:space="preserve"> </w:t>
      </w:r>
      <w:r w:rsidR="005E6F8B">
        <w:rPr>
          <w:rFonts w:ascii="Times New Roman" w:hAnsi="Times New Roman"/>
          <w:sz w:val="28"/>
          <w:szCs w:val="28"/>
        </w:rPr>
        <w:t>«</w:t>
      </w:r>
      <w:r w:rsidRPr="00415C36">
        <w:rPr>
          <w:rFonts w:ascii="Times New Roman" w:hAnsi="Times New Roman"/>
          <w:sz w:val="28"/>
          <w:szCs w:val="28"/>
        </w:rPr>
        <w:t>О языках в Республике Тыва</w:t>
      </w:r>
      <w:r w:rsidR="005E6F8B">
        <w:rPr>
          <w:rFonts w:ascii="Times New Roman" w:hAnsi="Times New Roman"/>
          <w:sz w:val="28"/>
          <w:szCs w:val="28"/>
        </w:rPr>
        <w:t>»</w:t>
      </w:r>
      <w:r w:rsidRPr="00415C36">
        <w:rPr>
          <w:rFonts w:ascii="Times New Roman" w:hAnsi="Times New Roman"/>
          <w:sz w:val="28"/>
          <w:szCs w:val="28"/>
        </w:rPr>
        <w:t>, Стратегией государственной поддержки и развития тувинского языка в период с 2024 по 2033 гг., утвержденной Указом Главы Республики Тыва от 21 августа 2023 г. № 274</w:t>
      </w:r>
      <w:r w:rsidR="00211C6B" w:rsidRPr="00415C36">
        <w:rPr>
          <w:rFonts w:ascii="Times New Roman" w:hAnsi="Times New Roman"/>
          <w:sz w:val="28"/>
          <w:szCs w:val="28"/>
        </w:rPr>
        <w:t>,</w:t>
      </w:r>
      <w:r w:rsidRPr="00415C36">
        <w:rPr>
          <w:rFonts w:ascii="Times New Roman" w:hAnsi="Times New Roman"/>
          <w:sz w:val="28"/>
          <w:szCs w:val="28"/>
        </w:rPr>
        <w:t xml:space="preserve"> Правительство Республики Тыва ПОСТАНОВЛЯЕТ:</w:t>
      </w:r>
    </w:p>
    <w:p w:rsidR="0023611E" w:rsidRPr="00415C36" w:rsidRDefault="0023611E" w:rsidP="00415C36">
      <w:pPr>
        <w:spacing w:after="0" w:line="360" w:lineRule="atLeast"/>
        <w:ind w:firstLine="709"/>
        <w:jc w:val="both"/>
        <w:rPr>
          <w:rFonts w:ascii="Times New Roman" w:hAnsi="Times New Roman"/>
          <w:sz w:val="28"/>
          <w:szCs w:val="28"/>
        </w:rPr>
      </w:pPr>
    </w:p>
    <w:p w:rsidR="0086002A" w:rsidRPr="00415C36" w:rsidRDefault="0086002A" w:rsidP="00415C36">
      <w:pPr>
        <w:spacing w:after="0" w:line="360" w:lineRule="atLeast"/>
        <w:ind w:firstLine="709"/>
        <w:jc w:val="both"/>
        <w:rPr>
          <w:rFonts w:ascii="Times New Roman" w:hAnsi="Times New Roman"/>
          <w:sz w:val="28"/>
          <w:szCs w:val="28"/>
        </w:rPr>
      </w:pPr>
      <w:r w:rsidRPr="00415C36">
        <w:rPr>
          <w:rFonts w:ascii="Times New Roman" w:hAnsi="Times New Roman"/>
          <w:sz w:val="28"/>
          <w:szCs w:val="28"/>
        </w:rPr>
        <w:t xml:space="preserve">1. Утвердить прилагаемую государственную программу Республики Тыва </w:t>
      </w:r>
      <w:r w:rsidR="005E6F8B">
        <w:rPr>
          <w:rFonts w:ascii="Times New Roman" w:hAnsi="Times New Roman"/>
          <w:sz w:val="28"/>
          <w:szCs w:val="28"/>
        </w:rPr>
        <w:t>«</w:t>
      </w:r>
      <w:r w:rsidRPr="00415C36">
        <w:rPr>
          <w:rFonts w:ascii="Times New Roman" w:hAnsi="Times New Roman"/>
          <w:sz w:val="28"/>
          <w:szCs w:val="28"/>
        </w:rPr>
        <w:t xml:space="preserve">Развитие </w:t>
      </w:r>
      <w:r w:rsidRPr="00415C36">
        <w:rPr>
          <w:rFonts w:ascii="Times New Roman" w:eastAsia="Times New Roman" w:hAnsi="Times New Roman"/>
          <w:sz w:val="28"/>
          <w:szCs w:val="28"/>
          <w:lang w:eastAsia="ru-RU"/>
        </w:rPr>
        <w:t>государственных языков Республики Тыва</w:t>
      </w:r>
      <w:r w:rsidR="005E6F8B">
        <w:rPr>
          <w:rFonts w:ascii="Times New Roman" w:hAnsi="Times New Roman"/>
          <w:sz w:val="28"/>
          <w:szCs w:val="28"/>
        </w:rPr>
        <w:t>»</w:t>
      </w:r>
      <w:r w:rsidRPr="00415C36">
        <w:rPr>
          <w:rFonts w:ascii="Times New Roman" w:hAnsi="Times New Roman"/>
          <w:sz w:val="28"/>
          <w:szCs w:val="28"/>
        </w:rPr>
        <w:t xml:space="preserve"> (далее </w:t>
      </w:r>
      <w:r w:rsidR="0023611E">
        <w:rPr>
          <w:rFonts w:ascii="Times New Roman" w:hAnsi="Times New Roman"/>
          <w:sz w:val="28"/>
          <w:szCs w:val="28"/>
        </w:rPr>
        <w:t>–</w:t>
      </w:r>
      <w:r w:rsidRPr="00415C36">
        <w:rPr>
          <w:rFonts w:ascii="Times New Roman" w:hAnsi="Times New Roman"/>
          <w:sz w:val="28"/>
          <w:szCs w:val="28"/>
        </w:rPr>
        <w:t xml:space="preserve"> Программа).</w:t>
      </w:r>
    </w:p>
    <w:p w:rsidR="000774A8" w:rsidRDefault="000774A8" w:rsidP="00415C36">
      <w:pPr>
        <w:pStyle w:val="ConsPlusNormal"/>
        <w:spacing w:line="360" w:lineRule="atLeast"/>
        <w:ind w:firstLine="709"/>
        <w:jc w:val="both"/>
      </w:pPr>
      <w:r w:rsidRPr="00415C36">
        <w:rPr>
          <w:color w:val="000000"/>
          <w:lang w:eastAsia="ru-RU"/>
        </w:rPr>
        <w:t xml:space="preserve">2. </w:t>
      </w:r>
      <w:r w:rsidRPr="00415C36">
        <w:t xml:space="preserve">Органам исполнительной власти Республики Тыва – исполнителям основных мероприятий </w:t>
      </w:r>
      <w:r w:rsidR="00211C6B" w:rsidRPr="00415C36">
        <w:t>П</w:t>
      </w:r>
      <w:r w:rsidRPr="00415C36">
        <w:t xml:space="preserve">рограммы обеспечить выполнение мероприятий </w:t>
      </w:r>
      <w:r w:rsidR="00D0213C">
        <w:t>в установленные сроки</w:t>
      </w:r>
      <w:r w:rsidRPr="00415C36">
        <w:t>.</w:t>
      </w:r>
    </w:p>
    <w:p w:rsidR="00D0213C" w:rsidRDefault="00D0213C" w:rsidP="00415C36">
      <w:pPr>
        <w:pStyle w:val="ConsPlusNormal"/>
        <w:spacing w:line="360" w:lineRule="atLeast"/>
        <w:ind w:firstLine="709"/>
        <w:jc w:val="both"/>
      </w:pPr>
    </w:p>
    <w:p w:rsidR="00D0213C" w:rsidRDefault="00D0213C" w:rsidP="00415C36">
      <w:pPr>
        <w:pStyle w:val="ConsPlusNormal"/>
        <w:spacing w:line="360" w:lineRule="atLeast"/>
        <w:ind w:firstLine="709"/>
        <w:jc w:val="both"/>
      </w:pPr>
    </w:p>
    <w:p w:rsidR="00A57275" w:rsidRDefault="00A57275" w:rsidP="00415C36">
      <w:pPr>
        <w:pStyle w:val="ConsPlusNormal"/>
        <w:spacing w:line="360" w:lineRule="atLeast"/>
        <w:ind w:firstLine="709"/>
        <w:jc w:val="both"/>
      </w:pPr>
    </w:p>
    <w:p w:rsidR="00A57275" w:rsidRDefault="00A57275" w:rsidP="00415C36">
      <w:pPr>
        <w:pStyle w:val="ConsPlusNormal"/>
        <w:spacing w:line="360" w:lineRule="atLeast"/>
        <w:ind w:firstLine="709"/>
        <w:jc w:val="both"/>
      </w:pPr>
    </w:p>
    <w:p w:rsidR="00D0213C" w:rsidRPr="00415C36" w:rsidRDefault="00D0213C" w:rsidP="00415C36">
      <w:pPr>
        <w:pStyle w:val="ConsPlusNormal"/>
        <w:spacing w:line="360" w:lineRule="atLeast"/>
        <w:ind w:firstLine="709"/>
        <w:jc w:val="both"/>
      </w:pPr>
    </w:p>
    <w:p w:rsidR="000774A8" w:rsidRPr="00415C36" w:rsidRDefault="000774A8" w:rsidP="00415C36">
      <w:pPr>
        <w:pStyle w:val="ConsPlusNormal"/>
        <w:spacing w:line="360" w:lineRule="atLeast"/>
        <w:ind w:firstLine="709"/>
        <w:jc w:val="both"/>
      </w:pPr>
      <w:r w:rsidRPr="00415C36">
        <w:rPr>
          <w:color w:val="000000"/>
          <w:lang w:eastAsia="ru-RU"/>
        </w:rPr>
        <w:t xml:space="preserve">3. </w:t>
      </w:r>
      <w:r w:rsidR="00AF7A14" w:rsidRPr="00415C36">
        <w:rPr>
          <w:color w:val="000000"/>
          <w:lang w:eastAsia="ru-RU"/>
        </w:rPr>
        <w:t>П</w:t>
      </w:r>
      <w:r w:rsidRPr="00415C36">
        <w:t>ризнать утратившими силу:</w:t>
      </w:r>
    </w:p>
    <w:p w:rsidR="0086002A" w:rsidRPr="00415C36" w:rsidRDefault="0086002A" w:rsidP="00415C36">
      <w:pPr>
        <w:spacing w:after="0" w:line="360" w:lineRule="atLeast"/>
        <w:ind w:firstLine="709"/>
        <w:jc w:val="both"/>
        <w:rPr>
          <w:rFonts w:ascii="Times New Roman" w:hAnsi="Times New Roman"/>
          <w:sz w:val="28"/>
          <w:szCs w:val="28"/>
        </w:rPr>
      </w:pPr>
      <w:r w:rsidRPr="00415C36">
        <w:rPr>
          <w:rFonts w:ascii="Times New Roman" w:hAnsi="Times New Roman"/>
          <w:sz w:val="28"/>
          <w:szCs w:val="28"/>
        </w:rPr>
        <w:t xml:space="preserve">постановление Правительства Республики Тыва от 8 декабря 2020 г. № 610 </w:t>
      </w:r>
      <w:r w:rsidR="005E6F8B">
        <w:rPr>
          <w:rFonts w:ascii="Times New Roman" w:hAnsi="Times New Roman"/>
          <w:sz w:val="28"/>
          <w:szCs w:val="28"/>
        </w:rPr>
        <w:t>«</w:t>
      </w:r>
      <w:r w:rsidRPr="00415C36">
        <w:rPr>
          <w:rFonts w:ascii="Times New Roman" w:hAnsi="Times New Roman"/>
          <w:sz w:val="28"/>
          <w:szCs w:val="28"/>
        </w:rPr>
        <w:t xml:space="preserve">Об утверждении государственной программы Республики Тыва </w:t>
      </w:r>
      <w:r w:rsidR="005E6F8B">
        <w:rPr>
          <w:rFonts w:ascii="Times New Roman" w:hAnsi="Times New Roman"/>
          <w:sz w:val="28"/>
          <w:szCs w:val="28"/>
        </w:rPr>
        <w:t>«</w:t>
      </w:r>
      <w:r w:rsidRPr="00415C36">
        <w:rPr>
          <w:rFonts w:ascii="Times New Roman" w:hAnsi="Times New Roman"/>
          <w:sz w:val="28"/>
          <w:szCs w:val="28"/>
        </w:rPr>
        <w:t>Развитие государственных я</w:t>
      </w:r>
      <w:r w:rsidR="0023611E">
        <w:rPr>
          <w:rFonts w:ascii="Times New Roman" w:hAnsi="Times New Roman"/>
          <w:sz w:val="28"/>
          <w:szCs w:val="28"/>
        </w:rPr>
        <w:t>зыков Республики Тыва на 2021-</w:t>
      </w:r>
      <w:r w:rsidRPr="00415C36">
        <w:rPr>
          <w:rFonts w:ascii="Times New Roman" w:hAnsi="Times New Roman"/>
          <w:sz w:val="28"/>
          <w:szCs w:val="28"/>
        </w:rPr>
        <w:t>2024 годы</w:t>
      </w:r>
      <w:r w:rsidR="005E6F8B">
        <w:rPr>
          <w:rFonts w:ascii="Times New Roman" w:hAnsi="Times New Roman"/>
          <w:sz w:val="28"/>
          <w:szCs w:val="28"/>
        </w:rPr>
        <w:t>»</w:t>
      </w:r>
      <w:r w:rsidRPr="00415C36">
        <w:rPr>
          <w:rFonts w:ascii="Times New Roman" w:hAnsi="Times New Roman"/>
          <w:sz w:val="28"/>
          <w:szCs w:val="28"/>
        </w:rPr>
        <w:t>;</w:t>
      </w:r>
    </w:p>
    <w:p w:rsidR="00AF7A14" w:rsidRPr="00415C36" w:rsidRDefault="00AF7A14" w:rsidP="00415C36">
      <w:pPr>
        <w:spacing w:after="0" w:line="360" w:lineRule="atLeast"/>
        <w:ind w:firstLine="709"/>
        <w:jc w:val="both"/>
        <w:rPr>
          <w:rFonts w:ascii="Times New Roman" w:hAnsi="Times New Roman"/>
          <w:sz w:val="28"/>
          <w:szCs w:val="28"/>
        </w:rPr>
      </w:pPr>
      <w:r w:rsidRPr="00415C36">
        <w:rPr>
          <w:rFonts w:ascii="Times New Roman" w:hAnsi="Times New Roman"/>
          <w:sz w:val="28"/>
          <w:szCs w:val="28"/>
        </w:rPr>
        <w:t>постановление Правительства Республики Тыва от 3</w:t>
      </w:r>
      <w:r w:rsidR="00211C6B" w:rsidRPr="00415C36">
        <w:rPr>
          <w:rFonts w:ascii="Times New Roman" w:hAnsi="Times New Roman"/>
          <w:sz w:val="28"/>
          <w:szCs w:val="28"/>
        </w:rPr>
        <w:t xml:space="preserve"> июня </w:t>
      </w:r>
      <w:r w:rsidRPr="00415C36">
        <w:rPr>
          <w:rFonts w:ascii="Times New Roman" w:hAnsi="Times New Roman"/>
          <w:sz w:val="28"/>
          <w:szCs w:val="28"/>
        </w:rPr>
        <w:t>2022</w:t>
      </w:r>
      <w:r w:rsidR="00211C6B" w:rsidRPr="00415C36">
        <w:rPr>
          <w:rFonts w:ascii="Times New Roman" w:hAnsi="Times New Roman"/>
          <w:sz w:val="28"/>
          <w:szCs w:val="28"/>
        </w:rPr>
        <w:t xml:space="preserve"> г.</w:t>
      </w:r>
      <w:r w:rsidRPr="00415C36">
        <w:rPr>
          <w:rFonts w:ascii="Times New Roman" w:hAnsi="Times New Roman"/>
          <w:sz w:val="28"/>
          <w:szCs w:val="28"/>
        </w:rPr>
        <w:t xml:space="preserve"> № 341 </w:t>
      </w:r>
      <w:r w:rsidR="0023611E">
        <w:rPr>
          <w:rFonts w:ascii="Times New Roman" w:hAnsi="Times New Roman"/>
          <w:sz w:val="28"/>
          <w:szCs w:val="28"/>
        </w:rPr>
        <w:t xml:space="preserve">                </w:t>
      </w:r>
      <w:r w:rsidR="005E6F8B">
        <w:rPr>
          <w:rFonts w:ascii="Times New Roman" w:hAnsi="Times New Roman"/>
          <w:sz w:val="28"/>
          <w:szCs w:val="28"/>
        </w:rPr>
        <w:t>«</w:t>
      </w:r>
      <w:r w:rsidRPr="00415C36">
        <w:rPr>
          <w:rFonts w:ascii="Times New Roman" w:hAnsi="Times New Roman"/>
          <w:sz w:val="28"/>
          <w:szCs w:val="28"/>
        </w:rPr>
        <w:t>О внесении изменений в постановление Правительства Республики Тыва от 8 декабря 2020 г. № 610</w:t>
      </w:r>
      <w:r w:rsidR="005E6F8B">
        <w:rPr>
          <w:rFonts w:ascii="Times New Roman" w:hAnsi="Times New Roman"/>
          <w:sz w:val="28"/>
          <w:szCs w:val="28"/>
        </w:rPr>
        <w:t>»</w:t>
      </w:r>
      <w:r w:rsidR="0023611E">
        <w:rPr>
          <w:rFonts w:ascii="Times New Roman" w:hAnsi="Times New Roman"/>
          <w:sz w:val="28"/>
          <w:szCs w:val="28"/>
        </w:rPr>
        <w:t>;</w:t>
      </w:r>
    </w:p>
    <w:p w:rsidR="0086002A" w:rsidRPr="00415C36" w:rsidRDefault="0086002A" w:rsidP="00415C36">
      <w:pPr>
        <w:spacing w:after="0" w:line="360" w:lineRule="atLeast"/>
        <w:ind w:firstLine="709"/>
        <w:jc w:val="both"/>
        <w:rPr>
          <w:rFonts w:ascii="Times New Roman" w:hAnsi="Times New Roman"/>
          <w:sz w:val="28"/>
          <w:szCs w:val="28"/>
        </w:rPr>
      </w:pPr>
      <w:r w:rsidRPr="00415C36">
        <w:rPr>
          <w:rFonts w:ascii="Times New Roman" w:hAnsi="Times New Roman"/>
          <w:sz w:val="28"/>
          <w:szCs w:val="28"/>
        </w:rPr>
        <w:t xml:space="preserve">постановление Правительства Республики Тыва от 18 июля 2023 г. № 519 </w:t>
      </w:r>
      <w:r w:rsidR="0023611E">
        <w:rPr>
          <w:rFonts w:ascii="Times New Roman" w:hAnsi="Times New Roman"/>
          <w:sz w:val="28"/>
          <w:szCs w:val="28"/>
        </w:rPr>
        <w:t xml:space="preserve">          </w:t>
      </w:r>
      <w:r w:rsidR="005E6F8B">
        <w:rPr>
          <w:rFonts w:ascii="Times New Roman" w:hAnsi="Times New Roman"/>
          <w:sz w:val="28"/>
          <w:szCs w:val="28"/>
        </w:rPr>
        <w:t>«</w:t>
      </w:r>
      <w:r w:rsidRPr="00415C36">
        <w:rPr>
          <w:rFonts w:ascii="Times New Roman" w:hAnsi="Times New Roman"/>
          <w:sz w:val="28"/>
          <w:szCs w:val="28"/>
        </w:rPr>
        <w:t xml:space="preserve">О внесении изменений в государственную программу </w:t>
      </w:r>
      <w:r w:rsidR="005E6F8B">
        <w:rPr>
          <w:rFonts w:ascii="Times New Roman" w:hAnsi="Times New Roman"/>
          <w:sz w:val="28"/>
          <w:szCs w:val="28"/>
        </w:rPr>
        <w:t>«</w:t>
      </w:r>
      <w:r w:rsidRPr="00415C36">
        <w:rPr>
          <w:rFonts w:ascii="Times New Roman" w:hAnsi="Times New Roman"/>
          <w:sz w:val="28"/>
          <w:szCs w:val="28"/>
        </w:rPr>
        <w:t>Развитие государственных языков Республики Тыва на 2021-2024 годы</w:t>
      </w:r>
      <w:r w:rsidR="005E6F8B">
        <w:rPr>
          <w:rFonts w:ascii="Times New Roman" w:hAnsi="Times New Roman"/>
          <w:sz w:val="28"/>
          <w:szCs w:val="28"/>
        </w:rPr>
        <w:t>»</w:t>
      </w:r>
      <w:r w:rsidRPr="00415C36">
        <w:rPr>
          <w:rFonts w:ascii="Times New Roman" w:hAnsi="Times New Roman"/>
          <w:sz w:val="28"/>
          <w:szCs w:val="28"/>
        </w:rPr>
        <w:t>.</w:t>
      </w:r>
    </w:p>
    <w:p w:rsidR="000774A8" w:rsidRPr="00415C36" w:rsidRDefault="000774A8" w:rsidP="00415C36">
      <w:pPr>
        <w:pStyle w:val="ConsPlusNormal"/>
        <w:spacing w:line="360" w:lineRule="atLeast"/>
        <w:ind w:firstLine="709"/>
        <w:jc w:val="both"/>
        <w:rPr>
          <w:color w:val="000000"/>
          <w:lang w:eastAsia="ru-RU"/>
        </w:rPr>
      </w:pPr>
      <w:r w:rsidRPr="00415C36">
        <w:rPr>
          <w:color w:val="000000"/>
          <w:lang w:eastAsia="ru-RU"/>
        </w:rPr>
        <w:t xml:space="preserve">4. Разместить настоящее постановление на </w:t>
      </w:r>
      <w:r w:rsidR="005E6F8B">
        <w:rPr>
          <w:color w:val="000000"/>
          <w:lang w:eastAsia="ru-RU"/>
        </w:rPr>
        <w:t>«</w:t>
      </w:r>
      <w:r w:rsidRPr="00415C36">
        <w:rPr>
          <w:color w:val="000000"/>
          <w:lang w:eastAsia="ru-RU"/>
        </w:rPr>
        <w:t>Официальном интернет-портале правовой информации</w:t>
      </w:r>
      <w:r w:rsidR="005E6F8B">
        <w:rPr>
          <w:color w:val="000000"/>
          <w:lang w:eastAsia="ru-RU"/>
        </w:rPr>
        <w:t>»</w:t>
      </w:r>
      <w:r w:rsidRPr="00415C36">
        <w:rPr>
          <w:color w:val="000000"/>
          <w:lang w:eastAsia="ru-RU"/>
        </w:rPr>
        <w:t xml:space="preserve"> (www.pravo.gov.ru) и официальном сайте Республики Тыва в информационно-телекоммуникационной сети </w:t>
      </w:r>
      <w:r w:rsidR="005E6F8B">
        <w:rPr>
          <w:color w:val="000000"/>
          <w:lang w:eastAsia="ru-RU"/>
        </w:rPr>
        <w:t>«</w:t>
      </w:r>
      <w:r w:rsidRPr="00415C36">
        <w:rPr>
          <w:color w:val="000000"/>
          <w:lang w:eastAsia="ru-RU"/>
        </w:rPr>
        <w:t>Интернет</w:t>
      </w:r>
      <w:r w:rsidR="005E6F8B">
        <w:rPr>
          <w:color w:val="000000"/>
          <w:lang w:eastAsia="ru-RU"/>
        </w:rPr>
        <w:t>»</w:t>
      </w:r>
      <w:r w:rsidRPr="00415C36">
        <w:rPr>
          <w:color w:val="000000"/>
          <w:lang w:eastAsia="ru-RU"/>
        </w:rPr>
        <w:t>.</w:t>
      </w:r>
    </w:p>
    <w:p w:rsidR="000774A8" w:rsidRPr="00415C36" w:rsidRDefault="000774A8" w:rsidP="00415C36">
      <w:pPr>
        <w:pStyle w:val="ConsPlusNormal"/>
        <w:spacing w:line="360" w:lineRule="atLeast"/>
        <w:ind w:firstLine="709"/>
        <w:jc w:val="both"/>
        <w:rPr>
          <w:color w:val="000000"/>
          <w:lang w:eastAsia="ru-RU"/>
        </w:rPr>
      </w:pPr>
      <w:r w:rsidRPr="00415C36">
        <w:rPr>
          <w:color w:val="000000"/>
          <w:lang w:eastAsia="ru-RU"/>
        </w:rPr>
        <w:t>5. Контроль за исполнением настоящего постановления возложить на заместителя Председателя Правительства Республики Тыва Сарыглара О.Д.</w:t>
      </w:r>
    </w:p>
    <w:p w:rsidR="000774A8" w:rsidRPr="00415C36" w:rsidRDefault="000774A8" w:rsidP="00415C36">
      <w:pPr>
        <w:pStyle w:val="ConsPlusNormal"/>
        <w:spacing w:line="360" w:lineRule="atLeast"/>
        <w:ind w:firstLine="709"/>
        <w:jc w:val="both"/>
      </w:pPr>
      <w:r w:rsidRPr="00415C36">
        <w:t>6. Настоящее постановление вступает в силу с 1 января 2024 г.</w:t>
      </w:r>
    </w:p>
    <w:p w:rsidR="000774A8" w:rsidRDefault="000774A8" w:rsidP="001225FE">
      <w:pPr>
        <w:pStyle w:val="ConsPlusNormal"/>
      </w:pPr>
    </w:p>
    <w:p w:rsidR="0023611E" w:rsidRPr="00415C36" w:rsidRDefault="0023611E" w:rsidP="001225FE">
      <w:pPr>
        <w:pStyle w:val="ConsPlusNormal"/>
      </w:pPr>
    </w:p>
    <w:p w:rsidR="000774A8" w:rsidRPr="00415C36" w:rsidRDefault="000774A8" w:rsidP="001225FE">
      <w:pPr>
        <w:pStyle w:val="ConsPlusNormal"/>
      </w:pPr>
    </w:p>
    <w:p w:rsidR="001225FE" w:rsidRPr="001225FE" w:rsidRDefault="001225FE" w:rsidP="001225FE">
      <w:pPr>
        <w:autoSpaceDE w:val="0"/>
        <w:autoSpaceDN w:val="0"/>
        <w:adjustRightInd w:val="0"/>
        <w:spacing w:after="0" w:line="240" w:lineRule="auto"/>
        <w:rPr>
          <w:rFonts w:ascii="Times New Roman" w:hAnsi="Times New Roman"/>
          <w:sz w:val="28"/>
          <w:szCs w:val="28"/>
        </w:rPr>
      </w:pPr>
      <w:r w:rsidRPr="001225FE">
        <w:rPr>
          <w:rFonts w:ascii="Times New Roman" w:hAnsi="Times New Roman"/>
          <w:sz w:val="28"/>
          <w:szCs w:val="28"/>
        </w:rPr>
        <w:t xml:space="preserve">    Заместитель Председателя </w:t>
      </w:r>
    </w:p>
    <w:p w:rsidR="0023611E" w:rsidRDefault="001225FE" w:rsidP="001225FE">
      <w:pPr>
        <w:autoSpaceDE w:val="0"/>
        <w:autoSpaceDN w:val="0"/>
        <w:adjustRightInd w:val="0"/>
        <w:spacing w:after="0" w:line="240" w:lineRule="auto"/>
        <w:rPr>
          <w:rFonts w:ascii="Times New Roman" w:hAnsi="Times New Roman"/>
          <w:color w:val="000000"/>
          <w:sz w:val="28"/>
          <w:szCs w:val="28"/>
          <w:lang w:eastAsia="ru-RU"/>
        </w:rPr>
      </w:pPr>
      <w:r w:rsidRPr="001225FE">
        <w:rPr>
          <w:rFonts w:ascii="Times New Roman" w:hAnsi="Times New Roman"/>
          <w:sz w:val="28"/>
          <w:szCs w:val="28"/>
        </w:rPr>
        <w:t xml:space="preserve">Правительства Республики Тыва                                       </w:t>
      </w:r>
      <w:r>
        <w:rPr>
          <w:rFonts w:ascii="Times New Roman" w:hAnsi="Times New Roman"/>
          <w:sz w:val="28"/>
          <w:szCs w:val="28"/>
        </w:rPr>
        <w:t xml:space="preserve"> </w:t>
      </w:r>
      <w:r w:rsidRPr="001225FE">
        <w:rPr>
          <w:rFonts w:ascii="Times New Roman" w:hAnsi="Times New Roman"/>
          <w:sz w:val="28"/>
          <w:szCs w:val="28"/>
        </w:rPr>
        <w:t xml:space="preserve">                                 О. Лукин</w:t>
      </w:r>
    </w:p>
    <w:p w:rsidR="0023611E" w:rsidRDefault="0023611E" w:rsidP="00BF1407">
      <w:pPr>
        <w:autoSpaceDE w:val="0"/>
        <w:autoSpaceDN w:val="0"/>
        <w:adjustRightInd w:val="0"/>
        <w:spacing w:after="0" w:line="240" w:lineRule="auto"/>
        <w:jc w:val="right"/>
        <w:rPr>
          <w:rFonts w:ascii="Times New Roman" w:hAnsi="Times New Roman"/>
          <w:color w:val="000000"/>
          <w:sz w:val="28"/>
          <w:szCs w:val="28"/>
          <w:lang w:eastAsia="ru-RU"/>
        </w:rPr>
      </w:pPr>
    </w:p>
    <w:p w:rsidR="0023611E" w:rsidRDefault="0023611E" w:rsidP="00BF1407">
      <w:pPr>
        <w:autoSpaceDE w:val="0"/>
        <w:autoSpaceDN w:val="0"/>
        <w:adjustRightInd w:val="0"/>
        <w:spacing w:after="0" w:line="240" w:lineRule="auto"/>
        <w:jc w:val="right"/>
        <w:rPr>
          <w:rFonts w:ascii="Times New Roman" w:hAnsi="Times New Roman"/>
          <w:color w:val="000000"/>
          <w:sz w:val="28"/>
          <w:szCs w:val="28"/>
          <w:lang w:eastAsia="ru-RU"/>
        </w:rPr>
        <w:sectPr w:rsidR="0023611E" w:rsidSect="000D6CA1">
          <w:headerReference w:type="default" r:id="rId8"/>
          <w:headerReference w:type="first" r:id="rId9"/>
          <w:pgSz w:w="11906" w:h="16838"/>
          <w:pgMar w:top="1134" w:right="567" w:bottom="1134" w:left="1134" w:header="709" w:footer="709" w:gutter="0"/>
          <w:cols w:space="708"/>
          <w:titlePg/>
          <w:docGrid w:linePitch="360"/>
        </w:sectPr>
      </w:pPr>
    </w:p>
    <w:p w:rsidR="0013064D" w:rsidRPr="000D6CA1" w:rsidRDefault="00631FDF" w:rsidP="000D6CA1">
      <w:pPr>
        <w:spacing w:after="0" w:line="240" w:lineRule="auto"/>
        <w:ind w:left="5529"/>
        <w:jc w:val="cente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6233160</wp:posOffset>
                </wp:positionH>
                <wp:positionV relativeFrom="paragraph">
                  <wp:posOffset>-450215</wp:posOffset>
                </wp:positionV>
                <wp:extent cx="342900" cy="2286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9D05A" id="Прямоугольник 11" o:spid="_x0000_s1026" style="position:absolute;margin-left:490.8pt;margin-top:-35.45pt;width:27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" fillcolor="white [3212]" strokecolor="white [3212]" strokeweight="2pt"/>
            </w:pict>
          </mc:Fallback>
        </mc:AlternateContent>
      </w:r>
      <w:r w:rsidR="00BF1407" w:rsidRPr="000D6CA1">
        <w:rPr>
          <w:rFonts w:ascii="Times New Roman" w:hAnsi="Times New Roman"/>
          <w:sz w:val="28"/>
          <w:szCs w:val="28"/>
        </w:rPr>
        <w:t>Утверждена</w:t>
      </w:r>
    </w:p>
    <w:p w:rsidR="00BF1407" w:rsidRPr="000D6CA1" w:rsidRDefault="00BF1407" w:rsidP="000D6CA1">
      <w:pPr>
        <w:spacing w:after="0" w:line="240" w:lineRule="auto"/>
        <w:ind w:left="5529"/>
        <w:jc w:val="center"/>
        <w:rPr>
          <w:rFonts w:ascii="Times New Roman" w:hAnsi="Times New Roman"/>
          <w:sz w:val="28"/>
          <w:szCs w:val="28"/>
        </w:rPr>
      </w:pPr>
      <w:r w:rsidRPr="000D6CA1">
        <w:rPr>
          <w:rFonts w:ascii="Times New Roman" w:hAnsi="Times New Roman"/>
          <w:sz w:val="28"/>
          <w:szCs w:val="28"/>
        </w:rPr>
        <w:t>постановлением Правительства</w:t>
      </w:r>
    </w:p>
    <w:p w:rsidR="00BF1407" w:rsidRPr="000D6CA1" w:rsidRDefault="00BF1407" w:rsidP="000D6CA1">
      <w:pPr>
        <w:spacing w:after="0" w:line="240" w:lineRule="auto"/>
        <w:ind w:left="5529"/>
        <w:jc w:val="center"/>
        <w:rPr>
          <w:rFonts w:ascii="Times New Roman" w:hAnsi="Times New Roman"/>
          <w:sz w:val="28"/>
          <w:szCs w:val="28"/>
        </w:rPr>
      </w:pPr>
      <w:r w:rsidRPr="000D6CA1">
        <w:rPr>
          <w:rFonts w:ascii="Times New Roman" w:hAnsi="Times New Roman"/>
          <w:sz w:val="28"/>
          <w:szCs w:val="28"/>
        </w:rPr>
        <w:t>Республики Тыва</w:t>
      </w:r>
    </w:p>
    <w:p w:rsidR="00F83526" w:rsidRDefault="00F83526" w:rsidP="00F83526">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от 8 ноября 2023 г. № 815</w:t>
      </w:r>
    </w:p>
    <w:p w:rsidR="000D6CA1" w:rsidRPr="000D6CA1" w:rsidRDefault="000D6CA1" w:rsidP="000D6CA1">
      <w:pPr>
        <w:spacing w:after="0" w:line="240" w:lineRule="auto"/>
        <w:jc w:val="center"/>
        <w:rPr>
          <w:rFonts w:ascii="Times New Roman" w:hAnsi="Times New Roman"/>
          <w:sz w:val="28"/>
          <w:szCs w:val="28"/>
        </w:rPr>
      </w:pPr>
    </w:p>
    <w:p w:rsidR="000D6CA1" w:rsidRPr="000D6CA1" w:rsidRDefault="000D6CA1" w:rsidP="000D6CA1">
      <w:pPr>
        <w:spacing w:after="0" w:line="240" w:lineRule="auto"/>
        <w:jc w:val="center"/>
        <w:rPr>
          <w:rFonts w:ascii="Times New Roman" w:hAnsi="Times New Roman"/>
          <w:b/>
          <w:sz w:val="28"/>
          <w:szCs w:val="28"/>
        </w:rPr>
      </w:pPr>
      <w:r w:rsidRPr="000D6CA1">
        <w:rPr>
          <w:rFonts w:ascii="Times New Roman" w:hAnsi="Times New Roman"/>
          <w:b/>
          <w:sz w:val="28"/>
          <w:szCs w:val="28"/>
        </w:rPr>
        <w:t xml:space="preserve">ГОСУДАРСТВЕННАЯ ПРОГРАММА </w:t>
      </w:r>
    </w:p>
    <w:p w:rsidR="000D6CA1" w:rsidRDefault="00BF1407" w:rsidP="000D6CA1">
      <w:pPr>
        <w:spacing w:after="0" w:line="240" w:lineRule="auto"/>
        <w:jc w:val="center"/>
        <w:rPr>
          <w:rFonts w:ascii="Times New Roman" w:hAnsi="Times New Roman"/>
          <w:sz w:val="28"/>
          <w:szCs w:val="28"/>
        </w:rPr>
      </w:pPr>
      <w:r w:rsidRPr="000D6CA1">
        <w:rPr>
          <w:rFonts w:ascii="Times New Roman" w:hAnsi="Times New Roman"/>
          <w:sz w:val="28"/>
          <w:szCs w:val="28"/>
        </w:rPr>
        <w:t>Республики Тыва</w:t>
      </w:r>
      <w:r w:rsidR="000D6CA1">
        <w:rPr>
          <w:rFonts w:ascii="Times New Roman" w:hAnsi="Times New Roman"/>
          <w:sz w:val="28"/>
          <w:szCs w:val="28"/>
        </w:rPr>
        <w:t xml:space="preserve"> </w:t>
      </w:r>
      <w:r w:rsidR="005E6F8B">
        <w:rPr>
          <w:rFonts w:ascii="Times New Roman" w:hAnsi="Times New Roman"/>
          <w:sz w:val="28"/>
          <w:szCs w:val="28"/>
        </w:rPr>
        <w:t>«</w:t>
      </w:r>
      <w:r w:rsidRPr="000D6CA1">
        <w:rPr>
          <w:rFonts w:ascii="Times New Roman" w:hAnsi="Times New Roman"/>
          <w:sz w:val="28"/>
          <w:szCs w:val="28"/>
        </w:rPr>
        <w:t xml:space="preserve">Развитие государственных </w:t>
      </w:r>
    </w:p>
    <w:p w:rsidR="002B77DF" w:rsidRPr="000D6CA1" w:rsidRDefault="00BF1407" w:rsidP="000D6CA1">
      <w:pPr>
        <w:spacing w:after="0" w:line="240" w:lineRule="auto"/>
        <w:jc w:val="center"/>
        <w:rPr>
          <w:rFonts w:ascii="Times New Roman" w:hAnsi="Times New Roman"/>
          <w:sz w:val="28"/>
          <w:szCs w:val="28"/>
        </w:rPr>
      </w:pPr>
      <w:r w:rsidRPr="000D6CA1">
        <w:rPr>
          <w:rFonts w:ascii="Times New Roman" w:hAnsi="Times New Roman"/>
          <w:sz w:val="28"/>
          <w:szCs w:val="28"/>
        </w:rPr>
        <w:t>языков Республики Тыва</w:t>
      </w:r>
      <w:r w:rsidR="005E6F8B">
        <w:rPr>
          <w:rFonts w:ascii="Times New Roman" w:hAnsi="Times New Roman"/>
          <w:sz w:val="28"/>
          <w:szCs w:val="28"/>
        </w:rPr>
        <w:t>»</w:t>
      </w:r>
    </w:p>
    <w:p w:rsidR="00BF1407" w:rsidRDefault="00BF1407" w:rsidP="000D6CA1">
      <w:pPr>
        <w:spacing w:after="0" w:line="240" w:lineRule="auto"/>
        <w:jc w:val="center"/>
        <w:rPr>
          <w:rFonts w:ascii="Times New Roman" w:hAnsi="Times New Roman"/>
          <w:sz w:val="28"/>
          <w:szCs w:val="28"/>
        </w:rPr>
      </w:pPr>
    </w:p>
    <w:p w:rsidR="00241D48" w:rsidRPr="00924246" w:rsidRDefault="00241D48" w:rsidP="00241D48">
      <w:pPr>
        <w:spacing w:after="0" w:line="240" w:lineRule="auto"/>
        <w:jc w:val="center"/>
        <w:rPr>
          <w:rFonts w:ascii="Times New Roman" w:hAnsi="Times New Roman"/>
          <w:sz w:val="24"/>
          <w:szCs w:val="24"/>
        </w:rPr>
      </w:pPr>
      <w:r w:rsidRPr="00924246">
        <w:rPr>
          <w:rFonts w:ascii="Times New Roman" w:hAnsi="Times New Roman"/>
          <w:sz w:val="24"/>
          <w:szCs w:val="24"/>
        </w:rPr>
        <w:t>П</w:t>
      </w:r>
      <w:r>
        <w:rPr>
          <w:rFonts w:ascii="Times New Roman" w:hAnsi="Times New Roman"/>
          <w:sz w:val="24"/>
          <w:szCs w:val="24"/>
        </w:rPr>
        <w:t xml:space="preserve"> </w:t>
      </w:r>
      <w:r w:rsidRPr="00924246">
        <w:rPr>
          <w:rFonts w:ascii="Times New Roman" w:hAnsi="Times New Roman"/>
          <w:sz w:val="24"/>
          <w:szCs w:val="24"/>
        </w:rPr>
        <w:t>А</w:t>
      </w:r>
      <w:r>
        <w:rPr>
          <w:rFonts w:ascii="Times New Roman" w:hAnsi="Times New Roman"/>
          <w:sz w:val="24"/>
          <w:szCs w:val="24"/>
        </w:rPr>
        <w:t xml:space="preserve"> </w:t>
      </w:r>
      <w:r w:rsidRPr="00924246">
        <w:rPr>
          <w:rFonts w:ascii="Times New Roman" w:hAnsi="Times New Roman"/>
          <w:sz w:val="24"/>
          <w:szCs w:val="24"/>
        </w:rPr>
        <w:t>С</w:t>
      </w:r>
      <w:r>
        <w:rPr>
          <w:rFonts w:ascii="Times New Roman" w:hAnsi="Times New Roman"/>
          <w:sz w:val="24"/>
          <w:szCs w:val="24"/>
        </w:rPr>
        <w:t xml:space="preserve"> </w:t>
      </w:r>
      <w:r w:rsidRPr="00924246">
        <w:rPr>
          <w:rFonts w:ascii="Times New Roman" w:hAnsi="Times New Roman"/>
          <w:sz w:val="24"/>
          <w:szCs w:val="24"/>
        </w:rPr>
        <w:t>П</w:t>
      </w:r>
      <w:r>
        <w:rPr>
          <w:rFonts w:ascii="Times New Roman" w:hAnsi="Times New Roman"/>
          <w:sz w:val="24"/>
          <w:szCs w:val="24"/>
        </w:rPr>
        <w:t xml:space="preserve"> </w:t>
      </w:r>
      <w:r w:rsidRPr="00924246">
        <w:rPr>
          <w:rFonts w:ascii="Times New Roman" w:hAnsi="Times New Roman"/>
          <w:sz w:val="24"/>
          <w:szCs w:val="24"/>
        </w:rPr>
        <w:t>О</w:t>
      </w:r>
      <w:r>
        <w:rPr>
          <w:rFonts w:ascii="Times New Roman" w:hAnsi="Times New Roman"/>
          <w:sz w:val="24"/>
          <w:szCs w:val="24"/>
        </w:rPr>
        <w:t xml:space="preserve"> </w:t>
      </w:r>
      <w:r w:rsidRPr="00924246">
        <w:rPr>
          <w:rFonts w:ascii="Times New Roman" w:hAnsi="Times New Roman"/>
          <w:sz w:val="24"/>
          <w:szCs w:val="24"/>
        </w:rPr>
        <w:t>Р</w:t>
      </w:r>
      <w:r>
        <w:rPr>
          <w:rFonts w:ascii="Times New Roman" w:hAnsi="Times New Roman"/>
          <w:sz w:val="24"/>
          <w:szCs w:val="24"/>
        </w:rPr>
        <w:t xml:space="preserve"> </w:t>
      </w:r>
      <w:r w:rsidRPr="00924246">
        <w:rPr>
          <w:rFonts w:ascii="Times New Roman" w:hAnsi="Times New Roman"/>
          <w:sz w:val="24"/>
          <w:szCs w:val="24"/>
        </w:rPr>
        <w:t>Т</w:t>
      </w:r>
    </w:p>
    <w:p w:rsidR="00241D48" w:rsidRPr="00924246" w:rsidRDefault="00241D48" w:rsidP="00241D48">
      <w:pPr>
        <w:spacing w:after="0" w:line="240" w:lineRule="auto"/>
        <w:jc w:val="center"/>
        <w:rPr>
          <w:rFonts w:ascii="Times New Roman" w:hAnsi="Times New Roman"/>
          <w:sz w:val="24"/>
          <w:szCs w:val="24"/>
        </w:rPr>
      </w:pPr>
      <w:r w:rsidRPr="00924246">
        <w:rPr>
          <w:rFonts w:ascii="Times New Roman" w:hAnsi="Times New Roman"/>
          <w:sz w:val="24"/>
          <w:szCs w:val="24"/>
        </w:rPr>
        <w:t>государственной программы Республики Тыва</w:t>
      </w:r>
    </w:p>
    <w:p w:rsidR="00241D48" w:rsidRPr="00924246" w:rsidRDefault="00241D48" w:rsidP="00241D48">
      <w:pPr>
        <w:spacing w:after="0" w:line="240" w:lineRule="auto"/>
        <w:jc w:val="center"/>
        <w:rPr>
          <w:rFonts w:ascii="Times New Roman" w:hAnsi="Times New Roman"/>
          <w:sz w:val="24"/>
          <w:szCs w:val="24"/>
        </w:rPr>
      </w:pPr>
      <w:r w:rsidRPr="00924246">
        <w:rPr>
          <w:rFonts w:ascii="Times New Roman" w:hAnsi="Times New Roman"/>
          <w:sz w:val="24"/>
          <w:szCs w:val="24"/>
        </w:rPr>
        <w:t>«Развитие государственных языков Республики Тыва»</w:t>
      </w:r>
    </w:p>
    <w:p w:rsidR="00241D48" w:rsidRDefault="00241D48" w:rsidP="00241D48">
      <w:pPr>
        <w:spacing w:after="0" w:line="240" w:lineRule="auto"/>
        <w:jc w:val="center"/>
        <w:rPr>
          <w:rFonts w:ascii="Times New Roman" w:hAnsi="Times New Roman"/>
          <w:sz w:val="24"/>
          <w:szCs w:val="24"/>
        </w:rPr>
      </w:pPr>
      <w:r>
        <w:rPr>
          <w:rFonts w:ascii="Times New Roman" w:hAnsi="Times New Roman"/>
          <w:sz w:val="24"/>
          <w:szCs w:val="24"/>
        </w:rPr>
        <w:t>(далее – Программа)</w:t>
      </w:r>
    </w:p>
    <w:p w:rsidR="00241D48" w:rsidRPr="00924246" w:rsidRDefault="00241D48" w:rsidP="00241D48">
      <w:pPr>
        <w:spacing w:after="0" w:line="240" w:lineRule="auto"/>
        <w:jc w:val="center"/>
        <w:rPr>
          <w:rFonts w:ascii="Times New Roman" w:hAnsi="Times New Roman"/>
          <w:sz w:val="24"/>
          <w:szCs w:val="24"/>
        </w:rPr>
      </w:pPr>
    </w:p>
    <w:tbl>
      <w:tblPr>
        <w:tblW w:w="10314" w:type="dxa"/>
        <w:jc w:val="center"/>
        <w:tblLayout w:type="fixed"/>
        <w:tblCellMar>
          <w:left w:w="57" w:type="dxa"/>
          <w:right w:w="57" w:type="dxa"/>
        </w:tblCellMar>
        <w:tblLook w:val="04A0" w:firstRow="1" w:lastRow="0" w:firstColumn="1" w:lastColumn="0" w:noHBand="0" w:noVBand="1"/>
      </w:tblPr>
      <w:tblGrid>
        <w:gridCol w:w="3150"/>
        <w:gridCol w:w="360"/>
        <w:gridCol w:w="6804"/>
      </w:tblGrid>
      <w:tr w:rsidR="00241D48" w:rsidRPr="00924246" w:rsidTr="00F1009A">
        <w:trPr>
          <w:trHeight w:val="20"/>
          <w:jc w:val="center"/>
        </w:trPr>
        <w:tc>
          <w:tcPr>
            <w:tcW w:w="3150" w:type="dxa"/>
          </w:tcPr>
          <w:p w:rsidR="00241D48" w:rsidRPr="00924246" w:rsidRDefault="00241D48" w:rsidP="00241D48">
            <w:pPr>
              <w:spacing w:after="0" w:line="240" w:lineRule="auto"/>
              <w:rPr>
                <w:rFonts w:ascii="Times New Roman" w:hAnsi="Times New Roman"/>
                <w:sz w:val="24"/>
                <w:szCs w:val="24"/>
              </w:rPr>
            </w:pPr>
            <w:r w:rsidRPr="00924246">
              <w:rPr>
                <w:rFonts w:ascii="Times New Roman" w:hAnsi="Times New Roman"/>
                <w:sz w:val="24"/>
                <w:szCs w:val="24"/>
              </w:rPr>
              <w:t xml:space="preserve">Куратор </w:t>
            </w:r>
            <w:r>
              <w:rPr>
                <w:rFonts w:ascii="Times New Roman" w:hAnsi="Times New Roman"/>
                <w:sz w:val="24"/>
                <w:szCs w:val="24"/>
              </w:rPr>
              <w:t>Программы</w:t>
            </w: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Default="00241D48" w:rsidP="00F1009A">
            <w:pPr>
              <w:spacing w:after="0" w:line="240" w:lineRule="auto"/>
              <w:jc w:val="both"/>
              <w:rPr>
                <w:rFonts w:ascii="Times New Roman" w:hAnsi="Times New Roman"/>
                <w:sz w:val="24"/>
                <w:szCs w:val="24"/>
              </w:rPr>
            </w:pPr>
            <w:r>
              <w:rPr>
                <w:rFonts w:ascii="Times New Roman" w:hAnsi="Times New Roman"/>
                <w:sz w:val="24"/>
                <w:szCs w:val="24"/>
              </w:rPr>
              <w:t>з</w:t>
            </w:r>
            <w:r w:rsidRPr="00924246">
              <w:rPr>
                <w:rFonts w:ascii="Times New Roman" w:hAnsi="Times New Roman"/>
                <w:sz w:val="24"/>
                <w:szCs w:val="24"/>
              </w:rPr>
              <w:t xml:space="preserve">аместитель Председателя Правительства Республики Тыва </w:t>
            </w:r>
          </w:p>
          <w:p w:rsidR="00241D48"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Сарыглар О.Д.</w:t>
            </w:r>
          </w:p>
          <w:p w:rsidR="00241D48" w:rsidRPr="00924246" w:rsidRDefault="00241D48" w:rsidP="00F1009A">
            <w:pPr>
              <w:spacing w:after="0" w:line="240" w:lineRule="auto"/>
              <w:jc w:val="both"/>
              <w:rPr>
                <w:rFonts w:ascii="Times New Roman" w:hAnsi="Times New Roman"/>
                <w:sz w:val="24"/>
                <w:szCs w:val="24"/>
              </w:rPr>
            </w:pPr>
          </w:p>
        </w:tc>
      </w:tr>
      <w:tr w:rsidR="00241D48" w:rsidRPr="00924246" w:rsidTr="00F1009A">
        <w:trPr>
          <w:trHeight w:val="20"/>
          <w:jc w:val="center"/>
        </w:trPr>
        <w:tc>
          <w:tcPr>
            <w:tcW w:w="3150" w:type="dxa"/>
          </w:tcPr>
          <w:p w:rsidR="00241D48"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t xml:space="preserve">Ответственный исполнитель </w:t>
            </w:r>
            <w:r>
              <w:rPr>
                <w:rFonts w:ascii="Times New Roman" w:hAnsi="Times New Roman"/>
                <w:sz w:val="24"/>
                <w:szCs w:val="24"/>
              </w:rPr>
              <w:t>Программы</w:t>
            </w:r>
            <w:r w:rsidRPr="00924246">
              <w:rPr>
                <w:rFonts w:ascii="Times New Roman" w:hAnsi="Times New Roman"/>
                <w:sz w:val="24"/>
                <w:szCs w:val="24"/>
              </w:rPr>
              <w:t xml:space="preserve"> </w:t>
            </w:r>
          </w:p>
          <w:p w:rsidR="00241D48" w:rsidRPr="00924246" w:rsidRDefault="00241D48" w:rsidP="00F1009A">
            <w:pPr>
              <w:spacing w:after="0" w:line="240" w:lineRule="auto"/>
              <w:rPr>
                <w:rFonts w:ascii="Times New Roman" w:hAnsi="Times New Roman"/>
                <w:sz w:val="24"/>
                <w:szCs w:val="24"/>
              </w:rPr>
            </w:pP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Министерство образования Республики Тыва</w:t>
            </w:r>
          </w:p>
          <w:p w:rsidR="00241D48" w:rsidRPr="00924246" w:rsidRDefault="00241D48" w:rsidP="00F1009A">
            <w:pPr>
              <w:spacing w:after="0" w:line="240" w:lineRule="auto"/>
              <w:jc w:val="both"/>
              <w:rPr>
                <w:rFonts w:ascii="Times New Roman" w:hAnsi="Times New Roman"/>
                <w:sz w:val="24"/>
                <w:szCs w:val="24"/>
              </w:rPr>
            </w:pPr>
          </w:p>
        </w:tc>
      </w:tr>
      <w:tr w:rsidR="00241D48" w:rsidRPr="00924246" w:rsidTr="00F1009A">
        <w:trPr>
          <w:trHeight w:val="20"/>
          <w:jc w:val="center"/>
        </w:trPr>
        <w:tc>
          <w:tcPr>
            <w:tcW w:w="3150" w:type="dxa"/>
          </w:tcPr>
          <w:p w:rsidR="00241D48" w:rsidRPr="00924246"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t xml:space="preserve">Соисполнитель </w:t>
            </w:r>
            <w:r>
              <w:rPr>
                <w:rFonts w:ascii="Times New Roman" w:hAnsi="Times New Roman"/>
                <w:sz w:val="24"/>
                <w:szCs w:val="24"/>
              </w:rPr>
              <w:t>Программы</w:t>
            </w: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Министерство культуры Республики Тыва, Министерство цифрового развития Республики Тыва, Министерство сельского хозяйства и продовольствия Республики Тыва, Министерство здравоохранения Республики Тыва, Министерство дорожно-транспортного комплекса Республики Тыва, Агентство по делам национальностей Республики Тыва, Агентство по делам молодежи Республики Тыва,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государственное автономное образовательное учреждение дополнительное профессиональное образование «Тувинский институт развития образования и повышения квалификации»,</w:t>
            </w:r>
            <w:r>
              <w:rPr>
                <w:rFonts w:ascii="Times New Roman" w:hAnsi="Times New Roman"/>
                <w:sz w:val="24"/>
                <w:szCs w:val="24"/>
              </w:rPr>
              <w:t xml:space="preserve"> </w:t>
            </w:r>
            <w:r w:rsidRPr="00924246">
              <w:rPr>
                <w:rFonts w:ascii="Times New Roman" w:hAnsi="Times New Roman"/>
                <w:sz w:val="24"/>
                <w:szCs w:val="24"/>
              </w:rPr>
              <w:t>государственное бюджетное научное учреждение Министерства образования Республики Тыва «Институт развития национальной школы», федеральное государственное бюджетное образовательное учреждение высшего образования «Тувинский государственный университет» (по согласованию), федеральное государственное бюджетное учреждение науки «Тувинский институт комплексного освоения природных ресурсов Сибирского отделения Российской академии наук» (по согласованию), органы управления образованием муниципальных образований Республики Тыва (по согласованию), государственные бюджетные (автономные) общеобразовательные учреждения Республики Тыва (по согласо</w:t>
            </w:r>
            <w:r>
              <w:rPr>
                <w:rFonts w:ascii="Times New Roman" w:hAnsi="Times New Roman"/>
                <w:sz w:val="24"/>
                <w:szCs w:val="24"/>
              </w:rPr>
              <w:t>ванию)</w:t>
            </w:r>
          </w:p>
          <w:p w:rsidR="00241D48" w:rsidRPr="00924246" w:rsidRDefault="00241D48" w:rsidP="00F1009A">
            <w:pPr>
              <w:spacing w:after="0" w:line="240" w:lineRule="auto"/>
              <w:jc w:val="both"/>
              <w:rPr>
                <w:rFonts w:ascii="Times New Roman" w:hAnsi="Times New Roman"/>
                <w:sz w:val="24"/>
                <w:szCs w:val="24"/>
              </w:rPr>
            </w:pPr>
          </w:p>
        </w:tc>
      </w:tr>
      <w:tr w:rsidR="00241D48" w:rsidRPr="00924246" w:rsidTr="00F1009A">
        <w:trPr>
          <w:trHeight w:val="20"/>
          <w:jc w:val="center"/>
        </w:trPr>
        <w:tc>
          <w:tcPr>
            <w:tcW w:w="3150" w:type="dxa"/>
          </w:tcPr>
          <w:p w:rsidR="00241D48" w:rsidRPr="00924246"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t>Период реализации</w:t>
            </w: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Default="00241D48" w:rsidP="00F1009A">
            <w:pPr>
              <w:spacing w:after="0" w:line="240" w:lineRule="auto"/>
              <w:jc w:val="both"/>
              <w:rPr>
                <w:rFonts w:ascii="Times New Roman" w:hAnsi="Times New Roman"/>
                <w:sz w:val="24"/>
                <w:szCs w:val="24"/>
              </w:rPr>
            </w:pPr>
            <w:r>
              <w:rPr>
                <w:rFonts w:ascii="Times New Roman" w:hAnsi="Times New Roman"/>
                <w:sz w:val="24"/>
                <w:szCs w:val="24"/>
              </w:rPr>
              <w:t>о</w:t>
            </w:r>
            <w:r w:rsidRPr="00924246">
              <w:rPr>
                <w:rFonts w:ascii="Times New Roman" w:hAnsi="Times New Roman"/>
                <w:sz w:val="24"/>
                <w:szCs w:val="24"/>
              </w:rPr>
              <w:t xml:space="preserve">дин </w:t>
            </w:r>
            <w:r>
              <w:rPr>
                <w:rFonts w:ascii="Times New Roman" w:hAnsi="Times New Roman"/>
                <w:sz w:val="24"/>
                <w:szCs w:val="24"/>
              </w:rPr>
              <w:t>этап: 2024-</w:t>
            </w:r>
            <w:r w:rsidRPr="00924246">
              <w:rPr>
                <w:rFonts w:ascii="Times New Roman" w:hAnsi="Times New Roman"/>
                <w:sz w:val="24"/>
                <w:szCs w:val="24"/>
              </w:rPr>
              <w:t>2030 гг.</w:t>
            </w:r>
          </w:p>
          <w:p w:rsidR="0045775A" w:rsidRDefault="0045775A" w:rsidP="00F1009A">
            <w:pPr>
              <w:spacing w:after="0" w:line="240" w:lineRule="auto"/>
              <w:jc w:val="both"/>
              <w:rPr>
                <w:rFonts w:ascii="Times New Roman" w:hAnsi="Times New Roman"/>
                <w:sz w:val="24"/>
                <w:szCs w:val="24"/>
              </w:rPr>
            </w:pPr>
          </w:p>
          <w:p w:rsidR="0045775A" w:rsidRDefault="0045775A" w:rsidP="00F1009A">
            <w:pPr>
              <w:spacing w:after="0" w:line="240" w:lineRule="auto"/>
              <w:jc w:val="both"/>
              <w:rPr>
                <w:rFonts w:ascii="Times New Roman" w:hAnsi="Times New Roman"/>
                <w:sz w:val="24"/>
                <w:szCs w:val="24"/>
              </w:rPr>
            </w:pPr>
          </w:p>
          <w:p w:rsidR="00241D48" w:rsidRPr="00924246" w:rsidRDefault="00241D48" w:rsidP="00F1009A">
            <w:pPr>
              <w:spacing w:after="0" w:line="240" w:lineRule="auto"/>
              <w:jc w:val="both"/>
              <w:rPr>
                <w:rFonts w:ascii="Times New Roman" w:hAnsi="Times New Roman"/>
                <w:sz w:val="24"/>
                <w:szCs w:val="24"/>
              </w:rPr>
            </w:pPr>
          </w:p>
        </w:tc>
      </w:tr>
      <w:tr w:rsidR="00241D48" w:rsidRPr="00924246" w:rsidTr="00F1009A">
        <w:trPr>
          <w:trHeight w:val="20"/>
          <w:jc w:val="center"/>
        </w:trPr>
        <w:tc>
          <w:tcPr>
            <w:tcW w:w="3150" w:type="dxa"/>
          </w:tcPr>
          <w:p w:rsidR="00241D48" w:rsidRPr="00924246"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lastRenderedPageBreak/>
              <w:t xml:space="preserve">Цели </w:t>
            </w:r>
            <w:r w:rsidR="0045775A">
              <w:rPr>
                <w:rFonts w:ascii="Times New Roman" w:hAnsi="Times New Roman"/>
                <w:sz w:val="24"/>
                <w:szCs w:val="24"/>
              </w:rPr>
              <w:t>Программы</w:t>
            </w:r>
          </w:p>
          <w:p w:rsidR="00241D48" w:rsidRPr="00924246" w:rsidRDefault="00241D48" w:rsidP="00F1009A">
            <w:pPr>
              <w:spacing w:after="0" w:line="240" w:lineRule="auto"/>
              <w:rPr>
                <w:rFonts w:ascii="Times New Roman" w:hAnsi="Times New Roman"/>
                <w:sz w:val="24"/>
                <w:szCs w:val="24"/>
              </w:rPr>
            </w:pP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1) продвижение русского языка как основы культурного и образовательного единства народов Российской Федерации, эффективного межнационального общения; </w:t>
            </w:r>
          </w:p>
          <w:p w:rsidR="00241D48"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2) создание условий для сохранения, изучения, развития и функционирования тувинского языка в разных сферах жизни тувинского общества</w:t>
            </w:r>
          </w:p>
          <w:p w:rsidR="00241D48" w:rsidRPr="00924246" w:rsidRDefault="00241D48" w:rsidP="00F1009A">
            <w:pPr>
              <w:spacing w:after="0" w:line="240" w:lineRule="auto"/>
              <w:jc w:val="both"/>
              <w:rPr>
                <w:rFonts w:ascii="Times New Roman" w:hAnsi="Times New Roman"/>
                <w:sz w:val="24"/>
                <w:szCs w:val="24"/>
              </w:rPr>
            </w:pPr>
          </w:p>
        </w:tc>
      </w:tr>
      <w:tr w:rsidR="00241D48" w:rsidRPr="00924246" w:rsidTr="00F1009A">
        <w:trPr>
          <w:trHeight w:val="20"/>
          <w:jc w:val="center"/>
        </w:trPr>
        <w:tc>
          <w:tcPr>
            <w:tcW w:w="3150" w:type="dxa"/>
          </w:tcPr>
          <w:p w:rsidR="00241D48" w:rsidRPr="00924246"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t>Направления (подпрограммы)</w:t>
            </w:r>
          </w:p>
          <w:p w:rsidR="00241D48" w:rsidRPr="00924246" w:rsidRDefault="00241D48" w:rsidP="00F1009A">
            <w:pPr>
              <w:spacing w:after="0" w:line="240" w:lineRule="auto"/>
              <w:rPr>
                <w:rFonts w:ascii="Times New Roman" w:hAnsi="Times New Roman"/>
                <w:sz w:val="24"/>
                <w:szCs w:val="24"/>
              </w:rPr>
            </w:pP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Pr="00924246" w:rsidRDefault="00241D48" w:rsidP="00F1009A">
            <w:pPr>
              <w:spacing w:after="0" w:line="240" w:lineRule="auto"/>
              <w:jc w:val="both"/>
              <w:rPr>
                <w:rFonts w:ascii="Times New Roman" w:hAnsi="Times New Roman"/>
                <w:sz w:val="24"/>
                <w:szCs w:val="24"/>
              </w:rPr>
            </w:pPr>
            <w:r>
              <w:rPr>
                <w:rFonts w:ascii="Times New Roman" w:hAnsi="Times New Roman"/>
                <w:sz w:val="24"/>
                <w:szCs w:val="24"/>
              </w:rPr>
              <w:t>п</w:t>
            </w:r>
            <w:r w:rsidRPr="00924246">
              <w:rPr>
                <w:rFonts w:ascii="Times New Roman" w:hAnsi="Times New Roman"/>
                <w:sz w:val="24"/>
                <w:szCs w:val="24"/>
              </w:rPr>
              <w:t>одпрограмма 1 «Развитие русского языка»;</w:t>
            </w:r>
          </w:p>
          <w:p w:rsidR="00241D48" w:rsidRPr="00924246" w:rsidRDefault="00241D48" w:rsidP="00F1009A">
            <w:pPr>
              <w:spacing w:after="0" w:line="240" w:lineRule="auto"/>
              <w:jc w:val="both"/>
              <w:rPr>
                <w:rFonts w:ascii="Times New Roman" w:hAnsi="Times New Roman"/>
                <w:sz w:val="24"/>
                <w:szCs w:val="24"/>
              </w:rPr>
            </w:pPr>
            <w:r>
              <w:rPr>
                <w:rFonts w:ascii="Times New Roman" w:hAnsi="Times New Roman"/>
                <w:sz w:val="24"/>
                <w:szCs w:val="24"/>
              </w:rPr>
              <w:t>п</w:t>
            </w:r>
            <w:r w:rsidRPr="00924246">
              <w:rPr>
                <w:rFonts w:ascii="Times New Roman" w:hAnsi="Times New Roman"/>
                <w:sz w:val="24"/>
                <w:szCs w:val="24"/>
              </w:rPr>
              <w:t>одпрограмма 2 «Развитие тувинского языка»</w:t>
            </w:r>
          </w:p>
        </w:tc>
      </w:tr>
      <w:tr w:rsidR="00241D48" w:rsidRPr="00924246" w:rsidTr="00F1009A">
        <w:trPr>
          <w:trHeight w:val="20"/>
          <w:jc w:val="center"/>
        </w:trPr>
        <w:tc>
          <w:tcPr>
            <w:tcW w:w="3150" w:type="dxa"/>
          </w:tcPr>
          <w:p w:rsidR="00241D48" w:rsidRPr="00924246"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t>Объемы финансового обеспечения за счет всех источников за весь период реализации</w:t>
            </w: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Pr="00924246" w:rsidRDefault="00241D48" w:rsidP="00F1009A">
            <w:pPr>
              <w:spacing w:after="0" w:line="240" w:lineRule="auto"/>
              <w:jc w:val="both"/>
              <w:rPr>
                <w:rFonts w:ascii="Times New Roman" w:hAnsi="Times New Roman"/>
                <w:sz w:val="24"/>
                <w:szCs w:val="24"/>
              </w:rPr>
            </w:pPr>
            <w:r>
              <w:rPr>
                <w:rFonts w:ascii="Times New Roman" w:hAnsi="Times New Roman"/>
                <w:sz w:val="24"/>
                <w:szCs w:val="24"/>
              </w:rPr>
              <w:t>о</w:t>
            </w:r>
            <w:r w:rsidRPr="00924246">
              <w:rPr>
                <w:rFonts w:ascii="Times New Roman" w:hAnsi="Times New Roman"/>
                <w:sz w:val="24"/>
                <w:szCs w:val="24"/>
              </w:rPr>
              <w:t xml:space="preserve">бщий объем финансирования мероприятий Программы за счет средств республиканского бюджета Республики Тыва составит 279196,0 тыс. рублей, в том числе по годам: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2024 г. – 8671,0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8671,0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внебюджетные средства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2025 г. – 8671,0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8671,0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внебюджетные средства – 0 руб.;</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2026 г. – 52397,8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52397,8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внебюджетные средства – 0 руб.;</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2027 г. – 39697,8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39697,8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внебюджетные средства – 0 руб.;</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2028 г. – 56252,8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56252,8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внебюджетные средства – 0 руб.;</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2029 г. – 56252,8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56252,8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внебюджетные средства – 0 руб.;</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2030 г. – 57252,8 тыс. руб., в том числе: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федеральный бюджет – 0 руб.; </w:t>
            </w:r>
          </w:p>
          <w:p w:rsidR="00241D48" w:rsidRPr="00924246"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 xml:space="preserve">республиканский бюджет – 57252,8 руб.; </w:t>
            </w:r>
          </w:p>
          <w:p w:rsidR="00241D48" w:rsidRDefault="00241D48" w:rsidP="00F1009A">
            <w:pPr>
              <w:spacing w:after="0" w:line="240" w:lineRule="auto"/>
              <w:jc w:val="both"/>
              <w:rPr>
                <w:rFonts w:ascii="Times New Roman" w:hAnsi="Times New Roman"/>
                <w:sz w:val="24"/>
                <w:szCs w:val="24"/>
              </w:rPr>
            </w:pPr>
            <w:r w:rsidRPr="00924246">
              <w:rPr>
                <w:rFonts w:ascii="Times New Roman" w:hAnsi="Times New Roman"/>
                <w:sz w:val="24"/>
                <w:szCs w:val="24"/>
              </w:rPr>
              <w:t>внебюджетные средства – 0 руб.</w:t>
            </w:r>
          </w:p>
          <w:p w:rsidR="00241D48" w:rsidRPr="00924246" w:rsidRDefault="00241D48" w:rsidP="00F1009A">
            <w:pPr>
              <w:spacing w:after="0" w:line="240" w:lineRule="auto"/>
              <w:jc w:val="both"/>
              <w:rPr>
                <w:rFonts w:ascii="Times New Roman" w:hAnsi="Times New Roman"/>
                <w:sz w:val="24"/>
                <w:szCs w:val="24"/>
              </w:rPr>
            </w:pPr>
          </w:p>
        </w:tc>
      </w:tr>
      <w:tr w:rsidR="00241D48" w:rsidRPr="00924246" w:rsidTr="00F1009A">
        <w:trPr>
          <w:trHeight w:val="20"/>
          <w:jc w:val="center"/>
        </w:trPr>
        <w:tc>
          <w:tcPr>
            <w:tcW w:w="3150" w:type="dxa"/>
          </w:tcPr>
          <w:p w:rsidR="00241D48" w:rsidRPr="00924246" w:rsidRDefault="00241D48" w:rsidP="00F1009A">
            <w:pPr>
              <w:spacing w:after="0" w:line="240" w:lineRule="auto"/>
              <w:rPr>
                <w:rFonts w:ascii="Times New Roman" w:hAnsi="Times New Roman"/>
                <w:sz w:val="24"/>
                <w:szCs w:val="24"/>
              </w:rPr>
            </w:pPr>
            <w:r w:rsidRPr="00924246">
              <w:rPr>
                <w:rFonts w:ascii="Times New Roman" w:hAnsi="Times New Roman"/>
                <w:sz w:val="24"/>
                <w:szCs w:val="24"/>
              </w:rPr>
              <w:t>Связь с национальными целями развития Российской Федерации/государственной программой Российской Федерации/государственной программой</w:t>
            </w:r>
          </w:p>
        </w:tc>
        <w:tc>
          <w:tcPr>
            <w:tcW w:w="360" w:type="dxa"/>
          </w:tcPr>
          <w:p w:rsidR="00241D48" w:rsidRPr="00924246" w:rsidRDefault="00241D48" w:rsidP="00F1009A">
            <w:pPr>
              <w:spacing w:after="0" w:line="240" w:lineRule="auto"/>
              <w:jc w:val="right"/>
              <w:rPr>
                <w:rFonts w:ascii="Times New Roman" w:hAnsi="Times New Roman"/>
                <w:sz w:val="24"/>
                <w:szCs w:val="24"/>
              </w:rPr>
            </w:pPr>
            <w:r w:rsidRPr="00924246">
              <w:rPr>
                <w:rFonts w:ascii="Times New Roman" w:hAnsi="Times New Roman"/>
                <w:sz w:val="24"/>
                <w:szCs w:val="24"/>
              </w:rPr>
              <w:t>–</w:t>
            </w:r>
          </w:p>
        </w:tc>
        <w:tc>
          <w:tcPr>
            <w:tcW w:w="6804" w:type="dxa"/>
          </w:tcPr>
          <w:p w:rsidR="00241D48" w:rsidRPr="00924246" w:rsidRDefault="00241D48" w:rsidP="0045775A">
            <w:pPr>
              <w:spacing w:after="0" w:line="240" w:lineRule="auto"/>
              <w:jc w:val="both"/>
              <w:rPr>
                <w:rFonts w:ascii="Times New Roman" w:hAnsi="Times New Roman"/>
                <w:sz w:val="24"/>
                <w:szCs w:val="24"/>
              </w:rPr>
            </w:pPr>
            <w:r>
              <w:rPr>
                <w:rFonts w:ascii="Times New Roman" w:hAnsi="Times New Roman"/>
                <w:sz w:val="24"/>
                <w:szCs w:val="24"/>
              </w:rPr>
              <w:t>ц</w:t>
            </w:r>
            <w:r w:rsidRPr="00924246">
              <w:rPr>
                <w:rFonts w:ascii="Times New Roman" w:hAnsi="Times New Roman"/>
                <w:sz w:val="24"/>
                <w:szCs w:val="24"/>
              </w:rPr>
              <w:t xml:space="preserve">ель и задачи </w:t>
            </w:r>
            <w:r w:rsidR="0045775A">
              <w:rPr>
                <w:rFonts w:ascii="Times New Roman" w:hAnsi="Times New Roman"/>
                <w:sz w:val="24"/>
                <w:szCs w:val="24"/>
              </w:rPr>
              <w:t>Программы</w:t>
            </w:r>
            <w:r w:rsidR="0045775A" w:rsidRPr="00924246">
              <w:rPr>
                <w:rFonts w:ascii="Times New Roman" w:hAnsi="Times New Roman"/>
                <w:sz w:val="24"/>
                <w:szCs w:val="24"/>
              </w:rPr>
              <w:t xml:space="preserve"> </w:t>
            </w:r>
            <w:r w:rsidRPr="00924246">
              <w:rPr>
                <w:rFonts w:ascii="Times New Roman" w:hAnsi="Times New Roman"/>
                <w:sz w:val="24"/>
                <w:szCs w:val="24"/>
              </w:rPr>
              <w:t>соответствуют целям и задачам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w:t>
            </w:r>
            <w:r>
              <w:rPr>
                <w:rFonts w:ascii="Times New Roman" w:hAnsi="Times New Roman"/>
                <w:sz w:val="24"/>
                <w:szCs w:val="24"/>
              </w:rPr>
              <w:t>.</w:t>
            </w:r>
            <w:r w:rsidRPr="00924246">
              <w:rPr>
                <w:rFonts w:ascii="Times New Roman" w:hAnsi="Times New Roman"/>
                <w:sz w:val="24"/>
                <w:szCs w:val="24"/>
              </w:rPr>
              <w:t xml:space="preserve"> № 1666</w:t>
            </w:r>
            <w:r w:rsidR="0045775A">
              <w:rPr>
                <w:rFonts w:ascii="Times New Roman" w:hAnsi="Times New Roman"/>
                <w:sz w:val="24"/>
                <w:szCs w:val="24"/>
              </w:rPr>
              <w:t>,</w:t>
            </w:r>
            <w:r w:rsidRPr="00924246">
              <w:rPr>
                <w:rFonts w:ascii="Times New Roman" w:hAnsi="Times New Roman"/>
                <w:sz w:val="24"/>
                <w:szCs w:val="24"/>
              </w:rPr>
              <w:t xml:space="preserve"> в части сохранения и поддержки этнокультурного и языкового многообразия Российской Федерации, а также целям и задачам приоритетного национального проекта Российской Федерации «Образование» в части стимулирования инноваций в сфере образования, поддержки талантливой молодежи, поощрения луч</w:t>
            </w:r>
            <w:r w:rsidRPr="00924246">
              <w:rPr>
                <w:rFonts w:ascii="Times New Roman" w:hAnsi="Times New Roman"/>
                <w:sz w:val="24"/>
                <w:szCs w:val="24"/>
              </w:rPr>
              <w:lastRenderedPageBreak/>
              <w:t>ших учителей и учащихся, внедрения современных образовательных технологий, а также ведомственной целевой программы «Научно-методическое, методического и кадровое обеспечение обучения русскому языку и языкам народов Российской Федерации» на 2019-2025 годы (</w:t>
            </w:r>
            <w:r>
              <w:rPr>
                <w:rFonts w:ascii="Times New Roman" w:hAnsi="Times New Roman"/>
                <w:sz w:val="24"/>
                <w:szCs w:val="24"/>
              </w:rPr>
              <w:t>р</w:t>
            </w:r>
            <w:r w:rsidRPr="00924246">
              <w:rPr>
                <w:rFonts w:ascii="Times New Roman" w:hAnsi="Times New Roman"/>
                <w:sz w:val="24"/>
                <w:szCs w:val="24"/>
              </w:rPr>
              <w:t>аспоряжение Министерства просвещения Рос</w:t>
            </w:r>
            <w:r>
              <w:rPr>
                <w:rFonts w:ascii="Times New Roman" w:hAnsi="Times New Roman"/>
                <w:sz w:val="24"/>
                <w:szCs w:val="24"/>
              </w:rPr>
              <w:t xml:space="preserve">сийской Федерации от 16 мая </w:t>
            </w:r>
            <w:r w:rsidR="0045775A">
              <w:rPr>
                <w:rFonts w:ascii="Times New Roman" w:hAnsi="Times New Roman"/>
                <w:sz w:val="24"/>
                <w:szCs w:val="24"/>
              </w:rPr>
              <w:t>2019 г. № Р-60)</w:t>
            </w:r>
          </w:p>
        </w:tc>
      </w:tr>
    </w:tbl>
    <w:p w:rsidR="00241D48" w:rsidRPr="000D6CA1" w:rsidRDefault="00241D48" w:rsidP="000D6CA1">
      <w:pPr>
        <w:spacing w:after="0" w:line="240" w:lineRule="auto"/>
        <w:jc w:val="center"/>
        <w:rPr>
          <w:rFonts w:ascii="Times New Roman" w:hAnsi="Times New Roman"/>
          <w:sz w:val="28"/>
          <w:szCs w:val="28"/>
        </w:rPr>
      </w:pPr>
    </w:p>
    <w:p w:rsidR="0013064D" w:rsidRPr="005E6F8B" w:rsidRDefault="0013064D" w:rsidP="005E6F8B">
      <w:pPr>
        <w:numPr>
          <w:ilvl w:val="0"/>
          <w:numId w:val="3"/>
        </w:numPr>
        <w:autoSpaceDE w:val="0"/>
        <w:autoSpaceDN w:val="0"/>
        <w:adjustRightInd w:val="0"/>
        <w:spacing w:after="0" w:line="240" w:lineRule="auto"/>
        <w:ind w:left="0" w:firstLine="0"/>
        <w:jc w:val="center"/>
        <w:rPr>
          <w:rFonts w:ascii="Times New Roman" w:hAnsi="Times New Roman"/>
          <w:color w:val="000000"/>
          <w:sz w:val="28"/>
          <w:szCs w:val="28"/>
          <w:lang w:eastAsia="ru-RU"/>
        </w:rPr>
      </w:pPr>
      <w:r w:rsidRPr="005E6F8B">
        <w:rPr>
          <w:rFonts w:ascii="Times New Roman" w:hAnsi="Times New Roman"/>
          <w:color w:val="000000"/>
          <w:sz w:val="28"/>
          <w:szCs w:val="28"/>
          <w:lang w:eastAsia="ru-RU"/>
        </w:rPr>
        <w:t>Обоснование проблемы, анализ ее исходного состояния</w:t>
      </w:r>
    </w:p>
    <w:p w:rsidR="0013064D" w:rsidRPr="005E6F8B" w:rsidRDefault="0013064D" w:rsidP="005E6F8B">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13064D" w:rsidRPr="005E6F8B" w:rsidRDefault="0013064D" w:rsidP="005E6F8B">
      <w:pPr>
        <w:autoSpaceDE w:val="0"/>
        <w:autoSpaceDN w:val="0"/>
        <w:adjustRightInd w:val="0"/>
        <w:spacing w:after="0" w:line="240" w:lineRule="auto"/>
        <w:ind w:firstLine="709"/>
        <w:jc w:val="both"/>
        <w:rPr>
          <w:rFonts w:ascii="Times New Roman" w:hAnsi="Times New Roman"/>
          <w:sz w:val="28"/>
          <w:szCs w:val="28"/>
          <w:lang w:eastAsia="ru-RU"/>
        </w:rPr>
      </w:pPr>
      <w:r w:rsidRPr="005E6F8B">
        <w:rPr>
          <w:rFonts w:ascii="Times New Roman" w:hAnsi="Times New Roman"/>
          <w:sz w:val="28"/>
          <w:szCs w:val="28"/>
          <w:lang w:eastAsia="ru-RU"/>
        </w:rPr>
        <w:t xml:space="preserve">Настоящая Программа разработана на основании </w:t>
      </w:r>
      <w:hyperlink r:id="rId10" w:history="1">
        <w:r w:rsidRPr="005E6F8B">
          <w:rPr>
            <w:rFonts w:ascii="Times New Roman" w:hAnsi="Times New Roman"/>
            <w:color w:val="000000"/>
            <w:sz w:val="28"/>
            <w:szCs w:val="28"/>
            <w:lang w:eastAsia="ru-RU"/>
          </w:rPr>
          <w:t>Конституции</w:t>
        </w:r>
      </w:hyperlink>
      <w:r w:rsidRPr="005E6F8B">
        <w:rPr>
          <w:rFonts w:ascii="Times New Roman" w:hAnsi="Times New Roman"/>
          <w:sz w:val="28"/>
          <w:szCs w:val="28"/>
          <w:lang w:eastAsia="ru-RU"/>
        </w:rPr>
        <w:t xml:space="preserve"> Российской Федерации, </w:t>
      </w:r>
      <w:r w:rsidR="003C6709">
        <w:rPr>
          <w:rFonts w:ascii="Times New Roman" w:hAnsi="Times New Roman"/>
          <w:sz w:val="28"/>
          <w:szCs w:val="28"/>
          <w:lang w:eastAsia="ru-RU"/>
        </w:rPr>
        <w:t>ф</w:t>
      </w:r>
      <w:r w:rsidRPr="005E6F8B">
        <w:rPr>
          <w:rFonts w:ascii="Times New Roman" w:hAnsi="Times New Roman"/>
          <w:sz w:val="28"/>
          <w:szCs w:val="28"/>
          <w:lang w:eastAsia="ru-RU"/>
        </w:rPr>
        <w:t>едеральн</w:t>
      </w:r>
      <w:r w:rsidR="003C6709">
        <w:rPr>
          <w:rFonts w:ascii="Times New Roman" w:hAnsi="Times New Roman"/>
          <w:sz w:val="28"/>
          <w:szCs w:val="28"/>
          <w:lang w:eastAsia="ru-RU"/>
        </w:rPr>
        <w:t xml:space="preserve">ых </w:t>
      </w:r>
      <w:hyperlink r:id="rId11" w:history="1">
        <w:r w:rsidRPr="005E6F8B">
          <w:rPr>
            <w:rFonts w:ascii="Times New Roman" w:hAnsi="Times New Roman"/>
            <w:color w:val="000000"/>
            <w:sz w:val="28"/>
            <w:szCs w:val="28"/>
            <w:lang w:eastAsia="ru-RU"/>
          </w:rPr>
          <w:t>закон</w:t>
        </w:r>
        <w:r w:rsidR="003C6709">
          <w:rPr>
            <w:rFonts w:ascii="Times New Roman" w:hAnsi="Times New Roman"/>
            <w:color w:val="000000"/>
            <w:sz w:val="28"/>
            <w:szCs w:val="28"/>
            <w:lang w:eastAsia="ru-RU"/>
          </w:rPr>
          <w:t>ов</w:t>
        </w:r>
      </w:hyperlink>
      <w:r w:rsidRPr="005E6F8B">
        <w:rPr>
          <w:rFonts w:ascii="Times New Roman" w:hAnsi="Times New Roman"/>
          <w:sz w:val="28"/>
          <w:szCs w:val="28"/>
          <w:lang w:eastAsia="ru-RU"/>
        </w:rPr>
        <w:t xml:space="preserve"> от 25 октября 1991 г</w:t>
      </w:r>
      <w:r w:rsidR="005E6F8B">
        <w:rPr>
          <w:rFonts w:ascii="Times New Roman" w:hAnsi="Times New Roman"/>
          <w:sz w:val="28"/>
          <w:szCs w:val="28"/>
          <w:lang w:eastAsia="ru-RU"/>
        </w:rPr>
        <w:t>.</w:t>
      </w:r>
      <w:r w:rsidRPr="005E6F8B">
        <w:rPr>
          <w:rFonts w:ascii="Times New Roman" w:hAnsi="Times New Roman"/>
          <w:sz w:val="28"/>
          <w:szCs w:val="28"/>
          <w:lang w:eastAsia="ru-RU"/>
        </w:rPr>
        <w:t xml:space="preserve"> № 1807-1 </w:t>
      </w:r>
      <w:r w:rsidR="005E6F8B">
        <w:rPr>
          <w:rFonts w:ascii="Times New Roman" w:hAnsi="Times New Roman"/>
          <w:sz w:val="28"/>
          <w:szCs w:val="28"/>
          <w:lang w:eastAsia="ru-RU"/>
        </w:rPr>
        <w:t>«</w:t>
      </w:r>
      <w:r w:rsidRPr="005E6F8B">
        <w:rPr>
          <w:rFonts w:ascii="Times New Roman" w:hAnsi="Times New Roman"/>
          <w:sz w:val="28"/>
          <w:szCs w:val="28"/>
          <w:lang w:eastAsia="ru-RU"/>
        </w:rPr>
        <w:t>О языках народов Российской Федерации</w:t>
      </w:r>
      <w:r w:rsidR="005E6F8B">
        <w:rPr>
          <w:rFonts w:ascii="Times New Roman" w:hAnsi="Times New Roman"/>
          <w:sz w:val="28"/>
          <w:szCs w:val="28"/>
          <w:lang w:eastAsia="ru-RU"/>
        </w:rPr>
        <w:t>»</w:t>
      </w:r>
      <w:r w:rsidRPr="005E6F8B">
        <w:rPr>
          <w:rFonts w:ascii="Times New Roman" w:hAnsi="Times New Roman"/>
          <w:sz w:val="28"/>
          <w:szCs w:val="28"/>
          <w:lang w:eastAsia="ru-RU"/>
        </w:rPr>
        <w:t>, от 1 июня 2005 г</w:t>
      </w:r>
      <w:r w:rsidR="005E6F8B">
        <w:rPr>
          <w:rFonts w:ascii="Times New Roman" w:hAnsi="Times New Roman"/>
          <w:sz w:val="28"/>
          <w:szCs w:val="28"/>
          <w:lang w:eastAsia="ru-RU"/>
        </w:rPr>
        <w:t>.</w:t>
      </w:r>
      <w:r w:rsidRPr="005E6F8B">
        <w:rPr>
          <w:rFonts w:ascii="Times New Roman" w:hAnsi="Times New Roman"/>
          <w:sz w:val="28"/>
          <w:szCs w:val="28"/>
          <w:lang w:eastAsia="ru-RU"/>
        </w:rPr>
        <w:t xml:space="preserve"> № 53-ФЗ </w:t>
      </w:r>
      <w:r w:rsidR="005E6F8B">
        <w:rPr>
          <w:rFonts w:ascii="Times New Roman" w:hAnsi="Times New Roman"/>
          <w:sz w:val="28"/>
          <w:szCs w:val="28"/>
          <w:lang w:eastAsia="ru-RU"/>
        </w:rPr>
        <w:t>«</w:t>
      </w:r>
      <w:r w:rsidRPr="005E6F8B">
        <w:rPr>
          <w:rFonts w:ascii="Times New Roman" w:hAnsi="Times New Roman"/>
          <w:sz w:val="28"/>
          <w:szCs w:val="28"/>
          <w:lang w:eastAsia="ru-RU"/>
        </w:rPr>
        <w:t>О государственном языке Российской Федерации</w:t>
      </w:r>
      <w:r w:rsidR="005E6F8B">
        <w:rPr>
          <w:rFonts w:ascii="Times New Roman" w:hAnsi="Times New Roman"/>
          <w:sz w:val="28"/>
          <w:szCs w:val="28"/>
          <w:lang w:eastAsia="ru-RU"/>
        </w:rPr>
        <w:t>»</w:t>
      </w:r>
      <w:r w:rsidRPr="005E6F8B">
        <w:rPr>
          <w:rFonts w:ascii="Times New Roman" w:hAnsi="Times New Roman"/>
          <w:sz w:val="28"/>
          <w:szCs w:val="28"/>
          <w:lang w:eastAsia="ru-RU"/>
        </w:rPr>
        <w:t xml:space="preserve">, </w:t>
      </w:r>
      <w:hyperlink r:id="rId12" w:history="1">
        <w:r w:rsidRPr="005E6F8B">
          <w:rPr>
            <w:rFonts w:ascii="Times New Roman" w:hAnsi="Times New Roman"/>
            <w:color w:val="000000"/>
            <w:sz w:val="28"/>
            <w:szCs w:val="28"/>
            <w:lang w:eastAsia="ru-RU"/>
          </w:rPr>
          <w:t>Стратегии</w:t>
        </w:r>
      </w:hyperlink>
      <w:r w:rsidRPr="005E6F8B">
        <w:rPr>
          <w:rFonts w:ascii="Times New Roman" w:hAnsi="Times New Roman"/>
          <w:sz w:val="28"/>
          <w:szCs w:val="28"/>
          <w:lang w:eastAsia="ru-RU"/>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w:t>
      </w:r>
      <w:r w:rsidR="005768A7">
        <w:rPr>
          <w:rFonts w:ascii="Times New Roman" w:hAnsi="Times New Roman"/>
          <w:sz w:val="28"/>
          <w:szCs w:val="28"/>
          <w:lang w:eastAsia="ru-RU"/>
        </w:rPr>
        <w:t>.</w:t>
      </w:r>
      <w:r w:rsidRPr="005E6F8B">
        <w:rPr>
          <w:rFonts w:ascii="Times New Roman" w:hAnsi="Times New Roman"/>
          <w:sz w:val="28"/>
          <w:szCs w:val="28"/>
          <w:lang w:eastAsia="ru-RU"/>
        </w:rPr>
        <w:t xml:space="preserve"> № 1666, </w:t>
      </w:r>
      <w:hyperlink r:id="rId13" w:history="1">
        <w:r w:rsidRPr="005E6F8B">
          <w:rPr>
            <w:rFonts w:ascii="Times New Roman" w:hAnsi="Times New Roman"/>
            <w:color w:val="000000"/>
            <w:sz w:val="28"/>
            <w:szCs w:val="28"/>
            <w:lang w:eastAsia="ru-RU"/>
          </w:rPr>
          <w:t>Конституции</w:t>
        </w:r>
      </w:hyperlink>
      <w:r w:rsidRPr="005E6F8B">
        <w:rPr>
          <w:rFonts w:ascii="Times New Roman" w:hAnsi="Times New Roman"/>
          <w:sz w:val="28"/>
          <w:szCs w:val="28"/>
          <w:lang w:eastAsia="ru-RU"/>
        </w:rPr>
        <w:t xml:space="preserve"> Республики Тыва, Закона</w:t>
      </w:r>
      <w:r w:rsidR="005768A7">
        <w:rPr>
          <w:rFonts w:ascii="Times New Roman" w:hAnsi="Times New Roman"/>
          <w:sz w:val="28"/>
          <w:szCs w:val="28"/>
          <w:lang w:eastAsia="ru-RU"/>
        </w:rPr>
        <w:t xml:space="preserve"> Республики Тыва от 31 декабря </w:t>
      </w:r>
      <w:r w:rsidRPr="005E6F8B">
        <w:rPr>
          <w:rFonts w:ascii="Times New Roman" w:hAnsi="Times New Roman"/>
          <w:sz w:val="28"/>
          <w:szCs w:val="28"/>
          <w:lang w:eastAsia="ru-RU"/>
        </w:rPr>
        <w:t xml:space="preserve">2003 </w:t>
      </w:r>
      <w:r w:rsidR="005768A7">
        <w:rPr>
          <w:rFonts w:ascii="Times New Roman" w:hAnsi="Times New Roman"/>
          <w:sz w:val="28"/>
          <w:szCs w:val="28"/>
          <w:lang w:eastAsia="ru-RU"/>
        </w:rPr>
        <w:t xml:space="preserve">г. </w:t>
      </w:r>
      <w:r w:rsidRPr="005E6F8B">
        <w:rPr>
          <w:rFonts w:ascii="Times New Roman" w:hAnsi="Times New Roman"/>
          <w:sz w:val="28"/>
          <w:szCs w:val="28"/>
          <w:lang w:eastAsia="ru-RU"/>
        </w:rPr>
        <w:t>№ 462 ВХ-</w:t>
      </w:r>
      <w:r w:rsidR="005768A7">
        <w:rPr>
          <w:rFonts w:ascii="Times New Roman" w:hAnsi="Times New Roman"/>
          <w:sz w:val="28"/>
          <w:szCs w:val="28"/>
          <w:lang w:val="en-US" w:eastAsia="ru-RU"/>
        </w:rPr>
        <w:t>I</w:t>
      </w:r>
      <w:r w:rsidR="005768A7">
        <w:rPr>
          <w:rFonts w:ascii="Times New Roman" w:hAnsi="Times New Roman"/>
          <w:sz w:val="28"/>
          <w:szCs w:val="28"/>
          <w:lang w:eastAsia="ru-RU"/>
        </w:rPr>
        <w:t xml:space="preserve"> </w:t>
      </w:r>
      <w:r w:rsidR="005E6F8B">
        <w:rPr>
          <w:rFonts w:ascii="Times New Roman" w:hAnsi="Times New Roman"/>
          <w:sz w:val="28"/>
          <w:szCs w:val="28"/>
          <w:lang w:eastAsia="ru-RU"/>
        </w:rPr>
        <w:t>«</w:t>
      </w:r>
      <w:r w:rsidRPr="005E6F8B">
        <w:rPr>
          <w:rFonts w:ascii="Times New Roman" w:hAnsi="Times New Roman"/>
          <w:sz w:val="28"/>
          <w:szCs w:val="28"/>
          <w:lang w:eastAsia="ru-RU"/>
        </w:rPr>
        <w:t>О языках в Республике Тыва</w:t>
      </w:r>
      <w:r w:rsidR="005E6F8B">
        <w:rPr>
          <w:rFonts w:ascii="Times New Roman" w:hAnsi="Times New Roman"/>
          <w:sz w:val="28"/>
          <w:szCs w:val="28"/>
          <w:lang w:eastAsia="ru-RU"/>
        </w:rPr>
        <w:t>»</w:t>
      </w:r>
      <w:r w:rsidRPr="005E6F8B">
        <w:rPr>
          <w:rFonts w:ascii="Times New Roman" w:hAnsi="Times New Roman"/>
          <w:sz w:val="28"/>
          <w:szCs w:val="28"/>
          <w:lang w:eastAsia="ru-RU"/>
        </w:rPr>
        <w:t xml:space="preserve">, Указа </w:t>
      </w:r>
      <w:r w:rsidR="005768A7">
        <w:rPr>
          <w:rFonts w:ascii="Times New Roman" w:hAnsi="Times New Roman"/>
          <w:sz w:val="28"/>
          <w:szCs w:val="28"/>
          <w:lang w:eastAsia="ru-RU"/>
        </w:rPr>
        <w:t>Главы Р</w:t>
      </w:r>
      <w:r w:rsidR="003C6709">
        <w:rPr>
          <w:rFonts w:ascii="Times New Roman" w:hAnsi="Times New Roman"/>
          <w:sz w:val="28"/>
          <w:szCs w:val="28"/>
          <w:lang w:eastAsia="ru-RU"/>
        </w:rPr>
        <w:t xml:space="preserve">еспублики </w:t>
      </w:r>
      <w:r w:rsidR="005768A7">
        <w:rPr>
          <w:rFonts w:ascii="Times New Roman" w:hAnsi="Times New Roman"/>
          <w:sz w:val="28"/>
          <w:szCs w:val="28"/>
          <w:lang w:eastAsia="ru-RU"/>
        </w:rPr>
        <w:t>Т</w:t>
      </w:r>
      <w:r w:rsidR="003C6709">
        <w:rPr>
          <w:rFonts w:ascii="Times New Roman" w:hAnsi="Times New Roman"/>
          <w:sz w:val="28"/>
          <w:szCs w:val="28"/>
          <w:lang w:eastAsia="ru-RU"/>
        </w:rPr>
        <w:t>ыва</w:t>
      </w:r>
      <w:r w:rsidR="005768A7">
        <w:rPr>
          <w:rFonts w:ascii="Times New Roman" w:hAnsi="Times New Roman"/>
          <w:sz w:val="28"/>
          <w:szCs w:val="28"/>
          <w:lang w:eastAsia="ru-RU"/>
        </w:rPr>
        <w:t xml:space="preserve"> от 21</w:t>
      </w:r>
      <w:r w:rsidR="005768A7">
        <w:rPr>
          <w:rFonts w:ascii="Times New Roman" w:hAnsi="Times New Roman"/>
          <w:sz w:val="28"/>
          <w:szCs w:val="28"/>
          <w:lang w:val="tt-RU" w:eastAsia="ru-RU"/>
        </w:rPr>
        <w:t xml:space="preserve"> августа </w:t>
      </w:r>
      <w:r w:rsidRPr="005E6F8B">
        <w:rPr>
          <w:rFonts w:ascii="Times New Roman" w:hAnsi="Times New Roman"/>
          <w:sz w:val="28"/>
          <w:szCs w:val="28"/>
          <w:lang w:eastAsia="ru-RU"/>
        </w:rPr>
        <w:t xml:space="preserve">2023 </w:t>
      </w:r>
      <w:r w:rsidR="005768A7">
        <w:rPr>
          <w:rFonts w:ascii="Times New Roman" w:hAnsi="Times New Roman"/>
          <w:sz w:val="28"/>
          <w:szCs w:val="28"/>
          <w:lang w:val="tt-RU" w:eastAsia="ru-RU"/>
        </w:rPr>
        <w:t xml:space="preserve">г. </w:t>
      </w:r>
      <w:r w:rsidRPr="005E6F8B">
        <w:rPr>
          <w:rFonts w:ascii="Times New Roman" w:hAnsi="Times New Roman"/>
          <w:sz w:val="28"/>
          <w:szCs w:val="28"/>
          <w:lang w:eastAsia="ru-RU"/>
        </w:rPr>
        <w:t xml:space="preserve">№ 274 </w:t>
      </w:r>
      <w:r w:rsidR="005E6F8B">
        <w:rPr>
          <w:rFonts w:ascii="Times New Roman" w:hAnsi="Times New Roman"/>
          <w:sz w:val="28"/>
          <w:szCs w:val="28"/>
          <w:lang w:eastAsia="ru-RU"/>
        </w:rPr>
        <w:t>«</w:t>
      </w:r>
      <w:r w:rsidRPr="005E6F8B">
        <w:rPr>
          <w:rFonts w:ascii="Times New Roman" w:hAnsi="Times New Roman"/>
          <w:sz w:val="28"/>
          <w:szCs w:val="28"/>
          <w:lang w:eastAsia="ru-RU"/>
        </w:rPr>
        <w:t>О Стратегии государственной поддержки и развития тувинского языка в период с 2024 по 2033 гг.</w:t>
      </w:r>
      <w:r w:rsidR="005E6F8B">
        <w:rPr>
          <w:rFonts w:ascii="Times New Roman" w:hAnsi="Times New Roman"/>
          <w:sz w:val="28"/>
          <w:szCs w:val="28"/>
          <w:lang w:eastAsia="ru-RU"/>
        </w:rPr>
        <w:t>»</w:t>
      </w:r>
      <w:r w:rsidRPr="005E6F8B">
        <w:rPr>
          <w:rFonts w:ascii="Times New Roman" w:hAnsi="Times New Roman"/>
          <w:sz w:val="28"/>
          <w:szCs w:val="28"/>
          <w:lang w:eastAsia="ru-RU"/>
        </w:rPr>
        <w:t>, иных законов Российской Федерации и Республики Тыва.</w:t>
      </w:r>
    </w:p>
    <w:p w:rsidR="0013064D" w:rsidRPr="005E6F8B" w:rsidRDefault="0013064D" w:rsidP="005E6F8B">
      <w:pPr>
        <w:autoSpaceDE w:val="0"/>
        <w:autoSpaceDN w:val="0"/>
        <w:adjustRightInd w:val="0"/>
        <w:spacing w:after="0" w:line="240" w:lineRule="auto"/>
        <w:ind w:firstLine="709"/>
        <w:jc w:val="both"/>
        <w:rPr>
          <w:rFonts w:ascii="Times New Roman" w:hAnsi="Times New Roman"/>
          <w:sz w:val="28"/>
          <w:szCs w:val="28"/>
          <w:lang w:eastAsia="ru-RU"/>
        </w:rPr>
      </w:pPr>
      <w:r w:rsidRPr="005E6F8B">
        <w:rPr>
          <w:rFonts w:ascii="Times New Roman" w:hAnsi="Times New Roman"/>
          <w:sz w:val="28"/>
          <w:szCs w:val="28"/>
          <w:lang w:eastAsia="ru-RU"/>
        </w:rPr>
        <w:t xml:space="preserve">Наряду с мероприятиями </w:t>
      </w:r>
      <w:r w:rsidR="00F53059">
        <w:rPr>
          <w:rFonts w:ascii="Times New Roman" w:hAnsi="Times New Roman"/>
          <w:sz w:val="28"/>
          <w:szCs w:val="28"/>
          <w:lang w:eastAsia="ru-RU"/>
        </w:rPr>
        <w:t>г</w:t>
      </w:r>
      <w:r w:rsidRPr="005E6F8B">
        <w:rPr>
          <w:rFonts w:ascii="Times New Roman" w:hAnsi="Times New Roman"/>
          <w:sz w:val="28"/>
          <w:szCs w:val="28"/>
          <w:lang w:eastAsia="ru-RU"/>
        </w:rPr>
        <w:t xml:space="preserve">осударственной </w:t>
      </w:r>
      <w:hyperlink r:id="rId14" w:history="1">
        <w:r w:rsidRPr="005E6F8B">
          <w:rPr>
            <w:rFonts w:ascii="Times New Roman" w:hAnsi="Times New Roman"/>
            <w:color w:val="000000"/>
            <w:sz w:val="28"/>
            <w:szCs w:val="28"/>
            <w:lang w:eastAsia="ru-RU"/>
          </w:rPr>
          <w:t>программы</w:t>
        </w:r>
      </w:hyperlink>
      <w:r w:rsidRPr="005E6F8B">
        <w:rPr>
          <w:rFonts w:ascii="Times New Roman" w:hAnsi="Times New Roman"/>
          <w:color w:val="000000"/>
          <w:sz w:val="28"/>
          <w:szCs w:val="28"/>
          <w:lang w:eastAsia="ru-RU"/>
        </w:rPr>
        <w:t xml:space="preserve"> </w:t>
      </w:r>
      <w:r w:rsidRPr="005E6F8B">
        <w:rPr>
          <w:rFonts w:ascii="Times New Roman" w:hAnsi="Times New Roman"/>
          <w:sz w:val="28"/>
          <w:szCs w:val="28"/>
          <w:lang w:eastAsia="ru-RU"/>
        </w:rPr>
        <w:t xml:space="preserve">Российской Федерации </w:t>
      </w:r>
      <w:r w:rsidR="005E6F8B">
        <w:rPr>
          <w:rFonts w:ascii="Times New Roman" w:hAnsi="Times New Roman"/>
          <w:sz w:val="28"/>
          <w:szCs w:val="28"/>
          <w:lang w:eastAsia="ru-RU"/>
        </w:rPr>
        <w:t>«</w:t>
      </w:r>
      <w:r w:rsidRPr="005E6F8B">
        <w:rPr>
          <w:rFonts w:ascii="Times New Roman" w:hAnsi="Times New Roman"/>
          <w:sz w:val="28"/>
          <w:szCs w:val="28"/>
          <w:lang w:eastAsia="ru-RU"/>
        </w:rPr>
        <w:t>Развитие образования</w:t>
      </w:r>
      <w:r w:rsidR="005E6F8B">
        <w:rPr>
          <w:rFonts w:ascii="Times New Roman" w:hAnsi="Times New Roman"/>
          <w:sz w:val="28"/>
          <w:szCs w:val="28"/>
          <w:lang w:eastAsia="ru-RU"/>
        </w:rPr>
        <w:t>»</w:t>
      </w:r>
      <w:r w:rsidRPr="005E6F8B">
        <w:rPr>
          <w:rFonts w:ascii="Times New Roman" w:hAnsi="Times New Roman"/>
          <w:sz w:val="28"/>
          <w:szCs w:val="28"/>
          <w:lang w:eastAsia="ru-RU"/>
        </w:rPr>
        <w:t xml:space="preserve"> и государственной программы Республики Тыва </w:t>
      </w:r>
      <w:r w:rsidR="005E6F8B">
        <w:rPr>
          <w:rFonts w:ascii="Times New Roman" w:hAnsi="Times New Roman"/>
          <w:sz w:val="28"/>
          <w:szCs w:val="28"/>
          <w:lang w:eastAsia="ru-RU"/>
        </w:rPr>
        <w:t>«</w:t>
      </w:r>
      <w:r w:rsidR="005768A7">
        <w:rPr>
          <w:rFonts w:ascii="Times New Roman" w:hAnsi="Times New Roman"/>
          <w:sz w:val="28"/>
          <w:szCs w:val="28"/>
          <w:lang w:eastAsia="ru-RU"/>
        </w:rPr>
        <w:t>Развитие образования</w:t>
      </w:r>
      <w:r w:rsidR="005E6F8B">
        <w:rPr>
          <w:rFonts w:ascii="Times New Roman" w:hAnsi="Times New Roman"/>
          <w:sz w:val="28"/>
          <w:szCs w:val="28"/>
          <w:lang w:eastAsia="ru-RU"/>
        </w:rPr>
        <w:t>»</w:t>
      </w:r>
      <w:r w:rsidRPr="005E6F8B">
        <w:rPr>
          <w:rFonts w:ascii="Times New Roman" w:hAnsi="Times New Roman"/>
          <w:sz w:val="28"/>
          <w:szCs w:val="28"/>
          <w:lang w:eastAsia="ru-RU"/>
        </w:rPr>
        <w:t xml:space="preserve"> настоящая Программа направлена на создание оптимальных условий для сохранения, изучения и развития государственных языков Республики Тыва.</w:t>
      </w:r>
    </w:p>
    <w:p w:rsidR="0013064D" w:rsidRPr="005E6F8B" w:rsidRDefault="0013064D" w:rsidP="005E6F8B">
      <w:pPr>
        <w:autoSpaceDE w:val="0"/>
        <w:autoSpaceDN w:val="0"/>
        <w:adjustRightInd w:val="0"/>
        <w:spacing w:after="0" w:line="240" w:lineRule="auto"/>
        <w:ind w:firstLine="709"/>
        <w:jc w:val="both"/>
        <w:rPr>
          <w:rFonts w:ascii="Times New Roman" w:hAnsi="Times New Roman"/>
          <w:sz w:val="28"/>
          <w:szCs w:val="28"/>
          <w:lang w:eastAsia="ru-RU"/>
        </w:rPr>
      </w:pPr>
      <w:r w:rsidRPr="005E6F8B">
        <w:rPr>
          <w:rFonts w:ascii="Times New Roman" w:hAnsi="Times New Roman"/>
          <w:sz w:val="28"/>
          <w:szCs w:val="28"/>
          <w:lang w:eastAsia="ru-RU"/>
        </w:rPr>
        <w:t xml:space="preserve">В соответствии со </w:t>
      </w:r>
      <w:hyperlink r:id="rId15" w:history="1">
        <w:r w:rsidRPr="005E6F8B">
          <w:rPr>
            <w:rFonts w:ascii="Times New Roman" w:hAnsi="Times New Roman"/>
            <w:color w:val="000000"/>
            <w:sz w:val="28"/>
            <w:szCs w:val="28"/>
            <w:lang w:eastAsia="ru-RU"/>
          </w:rPr>
          <w:t>Стратегией</w:t>
        </w:r>
      </w:hyperlink>
      <w:r w:rsidRPr="005E6F8B">
        <w:rPr>
          <w:rFonts w:ascii="Times New Roman" w:hAnsi="Times New Roman"/>
          <w:sz w:val="28"/>
          <w:szCs w:val="28"/>
          <w:lang w:eastAsia="ru-RU"/>
        </w:rPr>
        <w:t xml:space="preserve"> государственной национальной политики Российской Федерации на период до 2025 года целевыми ориентирами являются укрепление общероссийского гражданского самосознания, сохранение и развитие этнокультурного многообразия, гармонизация национальных и межнациональных отношений.</w:t>
      </w:r>
    </w:p>
    <w:p w:rsidR="0013064D" w:rsidRPr="005E6F8B" w:rsidRDefault="0013064D" w:rsidP="005E6F8B">
      <w:pPr>
        <w:spacing w:after="0" w:line="240" w:lineRule="auto"/>
        <w:ind w:firstLine="709"/>
        <w:jc w:val="both"/>
        <w:rPr>
          <w:rFonts w:ascii="Times New Roman" w:hAnsi="Times New Roman"/>
          <w:color w:val="000000"/>
          <w:sz w:val="28"/>
          <w:szCs w:val="28"/>
          <w:lang w:eastAsia="ru-RU"/>
        </w:rPr>
      </w:pPr>
      <w:r w:rsidRPr="005E6F8B">
        <w:rPr>
          <w:rFonts w:ascii="Times New Roman" w:hAnsi="Times New Roman"/>
          <w:color w:val="000000"/>
          <w:sz w:val="28"/>
          <w:szCs w:val="28"/>
          <w:lang w:eastAsia="ru-RU"/>
        </w:rPr>
        <w:t xml:space="preserve">Одной из основных целей Программы является </w:t>
      </w:r>
      <w:r w:rsidRPr="005E6F8B">
        <w:rPr>
          <w:rFonts w:ascii="Times New Roman" w:hAnsi="Times New Roman"/>
          <w:sz w:val="28"/>
          <w:szCs w:val="28"/>
        </w:rPr>
        <w:t>продвижение русского языка как основы культурного и образовательного единства народов Российской Федерации, эффективного межнационального общения</w:t>
      </w:r>
      <w:r w:rsidRPr="005E6F8B">
        <w:rPr>
          <w:rFonts w:ascii="Times New Roman" w:hAnsi="Times New Roman"/>
          <w:color w:val="000000"/>
          <w:sz w:val="28"/>
          <w:szCs w:val="28"/>
          <w:lang w:eastAsia="ru-RU"/>
        </w:rPr>
        <w:t>.</w:t>
      </w:r>
    </w:p>
    <w:p w:rsidR="0013064D" w:rsidRPr="005E6F8B" w:rsidRDefault="0013064D" w:rsidP="005E6F8B">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E6F8B">
        <w:rPr>
          <w:rFonts w:ascii="Times New Roman" w:hAnsi="Times New Roman"/>
          <w:color w:val="000000"/>
          <w:sz w:val="28"/>
          <w:szCs w:val="28"/>
          <w:lang w:eastAsia="ru-RU"/>
        </w:rPr>
        <w:t>Для достижения этой цели необходимо решение следующих задач:</w:t>
      </w:r>
    </w:p>
    <w:p w:rsidR="0013064D" w:rsidRPr="005E6F8B" w:rsidRDefault="00F53059" w:rsidP="005E6F8B">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eastAsia="Times New Roman" w:hAnsi="Times New Roman"/>
          <w:spacing w:val="1"/>
          <w:sz w:val="28"/>
          <w:szCs w:val="28"/>
        </w:rPr>
        <w:t>1) п</w:t>
      </w:r>
      <w:r w:rsidR="0013064D" w:rsidRPr="005E6F8B">
        <w:rPr>
          <w:rFonts w:ascii="Times New Roman" w:eastAsia="Times New Roman" w:hAnsi="Times New Roman"/>
          <w:spacing w:val="1"/>
          <w:sz w:val="28"/>
          <w:szCs w:val="28"/>
        </w:rPr>
        <w:t xml:space="preserve">одготовка и проведение </w:t>
      </w:r>
      <w:r w:rsidR="0013064D" w:rsidRPr="005E6F8B">
        <w:rPr>
          <w:rFonts w:ascii="Times New Roman" w:hAnsi="Times New Roman"/>
          <w:sz w:val="28"/>
          <w:szCs w:val="28"/>
        </w:rPr>
        <w:t>научно-методических и организационно-методических мероприятий среди педагогических работников образовательных организаций Республики Тыва</w:t>
      </w:r>
      <w:r w:rsidR="0013064D" w:rsidRPr="005E6F8B">
        <w:rPr>
          <w:rFonts w:ascii="Times New Roman" w:eastAsia="Times New Roman" w:hAnsi="Times New Roman"/>
          <w:sz w:val="28"/>
          <w:szCs w:val="28"/>
        </w:rPr>
        <w:t>;</w:t>
      </w:r>
    </w:p>
    <w:p w:rsidR="0013064D" w:rsidRPr="005E6F8B" w:rsidRDefault="00F53059" w:rsidP="005E6F8B">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2) п</w:t>
      </w:r>
      <w:r w:rsidR="0013064D" w:rsidRPr="005E6F8B">
        <w:rPr>
          <w:rFonts w:ascii="Times New Roman" w:hAnsi="Times New Roman"/>
          <w:sz w:val="28"/>
          <w:szCs w:val="28"/>
        </w:rPr>
        <w:t>роведение крупных социально значимых мероприятий, направленных на популяризацию русского языка среди обучающихся образовательных организаций Республики Тыва.</w:t>
      </w:r>
    </w:p>
    <w:p w:rsidR="0013064D" w:rsidRPr="005E6F8B" w:rsidRDefault="0013064D" w:rsidP="005E6F8B">
      <w:pPr>
        <w:tabs>
          <w:tab w:val="left" w:pos="567"/>
          <w:tab w:val="left" w:pos="6945"/>
        </w:tabs>
        <w:spacing w:after="0" w:line="240" w:lineRule="auto"/>
        <w:ind w:firstLine="709"/>
        <w:contextualSpacing/>
        <w:jc w:val="both"/>
        <w:rPr>
          <w:rFonts w:ascii="Times New Roman" w:hAnsi="Times New Roman"/>
          <w:sz w:val="28"/>
          <w:szCs w:val="28"/>
        </w:rPr>
      </w:pPr>
      <w:r w:rsidRPr="005E6F8B">
        <w:rPr>
          <w:rFonts w:ascii="Times New Roman" w:hAnsi="Times New Roman"/>
          <w:sz w:val="28"/>
          <w:szCs w:val="28"/>
        </w:rPr>
        <w:t>Программа включает комплекс организационных, методических, исследовательских и информационных мероприятий по дальнейшему продвижению русского языка как основы культурного и образовательного единства народов Российской Федерации, эффективного межнационального общения.</w:t>
      </w:r>
    </w:p>
    <w:p w:rsidR="0013064D" w:rsidRPr="005E6F8B" w:rsidRDefault="0013064D" w:rsidP="005E6F8B">
      <w:pPr>
        <w:tabs>
          <w:tab w:val="left" w:pos="6945"/>
        </w:tabs>
        <w:spacing w:after="0" w:line="240" w:lineRule="auto"/>
        <w:ind w:firstLine="709"/>
        <w:contextualSpacing/>
        <w:jc w:val="both"/>
        <w:rPr>
          <w:rFonts w:ascii="Times New Roman" w:hAnsi="Times New Roman"/>
          <w:sz w:val="28"/>
          <w:szCs w:val="28"/>
        </w:rPr>
      </w:pPr>
      <w:r w:rsidRPr="005E6F8B">
        <w:rPr>
          <w:rFonts w:ascii="Times New Roman" w:hAnsi="Times New Roman"/>
          <w:sz w:val="28"/>
          <w:szCs w:val="28"/>
        </w:rPr>
        <w:t xml:space="preserve">Программные мероприятия предусматривают подготовку и организацию мероприятий с ежегодным увеличением охвата учащихся и педагогических работников образовательных организаций Республики Тыва. Главный акцент делается на </w:t>
      </w:r>
      <w:r w:rsidRPr="005E6F8B">
        <w:rPr>
          <w:rFonts w:ascii="Times New Roman" w:hAnsi="Times New Roman"/>
          <w:sz w:val="28"/>
          <w:szCs w:val="28"/>
        </w:rPr>
        <w:lastRenderedPageBreak/>
        <w:t>работу в образовательных организациях как центров, формирующих единое культурное и образовательное пространство.</w:t>
      </w:r>
    </w:p>
    <w:p w:rsidR="0013064D" w:rsidRPr="005E6F8B" w:rsidRDefault="0013064D" w:rsidP="005E6F8B">
      <w:pPr>
        <w:tabs>
          <w:tab w:val="left" w:pos="6945"/>
        </w:tabs>
        <w:spacing w:after="0" w:line="240" w:lineRule="auto"/>
        <w:ind w:firstLine="709"/>
        <w:contextualSpacing/>
        <w:jc w:val="both"/>
        <w:rPr>
          <w:rFonts w:ascii="Times New Roman" w:hAnsi="Times New Roman"/>
          <w:sz w:val="28"/>
          <w:szCs w:val="28"/>
        </w:rPr>
      </w:pPr>
      <w:r w:rsidRPr="005E6F8B">
        <w:rPr>
          <w:rFonts w:ascii="Times New Roman" w:hAnsi="Times New Roman"/>
          <w:sz w:val="28"/>
          <w:szCs w:val="28"/>
        </w:rPr>
        <w:t>Мероприятия Программы объединены в следующие направления:</w:t>
      </w:r>
    </w:p>
    <w:p w:rsidR="0013064D" w:rsidRPr="005E6F8B" w:rsidRDefault="00F53059" w:rsidP="005E6F8B">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eastAsia="Times New Roman" w:hAnsi="Times New Roman"/>
          <w:spacing w:val="1"/>
          <w:sz w:val="28"/>
          <w:szCs w:val="28"/>
        </w:rPr>
        <w:t>1) п</w:t>
      </w:r>
      <w:r w:rsidR="0013064D" w:rsidRPr="005E6F8B">
        <w:rPr>
          <w:rFonts w:ascii="Times New Roman" w:eastAsia="Times New Roman" w:hAnsi="Times New Roman"/>
          <w:spacing w:val="1"/>
          <w:sz w:val="28"/>
          <w:szCs w:val="28"/>
        </w:rPr>
        <w:t xml:space="preserve">одготовка и проведение </w:t>
      </w:r>
      <w:r w:rsidR="0013064D" w:rsidRPr="005E6F8B">
        <w:rPr>
          <w:rFonts w:ascii="Times New Roman" w:hAnsi="Times New Roman"/>
          <w:sz w:val="28"/>
          <w:szCs w:val="28"/>
        </w:rPr>
        <w:t>научно-методических и организационно-методических мероприятий среди педагогических работников образовательных организаций Республики Тыва</w:t>
      </w:r>
      <w:r w:rsidR="0013064D" w:rsidRPr="005E6F8B">
        <w:rPr>
          <w:rFonts w:ascii="Times New Roman" w:eastAsia="Times New Roman" w:hAnsi="Times New Roman"/>
          <w:sz w:val="28"/>
          <w:szCs w:val="28"/>
        </w:rPr>
        <w:t>;</w:t>
      </w:r>
    </w:p>
    <w:p w:rsidR="0013064D" w:rsidRPr="005E6F8B" w:rsidRDefault="00F53059" w:rsidP="005E6F8B">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w:t>
      </w:r>
      <w:r w:rsidR="0013064D" w:rsidRPr="005E6F8B">
        <w:rPr>
          <w:rFonts w:ascii="Times New Roman" w:hAnsi="Times New Roman"/>
          <w:sz w:val="28"/>
          <w:szCs w:val="28"/>
        </w:rPr>
        <w:t>роведение крупных социально значимых мероприятий, направленных на популяризацию русского языка среди обучающихся образовательных организаций Республики Тыва.</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 xml:space="preserve">Также актуальность Программы продиктована особой важностью продолжения работы, проводившейся в рамках реализации государственной программы Республики Тыва </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Развитие государственных языков Республики Тыва на 2021-2024 годы</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 утвержденной постановлением Правительства Республики Тыва от 8 декабря 2020 г. № 610.</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 xml:space="preserve">За годы реализации вышеуказанной государственной программы в Республике Тыва создан электронный корпус тувинского языка, имеются тувинская раскладки клавиатуры </w:t>
      </w:r>
      <w:r w:rsidRPr="005E6F8B">
        <w:rPr>
          <w:rFonts w:ascii="Times New Roman" w:eastAsia="Times New Roman" w:hAnsi="Times New Roman"/>
          <w:color w:val="000000"/>
          <w:sz w:val="28"/>
          <w:szCs w:val="28"/>
          <w:lang w:eastAsia="ru-RU"/>
        </w:rPr>
        <w:t>для систем Андроид и iOS</w:t>
      </w:r>
      <w:r w:rsidRPr="005E6F8B">
        <w:rPr>
          <w:rFonts w:ascii="Times New Roman" w:eastAsia="Times New Roman" w:hAnsi="Times New Roman"/>
          <w:sz w:val="28"/>
          <w:szCs w:val="28"/>
          <w:lang w:eastAsia="ru-RU" w:bidi="ru-RU"/>
        </w:rPr>
        <w:t>, а также онлайн русско-тувинский, тувинско-русский переводчик. В</w:t>
      </w:r>
      <w:r w:rsidRPr="005E6F8B">
        <w:rPr>
          <w:rFonts w:ascii="Times New Roman" w:hAnsi="Times New Roman"/>
          <w:spacing w:val="2"/>
          <w:sz w:val="28"/>
          <w:szCs w:val="28"/>
        </w:rPr>
        <w:t xml:space="preserve"> Федеральной службе по интеллектуальной со</w:t>
      </w:r>
      <w:r w:rsidR="00924246">
        <w:rPr>
          <w:rFonts w:ascii="Times New Roman" w:hAnsi="Times New Roman"/>
          <w:spacing w:val="2"/>
          <w:sz w:val="28"/>
          <w:szCs w:val="28"/>
        </w:rPr>
        <w:t>бственности 25</w:t>
      </w:r>
      <w:r w:rsidR="00924246">
        <w:rPr>
          <w:rFonts w:ascii="Times New Roman" w:hAnsi="Times New Roman"/>
          <w:spacing w:val="2"/>
          <w:sz w:val="28"/>
          <w:szCs w:val="28"/>
          <w:lang w:val="tt-RU"/>
        </w:rPr>
        <w:t xml:space="preserve"> ноября </w:t>
      </w:r>
      <w:r w:rsidRPr="005E6F8B">
        <w:rPr>
          <w:rFonts w:ascii="Times New Roman" w:hAnsi="Times New Roman"/>
          <w:spacing w:val="2"/>
          <w:sz w:val="28"/>
          <w:szCs w:val="28"/>
        </w:rPr>
        <w:t xml:space="preserve">2021 г. зарегистрировано свидетельство о государственной регистрации программы для ЭВМ </w:t>
      </w:r>
      <w:r w:rsidR="005E6F8B">
        <w:rPr>
          <w:rFonts w:ascii="Times New Roman" w:hAnsi="Times New Roman"/>
          <w:spacing w:val="2"/>
          <w:sz w:val="28"/>
          <w:szCs w:val="28"/>
        </w:rPr>
        <w:t>«</w:t>
      </w:r>
      <w:r w:rsidRPr="005E6F8B">
        <w:rPr>
          <w:rFonts w:ascii="Times New Roman" w:hAnsi="Times New Roman"/>
          <w:spacing w:val="2"/>
          <w:sz w:val="28"/>
          <w:szCs w:val="28"/>
        </w:rPr>
        <w:t xml:space="preserve">Детское развивающее мобильное приложение </w:t>
      </w:r>
      <w:r w:rsidR="005E6F8B">
        <w:rPr>
          <w:rFonts w:ascii="Times New Roman" w:hAnsi="Times New Roman"/>
          <w:spacing w:val="2"/>
          <w:sz w:val="28"/>
          <w:szCs w:val="28"/>
        </w:rPr>
        <w:t>«</w:t>
      </w:r>
      <w:r w:rsidRPr="005E6F8B">
        <w:rPr>
          <w:rFonts w:ascii="Times New Roman" w:hAnsi="Times New Roman"/>
          <w:spacing w:val="2"/>
          <w:sz w:val="28"/>
          <w:szCs w:val="28"/>
        </w:rPr>
        <w:t>Тывалап өөрен</w:t>
      </w:r>
      <w:r w:rsidR="005E6F8B">
        <w:rPr>
          <w:rFonts w:ascii="Times New Roman" w:hAnsi="Times New Roman"/>
          <w:spacing w:val="2"/>
          <w:sz w:val="28"/>
          <w:szCs w:val="28"/>
        </w:rPr>
        <w:t>»</w:t>
      </w:r>
      <w:r w:rsidRPr="005E6F8B">
        <w:rPr>
          <w:rFonts w:ascii="Times New Roman" w:hAnsi="Times New Roman"/>
          <w:spacing w:val="2"/>
          <w:sz w:val="28"/>
          <w:szCs w:val="28"/>
        </w:rPr>
        <w:t xml:space="preserve"> (</w:t>
      </w:r>
      <w:r w:rsidR="005E6F8B">
        <w:rPr>
          <w:rFonts w:ascii="Times New Roman" w:hAnsi="Times New Roman"/>
          <w:spacing w:val="2"/>
          <w:sz w:val="28"/>
          <w:szCs w:val="28"/>
        </w:rPr>
        <w:t>«</w:t>
      </w:r>
      <w:r w:rsidRPr="005E6F8B">
        <w:rPr>
          <w:rFonts w:ascii="Times New Roman" w:hAnsi="Times New Roman"/>
          <w:spacing w:val="2"/>
          <w:sz w:val="28"/>
          <w:szCs w:val="28"/>
        </w:rPr>
        <w:t>Научись говорить по-тувински</w:t>
      </w:r>
      <w:r w:rsidR="005E6F8B">
        <w:rPr>
          <w:rFonts w:ascii="Times New Roman" w:hAnsi="Times New Roman"/>
          <w:spacing w:val="2"/>
          <w:sz w:val="28"/>
          <w:szCs w:val="28"/>
        </w:rPr>
        <w:t>»</w:t>
      </w:r>
      <w:r w:rsidRPr="005E6F8B">
        <w:rPr>
          <w:rFonts w:ascii="Times New Roman" w:hAnsi="Times New Roman"/>
          <w:spacing w:val="2"/>
          <w:sz w:val="28"/>
          <w:szCs w:val="28"/>
        </w:rPr>
        <w:t xml:space="preserve">) с № 2021669294. </w:t>
      </w:r>
      <w:r w:rsidRPr="005E6F8B">
        <w:rPr>
          <w:rFonts w:ascii="Times New Roman" w:eastAsia="Times New Roman" w:hAnsi="Times New Roman"/>
          <w:sz w:val="28"/>
          <w:szCs w:val="28"/>
          <w:lang w:eastAsia="ru-RU" w:bidi="ru-RU"/>
        </w:rPr>
        <w:t>Начата работа по сбору параллельных фраз для создания параллельного корпуса тувинского языка. В то же время требуется постоянное совершенствование проводимой работы с учетом развития технологий.</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В Республике Тыва утвержден День тувинского языка, учреждена национальная литературная премия Главы Республики Тыва, созданы Терминологическая комиссия, Государственная комиссия по вопросам реализации языковой политики и сохранения национального языка, принята Стратегия государственной поддержки и развития тувинского языка в период с 2024 по 2033 гг.</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 xml:space="preserve">Разработаны, изданы и вошли в федеральный перечень учебников дидактические линии по тувинскому языку и литературному чтению для 1-4 классов, издана серия </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 xml:space="preserve">Школьная библиотека произведений тувинских писателей в 10 томах. Внедрена примерная образовательная программа по развитию родной тувинской речи </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Төрээн Тывам</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 xml:space="preserve"> (</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Моя родная Тува</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 xml:space="preserve">) в дошкольных образовательных учреждениях, в рамках которой созданы 20 обучающих мультфильмов. Создан ресурсный центр этнопедагогики, в котором разработаны и апробированы 12 примерных программ дополнительного образования. Переведены на тувинский язык и изданы учебники и рабочие тетради по математике и окружающему миру для 1-3 классов. Издана </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Урянхайско-тувинская энциклопедия</w:t>
      </w:r>
      <w:r w:rsidR="005E6F8B">
        <w:rPr>
          <w:rFonts w:ascii="Times New Roman" w:eastAsia="Times New Roman" w:hAnsi="Times New Roman"/>
          <w:sz w:val="28"/>
          <w:szCs w:val="28"/>
          <w:lang w:eastAsia="ru-RU" w:bidi="ru-RU"/>
        </w:rPr>
        <w:t>»</w:t>
      </w:r>
      <w:r w:rsidRPr="005E6F8B">
        <w:rPr>
          <w:rFonts w:ascii="Times New Roman" w:eastAsia="Times New Roman" w:hAnsi="Times New Roman"/>
          <w:sz w:val="28"/>
          <w:szCs w:val="28"/>
          <w:lang w:eastAsia="ru-RU" w:bidi="ru-RU"/>
        </w:rPr>
        <w:t xml:space="preserve"> в 2-х томах, проведены конкурсы кабинетов родного языка, конкурсы и образовательные, культурные и просветительские мероприятия среди школьников, студентов, педагогов, направленные на сохранение, развитие и популяризацию тувинского языка.</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Тем не менее, в век стремительного цифрового развития, нарастания глобализации актуальным остается вопрос сохранения и развития тувинского языка, этнической самобытности и культурного наследия.</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lastRenderedPageBreak/>
        <w:t>По данным ЮНЕСКО, тувинский язык входит в число уязвимых языков планеты. Проведенный анализ показал, что в Республике Тыва наблюдается сужение функций тувинского языка во всех сферах жизни общества, которое ведет к снижению его престижа и уровня владения у молодого поколения тувинцев, что является признаком реальной угрозы исчезновения тувинского языка в условиях глобализации, миграции, урбанизации, отхода от традиционного образа и уклада жизни тувинского населения.</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В связи с этим необходимо продолжать активные и всесторонние усилия по стимулированию интереса к тувинскому языку и повышению его престижа среди населения; сохранению, развитию тувинского языка как части общечеловеческого наследия.</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 xml:space="preserve">Аналитический обзор функционирования тувинского языка в настоящее время в разных сферах тувинского общества показывает следующее. Несмотря на то, что </w:t>
      </w:r>
      <w:r w:rsidRPr="005E6F8B">
        <w:rPr>
          <w:rFonts w:ascii="Times New Roman" w:hAnsi="Times New Roman"/>
          <w:sz w:val="28"/>
          <w:szCs w:val="28"/>
        </w:rPr>
        <w:t>Законом Республики Тыва от 31 декабря 2003 г. № 462 ВХ-</w:t>
      </w:r>
      <w:r w:rsidR="00924246">
        <w:rPr>
          <w:rFonts w:ascii="Times New Roman" w:hAnsi="Times New Roman"/>
          <w:sz w:val="28"/>
          <w:szCs w:val="28"/>
          <w:lang w:val="en-US"/>
        </w:rPr>
        <w:t>I</w:t>
      </w:r>
      <w:r w:rsidRPr="005E6F8B">
        <w:rPr>
          <w:rFonts w:ascii="Times New Roman" w:hAnsi="Times New Roman"/>
          <w:sz w:val="28"/>
          <w:szCs w:val="28"/>
        </w:rPr>
        <w:t xml:space="preserve"> </w:t>
      </w:r>
      <w:r w:rsidR="005E6F8B">
        <w:rPr>
          <w:rFonts w:ascii="Times New Roman" w:hAnsi="Times New Roman"/>
          <w:sz w:val="28"/>
          <w:szCs w:val="28"/>
        </w:rPr>
        <w:t>«</w:t>
      </w:r>
      <w:r w:rsidRPr="005E6F8B">
        <w:rPr>
          <w:rFonts w:ascii="Times New Roman" w:hAnsi="Times New Roman"/>
          <w:sz w:val="28"/>
          <w:szCs w:val="28"/>
        </w:rPr>
        <w:t>О языках в Республике Тыва</w:t>
      </w:r>
      <w:r w:rsidR="005E6F8B">
        <w:rPr>
          <w:rFonts w:ascii="Times New Roman" w:hAnsi="Times New Roman"/>
          <w:sz w:val="28"/>
          <w:szCs w:val="28"/>
        </w:rPr>
        <w:t>»</w:t>
      </w:r>
      <w:r w:rsidRPr="005E6F8B">
        <w:rPr>
          <w:rFonts w:ascii="Times New Roman" w:hAnsi="Times New Roman"/>
          <w:sz w:val="28"/>
          <w:szCs w:val="28"/>
        </w:rPr>
        <w:t xml:space="preserve"> в р</w:t>
      </w:r>
      <w:r w:rsidRPr="005E6F8B">
        <w:rPr>
          <w:rFonts w:ascii="Times New Roman" w:eastAsia="Times New Roman" w:hAnsi="Times New Roman"/>
          <w:sz w:val="28"/>
          <w:szCs w:val="28"/>
          <w:lang w:eastAsia="ru-RU" w:bidi="ru-RU"/>
        </w:rPr>
        <w:t>еспублике установлены два государственных языка – тувинский и русский, вопрос о выполнении тувинским языком своих функций является острым. Причинами такого положения выступает неисполнение законодательства об использовании тувинского языка как одного из государственных на территории Республики Тыва, унификация системы образования.</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sz w:val="28"/>
          <w:szCs w:val="28"/>
          <w:lang w:eastAsia="ru-RU" w:bidi="ru-RU"/>
        </w:rPr>
      </w:pPr>
      <w:r w:rsidRPr="005E6F8B">
        <w:rPr>
          <w:rFonts w:ascii="Times New Roman" w:eastAsia="Times New Roman" w:hAnsi="Times New Roman"/>
          <w:sz w:val="28"/>
          <w:szCs w:val="28"/>
          <w:lang w:eastAsia="ru-RU" w:bidi="ru-RU"/>
        </w:rPr>
        <w:t>Языком делопроизводства в сфере административной деятельности является преимущественно русский язык. Тувинский язык ограничено используется в судопроизводстве. При этом используется самостоятельно разработанная юристами терминология на тувинском языке. В связи с этим требуется разработка единой системы специальных терминов и научное изучение официально-делового стиля тувинского языка.</w:t>
      </w:r>
    </w:p>
    <w:p w:rsidR="0013064D" w:rsidRPr="005E6F8B" w:rsidRDefault="0013064D" w:rsidP="005E6F8B">
      <w:pPr>
        <w:tabs>
          <w:tab w:val="left" w:pos="6945"/>
        </w:tabs>
        <w:spacing w:after="0" w:line="240" w:lineRule="auto"/>
        <w:ind w:firstLine="709"/>
        <w:contextualSpacing/>
        <w:jc w:val="both"/>
        <w:rPr>
          <w:rFonts w:ascii="Times New Roman" w:hAnsi="Times New Roman"/>
          <w:sz w:val="28"/>
          <w:szCs w:val="28"/>
        </w:rPr>
      </w:pPr>
      <w:r w:rsidRPr="005E6F8B">
        <w:rPr>
          <w:rFonts w:ascii="Times New Roman" w:eastAsia="Times New Roman" w:hAnsi="Times New Roman"/>
          <w:color w:val="000000"/>
          <w:sz w:val="28"/>
          <w:szCs w:val="28"/>
          <w:lang w:eastAsia="ru-RU"/>
        </w:rPr>
        <w:t xml:space="preserve">В системе образования в достаточной степени не разработаны учебно-методические комплексы по родному языку и литературе на всех ступенях образования. Необходимо разработать дидактические линии по предметным областям </w:t>
      </w:r>
      <w:r w:rsidR="005E6F8B">
        <w:rPr>
          <w:rFonts w:ascii="Times New Roman" w:eastAsia="Times New Roman" w:hAnsi="Times New Roman"/>
          <w:color w:val="000000"/>
          <w:sz w:val="28"/>
          <w:szCs w:val="28"/>
          <w:lang w:eastAsia="ru-RU"/>
        </w:rPr>
        <w:t>«</w:t>
      </w:r>
      <w:r w:rsidRPr="005E6F8B">
        <w:rPr>
          <w:rFonts w:ascii="Times New Roman" w:eastAsia="Times New Roman" w:hAnsi="Times New Roman"/>
          <w:color w:val="000000"/>
          <w:sz w:val="28"/>
          <w:szCs w:val="28"/>
          <w:lang w:eastAsia="ru-RU"/>
        </w:rPr>
        <w:t>Родной (тувинский) язык</w:t>
      </w:r>
      <w:r w:rsidR="005E6F8B">
        <w:rPr>
          <w:rFonts w:ascii="Times New Roman" w:eastAsia="Times New Roman" w:hAnsi="Times New Roman"/>
          <w:color w:val="000000"/>
          <w:sz w:val="28"/>
          <w:szCs w:val="28"/>
          <w:lang w:eastAsia="ru-RU"/>
        </w:rPr>
        <w:t>»</w:t>
      </w:r>
      <w:r w:rsidRPr="005E6F8B">
        <w:rPr>
          <w:rFonts w:ascii="Times New Roman" w:eastAsia="Times New Roman" w:hAnsi="Times New Roman"/>
          <w:color w:val="000000"/>
          <w:sz w:val="28"/>
          <w:szCs w:val="28"/>
          <w:lang w:eastAsia="ru-RU"/>
        </w:rPr>
        <w:t xml:space="preserve"> и </w:t>
      </w:r>
      <w:r w:rsidR="005E6F8B">
        <w:rPr>
          <w:rFonts w:ascii="Times New Roman" w:eastAsia="Times New Roman" w:hAnsi="Times New Roman"/>
          <w:color w:val="000000"/>
          <w:sz w:val="28"/>
          <w:szCs w:val="28"/>
          <w:lang w:eastAsia="ru-RU"/>
        </w:rPr>
        <w:t>«</w:t>
      </w:r>
      <w:r w:rsidRPr="005E6F8B">
        <w:rPr>
          <w:rFonts w:ascii="Times New Roman" w:eastAsia="Times New Roman" w:hAnsi="Times New Roman"/>
          <w:color w:val="000000"/>
          <w:sz w:val="28"/>
          <w:szCs w:val="28"/>
          <w:lang w:eastAsia="ru-RU"/>
        </w:rPr>
        <w:t>Родная (тувинская) литература</w:t>
      </w:r>
      <w:r w:rsidR="005E6F8B">
        <w:rPr>
          <w:rFonts w:ascii="Times New Roman" w:eastAsia="Times New Roman" w:hAnsi="Times New Roman"/>
          <w:color w:val="000000"/>
          <w:sz w:val="28"/>
          <w:szCs w:val="28"/>
          <w:lang w:eastAsia="ru-RU"/>
        </w:rPr>
        <w:t>»</w:t>
      </w:r>
      <w:r w:rsidRPr="005E6F8B">
        <w:rPr>
          <w:rFonts w:ascii="Times New Roman" w:eastAsia="Times New Roman" w:hAnsi="Times New Roman"/>
          <w:color w:val="000000"/>
          <w:sz w:val="28"/>
          <w:szCs w:val="28"/>
          <w:lang w:eastAsia="ru-RU"/>
        </w:rPr>
        <w:t xml:space="preserve"> для 5-11 классов и включить их в федеральный перечень учебников. Также назрела необходимость в разработке дидактических линий для слабо или не владеющих детей, углубленного изучения тувинского языка.  </w:t>
      </w:r>
      <w:r w:rsidR="005E6F8B">
        <w:rPr>
          <w:rFonts w:ascii="Times New Roman" w:hAnsi="Times New Roman"/>
          <w:sz w:val="28"/>
          <w:szCs w:val="28"/>
        </w:rPr>
        <w:t>«</w:t>
      </w:r>
      <w:r w:rsidRPr="005E6F8B">
        <w:rPr>
          <w:rFonts w:ascii="Times New Roman" w:hAnsi="Times New Roman"/>
          <w:sz w:val="28"/>
          <w:szCs w:val="28"/>
        </w:rPr>
        <w:t xml:space="preserve">Примерная образовательная программа учебной дисциплины </w:t>
      </w:r>
      <w:r w:rsidR="005E6F8B">
        <w:rPr>
          <w:rFonts w:ascii="Times New Roman" w:hAnsi="Times New Roman"/>
          <w:sz w:val="28"/>
          <w:szCs w:val="28"/>
        </w:rPr>
        <w:t>«</w:t>
      </w:r>
      <w:r w:rsidRPr="005E6F8B">
        <w:rPr>
          <w:rFonts w:ascii="Times New Roman" w:hAnsi="Times New Roman"/>
          <w:sz w:val="28"/>
          <w:szCs w:val="28"/>
        </w:rPr>
        <w:t>Родной (тувинский) язык для среднего профессионального образования (СПО)</w:t>
      </w:r>
      <w:r w:rsidR="005E6F8B">
        <w:rPr>
          <w:rFonts w:ascii="Times New Roman" w:hAnsi="Times New Roman"/>
          <w:sz w:val="28"/>
          <w:szCs w:val="28"/>
        </w:rPr>
        <w:t>»</w:t>
      </w:r>
      <w:r w:rsidRPr="005E6F8B">
        <w:rPr>
          <w:rFonts w:ascii="Times New Roman" w:hAnsi="Times New Roman"/>
          <w:sz w:val="28"/>
          <w:szCs w:val="28"/>
        </w:rPr>
        <w:t xml:space="preserve"> внедрена во всех профессиональных образовательных организациях. Следовательно, необходима разработка учебно-методической литературы, как для студентов, так и для преподавателей.</w:t>
      </w:r>
    </w:p>
    <w:p w:rsidR="0013064D" w:rsidRPr="005E6F8B" w:rsidRDefault="0013064D" w:rsidP="005E6F8B">
      <w:pPr>
        <w:tabs>
          <w:tab w:val="left" w:pos="6945"/>
        </w:tabs>
        <w:spacing w:after="0" w:line="240" w:lineRule="auto"/>
        <w:ind w:firstLine="709"/>
        <w:contextualSpacing/>
        <w:jc w:val="both"/>
        <w:rPr>
          <w:rFonts w:ascii="Times New Roman" w:eastAsia="Times New Roman" w:hAnsi="Times New Roman"/>
          <w:color w:val="000000"/>
          <w:sz w:val="28"/>
          <w:szCs w:val="28"/>
          <w:lang w:eastAsia="ru-RU"/>
        </w:rPr>
      </w:pPr>
      <w:r w:rsidRPr="005E6F8B">
        <w:rPr>
          <w:rFonts w:ascii="Times New Roman" w:hAnsi="Times New Roman"/>
          <w:sz w:val="28"/>
          <w:szCs w:val="28"/>
        </w:rPr>
        <w:t>П</w:t>
      </w:r>
      <w:r w:rsidRPr="005E6F8B">
        <w:rPr>
          <w:rFonts w:ascii="Times New Roman" w:eastAsia="Times New Roman" w:hAnsi="Times New Roman"/>
          <w:color w:val="000000"/>
          <w:sz w:val="28"/>
          <w:szCs w:val="28"/>
          <w:lang w:eastAsia="ru-RU"/>
        </w:rPr>
        <w:t>ричинами сложившейся ситуации в системе образования являются: прекращение функционирования тувинского языка как языка образования и воспитания, недостаточное научно-методическое обеспечение учебного процесса на тувинском языке на всех ступенях образования; неразработанность теоретических основ методик преподавания по всем разделам тувинского языка, фольклора и литературы; недостаточное учебно-методическое обеспечение по тувинскому языку и литературе, отсутствие подготовки методистов, квалифицированных педагогических кадров по тувинскому языку и литературе для начальной ступени образования.</w:t>
      </w:r>
    </w:p>
    <w:p w:rsidR="0013064D" w:rsidRPr="005E6F8B" w:rsidRDefault="0013064D" w:rsidP="005E6F8B">
      <w:pPr>
        <w:tabs>
          <w:tab w:val="left" w:pos="6945"/>
        </w:tabs>
        <w:spacing w:after="0" w:line="240" w:lineRule="auto"/>
        <w:ind w:firstLine="709"/>
        <w:contextualSpacing/>
        <w:jc w:val="both"/>
        <w:rPr>
          <w:rFonts w:ascii="Times New Roman" w:hAnsi="Times New Roman"/>
          <w:color w:val="000000"/>
          <w:sz w:val="28"/>
          <w:szCs w:val="28"/>
        </w:rPr>
      </w:pPr>
      <w:r w:rsidRPr="005E6F8B">
        <w:rPr>
          <w:rFonts w:ascii="Times New Roman" w:hAnsi="Times New Roman"/>
          <w:color w:val="000000"/>
          <w:sz w:val="28"/>
          <w:szCs w:val="28"/>
        </w:rPr>
        <w:lastRenderedPageBreak/>
        <w:t>Одним из приоритетных задач является написание академической грамматики тувинского языка с учетом результатов современных исследований.</w:t>
      </w:r>
    </w:p>
    <w:p w:rsidR="0013064D" w:rsidRPr="005E6F8B" w:rsidRDefault="0013064D" w:rsidP="005E6F8B">
      <w:pPr>
        <w:tabs>
          <w:tab w:val="left" w:pos="6945"/>
        </w:tabs>
        <w:spacing w:after="0" w:line="240" w:lineRule="auto"/>
        <w:ind w:firstLine="709"/>
        <w:contextualSpacing/>
        <w:jc w:val="both"/>
        <w:rPr>
          <w:rFonts w:ascii="Times New Roman" w:hAnsi="Times New Roman"/>
          <w:color w:val="000000"/>
          <w:sz w:val="28"/>
          <w:szCs w:val="28"/>
        </w:rPr>
      </w:pPr>
      <w:r w:rsidRPr="005E6F8B">
        <w:rPr>
          <w:rFonts w:ascii="Times New Roman" w:hAnsi="Times New Roman"/>
          <w:color w:val="000000"/>
          <w:sz w:val="28"/>
          <w:szCs w:val="28"/>
        </w:rPr>
        <w:t>Важнейшим направлением является социолингвистика, исследования тувинских территориальных и социальных диалектов, вопросы билингвизма (двуязычия), языкового сдвига и переключения кодов, результаты которого необходимы для разработки эффективных научно-методических подходов и методик преподавания тувинского языка как родного и неродного, а также русского языка как второго.</w:t>
      </w:r>
    </w:p>
    <w:p w:rsidR="0013064D" w:rsidRPr="005E6F8B" w:rsidRDefault="0013064D" w:rsidP="005E6F8B">
      <w:pPr>
        <w:keepNext/>
        <w:keepLines/>
        <w:widowControl w:val="0"/>
        <w:tabs>
          <w:tab w:val="left" w:pos="1101"/>
        </w:tabs>
        <w:spacing w:after="0" w:line="240" w:lineRule="auto"/>
        <w:ind w:firstLine="709"/>
        <w:jc w:val="both"/>
        <w:outlineLvl w:val="1"/>
        <w:rPr>
          <w:rFonts w:ascii="Times New Roman" w:hAnsi="Times New Roman"/>
          <w:color w:val="000000"/>
          <w:sz w:val="28"/>
          <w:szCs w:val="28"/>
        </w:rPr>
      </w:pPr>
      <w:bookmarkStart w:id="1" w:name="_Hlk134781493"/>
      <w:r w:rsidRPr="005E6F8B">
        <w:rPr>
          <w:rFonts w:ascii="Times New Roman" w:eastAsia="Times New Roman" w:hAnsi="Times New Roman"/>
          <w:color w:val="000000"/>
          <w:sz w:val="28"/>
          <w:szCs w:val="28"/>
          <w:lang w:eastAsia="ru-RU"/>
        </w:rPr>
        <w:t>Необходимы интернет-ресурсы для обучения тувинскому языку, специализированные словари. А также полноценный корпус с лингвистической разметкой, система проверки правописания; синтезатор и распознаватель тувинской речи.</w:t>
      </w:r>
      <w:r w:rsidRPr="005E6F8B">
        <w:rPr>
          <w:rFonts w:ascii="Times New Roman" w:hAnsi="Times New Roman"/>
          <w:color w:val="000000"/>
          <w:sz w:val="28"/>
          <w:szCs w:val="28"/>
        </w:rPr>
        <w:t xml:space="preserve"> </w:t>
      </w:r>
      <w:r w:rsidRPr="005E6F8B">
        <w:rPr>
          <w:rFonts w:ascii="Times New Roman" w:eastAsia="Times New Roman" w:hAnsi="Times New Roman"/>
          <w:color w:val="000000"/>
          <w:sz w:val="28"/>
          <w:szCs w:val="28"/>
          <w:lang w:eastAsia="ru-RU"/>
        </w:rPr>
        <w:t>Необходима целенаправленная работа специалистов разных сфер и лингвистов по составлению словарей и развитию стилевого разнообразия тувинского языка.</w:t>
      </w:r>
    </w:p>
    <w:bookmarkEnd w:id="1"/>
    <w:p w:rsidR="0013064D" w:rsidRPr="005E6F8B" w:rsidRDefault="0013064D" w:rsidP="005E6F8B">
      <w:pPr>
        <w:tabs>
          <w:tab w:val="left" w:pos="6945"/>
        </w:tabs>
        <w:spacing w:after="0" w:line="240" w:lineRule="auto"/>
        <w:ind w:firstLine="709"/>
        <w:contextualSpacing/>
        <w:jc w:val="both"/>
        <w:rPr>
          <w:rFonts w:ascii="Times New Roman" w:hAnsi="Times New Roman"/>
          <w:color w:val="000000"/>
          <w:sz w:val="28"/>
          <w:szCs w:val="28"/>
          <w:lang w:eastAsia="ru-RU"/>
        </w:rPr>
      </w:pPr>
      <w:r w:rsidRPr="005E6F8B">
        <w:rPr>
          <w:rFonts w:ascii="Times New Roman" w:hAnsi="Times New Roman"/>
          <w:color w:val="000000"/>
          <w:sz w:val="28"/>
          <w:szCs w:val="28"/>
          <w:lang w:eastAsia="ru-RU"/>
        </w:rPr>
        <w:t>Финансирование Программы осуществляется в пределах средств, предусмотренных в республиканском бюджете Республики Тыва на очередной финансовый год и плановый период.</w:t>
      </w:r>
    </w:p>
    <w:p w:rsidR="0013064D" w:rsidRPr="005E6F8B" w:rsidRDefault="0013064D" w:rsidP="005E6F8B">
      <w:pPr>
        <w:tabs>
          <w:tab w:val="left" w:pos="6945"/>
        </w:tabs>
        <w:spacing w:after="0" w:line="240" w:lineRule="auto"/>
        <w:ind w:firstLine="709"/>
        <w:contextualSpacing/>
        <w:jc w:val="both"/>
        <w:rPr>
          <w:rFonts w:ascii="Times New Roman" w:hAnsi="Times New Roman"/>
          <w:sz w:val="28"/>
          <w:szCs w:val="28"/>
        </w:rPr>
      </w:pPr>
      <w:r w:rsidRPr="005E6F8B">
        <w:rPr>
          <w:rFonts w:ascii="Times New Roman" w:hAnsi="Times New Roman"/>
          <w:sz w:val="28"/>
          <w:szCs w:val="28"/>
        </w:rPr>
        <w:t>Вопросы обеспечения трудовыми ресурсами, необходимыми для выполнения мероприятий Программы, решаются самостоятельно исполнителями соответствующих мероприятий.</w:t>
      </w:r>
    </w:p>
    <w:p w:rsidR="0013064D" w:rsidRPr="005E6F8B" w:rsidRDefault="0013064D" w:rsidP="005E6F8B">
      <w:pPr>
        <w:tabs>
          <w:tab w:val="left" w:pos="6945"/>
        </w:tabs>
        <w:spacing w:after="0" w:line="240" w:lineRule="auto"/>
        <w:ind w:firstLine="709"/>
        <w:contextualSpacing/>
        <w:jc w:val="both"/>
        <w:rPr>
          <w:rFonts w:ascii="Times New Roman" w:hAnsi="Times New Roman"/>
          <w:sz w:val="28"/>
          <w:szCs w:val="28"/>
        </w:rPr>
      </w:pPr>
      <w:r w:rsidRPr="005E6F8B">
        <w:rPr>
          <w:rFonts w:ascii="Times New Roman" w:hAnsi="Times New Roman"/>
          <w:sz w:val="28"/>
          <w:szCs w:val="28"/>
        </w:rPr>
        <w:t>Общий контроль за исполнением Программы осуществляет Министерство образования Республики Тыва, который уточняет целевые показатели и затраты по программным мероприятиям, механизм реализации Программы, состав исполнителей, запрашивает информацию о ходе исполнения Программы от ответственных исполнителей за выполнение мероприятий.</w:t>
      </w:r>
    </w:p>
    <w:p w:rsidR="0013064D" w:rsidRPr="005E6F8B" w:rsidRDefault="0013064D" w:rsidP="005E6F8B">
      <w:pPr>
        <w:pStyle w:val="Default"/>
        <w:ind w:firstLine="709"/>
        <w:jc w:val="both"/>
        <w:rPr>
          <w:sz w:val="28"/>
          <w:szCs w:val="28"/>
        </w:rPr>
      </w:pPr>
      <w:r w:rsidRPr="005E6F8B">
        <w:rPr>
          <w:sz w:val="28"/>
          <w:szCs w:val="28"/>
        </w:rPr>
        <w:t>Ход выполнения мероприятий Программы рассматривается на Коллегии Министерства образования Республики Тыва. Ход и результаты исполнения Программы будут систематически освещаться в средствах массовой информации.</w:t>
      </w:r>
    </w:p>
    <w:p w:rsidR="0013064D" w:rsidRPr="005E6F8B" w:rsidRDefault="0013064D" w:rsidP="005E6F8B">
      <w:pPr>
        <w:pStyle w:val="Default"/>
        <w:ind w:firstLine="709"/>
        <w:jc w:val="both"/>
        <w:rPr>
          <w:sz w:val="28"/>
          <w:szCs w:val="28"/>
        </w:rPr>
      </w:pPr>
      <w:r w:rsidRPr="005E6F8B">
        <w:rPr>
          <w:sz w:val="28"/>
          <w:szCs w:val="28"/>
        </w:rPr>
        <w:t>Ожидаемый эффект от реализации Программы носит социальный характер и заключается в п</w:t>
      </w:r>
      <w:r w:rsidRPr="005E6F8B">
        <w:rPr>
          <w:rFonts w:eastAsia="Times New Roman"/>
          <w:spacing w:val="1"/>
          <w:sz w:val="28"/>
          <w:szCs w:val="28"/>
        </w:rPr>
        <w:t xml:space="preserve">овышении компетенций педагогических работников </w:t>
      </w:r>
      <w:r w:rsidRPr="005E6F8B">
        <w:rPr>
          <w:spacing w:val="-3"/>
          <w:w w:val="105"/>
          <w:sz w:val="28"/>
          <w:szCs w:val="28"/>
        </w:rPr>
        <w:t>по вопросам изучения и методике преподавания русского языка, тувинского языка и продвижению русского языка как языка межнационального общения путем организации и проведения мероприятий в образовательных организациях Республики Тыва.</w:t>
      </w:r>
    </w:p>
    <w:p w:rsidR="0013064D" w:rsidRPr="005E6F8B" w:rsidRDefault="0013064D" w:rsidP="005E6F8B">
      <w:pPr>
        <w:pStyle w:val="Default"/>
        <w:ind w:firstLine="709"/>
        <w:jc w:val="both"/>
        <w:rPr>
          <w:sz w:val="28"/>
          <w:szCs w:val="28"/>
        </w:rPr>
      </w:pPr>
      <w:r w:rsidRPr="005E6F8B">
        <w:rPr>
          <w:sz w:val="28"/>
          <w:szCs w:val="28"/>
        </w:rPr>
        <w:t xml:space="preserve">Эффективность Программы оценивается ежегодно на основании сравнения фактически достигнутых значений целевых индикаторов с их планируемыми значениями, приведенными в приложении № 1 к Программе, и в соответствии с методикой оценки эффективности Программы, приведенной </w:t>
      </w:r>
      <w:r w:rsidR="005C2BD0" w:rsidRPr="005E6F8B">
        <w:rPr>
          <w:sz w:val="28"/>
          <w:szCs w:val="28"/>
        </w:rPr>
        <w:t xml:space="preserve">в приложении № </w:t>
      </w:r>
      <w:r w:rsidR="005C2BD0">
        <w:rPr>
          <w:sz w:val="28"/>
          <w:szCs w:val="28"/>
        </w:rPr>
        <w:t>5</w:t>
      </w:r>
      <w:r w:rsidR="005C2BD0" w:rsidRPr="005E6F8B">
        <w:rPr>
          <w:sz w:val="28"/>
          <w:szCs w:val="28"/>
        </w:rPr>
        <w:t xml:space="preserve"> к Программе</w:t>
      </w:r>
      <w:r w:rsidRPr="005E6F8B">
        <w:rPr>
          <w:sz w:val="28"/>
          <w:szCs w:val="28"/>
        </w:rPr>
        <w:t>.</w:t>
      </w:r>
    </w:p>
    <w:p w:rsidR="0013064D" w:rsidRDefault="0013064D" w:rsidP="005E6F8B">
      <w:pPr>
        <w:pStyle w:val="Default"/>
        <w:ind w:firstLine="709"/>
        <w:jc w:val="both"/>
        <w:rPr>
          <w:sz w:val="28"/>
          <w:szCs w:val="28"/>
        </w:rPr>
      </w:pPr>
    </w:p>
    <w:p w:rsidR="00924246" w:rsidRDefault="00924246" w:rsidP="005E6F8B">
      <w:pPr>
        <w:pStyle w:val="Default"/>
        <w:ind w:firstLine="709"/>
        <w:jc w:val="both"/>
        <w:rPr>
          <w:sz w:val="28"/>
          <w:szCs w:val="28"/>
        </w:rPr>
      </w:pPr>
    </w:p>
    <w:p w:rsidR="00924246" w:rsidRDefault="00924246" w:rsidP="005E6F8B">
      <w:pPr>
        <w:pStyle w:val="Default"/>
        <w:ind w:firstLine="709"/>
        <w:jc w:val="both"/>
        <w:rPr>
          <w:sz w:val="28"/>
          <w:szCs w:val="28"/>
        </w:rPr>
      </w:pPr>
    </w:p>
    <w:p w:rsidR="00924246" w:rsidRDefault="00924246" w:rsidP="005E6F8B">
      <w:pPr>
        <w:pStyle w:val="Default"/>
        <w:ind w:firstLine="709"/>
        <w:jc w:val="both"/>
        <w:rPr>
          <w:sz w:val="28"/>
          <w:szCs w:val="28"/>
        </w:rPr>
      </w:pPr>
    </w:p>
    <w:p w:rsidR="00924246" w:rsidRPr="005E6F8B" w:rsidRDefault="00924246" w:rsidP="005E6F8B">
      <w:pPr>
        <w:pStyle w:val="Default"/>
        <w:ind w:firstLine="709"/>
        <w:jc w:val="both"/>
        <w:rPr>
          <w:sz w:val="28"/>
          <w:szCs w:val="28"/>
        </w:rPr>
      </w:pPr>
    </w:p>
    <w:p w:rsidR="00130589" w:rsidRDefault="00130589" w:rsidP="00F43115">
      <w:pPr>
        <w:tabs>
          <w:tab w:val="left" w:pos="6945"/>
        </w:tabs>
        <w:spacing w:after="0"/>
        <w:ind w:firstLine="708"/>
        <w:contextualSpacing/>
        <w:jc w:val="right"/>
        <w:rPr>
          <w:rFonts w:ascii="Times New Roman" w:hAnsi="Times New Roman"/>
          <w:sz w:val="24"/>
          <w:szCs w:val="20"/>
        </w:rPr>
      </w:pPr>
    </w:p>
    <w:p w:rsidR="00130589" w:rsidRDefault="00130589" w:rsidP="00F43115">
      <w:pPr>
        <w:tabs>
          <w:tab w:val="left" w:pos="6945"/>
        </w:tabs>
        <w:spacing w:after="0"/>
        <w:ind w:firstLine="708"/>
        <w:contextualSpacing/>
        <w:jc w:val="right"/>
        <w:rPr>
          <w:rFonts w:ascii="Times New Roman" w:hAnsi="Times New Roman"/>
          <w:sz w:val="24"/>
          <w:szCs w:val="20"/>
        </w:rPr>
        <w:sectPr w:rsidR="00130589" w:rsidSect="000D6CA1">
          <w:pgSz w:w="11906" w:h="16838"/>
          <w:pgMar w:top="1134" w:right="567" w:bottom="1134" w:left="1134" w:header="709" w:footer="709" w:gutter="0"/>
          <w:pgNumType w:start="1"/>
          <w:cols w:space="708"/>
          <w:titlePg/>
          <w:docGrid w:linePitch="360"/>
        </w:sectPr>
      </w:pPr>
    </w:p>
    <w:p w:rsidR="00130589" w:rsidRPr="00EF5910" w:rsidRDefault="00EF5910" w:rsidP="00EF5910">
      <w:pPr>
        <w:spacing w:after="0" w:line="240" w:lineRule="auto"/>
        <w:jc w:val="center"/>
        <w:rPr>
          <w:rFonts w:ascii="Times New Roman" w:hAnsi="Times New Roman"/>
          <w:sz w:val="28"/>
          <w:szCs w:val="28"/>
        </w:rPr>
      </w:pPr>
      <w:r w:rsidRPr="00EF5910">
        <w:rPr>
          <w:rFonts w:ascii="Times New Roman" w:hAnsi="Times New Roman"/>
          <w:sz w:val="28"/>
          <w:szCs w:val="28"/>
        </w:rPr>
        <w:lastRenderedPageBreak/>
        <w:t xml:space="preserve">II. </w:t>
      </w:r>
      <w:r w:rsidR="00130589" w:rsidRPr="00EF5910">
        <w:rPr>
          <w:rFonts w:ascii="Times New Roman" w:hAnsi="Times New Roman"/>
          <w:sz w:val="28"/>
          <w:szCs w:val="28"/>
        </w:rPr>
        <w:t>Р</w:t>
      </w:r>
      <w:r>
        <w:rPr>
          <w:rFonts w:ascii="Times New Roman" w:hAnsi="Times New Roman"/>
          <w:sz w:val="28"/>
          <w:szCs w:val="28"/>
        </w:rPr>
        <w:t xml:space="preserve"> </w:t>
      </w:r>
      <w:r w:rsidR="00130589" w:rsidRPr="00EF5910">
        <w:rPr>
          <w:rFonts w:ascii="Times New Roman" w:hAnsi="Times New Roman"/>
          <w:sz w:val="28"/>
          <w:szCs w:val="28"/>
        </w:rPr>
        <w:t>Е</w:t>
      </w:r>
      <w:r>
        <w:rPr>
          <w:rFonts w:ascii="Times New Roman" w:hAnsi="Times New Roman"/>
          <w:sz w:val="28"/>
          <w:szCs w:val="28"/>
        </w:rPr>
        <w:t xml:space="preserve"> </w:t>
      </w:r>
      <w:r w:rsidR="00130589" w:rsidRPr="00EF5910">
        <w:rPr>
          <w:rFonts w:ascii="Times New Roman" w:hAnsi="Times New Roman"/>
          <w:sz w:val="28"/>
          <w:szCs w:val="28"/>
        </w:rPr>
        <w:t>Е</w:t>
      </w:r>
      <w:r>
        <w:rPr>
          <w:rFonts w:ascii="Times New Roman" w:hAnsi="Times New Roman"/>
          <w:sz w:val="28"/>
          <w:szCs w:val="28"/>
        </w:rPr>
        <w:t xml:space="preserve"> </w:t>
      </w:r>
      <w:r w:rsidR="00130589" w:rsidRPr="00EF5910">
        <w:rPr>
          <w:rFonts w:ascii="Times New Roman" w:hAnsi="Times New Roman"/>
          <w:sz w:val="28"/>
          <w:szCs w:val="28"/>
        </w:rPr>
        <w:t>С</w:t>
      </w:r>
      <w:r>
        <w:rPr>
          <w:rFonts w:ascii="Times New Roman" w:hAnsi="Times New Roman"/>
          <w:sz w:val="28"/>
          <w:szCs w:val="28"/>
        </w:rPr>
        <w:t xml:space="preserve"> </w:t>
      </w:r>
      <w:r w:rsidR="00130589" w:rsidRPr="00EF5910">
        <w:rPr>
          <w:rFonts w:ascii="Times New Roman" w:hAnsi="Times New Roman"/>
          <w:sz w:val="28"/>
          <w:szCs w:val="28"/>
        </w:rPr>
        <w:t>Т</w:t>
      </w:r>
      <w:r>
        <w:rPr>
          <w:rFonts w:ascii="Times New Roman" w:hAnsi="Times New Roman"/>
          <w:sz w:val="28"/>
          <w:szCs w:val="28"/>
        </w:rPr>
        <w:t xml:space="preserve"> </w:t>
      </w:r>
      <w:r w:rsidR="00130589" w:rsidRPr="00EF5910">
        <w:rPr>
          <w:rFonts w:ascii="Times New Roman" w:hAnsi="Times New Roman"/>
          <w:sz w:val="28"/>
          <w:szCs w:val="28"/>
        </w:rPr>
        <w:t>Р</w:t>
      </w:r>
    </w:p>
    <w:p w:rsidR="00EF5910" w:rsidRDefault="00130589" w:rsidP="00EF5910">
      <w:pPr>
        <w:spacing w:after="0" w:line="240" w:lineRule="auto"/>
        <w:jc w:val="center"/>
        <w:rPr>
          <w:rFonts w:ascii="Times New Roman" w:hAnsi="Times New Roman"/>
          <w:sz w:val="28"/>
          <w:szCs w:val="28"/>
        </w:rPr>
      </w:pPr>
      <w:r w:rsidRPr="00EF5910">
        <w:rPr>
          <w:rFonts w:ascii="Times New Roman" w:hAnsi="Times New Roman"/>
          <w:sz w:val="28"/>
          <w:szCs w:val="28"/>
        </w:rPr>
        <w:t xml:space="preserve">документов, входящих в состав государственной программы Республики </w:t>
      </w:r>
    </w:p>
    <w:p w:rsidR="00130589" w:rsidRPr="00EF5910" w:rsidRDefault="00130589" w:rsidP="00EF5910">
      <w:pPr>
        <w:spacing w:after="0" w:line="240" w:lineRule="auto"/>
        <w:jc w:val="center"/>
        <w:rPr>
          <w:rFonts w:ascii="Times New Roman" w:hAnsi="Times New Roman"/>
          <w:sz w:val="28"/>
          <w:szCs w:val="28"/>
        </w:rPr>
      </w:pPr>
      <w:r w:rsidRPr="00EF5910">
        <w:rPr>
          <w:rFonts w:ascii="Times New Roman" w:hAnsi="Times New Roman"/>
          <w:sz w:val="28"/>
          <w:szCs w:val="28"/>
        </w:rPr>
        <w:t xml:space="preserve">Тыва </w:t>
      </w:r>
      <w:r w:rsidR="005E6F8B" w:rsidRPr="00EF5910">
        <w:rPr>
          <w:rFonts w:ascii="Times New Roman" w:hAnsi="Times New Roman"/>
          <w:sz w:val="28"/>
          <w:szCs w:val="28"/>
        </w:rPr>
        <w:t>«</w:t>
      </w:r>
      <w:r w:rsidRPr="00EF5910">
        <w:rPr>
          <w:rFonts w:ascii="Times New Roman" w:hAnsi="Times New Roman"/>
          <w:sz w:val="28"/>
          <w:szCs w:val="28"/>
        </w:rPr>
        <w:t>Развитие государственных языков Республики Тыва</w:t>
      </w:r>
      <w:r w:rsidR="005E6F8B" w:rsidRPr="00EF5910">
        <w:rPr>
          <w:rFonts w:ascii="Times New Roman" w:hAnsi="Times New Roman"/>
          <w:sz w:val="28"/>
          <w:szCs w:val="28"/>
        </w:rPr>
        <w:t>»</w:t>
      </w:r>
    </w:p>
    <w:p w:rsidR="00130589" w:rsidRPr="00EF5910" w:rsidRDefault="00130589" w:rsidP="00EF5910">
      <w:pPr>
        <w:spacing w:after="0" w:line="240" w:lineRule="auto"/>
        <w:jc w:val="center"/>
        <w:rPr>
          <w:rFonts w:ascii="Times New Roman" w:hAnsi="Times New Roman"/>
          <w:sz w:val="28"/>
          <w:szCs w:val="28"/>
        </w:rPr>
      </w:pP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4"/>
        <w:gridCol w:w="1915"/>
        <w:gridCol w:w="1826"/>
        <w:gridCol w:w="6520"/>
        <w:gridCol w:w="1134"/>
        <w:gridCol w:w="2213"/>
        <w:gridCol w:w="1843"/>
      </w:tblGrid>
      <w:tr w:rsidR="00130589" w:rsidRPr="00374B0B" w:rsidTr="00374B0B">
        <w:trPr>
          <w:trHeight w:val="20"/>
          <w:jc w:val="center"/>
        </w:trPr>
        <w:tc>
          <w:tcPr>
            <w:tcW w:w="454" w:type="dxa"/>
            <w:shd w:val="clear" w:color="auto" w:fill="auto"/>
            <w:hideMark/>
          </w:tcPr>
          <w:p w:rsidR="00130589" w:rsidRPr="00374B0B" w:rsidRDefault="00592BCA"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w:t>
            </w:r>
            <w:r w:rsidR="00130589" w:rsidRPr="00374B0B">
              <w:rPr>
                <w:rFonts w:ascii="Times New Roman" w:hAnsi="Times New Roman"/>
                <w:sz w:val="24"/>
                <w:szCs w:val="24"/>
              </w:rPr>
              <w:t xml:space="preserve"> </w:t>
            </w:r>
            <w:r w:rsidR="00130589" w:rsidRPr="00374B0B">
              <w:rPr>
                <w:rFonts w:ascii="Times New Roman" w:hAnsi="Times New Roman"/>
                <w:sz w:val="24"/>
                <w:szCs w:val="24"/>
              </w:rPr>
              <w:br/>
              <w:t>п/п</w:t>
            </w:r>
          </w:p>
        </w:tc>
        <w:tc>
          <w:tcPr>
            <w:tcW w:w="1915"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Тип документа</w:t>
            </w:r>
          </w:p>
        </w:tc>
        <w:tc>
          <w:tcPr>
            <w:tcW w:w="1826"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Вид документа</w:t>
            </w:r>
          </w:p>
        </w:tc>
        <w:tc>
          <w:tcPr>
            <w:tcW w:w="6520"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Наименование документа</w:t>
            </w:r>
          </w:p>
        </w:tc>
        <w:tc>
          <w:tcPr>
            <w:tcW w:w="1134"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Реквизиты</w:t>
            </w:r>
          </w:p>
        </w:tc>
        <w:tc>
          <w:tcPr>
            <w:tcW w:w="2213"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Разработчик</w:t>
            </w:r>
          </w:p>
        </w:tc>
        <w:tc>
          <w:tcPr>
            <w:tcW w:w="1843" w:type="dxa"/>
            <w:shd w:val="clear" w:color="auto" w:fill="auto"/>
            <w:hideMark/>
          </w:tcPr>
          <w:p w:rsidR="00130589" w:rsidRPr="00374B0B" w:rsidRDefault="00130589" w:rsidP="001C7FF6">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 xml:space="preserve">Гиперссылка на текст документа </w:t>
            </w:r>
          </w:p>
        </w:tc>
      </w:tr>
      <w:tr w:rsidR="00130589" w:rsidRPr="00374B0B" w:rsidTr="00374B0B">
        <w:trPr>
          <w:trHeight w:val="20"/>
          <w:jc w:val="center"/>
        </w:trPr>
        <w:tc>
          <w:tcPr>
            <w:tcW w:w="454"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1</w:t>
            </w:r>
          </w:p>
        </w:tc>
        <w:tc>
          <w:tcPr>
            <w:tcW w:w="1915"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2</w:t>
            </w:r>
          </w:p>
        </w:tc>
        <w:tc>
          <w:tcPr>
            <w:tcW w:w="1826"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3</w:t>
            </w:r>
          </w:p>
        </w:tc>
        <w:tc>
          <w:tcPr>
            <w:tcW w:w="6520"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4</w:t>
            </w:r>
          </w:p>
        </w:tc>
        <w:tc>
          <w:tcPr>
            <w:tcW w:w="1134"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5</w:t>
            </w:r>
          </w:p>
        </w:tc>
        <w:tc>
          <w:tcPr>
            <w:tcW w:w="2213"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6</w:t>
            </w:r>
          </w:p>
        </w:tc>
        <w:tc>
          <w:tcPr>
            <w:tcW w:w="1843" w:type="dxa"/>
            <w:shd w:val="clear" w:color="auto" w:fill="auto"/>
            <w:hideMark/>
          </w:tcPr>
          <w:p w:rsidR="00130589" w:rsidRPr="00374B0B" w:rsidRDefault="0013058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7</w:t>
            </w: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1</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Стратегические приоритеты</w:t>
            </w:r>
          </w:p>
        </w:tc>
        <w:tc>
          <w:tcPr>
            <w:tcW w:w="1826" w:type="dxa"/>
            <w:shd w:val="clear" w:color="auto" w:fill="auto"/>
            <w:hideMark/>
          </w:tcPr>
          <w:p w:rsidR="00130589" w:rsidRPr="00374B0B" w:rsidRDefault="00592BCA"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2</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Паспорт Программы</w:t>
            </w:r>
          </w:p>
        </w:tc>
        <w:tc>
          <w:tcPr>
            <w:tcW w:w="1826" w:type="dxa"/>
            <w:shd w:val="clear" w:color="auto" w:fill="auto"/>
            <w:hideMark/>
          </w:tcPr>
          <w:p w:rsidR="00130589" w:rsidRPr="00374B0B" w:rsidRDefault="00592BCA" w:rsidP="00374B0B">
            <w:pPr>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3</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Структура Программы</w:t>
            </w:r>
          </w:p>
        </w:tc>
        <w:tc>
          <w:tcPr>
            <w:tcW w:w="1826" w:type="dxa"/>
            <w:shd w:val="clear" w:color="auto" w:fill="auto"/>
            <w:hideMark/>
          </w:tcPr>
          <w:p w:rsidR="00130589" w:rsidRPr="00374B0B" w:rsidRDefault="00592BCA" w:rsidP="00374B0B">
            <w:pPr>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4</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Показатели Программы</w:t>
            </w:r>
          </w:p>
        </w:tc>
        <w:tc>
          <w:tcPr>
            <w:tcW w:w="1826" w:type="dxa"/>
            <w:shd w:val="clear" w:color="auto" w:fill="auto"/>
            <w:hideMark/>
          </w:tcPr>
          <w:p w:rsidR="00130589" w:rsidRPr="00374B0B" w:rsidRDefault="00592BCA" w:rsidP="00374B0B">
            <w:pPr>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5</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Помесячный план достижения показателей Программы</w:t>
            </w:r>
          </w:p>
        </w:tc>
        <w:tc>
          <w:tcPr>
            <w:tcW w:w="1826" w:type="dxa"/>
            <w:shd w:val="clear" w:color="auto" w:fill="auto"/>
            <w:hideMark/>
          </w:tcPr>
          <w:p w:rsidR="00130589" w:rsidRPr="00374B0B" w:rsidRDefault="00592BCA" w:rsidP="00374B0B">
            <w:pPr>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p w:rsidR="00130589" w:rsidRPr="00374B0B" w:rsidRDefault="00130589" w:rsidP="00374B0B">
            <w:pPr>
              <w:spacing w:after="0" w:line="240" w:lineRule="auto"/>
              <w:rPr>
                <w:rFonts w:ascii="Times New Roman" w:hAnsi="Times New Roman"/>
                <w:sz w:val="24"/>
                <w:szCs w:val="24"/>
              </w:rPr>
            </w:pP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6</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Ресурсное обеспечение Программы</w:t>
            </w:r>
          </w:p>
        </w:tc>
        <w:tc>
          <w:tcPr>
            <w:tcW w:w="1826" w:type="dxa"/>
            <w:shd w:val="clear" w:color="auto" w:fill="auto"/>
            <w:hideMark/>
          </w:tcPr>
          <w:p w:rsidR="00130589" w:rsidRPr="00374B0B" w:rsidRDefault="00592BCA" w:rsidP="00374B0B">
            <w:pPr>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p w:rsidR="00130589" w:rsidRPr="00374B0B" w:rsidRDefault="00130589" w:rsidP="00374B0B">
            <w:pPr>
              <w:spacing w:after="0" w:line="240" w:lineRule="auto"/>
              <w:rPr>
                <w:rFonts w:ascii="Times New Roman" w:hAnsi="Times New Roman"/>
                <w:sz w:val="24"/>
                <w:szCs w:val="24"/>
              </w:rPr>
            </w:pP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7</w:t>
            </w:r>
            <w:r w:rsidR="00592BCA"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Методика оценки эффективности Программы</w:t>
            </w:r>
          </w:p>
        </w:tc>
        <w:tc>
          <w:tcPr>
            <w:tcW w:w="1826" w:type="dxa"/>
            <w:shd w:val="clear" w:color="auto" w:fill="auto"/>
            <w:hideMark/>
          </w:tcPr>
          <w:p w:rsidR="00130589" w:rsidRPr="00374B0B" w:rsidRDefault="00592BCA" w:rsidP="00374B0B">
            <w:pPr>
              <w:spacing w:after="0" w:line="240" w:lineRule="auto"/>
              <w:rPr>
                <w:rFonts w:ascii="Times New Roman" w:hAnsi="Times New Roman"/>
                <w:sz w:val="24"/>
                <w:szCs w:val="24"/>
              </w:rPr>
            </w:pPr>
            <w:r w:rsidRPr="00374B0B">
              <w:rPr>
                <w:rFonts w:ascii="Times New Roman" w:hAnsi="Times New Roman"/>
                <w:sz w:val="24"/>
                <w:szCs w:val="24"/>
              </w:rPr>
              <w:t>постановление</w:t>
            </w:r>
          </w:p>
        </w:tc>
        <w:tc>
          <w:tcPr>
            <w:tcW w:w="6520"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p w:rsidR="00130589" w:rsidRPr="00374B0B" w:rsidRDefault="00130589" w:rsidP="00374B0B">
            <w:pPr>
              <w:spacing w:after="0" w:line="240" w:lineRule="auto"/>
              <w:rPr>
                <w:rFonts w:ascii="Times New Roman" w:hAnsi="Times New Roman"/>
                <w:sz w:val="24"/>
                <w:szCs w:val="24"/>
              </w:rPr>
            </w:pP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r w:rsidR="00130589" w:rsidRPr="00374B0B" w:rsidTr="00374B0B">
        <w:trPr>
          <w:trHeight w:val="20"/>
          <w:jc w:val="center"/>
        </w:trPr>
        <w:tc>
          <w:tcPr>
            <w:tcW w:w="454" w:type="dxa"/>
            <w:shd w:val="clear" w:color="auto" w:fill="auto"/>
          </w:tcPr>
          <w:p w:rsidR="00130589" w:rsidRPr="00374B0B" w:rsidRDefault="00F65FF9" w:rsidP="00374B0B">
            <w:pPr>
              <w:autoSpaceDE w:val="0"/>
              <w:autoSpaceDN w:val="0"/>
              <w:adjustRightInd w:val="0"/>
              <w:spacing w:after="0" w:line="240" w:lineRule="auto"/>
              <w:jc w:val="center"/>
              <w:rPr>
                <w:rFonts w:ascii="Times New Roman" w:hAnsi="Times New Roman"/>
                <w:sz w:val="24"/>
                <w:szCs w:val="24"/>
              </w:rPr>
            </w:pPr>
            <w:r w:rsidRPr="00374B0B">
              <w:rPr>
                <w:rFonts w:ascii="Times New Roman" w:hAnsi="Times New Roman"/>
                <w:sz w:val="24"/>
                <w:szCs w:val="24"/>
              </w:rPr>
              <w:t>8</w:t>
            </w:r>
            <w:r w:rsidR="00F9559D" w:rsidRPr="00374B0B">
              <w:rPr>
                <w:rFonts w:ascii="Times New Roman" w:hAnsi="Times New Roman"/>
                <w:sz w:val="24"/>
                <w:szCs w:val="24"/>
              </w:rPr>
              <w:t>.</w:t>
            </w:r>
          </w:p>
        </w:tc>
        <w:tc>
          <w:tcPr>
            <w:tcW w:w="1915" w:type="dxa"/>
            <w:shd w:val="clear" w:color="auto" w:fill="auto"/>
            <w:hideMark/>
          </w:tcPr>
          <w:p w:rsidR="00130589" w:rsidRPr="00374B0B" w:rsidRDefault="00130589" w:rsidP="00374B0B">
            <w:pPr>
              <w:autoSpaceDE w:val="0"/>
              <w:autoSpaceDN w:val="0"/>
              <w:adjustRightInd w:val="0"/>
              <w:spacing w:after="0" w:line="240" w:lineRule="auto"/>
              <w:rPr>
                <w:rFonts w:ascii="Times New Roman" w:hAnsi="Times New Roman"/>
                <w:sz w:val="24"/>
                <w:szCs w:val="24"/>
              </w:rPr>
            </w:pPr>
            <w:r w:rsidRPr="00374B0B">
              <w:rPr>
                <w:rFonts w:ascii="Times New Roman" w:hAnsi="Times New Roman"/>
                <w:sz w:val="24"/>
                <w:szCs w:val="24"/>
              </w:rPr>
              <w:t>Методика расчета показателей Программы</w:t>
            </w:r>
          </w:p>
        </w:tc>
        <w:tc>
          <w:tcPr>
            <w:tcW w:w="1826" w:type="dxa"/>
            <w:shd w:val="clear" w:color="auto" w:fill="auto"/>
            <w:hideMark/>
          </w:tcPr>
          <w:p w:rsidR="00130589" w:rsidRPr="00374B0B" w:rsidRDefault="00ED27F1" w:rsidP="00374B0B">
            <w:pPr>
              <w:spacing w:after="0" w:line="240" w:lineRule="auto"/>
              <w:rPr>
                <w:rFonts w:ascii="Times New Roman" w:hAnsi="Times New Roman"/>
                <w:sz w:val="24"/>
                <w:szCs w:val="24"/>
              </w:rPr>
            </w:pPr>
            <w:r>
              <w:rPr>
                <w:rFonts w:ascii="Times New Roman" w:hAnsi="Times New Roman"/>
                <w:sz w:val="24"/>
                <w:szCs w:val="24"/>
              </w:rPr>
              <w:t>п</w:t>
            </w:r>
            <w:r w:rsidR="00130589" w:rsidRPr="00374B0B">
              <w:rPr>
                <w:rFonts w:ascii="Times New Roman" w:hAnsi="Times New Roman"/>
                <w:sz w:val="24"/>
                <w:szCs w:val="24"/>
              </w:rPr>
              <w:t>остановление</w:t>
            </w:r>
          </w:p>
        </w:tc>
        <w:tc>
          <w:tcPr>
            <w:tcW w:w="6520"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 xml:space="preserve">Об утверждении государственной программы Республики Тыва </w:t>
            </w:r>
            <w:r w:rsidR="005E6F8B" w:rsidRPr="00374B0B">
              <w:rPr>
                <w:rFonts w:ascii="Times New Roman" w:hAnsi="Times New Roman"/>
                <w:sz w:val="24"/>
                <w:szCs w:val="24"/>
              </w:rPr>
              <w:t>«</w:t>
            </w:r>
            <w:r w:rsidRPr="00374B0B">
              <w:rPr>
                <w:rFonts w:ascii="Times New Roman" w:hAnsi="Times New Roman"/>
                <w:sz w:val="24"/>
                <w:szCs w:val="24"/>
              </w:rPr>
              <w:t>Развитие государственных языков Республики Тыва</w:t>
            </w:r>
            <w:r w:rsidR="005E6F8B" w:rsidRPr="00374B0B">
              <w:rPr>
                <w:rFonts w:ascii="Times New Roman" w:hAnsi="Times New Roman"/>
                <w:sz w:val="24"/>
                <w:szCs w:val="24"/>
              </w:rPr>
              <w:t>»</w:t>
            </w:r>
          </w:p>
          <w:p w:rsidR="00130589" w:rsidRPr="00374B0B" w:rsidRDefault="00130589" w:rsidP="00374B0B">
            <w:pPr>
              <w:spacing w:after="0" w:line="240" w:lineRule="auto"/>
              <w:rPr>
                <w:rFonts w:ascii="Times New Roman" w:hAnsi="Times New Roman"/>
                <w:sz w:val="24"/>
                <w:szCs w:val="24"/>
              </w:rPr>
            </w:pPr>
          </w:p>
        </w:tc>
        <w:tc>
          <w:tcPr>
            <w:tcW w:w="1134"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c>
          <w:tcPr>
            <w:tcW w:w="2213" w:type="dxa"/>
            <w:shd w:val="clear" w:color="auto" w:fill="auto"/>
            <w:hideMark/>
          </w:tcPr>
          <w:p w:rsidR="00130589" w:rsidRPr="00374B0B" w:rsidRDefault="00130589" w:rsidP="00374B0B">
            <w:pPr>
              <w:spacing w:after="0" w:line="240" w:lineRule="auto"/>
              <w:rPr>
                <w:rFonts w:ascii="Times New Roman" w:hAnsi="Times New Roman"/>
                <w:sz w:val="24"/>
                <w:szCs w:val="24"/>
              </w:rPr>
            </w:pPr>
            <w:r w:rsidRPr="00374B0B">
              <w:rPr>
                <w:rFonts w:ascii="Times New Roman" w:hAnsi="Times New Roman"/>
                <w:sz w:val="24"/>
                <w:szCs w:val="24"/>
              </w:rPr>
              <w:t>Министерство образования Республики Тыва</w:t>
            </w:r>
          </w:p>
        </w:tc>
        <w:tc>
          <w:tcPr>
            <w:tcW w:w="1843" w:type="dxa"/>
            <w:shd w:val="clear" w:color="auto" w:fill="auto"/>
          </w:tcPr>
          <w:p w:rsidR="00130589" w:rsidRPr="00374B0B" w:rsidRDefault="00130589" w:rsidP="00374B0B">
            <w:pPr>
              <w:autoSpaceDE w:val="0"/>
              <w:autoSpaceDN w:val="0"/>
              <w:adjustRightInd w:val="0"/>
              <w:spacing w:after="0" w:line="240" w:lineRule="auto"/>
              <w:rPr>
                <w:rFonts w:ascii="Times New Roman" w:hAnsi="Times New Roman"/>
                <w:sz w:val="24"/>
                <w:szCs w:val="24"/>
              </w:rPr>
            </w:pPr>
          </w:p>
        </w:tc>
      </w:tr>
    </w:tbl>
    <w:p w:rsidR="001C7FF6" w:rsidRDefault="001C7FF6" w:rsidP="00F9559D">
      <w:pPr>
        <w:spacing w:after="0" w:line="240" w:lineRule="auto"/>
        <w:jc w:val="center"/>
        <w:rPr>
          <w:rFonts w:ascii="Times New Roman" w:hAnsi="Times New Roman"/>
          <w:b/>
          <w:sz w:val="28"/>
          <w:szCs w:val="28"/>
        </w:rPr>
      </w:pPr>
    </w:p>
    <w:p w:rsidR="0044199B" w:rsidRPr="001C7FF6" w:rsidRDefault="001C7FF6" w:rsidP="00F9559D">
      <w:pPr>
        <w:spacing w:after="0" w:line="240" w:lineRule="auto"/>
        <w:jc w:val="center"/>
        <w:rPr>
          <w:rFonts w:ascii="Times New Roman" w:hAnsi="Times New Roman"/>
          <w:sz w:val="28"/>
          <w:szCs w:val="28"/>
        </w:rPr>
      </w:pPr>
      <w:r>
        <w:rPr>
          <w:rFonts w:ascii="Times New Roman" w:hAnsi="Times New Roman"/>
          <w:sz w:val="28"/>
          <w:szCs w:val="28"/>
        </w:rPr>
        <w:t>I</w:t>
      </w:r>
      <w:r w:rsidRPr="001C7FF6">
        <w:rPr>
          <w:rFonts w:ascii="Times New Roman" w:hAnsi="Times New Roman"/>
          <w:sz w:val="28"/>
          <w:szCs w:val="28"/>
        </w:rPr>
        <w:t xml:space="preserve">II. </w:t>
      </w:r>
      <w:r w:rsidR="0044199B" w:rsidRPr="001C7FF6">
        <w:rPr>
          <w:rFonts w:ascii="Times New Roman" w:hAnsi="Times New Roman"/>
          <w:sz w:val="28"/>
          <w:szCs w:val="28"/>
        </w:rPr>
        <w:t>С</w:t>
      </w:r>
      <w:r w:rsidR="00F9559D" w:rsidRPr="001C7FF6">
        <w:rPr>
          <w:rFonts w:ascii="Times New Roman" w:hAnsi="Times New Roman"/>
          <w:sz w:val="28"/>
          <w:szCs w:val="28"/>
        </w:rPr>
        <w:t xml:space="preserve"> </w:t>
      </w:r>
      <w:r w:rsidR="0044199B" w:rsidRPr="001C7FF6">
        <w:rPr>
          <w:rFonts w:ascii="Times New Roman" w:hAnsi="Times New Roman"/>
          <w:sz w:val="28"/>
          <w:szCs w:val="28"/>
        </w:rPr>
        <w:t>Т</w:t>
      </w:r>
      <w:r w:rsidR="00F9559D" w:rsidRPr="001C7FF6">
        <w:rPr>
          <w:rFonts w:ascii="Times New Roman" w:hAnsi="Times New Roman"/>
          <w:sz w:val="28"/>
          <w:szCs w:val="28"/>
        </w:rPr>
        <w:t xml:space="preserve"> </w:t>
      </w:r>
      <w:r w:rsidR="0044199B" w:rsidRPr="001C7FF6">
        <w:rPr>
          <w:rFonts w:ascii="Times New Roman" w:hAnsi="Times New Roman"/>
          <w:sz w:val="28"/>
          <w:szCs w:val="28"/>
        </w:rPr>
        <w:t>Р</w:t>
      </w:r>
      <w:r w:rsidR="00F9559D" w:rsidRPr="001C7FF6">
        <w:rPr>
          <w:rFonts w:ascii="Times New Roman" w:hAnsi="Times New Roman"/>
          <w:sz w:val="28"/>
          <w:szCs w:val="28"/>
        </w:rPr>
        <w:t xml:space="preserve"> </w:t>
      </w:r>
      <w:r w:rsidR="0044199B" w:rsidRPr="001C7FF6">
        <w:rPr>
          <w:rFonts w:ascii="Times New Roman" w:hAnsi="Times New Roman"/>
          <w:sz w:val="28"/>
          <w:szCs w:val="28"/>
        </w:rPr>
        <w:t>У</w:t>
      </w:r>
      <w:r w:rsidR="00F9559D" w:rsidRPr="001C7FF6">
        <w:rPr>
          <w:rFonts w:ascii="Times New Roman" w:hAnsi="Times New Roman"/>
          <w:sz w:val="28"/>
          <w:szCs w:val="28"/>
        </w:rPr>
        <w:t xml:space="preserve"> </w:t>
      </w:r>
      <w:r w:rsidR="0044199B" w:rsidRPr="001C7FF6">
        <w:rPr>
          <w:rFonts w:ascii="Times New Roman" w:hAnsi="Times New Roman"/>
          <w:sz w:val="28"/>
          <w:szCs w:val="28"/>
        </w:rPr>
        <w:t>К</w:t>
      </w:r>
      <w:r w:rsidR="00F9559D" w:rsidRPr="001C7FF6">
        <w:rPr>
          <w:rFonts w:ascii="Times New Roman" w:hAnsi="Times New Roman"/>
          <w:sz w:val="28"/>
          <w:szCs w:val="28"/>
        </w:rPr>
        <w:t xml:space="preserve"> </w:t>
      </w:r>
      <w:r w:rsidR="0044199B" w:rsidRPr="001C7FF6">
        <w:rPr>
          <w:rFonts w:ascii="Times New Roman" w:hAnsi="Times New Roman"/>
          <w:sz w:val="28"/>
          <w:szCs w:val="28"/>
        </w:rPr>
        <w:t>Т</w:t>
      </w:r>
      <w:r w:rsidR="00F9559D" w:rsidRPr="001C7FF6">
        <w:rPr>
          <w:rFonts w:ascii="Times New Roman" w:hAnsi="Times New Roman"/>
          <w:sz w:val="28"/>
          <w:szCs w:val="28"/>
        </w:rPr>
        <w:t xml:space="preserve"> </w:t>
      </w:r>
      <w:r w:rsidR="0044199B" w:rsidRPr="001C7FF6">
        <w:rPr>
          <w:rFonts w:ascii="Times New Roman" w:hAnsi="Times New Roman"/>
          <w:sz w:val="28"/>
          <w:szCs w:val="28"/>
        </w:rPr>
        <w:t>У</w:t>
      </w:r>
      <w:r w:rsidR="00F9559D" w:rsidRPr="001C7FF6">
        <w:rPr>
          <w:rFonts w:ascii="Times New Roman" w:hAnsi="Times New Roman"/>
          <w:sz w:val="28"/>
          <w:szCs w:val="28"/>
        </w:rPr>
        <w:t xml:space="preserve"> </w:t>
      </w:r>
      <w:r w:rsidR="0044199B" w:rsidRPr="001C7FF6">
        <w:rPr>
          <w:rFonts w:ascii="Times New Roman" w:hAnsi="Times New Roman"/>
          <w:sz w:val="28"/>
          <w:szCs w:val="28"/>
        </w:rPr>
        <w:t>Р</w:t>
      </w:r>
      <w:r w:rsidR="00F9559D" w:rsidRPr="001C7FF6">
        <w:rPr>
          <w:rFonts w:ascii="Times New Roman" w:hAnsi="Times New Roman"/>
          <w:sz w:val="28"/>
          <w:szCs w:val="28"/>
        </w:rPr>
        <w:t xml:space="preserve"> </w:t>
      </w:r>
      <w:r w:rsidR="0044199B" w:rsidRPr="001C7FF6">
        <w:rPr>
          <w:rFonts w:ascii="Times New Roman" w:hAnsi="Times New Roman"/>
          <w:sz w:val="28"/>
          <w:szCs w:val="28"/>
        </w:rPr>
        <w:t>А</w:t>
      </w:r>
    </w:p>
    <w:p w:rsidR="0044199B" w:rsidRPr="00F9559D" w:rsidRDefault="0044199B" w:rsidP="00F9559D">
      <w:pPr>
        <w:spacing w:after="0" w:line="240" w:lineRule="auto"/>
        <w:jc w:val="center"/>
        <w:rPr>
          <w:rFonts w:ascii="Times New Roman" w:hAnsi="Times New Roman"/>
          <w:sz w:val="28"/>
          <w:szCs w:val="28"/>
        </w:rPr>
      </w:pPr>
      <w:r w:rsidRPr="00F9559D">
        <w:rPr>
          <w:rFonts w:ascii="Times New Roman" w:hAnsi="Times New Roman"/>
          <w:sz w:val="28"/>
          <w:szCs w:val="28"/>
        </w:rPr>
        <w:t>государственной программы Республики Тыва</w:t>
      </w:r>
    </w:p>
    <w:p w:rsidR="0044199B" w:rsidRPr="00F9559D" w:rsidRDefault="005E6F8B" w:rsidP="00F9559D">
      <w:pPr>
        <w:spacing w:after="0" w:line="240" w:lineRule="auto"/>
        <w:jc w:val="center"/>
        <w:rPr>
          <w:rFonts w:ascii="Times New Roman" w:hAnsi="Times New Roman"/>
          <w:sz w:val="28"/>
          <w:szCs w:val="28"/>
        </w:rPr>
      </w:pPr>
      <w:r w:rsidRPr="00F9559D">
        <w:rPr>
          <w:rFonts w:ascii="Times New Roman" w:hAnsi="Times New Roman"/>
          <w:sz w:val="28"/>
          <w:szCs w:val="28"/>
        </w:rPr>
        <w:t>«</w:t>
      </w:r>
      <w:r w:rsidR="00393031" w:rsidRPr="00F9559D">
        <w:rPr>
          <w:rFonts w:ascii="Times New Roman" w:hAnsi="Times New Roman"/>
          <w:sz w:val="28"/>
          <w:szCs w:val="28"/>
        </w:rPr>
        <w:t>Развитие государственных языков Республики Тыва</w:t>
      </w:r>
      <w:r w:rsidRPr="00F9559D">
        <w:rPr>
          <w:rFonts w:ascii="Times New Roman" w:hAnsi="Times New Roman"/>
          <w:sz w:val="28"/>
          <w:szCs w:val="28"/>
        </w:rPr>
        <w:t>»</w:t>
      </w:r>
    </w:p>
    <w:p w:rsidR="0044199B" w:rsidRPr="00F9559D" w:rsidRDefault="0044199B" w:rsidP="00F9559D">
      <w:pPr>
        <w:spacing w:after="0" w:line="240" w:lineRule="auto"/>
        <w:jc w:val="center"/>
        <w:rPr>
          <w:rFonts w:ascii="Times New Roman" w:hAnsi="Times New Roman"/>
          <w:sz w:val="28"/>
          <w:szCs w:val="28"/>
        </w:rPr>
      </w:pPr>
    </w:p>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5142"/>
        <w:gridCol w:w="4678"/>
        <w:gridCol w:w="5395"/>
      </w:tblGrid>
      <w:tr w:rsidR="0044199B" w:rsidRPr="00DB5797" w:rsidTr="00DB5797">
        <w:trPr>
          <w:trHeight w:val="20"/>
          <w:tblHeader/>
          <w:jc w:val="center"/>
        </w:trPr>
        <w:tc>
          <w:tcPr>
            <w:tcW w:w="851" w:type="dxa"/>
            <w:shd w:val="clear" w:color="auto" w:fill="auto"/>
          </w:tcPr>
          <w:p w:rsidR="0079260E" w:rsidRPr="00DB5797" w:rsidRDefault="0044199B"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w:t>
            </w:r>
          </w:p>
          <w:p w:rsidR="0044199B" w:rsidRPr="00DB5797" w:rsidRDefault="0044199B"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п/п</w:t>
            </w:r>
          </w:p>
        </w:tc>
        <w:tc>
          <w:tcPr>
            <w:tcW w:w="5142" w:type="dxa"/>
            <w:shd w:val="clear" w:color="auto" w:fill="auto"/>
          </w:tcPr>
          <w:p w:rsidR="0044199B" w:rsidRPr="00DB5797" w:rsidRDefault="0044199B"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Задачи структурного элемента</w:t>
            </w:r>
          </w:p>
        </w:tc>
        <w:tc>
          <w:tcPr>
            <w:tcW w:w="4678" w:type="dxa"/>
            <w:shd w:val="clear" w:color="auto" w:fill="auto"/>
          </w:tcPr>
          <w:p w:rsidR="0044199B" w:rsidRPr="00DB5797" w:rsidRDefault="0044199B"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Краткое описание ожидаемых эффектов от реализации задачи структурного элемента</w:t>
            </w:r>
          </w:p>
        </w:tc>
        <w:tc>
          <w:tcPr>
            <w:tcW w:w="5395" w:type="dxa"/>
            <w:shd w:val="clear" w:color="auto" w:fill="auto"/>
          </w:tcPr>
          <w:p w:rsidR="0044199B" w:rsidRPr="00DB5797" w:rsidRDefault="0044199B"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Связь с показателями</w:t>
            </w:r>
          </w:p>
        </w:tc>
      </w:tr>
      <w:tr w:rsidR="0097631C" w:rsidRPr="00DB5797" w:rsidTr="0079260E">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w:t>
            </w:r>
          </w:p>
        </w:tc>
        <w:tc>
          <w:tcPr>
            <w:tcW w:w="15215" w:type="dxa"/>
            <w:gridSpan w:val="3"/>
            <w:shd w:val="clear" w:color="auto" w:fill="auto"/>
          </w:tcPr>
          <w:p w:rsidR="0097631C" w:rsidRPr="00DB5797" w:rsidRDefault="00CD0727"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П</w:t>
            </w:r>
            <w:r w:rsidR="0097631C" w:rsidRPr="00DB5797">
              <w:rPr>
                <w:rFonts w:ascii="Times New Roman" w:eastAsia="Times New Roman" w:hAnsi="Times New Roman"/>
                <w:sz w:val="24"/>
                <w:szCs w:val="24"/>
              </w:rPr>
              <w:t xml:space="preserve">одпрограмма 1 </w:t>
            </w:r>
            <w:r w:rsidR="005E6F8B" w:rsidRPr="00DB5797">
              <w:rPr>
                <w:rFonts w:ascii="Times New Roman" w:hAnsi="Times New Roman"/>
                <w:sz w:val="24"/>
                <w:szCs w:val="24"/>
              </w:rPr>
              <w:t>«</w:t>
            </w:r>
            <w:r w:rsidR="0097631C" w:rsidRPr="00DB5797">
              <w:rPr>
                <w:rFonts w:ascii="Times New Roman" w:hAnsi="Times New Roman"/>
                <w:sz w:val="24"/>
                <w:szCs w:val="24"/>
              </w:rPr>
              <w:t>Развитие русского языка</w:t>
            </w:r>
            <w:r w:rsidR="005E6F8B" w:rsidRPr="00DB5797">
              <w:rPr>
                <w:rFonts w:ascii="Times New Roman" w:hAnsi="Times New Roman"/>
                <w:sz w:val="24"/>
                <w:szCs w:val="24"/>
              </w:rPr>
              <w:t>»</w:t>
            </w:r>
            <w:r w:rsidR="0097631C" w:rsidRPr="00DB5797">
              <w:rPr>
                <w:rFonts w:ascii="Times New Roman" w:hAnsi="Times New Roman"/>
                <w:sz w:val="24"/>
                <w:szCs w:val="24"/>
              </w:rPr>
              <w:t xml:space="preserve"> </w:t>
            </w:r>
          </w:p>
        </w:tc>
      </w:tr>
      <w:tr w:rsidR="0044199B" w:rsidRPr="00DB5797" w:rsidTr="0079260E">
        <w:trPr>
          <w:trHeight w:val="20"/>
          <w:jc w:val="center"/>
        </w:trPr>
        <w:tc>
          <w:tcPr>
            <w:tcW w:w="851" w:type="dxa"/>
            <w:shd w:val="clear" w:color="auto" w:fill="auto"/>
          </w:tcPr>
          <w:p w:rsidR="0044199B" w:rsidRPr="00DB5797" w:rsidRDefault="0044199B"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1.1</w:t>
            </w:r>
            <w:r w:rsidR="00DB5797" w:rsidRPr="00DB5797">
              <w:rPr>
                <w:rFonts w:ascii="Times New Roman" w:eastAsia="Times New Roman" w:hAnsi="Times New Roman"/>
                <w:sz w:val="24"/>
                <w:szCs w:val="24"/>
              </w:rPr>
              <w:t>.</w:t>
            </w:r>
          </w:p>
        </w:tc>
        <w:tc>
          <w:tcPr>
            <w:tcW w:w="15215" w:type="dxa"/>
            <w:gridSpan w:val="3"/>
            <w:shd w:val="clear" w:color="auto" w:fill="auto"/>
          </w:tcPr>
          <w:p w:rsidR="0044199B" w:rsidRPr="00DB5797" w:rsidRDefault="0044199B"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Ведомственн</w:t>
            </w:r>
            <w:r w:rsidR="00797F6C" w:rsidRPr="00DB5797">
              <w:rPr>
                <w:rFonts w:ascii="Times New Roman" w:eastAsia="Times New Roman" w:hAnsi="Times New Roman"/>
                <w:sz w:val="24"/>
                <w:szCs w:val="24"/>
              </w:rPr>
              <w:t>ый</w:t>
            </w:r>
            <w:r w:rsidRPr="00DB5797">
              <w:rPr>
                <w:rFonts w:ascii="Times New Roman" w:eastAsia="Times New Roman" w:hAnsi="Times New Roman"/>
                <w:sz w:val="24"/>
                <w:szCs w:val="24"/>
              </w:rPr>
              <w:t xml:space="preserve"> </w:t>
            </w:r>
            <w:r w:rsidR="00797F6C" w:rsidRPr="00DB5797">
              <w:rPr>
                <w:rFonts w:ascii="Times New Roman" w:eastAsia="Times New Roman" w:hAnsi="Times New Roman"/>
                <w:sz w:val="24"/>
                <w:szCs w:val="24"/>
              </w:rPr>
              <w:t>проект</w:t>
            </w:r>
            <w:r w:rsidRPr="00DB5797">
              <w:rPr>
                <w:rFonts w:ascii="Times New Roman" w:eastAsia="Times New Roman" w:hAnsi="Times New Roman"/>
                <w:sz w:val="24"/>
                <w:szCs w:val="24"/>
              </w:rPr>
              <w:t xml:space="preserve"> </w:t>
            </w:r>
            <w:r w:rsidR="005E6F8B" w:rsidRPr="00DB5797">
              <w:rPr>
                <w:rFonts w:ascii="Times New Roman" w:eastAsia="Times New Roman" w:hAnsi="Times New Roman"/>
                <w:sz w:val="24"/>
                <w:szCs w:val="24"/>
              </w:rPr>
              <w:t>«</w:t>
            </w:r>
            <w:r w:rsidR="00797F6C" w:rsidRPr="00DB5797">
              <w:rPr>
                <w:rFonts w:ascii="Times New Roman" w:eastAsia="Times New Roman" w:hAnsi="Times New Roman"/>
                <w:sz w:val="24"/>
                <w:szCs w:val="24"/>
              </w:rPr>
              <w:t xml:space="preserve">Подготовка и проведение </w:t>
            </w:r>
            <w:r w:rsidR="00797F6C" w:rsidRPr="00DB5797">
              <w:rPr>
                <w:rFonts w:ascii="Times New Roman" w:hAnsi="Times New Roman"/>
                <w:sz w:val="24"/>
                <w:szCs w:val="24"/>
              </w:rPr>
              <w:t xml:space="preserve">научно-методических и организационно-методических мероприятий среди </w:t>
            </w:r>
            <w:r w:rsidR="00797F6C" w:rsidRPr="00DB5797">
              <w:rPr>
                <w:rFonts w:ascii="Times New Roman" w:eastAsia="Times New Roman" w:hAnsi="Times New Roman"/>
                <w:sz w:val="24"/>
                <w:szCs w:val="24"/>
              </w:rPr>
              <w:t>педагогических работников образовательных организаций Республики Тыва</w:t>
            </w:r>
            <w:r w:rsidR="005E6F8B" w:rsidRPr="00DB5797">
              <w:rPr>
                <w:rFonts w:ascii="Times New Roman" w:eastAsia="Times New Roman" w:hAnsi="Times New Roman"/>
                <w:sz w:val="24"/>
                <w:szCs w:val="24"/>
              </w:rPr>
              <w:t>»</w:t>
            </w:r>
            <w:r w:rsidRPr="00DB5797">
              <w:rPr>
                <w:rFonts w:ascii="Times New Roman" w:eastAsia="Times New Roman" w:hAnsi="Times New Roman"/>
                <w:sz w:val="24"/>
                <w:szCs w:val="24"/>
                <w:highlight w:val="yellow"/>
              </w:rPr>
              <w:t xml:space="preserve"> </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p>
        </w:tc>
        <w:tc>
          <w:tcPr>
            <w:tcW w:w="9820" w:type="dxa"/>
            <w:gridSpan w:val="2"/>
            <w:shd w:val="clear" w:color="auto" w:fill="auto"/>
          </w:tcPr>
          <w:p w:rsidR="00E65AD7"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Ответственные за реализацию:</w:t>
            </w:r>
            <w:r w:rsidR="00AC2F9C" w:rsidRPr="00DB5797">
              <w:rPr>
                <w:rFonts w:ascii="Times New Roman" w:hAnsi="Times New Roman"/>
                <w:sz w:val="24"/>
                <w:szCs w:val="24"/>
              </w:rPr>
              <w:t xml:space="preserve"> Министерство образования Республики Тыва, </w:t>
            </w:r>
            <w:r w:rsidR="00E65AD7" w:rsidRPr="00DB5797">
              <w:rPr>
                <w:rFonts w:ascii="Times New Roman" w:hAnsi="Times New Roman"/>
                <w:sz w:val="24"/>
                <w:szCs w:val="24"/>
              </w:rPr>
              <w:t xml:space="preserve">Министерство культуры Республики Тыва, Министерство цифрового развития Республики Тыва, Министерство сельского хозяйства и продовольствия Республики Тыва, Министерство здравоохранения Республики Тыва, Министерство дорожно-транспортного комплекса Республики Тыва, Агентство по делам национальностей Республики Тыва, Агентство по делам молодежи Республики Тыва, государственное бюджетное научно-исследовательское и образовательное учреждение </w:t>
            </w:r>
            <w:r w:rsidR="005E6F8B" w:rsidRPr="00DB5797">
              <w:rPr>
                <w:rFonts w:ascii="Times New Roman" w:hAnsi="Times New Roman"/>
                <w:sz w:val="24"/>
                <w:szCs w:val="24"/>
              </w:rPr>
              <w:t>«</w:t>
            </w:r>
            <w:r w:rsidR="00E65AD7" w:rsidRPr="00DB5797">
              <w:rPr>
                <w:rFonts w:ascii="Times New Roman" w:hAnsi="Times New Roman"/>
                <w:sz w:val="24"/>
                <w:szCs w:val="24"/>
              </w:rPr>
              <w:t>Тувинский институт гуманитарных и прикладных социально-экономических исследований при Правительстве Республики Тыва</w:t>
            </w:r>
            <w:r w:rsidR="005E6F8B" w:rsidRPr="00DB5797">
              <w:rPr>
                <w:rFonts w:ascii="Times New Roman" w:hAnsi="Times New Roman"/>
                <w:sz w:val="24"/>
                <w:szCs w:val="24"/>
              </w:rPr>
              <w:t>»</w:t>
            </w:r>
            <w:r w:rsidR="00E65AD7" w:rsidRPr="00DB5797">
              <w:rPr>
                <w:rFonts w:ascii="Times New Roman" w:hAnsi="Times New Roman"/>
                <w:sz w:val="24"/>
                <w:szCs w:val="24"/>
              </w:rPr>
              <w:t xml:space="preserve">, государственное автономное образовательное учреждение дополнительное профессиональное образование </w:t>
            </w:r>
            <w:r w:rsidR="005E6F8B" w:rsidRPr="00DB5797">
              <w:rPr>
                <w:rFonts w:ascii="Times New Roman" w:hAnsi="Times New Roman"/>
                <w:sz w:val="24"/>
                <w:szCs w:val="24"/>
              </w:rPr>
              <w:t>«</w:t>
            </w:r>
            <w:r w:rsidR="00E65AD7" w:rsidRPr="00DB5797">
              <w:rPr>
                <w:rFonts w:ascii="Times New Roman" w:hAnsi="Times New Roman"/>
                <w:sz w:val="24"/>
                <w:szCs w:val="24"/>
              </w:rPr>
              <w:t>Тувинский институт развития образования и повышения квалификации</w:t>
            </w:r>
            <w:r w:rsidR="005E6F8B" w:rsidRPr="00DB5797">
              <w:rPr>
                <w:rFonts w:ascii="Times New Roman" w:hAnsi="Times New Roman"/>
                <w:sz w:val="24"/>
                <w:szCs w:val="24"/>
              </w:rPr>
              <w:t>»</w:t>
            </w:r>
            <w:r w:rsidR="00E65AD7" w:rsidRPr="00DB5797">
              <w:rPr>
                <w:rFonts w:ascii="Times New Roman" w:hAnsi="Times New Roman"/>
                <w:sz w:val="24"/>
                <w:szCs w:val="24"/>
              </w:rPr>
              <w:t>,</w:t>
            </w:r>
            <w:r w:rsidR="00DB5797" w:rsidRPr="00DB5797">
              <w:rPr>
                <w:rFonts w:ascii="Times New Roman" w:hAnsi="Times New Roman"/>
                <w:sz w:val="24"/>
                <w:szCs w:val="24"/>
              </w:rPr>
              <w:t xml:space="preserve"> </w:t>
            </w:r>
            <w:r w:rsidR="00E65AD7" w:rsidRPr="00DB5797">
              <w:rPr>
                <w:rFonts w:ascii="Times New Roman" w:hAnsi="Times New Roman"/>
                <w:sz w:val="24"/>
                <w:szCs w:val="24"/>
              </w:rPr>
              <w:t xml:space="preserve">государственное бюджетное научное учреждение Министерства образования Республики Тыва </w:t>
            </w:r>
            <w:r w:rsidR="005E6F8B" w:rsidRPr="00DB5797">
              <w:rPr>
                <w:rFonts w:ascii="Times New Roman" w:hAnsi="Times New Roman"/>
                <w:sz w:val="24"/>
                <w:szCs w:val="24"/>
              </w:rPr>
              <w:t>«</w:t>
            </w:r>
            <w:r w:rsidR="00E65AD7" w:rsidRPr="00DB5797">
              <w:rPr>
                <w:rFonts w:ascii="Times New Roman" w:hAnsi="Times New Roman"/>
                <w:sz w:val="24"/>
                <w:szCs w:val="24"/>
              </w:rPr>
              <w:t>Институт развития национальной школы</w:t>
            </w:r>
            <w:r w:rsidR="005E6F8B" w:rsidRPr="00DB5797">
              <w:rPr>
                <w:rFonts w:ascii="Times New Roman" w:hAnsi="Times New Roman"/>
                <w:sz w:val="24"/>
                <w:szCs w:val="24"/>
              </w:rPr>
              <w:t>»</w:t>
            </w:r>
            <w:r w:rsidR="00E65AD7" w:rsidRPr="00DB5797">
              <w:rPr>
                <w:rFonts w:ascii="Times New Roman" w:hAnsi="Times New Roman"/>
                <w:sz w:val="24"/>
                <w:szCs w:val="24"/>
              </w:rPr>
              <w:t xml:space="preserve">, федеральное государственное бюджетное образовательное учреждение высшего образования </w:t>
            </w:r>
            <w:r w:rsidR="005E6F8B" w:rsidRPr="00DB5797">
              <w:rPr>
                <w:rFonts w:ascii="Times New Roman" w:hAnsi="Times New Roman"/>
                <w:sz w:val="24"/>
                <w:szCs w:val="24"/>
              </w:rPr>
              <w:t>«</w:t>
            </w:r>
            <w:r w:rsidR="00E65AD7" w:rsidRPr="00DB5797">
              <w:rPr>
                <w:rFonts w:ascii="Times New Roman" w:hAnsi="Times New Roman"/>
                <w:sz w:val="24"/>
                <w:szCs w:val="24"/>
              </w:rPr>
              <w:t>Тувинский государственный университет</w:t>
            </w:r>
            <w:r w:rsidR="005E6F8B" w:rsidRPr="00DB5797">
              <w:rPr>
                <w:rFonts w:ascii="Times New Roman" w:hAnsi="Times New Roman"/>
                <w:sz w:val="24"/>
                <w:szCs w:val="24"/>
              </w:rPr>
              <w:t>»</w:t>
            </w:r>
            <w:r w:rsidR="00E65AD7" w:rsidRPr="00DB5797">
              <w:rPr>
                <w:rFonts w:ascii="Times New Roman" w:hAnsi="Times New Roman"/>
                <w:sz w:val="24"/>
                <w:szCs w:val="24"/>
              </w:rPr>
              <w:t xml:space="preserve"> (по согласованию), федеральное государственное бюджетное учреждение науки </w:t>
            </w:r>
            <w:r w:rsidR="005E6F8B" w:rsidRPr="00DB5797">
              <w:rPr>
                <w:rFonts w:ascii="Times New Roman" w:hAnsi="Times New Roman"/>
                <w:sz w:val="24"/>
                <w:szCs w:val="24"/>
              </w:rPr>
              <w:t>«</w:t>
            </w:r>
            <w:r w:rsidR="00E65AD7" w:rsidRPr="00DB5797">
              <w:rPr>
                <w:rFonts w:ascii="Times New Roman" w:hAnsi="Times New Roman"/>
                <w:sz w:val="24"/>
                <w:szCs w:val="24"/>
              </w:rPr>
              <w:t>Тувинский институт комплексного освоения природных ресурсов Сибирского отделения Российской академии наук</w:t>
            </w:r>
            <w:r w:rsidR="005E6F8B" w:rsidRPr="00DB5797">
              <w:rPr>
                <w:rFonts w:ascii="Times New Roman" w:hAnsi="Times New Roman"/>
                <w:sz w:val="24"/>
                <w:szCs w:val="24"/>
              </w:rPr>
              <w:t>»</w:t>
            </w:r>
            <w:r w:rsidR="00E65AD7" w:rsidRPr="00DB5797">
              <w:rPr>
                <w:rFonts w:ascii="Times New Roman" w:hAnsi="Times New Roman"/>
                <w:sz w:val="24"/>
                <w:szCs w:val="24"/>
              </w:rPr>
              <w:t xml:space="preserve"> (по согласованию), органы управления образованием муниципальных образований Республики Тыва (по согласованию), государственные бюджетные (автономные) общеобразовательные учреждения Республики Тыва (по согла</w:t>
            </w:r>
            <w:r w:rsidR="00DB5797" w:rsidRPr="00DB5797">
              <w:rPr>
                <w:rFonts w:ascii="Times New Roman" w:hAnsi="Times New Roman"/>
                <w:sz w:val="24"/>
                <w:szCs w:val="24"/>
              </w:rPr>
              <w:t>сованию)</w:t>
            </w:r>
          </w:p>
        </w:tc>
        <w:tc>
          <w:tcPr>
            <w:tcW w:w="5395" w:type="dxa"/>
            <w:shd w:val="clear" w:color="auto" w:fill="auto"/>
          </w:tcPr>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2024-2030 годы</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1.1.</w:t>
            </w:r>
            <w:r w:rsidR="00DC2D1D" w:rsidRPr="00DB5797">
              <w:rPr>
                <w:rFonts w:ascii="Times New Roman" w:eastAsia="Times New Roman" w:hAnsi="Times New Roman"/>
                <w:sz w:val="24"/>
                <w:szCs w:val="24"/>
              </w:rPr>
              <w:t>1</w:t>
            </w:r>
            <w:r w:rsidR="00DB5797" w:rsidRPr="00DB5797">
              <w:rPr>
                <w:rFonts w:ascii="Times New Roman" w:eastAsia="Times New Roman" w:hAnsi="Times New Roman"/>
                <w:sz w:val="24"/>
                <w:szCs w:val="24"/>
              </w:rPr>
              <w:t>.</w:t>
            </w:r>
          </w:p>
        </w:tc>
        <w:tc>
          <w:tcPr>
            <w:tcW w:w="5142" w:type="dxa"/>
            <w:shd w:val="clear" w:color="auto" w:fill="auto"/>
          </w:tcPr>
          <w:p w:rsidR="0097631C" w:rsidRPr="00DB5797" w:rsidRDefault="0097631C" w:rsidP="00DB5797">
            <w:pPr>
              <w:tabs>
                <w:tab w:val="left" w:pos="385"/>
                <w:tab w:val="left" w:pos="746"/>
              </w:tabs>
              <w:spacing w:after="0" w:line="240" w:lineRule="auto"/>
              <w:contextualSpacing/>
              <w:textAlignment w:val="baseline"/>
              <w:rPr>
                <w:rFonts w:ascii="Times New Roman" w:hAnsi="Times New Roman"/>
                <w:sz w:val="24"/>
                <w:szCs w:val="24"/>
              </w:rPr>
            </w:pPr>
            <w:r w:rsidRPr="00DB5797">
              <w:rPr>
                <w:rFonts w:ascii="Times New Roman" w:eastAsia="Times New Roman" w:hAnsi="Times New Roman"/>
                <w:sz w:val="24"/>
                <w:szCs w:val="24"/>
              </w:rPr>
              <w:t xml:space="preserve">Задача </w:t>
            </w:r>
            <w:r w:rsidR="00DC2D1D" w:rsidRPr="00DB5797">
              <w:rPr>
                <w:rFonts w:ascii="Times New Roman" w:eastAsia="Times New Roman" w:hAnsi="Times New Roman"/>
                <w:sz w:val="24"/>
                <w:szCs w:val="24"/>
              </w:rPr>
              <w:t>1</w:t>
            </w:r>
            <w:r w:rsidRPr="00DB5797">
              <w:rPr>
                <w:rFonts w:ascii="Times New Roman" w:eastAsia="Times New Roman" w:hAnsi="Times New Roman"/>
                <w:sz w:val="24"/>
                <w:szCs w:val="24"/>
              </w:rPr>
              <w:t xml:space="preserve">. </w:t>
            </w:r>
            <w:r w:rsidRPr="00DB5797">
              <w:rPr>
                <w:rFonts w:ascii="Times New Roman" w:hAnsi="Times New Roman"/>
                <w:sz w:val="24"/>
                <w:szCs w:val="24"/>
              </w:rPr>
              <w:t xml:space="preserve">Повышение квалификации педагогических работников </w:t>
            </w:r>
            <w:r w:rsidRPr="00DB5797">
              <w:rPr>
                <w:rFonts w:ascii="Times New Roman" w:eastAsia="Times New Roman" w:hAnsi="Times New Roman"/>
                <w:sz w:val="24"/>
                <w:szCs w:val="24"/>
              </w:rPr>
              <w:t>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по</w:t>
            </w:r>
            <w:r w:rsidRPr="00DB5797">
              <w:rPr>
                <w:rFonts w:ascii="Times New Roman" w:hAnsi="Times New Roman"/>
                <w:sz w:val="24"/>
                <w:szCs w:val="24"/>
              </w:rPr>
              <w:t xml:space="preserve"> </w:t>
            </w:r>
            <w:r w:rsidRPr="00DB5797">
              <w:rPr>
                <w:rFonts w:ascii="Times New Roman" w:hAnsi="Times New Roman"/>
                <w:sz w:val="24"/>
                <w:szCs w:val="24"/>
              </w:rPr>
              <w:lastRenderedPageBreak/>
              <w:t xml:space="preserve">методике преподавания русского языка (курсы, переподготовка, семинары, вебинары, </w:t>
            </w:r>
            <w:r w:rsidR="00B06D36">
              <w:rPr>
                <w:rFonts w:ascii="Times New Roman" w:hAnsi="Times New Roman"/>
                <w:sz w:val="24"/>
                <w:szCs w:val="24"/>
              </w:rPr>
              <w:t>«</w:t>
            </w:r>
            <w:r w:rsidRPr="00DB5797">
              <w:rPr>
                <w:rFonts w:ascii="Times New Roman" w:hAnsi="Times New Roman"/>
                <w:sz w:val="24"/>
                <w:szCs w:val="24"/>
              </w:rPr>
              <w:t>круглые столы</w:t>
            </w:r>
            <w:r w:rsidR="00B06D36">
              <w:rPr>
                <w:rFonts w:ascii="Times New Roman" w:hAnsi="Times New Roman"/>
                <w:sz w:val="24"/>
                <w:szCs w:val="24"/>
              </w:rPr>
              <w:t>»</w:t>
            </w:r>
            <w:r w:rsidRPr="00DB5797">
              <w:rPr>
                <w:rFonts w:ascii="Times New Roman" w:hAnsi="Times New Roman"/>
                <w:sz w:val="24"/>
                <w:szCs w:val="24"/>
              </w:rPr>
              <w:t>)</w:t>
            </w:r>
          </w:p>
        </w:tc>
        <w:tc>
          <w:tcPr>
            <w:tcW w:w="4678" w:type="dxa"/>
            <w:shd w:val="clear" w:color="auto" w:fill="auto"/>
          </w:tcPr>
          <w:p w:rsidR="0097631C" w:rsidRPr="00DB5797" w:rsidRDefault="0097631C" w:rsidP="00DB5797">
            <w:pPr>
              <w:spacing w:after="0" w:line="240" w:lineRule="auto"/>
              <w:contextualSpacing/>
              <w:textAlignment w:val="baseline"/>
              <w:rPr>
                <w:rFonts w:ascii="Times New Roman" w:hAnsi="Times New Roman"/>
                <w:w w:val="105"/>
                <w:sz w:val="24"/>
                <w:szCs w:val="24"/>
              </w:rPr>
            </w:pPr>
            <w:r w:rsidRPr="00DB5797">
              <w:rPr>
                <w:rFonts w:ascii="Times New Roman" w:eastAsia="Times New Roman" w:hAnsi="Times New Roman"/>
                <w:sz w:val="24"/>
                <w:szCs w:val="24"/>
              </w:rPr>
              <w:lastRenderedPageBreak/>
              <w:t xml:space="preserve">повышение компетенций педагогических работников </w:t>
            </w:r>
            <w:r w:rsidRPr="00DB5797">
              <w:rPr>
                <w:rFonts w:ascii="Times New Roman" w:hAnsi="Times New Roman"/>
                <w:w w:val="105"/>
                <w:sz w:val="24"/>
                <w:szCs w:val="24"/>
              </w:rPr>
              <w:t>по вопросам изучения и методики преподавания русского языка</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p>
        </w:tc>
        <w:tc>
          <w:tcPr>
            <w:tcW w:w="5395" w:type="dxa"/>
            <w:shd w:val="clear" w:color="auto" w:fill="auto"/>
          </w:tcPr>
          <w:p w:rsidR="0097631C" w:rsidRPr="00DB5797" w:rsidRDefault="00DB5797"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ч</w:t>
            </w:r>
            <w:r w:rsidR="0097631C" w:rsidRPr="00DB5797">
              <w:rPr>
                <w:rFonts w:ascii="Times New Roman" w:hAnsi="Times New Roman"/>
                <w:sz w:val="24"/>
                <w:szCs w:val="24"/>
              </w:rPr>
              <w:t>исленность педагогических работников, прошедших повышение квалификации и переподготовку на 2024-2023 годы:</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320 чел.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350 чел.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не менее 370 чел.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380 чел.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390 чел.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400 чел.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410 чел. в 2030 г.</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1.1.</w:t>
            </w:r>
            <w:r w:rsidR="00DC2D1D" w:rsidRPr="00DB5797">
              <w:rPr>
                <w:rFonts w:ascii="Times New Roman" w:eastAsia="Times New Roman" w:hAnsi="Times New Roman"/>
                <w:sz w:val="24"/>
                <w:szCs w:val="24"/>
              </w:rPr>
              <w:t>2</w:t>
            </w:r>
            <w:r w:rsidR="00DB5797" w:rsidRPr="00DB5797">
              <w:rPr>
                <w:rFonts w:ascii="Times New Roman" w:eastAsia="Times New Roman" w:hAnsi="Times New Roman"/>
                <w:sz w:val="24"/>
                <w:szCs w:val="24"/>
              </w:rPr>
              <w:t>.</w:t>
            </w:r>
          </w:p>
        </w:tc>
        <w:tc>
          <w:tcPr>
            <w:tcW w:w="5142" w:type="dxa"/>
            <w:shd w:val="clear" w:color="auto" w:fill="auto"/>
          </w:tcPr>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Задача </w:t>
            </w:r>
            <w:r w:rsidR="00DC2D1D" w:rsidRPr="00DB5797">
              <w:rPr>
                <w:rFonts w:ascii="Times New Roman" w:eastAsia="Times New Roman" w:hAnsi="Times New Roman"/>
                <w:sz w:val="24"/>
                <w:szCs w:val="24"/>
              </w:rPr>
              <w:t>2</w:t>
            </w:r>
            <w:r w:rsidRPr="00DB5797">
              <w:rPr>
                <w:rFonts w:ascii="Times New Roman" w:eastAsia="Times New Roman" w:hAnsi="Times New Roman"/>
                <w:sz w:val="24"/>
                <w:szCs w:val="24"/>
              </w:rPr>
              <w:t xml:space="preserve">. </w:t>
            </w:r>
            <w:r w:rsidRPr="00DB5797">
              <w:rPr>
                <w:rFonts w:ascii="Times New Roman" w:hAnsi="Times New Roman"/>
                <w:sz w:val="24"/>
                <w:szCs w:val="24"/>
              </w:rPr>
              <w:t xml:space="preserve">Подготовка и организация Межрегиональной научно-практической конференции </w:t>
            </w:r>
            <w:r w:rsidR="005E6F8B" w:rsidRPr="00DB5797">
              <w:rPr>
                <w:rFonts w:ascii="Times New Roman" w:hAnsi="Times New Roman"/>
                <w:sz w:val="24"/>
                <w:szCs w:val="24"/>
              </w:rPr>
              <w:t>«</w:t>
            </w:r>
            <w:r w:rsidRPr="00DB5797">
              <w:rPr>
                <w:rFonts w:ascii="Times New Roman" w:hAnsi="Times New Roman"/>
                <w:sz w:val="24"/>
                <w:szCs w:val="24"/>
              </w:rPr>
              <w:t>Функционирование и развитие русского языка как государственного и языка межнационального общения</w:t>
            </w:r>
            <w:r w:rsidR="005E6F8B" w:rsidRPr="00DB5797">
              <w:rPr>
                <w:rFonts w:ascii="Times New Roman" w:hAnsi="Times New Roman"/>
                <w:sz w:val="24"/>
                <w:szCs w:val="24"/>
              </w:rPr>
              <w:t>»</w:t>
            </w:r>
          </w:p>
        </w:tc>
        <w:tc>
          <w:tcPr>
            <w:tcW w:w="4678" w:type="dxa"/>
            <w:shd w:val="clear" w:color="auto" w:fill="auto"/>
          </w:tcPr>
          <w:p w:rsidR="0097631C" w:rsidRPr="00DB5797" w:rsidRDefault="0097631C" w:rsidP="00DB5797">
            <w:pPr>
              <w:pStyle w:val="a7"/>
              <w:suppressAutoHyphens w:val="0"/>
              <w:spacing w:after="0"/>
            </w:pPr>
            <w:r w:rsidRPr="00DB5797">
              <w:rPr>
                <w:rFonts w:eastAsia="Times New Roman"/>
              </w:rPr>
              <w:t xml:space="preserve">выявление </w:t>
            </w:r>
            <w:r w:rsidRPr="00DB5797">
              <w:t xml:space="preserve">эффективных и результативных практик в области </w:t>
            </w:r>
            <w:r w:rsidRPr="00DB5797">
              <w:rPr>
                <w:rStyle w:val="17"/>
                <w:rFonts w:eastAsia="Calibri"/>
                <w:sz w:val="24"/>
                <w:szCs w:val="24"/>
              </w:rPr>
              <w:t>функционирования и преподавания русского языка и литературы</w:t>
            </w:r>
            <w:r w:rsidRPr="00DB5797">
              <w:t xml:space="preserve"> </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lang w:val="x-none"/>
              </w:rPr>
            </w:pP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p>
        </w:tc>
        <w:tc>
          <w:tcPr>
            <w:tcW w:w="5395" w:type="dxa"/>
            <w:shd w:val="clear" w:color="auto" w:fill="auto"/>
          </w:tcPr>
          <w:p w:rsidR="0097631C" w:rsidRPr="00DB5797" w:rsidRDefault="00DB5797"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д</w:t>
            </w:r>
            <w:r w:rsidR="0097631C" w:rsidRPr="00DB5797">
              <w:rPr>
                <w:rFonts w:ascii="Times New Roman" w:hAnsi="Times New Roman"/>
                <w:sz w:val="24"/>
                <w:szCs w:val="24"/>
              </w:rPr>
              <w:t>оля педагогических работников, принявших участие в Межрегиональной научно-практической конференции:</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55</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60</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63</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64</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65</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66</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67</w:t>
            </w:r>
            <w:r w:rsidR="00DB5797" w:rsidRPr="00DB5797">
              <w:rPr>
                <w:rFonts w:ascii="Times New Roman" w:eastAsia="Times New Roman" w:hAnsi="Times New Roman"/>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1.1.</w:t>
            </w:r>
            <w:r w:rsidR="00DC2D1D" w:rsidRPr="00DB5797">
              <w:rPr>
                <w:rFonts w:ascii="Times New Roman" w:eastAsia="Times New Roman" w:hAnsi="Times New Roman"/>
                <w:sz w:val="24"/>
                <w:szCs w:val="24"/>
              </w:rPr>
              <w:t>3</w:t>
            </w:r>
            <w:r w:rsidR="00BA031F">
              <w:rPr>
                <w:rFonts w:ascii="Times New Roman" w:eastAsia="Times New Roman" w:hAnsi="Times New Roman"/>
                <w:sz w:val="24"/>
                <w:szCs w:val="24"/>
              </w:rPr>
              <w:t>.</w:t>
            </w:r>
          </w:p>
        </w:tc>
        <w:tc>
          <w:tcPr>
            <w:tcW w:w="5142" w:type="dxa"/>
            <w:shd w:val="clear" w:color="auto" w:fill="auto"/>
          </w:tcPr>
          <w:p w:rsidR="0097631C" w:rsidRPr="00DB5797" w:rsidRDefault="0097631C" w:rsidP="00DB5797">
            <w:pPr>
              <w:pStyle w:val="TableParagraph"/>
              <w:tabs>
                <w:tab w:val="left" w:pos="291"/>
              </w:tabs>
              <w:rPr>
                <w:sz w:val="24"/>
                <w:szCs w:val="24"/>
              </w:rPr>
            </w:pPr>
            <w:r w:rsidRPr="00DB5797">
              <w:rPr>
                <w:sz w:val="24"/>
                <w:szCs w:val="24"/>
              </w:rPr>
              <w:t xml:space="preserve">Задача </w:t>
            </w:r>
            <w:r w:rsidR="00DC2D1D" w:rsidRPr="00DB5797">
              <w:rPr>
                <w:sz w:val="24"/>
                <w:szCs w:val="24"/>
              </w:rPr>
              <w:t>3</w:t>
            </w:r>
            <w:r w:rsidRPr="00DB5797">
              <w:rPr>
                <w:sz w:val="24"/>
                <w:szCs w:val="24"/>
              </w:rPr>
              <w:t xml:space="preserve">. Подготовка и организация регионального конкурса </w:t>
            </w:r>
            <w:r w:rsidR="005E6F8B" w:rsidRPr="00DB5797">
              <w:rPr>
                <w:sz w:val="24"/>
                <w:szCs w:val="24"/>
              </w:rPr>
              <w:t>«</w:t>
            </w:r>
            <w:r w:rsidRPr="00DB5797">
              <w:rPr>
                <w:sz w:val="24"/>
                <w:szCs w:val="24"/>
              </w:rPr>
              <w:t>Мы сохраним тебя, русская речь, великое русское слово</w:t>
            </w:r>
            <w:r w:rsidR="005E6F8B" w:rsidRPr="00DB5797">
              <w:rPr>
                <w:sz w:val="24"/>
                <w:szCs w:val="24"/>
              </w:rPr>
              <w:t>»</w:t>
            </w:r>
            <w:r w:rsidRPr="00DB5797">
              <w:rPr>
                <w:sz w:val="24"/>
                <w:szCs w:val="24"/>
              </w:rPr>
              <w:t xml:space="preserve"> среди педагогических работников дошкольных образовательных учреждений, учреждений среднего и основного общего образования, среднего профессионального образования и дополнительного образования</w:t>
            </w:r>
          </w:p>
        </w:tc>
        <w:tc>
          <w:tcPr>
            <w:tcW w:w="4678" w:type="dxa"/>
            <w:shd w:val="clear" w:color="auto" w:fill="auto"/>
          </w:tcPr>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поддержка и </w:t>
            </w:r>
            <w:r w:rsidRPr="00DB5797">
              <w:rPr>
                <w:rFonts w:ascii="Times New Roman" w:eastAsia="Times New Roman" w:hAnsi="Times New Roman"/>
                <w:color w:val="000000"/>
                <w:sz w:val="24"/>
                <w:szCs w:val="24"/>
                <w:lang w:eastAsia="ru-RU"/>
              </w:rPr>
              <w:t>развитие творческого потенциала  педагогов о</w:t>
            </w:r>
            <w:r w:rsidRPr="00DB5797">
              <w:rPr>
                <w:rFonts w:ascii="Times New Roman" w:eastAsia="Arial Unicode MS" w:hAnsi="Times New Roman"/>
                <w:sz w:val="24"/>
                <w:szCs w:val="24"/>
              </w:rPr>
              <w:t>бразовательных организаций</w:t>
            </w:r>
          </w:p>
        </w:tc>
        <w:tc>
          <w:tcPr>
            <w:tcW w:w="5395" w:type="dxa"/>
            <w:shd w:val="clear" w:color="auto" w:fill="auto"/>
          </w:tcPr>
          <w:p w:rsidR="0097631C" w:rsidRPr="00DB5797" w:rsidRDefault="00DB5797"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д</w:t>
            </w:r>
            <w:r w:rsidR="0097631C" w:rsidRPr="00DB5797">
              <w:rPr>
                <w:rFonts w:ascii="Times New Roman" w:hAnsi="Times New Roman"/>
                <w:sz w:val="24"/>
                <w:szCs w:val="24"/>
              </w:rPr>
              <w:t>оля педагогических работников, принявших участие в конкурсе:</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55</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60</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63</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64</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65</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66</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67</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1.1.</w:t>
            </w:r>
            <w:r w:rsidR="00DC2D1D" w:rsidRPr="00DB5797">
              <w:rPr>
                <w:rFonts w:ascii="Times New Roman" w:eastAsia="Times New Roman" w:hAnsi="Times New Roman"/>
                <w:sz w:val="24"/>
                <w:szCs w:val="24"/>
              </w:rPr>
              <w:t>4</w:t>
            </w:r>
            <w:r w:rsidR="00BA031F">
              <w:rPr>
                <w:rFonts w:ascii="Times New Roman" w:eastAsia="Times New Roman" w:hAnsi="Times New Roman"/>
                <w:sz w:val="24"/>
                <w:szCs w:val="24"/>
              </w:rPr>
              <w:t>.</w:t>
            </w:r>
          </w:p>
        </w:tc>
        <w:tc>
          <w:tcPr>
            <w:tcW w:w="5142" w:type="dxa"/>
            <w:shd w:val="clear" w:color="auto" w:fill="auto"/>
          </w:tcPr>
          <w:p w:rsidR="0097631C" w:rsidRPr="00DB5797" w:rsidRDefault="0097631C" w:rsidP="00DB5797">
            <w:pPr>
              <w:pStyle w:val="TableParagraph"/>
              <w:tabs>
                <w:tab w:val="left" w:pos="291"/>
              </w:tabs>
              <w:rPr>
                <w:sz w:val="24"/>
                <w:szCs w:val="24"/>
              </w:rPr>
            </w:pPr>
            <w:r w:rsidRPr="00DB5797">
              <w:rPr>
                <w:sz w:val="24"/>
                <w:szCs w:val="24"/>
              </w:rPr>
              <w:t xml:space="preserve">Задача </w:t>
            </w:r>
            <w:r w:rsidR="00DC2D1D" w:rsidRPr="00DB5797">
              <w:rPr>
                <w:sz w:val="24"/>
                <w:szCs w:val="24"/>
              </w:rPr>
              <w:t>4</w:t>
            </w:r>
            <w:r w:rsidRPr="00DB5797">
              <w:rPr>
                <w:sz w:val="24"/>
                <w:szCs w:val="24"/>
              </w:rPr>
              <w:t xml:space="preserve">. Подготовка и организация регионального конкурса </w:t>
            </w:r>
            <w:r w:rsidR="005E6F8B" w:rsidRPr="00DB5797">
              <w:rPr>
                <w:sz w:val="24"/>
                <w:szCs w:val="24"/>
              </w:rPr>
              <w:t>«</w:t>
            </w:r>
            <w:r w:rsidRPr="00DB5797">
              <w:rPr>
                <w:sz w:val="24"/>
                <w:szCs w:val="24"/>
              </w:rPr>
              <w:t>От призвания к признанию</w:t>
            </w:r>
            <w:r w:rsidR="005E6F8B" w:rsidRPr="00DB5797">
              <w:rPr>
                <w:sz w:val="24"/>
                <w:szCs w:val="24"/>
              </w:rPr>
              <w:t>»</w:t>
            </w:r>
            <w:r w:rsidRPr="00DB5797">
              <w:rPr>
                <w:sz w:val="24"/>
                <w:szCs w:val="24"/>
              </w:rPr>
              <w:t xml:space="preserve"> среди педагогических работников дошкольных образовательных учреждений, учреждений среднего и основного общего образования, среднего профессионального образования и дополнительного образования</w:t>
            </w:r>
          </w:p>
        </w:tc>
        <w:tc>
          <w:tcPr>
            <w:tcW w:w="4678" w:type="dxa"/>
            <w:shd w:val="clear" w:color="auto" w:fill="auto"/>
          </w:tcPr>
          <w:p w:rsidR="0097631C" w:rsidRPr="00DB5797" w:rsidRDefault="0097631C" w:rsidP="00DB5797">
            <w:pPr>
              <w:tabs>
                <w:tab w:val="left" w:pos="993"/>
              </w:tabs>
              <w:spacing w:after="0" w:line="240" w:lineRule="auto"/>
              <w:rPr>
                <w:rFonts w:ascii="Times New Roman" w:eastAsia="Times New Roman" w:hAnsi="Times New Roman"/>
                <w:sz w:val="24"/>
                <w:szCs w:val="24"/>
                <w:lang w:eastAsia="ru-RU"/>
              </w:rPr>
            </w:pPr>
            <w:r w:rsidRPr="00DB5797">
              <w:rPr>
                <w:rFonts w:ascii="Times New Roman" w:eastAsia="Times New Roman" w:hAnsi="Times New Roman"/>
                <w:sz w:val="24"/>
                <w:szCs w:val="24"/>
                <w:lang w:eastAsia="ru-RU"/>
              </w:rPr>
              <w:t>создание коллекции творческих работ, посвященных про</w:t>
            </w:r>
            <w:r w:rsidR="00BA031F">
              <w:rPr>
                <w:rFonts w:ascii="Times New Roman" w:eastAsia="Times New Roman" w:hAnsi="Times New Roman"/>
                <w:sz w:val="24"/>
                <w:szCs w:val="24"/>
                <w:lang w:eastAsia="ru-RU"/>
              </w:rPr>
              <w:t>фессии учителя;</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привлечение внимания к учительской профессии</w:t>
            </w:r>
          </w:p>
        </w:tc>
        <w:tc>
          <w:tcPr>
            <w:tcW w:w="5395" w:type="dxa"/>
            <w:shd w:val="clear" w:color="auto" w:fill="auto"/>
          </w:tcPr>
          <w:p w:rsidR="0097631C" w:rsidRPr="00DB5797" w:rsidRDefault="00BA031F"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sz w:val="24"/>
                <w:szCs w:val="24"/>
              </w:rPr>
              <w:t>д</w:t>
            </w:r>
            <w:r w:rsidR="0097631C" w:rsidRPr="00DB5797">
              <w:rPr>
                <w:rFonts w:ascii="Times New Roman" w:hAnsi="Times New Roman"/>
                <w:sz w:val="24"/>
                <w:szCs w:val="24"/>
              </w:rPr>
              <w:t>оля педагогических работников, принявших участие в конкурсе:</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55</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60</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63</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64</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65</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66</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tc>
      </w:tr>
    </w:tbl>
    <w:p w:rsidR="00C930E9" w:rsidRDefault="00C930E9"/>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5142"/>
        <w:gridCol w:w="4678"/>
        <w:gridCol w:w="5395"/>
      </w:tblGrid>
      <w:tr w:rsidR="00C930E9" w:rsidRPr="00DB5797" w:rsidTr="00F1009A">
        <w:trPr>
          <w:trHeight w:val="20"/>
          <w:tblHeader/>
          <w:jc w:val="center"/>
        </w:trPr>
        <w:tc>
          <w:tcPr>
            <w:tcW w:w="851"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w:t>
            </w:r>
          </w:p>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п/п</w:t>
            </w:r>
          </w:p>
        </w:tc>
        <w:tc>
          <w:tcPr>
            <w:tcW w:w="5142"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Задачи структурного элемента</w:t>
            </w:r>
          </w:p>
        </w:tc>
        <w:tc>
          <w:tcPr>
            <w:tcW w:w="4678"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Краткое описание ожидаемых эффектов от реализации задачи структурного элемента</w:t>
            </w:r>
          </w:p>
        </w:tc>
        <w:tc>
          <w:tcPr>
            <w:tcW w:w="5395"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Связь с показателями</w:t>
            </w:r>
          </w:p>
        </w:tc>
      </w:tr>
      <w:tr w:rsidR="008116FD" w:rsidRPr="00DB5797" w:rsidTr="00DB5797">
        <w:trPr>
          <w:trHeight w:val="20"/>
          <w:jc w:val="center"/>
        </w:trPr>
        <w:tc>
          <w:tcPr>
            <w:tcW w:w="851" w:type="dxa"/>
            <w:shd w:val="clear" w:color="auto" w:fill="auto"/>
          </w:tcPr>
          <w:p w:rsidR="008116FD" w:rsidRPr="00DB5797" w:rsidRDefault="008116FD" w:rsidP="00DB5797">
            <w:pPr>
              <w:spacing w:after="0" w:line="240" w:lineRule="auto"/>
              <w:contextualSpacing/>
              <w:jc w:val="center"/>
              <w:textAlignment w:val="baseline"/>
              <w:rPr>
                <w:rFonts w:ascii="Times New Roman" w:eastAsia="Times New Roman" w:hAnsi="Times New Roman"/>
                <w:sz w:val="24"/>
                <w:szCs w:val="24"/>
              </w:rPr>
            </w:pPr>
          </w:p>
        </w:tc>
        <w:tc>
          <w:tcPr>
            <w:tcW w:w="5142" w:type="dxa"/>
            <w:shd w:val="clear" w:color="auto" w:fill="auto"/>
          </w:tcPr>
          <w:p w:rsidR="008116FD" w:rsidRPr="00DB5797" w:rsidRDefault="008116FD" w:rsidP="00DB5797">
            <w:pPr>
              <w:pStyle w:val="TableParagraph"/>
              <w:rPr>
                <w:sz w:val="24"/>
                <w:szCs w:val="24"/>
              </w:rPr>
            </w:pPr>
          </w:p>
        </w:tc>
        <w:tc>
          <w:tcPr>
            <w:tcW w:w="4678" w:type="dxa"/>
            <w:shd w:val="clear" w:color="auto" w:fill="auto"/>
          </w:tcPr>
          <w:p w:rsidR="008116FD" w:rsidRPr="00DB5797" w:rsidRDefault="008116FD" w:rsidP="00DB5797">
            <w:pPr>
              <w:spacing w:after="0" w:line="240" w:lineRule="auto"/>
              <w:contextualSpacing/>
              <w:textAlignment w:val="baseline"/>
              <w:rPr>
                <w:rFonts w:ascii="Times New Roman" w:eastAsia="Times New Roman" w:hAnsi="Times New Roman"/>
                <w:sz w:val="24"/>
                <w:szCs w:val="24"/>
              </w:rPr>
            </w:pPr>
          </w:p>
        </w:tc>
        <w:tc>
          <w:tcPr>
            <w:tcW w:w="5395" w:type="dxa"/>
            <w:shd w:val="clear" w:color="auto" w:fill="auto"/>
          </w:tcPr>
          <w:p w:rsidR="008116FD" w:rsidRDefault="008116FD" w:rsidP="00DB5797">
            <w:pPr>
              <w:spacing w:after="0" w:line="240" w:lineRule="auto"/>
              <w:contextualSpacing/>
              <w:textAlignment w:val="baseline"/>
              <w:rPr>
                <w:rFonts w:ascii="Times New Roman" w:hAnsi="Times New Roman"/>
                <w:sz w:val="24"/>
                <w:szCs w:val="24"/>
              </w:rPr>
            </w:pPr>
            <w:r w:rsidRPr="00DB5797">
              <w:rPr>
                <w:rFonts w:ascii="Times New Roman" w:eastAsia="Times New Roman" w:hAnsi="Times New Roman"/>
                <w:sz w:val="24"/>
                <w:szCs w:val="24"/>
              </w:rPr>
              <w:t>не менее 67</w:t>
            </w:r>
            <w:r>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1.1.</w:t>
            </w:r>
            <w:r w:rsidR="00F14F54" w:rsidRPr="00DB5797">
              <w:rPr>
                <w:rFonts w:ascii="Times New Roman" w:eastAsia="Times New Roman" w:hAnsi="Times New Roman"/>
                <w:sz w:val="24"/>
                <w:szCs w:val="24"/>
              </w:rPr>
              <w:t>5</w:t>
            </w:r>
            <w:r w:rsidR="006F49F8">
              <w:rPr>
                <w:rFonts w:ascii="Times New Roman" w:eastAsia="Times New Roman" w:hAnsi="Times New Roman"/>
                <w:sz w:val="24"/>
                <w:szCs w:val="24"/>
              </w:rPr>
              <w:t>.</w:t>
            </w:r>
          </w:p>
        </w:tc>
        <w:tc>
          <w:tcPr>
            <w:tcW w:w="5142" w:type="dxa"/>
            <w:shd w:val="clear" w:color="auto" w:fill="auto"/>
          </w:tcPr>
          <w:p w:rsidR="0097631C" w:rsidRPr="00DB5797" w:rsidRDefault="0097631C" w:rsidP="00DB5797">
            <w:pPr>
              <w:pStyle w:val="TableParagraph"/>
              <w:rPr>
                <w:sz w:val="24"/>
                <w:szCs w:val="24"/>
              </w:rPr>
            </w:pPr>
            <w:r w:rsidRPr="00DB5797">
              <w:rPr>
                <w:sz w:val="24"/>
                <w:szCs w:val="24"/>
              </w:rPr>
              <w:t xml:space="preserve">Задача </w:t>
            </w:r>
            <w:r w:rsidR="00F14F54" w:rsidRPr="00DB5797">
              <w:rPr>
                <w:sz w:val="24"/>
                <w:szCs w:val="24"/>
              </w:rPr>
              <w:t>5</w:t>
            </w:r>
            <w:r w:rsidRPr="00DB5797">
              <w:rPr>
                <w:sz w:val="24"/>
                <w:szCs w:val="24"/>
              </w:rPr>
              <w:t xml:space="preserve">. </w:t>
            </w:r>
            <w:r w:rsidR="00235535" w:rsidRPr="00DB5797">
              <w:rPr>
                <w:sz w:val="24"/>
                <w:szCs w:val="24"/>
              </w:rPr>
              <w:t xml:space="preserve">Подготовка и организация региональных этапов Всероссийской олимпиады учителей русского языка </w:t>
            </w:r>
            <w:r w:rsidR="005E6F8B" w:rsidRPr="00DB5797">
              <w:rPr>
                <w:sz w:val="24"/>
                <w:szCs w:val="24"/>
              </w:rPr>
              <w:t>«</w:t>
            </w:r>
            <w:r w:rsidR="00235535" w:rsidRPr="00DB5797">
              <w:rPr>
                <w:sz w:val="24"/>
                <w:szCs w:val="24"/>
              </w:rPr>
              <w:t>Хранители русского языка</w:t>
            </w:r>
            <w:r w:rsidR="005E6F8B" w:rsidRPr="00DB5797">
              <w:rPr>
                <w:sz w:val="24"/>
                <w:szCs w:val="24"/>
              </w:rPr>
              <w:t>»</w:t>
            </w:r>
            <w:r w:rsidR="00235535" w:rsidRPr="00DB5797">
              <w:rPr>
                <w:sz w:val="24"/>
                <w:szCs w:val="24"/>
              </w:rPr>
              <w:t xml:space="preserve"> и Всероссийского конкурса чтецов среди учителей и кураторов </w:t>
            </w:r>
            <w:r w:rsidR="005E6F8B" w:rsidRPr="00DB5797">
              <w:rPr>
                <w:sz w:val="24"/>
                <w:szCs w:val="24"/>
              </w:rPr>
              <w:t>«</w:t>
            </w:r>
            <w:r w:rsidR="00235535" w:rsidRPr="00DB5797">
              <w:rPr>
                <w:sz w:val="24"/>
                <w:szCs w:val="24"/>
              </w:rPr>
              <w:t>Живая классика</w:t>
            </w:r>
            <w:r w:rsidR="005E6F8B" w:rsidRPr="00DB5797">
              <w:rPr>
                <w:sz w:val="24"/>
                <w:szCs w:val="24"/>
              </w:rPr>
              <w:t>»</w:t>
            </w:r>
            <w:r w:rsidR="00235535" w:rsidRPr="00DB5797">
              <w:rPr>
                <w:sz w:val="24"/>
                <w:szCs w:val="24"/>
              </w:rPr>
              <w:t>, а также организация участия победителей на всероссийском этапе олимпиады</w:t>
            </w:r>
          </w:p>
        </w:tc>
        <w:tc>
          <w:tcPr>
            <w:tcW w:w="4678" w:type="dxa"/>
            <w:shd w:val="clear" w:color="auto" w:fill="auto"/>
          </w:tcPr>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поддержка и поощрение деятельности учителей;</w:t>
            </w:r>
            <w:r w:rsidRPr="00DB5797">
              <w:rPr>
                <w:rFonts w:ascii="Times New Roman" w:eastAsia="Times New Roman" w:hAnsi="Times New Roman"/>
                <w:sz w:val="24"/>
                <w:szCs w:val="24"/>
              </w:rPr>
              <w:br/>
              <w:t>совершенствование у учителей, преподавателей профессиональных компетенций, необходимых для обеспечения высокого качества общего и среднего профессионального образования;</w:t>
            </w:r>
          </w:p>
          <w:p w:rsidR="00235535" w:rsidRPr="00DB5797" w:rsidRDefault="00235535"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повышение компетенций педагогических работников </w:t>
            </w:r>
            <w:r w:rsidRPr="00DB5797">
              <w:rPr>
                <w:rFonts w:ascii="Times New Roman" w:hAnsi="Times New Roman"/>
                <w:w w:val="105"/>
                <w:sz w:val="24"/>
                <w:szCs w:val="24"/>
              </w:rPr>
              <w:t>по вопросам изучения и методике преподавания русского языка</w:t>
            </w:r>
          </w:p>
        </w:tc>
        <w:tc>
          <w:tcPr>
            <w:tcW w:w="5395" w:type="dxa"/>
            <w:shd w:val="clear" w:color="auto" w:fill="auto"/>
          </w:tcPr>
          <w:p w:rsidR="0097631C" w:rsidRPr="00DB5797" w:rsidRDefault="00BA031F"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sz w:val="24"/>
                <w:szCs w:val="24"/>
              </w:rPr>
              <w:t>д</w:t>
            </w:r>
            <w:r w:rsidR="0097631C" w:rsidRPr="00DB5797">
              <w:rPr>
                <w:rFonts w:ascii="Times New Roman" w:hAnsi="Times New Roman"/>
                <w:sz w:val="24"/>
                <w:szCs w:val="24"/>
              </w:rPr>
              <w:t>оля педагогических работников, принявших участие в олимпиаде</w:t>
            </w:r>
            <w:r w:rsidR="008A2B9D" w:rsidRPr="00DB5797">
              <w:rPr>
                <w:rFonts w:ascii="Times New Roman" w:hAnsi="Times New Roman"/>
                <w:sz w:val="24"/>
                <w:szCs w:val="24"/>
              </w:rPr>
              <w:t>, конкурсе</w:t>
            </w:r>
            <w:r w:rsidR="0097631C" w:rsidRPr="00DB5797">
              <w:rPr>
                <w:rFonts w:ascii="Times New Roman" w:hAnsi="Times New Roman"/>
                <w:sz w:val="24"/>
                <w:szCs w:val="24"/>
              </w:rPr>
              <w:t>:</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55</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60</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63</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64</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65</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66</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67</w:t>
            </w:r>
            <w:r w:rsidR="00BA031F">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79260E">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1.2</w:t>
            </w:r>
            <w:r w:rsidR="006F49F8">
              <w:rPr>
                <w:rFonts w:ascii="Times New Roman" w:eastAsia="Times New Roman" w:hAnsi="Times New Roman"/>
                <w:sz w:val="24"/>
                <w:szCs w:val="24"/>
              </w:rPr>
              <w:t>.</w:t>
            </w:r>
          </w:p>
        </w:tc>
        <w:tc>
          <w:tcPr>
            <w:tcW w:w="15215" w:type="dxa"/>
            <w:gridSpan w:val="3"/>
            <w:shd w:val="clear" w:color="auto" w:fill="auto"/>
          </w:tcPr>
          <w:p w:rsidR="0097631C" w:rsidRPr="00DB5797" w:rsidRDefault="006A3676" w:rsidP="00DB5797">
            <w:pPr>
              <w:spacing w:after="0" w:line="240" w:lineRule="auto"/>
              <w:contextualSpacing/>
              <w:textAlignment w:val="baseline"/>
              <w:rPr>
                <w:rFonts w:ascii="Times New Roman" w:hAnsi="Times New Roman"/>
                <w:bCs/>
                <w:sz w:val="24"/>
                <w:szCs w:val="24"/>
              </w:rPr>
            </w:pPr>
            <w:r w:rsidRPr="00DB5797">
              <w:rPr>
                <w:rFonts w:ascii="Times New Roman" w:eastAsia="Times New Roman" w:hAnsi="Times New Roman"/>
                <w:bCs/>
                <w:sz w:val="24"/>
                <w:szCs w:val="24"/>
              </w:rPr>
              <w:t>Ведомственн</w:t>
            </w:r>
            <w:r w:rsidR="008A2B9D" w:rsidRPr="00DB5797">
              <w:rPr>
                <w:rFonts w:ascii="Times New Roman" w:eastAsia="Times New Roman" w:hAnsi="Times New Roman"/>
                <w:bCs/>
                <w:sz w:val="24"/>
                <w:szCs w:val="24"/>
              </w:rPr>
              <w:t>ый</w:t>
            </w:r>
            <w:r w:rsidRPr="00DB5797">
              <w:rPr>
                <w:rFonts w:ascii="Times New Roman" w:eastAsia="Times New Roman" w:hAnsi="Times New Roman"/>
                <w:bCs/>
                <w:sz w:val="24"/>
                <w:szCs w:val="24"/>
              </w:rPr>
              <w:t xml:space="preserve"> </w:t>
            </w:r>
            <w:r w:rsidR="008A2B9D" w:rsidRPr="00DB5797">
              <w:rPr>
                <w:rFonts w:ascii="Times New Roman" w:eastAsia="Times New Roman" w:hAnsi="Times New Roman"/>
                <w:bCs/>
                <w:sz w:val="24"/>
                <w:szCs w:val="24"/>
              </w:rPr>
              <w:t>проект</w:t>
            </w:r>
            <w:r w:rsidR="0087221B" w:rsidRPr="00DB5797">
              <w:rPr>
                <w:rFonts w:ascii="Times New Roman" w:eastAsia="Times New Roman" w:hAnsi="Times New Roman"/>
                <w:bCs/>
                <w:sz w:val="24"/>
                <w:szCs w:val="24"/>
              </w:rPr>
              <w:t xml:space="preserve"> </w:t>
            </w:r>
            <w:r w:rsidR="005E6F8B" w:rsidRPr="00DB5797">
              <w:rPr>
                <w:rFonts w:ascii="Times New Roman" w:eastAsia="Times New Roman" w:hAnsi="Times New Roman"/>
                <w:bCs/>
                <w:sz w:val="24"/>
                <w:szCs w:val="24"/>
              </w:rPr>
              <w:t>«</w:t>
            </w:r>
            <w:r w:rsidRPr="00DB5797">
              <w:rPr>
                <w:rFonts w:ascii="Times New Roman" w:hAnsi="Times New Roman"/>
                <w:bCs/>
                <w:sz w:val="24"/>
                <w:szCs w:val="24"/>
              </w:rPr>
              <w:t>Проведение крупных социально значимых мероприятий, направленных на популяризацию русского языка среди обучающихся образовательных организаций Республики Тыва</w:t>
            </w:r>
            <w:r w:rsidR="005E6F8B" w:rsidRPr="00DB5797">
              <w:rPr>
                <w:rFonts w:ascii="Times New Roman" w:hAnsi="Times New Roman"/>
                <w:bCs/>
                <w:sz w:val="24"/>
                <w:szCs w:val="24"/>
              </w:rPr>
              <w:t>»</w:t>
            </w:r>
          </w:p>
        </w:tc>
      </w:tr>
      <w:tr w:rsidR="0097631C" w:rsidRPr="00DB5797" w:rsidTr="00DB5797">
        <w:trPr>
          <w:trHeight w:val="20"/>
          <w:jc w:val="center"/>
        </w:trPr>
        <w:tc>
          <w:tcPr>
            <w:tcW w:w="851" w:type="dxa"/>
            <w:shd w:val="clear" w:color="auto" w:fill="auto"/>
          </w:tcPr>
          <w:p w:rsidR="0097631C" w:rsidRPr="00DB5797" w:rsidRDefault="0097631C"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1.2.1</w:t>
            </w:r>
            <w:r w:rsidR="006F49F8">
              <w:rPr>
                <w:rFonts w:ascii="Times New Roman" w:eastAsia="Times New Roman" w:hAnsi="Times New Roman"/>
                <w:sz w:val="24"/>
                <w:szCs w:val="24"/>
              </w:rPr>
              <w:t>.</w:t>
            </w:r>
          </w:p>
        </w:tc>
        <w:tc>
          <w:tcPr>
            <w:tcW w:w="5142" w:type="dxa"/>
            <w:shd w:val="clear" w:color="auto" w:fill="auto"/>
          </w:tcPr>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Задача 1. Подготовка и организация мероприятий, посвященных Международному дню родного языка (21 февраля), среди учащихся 1-11 классов образовательных организаций Республики Тыва</w:t>
            </w:r>
          </w:p>
        </w:tc>
        <w:tc>
          <w:tcPr>
            <w:tcW w:w="4678" w:type="dxa"/>
            <w:shd w:val="clear" w:color="auto" w:fill="auto"/>
          </w:tcPr>
          <w:p w:rsidR="0097631C" w:rsidRPr="00DB5797" w:rsidRDefault="006F49F8"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w w:val="105"/>
                <w:sz w:val="24"/>
                <w:szCs w:val="24"/>
              </w:rPr>
              <w:t>п</w:t>
            </w:r>
            <w:r w:rsidR="0097631C" w:rsidRPr="00DB5797">
              <w:rPr>
                <w:rFonts w:ascii="Times New Roman" w:hAnsi="Times New Roman"/>
                <w:w w:val="105"/>
                <w:sz w:val="24"/>
                <w:szCs w:val="24"/>
              </w:rPr>
              <w:t>родвижение русского языка как языка межнационального общения путем организации и проведения мероприятий в образовательных организациях республики</w:t>
            </w:r>
          </w:p>
        </w:tc>
        <w:tc>
          <w:tcPr>
            <w:tcW w:w="5395" w:type="dxa"/>
            <w:shd w:val="clear" w:color="auto" w:fill="auto"/>
          </w:tcPr>
          <w:p w:rsidR="0097631C" w:rsidRPr="00DB5797" w:rsidRDefault="006F49F8" w:rsidP="00DB5797">
            <w:pPr>
              <w:spacing w:after="0" w:line="240" w:lineRule="auto"/>
              <w:contextualSpacing/>
              <w:textAlignment w:val="baseline"/>
              <w:rPr>
                <w:rFonts w:ascii="Times New Roman" w:hAnsi="Times New Roman"/>
                <w:sz w:val="24"/>
                <w:szCs w:val="24"/>
              </w:rPr>
            </w:pPr>
            <w:r>
              <w:rPr>
                <w:rFonts w:ascii="Times New Roman" w:hAnsi="Times New Roman"/>
                <w:sz w:val="24"/>
                <w:szCs w:val="24"/>
              </w:rPr>
              <w:t>д</w:t>
            </w:r>
            <w:r w:rsidR="0097631C" w:rsidRPr="00DB5797">
              <w:rPr>
                <w:rFonts w:ascii="Times New Roman" w:hAnsi="Times New Roman"/>
                <w:sz w:val="24"/>
                <w:szCs w:val="24"/>
              </w:rPr>
              <w:t>оля учащихся 1-11 классов, принявших участие в различных мероприятиях, направленных на популяризацию русского языка:</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14</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16</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18</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20</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22</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24</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26</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DB5797">
        <w:trPr>
          <w:trHeight w:val="20"/>
          <w:jc w:val="center"/>
        </w:trPr>
        <w:tc>
          <w:tcPr>
            <w:tcW w:w="851" w:type="dxa"/>
            <w:shd w:val="clear" w:color="auto" w:fill="auto"/>
          </w:tcPr>
          <w:p w:rsidR="0097631C" w:rsidRPr="00DB5797" w:rsidRDefault="00BD64BA"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w:t>
            </w:r>
            <w:r w:rsidR="0097631C" w:rsidRPr="00DB5797">
              <w:rPr>
                <w:rFonts w:ascii="Times New Roman" w:eastAsia="Times New Roman" w:hAnsi="Times New Roman"/>
                <w:sz w:val="24"/>
                <w:szCs w:val="24"/>
              </w:rPr>
              <w:t>2.2</w:t>
            </w:r>
            <w:r w:rsidR="006F49F8">
              <w:rPr>
                <w:rFonts w:ascii="Times New Roman" w:eastAsia="Times New Roman" w:hAnsi="Times New Roman"/>
                <w:sz w:val="24"/>
                <w:szCs w:val="24"/>
              </w:rPr>
              <w:t>.</w:t>
            </w:r>
          </w:p>
        </w:tc>
        <w:tc>
          <w:tcPr>
            <w:tcW w:w="5142" w:type="dxa"/>
            <w:shd w:val="clear" w:color="auto" w:fill="auto"/>
          </w:tcPr>
          <w:p w:rsidR="0097631C" w:rsidRPr="00DB5797" w:rsidRDefault="00BD64BA"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 xml:space="preserve">Задача 2. </w:t>
            </w:r>
            <w:r w:rsidR="0097631C" w:rsidRPr="00DB5797">
              <w:rPr>
                <w:rFonts w:ascii="Times New Roman" w:hAnsi="Times New Roman"/>
                <w:sz w:val="24"/>
                <w:szCs w:val="24"/>
              </w:rPr>
              <w:t>Подготовка и организация мероприятий, посвященных Дню славянской письменности и культуры (24 мая), среди учащихся 1-11 классов образовательных организаций Республики Тыва</w:t>
            </w:r>
          </w:p>
        </w:tc>
        <w:tc>
          <w:tcPr>
            <w:tcW w:w="4678" w:type="dxa"/>
            <w:shd w:val="clear" w:color="auto" w:fill="auto"/>
          </w:tcPr>
          <w:p w:rsidR="0097631C" w:rsidRPr="00DB5797" w:rsidRDefault="006F49F8"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w w:val="105"/>
                <w:sz w:val="24"/>
                <w:szCs w:val="24"/>
              </w:rPr>
              <w:t>п</w:t>
            </w:r>
            <w:r w:rsidR="0097631C" w:rsidRPr="00DB5797">
              <w:rPr>
                <w:rFonts w:ascii="Times New Roman" w:hAnsi="Times New Roman"/>
                <w:w w:val="105"/>
                <w:sz w:val="24"/>
                <w:szCs w:val="24"/>
              </w:rPr>
              <w:t>родвижение русского языка как языка межнационального общения путем организации и проведения мероприятий в образовательных организациях республики</w:t>
            </w:r>
          </w:p>
        </w:tc>
        <w:tc>
          <w:tcPr>
            <w:tcW w:w="5395" w:type="dxa"/>
            <w:shd w:val="clear" w:color="auto" w:fill="auto"/>
          </w:tcPr>
          <w:p w:rsidR="0097631C" w:rsidRPr="00DB5797" w:rsidRDefault="006F49F8" w:rsidP="00DB5797">
            <w:pPr>
              <w:spacing w:after="0" w:line="240" w:lineRule="auto"/>
              <w:contextualSpacing/>
              <w:textAlignment w:val="baseline"/>
              <w:rPr>
                <w:rFonts w:ascii="Times New Roman" w:hAnsi="Times New Roman"/>
                <w:sz w:val="24"/>
                <w:szCs w:val="24"/>
              </w:rPr>
            </w:pPr>
            <w:r>
              <w:rPr>
                <w:rFonts w:ascii="Times New Roman" w:hAnsi="Times New Roman"/>
                <w:sz w:val="24"/>
                <w:szCs w:val="24"/>
              </w:rPr>
              <w:t>д</w:t>
            </w:r>
            <w:r w:rsidR="0097631C" w:rsidRPr="00DB5797">
              <w:rPr>
                <w:rFonts w:ascii="Times New Roman" w:hAnsi="Times New Roman"/>
                <w:sz w:val="24"/>
                <w:szCs w:val="24"/>
              </w:rPr>
              <w:t>оля учащихся 1-11 классов, принявших участие в различных мероприятиях, направленных на популяризацию русского языка:</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14</w:t>
            </w:r>
            <w:r w:rsidR="006F49F8">
              <w:rPr>
                <w:rFonts w:ascii="Times New Roman" w:eastAsia="Times New Roman" w:hAnsi="Times New Roman"/>
                <w:spacing w:val="1"/>
                <w:sz w:val="24"/>
                <w:szCs w:val="24"/>
              </w:rPr>
              <w:t xml:space="preserve"> процентов</w:t>
            </w:r>
            <w:r w:rsidR="006F49F8" w:rsidRPr="00DB5797">
              <w:rPr>
                <w:rFonts w:ascii="Times New Roman" w:eastAsia="Times New Roman" w:hAnsi="Times New Roman"/>
                <w:sz w:val="24"/>
                <w:szCs w:val="24"/>
              </w:rPr>
              <w:t xml:space="preserve"> </w:t>
            </w:r>
            <w:r w:rsidRPr="00DB5797">
              <w:rPr>
                <w:rFonts w:ascii="Times New Roman" w:eastAsia="Times New Roman" w:hAnsi="Times New Roman"/>
                <w:sz w:val="24"/>
                <w:szCs w:val="24"/>
              </w:rPr>
              <w:t>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16</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18</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20</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не менее 22</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24</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26</w:t>
            </w:r>
            <w:r w:rsidR="006F49F8">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DB5797">
        <w:trPr>
          <w:trHeight w:val="20"/>
          <w:jc w:val="center"/>
        </w:trPr>
        <w:tc>
          <w:tcPr>
            <w:tcW w:w="851" w:type="dxa"/>
            <w:shd w:val="clear" w:color="auto" w:fill="auto"/>
          </w:tcPr>
          <w:p w:rsidR="0097631C" w:rsidRPr="00DB5797" w:rsidRDefault="00BD64BA"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1.</w:t>
            </w:r>
            <w:r w:rsidR="0097631C" w:rsidRPr="00DB5797">
              <w:rPr>
                <w:rFonts w:ascii="Times New Roman" w:eastAsia="Times New Roman" w:hAnsi="Times New Roman"/>
                <w:sz w:val="24"/>
                <w:szCs w:val="24"/>
              </w:rPr>
              <w:t>2.3</w:t>
            </w:r>
            <w:r w:rsidR="006F49F8">
              <w:rPr>
                <w:rFonts w:ascii="Times New Roman" w:eastAsia="Times New Roman" w:hAnsi="Times New Roman"/>
                <w:sz w:val="24"/>
                <w:szCs w:val="24"/>
              </w:rPr>
              <w:t>.</w:t>
            </w:r>
          </w:p>
        </w:tc>
        <w:tc>
          <w:tcPr>
            <w:tcW w:w="5142" w:type="dxa"/>
            <w:shd w:val="clear" w:color="auto" w:fill="auto"/>
          </w:tcPr>
          <w:p w:rsidR="0097631C" w:rsidRPr="00DB5797" w:rsidRDefault="00BD64BA"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 xml:space="preserve">Задача 3. </w:t>
            </w:r>
            <w:r w:rsidR="0097631C" w:rsidRPr="00DB5797">
              <w:rPr>
                <w:rFonts w:ascii="Times New Roman" w:hAnsi="Times New Roman"/>
                <w:sz w:val="24"/>
                <w:szCs w:val="24"/>
              </w:rPr>
              <w:t>Подготовка и организация мероприятий, посвященных Международному дню русского языка (6 июня), среди учащихся 1-11 классов образовательных организаций Республики Тыва</w:t>
            </w:r>
          </w:p>
        </w:tc>
        <w:tc>
          <w:tcPr>
            <w:tcW w:w="4678" w:type="dxa"/>
            <w:shd w:val="clear" w:color="auto" w:fill="auto"/>
          </w:tcPr>
          <w:p w:rsidR="0097631C" w:rsidRPr="00DB5797" w:rsidRDefault="006F49F8"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w w:val="105"/>
                <w:sz w:val="24"/>
                <w:szCs w:val="24"/>
              </w:rPr>
              <w:t>п</w:t>
            </w:r>
            <w:r w:rsidR="0097631C" w:rsidRPr="00DB5797">
              <w:rPr>
                <w:rFonts w:ascii="Times New Roman" w:hAnsi="Times New Roman"/>
                <w:w w:val="105"/>
                <w:sz w:val="24"/>
                <w:szCs w:val="24"/>
              </w:rPr>
              <w:t>родвижение русского языка как языка межнационального общения путем организации и проведения мероприятий в образовательных организациях республики</w:t>
            </w:r>
          </w:p>
        </w:tc>
        <w:tc>
          <w:tcPr>
            <w:tcW w:w="5395" w:type="dxa"/>
            <w:shd w:val="clear" w:color="auto" w:fill="auto"/>
          </w:tcPr>
          <w:p w:rsidR="0097631C" w:rsidRPr="00DB5797" w:rsidRDefault="00C01B54" w:rsidP="00DB5797">
            <w:pPr>
              <w:spacing w:after="0" w:line="240" w:lineRule="auto"/>
              <w:contextualSpacing/>
              <w:textAlignment w:val="baseline"/>
              <w:rPr>
                <w:rFonts w:ascii="Times New Roman" w:hAnsi="Times New Roman"/>
                <w:sz w:val="24"/>
                <w:szCs w:val="24"/>
              </w:rPr>
            </w:pPr>
            <w:r>
              <w:rPr>
                <w:rFonts w:ascii="Times New Roman" w:hAnsi="Times New Roman"/>
                <w:sz w:val="24"/>
                <w:szCs w:val="24"/>
              </w:rPr>
              <w:t>д</w:t>
            </w:r>
            <w:r w:rsidR="0097631C" w:rsidRPr="00DB5797">
              <w:rPr>
                <w:rFonts w:ascii="Times New Roman" w:hAnsi="Times New Roman"/>
                <w:sz w:val="24"/>
                <w:szCs w:val="24"/>
              </w:rPr>
              <w:t>оля учащихся 1-11 классов, принявших участие в различных мероприятиях, направленных на популяризацию русского языка:</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14</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16</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18</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20</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22</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24</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26</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97631C" w:rsidRPr="00DB5797" w:rsidTr="00DB5797">
        <w:trPr>
          <w:trHeight w:val="20"/>
          <w:jc w:val="center"/>
        </w:trPr>
        <w:tc>
          <w:tcPr>
            <w:tcW w:w="851" w:type="dxa"/>
            <w:shd w:val="clear" w:color="auto" w:fill="auto"/>
          </w:tcPr>
          <w:p w:rsidR="0097631C" w:rsidRPr="00DB5797" w:rsidRDefault="00BD64BA" w:rsidP="00DB5797">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1.</w:t>
            </w:r>
            <w:r w:rsidR="0097631C" w:rsidRPr="00DB5797">
              <w:rPr>
                <w:rFonts w:ascii="Times New Roman" w:eastAsia="Times New Roman" w:hAnsi="Times New Roman"/>
                <w:sz w:val="24"/>
                <w:szCs w:val="24"/>
              </w:rPr>
              <w:t>2.4</w:t>
            </w:r>
            <w:r w:rsidR="006F49F8">
              <w:rPr>
                <w:rFonts w:ascii="Times New Roman" w:eastAsia="Times New Roman" w:hAnsi="Times New Roman"/>
                <w:sz w:val="24"/>
                <w:szCs w:val="24"/>
              </w:rPr>
              <w:t>.</w:t>
            </w:r>
          </w:p>
        </w:tc>
        <w:tc>
          <w:tcPr>
            <w:tcW w:w="5142" w:type="dxa"/>
            <w:shd w:val="clear" w:color="auto" w:fill="auto"/>
          </w:tcPr>
          <w:p w:rsidR="007C5252" w:rsidRPr="00DB5797" w:rsidRDefault="00BD64BA" w:rsidP="00DB5797">
            <w:pPr>
              <w:pStyle w:val="TableParagraph"/>
              <w:rPr>
                <w:sz w:val="24"/>
                <w:szCs w:val="24"/>
              </w:rPr>
            </w:pPr>
            <w:r w:rsidRPr="00DB5797">
              <w:rPr>
                <w:sz w:val="24"/>
                <w:szCs w:val="24"/>
              </w:rPr>
              <w:t xml:space="preserve">Задача 4. </w:t>
            </w:r>
            <w:r w:rsidR="007C5252" w:rsidRPr="00DB5797">
              <w:rPr>
                <w:sz w:val="24"/>
                <w:szCs w:val="24"/>
              </w:rPr>
              <w:t>Подготовка и организация региональных этапов конкурсов среди обучающихся образовательных организаций Республики Тыва и организация участия победителей на всероссийском этапе:</w:t>
            </w:r>
          </w:p>
          <w:p w:rsidR="007C5252" w:rsidRPr="00DB5797" w:rsidRDefault="007C5252" w:rsidP="00DB5797">
            <w:pPr>
              <w:pStyle w:val="TableParagraph"/>
              <w:tabs>
                <w:tab w:val="left" w:pos="323"/>
              </w:tabs>
              <w:rPr>
                <w:sz w:val="24"/>
                <w:szCs w:val="24"/>
              </w:rPr>
            </w:pPr>
            <w:r w:rsidRPr="00DB5797">
              <w:rPr>
                <w:sz w:val="24"/>
                <w:szCs w:val="24"/>
              </w:rPr>
              <w:t>1</w:t>
            </w:r>
            <w:r w:rsidR="006F49F8">
              <w:rPr>
                <w:sz w:val="24"/>
                <w:szCs w:val="24"/>
              </w:rPr>
              <w:t>) в</w:t>
            </w:r>
            <w:r w:rsidRPr="00DB5797">
              <w:rPr>
                <w:sz w:val="24"/>
                <w:szCs w:val="24"/>
              </w:rPr>
              <w:t xml:space="preserve">сероссийский конкурс юных чтецов </w:t>
            </w:r>
            <w:r w:rsidR="005E6F8B" w:rsidRPr="00DB5797">
              <w:rPr>
                <w:sz w:val="24"/>
                <w:szCs w:val="24"/>
              </w:rPr>
              <w:t>«</w:t>
            </w:r>
            <w:r w:rsidRPr="00DB5797">
              <w:rPr>
                <w:sz w:val="24"/>
                <w:szCs w:val="24"/>
              </w:rPr>
              <w:t>Живая классика</w:t>
            </w:r>
            <w:r w:rsidR="005E6F8B" w:rsidRPr="00DB5797">
              <w:rPr>
                <w:sz w:val="24"/>
                <w:szCs w:val="24"/>
              </w:rPr>
              <w:t>»</w:t>
            </w:r>
            <w:r w:rsidRPr="00DB5797">
              <w:rPr>
                <w:sz w:val="24"/>
                <w:szCs w:val="24"/>
              </w:rPr>
              <w:t xml:space="preserve"> среди учащихся 5-11 классов;</w:t>
            </w:r>
          </w:p>
          <w:p w:rsidR="007C5252" w:rsidRPr="00DB5797" w:rsidRDefault="007C5252" w:rsidP="00DB5797">
            <w:pPr>
              <w:pStyle w:val="TableParagraph"/>
              <w:tabs>
                <w:tab w:val="left" w:pos="323"/>
              </w:tabs>
              <w:rPr>
                <w:sz w:val="24"/>
                <w:szCs w:val="24"/>
              </w:rPr>
            </w:pPr>
            <w:r w:rsidRPr="00DB5797">
              <w:rPr>
                <w:sz w:val="24"/>
                <w:szCs w:val="24"/>
              </w:rPr>
              <w:t>2</w:t>
            </w:r>
            <w:r w:rsidR="006F49F8">
              <w:rPr>
                <w:sz w:val="24"/>
                <w:szCs w:val="24"/>
              </w:rPr>
              <w:t>) л</w:t>
            </w:r>
            <w:r w:rsidRPr="00DB5797">
              <w:rPr>
                <w:sz w:val="24"/>
                <w:szCs w:val="24"/>
              </w:rPr>
              <w:t xml:space="preserve">итературный конкурс на русском языке </w:t>
            </w:r>
            <w:r w:rsidR="005E6F8B" w:rsidRPr="00DB5797">
              <w:rPr>
                <w:sz w:val="24"/>
                <w:szCs w:val="24"/>
              </w:rPr>
              <w:t>«</w:t>
            </w:r>
            <w:r w:rsidRPr="00DB5797">
              <w:rPr>
                <w:sz w:val="24"/>
                <w:szCs w:val="24"/>
              </w:rPr>
              <w:t>Мое первое перышко</w:t>
            </w:r>
            <w:r w:rsidR="005E6F8B" w:rsidRPr="00DB5797">
              <w:rPr>
                <w:sz w:val="24"/>
                <w:szCs w:val="24"/>
              </w:rPr>
              <w:t>»</w:t>
            </w:r>
            <w:r w:rsidRPr="00DB5797">
              <w:rPr>
                <w:sz w:val="24"/>
                <w:szCs w:val="24"/>
              </w:rPr>
              <w:t xml:space="preserve"> среди учащихся 4-11 классов;</w:t>
            </w:r>
          </w:p>
          <w:p w:rsidR="007C5252" w:rsidRPr="00DB5797" w:rsidRDefault="007C5252" w:rsidP="006F49F8">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3</w:t>
            </w:r>
            <w:r w:rsidR="006F49F8">
              <w:rPr>
                <w:rFonts w:ascii="Times New Roman" w:hAnsi="Times New Roman"/>
                <w:sz w:val="24"/>
                <w:szCs w:val="24"/>
              </w:rPr>
              <w:t>) в</w:t>
            </w:r>
            <w:r w:rsidRPr="00DB5797">
              <w:rPr>
                <w:rFonts w:ascii="Times New Roman" w:hAnsi="Times New Roman"/>
                <w:sz w:val="24"/>
                <w:szCs w:val="24"/>
              </w:rPr>
              <w:t>сероссийский конкурс сочинений среди учащихся 4-11 классов</w:t>
            </w:r>
          </w:p>
        </w:tc>
        <w:tc>
          <w:tcPr>
            <w:tcW w:w="4678" w:type="dxa"/>
            <w:shd w:val="clear" w:color="auto" w:fill="auto"/>
          </w:tcPr>
          <w:p w:rsidR="0097631C" w:rsidRPr="00DB5797" w:rsidRDefault="006F49F8"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w w:val="105"/>
                <w:sz w:val="24"/>
                <w:szCs w:val="24"/>
              </w:rPr>
              <w:t>п</w:t>
            </w:r>
            <w:r w:rsidR="0097631C" w:rsidRPr="00DB5797">
              <w:rPr>
                <w:rFonts w:ascii="Times New Roman" w:hAnsi="Times New Roman"/>
                <w:w w:val="105"/>
                <w:sz w:val="24"/>
                <w:szCs w:val="24"/>
              </w:rPr>
              <w:t>родвижение русского языка как языка межнационального общения путем организации и проведения мероприятий в образовательных организациях Республики Тыва</w:t>
            </w:r>
          </w:p>
        </w:tc>
        <w:tc>
          <w:tcPr>
            <w:tcW w:w="5395" w:type="dxa"/>
            <w:shd w:val="clear" w:color="auto" w:fill="auto"/>
          </w:tcPr>
          <w:p w:rsidR="0097631C" w:rsidRPr="00DB5797" w:rsidRDefault="00C01B54" w:rsidP="00DB5797">
            <w:pPr>
              <w:spacing w:after="0" w:line="240" w:lineRule="auto"/>
              <w:contextualSpacing/>
              <w:textAlignment w:val="baseline"/>
              <w:rPr>
                <w:rFonts w:ascii="Times New Roman" w:eastAsia="Times New Roman" w:hAnsi="Times New Roman"/>
                <w:sz w:val="24"/>
                <w:szCs w:val="24"/>
              </w:rPr>
            </w:pPr>
            <w:r>
              <w:rPr>
                <w:rFonts w:ascii="Times New Roman" w:hAnsi="Times New Roman"/>
                <w:sz w:val="24"/>
                <w:szCs w:val="24"/>
              </w:rPr>
              <w:t>д</w:t>
            </w:r>
            <w:r w:rsidR="0097631C" w:rsidRPr="00DB5797">
              <w:rPr>
                <w:rFonts w:ascii="Times New Roman" w:hAnsi="Times New Roman"/>
                <w:sz w:val="24"/>
                <w:szCs w:val="24"/>
              </w:rPr>
              <w:t>оля учащихся 1-11 классов, принявших участие в различных мероприятиях, направленных на популяризацию русского языка:</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14</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2024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16</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2025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18</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2026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20</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2027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22</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2028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24</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2029 г.;</w:t>
            </w:r>
          </w:p>
          <w:p w:rsidR="0097631C" w:rsidRPr="00DB5797" w:rsidRDefault="0097631C" w:rsidP="00DB5797">
            <w:pPr>
              <w:spacing w:after="0" w:line="240" w:lineRule="auto"/>
              <w:contextualSpacing/>
              <w:textAlignment w:val="baseline"/>
              <w:rPr>
                <w:rFonts w:ascii="Times New Roman" w:eastAsia="Times New Roman" w:hAnsi="Times New Roman"/>
                <w:sz w:val="24"/>
                <w:szCs w:val="24"/>
              </w:rPr>
            </w:pPr>
            <w:r w:rsidRPr="00DB5797">
              <w:rPr>
                <w:rFonts w:ascii="Times New Roman" w:eastAsia="Times New Roman" w:hAnsi="Times New Roman"/>
                <w:sz w:val="24"/>
                <w:szCs w:val="24"/>
              </w:rPr>
              <w:t>не менее 26</w:t>
            </w:r>
            <w:r w:rsidR="00C01B54">
              <w:rPr>
                <w:rFonts w:ascii="Times New Roman" w:eastAsia="Times New Roman" w:hAnsi="Times New Roman"/>
                <w:spacing w:val="1"/>
                <w:sz w:val="24"/>
                <w:szCs w:val="24"/>
              </w:rPr>
              <w:t xml:space="preserve"> процентов</w:t>
            </w:r>
            <w:r w:rsidRPr="00DB5797">
              <w:rPr>
                <w:rFonts w:ascii="Times New Roman" w:eastAsia="Times New Roman" w:hAnsi="Times New Roman"/>
                <w:sz w:val="24"/>
                <w:szCs w:val="24"/>
              </w:rPr>
              <w:t xml:space="preserve"> в 2030 г.</w:t>
            </w:r>
          </w:p>
        </w:tc>
      </w:tr>
      <w:tr w:rsidR="0044199B" w:rsidRPr="00DB5797" w:rsidTr="0079260E">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w:t>
            </w:r>
          </w:p>
        </w:tc>
        <w:tc>
          <w:tcPr>
            <w:tcW w:w="15215" w:type="dxa"/>
            <w:gridSpan w:val="3"/>
            <w:shd w:val="clear" w:color="auto" w:fill="auto"/>
          </w:tcPr>
          <w:p w:rsidR="0044199B" w:rsidRPr="00DB5797" w:rsidRDefault="007C5252" w:rsidP="006F49F8">
            <w:pPr>
              <w:autoSpaceDE w:val="0"/>
              <w:autoSpaceDN w:val="0"/>
              <w:adjustRightInd w:val="0"/>
              <w:spacing w:after="0" w:line="240" w:lineRule="auto"/>
              <w:jc w:val="center"/>
              <w:rPr>
                <w:rFonts w:ascii="Times New Roman" w:hAnsi="Times New Roman"/>
                <w:sz w:val="24"/>
                <w:szCs w:val="24"/>
              </w:rPr>
            </w:pPr>
            <w:r w:rsidRPr="00DB5797">
              <w:rPr>
                <w:rFonts w:ascii="Times New Roman" w:hAnsi="Times New Roman"/>
                <w:sz w:val="24"/>
                <w:szCs w:val="24"/>
              </w:rPr>
              <w:t>П</w:t>
            </w:r>
            <w:r w:rsidR="0044199B" w:rsidRPr="00DB5797">
              <w:rPr>
                <w:rFonts w:ascii="Times New Roman" w:hAnsi="Times New Roman"/>
                <w:sz w:val="24"/>
                <w:szCs w:val="24"/>
              </w:rPr>
              <w:t xml:space="preserve">одпрограмма 2 </w:t>
            </w:r>
            <w:r w:rsidR="005E6F8B" w:rsidRPr="00DB5797">
              <w:rPr>
                <w:rFonts w:ascii="Times New Roman" w:hAnsi="Times New Roman"/>
                <w:sz w:val="24"/>
                <w:szCs w:val="24"/>
              </w:rPr>
              <w:t>«</w:t>
            </w:r>
            <w:r w:rsidR="0044199B" w:rsidRPr="00DB5797">
              <w:rPr>
                <w:rFonts w:ascii="Times New Roman" w:hAnsi="Times New Roman"/>
                <w:sz w:val="24"/>
                <w:szCs w:val="24"/>
              </w:rPr>
              <w:t>Развитие тувинского языка</w:t>
            </w:r>
            <w:r w:rsidR="005E6F8B" w:rsidRPr="00DB5797">
              <w:rPr>
                <w:rFonts w:ascii="Times New Roman" w:hAnsi="Times New Roman"/>
                <w:sz w:val="24"/>
                <w:szCs w:val="24"/>
              </w:rPr>
              <w:t>»</w:t>
            </w:r>
          </w:p>
        </w:tc>
      </w:tr>
      <w:tr w:rsidR="0044199B" w:rsidRPr="00DB5797" w:rsidTr="0079260E">
        <w:trPr>
          <w:trHeight w:val="20"/>
          <w:jc w:val="center"/>
        </w:trPr>
        <w:tc>
          <w:tcPr>
            <w:tcW w:w="16066" w:type="dxa"/>
            <w:gridSpan w:val="4"/>
            <w:shd w:val="clear" w:color="auto" w:fill="auto"/>
          </w:tcPr>
          <w:p w:rsidR="0044199B" w:rsidRPr="00DB5797" w:rsidRDefault="0044199B" w:rsidP="00DB5797">
            <w:pPr>
              <w:autoSpaceDE w:val="0"/>
              <w:autoSpaceDN w:val="0"/>
              <w:adjustRightInd w:val="0"/>
              <w:spacing w:after="0" w:line="240" w:lineRule="auto"/>
              <w:jc w:val="center"/>
              <w:rPr>
                <w:rFonts w:ascii="Times New Roman" w:hAnsi="Times New Roman"/>
                <w:sz w:val="24"/>
                <w:szCs w:val="24"/>
              </w:rPr>
            </w:pPr>
            <w:r w:rsidRPr="00DB5797">
              <w:rPr>
                <w:rFonts w:ascii="Times New Roman" w:hAnsi="Times New Roman"/>
                <w:sz w:val="24"/>
                <w:szCs w:val="24"/>
              </w:rPr>
              <w:t xml:space="preserve">2.1. Ведомственный проект </w:t>
            </w:r>
            <w:r w:rsidR="005E6F8B" w:rsidRPr="00DB5797">
              <w:rPr>
                <w:rFonts w:ascii="Times New Roman" w:hAnsi="Times New Roman"/>
                <w:bCs/>
                <w:color w:val="000000"/>
                <w:sz w:val="24"/>
                <w:szCs w:val="24"/>
              </w:rPr>
              <w:t>«</w:t>
            </w:r>
            <w:r w:rsidRPr="00DB5797">
              <w:rPr>
                <w:rFonts w:ascii="Times New Roman" w:hAnsi="Times New Roman"/>
                <w:bCs/>
                <w:color w:val="000000"/>
                <w:sz w:val="24"/>
                <w:szCs w:val="24"/>
              </w:rPr>
              <w:t>Создание условий для функционирования тувинского языка как государственного языка Республики Тыва</w:t>
            </w:r>
            <w:r w:rsidR="005E6F8B" w:rsidRPr="00DB5797">
              <w:rPr>
                <w:rFonts w:ascii="Times New Roman" w:hAnsi="Times New Roman"/>
                <w:sz w:val="24"/>
                <w:szCs w:val="24"/>
              </w:rPr>
              <w:t>»</w:t>
            </w:r>
          </w:p>
        </w:tc>
      </w:tr>
      <w:tr w:rsidR="0044199B"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p>
        </w:tc>
        <w:tc>
          <w:tcPr>
            <w:tcW w:w="9820" w:type="dxa"/>
            <w:gridSpan w:val="2"/>
            <w:shd w:val="clear" w:color="auto" w:fill="auto"/>
          </w:tcPr>
          <w:p w:rsidR="0044199B" w:rsidRPr="00DB5797" w:rsidRDefault="007C392E" w:rsidP="00C01B54">
            <w:pPr>
              <w:spacing w:after="0" w:line="240" w:lineRule="auto"/>
              <w:contextualSpacing/>
              <w:textAlignment w:val="baseline"/>
              <w:rPr>
                <w:rFonts w:ascii="Times New Roman" w:eastAsia="Times New Roman" w:hAnsi="Times New Roman"/>
                <w:sz w:val="24"/>
                <w:szCs w:val="24"/>
              </w:rPr>
            </w:pPr>
            <w:r w:rsidRPr="00DB5797">
              <w:rPr>
                <w:rFonts w:ascii="Times New Roman" w:hAnsi="Times New Roman"/>
                <w:sz w:val="24"/>
                <w:szCs w:val="24"/>
              </w:rPr>
              <w:t>Ответственные за реализацию: Министерство образования Республики Тыва, Министерство культуры Республики Тыва, Министерство цифрового развития Республики Тыва, Министерство сельского хозяйства и продовольствия Республики Тыва, Министерство здравоохранения Республики Тыва, Министерство дорожно-транспортного комплекса Республики Тыва, Агентство по делам национальностей Республики Тыва, Агентство по делам молодежи Рес</w:t>
            </w:r>
            <w:r w:rsidRPr="00DB5797">
              <w:rPr>
                <w:rFonts w:ascii="Times New Roman" w:hAnsi="Times New Roman"/>
                <w:sz w:val="24"/>
                <w:szCs w:val="24"/>
              </w:rPr>
              <w:lastRenderedPageBreak/>
              <w:t xml:space="preserve">публики Тыва, государственное бюджетное научно-исследовательское и образовательное учреждение </w:t>
            </w:r>
            <w:r w:rsidR="005E6F8B" w:rsidRPr="00DB5797">
              <w:rPr>
                <w:rFonts w:ascii="Times New Roman" w:hAnsi="Times New Roman"/>
                <w:sz w:val="24"/>
                <w:szCs w:val="24"/>
              </w:rPr>
              <w:t>«</w:t>
            </w:r>
            <w:r w:rsidRPr="00DB5797">
              <w:rPr>
                <w:rFonts w:ascii="Times New Roman" w:hAnsi="Times New Roman"/>
                <w:sz w:val="24"/>
                <w:szCs w:val="24"/>
              </w:rPr>
              <w:t>Тувинский институт гуманитарных и прикладных социально-экономических исследований при Правительстве Республики Тыва</w:t>
            </w:r>
            <w:r w:rsidR="005E6F8B" w:rsidRPr="00DB5797">
              <w:rPr>
                <w:rFonts w:ascii="Times New Roman" w:hAnsi="Times New Roman"/>
                <w:sz w:val="24"/>
                <w:szCs w:val="24"/>
              </w:rPr>
              <w:t>»</w:t>
            </w:r>
            <w:r w:rsidRPr="00DB5797">
              <w:rPr>
                <w:rFonts w:ascii="Times New Roman" w:hAnsi="Times New Roman"/>
                <w:sz w:val="24"/>
                <w:szCs w:val="24"/>
              </w:rPr>
              <w:t xml:space="preserve">, государственное автономное образовательное учреждение дополнительное профессиональное образование </w:t>
            </w:r>
            <w:r w:rsidR="005E6F8B" w:rsidRPr="00DB5797">
              <w:rPr>
                <w:rFonts w:ascii="Times New Roman" w:hAnsi="Times New Roman"/>
                <w:sz w:val="24"/>
                <w:szCs w:val="24"/>
              </w:rPr>
              <w:t>«</w:t>
            </w:r>
            <w:r w:rsidRPr="00DB5797">
              <w:rPr>
                <w:rFonts w:ascii="Times New Roman" w:hAnsi="Times New Roman"/>
                <w:sz w:val="24"/>
                <w:szCs w:val="24"/>
              </w:rPr>
              <w:t>Тувинский институт развития образования и повышения квалификации</w:t>
            </w:r>
            <w:r w:rsidR="005E6F8B" w:rsidRPr="00DB5797">
              <w:rPr>
                <w:rFonts w:ascii="Times New Roman" w:hAnsi="Times New Roman"/>
                <w:sz w:val="24"/>
                <w:szCs w:val="24"/>
              </w:rPr>
              <w:t>»</w:t>
            </w:r>
            <w:r w:rsidRPr="00DB5797">
              <w:rPr>
                <w:rFonts w:ascii="Times New Roman" w:hAnsi="Times New Roman"/>
                <w:sz w:val="24"/>
                <w:szCs w:val="24"/>
              </w:rPr>
              <w:t>,</w:t>
            </w:r>
            <w:r w:rsidR="00C01B54">
              <w:rPr>
                <w:rFonts w:ascii="Times New Roman" w:hAnsi="Times New Roman"/>
                <w:sz w:val="24"/>
                <w:szCs w:val="24"/>
              </w:rPr>
              <w:t xml:space="preserve"> </w:t>
            </w:r>
            <w:r w:rsidRPr="00DB5797">
              <w:rPr>
                <w:rFonts w:ascii="Times New Roman" w:hAnsi="Times New Roman"/>
                <w:sz w:val="24"/>
                <w:szCs w:val="24"/>
              </w:rPr>
              <w:t xml:space="preserve">государственное бюджетное научное учреждение Министерства образования Республики Тыва </w:t>
            </w:r>
            <w:r w:rsidR="005E6F8B" w:rsidRPr="00DB5797">
              <w:rPr>
                <w:rFonts w:ascii="Times New Roman" w:hAnsi="Times New Roman"/>
                <w:sz w:val="24"/>
                <w:szCs w:val="24"/>
              </w:rPr>
              <w:t>«</w:t>
            </w:r>
            <w:r w:rsidRPr="00DB5797">
              <w:rPr>
                <w:rFonts w:ascii="Times New Roman" w:hAnsi="Times New Roman"/>
                <w:sz w:val="24"/>
                <w:szCs w:val="24"/>
              </w:rPr>
              <w:t>Институт развития национальной школы</w:t>
            </w:r>
            <w:r w:rsidR="005E6F8B" w:rsidRPr="00DB5797">
              <w:rPr>
                <w:rFonts w:ascii="Times New Roman" w:hAnsi="Times New Roman"/>
                <w:sz w:val="24"/>
                <w:szCs w:val="24"/>
              </w:rPr>
              <w:t>»</w:t>
            </w:r>
            <w:r w:rsidRPr="00DB5797">
              <w:rPr>
                <w:rFonts w:ascii="Times New Roman" w:hAnsi="Times New Roman"/>
                <w:sz w:val="24"/>
                <w:szCs w:val="24"/>
              </w:rPr>
              <w:t xml:space="preserve">, федеральное государственное бюджетное образовательное учреждение высшего образования </w:t>
            </w:r>
            <w:r w:rsidR="005E6F8B" w:rsidRPr="00DB5797">
              <w:rPr>
                <w:rFonts w:ascii="Times New Roman" w:hAnsi="Times New Roman"/>
                <w:sz w:val="24"/>
                <w:szCs w:val="24"/>
              </w:rPr>
              <w:t>«</w:t>
            </w:r>
            <w:r w:rsidRPr="00DB5797">
              <w:rPr>
                <w:rFonts w:ascii="Times New Roman" w:hAnsi="Times New Roman"/>
                <w:sz w:val="24"/>
                <w:szCs w:val="24"/>
              </w:rPr>
              <w:t>Тувинский государственный университет</w:t>
            </w:r>
            <w:r w:rsidR="005E6F8B" w:rsidRPr="00DB5797">
              <w:rPr>
                <w:rFonts w:ascii="Times New Roman" w:hAnsi="Times New Roman"/>
                <w:sz w:val="24"/>
                <w:szCs w:val="24"/>
              </w:rPr>
              <w:t>»</w:t>
            </w:r>
            <w:r w:rsidRPr="00DB5797">
              <w:rPr>
                <w:rFonts w:ascii="Times New Roman" w:hAnsi="Times New Roman"/>
                <w:sz w:val="24"/>
                <w:szCs w:val="24"/>
              </w:rPr>
              <w:t xml:space="preserve"> (по согласованию), федеральное государственное бюджетное учреждение науки </w:t>
            </w:r>
            <w:r w:rsidR="005E6F8B" w:rsidRPr="00DB5797">
              <w:rPr>
                <w:rFonts w:ascii="Times New Roman" w:hAnsi="Times New Roman"/>
                <w:sz w:val="24"/>
                <w:szCs w:val="24"/>
              </w:rPr>
              <w:t>«</w:t>
            </w:r>
            <w:r w:rsidRPr="00DB5797">
              <w:rPr>
                <w:rFonts w:ascii="Times New Roman" w:hAnsi="Times New Roman"/>
                <w:sz w:val="24"/>
                <w:szCs w:val="24"/>
              </w:rPr>
              <w:t>Тувинский институт комплексного освоения природных ресурсов Сибирского отделения Российской академии наук</w:t>
            </w:r>
            <w:r w:rsidR="005E6F8B" w:rsidRPr="00DB5797">
              <w:rPr>
                <w:rFonts w:ascii="Times New Roman" w:hAnsi="Times New Roman"/>
                <w:sz w:val="24"/>
                <w:szCs w:val="24"/>
              </w:rPr>
              <w:t>»</w:t>
            </w:r>
            <w:r w:rsidRPr="00DB5797">
              <w:rPr>
                <w:rFonts w:ascii="Times New Roman" w:hAnsi="Times New Roman"/>
                <w:sz w:val="24"/>
                <w:szCs w:val="24"/>
              </w:rPr>
              <w:t xml:space="preserve"> (по согласованию), органы управления образованием муниципальных образований Республики Тыва (по согласованию), государственные бюджетные (автономные) общеобразовательные учреждения Республики Тыва (по согласо</w:t>
            </w:r>
            <w:r w:rsidR="00C01B54">
              <w:rPr>
                <w:rFonts w:ascii="Times New Roman" w:hAnsi="Times New Roman"/>
                <w:sz w:val="24"/>
                <w:szCs w:val="24"/>
              </w:rPr>
              <w:t>ванию)</w:t>
            </w:r>
          </w:p>
        </w:tc>
        <w:tc>
          <w:tcPr>
            <w:tcW w:w="5395" w:type="dxa"/>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2024-2030 годы</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2.1.1</w:t>
            </w:r>
            <w:r w:rsidR="00C01B54">
              <w:rPr>
                <w:rFonts w:ascii="Times New Roman" w:eastAsia="Times New Roman" w:hAnsi="Times New Roman"/>
                <w:sz w:val="24"/>
                <w:szCs w:val="24"/>
              </w:rPr>
              <w:t>.</w:t>
            </w:r>
          </w:p>
        </w:tc>
        <w:tc>
          <w:tcPr>
            <w:tcW w:w="5142" w:type="dxa"/>
            <w:shd w:val="clear" w:color="auto" w:fill="auto"/>
          </w:tcPr>
          <w:p w:rsidR="0044199B" w:rsidRPr="00DB5797" w:rsidRDefault="0044199B" w:rsidP="00DB5797">
            <w:pPr>
              <w:spacing w:after="0" w:line="240" w:lineRule="auto"/>
              <w:textAlignment w:val="baseline"/>
              <w:rPr>
                <w:rFonts w:ascii="Times New Roman" w:eastAsia="Times New Roman" w:hAnsi="Times New Roman"/>
                <w:color w:val="000000"/>
                <w:sz w:val="24"/>
                <w:szCs w:val="24"/>
                <w:lang w:eastAsia="ru-RU" w:bidi="ru-RU"/>
              </w:rPr>
            </w:pPr>
            <w:r w:rsidRPr="00DB5797">
              <w:rPr>
                <w:rFonts w:ascii="Times New Roman" w:hAnsi="Times New Roman"/>
                <w:color w:val="000000"/>
                <w:sz w:val="24"/>
                <w:szCs w:val="24"/>
                <w:lang w:eastAsia="ru-RU"/>
              </w:rPr>
              <w:t>Задача 1. Проведение мониторинговых исследований в области функционирования государственных и официальных языков Республики Тыва</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eastAsia="Times New Roman" w:hAnsi="Times New Roman"/>
                <w:sz w:val="24"/>
                <w:szCs w:val="24"/>
                <w:lang w:eastAsia="ru-RU" w:bidi="ru-RU"/>
              </w:rPr>
              <w:t xml:space="preserve">реализация исследований по функционированию тувинского языка как государственного </w:t>
            </w:r>
          </w:p>
        </w:tc>
        <w:tc>
          <w:tcPr>
            <w:tcW w:w="5395" w:type="dxa"/>
            <w:tcBorders>
              <w:top w:val="single" w:sz="4" w:space="0" w:color="auto"/>
              <w:left w:val="single" w:sz="4" w:space="0" w:color="auto"/>
              <w:righ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2.1.2.</w:t>
            </w:r>
          </w:p>
        </w:tc>
        <w:tc>
          <w:tcPr>
            <w:tcW w:w="5142" w:type="dxa"/>
            <w:shd w:val="clear" w:color="auto" w:fill="auto"/>
          </w:tcPr>
          <w:p w:rsidR="0044199B" w:rsidRPr="00DB5797" w:rsidRDefault="0044199B" w:rsidP="00DB5797">
            <w:pPr>
              <w:spacing w:after="0" w:line="240" w:lineRule="auto"/>
              <w:textAlignment w:val="baseline"/>
              <w:rPr>
                <w:rFonts w:ascii="Times New Roman" w:hAnsi="Times New Roman"/>
                <w:color w:val="000000"/>
                <w:sz w:val="24"/>
                <w:szCs w:val="24"/>
                <w:lang w:eastAsia="ru-RU"/>
              </w:rPr>
            </w:pPr>
            <w:r w:rsidRPr="00DB5797">
              <w:rPr>
                <w:rFonts w:ascii="Times New Roman" w:hAnsi="Times New Roman"/>
                <w:color w:val="000000"/>
                <w:sz w:val="24"/>
                <w:szCs w:val="24"/>
                <w:lang w:eastAsia="ru-RU"/>
              </w:rPr>
              <w:t>Задача 2. Организация не менее одного курса повышения квалификации для государственных и муниципальных служащих, работников бюджетных учреждений по обучению деловому тувинскому языку</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eastAsia="Times New Roman" w:hAnsi="Times New Roman"/>
                <w:sz w:val="24"/>
                <w:szCs w:val="24"/>
                <w:lang w:eastAsia="ru-RU" w:bidi="ru-RU"/>
              </w:rPr>
              <w:t xml:space="preserve">повышение языковой компетенции у </w:t>
            </w:r>
            <w:r w:rsidRPr="00DB5797">
              <w:rPr>
                <w:rFonts w:ascii="Times New Roman" w:hAnsi="Times New Roman"/>
                <w:color w:val="000000"/>
                <w:sz w:val="24"/>
                <w:szCs w:val="24"/>
                <w:lang w:eastAsia="ru-RU"/>
              </w:rPr>
              <w:t>государственных и муниципальных служащих, работников бюджетных учреждений по деловому тувинскому языку, расширение сферы функционирования тувинского языка</w:t>
            </w:r>
          </w:p>
        </w:tc>
        <w:tc>
          <w:tcPr>
            <w:tcW w:w="5395" w:type="dxa"/>
            <w:tcBorders>
              <w:top w:val="single" w:sz="4" w:space="0" w:color="auto"/>
              <w:left w:val="single" w:sz="4" w:space="0" w:color="auto"/>
              <w:right w:val="single" w:sz="4" w:space="0" w:color="auto"/>
            </w:tcBorders>
            <w:shd w:val="clear" w:color="auto" w:fill="FFFFFF"/>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2.1.3</w:t>
            </w:r>
            <w:r w:rsidR="00C01B54">
              <w:rPr>
                <w:rFonts w:ascii="Times New Roman" w:eastAsia="Times New Roman" w:hAnsi="Times New Roman"/>
                <w:sz w:val="24"/>
                <w:szCs w:val="24"/>
              </w:rPr>
              <w:t>.</w:t>
            </w:r>
          </w:p>
        </w:tc>
        <w:tc>
          <w:tcPr>
            <w:tcW w:w="5142" w:type="dxa"/>
            <w:shd w:val="clear" w:color="auto" w:fill="auto"/>
          </w:tcPr>
          <w:p w:rsidR="0044199B" w:rsidRPr="00DB5797" w:rsidRDefault="0044199B" w:rsidP="00DB5797">
            <w:pPr>
              <w:spacing w:after="0" w:line="240" w:lineRule="auto"/>
              <w:textAlignment w:val="baseline"/>
              <w:rPr>
                <w:rFonts w:ascii="Times New Roman" w:hAnsi="Times New Roman"/>
                <w:color w:val="000000"/>
                <w:sz w:val="24"/>
                <w:szCs w:val="24"/>
                <w:lang w:eastAsia="ru-RU"/>
              </w:rPr>
            </w:pPr>
            <w:r w:rsidRPr="00DB5797">
              <w:rPr>
                <w:rFonts w:ascii="Times New Roman" w:hAnsi="Times New Roman"/>
                <w:color w:val="000000"/>
                <w:sz w:val="24"/>
                <w:szCs w:val="24"/>
                <w:lang w:eastAsia="ru-RU"/>
              </w:rPr>
              <w:t>Задача 3. Издание толкового словаря тувинского языка</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eastAsia="Times New Roman" w:hAnsi="Times New Roman"/>
                <w:sz w:val="24"/>
                <w:szCs w:val="24"/>
                <w:lang w:eastAsia="ru-RU" w:bidi="ru-RU"/>
              </w:rPr>
              <w:t>обеспечение образовательных организаций, библиотек и научных учреждений толковым словарем тувинского языка</w:t>
            </w:r>
          </w:p>
        </w:tc>
        <w:tc>
          <w:tcPr>
            <w:tcW w:w="5395" w:type="dxa"/>
            <w:tcBorders>
              <w:left w:val="single" w:sz="4" w:space="0" w:color="auto"/>
              <w:right w:val="single" w:sz="4" w:space="0" w:color="auto"/>
            </w:tcBorders>
            <w:shd w:val="clear" w:color="auto" w:fill="FFFFFF"/>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2.1.4</w:t>
            </w:r>
            <w:r w:rsidR="00C01B54">
              <w:rPr>
                <w:rFonts w:ascii="Times New Roman" w:eastAsia="Times New Roman" w:hAnsi="Times New Roman"/>
                <w:sz w:val="24"/>
                <w:szCs w:val="24"/>
              </w:rPr>
              <w:t>.</w:t>
            </w:r>
          </w:p>
        </w:tc>
        <w:tc>
          <w:tcPr>
            <w:tcW w:w="5142" w:type="dxa"/>
            <w:shd w:val="clear" w:color="auto" w:fill="auto"/>
          </w:tcPr>
          <w:p w:rsidR="0044199B" w:rsidRPr="00DB5797" w:rsidRDefault="0044199B" w:rsidP="00DB5797">
            <w:pPr>
              <w:spacing w:after="0" w:line="240" w:lineRule="auto"/>
              <w:textAlignment w:val="baseline"/>
              <w:rPr>
                <w:rFonts w:ascii="Times New Roman" w:hAnsi="Times New Roman"/>
                <w:color w:val="000000"/>
                <w:sz w:val="24"/>
                <w:szCs w:val="24"/>
                <w:lang w:eastAsia="ru-RU"/>
              </w:rPr>
            </w:pPr>
            <w:r w:rsidRPr="00DB5797">
              <w:rPr>
                <w:rFonts w:ascii="Times New Roman" w:hAnsi="Times New Roman"/>
                <w:color w:val="000000"/>
                <w:sz w:val="24"/>
                <w:szCs w:val="24"/>
                <w:lang w:eastAsia="ru-RU"/>
              </w:rPr>
              <w:t>Задача 4. Издание орфографического словаря тувинского языка</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eastAsia="Times New Roman" w:hAnsi="Times New Roman"/>
                <w:sz w:val="24"/>
                <w:szCs w:val="24"/>
                <w:lang w:eastAsia="ru-RU" w:bidi="ru-RU"/>
              </w:rPr>
              <w:t>обеспечение образовательных организаций, библиотек, научных учреждений орфографическим словарем тувинского языка</w:t>
            </w:r>
          </w:p>
        </w:tc>
        <w:tc>
          <w:tcPr>
            <w:tcW w:w="5395" w:type="dxa"/>
            <w:tcBorders>
              <w:left w:val="single" w:sz="4" w:space="0" w:color="auto"/>
              <w:right w:val="single" w:sz="4" w:space="0" w:color="auto"/>
            </w:tcBorders>
            <w:shd w:val="clear" w:color="auto" w:fill="FFFFFF"/>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2.1.5</w:t>
            </w:r>
            <w:r w:rsidR="00C01B54">
              <w:rPr>
                <w:rFonts w:ascii="Times New Roman" w:eastAsia="Times New Roman" w:hAnsi="Times New Roman"/>
                <w:sz w:val="24"/>
                <w:szCs w:val="24"/>
              </w:rPr>
              <w:t>.</w:t>
            </w:r>
          </w:p>
        </w:tc>
        <w:tc>
          <w:tcPr>
            <w:tcW w:w="5142" w:type="dxa"/>
            <w:shd w:val="clear" w:color="auto" w:fill="auto"/>
          </w:tcPr>
          <w:p w:rsidR="0044199B" w:rsidRPr="00DB5797" w:rsidRDefault="0044199B" w:rsidP="00DB5797">
            <w:pPr>
              <w:spacing w:after="0" w:line="240" w:lineRule="auto"/>
              <w:textAlignment w:val="baseline"/>
              <w:rPr>
                <w:rFonts w:ascii="Times New Roman" w:hAnsi="Times New Roman"/>
                <w:color w:val="000000"/>
                <w:sz w:val="24"/>
                <w:szCs w:val="24"/>
                <w:lang w:eastAsia="ru-RU"/>
              </w:rPr>
            </w:pPr>
            <w:r w:rsidRPr="00DB5797">
              <w:rPr>
                <w:rFonts w:ascii="Times New Roman" w:hAnsi="Times New Roman"/>
                <w:color w:val="000000"/>
                <w:sz w:val="24"/>
                <w:szCs w:val="24"/>
              </w:rPr>
              <w:t xml:space="preserve">Задача 5. Издание Истории тувинской литературы </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eastAsia="Times New Roman" w:hAnsi="Times New Roman"/>
                <w:sz w:val="24"/>
                <w:szCs w:val="24"/>
                <w:lang w:eastAsia="ru-RU" w:bidi="ru-RU"/>
              </w:rPr>
              <w:t>обеспечение образовательных организаций, библиотек и научных учреждений коллективной монографией по истории тувинской литературы</w:t>
            </w:r>
          </w:p>
        </w:tc>
        <w:tc>
          <w:tcPr>
            <w:tcW w:w="5395" w:type="dxa"/>
            <w:tcBorders>
              <w:left w:val="single" w:sz="4" w:space="0" w:color="auto"/>
              <w:right w:val="single" w:sz="4" w:space="0" w:color="auto"/>
            </w:tcBorders>
            <w:shd w:val="clear" w:color="auto" w:fill="FFFFFF"/>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bl>
    <w:p w:rsidR="00C930E9" w:rsidRDefault="00C930E9"/>
    <w:tbl>
      <w:tblPr>
        <w:tblW w:w="1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5142"/>
        <w:gridCol w:w="4678"/>
        <w:gridCol w:w="5395"/>
      </w:tblGrid>
      <w:tr w:rsidR="00C930E9" w:rsidRPr="00DB5797" w:rsidTr="00F1009A">
        <w:trPr>
          <w:trHeight w:val="20"/>
          <w:tblHeader/>
          <w:jc w:val="center"/>
        </w:trPr>
        <w:tc>
          <w:tcPr>
            <w:tcW w:w="851"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w:t>
            </w:r>
          </w:p>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п/п</w:t>
            </w:r>
          </w:p>
        </w:tc>
        <w:tc>
          <w:tcPr>
            <w:tcW w:w="5142"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Задачи структурного элемента</w:t>
            </w:r>
          </w:p>
        </w:tc>
        <w:tc>
          <w:tcPr>
            <w:tcW w:w="4678"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Краткое описание ожидаемых эффектов от реализации задачи структурного элемента</w:t>
            </w:r>
          </w:p>
        </w:tc>
        <w:tc>
          <w:tcPr>
            <w:tcW w:w="5395" w:type="dxa"/>
            <w:shd w:val="clear" w:color="auto" w:fill="auto"/>
          </w:tcPr>
          <w:p w:rsidR="00C930E9" w:rsidRPr="00DB5797" w:rsidRDefault="00C930E9" w:rsidP="00F1009A">
            <w:pPr>
              <w:spacing w:after="0" w:line="240" w:lineRule="auto"/>
              <w:contextualSpacing/>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Связь с показателями</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2.1.6</w:t>
            </w:r>
            <w:r w:rsidR="00C01B54">
              <w:rPr>
                <w:rFonts w:ascii="Times New Roman" w:eastAsia="Times New Roman" w:hAnsi="Times New Roman"/>
                <w:sz w:val="24"/>
                <w:szCs w:val="24"/>
              </w:rPr>
              <w:t>.</w:t>
            </w:r>
          </w:p>
        </w:tc>
        <w:tc>
          <w:tcPr>
            <w:tcW w:w="5142" w:type="dxa"/>
            <w:shd w:val="clear" w:color="auto" w:fill="auto"/>
          </w:tcPr>
          <w:p w:rsidR="0044199B" w:rsidRPr="00DB5797" w:rsidRDefault="0044199B" w:rsidP="00DB5797">
            <w:pPr>
              <w:spacing w:after="0" w:line="240" w:lineRule="auto"/>
              <w:textAlignment w:val="baseline"/>
              <w:rPr>
                <w:rFonts w:ascii="Times New Roman" w:hAnsi="Times New Roman"/>
                <w:color w:val="000000"/>
                <w:sz w:val="24"/>
                <w:szCs w:val="24"/>
                <w:lang w:eastAsia="ru-RU"/>
              </w:rPr>
            </w:pPr>
            <w:r w:rsidRPr="00DB5797">
              <w:rPr>
                <w:rFonts w:ascii="Times New Roman" w:hAnsi="Times New Roman"/>
                <w:color w:val="000000"/>
                <w:sz w:val="24"/>
                <w:szCs w:val="24"/>
                <w:lang w:eastAsia="ru-RU"/>
              </w:rPr>
              <w:t xml:space="preserve">Задача 6. Проведение республиканского форума </w:t>
            </w:r>
            <w:r w:rsidR="005E6F8B" w:rsidRPr="00DB5797">
              <w:rPr>
                <w:rFonts w:ascii="Times New Roman" w:hAnsi="Times New Roman"/>
                <w:color w:val="000000"/>
                <w:sz w:val="24"/>
                <w:szCs w:val="24"/>
                <w:lang w:eastAsia="ru-RU"/>
              </w:rPr>
              <w:t>«</w:t>
            </w:r>
            <w:r w:rsidRPr="00DB5797">
              <w:rPr>
                <w:rFonts w:ascii="Times New Roman" w:hAnsi="Times New Roman"/>
                <w:color w:val="000000"/>
                <w:sz w:val="24"/>
                <w:szCs w:val="24"/>
                <w:lang w:eastAsia="ru-RU"/>
              </w:rPr>
              <w:t>Тувинский язык – достояние народа</w:t>
            </w:r>
            <w:r w:rsidR="005E6F8B" w:rsidRPr="00DB5797">
              <w:rPr>
                <w:rFonts w:ascii="Times New Roman" w:hAnsi="Times New Roman"/>
                <w:color w:val="000000"/>
                <w:sz w:val="24"/>
                <w:szCs w:val="24"/>
                <w:lang w:eastAsia="ru-RU"/>
              </w:rPr>
              <w:t>»</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eastAsia="Times New Roman" w:hAnsi="Times New Roman"/>
                <w:sz w:val="24"/>
                <w:szCs w:val="24"/>
                <w:lang w:eastAsia="ru-RU" w:bidi="ru-RU"/>
              </w:rPr>
              <w:t xml:space="preserve">анализ состояния тувинского языка и принятие важных решений по его сохранению, развитию </w:t>
            </w:r>
          </w:p>
        </w:tc>
        <w:tc>
          <w:tcPr>
            <w:tcW w:w="5395" w:type="dxa"/>
            <w:tcBorders>
              <w:left w:val="single" w:sz="4" w:space="0" w:color="auto"/>
              <w:right w:val="single" w:sz="4" w:space="0" w:color="auto"/>
            </w:tcBorders>
            <w:shd w:val="clear" w:color="auto" w:fill="FFFFFF"/>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r w:rsidR="0044199B" w:rsidRPr="00DB5797" w:rsidTr="0079260E">
        <w:trPr>
          <w:trHeight w:val="20"/>
          <w:jc w:val="center"/>
        </w:trPr>
        <w:tc>
          <w:tcPr>
            <w:tcW w:w="16066" w:type="dxa"/>
            <w:gridSpan w:val="4"/>
            <w:tcBorders>
              <w:right w:val="single" w:sz="4" w:space="0" w:color="auto"/>
            </w:tcBorders>
            <w:shd w:val="clear" w:color="auto" w:fill="auto"/>
          </w:tcPr>
          <w:p w:rsidR="0044199B" w:rsidRPr="00DB5797" w:rsidRDefault="0044199B" w:rsidP="00DB5797">
            <w:pPr>
              <w:widowControl w:val="0"/>
              <w:spacing w:after="0" w:line="240" w:lineRule="auto"/>
              <w:jc w:val="center"/>
              <w:rPr>
                <w:rFonts w:ascii="Times New Roman" w:hAnsi="Times New Roman"/>
                <w:sz w:val="24"/>
                <w:szCs w:val="24"/>
              </w:rPr>
            </w:pPr>
            <w:r w:rsidRPr="00DB5797">
              <w:rPr>
                <w:rFonts w:ascii="Times New Roman" w:hAnsi="Times New Roman"/>
                <w:sz w:val="24"/>
                <w:szCs w:val="24"/>
              </w:rPr>
              <w:t xml:space="preserve">2.2. Ведомственный проект </w:t>
            </w:r>
            <w:r w:rsidR="005E6F8B" w:rsidRPr="00DB5797">
              <w:rPr>
                <w:rFonts w:ascii="Times New Roman" w:hAnsi="Times New Roman"/>
                <w:bCs/>
                <w:color w:val="000000"/>
                <w:sz w:val="24"/>
                <w:szCs w:val="24"/>
              </w:rPr>
              <w:t>«</w:t>
            </w:r>
            <w:r w:rsidRPr="00DB5797">
              <w:rPr>
                <w:rFonts w:ascii="Times New Roman" w:hAnsi="Times New Roman"/>
                <w:bCs/>
                <w:color w:val="000000"/>
                <w:sz w:val="24"/>
                <w:szCs w:val="24"/>
              </w:rPr>
              <w:t>Развитие системы непрерывного образования на тувинском языке</w:t>
            </w:r>
            <w:r w:rsidR="005E6F8B" w:rsidRPr="00DB5797">
              <w:rPr>
                <w:rFonts w:ascii="Times New Roman" w:hAnsi="Times New Roman"/>
                <w:bCs/>
                <w:color w:val="000000"/>
                <w:sz w:val="24"/>
                <w:szCs w:val="24"/>
              </w:rPr>
              <w:t>»</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2.2.1</w:t>
            </w:r>
            <w:r w:rsidR="00C01B54">
              <w:rPr>
                <w:rFonts w:ascii="Times New Roman" w:eastAsia="Times New Roman" w:hAnsi="Times New Roman"/>
                <w:sz w:val="24"/>
                <w:szCs w:val="24"/>
              </w:rPr>
              <w:t>.</w:t>
            </w:r>
          </w:p>
        </w:tc>
        <w:tc>
          <w:tcPr>
            <w:tcW w:w="5142" w:type="dxa"/>
            <w:shd w:val="clear" w:color="auto" w:fill="auto"/>
          </w:tcPr>
          <w:p w:rsidR="0044199B" w:rsidRPr="00DB5797" w:rsidRDefault="0044199B" w:rsidP="00DB5797">
            <w:pPr>
              <w:widowControl w:val="0"/>
              <w:spacing w:after="0" w:line="240" w:lineRule="auto"/>
              <w:rPr>
                <w:rFonts w:ascii="Times New Roman" w:eastAsia="Times New Roman" w:hAnsi="Times New Roman"/>
                <w:color w:val="000000"/>
                <w:sz w:val="24"/>
                <w:szCs w:val="24"/>
                <w:lang w:eastAsia="ru-RU" w:bidi="ru-RU"/>
              </w:rPr>
            </w:pPr>
            <w:r w:rsidRPr="00DB5797">
              <w:rPr>
                <w:rFonts w:ascii="Times New Roman" w:hAnsi="Times New Roman"/>
                <w:color w:val="000000"/>
                <w:sz w:val="24"/>
                <w:szCs w:val="24"/>
                <w:lang w:eastAsia="ru-RU"/>
              </w:rPr>
              <w:t>Задача 1. Участие учителей родного (тувинского) языка и литературы во всероссийских конкурсах педагогического мастерства</w:t>
            </w:r>
          </w:p>
        </w:tc>
        <w:tc>
          <w:tcPr>
            <w:tcW w:w="4678" w:type="dxa"/>
            <w:tcBorders>
              <w:top w:val="single" w:sz="4" w:space="0" w:color="auto"/>
              <w:left w:val="single" w:sz="4" w:space="0" w:color="auto"/>
            </w:tcBorders>
            <w:shd w:val="clear" w:color="auto" w:fill="FFFFFF"/>
          </w:tcPr>
          <w:p w:rsidR="0044199B" w:rsidRPr="00DB5797" w:rsidRDefault="0044199B" w:rsidP="00DB5797">
            <w:pPr>
              <w:widowControl w:val="0"/>
              <w:spacing w:after="0" w:line="240" w:lineRule="auto"/>
              <w:rPr>
                <w:rFonts w:ascii="Times New Roman" w:eastAsia="Times New Roman" w:hAnsi="Times New Roman"/>
                <w:color w:val="000000"/>
                <w:sz w:val="24"/>
                <w:szCs w:val="24"/>
                <w:lang w:eastAsia="ru-RU" w:bidi="ru-RU"/>
              </w:rPr>
            </w:pPr>
            <w:r w:rsidRPr="00DB5797">
              <w:rPr>
                <w:rFonts w:ascii="Times New Roman" w:eastAsia="Times New Roman" w:hAnsi="Times New Roman"/>
                <w:color w:val="000000"/>
                <w:sz w:val="24"/>
                <w:szCs w:val="24"/>
                <w:lang w:eastAsia="ru-RU" w:bidi="ru-RU"/>
              </w:rPr>
              <w:t>поддержка, стимулирование учителей родного языка, литературы и повышение их квалификации</w:t>
            </w:r>
          </w:p>
        </w:tc>
        <w:tc>
          <w:tcPr>
            <w:tcW w:w="5395" w:type="dxa"/>
            <w:tcBorders>
              <w:top w:val="single" w:sz="4" w:space="0" w:color="auto"/>
              <w:left w:val="single" w:sz="4" w:space="0" w:color="auto"/>
              <w:right w:val="single" w:sz="4" w:space="0" w:color="auto"/>
            </w:tcBorders>
            <w:shd w:val="clear" w:color="auto" w:fill="FFFFFF"/>
          </w:tcPr>
          <w:p w:rsidR="0044199B" w:rsidRPr="00DB5797" w:rsidRDefault="0044199B" w:rsidP="00DB5797">
            <w:pPr>
              <w:numPr>
                <w:ilvl w:val="0"/>
                <w:numId w:val="1"/>
              </w:numPr>
              <w:tabs>
                <w:tab w:val="left" w:pos="102"/>
                <w:tab w:val="left" w:pos="244"/>
              </w:tabs>
              <w:spacing w:after="0" w:line="240" w:lineRule="auto"/>
              <w:ind w:left="0" w:firstLine="0"/>
              <w:contextualSpacing/>
              <w:rPr>
                <w:rFonts w:ascii="Times New Roman" w:eastAsia="Times New Roman" w:hAnsi="Times New Roman"/>
                <w:sz w:val="24"/>
                <w:szCs w:val="24"/>
                <w:lang w:eastAsia="ru-RU" w:bidi="ru-RU"/>
              </w:rPr>
            </w:pPr>
            <w:r w:rsidRPr="00DB5797">
              <w:rPr>
                <w:rFonts w:ascii="Times New Roman" w:hAnsi="Times New Roman"/>
                <w:sz w:val="24"/>
                <w:szCs w:val="24"/>
              </w:rPr>
              <w:t>доля охвата обучением и воспитанием детей на тувинском языке в разных формах в дошкольных образовательных организациях;</w:t>
            </w:r>
          </w:p>
          <w:p w:rsidR="0044199B" w:rsidRPr="00DB5797" w:rsidRDefault="0044199B" w:rsidP="00DB5797">
            <w:pPr>
              <w:numPr>
                <w:ilvl w:val="0"/>
                <w:numId w:val="1"/>
              </w:numPr>
              <w:tabs>
                <w:tab w:val="left" w:pos="102"/>
                <w:tab w:val="left" w:pos="244"/>
              </w:tabs>
              <w:spacing w:after="0" w:line="240" w:lineRule="auto"/>
              <w:ind w:left="0" w:firstLine="0"/>
              <w:contextualSpacing/>
              <w:rPr>
                <w:rFonts w:ascii="Times New Roman" w:eastAsia="Times New Roman" w:hAnsi="Times New Roman"/>
                <w:sz w:val="24"/>
                <w:szCs w:val="24"/>
                <w:lang w:eastAsia="ru-RU" w:bidi="ru-RU"/>
              </w:rPr>
            </w:pPr>
            <w:r w:rsidRPr="00DB5797">
              <w:rPr>
                <w:rFonts w:ascii="Times New Roman" w:hAnsi="Times New Roman"/>
                <w:sz w:val="24"/>
                <w:szCs w:val="24"/>
              </w:rPr>
              <w:t xml:space="preserve">доля охвата обучением детей тувинскому языку в разных формах в общеобразовательных организациях </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2.2.2</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eastAsia="Times New Roman" w:hAnsi="Times New Roman"/>
                <w:sz w:val="24"/>
                <w:szCs w:val="24"/>
                <w:lang w:eastAsia="ru-RU" w:bidi="ru-RU"/>
              </w:rPr>
            </w:pPr>
            <w:r w:rsidRPr="00DB5797">
              <w:rPr>
                <w:rFonts w:ascii="Times New Roman" w:hAnsi="Times New Roman"/>
                <w:color w:val="000000"/>
                <w:sz w:val="24"/>
                <w:szCs w:val="24"/>
                <w:lang w:eastAsia="ru-RU"/>
              </w:rPr>
              <w:t xml:space="preserve">Задача 2. Издание переводных учебников по предметам </w:t>
            </w:r>
            <w:r w:rsidR="005E6F8B" w:rsidRPr="00DB5797">
              <w:rPr>
                <w:rFonts w:ascii="Times New Roman" w:hAnsi="Times New Roman"/>
                <w:color w:val="000000"/>
                <w:sz w:val="24"/>
                <w:szCs w:val="24"/>
                <w:lang w:eastAsia="ru-RU"/>
              </w:rPr>
              <w:t>«</w:t>
            </w:r>
            <w:r w:rsidRPr="00DB5797">
              <w:rPr>
                <w:rFonts w:ascii="Times New Roman" w:hAnsi="Times New Roman"/>
                <w:color w:val="000000"/>
                <w:sz w:val="24"/>
                <w:szCs w:val="24"/>
                <w:lang w:eastAsia="ru-RU"/>
              </w:rPr>
              <w:t>Математика</w:t>
            </w:r>
            <w:r w:rsidR="005E6F8B" w:rsidRPr="00DB5797">
              <w:rPr>
                <w:rFonts w:ascii="Times New Roman" w:hAnsi="Times New Roman"/>
                <w:color w:val="000000"/>
                <w:sz w:val="24"/>
                <w:szCs w:val="24"/>
                <w:lang w:eastAsia="ru-RU"/>
              </w:rPr>
              <w:t>»</w:t>
            </w:r>
            <w:r w:rsidRPr="00DB5797">
              <w:rPr>
                <w:rFonts w:ascii="Times New Roman" w:hAnsi="Times New Roman"/>
                <w:color w:val="000000"/>
                <w:sz w:val="24"/>
                <w:szCs w:val="24"/>
                <w:lang w:eastAsia="ru-RU"/>
              </w:rPr>
              <w:t xml:space="preserve"> и </w:t>
            </w:r>
            <w:r w:rsidR="005E6F8B" w:rsidRPr="00DB5797">
              <w:rPr>
                <w:rFonts w:ascii="Times New Roman" w:hAnsi="Times New Roman"/>
                <w:color w:val="000000"/>
                <w:sz w:val="24"/>
                <w:szCs w:val="24"/>
                <w:lang w:eastAsia="ru-RU"/>
              </w:rPr>
              <w:t>«</w:t>
            </w:r>
            <w:r w:rsidRPr="00DB5797">
              <w:rPr>
                <w:rFonts w:ascii="Times New Roman" w:hAnsi="Times New Roman"/>
                <w:color w:val="000000"/>
                <w:sz w:val="24"/>
                <w:szCs w:val="24"/>
                <w:lang w:eastAsia="ru-RU"/>
              </w:rPr>
              <w:t>Окружающий мир</w:t>
            </w:r>
            <w:r w:rsidR="005E6F8B" w:rsidRPr="00DB5797">
              <w:rPr>
                <w:rFonts w:ascii="Times New Roman" w:hAnsi="Times New Roman"/>
                <w:color w:val="000000"/>
                <w:sz w:val="24"/>
                <w:szCs w:val="24"/>
                <w:lang w:eastAsia="ru-RU"/>
              </w:rPr>
              <w:t>»</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начальное общее образование учебно-методическим комплексом </w:t>
            </w:r>
            <w:r w:rsidR="00C930E9">
              <w:rPr>
                <w:rFonts w:ascii="Times New Roman" w:eastAsia="Times New Roman" w:hAnsi="Times New Roman"/>
                <w:sz w:val="24"/>
                <w:szCs w:val="24"/>
              </w:rPr>
              <w:t xml:space="preserve">(далее – УМК) </w:t>
            </w:r>
            <w:r w:rsidRPr="00DB5797">
              <w:rPr>
                <w:rFonts w:ascii="Times New Roman" w:eastAsia="Times New Roman" w:hAnsi="Times New Roman"/>
                <w:sz w:val="24"/>
                <w:szCs w:val="24"/>
              </w:rPr>
              <w:t xml:space="preserve">на родном (тувинском) языке </w:t>
            </w:r>
          </w:p>
        </w:tc>
        <w:tc>
          <w:tcPr>
            <w:tcW w:w="5395" w:type="dxa"/>
            <w:tcBorders>
              <w:left w:val="single" w:sz="4" w:space="0" w:color="auto"/>
              <w:right w:val="single" w:sz="4" w:space="0" w:color="auto"/>
            </w:tcBorders>
            <w:shd w:val="clear" w:color="auto" w:fill="auto"/>
          </w:tcPr>
          <w:p w:rsidR="0044199B" w:rsidRPr="00DB5797" w:rsidRDefault="0044199B" w:rsidP="00DB5797">
            <w:pPr>
              <w:tabs>
                <w:tab w:val="left" w:pos="102"/>
                <w:tab w:val="left" w:pos="244"/>
              </w:tabs>
              <w:spacing w:after="0" w:line="240" w:lineRule="auto"/>
              <w:contextualSpacing/>
              <w:rPr>
                <w:rFonts w:ascii="Times New Roman" w:eastAsia="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2.2.3</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color w:val="000000"/>
                <w:sz w:val="24"/>
                <w:szCs w:val="24"/>
                <w:lang w:eastAsia="ru-RU"/>
              </w:rPr>
            </w:pPr>
            <w:r w:rsidRPr="00DB5797">
              <w:rPr>
                <w:rFonts w:ascii="Times New Roman" w:hAnsi="Times New Roman"/>
                <w:sz w:val="24"/>
                <w:szCs w:val="24"/>
              </w:rPr>
              <w:t>Задача 3. И</w:t>
            </w:r>
            <w:r w:rsidRPr="00DB5797">
              <w:rPr>
                <w:rFonts w:ascii="Times New Roman" w:hAnsi="Times New Roman"/>
                <w:color w:val="000000"/>
                <w:sz w:val="24"/>
                <w:szCs w:val="24"/>
                <w:lang w:eastAsia="ru-RU"/>
              </w:rPr>
              <w:t>здание учебных пособий по народоведению</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обеспечение образовательных организаций учебными пособиями по народоведению на тувинском языке</w:t>
            </w:r>
          </w:p>
        </w:tc>
        <w:tc>
          <w:tcPr>
            <w:tcW w:w="5395" w:type="dxa"/>
            <w:tcBorders>
              <w:left w:val="single" w:sz="4" w:space="0" w:color="auto"/>
              <w:right w:val="single" w:sz="4" w:space="0" w:color="auto"/>
            </w:tcBorders>
            <w:shd w:val="clear" w:color="auto" w:fill="auto"/>
          </w:tcPr>
          <w:p w:rsidR="0044199B" w:rsidRPr="00DB5797" w:rsidRDefault="0044199B" w:rsidP="00DB5797">
            <w:pPr>
              <w:tabs>
                <w:tab w:val="left" w:pos="102"/>
                <w:tab w:val="left" w:pos="244"/>
              </w:tabs>
              <w:spacing w:after="0" w:line="240" w:lineRule="auto"/>
              <w:contextualSpacing/>
              <w:rPr>
                <w:rFonts w:ascii="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2.2.4</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4. Издание УМК на родном (тувинском) языке для дошкольного общего образования</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обеспечение учреждений дошкольного образования учебно-методическим комплексом по тувинскому языку</w:t>
            </w:r>
          </w:p>
        </w:tc>
        <w:tc>
          <w:tcPr>
            <w:tcW w:w="5395" w:type="dxa"/>
            <w:tcBorders>
              <w:left w:val="single" w:sz="4" w:space="0" w:color="auto"/>
              <w:right w:val="single" w:sz="4" w:space="0" w:color="auto"/>
            </w:tcBorders>
            <w:shd w:val="clear" w:color="auto" w:fill="auto"/>
          </w:tcPr>
          <w:p w:rsidR="0044199B" w:rsidRPr="00DB5797" w:rsidRDefault="0044199B" w:rsidP="00DB5797">
            <w:pPr>
              <w:tabs>
                <w:tab w:val="left" w:pos="102"/>
                <w:tab w:val="left" w:pos="244"/>
              </w:tabs>
              <w:spacing w:after="0" w:line="240" w:lineRule="auto"/>
              <w:rPr>
                <w:rFonts w:ascii="Times New Roman" w:hAnsi="Times New Roman"/>
                <w:sz w:val="24"/>
                <w:szCs w:val="24"/>
              </w:rPr>
            </w:pPr>
            <w:r w:rsidRPr="00DB5797">
              <w:rPr>
                <w:rFonts w:ascii="Times New Roman" w:hAnsi="Times New Roman"/>
                <w:sz w:val="24"/>
                <w:szCs w:val="24"/>
              </w:rPr>
              <w:t>доля охвата обучением и воспитанием детей на тувинском языке в разных формах в дошкольных 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2.2.5</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5. Издание УМК по тувинскому языку для дошкольного общего образования (для не владеющих тувинским языком)</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обеспечение учреждений дошкольного образования учебно-методическим комплексом по тувинскому языку для детей, не владеющих тувинским языком</w:t>
            </w:r>
          </w:p>
        </w:tc>
        <w:tc>
          <w:tcPr>
            <w:tcW w:w="5395" w:type="dxa"/>
            <w:tcBorders>
              <w:left w:val="single" w:sz="4" w:space="0" w:color="auto"/>
              <w:right w:val="single" w:sz="4" w:space="0" w:color="auto"/>
            </w:tcBorders>
            <w:shd w:val="clear" w:color="auto" w:fill="auto"/>
          </w:tcPr>
          <w:p w:rsidR="0044199B" w:rsidRPr="00DB5797" w:rsidRDefault="0044199B" w:rsidP="00DB5797">
            <w:pPr>
              <w:tabs>
                <w:tab w:val="left" w:pos="102"/>
                <w:tab w:val="left" w:pos="244"/>
              </w:tabs>
              <w:spacing w:after="0" w:line="240" w:lineRule="auto"/>
              <w:rPr>
                <w:rFonts w:ascii="Times New Roman" w:eastAsia="Times New Roman" w:hAnsi="Times New Roman"/>
                <w:sz w:val="24"/>
                <w:szCs w:val="24"/>
                <w:lang w:eastAsia="ru-RU" w:bidi="ru-RU"/>
              </w:rPr>
            </w:pPr>
            <w:r w:rsidRPr="00DB5797">
              <w:rPr>
                <w:rFonts w:ascii="Times New Roman" w:hAnsi="Times New Roman"/>
                <w:sz w:val="24"/>
                <w:szCs w:val="24"/>
              </w:rPr>
              <w:t>доля охвата обучением и воспитанием детей на тувинском языке в разных формах в дошкольных образовательных организациях</w:t>
            </w:r>
          </w:p>
          <w:p w:rsidR="0044199B" w:rsidRPr="00DB5797" w:rsidRDefault="0044199B" w:rsidP="00DB5797">
            <w:pPr>
              <w:spacing w:after="0" w:line="240" w:lineRule="auto"/>
              <w:textAlignment w:val="baseline"/>
              <w:rPr>
                <w:rFonts w:ascii="Times New Roman" w:hAnsi="Times New Roman"/>
                <w:sz w:val="24"/>
                <w:szCs w:val="24"/>
              </w:rPr>
            </w:pP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2.2.6</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6. Издание УМК на родном (тувинском) языке для начального общего образования</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начальное общее образование учебно-методическим комплексом по тувинскому языку </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2.2.7</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7. Издание УМК по тувинскому языку для начального общего образования (для не владеющих тувинским языком)</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обеспечение начальное общее образование учебно-методическим комплексом по тувинскому языку для детей, не владеющих тувинским языком</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2.2.8</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8. Издание УМК по родному (тувинскому) языку и родной (тувинской) литературе для основного общего (5-9 классы) и среднего общего образования (10-11 классы)</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основное общее и среднее общее образование учебно-методическими комплексами по родному языку и литературе </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2.2.9</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9. Издание УМК по тувинскому языку и тувинской литературе для основного общего (5-9 классы) и среднего общего образования (10-11 классы) для не владеющих тувинским языком</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обеспечение основное общее и среднее общее образование учебно-методическими комплексами по тувинскому языку и литературе для не владеющих тувинским языком</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2.2.10</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10. Издание УМК на родном (тувинском) языке для среднего профессионального образования (на базе основного общего образования)</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учреждений среднего профессионального образования учебно-методическим комплексом по тувинскому языку </w:t>
            </w:r>
            <w:r w:rsidRPr="00DB5797">
              <w:rPr>
                <w:rFonts w:ascii="Times New Roman" w:hAnsi="Times New Roman"/>
                <w:sz w:val="24"/>
                <w:szCs w:val="24"/>
              </w:rPr>
              <w:t>(на базе основного общего образования)</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2.2.11</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11. Издание УМК на родном (тувинском) языке для среднего профессионального образования (на базе среднего общего образования)</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учреждений среднего профессионального образования учебно-методическим комплексом по тувинскому языку </w:t>
            </w:r>
            <w:r w:rsidRPr="00DB5797">
              <w:rPr>
                <w:rFonts w:ascii="Times New Roman" w:hAnsi="Times New Roman"/>
                <w:sz w:val="24"/>
                <w:szCs w:val="24"/>
              </w:rPr>
              <w:t>(на базе среднего общего образования)</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2.2.12</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 xml:space="preserve">Задача 12. Создание электронного учебно-методического издательства </w:t>
            </w:r>
            <w:r w:rsidR="005E6F8B" w:rsidRPr="00DB5797">
              <w:rPr>
                <w:rFonts w:ascii="Times New Roman" w:hAnsi="Times New Roman"/>
                <w:sz w:val="24"/>
                <w:szCs w:val="24"/>
              </w:rPr>
              <w:t>«</w:t>
            </w:r>
            <w:r w:rsidRPr="00DB5797">
              <w:rPr>
                <w:rFonts w:ascii="Times New Roman" w:hAnsi="Times New Roman"/>
                <w:sz w:val="24"/>
                <w:szCs w:val="24"/>
              </w:rPr>
              <w:t>Билиг</w:t>
            </w:r>
            <w:r w:rsidR="005E6F8B" w:rsidRPr="00DB5797">
              <w:rPr>
                <w:rFonts w:ascii="Times New Roman" w:hAnsi="Times New Roman"/>
                <w:sz w:val="24"/>
                <w:szCs w:val="24"/>
              </w:rPr>
              <w:t>»</w:t>
            </w:r>
            <w:r w:rsidRPr="00DB5797">
              <w:rPr>
                <w:rFonts w:ascii="Times New Roman" w:hAnsi="Times New Roman"/>
                <w:sz w:val="24"/>
                <w:szCs w:val="24"/>
              </w:rPr>
              <w:t xml:space="preserve"> (видео и звукозапись)</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электронными формами учебников по тувинскому языку и литературе  </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 xml:space="preserve">количество электронных продуктов на тувинском языке, размещенных в информационно-телекоммуникационной сети </w:t>
            </w:r>
            <w:r w:rsidR="005E6F8B" w:rsidRPr="00DB5797">
              <w:rPr>
                <w:rFonts w:ascii="Times New Roman" w:hAnsi="Times New Roman"/>
                <w:sz w:val="24"/>
                <w:szCs w:val="24"/>
              </w:rPr>
              <w:t>«</w:t>
            </w:r>
            <w:r w:rsidRPr="00DB5797">
              <w:rPr>
                <w:rFonts w:ascii="Times New Roman" w:hAnsi="Times New Roman"/>
                <w:sz w:val="24"/>
                <w:szCs w:val="24"/>
              </w:rPr>
              <w:t>Интернет</w:t>
            </w:r>
            <w:r w:rsidR="005E6F8B" w:rsidRPr="00DB5797">
              <w:rPr>
                <w:rFonts w:ascii="Times New Roman" w:hAnsi="Times New Roman"/>
                <w:sz w:val="24"/>
                <w:szCs w:val="24"/>
              </w:rPr>
              <w:t>»</w:t>
            </w:r>
            <w:r w:rsidRPr="00DB5797">
              <w:rPr>
                <w:rFonts w:ascii="Times New Roman" w:hAnsi="Times New Roman"/>
                <w:sz w:val="24"/>
                <w:szCs w:val="24"/>
              </w:rPr>
              <w:t xml:space="preserve"> на условиях свободной лицензии</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2.2.13</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sz w:val="24"/>
                <w:szCs w:val="24"/>
              </w:rPr>
            </w:pPr>
            <w:r w:rsidRPr="00DB5797">
              <w:rPr>
                <w:rFonts w:ascii="Times New Roman" w:hAnsi="Times New Roman"/>
                <w:sz w:val="24"/>
                <w:szCs w:val="24"/>
              </w:rPr>
              <w:t>Задача 13. Создание регионального образовательного ресурса</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обеспечение сферы образования региональным образовательным ресурсом</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 xml:space="preserve">количество электронных продуктов на тувинском языке, размещенных в информационно-телекоммуникационной сети </w:t>
            </w:r>
            <w:r w:rsidR="005E6F8B" w:rsidRPr="00DB5797">
              <w:rPr>
                <w:rFonts w:ascii="Times New Roman" w:hAnsi="Times New Roman"/>
                <w:sz w:val="24"/>
                <w:szCs w:val="24"/>
              </w:rPr>
              <w:t>«</w:t>
            </w:r>
            <w:r w:rsidRPr="00DB5797">
              <w:rPr>
                <w:rFonts w:ascii="Times New Roman" w:hAnsi="Times New Roman"/>
                <w:sz w:val="24"/>
                <w:szCs w:val="24"/>
              </w:rPr>
              <w:t>Интернет</w:t>
            </w:r>
            <w:r w:rsidR="005E6F8B" w:rsidRPr="00DB5797">
              <w:rPr>
                <w:rFonts w:ascii="Times New Roman" w:hAnsi="Times New Roman"/>
                <w:sz w:val="24"/>
                <w:szCs w:val="24"/>
              </w:rPr>
              <w:t>»</w:t>
            </w:r>
            <w:r w:rsidRPr="00DB5797">
              <w:rPr>
                <w:rFonts w:ascii="Times New Roman" w:hAnsi="Times New Roman"/>
                <w:sz w:val="24"/>
                <w:szCs w:val="24"/>
              </w:rPr>
              <w:t xml:space="preserve"> на условиях свободной лицензии</w:t>
            </w:r>
          </w:p>
        </w:tc>
      </w:tr>
      <w:tr w:rsidR="0044199B" w:rsidRPr="00DB5797" w:rsidTr="0079260E">
        <w:trPr>
          <w:trHeight w:val="20"/>
          <w:jc w:val="center"/>
        </w:trPr>
        <w:tc>
          <w:tcPr>
            <w:tcW w:w="16066" w:type="dxa"/>
            <w:gridSpan w:val="4"/>
            <w:tcBorders>
              <w:right w:val="single" w:sz="4" w:space="0" w:color="auto"/>
            </w:tcBorders>
            <w:shd w:val="clear" w:color="auto" w:fill="auto"/>
          </w:tcPr>
          <w:p w:rsidR="00E3442A" w:rsidRDefault="0044199B" w:rsidP="00DB5797">
            <w:pPr>
              <w:spacing w:after="0" w:line="240" w:lineRule="auto"/>
              <w:jc w:val="center"/>
              <w:textAlignment w:val="baseline"/>
              <w:rPr>
                <w:rFonts w:ascii="Times New Roman" w:eastAsia="Times New Roman" w:hAnsi="Times New Roman"/>
                <w:bCs/>
                <w:color w:val="000000"/>
                <w:sz w:val="24"/>
                <w:szCs w:val="24"/>
                <w:lang w:eastAsia="ru-RU"/>
              </w:rPr>
            </w:pPr>
            <w:r w:rsidRPr="00DB5797">
              <w:rPr>
                <w:rFonts w:ascii="Times New Roman" w:hAnsi="Times New Roman"/>
                <w:sz w:val="24"/>
                <w:szCs w:val="24"/>
              </w:rPr>
              <w:t>2.3</w:t>
            </w:r>
            <w:r w:rsidR="00C01B54">
              <w:rPr>
                <w:rFonts w:ascii="Times New Roman" w:hAnsi="Times New Roman"/>
                <w:sz w:val="24"/>
                <w:szCs w:val="24"/>
              </w:rPr>
              <w:t>.</w:t>
            </w:r>
            <w:r w:rsidRPr="00DB5797">
              <w:rPr>
                <w:rFonts w:ascii="Times New Roman" w:hAnsi="Times New Roman"/>
                <w:sz w:val="24"/>
                <w:szCs w:val="24"/>
              </w:rPr>
              <w:t xml:space="preserve"> Ведомственный проект </w:t>
            </w:r>
            <w:r w:rsidR="005E6F8B" w:rsidRPr="00DB5797">
              <w:rPr>
                <w:rFonts w:ascii="Times New Roman" w:hAnsi="Times New Roman"/>
                <w:sz w:val="24"/>
                <w:szCs w:val="24"/>
              </w:rPr>
              <w:t>«</w:t>
            </w:r>
            <w:r w:rsidRPr="00DB5797">
              <w:rPr>
                <w:rFonts w:ascii="Times New Roman" w:eastAsia="Times New Roman" w:hAnsi="Times New Roman"/>
                <w:bCs/>
                <w:color w:val="000000"/>
                <w:sz w:val="24"/>
                <w:szCs w:val="24"/>
                <w:lang w:eastAsia="ru-RU"/>
              </w:rPr>
              <w:t xml:space="preserve">Создание благоприятной среды на тувинском языке </w:t>
            </w:r>
          </w:p>
          <w:p w:rsidR="0044199B" w:rsidRPr="00DB5797" w:rsidRDefault="0044199B" w:rsidP="00DB5797">
            <w:pPr>
              <w:spacing w:after="0" w:line="240" w:lineRule="auto"/>
              <w:jc w:val="center"/>
              <w:textAlignment w:val="baseline"/>
              <w:rPr>
                <w:rFonts w:ascii="Times New Roman" w:hAnsi="Times New Roman"/>
                <w:sz w:val="24"/>
                <w:szCs w:val="24"/>
              </w:rPr>
            </w:pPr>
            <w:r w:rsidRPr="00DB5797">
              <w:rPr>
                <w:rFonts w:ascii="Times New Roman" w:eastAsia="Times New Roman" w:hAnsi="Times New Roman"/>
                <w:bCs/>
                <w:color w:val="000000"/>
                <w:sz w:val="24"/>
                <w:szCs w:val="24"/>
                <w:lang w:eastAsia="ru-RU"/>
              </w:rPr>
              <w:t>в интернет-пространстве и средствах массовой информации</w:t>
            </w:r>
            <w:r w:rsidR="005E6F8B" w:rsidRPr="00DB5797">
              <w:rPr>
                <w:rFonts w:ascii="Times New Roman" w:hAnsi="Times New Roman"/>
                <w:bCs/>
                <w:color w:val="000000"/>
                <w:sz w:val="24"/>
                <w:szCs w:val="24"/>
              </w:rPr>
              <w:t>»</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2.3.1</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263796">
            <w:pPr>
              <w:widowControl w:val="0"/>
              <w:spacing w:after="0" w:line="240" w:lineRule="auto"/>
              <w:rPr>
                <w:rFonts w:ascii="Times New Roman" w:hAnsi="Times New Roman"/>
                <w:sz w:val="24"/>
                <w:szCs w:val="24"/>
              </w:rPr>
            </w:pPr>
            <w:r w:rsidRPr="00DB5797">
              <w:rPr>
                <w:rFonts w:ascii="Times New Roman" w:hAnsi="Times New Roman"/>
                <w:color w:val="000000"/>
                <w:sz w:val="24"/>
                <w:szCs w:val="24"/>
                <w:lang w:eastAsia="ru-RU"/>
              </w:rPr>
              <w:t>Задача 1. Создание и использование электронного корпуса тувинского языка (включая разработку</w:t>
            </w:r>
            <w:r w:rsidR="00263796">
              <w:rPr>
                <w:rFonts w:ascii="Times New Roman" w:hAnsi="Times New Roman"/>
                <w:color w:val="000000"/>
                <w:sz w:val="24"/>
                <w:szCs w:val="24"/>
                <w:lang w:eastAsia="ru-RU"/>
              </w:rPr>
              <w:t xml:space="preserve"> </w:t>
            </w:r>
            <w:r w:rsidRPr="00DB5797">
              <w:rPr>
                <w:rFonts w:ascii="Times New Roman" w:hAnsi="Times New Roman"/>
                <w:color w:val="000000"/>
                <w:sz w:val="24"/>
                <w:szCs w:val="24"/>
                <w:lang w:eastAsia="ru-RU"/>
              </w:rPr>
              <w:t xml:space="preserve">поисковой платформы, программного </w:t>
            </w:r>
            <w:r w:rsidRPr="00DB5797">
              <w:rPr>
                <w:rFonts w:ascii="Times New Roman" w:hAnsi="Times New Roman"/>
                <w:color w:val="000000"/>
                <w:sz w:val="24"/>
                <w:szCs w:val="24"/>
                <w:lang w:eastAsia="ru-RU"/>
              </w:rPr>
              <w:lastRenderedPageBreak/>
              <w:t>комплекса для лингвостилистического исследования корпуса, базы данных)</w:t>
            </w:r>
          </w:p>
        </w:tc>
        <w:tc>
          <w:tcPr>
            <w:tcW w:w="4678" w:type="dxa"/>
            <w:tcBorders>
              <w:left w:val="single" w:sz="4" w:space="0" w:color="auto"/>
              <w:right w:val="single" w:sz="4" w:space="0" w:color="auto"/>
            </w:tcBorders>
            <w:shd w:val="clear" w:color="auto" w:fill="auto"/>
          </w:tcPr>
          <w:p w:rsidR="0044199B" w:rsidRPr="00DB5797" w:rsidRDefault="0044199B" w:rsidP="00263796">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 xml:space="preserve">поддержка, развитие цифровизации тувинского языка, расширение его  функционирования </w:t>
            </w:r>
          </w:p>
          <w:p w:rsidR="0044199B" w:rsidRPr="00DB5797" w:rsidRDefault="0044199B" w:rsidP="00DB5797">
            <w:pPr>
              <w:spacing w:after="0" w:line="240" w:lineRule="auto"/>
              <w:rPr>
                <w:rFonts w:ascii="Times New Roman" w:eastAsia="Times New Roman" w:hAnsi="Times New Roman"/>
                <w:sz w:val="24"/>
                <w:szCs w:val="24"/>
              </w:rPr>
            </w:pP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lastRenderedPageBreak/>
              <w:t xml:space="preserve">количество электронных продуктов на тувинском языке, размещенных в информационно-телекоммуникационной сети </w:t>
            </w:r>
            <w:r w:rsidR="005E6F8B" w:rsidRPr="00DB5797">
              <w:rPr>
                <w:rFonts w:ascii="Times New Roman" w:hAnsi="Times New Roman"/>
                <w:sz w:val="24"/>
                <w:szCs w:val="24"/>
              </w:rPr>
              <w:t>«</w:t>
            </w:r>
            <w:r w:rsidRPr="00DB5797">
              <w:rPr>
                <w:rFonts w:ascii="Times New Roman" w:hAnsi="Times New Roman"/>
                <w:sz w:val="24"/>
                <w:szCs w:val="24"/>
              </w:rPr>
              <w:t>Интернет</w:t>
            </w:r>
            <w:r w:rsidR="005E6F8B" w:rsidRPr="00DB5797">
              <w:rPr>
                <w:rFonts w:ascii="Times New Roman" w:hAnsi="Times New Roman"/>
                <w:sz w:val="24"/>
                <w:szCs w:val="24"/>
              </w:rPr>
              <w:t>»</w:t>
            </w:r>
            <w:r w:rsidRPr="00DB5797">
              <w:rPr>
                <w:rFonts w:ascii="Times New Roman" w:hAnsi="Times New Roman"/>
                <w:sz w:val="24"/>
                <w:szCs w:val="24"/>
              </w:rPr>
              <w:t xml:space="preserve"> на усло</w:t>
            </w:r>
            <w:r w:rsidRPr="00DB5797">
              <w:rPr>
                <w:rFonts w:ascii="Times New Roman" w:hAnsi="Times New Roman"/>
                <w:sz w:val="24"/>
                <w:szCs w:val="24"/>
              </w:rPr>
              <w:lastRenderedPageBreak/>
              <w:t xml:space="preserve">виях свободной лицензии </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lastRenderedPageBreak/>
              <w:t>2.3.2</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color w:val="000000"/>
                <w:sz w:val="24"/>
                <w:szCs w:val="24"/>
                <w:lang w:eastAsia="ru-RU"/>
              </w:rPr>
            </w:pPr>
            <w:r w:rsidRPr="00DB5797">
              <w:rPr>
                <w:rFonts w:ascii="Times New Roman" w:hAnsi="Times New Roman"/>
                <w:color w:val="000000"/>
                <w:sz w:val="24"/>
                <w:szCs w:val="24"/>
                <w:lang w:eastAsia="ru-RU"/>
              </w:rPr>
              <w:t>Задача 2. Создание национального корпуса тувинского языка</w:t>
            </w:r>
          </w:p>
        </w:tc>
        <w:tc>
          <w:tcPr>
            <w:tcW w:w="4678" w:type="dxa"/>
            <w:tcBorders>
              <w:left w:val="single" w:sz="4" w:space="0" w:color="auto"/>
              <w:right w:val="single" w:sz="4" w:space="0" w:color="auto"/>
            </w:tcBorders>
            <w:shd w:val="clear" w:color="auto" w:fill="auto"/>
          </w:tcPr>
          <w:p w:rsidR="0044199B" w:rsidRPr="00DB5797" w:rsidRDefault="0044199B" w:rsidP="00263796">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поддержка, развитие цифровизации тувинского языка, расширение его  функционирования </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 xml:space="preserve">количество электронных продуктов на тувинском языке, размещенных в информационно-телекоммуникационной сети </w:t>
            </w:r>
            <w:r w:rsidR="005E6F8B" w:rsidRPr="00DB5797">
              <w:rPr>
                <w:rFonts w:ascii="Times New Roman" w:hAnsi="Times New Roman"/>
                <w:sz w:val="24"/>
                <w:szCs w:val="24"/>
              </w:rPr>
              <w:t>«</w:t>
            </w:r>
            <w:r w:rsidRPr="00DB5797">
              <w:rPr>
                <w:rFonts w:ascii="Times New Roman" w:hAnsi="Times New Roman"/>
                <w:sz w:val="24"/>
                <w:szCs w:val="24"/>
              </w:rPr>
              <w:t>Интернет</w:t>
            </w:r>
            <w:r w:rsidR="005E6F8B" w:rsidRPr="00DB5797">
              <w:rPr>
                <w:rFonts w:ascii="Times New Roman" w:hAnsi="Times New Roman"/>
                <w:sz w:val="24"/>
                <w:szCs w:val="24"/>
              </w:rPr>
              <w:t>»</w:t>
            </w:r>
            <w:r w:rsidRPr="00DB5797">
              <w:rPr>
                <w:rFonts w:ascii="Times New Roman" w:hAnsi="Times New Roman"/>
                <w:sz w:val="24"/>
                <w:szCs w:val="24"/>
              </w:rPr>
              <w:t xml:space="preserve"> на условиях свободной лицензии</w:t>
            </w:r>
          </w:p>
        </w:tc>
      </w:tr>
      <w:tr w:rsidR="00130589" w:rsidRPr="00DB5797" w:rsidTr="00C01B54">
        <w:trPr>
          <w:trHeight w:val="20"/>
          <w:jc w:val="center"/>
        </w:trPr>
        <w:tc>
          <w:tcPr>
            <w:tcW w:w="851" w:type="dxa"/>
            <w:shd w:val="clear" w:color="auto" w:fill="auto"/>
          </w:tcPr>
          <w:p w:rsidR="0044199B" w:rsidRPr="00DB5797" w:rsidRDefault="0044199B" w:rsidP="00DB5797">
            <w:pPr>
              <w:spacing w:after="0" w:line="240" w:lineRule="auto"/>
              <w:jc w:val="center"/>
              <w:textAlignment w:val="baseline"/>
              <w:rPr>
                <w:rFonts w:ascii="Times New Roman" w:eastAsia="Times New Roman" w:hAnsi="Times New Roman"/>
                <w:sz w:val="24"/>
                <w:szCs w:val="24"/>
              </w:rPr>
            </w:pPr>
            <w:r w:rsidRPr="00DB5797">
              <w:rPr>
                <w:rFonts w:ascii="Times New Roman" w:eastAsia="Times New Roman" w:hAnsi="Times New Roman"/>
                <w:sz w:val="24"/>
                <w:szCs w:val="24"/>
              </w:rPr>
              <w:t>2.3.3</w:t>
            </w:r>
            <w:r w:rsidR="00C01B54">
              <w:rPr>
                <w:rFonts w:ascii="Times New Roman" w:eastAsia="Times New Roman" w:hAnsi="Times New Roman"/>
                <w:sz w:val="24"/>
                <w:szCs w:val="24"/>
              </w:rPr>
              <w:t>.</w:t>
            </w:r>
          </w:p>
        </w:tc>
        <w:tc>
          <w:tcPr>
            <w:tcW w:w="5142" w:type="dxa"/>
            <w:tcBorders>
              <w:right w:val="single" w:sz="4" w:space="0" w:color="auto"/>
            </w:tcBorders>
            <w:shd w:val="clear" w:color="auto" w:fill="auto"/>
          </w:tcPr>
          <w:p w:rsidR="0044199B" w:rsidRPr="00DB5797" w:rsidRDefault="0044199B" w:rsidP="00DB5797">
            <w:pPr>
              <w:widowControl w:val="0"/>
              <w:spacing w:after="0" w:line="240" w:lineRule="auto"/>
              <w:rPr>
                <w:rFonts w:ascii="Times New Roman" w:hAnsi="Times New Roman"/>
                <w:color w:val="000000"/>
                <w:sz w:val="24"/>
                <w:szCs w:val="24"/>
                <w:lang w:eastAsia="ru-RU"/>
              </w:rPr>
            </w:pPr>
            <w:r w:rsidRPr="00DB5797">
              <w:rPr>
                <w:rFonts w:ascii="Times New Roman" w:hAnsi="Times New Roman"/>
                <w:color w:val="000000"/>
                <w:sz w:val="24"/>
                <w:szCs w:val="24"/>
                <w:lang w:eastAsia="ru-RU"/>
              </w:rPr>
              <w:t xml:space="preserve">Задача </w:t>
            </w:r>
            <w:r w:rsidR="006A3676" w:rsidRPr="00DB5797">
              <w:rPr>
                <w:rFonts w:ascii="Times New Roman" w:hAnsi="Times New Roman"/>
                <w:color w:val="000000"/>
                <w:sz w:val="24"/>
                <w:szCs w:val="24"/>
                <w:lang w:val="en-US" w:eastAsia="ru-RU"/>
              </w:rPr>
              <w:t>3</w:t>
            </w:r>
            <w:r w:rsidRPr="00DB5797">
              <w:rPr>
                <w:rFonts w:ascii="Times New Roman" w:hAnsi="Times New Roman"/>
                <w:color w:val="000000"/>
                <w:sz w:val="24"/>
                <w:szCs w:val="24"/>
                <w:lang w:eastAsia="ru-RU"/>
              </w:rPr>
              <w:t xml:space="preserve">. Издание журнала </w:t>
            </w:r>
            <w:r w:rsidR="005E6F8B" w:rsidRPr="00DB5797">
              <w:rPr>
                <w:rFonts w:ascii="Times New Roman" w:hAnsi="Times New Roman"/>
                <w:color w:val="000000"/>
                <w:sz w:val="24"/>
                <w:szCs w:val="24"/>
                <w:lang w:eastAsia="ru-RU"/>
              </w:rPr>
              <w:t>«</w:t>
            </w:r>
            <w:r w:rsidRPr="00DB5797">
              <w:rPr>
                <w:rFonts w:ascii="Times New Roman" w:hAnsi="Times New Roman"/>
                <w:color w:val="000000"/>
                <w:sz w:val="24"/>
                <w:szCs w:val="24"/>
                <w:lang w:eastAsia="ru-RU"/>
              </w:rPr>
              <w:t>Башкы</w:t>
            </w:r>
            <w:r w:rsidR="005E6F8B" w:rsidRPr="00DB5797">
              <w:rPr>
                <w:rFonts w:ascii="Times New Roman" w:hAnsi="Times New Roman"/>
                <w:color w:val="000000"/>
                <w:sz w:val="24"/>
                <w:szCs w:val="24"/>
                <w:lang w:eastAsia="ru-RU"/>
              </w:rPr>
              <w:t>»</w:t>
            </w:r>
          </w:p>
        </w:tc>
        <w:tc>
          <w:tcPr>
            <w:tcW w:w="4678"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eastAsia="Times New Roman" w:hAnsi="Times New Roman"/>
                <w:sz w:val="24"/>
                <w:szCs w:val="24"/>
              </w:rPr>
            </w:pPr>
            <w:r w:rsidRPr="00DB5797">
              <w:rPr>
                <w:rFonts w:ascii="Times New Roman" w:eastAsia="Times New Roman" w:hAnsi="Times New Roman"/>
                <w:sz w:val="24"/>
                <w:szCs w:val="24"/>
              </w:rPr>
              <w:t xml:space="preserve">обеспечение педагогических кадров учебно-методической литературой, разработками </w:t>
            </w:r>
          </w:p>
        </w:tc>
        <w:tc>
          <w:tcPr>
            <w:tcW w:w="5395" w:type="dxa"/>
            <w:tcBorders>
              <w:left w:val="single" w:sz="4" w:space="0" w:color="auto"/>
              <w:right w:val="single" w:sz="4" w:space="0" w:color="auto"/>
            </w:tcBorders>
            <w:shd w:val="clear" w:color="auto" w:fill="auto"/>
          </w:tcPr>
          <w:p w:rsidR="0044199B" w:rsidRPr="00DB5797" w:rsidRDefault="0044199B" w:rsidP="00DB5797">
            <w:pPr>
              <w:spacing w:after="0" w:line="240" w:lineRule="auto"/>
              <w:textAlignment w:val="baseline"/>
              <w:rPr>
                <w:rFonts w:ascii="Times New Roman" w:hAnsi="Times New Roman"/>
                <w:sz w:val="24"/>
                <w:szCs w:val="24"/>
              </w:rPr>
            </w:pPr>
            <w:r w:rsidRPr="00DB5797">
              <w:rPr>
                <w:rFonts w:ascii="Times New Roman" w:hAnsi="Times New Roman"/>
                <w:sz w:val="24"/>
                <w:szCs w:val="24"/>
              </w:rPr>
              <w:t xml:space="preserve">количество электронных продуктов на тувинском языке, размещенных в информационно-телекоммуникационной сети </w:t>
            </w:r>
            <w:r w:rsidR="005E6F8B" w:rsidRPr="00DB5797">
              <w:rPr>
                <w:rFonts w:ascii="Times New Roman" w:hAnsi="Times New Roman"/>
                <w:sz w:val="24"/>
                <w:szCs w:val="24"/>
              </w:rPr>
              <w:t>«</w:t>
            </w:r>
            <w:r w:rsidRPr="00DB5797">
              <w:rPr>
                <w:rFonts w:ascii="Times New Roman" w:hAnsi="Times New Roman"/>
                <w:sz w:val="24"/>
                <w:szCs w:val="24"/>
              </w:rPr>
              <w:t>Интернет</w:t>
            </w:r>
            <w:r w:rsidR="005E6F8B" w:rsidRPr="00DB5797">
              <w:rPr>
                <w:rFonts w:ascii="Times New Roman" w:hAnsi="Times New Roman"/>
                <w:sz w:val="24"/>
                <w:szCs w:val="24"/>
              </w:rPr>
              <w:t>»</w:t>
            </w:r>
            <w:r w:rsidRPr="00DB5797">
              <w:rPr>
                <w:rFonts w:ascii="Times New Roman" w:hAnsi="Times New Roman"/>
                <w:sz w:val="24"/>
                <w:szCs w:val="24"/>
              </w:rPr>
              <w:t xml:space="preserve"> на условиях свободной лицензии</w:t>
            </w:r>
          </w:p>
        </w:tc>
      </w:tr>
    </w:tbl>
    <w:p w:rsidR="0044199B" w:rsidRDefault="0044199B" w:rsidP="0044199B">
      <w:pPr>
        <w:jc w:val="center"/>
      </w:pPr>
    </w:p>
    <w:p w:rsidR="002F5824" w:rsidRPr="0044199B" w:rsidRDefault="0044199B" w:rsidP="0044199B">
      <w:pPr>
        <w:tabs>
          <w:tab w:val="center" w:pos="4961"/>
        </w:tabs>
        <w:sectPr w:rsidR="002F5824" w:rsidRPr="0044199B" w:rsidSect="008116FD">
          <w:pgSz w:w="16838" w:h="11906" w:orient="landscape"/>
          <w:pgMar w:top="1134" w:right="567" w:bottom="1134" w:left="567" w:header="709" w:footer="709" w:gutter="0"/>
          <w:pgNumType w:start="7"/>
          <w:cols w:space="708"/>
          <w:titlePg/>
          <w:docGrid w:linePitch="360"/>
        </w:sectPr>
      </w:pPr>
      <w:r>
        <w:tab/>
      </w:r>
    </w:p>
    <w:p w:rsidR="004B3F7B" w:rsidRPr="00263796" w:rsidRDefault="008116FD" w:rsidP="00263796">
      <w:pPr>
        <w:spacing w:after="0" w:line="240" w:lineRule="auto"/>
        <w:ind w:left="10206"/>
        <w:jc w:val="cente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9765030</wp:posOffset>
                </wp:positionH>
                <wp:positionV relativeFrom="paragraph">
                  <wp:posOffset>-215265</wp:posOffset>
                </wp:positionV>
                <wp:extent cx="361950" cy="180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3619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76A83" id="Прямоугольник 1" o:spid="_x0000_s1026" style="position:absolute;margin-left:768.9pt;margin-top:-16.95pt;width:28.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" fillcolor="white [3212]" strokecolor="white [3212]" strokeweight="2pt"/>
            </w:pict>
          </mc:Fallback>
        </mc:AlternateContent>
      </w:r>
      <w:r w:rsidR="004B3F7B" w:rsidRPr="00263796">
        <w:rPr>
          <w:rFonts w:ascii="Times New Roman" w:hAnsi="Times New Roman"/>
          <w:sz w:val="28"/>
          <w:szCs w:val="28"/>
        </w:rPr>
        <w:t xml:space="preserve">Приложение № </w:t>
      </w:r>
      <w:r w:rsidR="00E3442A">
        <w:rPr>
          <w:rFonts w:ascii="Times New Roman" w:hAnsi="Times New Roman"/>
          <w:sz w:val="28"/>
          <w:szCs w:val="28"/>
        </w:rPr>
        <w:t>1</w:t>
      </w:r>
    </w:p>
    <w:p w:rsidR="00263796" w:rsidRDefault="00F65FF9" w:rsidP="00263796">
      <w:pPr>
        <w:spacing w:after="0" w:line="240" w:lineRule="auto"/>
        <w:ind w:left="10206"/>
        <w:jc w:val="center"/>
        <w:rPr>
          <w:rFonts w:ascii="Times New Roman" w:hAnsi="Times New Roman"/>
          <w:sz w:val="28"/>
          <w:szCs w:val="28"/>
        </w:rPr>
      </w:pPr>
      <w:r w:rsidRPr="00263796">
        <w:rPr>
          <w:rFonts w:ascii="Times New Roman" w:hAnsi="Times New Roman"/>
          <w:sz w:val="28"/>
          <w:szCs w:val="28"/>
        </w:rPr>
        <w:t>к государственной программе Республики Тыва</w:t>
      </w:r>
      <w:r w:rsidR="00263796">
        <w:rPr>
          <w:rFonts w:ascii="Times New Roman" w:hAnsi="Times New Roman"/>
          <w:sz w:val="28"/>
          <w:szCs w:val="28"/>
        </w:rPr>
        <w:t xml:space="preserve"> </w:t>
      </w:r>
      <w:r w:rsidR="005E6F8B" w:rsidRPr="00263796">
        <w:rPr>
          <w:rFonts w:ascii="Times New Roman" w:hAnsi="Times New Roman"/>
          <w:sz w:val="28"/>
          <w:szCs w:val="28"/>
        </w:rPr>
        <w:t>«</w:t>
      </w:r>
      <w:r w:rsidRPr="00263796">
        <w:rPr>
          <w:rFonts w:ascii="Times New Roman" w:hAnsi="Times New Roman"/>
          <w:sz w:val="28"/>
          <w:szCs w:val="28"/>
        </w:rPr>
        <w:t xml:space="preserve">Развитие государственных </w:t>
      </w:r>
    </w:p>
    <w:p w:rsidR="00F65FF9" w:rsidRPr="00263796" w:rsidRDefault="00F65FF9" w:rsidP="00263796">
      <w:pPr>
        <w:spacing w:after="0" w:line="240" w:lineRule="auto"/>
        <w:ind w:left="10206"/>
        <w:jc w:val="center"/>
        <w:rPr>
          <w:rFonts w:ascii="Times New Roman" w:hAnsi="Times New Roman"/>
          <w:sz w:val="28"/>
          <w:szCs w:val="28"/>
        </w:rPr>
      </w:pPr>
      <w:r w:rsidRPr="00263796">
        <w:rPr>
          <w:rFonts w:ascii="Times New Roman" w:hAnsi="Times New Roman"/>
          <w:sz w:val="28"/>
          <w:szCs w:val="28"/>
        </w:rPr>
        <w:t>языков Республики Тыва</w:t>
      </w:r>
      <w:r w:rsidR="005E6F8B" w:rsidRPr="00263796">
        <w:rPr>
          <w:rFonts w:ascii="Times New Roman" w:hAnsi="Times New Roman"/>
          <w:sz w:val="28"/>
          <w:szCs w:val="28"/>
        </w:rPr>
        <w:t>»</w:t>
      </w:r>
    </w:p>
    <w:p w:rsidR="00F65FF9" w:rsidRDefault="00F65FF9" w:rsidP="00263796">
      <w:pPr>
        <w:spacing w:after="0" w:line="240" w:lineRule="auto"/>
        <w:ind w:left="10206"/>
        <w:jc w:val="center"/>
        <w:rPr>
          <w:rFonts w:ascii="Times New Roman" w:hAnsi="Times New Roman"/>
          <w:sz w:val="28"/>
          <w:szCs w:val="28"/>
        </w:rPr>
      </w:pPr>
    </w:p>
    <w:p w:rsidR="00263796" w:rsidRPr="00263796" w:rsidRDefault="00263796" w:rsidP="00263796">
      <w:pPr>
        <w:spacing w:after="0" w:line="240" w:lineRule="auto"/>
        <w:ind w:left="10206"/>
        <w:jc w:val="center"/>
        <w:rPr>
          <w:rFonts w:ascii="Times New Roman" w:hAnsi="Times New Roman"/>
          <w:sz w:val="28"/>
          <w:szCs w:val="28"/>
        </w:rPr>
      </w:pPr>
    </w:p>
    <w:p w:rsidR="00263796" w:rsidRPr="00263796" w:rsidRDefault="005C2BD0" w:rsidP="00263796">
      <w:pPr>
        <w:spacing w:after="0" w:line="240" w:lineRule="auto"/>
        <w:jc w:val="center"/>
        <w:rPr>
          <w:rFonts w:ascii="Times New Roman" w:hAnsi="Times New Roman"/>
          <w:b/>
          <w:sz w:val="28"/>
          <w:szCs w:val="28"/>
        </w:rPr>
      </w:pPr>
      <w:bookmarkStart w:id="2" w:name="P960"/>
      <w:bookmarkEnd w:id="2"/>
      <w:r>
        <w:rPr>
          <w:rFonts w:ascii="Times New Roman" w:hAnsi="Times New Roman"/>
          <w:b/>
          <w:sz w:val="28"/>
          <w:szCs w:val="28"/>
        </w:rPr>
        <w:t xml:space="preserve">ЦЕЛЕВЫЕ </w:t>
      </w:r>
      <w:r w:rsidRPr="00263796">
        <w:rPr>
          <w:rFonts w:ascii="Times New Roman" w:hAnsi="Times New Roman"/>
          <w:b/>
          <w:sz w:val="28"/>
          <w:szCs w:val="28"/>
        </w:rPr>
        <w:t xml:space="preserve">ПОКАЗАТЕЛИ </w:t>
      </w:r>
    </w:p>
    <w:p w:rsidR="004B3F7B" w:rsidRPr="00263796" w:rsidRDefault="004B3F7B" w:rsidP="00263796">
      <w:pPr>
        <w:spacing w:after="0" w:line="240" w:lineRule="auto"/>
        <w:jc w:val="center"/>
        <w:rPr>
          <w:rFonts w:ascii="Times New Roman" w:hAnsi="Times New Roman"/>
          <w:sz w:val="28"/>
          <w:szCs w:val="28"/>
        </w:rPr>
      </w:pPr>
      <w:r w:rsidRPr="00263796">
        <w:rPr>
          <w:rFonts w:ascii="Times New Roman" w:hAnsi="Times New Roman"/>
          <w:sz w:val="28"/>
          <w:szCs w:val="28"/>
        </w:rPr>
        <w:t>государственной программы Республики Тыва</w:t>
      </w:r>
    </w:p>
    <w:p w:rsidR="004B3F7B" w:rsidRPr="00263796" w:rsidRDefault="005E6F8B" w:rsidP="00263796">
      <w:pPr>
        <w:spacing w:after="0" w:line="240" w:lineRule="auto"/>
        <w:jc w:val="center"/>
        <w:rPr>
          <w:rFonts w:ascii="Times New Roman" w:hAnsi="Times New Roman"/>
          <w:sz w:val="28"/>
          <w:szCs w:val="28"/>
        </w:rPr>
      </w:pPr>
      <w:r w:rsidRPr="00263796">
        <w:rPr>
          <w:rFonts w:ascii="Times New Roman" w:hAnsi="Times New Roman"/>
          <w:sz w:val="28"/>
          <w:szCs w:val="28"/>
        </w:rPr>
        <w:t>«</w:t>
      </w:r>
      <w:r w:rsidR="002E4A51" w:rsidRPr="00263796">
        <w:rPr>
          <w:rFonts w:ascii="Times New Roman" w:hAnsi="Times New Roman"/>
          <w:sz w:val="28"/>
          <w:szCs w:val="28"/>
        </w:rPr>
        <w:t>Развитие государственных языков Республики Тыва</w:t>
      </w:r>
      <w:r w:rsidRPr="00263796">
        <w:rPr>
          <w:rFonts w:ascii="Times New Roman" w:hAnsi="Times New Roman"/>
          <w:sz w:val="28"/>
          <w:szCs w:val="28"/>
        </w:rPr>
        <w:t>»</w:t>
      </w:r>
    </w:p>
    <w:p w:rsidR="004B3F7B" w:rsidRPr="00263796" w:rsidRDefault="004B3F7B" w:rsidP="00263796">
      <w:pPr>
        <w:spacing w:after="0" w:line="240" w:lineRule="auto"/>
        <w:jc w:val="center"/>
        <w:rPr>
          <w:rFonts w:ascii="Times New Roman" w:hAnsi="Times New Roman"/>
          <w:sz w:val="28"/>
          <w:szCs w:val="28"/>
        </w:rPr>
      </w:pPr>
    </w:p>
    <w:tbl>
      <w:tblPr>
        <w:tblW w:w="1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2201"/>
        <w:gridCol w:w="1059"/>
        <w:gridCol w:w="974"/>
        <w:gridCol w:w="913"/>
        <w:gridCol w:w="851"/>
        <w:gridCol w:w="850"/>
        <w:gridCol w:w="851"/>
        <w:gridCol w:w="851"/>
        <w:gridCol w:w="851"/>
        <w:gridCol w:w="994"/>
        <w:gridCol w:w="1134"/>
        <w:gridCol w:w="1292"/>
        <w:gridCol w:w="1287"/>
        <w:gridCol w:w="1254"/>
      </w:tblGrid>
      <w:tr w:rsidR="001F6E1A" w:rsidRPr="001D7535" w:rsidTr="00D617B8">
        <w:trPr>
          <w:trHeight w:val="20"/>
          <w:jc w:val="center"/>
        </w:trPr>
        <w:tc>
          <w:tcPr>
            <w:tcW w:w="567"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 п/п</w:t>
            </w:r>
          </w:p>
        </w:tc>
        <w:tc>
          <w:tcPr>
            <w:tcW w:w="2201"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spacing w:val="-13"/>
              </w:rPr>
            </w:pPr>
            <w:r w:rsidRPr="001D7535">
              <w:rPr>
                <w:rFonts w:ascii="Times New Roman" w:eastAsia="Times New Roman" w:hAnsi="Times New Roman"/>
                <w:spacing w:val="-2"/>
              </w:rPr>
              <w:t>Наименование</w:t>
            </w:r>
            <w:r w:rsidRPr="001D7535">
              <w:rPr>
                <w:rFonts w:ascii="Times New Roman" w:eastAsia="Times New Roman" w:hAnsi="Times New Roman"/>
                <w:spacing w:val="-13"/>
              </w:rPr>
              <w:t xml:space="preserve"> </w:t>
            </w:r>
          </w:p>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spacing w:val="-1"/>
              </w:rPr>
              <w:t>показателя</w:t>
            </w:r>
          </w:p>
        </w:tc>
        <w:tc>
          <w:tcPr>
            <w:tcW w:w="1059"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Единица</w:t>
            </w:r>
            <w:r w:rsidRPr="001D7535">
              <w:rPr>
                <w:rFonts w:ascii="Times New Roman" w:eastAsia="Times New Roman" w:hAnsi="Times New Roman"/>
                <w:spacing w:val="1"/>
              </w:rPr>
              <w:t xml:space="preserve"> </w:t>
            </w:r>
            <w:r w:rsidRPr="001D7535">
              <w:rPr>
                <w:rFonts w:ascii="Times New Roman" w:eastAsia="Times New Roman" w:hAnsi="Times New Roman"/>
              </w:rPr>
              <w:t>измерения</w:t>
            </w:r>
            <w:r w:rsidRPr="001D7535">
              <w:rPr>
                <w:rFonts w:ascii="Times New Roman" w:eastAsia="Times New Roman" w:hAnsi="Times New Roman"/>
                <w:spacing w:val="-57"/>
              </w:rPr>
              <w:t xml:space="preserve"> </w:t>
            </w:r>
            <w:r w:rsidRPr="001D7535">
              <w:rPr>
                <w:rFonts w:ascii="Times New Roman" w:eastAsia="Times New Roman" w:hAnsi="Times New Roman"/>
                <w:spacing w:val="-3"/>
              </w:rPr>
              <w:t>(по</w:t>
            </w:r>
            <w:r w:rsidRPr="001D7535">
              <w:rPr>
                <w:rFonts w:ascii="Times New Roman" w:eastAsia="Times New Roman" w:hAnsi="Times New Roman"/>
                <w:spacing w:val="-9"/>
              </w:rPr>
              <w:t xml:space="preserve"> </w:t>
            </w:r>
            <w:r w:rsidRPr="001D7535">
              <w:rPr>
                <w:rFonts w:ascii="Times New Roman" w:eastAsia="Times New Roman" w:hAnsi="Times New Roman"/>
                <w:spacing w:val="-3"/>
              </w:rPr>
              <w:t>ОКЕИ)</w:t>
            </w:r>
          </w:p>
        </w:tc>
        <w:tc>
          <w:tcPr>
            <w:tcW w:w="974"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Базовое</w:t>
            </w:r>
            <w:r w:rsidRPr="001D7535">
              <w:rPr>
                <w:rFonts w:ascii="Times New Roman" w:eastAsia="Times New Roman" w:hAnsi="Times New Roman"/>
                <w:spacing w:val="1"/>
              </w:rPr>
              <w:t xml:space="preserve"> </w:t>
            </w:r>
            <w:r w:rsidRPr="001D7535">
              <w:rPr>
                <w:rFonts w:ascii="Times New Roman" w:eastAsia="Times New Roman" w:hAnsi="Times New Roman"/>
                <w:spacing w:val="-2"/>
              </w:rPr>
              <w:t>значение</w:t>
            </w:r>
          </w:p>
        </w:tc>
        <w:tc>
          <w:tcPr>
            <w:tcW w:w="6161" w:type="dxa"/>
            <w:gridSpan w:val="7"/>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Период,</w:t>
            </w:r>
            <w:r w:rsidRPr="001D7535">
              <w:rPr>
                <w:rFonts w:ascii="Times New Roman" w:eastAsia="Times New Roman" w:hAnsi="Times New Roman"/>
                <w:spacing w:val="-13"/>
              </w:rPr>
              <w:t xml:space="preserve"> </w:t>
            </w:r>
            <w:r w:rsidRPr="001D7535">
              <w:rPr>
                <w:rFonts w:ascii="Times New Roman" w:eastAsia="Times New Roman" w:hAnsi="Times New Roman"/>
              </w:rPr>
              <w:t>год</w:t>
            </w:r>
          </w:p>
        </w:tc>
        <w:tc>
          <w:tcPr>
            <w:tcW w:w="1134"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Документ</w:t>
            </w:r>
          </w:p>
        </w:tc>
        <w:tc>
          <w:tcPr>
            <w:tcW w:w="1292"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spacing w:val="-3"/>
              </w:rPr>
            </w:pPr>
            <w:r w:rsidRPr="001D7535">
              <w:rPr>
                <w:rFonts w:ascii="Times New Roman" w:eastAsia="Times New Roman" w:hAnsi="Times New Roman"/>
                <w:spacing w:val="-3"/>
              </w:rPr>
              <w:t>Ответственный</w:t>
            </w:r>
            <w:r w:rsidRPr="001D7535">
              <w:rPr>
                <w:rFonts w:ascii="Times New Roman" w:eastAsia="Times New Roman" w:hAnsi="Times New Roman"/>
                <w:spacing w:val="-3"/>
                <w:lang w:val="en-US"/>
              </w:rPr>
              <w:t xml:space="preserve"> </w:t>
            </w:r>
            <w:r w:rsidRPr="001D7535">
              <w:rPr>
                <w:rFonts w:ascii="Times New Roman" w:eastAsia="Times New Roman" w:hAnsi="Times New Roman"/>
                <w:spacing w:val="-3"/>
              </w:rPr>
              <w:t xml:space="preserve">за </w:t>
            </w:r>
            <w:r w:rsidRPr="001D7535">
              <w:rPr>
                <w:rFonts w:ascii="Times New Roman" w:eastAsia="Times New Roman" w:hAnsi="Times New Roman"/>
              </w:rPr>
              <w:t>достижение</w:t>
            </w:r>
            <w:r w:rsidRPr="001D7535">
              <w:rPr>
                <w:rFonts w:ascii="Times New Roman" w:eastAsia="Times New Roman" w:hAnsi="Times New Roman"/>
                <w:spacing w:val="1"/>
              </w:rPr>
              <w:t xml:space="preserve"> </w:t>
            </w:r>
            <w:r w:rsidRPr="001D7535">
              <w:rPr>
                <w:rFonts w:ascii="Times New Roman" w:eastAsia="Times New Roman" w:hAnsi="Times New Roman"/>
              </w:rPr>
              <w:t>показателя</w:t>
            </w:r>
          </w:p>
        </w:tc>
        <w:tc>
          <w:tcPr>
            <w:tcW w:w="1287"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Связь с</w:t>
            </w:r>
            <w:r w:rsidRPr="001D7535">
              <w:rPr>
                <w:rFonts w:ascii="Times New Roman" w:eastAsia="Times New Roman" w:hAnsi="Times New Roman"/>
                <w:spacing w:val="1"/>
              </w:rPr>
              <w:t xml:space="preserve"> показателями </w:t>
            </w:r>
            <w:r w:rsidRPr="001D7535">
              <w:rPr>
                <w:rFonts w:ascii="Times New Roman" w:eastAsia="Times New Roman" w:hAnsi="Times New Roman"/>
                <w:spacing w:val="-2"/>
              </w:rPr>
              <w:t xml:space="preserve">национальных </w:t>
            </w:r>
            <w:r w:rsidRPr="001D7535">
              <w:rPr>
                <w:rFonts w:ascii="Times New Roman" w:eastAsia="Times New Roman" w:hAnsi="Times New Roman"/>
                <w:spacing w:val="-57"/>
              </w:rPr>
              <w:t xml:space="preserve"> </w:t>
            </w:r>
            <w:r w:rsidRPr="001D7535">
              <w:rPr>
                <w:rFonts w:ascii="Times New Roman" w:eastAsia="Times New Roman" w:hAnsi="Times New Roman"/>
              </w:rPr>
              <w:t>целей</w:t>
            </w:r>
          </w:p>
        </w:tc>
        <w:tc>
          <w:tcPr>
            <w:tcW w:w="1254" w:type="dxa"/>
            <w:vMerge w:val="restart"/>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Информационная система</w:t>
            </w:r>
          </w:p>
        </w:tc>
      </w:tr>
      <w:tr w:rsidR="001F6E1A" w:rsidRPr="001D7535" w:rsidTr="00D617B8">
        <w:trPr>
          <w:trHeight w:val="20"/>
          <w:jc w:val="center"/>
        </w:trPr>
        <w:tc>
          <w:tcPr>
            <w:tcW w:w="567"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2201"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1059"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974"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913" w:type="dxa"/>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2024</w:t>
            </w:r>
          </w:p>
        </w:tc>
        <w:tc>
          <w:tcPr>
            <w:tcW w:w="851" w:type="dxa"/>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2025</w:t>
            </w:r>
          </w:p>
        </w:tc>
        <w:tc>
          <w:tcPr>
            <w:tcW w:w="850" w:type="dxa"/>
          </w:tcPr>
          <w:p w:rsidR="001F6E1A" w:rsidRPr="001D7535" w:rsidRDefault="001F6E1A"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2026</w:t>
            </w:r>
          </w:p>
        </w:tc>
        <w:tc>
          <w:tcPr>
            <w:tcW w:w="851" w:type="dxa"/>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2027</w:t>
            </w:r>
          </w:p>
        </w:tc>
        <w:tc>
          <w:tcPr>
            <w:tcW w:w="851" w:type="dxa"/>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2028</w:t>
            </w:r>
          </w:p>
        </w:tc>
        <w:tc>
          <w:tcPr>
            <w:tcW w:w="851" w:type="dxa"/>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2029</w:t>
            </w:r>
          </w:p>
        </w:tc>
        <w:tc>
          <w:tcPr>
            <w:tcW w:w="994" w:type="dxa"/>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2030</w:t>
            </w:r>
          </w:p>
        </w:tc>
        <w:tc>
          <w:tcPr>
            <w:tcW w:w="1134"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1292"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1287"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c>
          <w:tcPr>
            <w:tcW w:w="1254" w:type="dxa"/>
            <w:vMerge/>
          </w:tcPr>
          <w:p w:rsidR="001F6E1A" w:rsidRPr="001D7535" w:rsidRDefault="001F6E1A" w:rsidP="001F6E1A">
            <w:pPr>
              <w:tabs>
                <w:tab w:val="left" w:pos="11057"/>
              </w:tabs>
              <w:spacing w:after="0" w:line="240" w:lineRule="auto"/>
              <w:contextualSpacing/>
              <w:jc w:val="center"/>
              <w:rPr>
                <w:rFonts w:ascii="Times New Roman" w:eastAsia="Times New Roman" w:hAnsi="Times New Roman"/>
              </w:rPr>
            </w:pPr>
          </w:p>
        </w:tc>
      </w:tr>
      <w:tr w:rsidR="00041F47" w:rsidRPr="001D7535" w:rsidTr="00D617B8">
        <w:trPr>
          <w:trHeight w:val="20"/>
          <w:jc w:val="center"/>
        </w:trPr>
        <w:tc>
          <w:tcPr>
            <w:tcW w:w="567"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w:t>
            </w:r>
          </w:p>
        </w:tc>
        <w:tc>
          <w:tcPr>
            <w:tcW w:w="2201"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w:t>
            </w:r>
          </w:p>
        </w:tc>
        <w:tc>
          <w:tcPr>
            <w:tcW w:w="1059"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w:t>
            </w:r>
          </w:p>
        </w:tc>
        <w:tc>
          <w:tcPr>
            <w:tcW w:w="974"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4</w:t>
            </w:r>
          </w:p>
        </w:tc>
        <w:tc>
          <w:tcPr>
            <w:tcW w:w="913"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5</w:t>
            </w:r>
          </w:p>
        </w:tc>
        <w:tc>
          <w:tcPr>
            <w:tcW w:w="851"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w:t>
            </w:r>
          </w:p>
        </w:tc>
        <w:tc>
          <w:tcPr>
            <w:tcW w:w="850"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7</w:t>
            </w:r>
          </w:p>
        </w:tc>
        <w:tc>
          <w:tcPr>
            <w:tcW w:w="851"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8</w:t>
            </w:r>
          </w:p>
        </w:tc>
        <w:tc>
          <w:tcPr>
            <w:tcW w:w="851"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9</w:t>
            </w:r>
          </w:p>
        </w:tc>
        <w:tc>
          <w:tcPr>
            <w:tcW w:w="851"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10</w:t>
            </w:r>
          </w:p>
        </w:tc>
        <w:tc>
          <w:tcPr>
            <w:tcW w:w="994"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11</w:t>
            </w:r>
          </w:p>
        </w:tc>
        <w:tc>
          <w:tcPr>
            <w:tcW w:w="1134"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12</w:t>
            </w:r>
          </w:p>
        </w:tc>
        <w:tc>
          <w:tcPr>
            <w:tcW w:w="1292" w:type="dxa"/>
          </w:tcPr>
          <w:p w:rsidR="00041F47" w:rsidRPr="001D7535" w:rsidRDefault="00AD2109"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w:t>
            </w:r>
            <w:r w:rsidR="00041F47" w:rsidRPr="001D7535">
              <w:rPr>
                <w:rFonts w:ascii="Times New Roman" w:eastAsia="Times New Roman" w:hAnsi="Times New Roman"/>
              </w:rPr>
              <w:t>3</w:t>
            </w:r>
          </w:p>
        </w:tc>
        <w:tc>
          <w:tcPr>
            <w:tcW w:w="1287" w:type="dxa"/>
          </w:tcPr>
          <w:p w:rsidR="00041F47" w:rsidRPr="001D7535" w:rsidRDefault="00041F47"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14</w:t>
            </w:r>
          </w:p>
        </w:tc>
        <w:tc>
          <w:tcPr>
            <w:tcW w:w="1254" w:type="dxa"/>
          </w:tcPr>
          <w:p w:rsidR="00041F47" w:rsidRPr="001D7535" w:rsidRDefault="00AD2109" w:rsidP="001F6E1A">
            <w:pPr>
              <w:widowControl w:val="0"/>
              <w:tabs>
                <w:tab w:val="left" w:pos="667"/>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w:t>
            </w:r>
            <w:r w:rsidR="00041F47" w:rsidRPr="001D7535">
              <w:rPr>
                <w:rFonts w:ascii="Times New Roman" w:eastAsia="Times New Roman" w:hAnsi="Times New Roman"/>
              </w:rPr>
              <w:t>5</w:t>
            </w:r>
          </w:p>
        </w:tc>
      </w:tr>
      <w:tr w:rsidR="00CE744A" w:rsidRPr="001D7535" w:rsidTr="00D617B8">
        <w:trPr>
          <w:trHeight w:val="20"/>
          <w:jc w:val="center"/>
        </w:trPr>
        <w:tc>
          <w:tcPr>
            <w:tcW w:w="15929" w:type="dxa"/>
            <w:gridSpan w:val="15"/>
          </w:tcPr>
          <w:p w:rsidR="00FF537F" w:rsidRPr="001D7535" w:rsidRDefault="00FF537F" w:rsidP="001F6E1A">
            <w:pPr>
              <w:spacing w:after="0" w:line="240" w:lineRule="auto"/>
              <w:contextualSpacing/>
              <w:rPr>
                <w:rFonts w:ascii="Times New Roman" w:eastAsia="Times New Roman" w:hAnsi="Times New Roman"/>
                <w:lang w:eastAsia="ru-RU" w:bidi="ru-RU"/>
              </w:rPr>
            </w:pPr>
            <w:r w:rsidRPr="001D7535">
              <w:rPr>
                <w:rFonts w:ascii="Times New Roman" w:eastAsia="Times New Roman" w:hAnsi="Times New Roman"/>
                <w:lang w:eastAsia="ru-RU" w:bidi="ru-RU"/>
              </w:rPr>
              <w:t xml:space="preserve">Подпрограмма 1 </w:t>
            </w:r>
            <w:r w:rsidR="005E6F8B" w:rsidRPr="001D7535">
              <w:rPr>
                <w:rFonts w:ascii="Times New Roman" w:eastAsia="Times New Roman" w:hAnsi="Times New Roman"/>
                <w:spacing w:val="1"/>
              </w:rPr>
              <w:t>«</w:t>
            </w:r>
            <w:r w:rsidRPr="001D7535">
              <w:rPr>
                <w:rFonts w:ascii="Times New Roman" w:eastAsia="Times New Roman" w:hAnsi="Times New Roman"/>
                <w:spacing w:val="1"/>
              </w:rPr>
              <w:t>Развитие русского языка</w:t>
            </w:r>
            <w:r w:rsidR="005E6F8B" w:rsidRPr="001D7535">
              <w:rPr>
                <w:rFonts w:ascii="Times New Roman" w:eastAsia="Times New Roman" w:hAnsi="Times New Roman"/>
                <w:spacing w:val="1"/>
              </w:rPr>
              <w:t>»</w:t>
            </w:r>
          </w:p>
          <w:p w:rsidR="00CE744A" w:rsidRPr="001D7535" w:rsidRDefault="00CE744A" w:rsidP="001F6E1A">
            <w:pPr>
              <w:spacing w:after="0" w:line="240" w:lineRule="auto"/>
              <w:contextualSpacing/>
              <w:rPr>
                <w:rFonts w:ascii="Times New Roman" w:eastAsia="Times New Roman" w:hAnsi="Times New Roman"/>
                <w:bCs/>
              </w:rPr>
            </w:pPr>
            <w:r w:rsidRPr="001D7535">
              <w:rPr>
                <w:rFonts w:ascii="Times New Roman" w:eastAsia="Times New Roman" w:hAnsi="Times New Roman"/>
                <w:bCs/>
                <w:lang w:eastAsia="ru-RU"/>
              </w:rPr>
              <w:t>Цель</w:t>
            </w:r>
            <w:r w:rsidR="007E066B" w:rsidRPr="001D7535">
              <w:rPr>
                <w:rFonts w:ascii="Times New Roman" w:eastAsia="Times New Roman" w:hAnsi="Times New Roman"/>
                <w:bCs/>
                <w:spacing w:val="-3"/>
                <w:lang w:eastAsia="ru-RU"/>
              </w:rPr>
              <w:t xml:space="preserve">: </w:t>
            </w:r>
            <w:r w:rsidR="0028734A" w:rsidRPr="001D7535">
              <w:rPr>
                <w:rFonts w:ascii="Times New Roman" w:hAnsi="Times New Roman"/>
                <w:bCs/>
              </w:rPr>
              <w:t>Продвижение русского языка как основы культурного и образовательного единства народов Российской Федерации, эффективного межнационального общения</w:t>
            </w:r>
          </w:p>
        </w:tc>
      </w:tr>
      <w:tr w:rsidR="00CA18A0" w:rsidRPr="001D7535" w:rsidTr="00D617B8">
        <w:trPr>
          <w:trHeight w:val="20"/>
          <w:jc w:val="center"/>
        </w:trPr>
        <w:tc>
          <w:tcPr>
            <w:tcW w:w="567"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w:t>
            </w:r>
          </w:p>
        </w:tc>
        <w:tc>
          <w:tcPr>
            <w:tcW w:w="2201" w:type="dxa"/>
          </w:tcPr>
          <w:p w:rsidR="00CA18A0" w:rsidRPr="001D7535" w:rsidRDefault="00CA18A0" w:rsidP="000B2529">
            <w:pPr>
              <w:spacing w:after="0" w:line="240" w:lineRule="auto"/>
              <w:contextualSpacing/>
              <w:textAlignment w:val="baseline"/>
              <w:rPr>
                <w:rFonts w:ascii="Times New Roman" w:eastAsia="Times New Roman" w:hAnsi="Times New Roman"/>
                <w:spacing w:val="1"/>
              </w:rPr>
            </w:pPr>
            <w:r w:rsidRPr="001D7535">
              <w:rPr>
                <w:rFonts w:ascii="Times New Roman" w:hAnsi="Times New Roman"/>
              </w:rPr>
              <w:t xml:space="preserve">Численность педагогических работников, прошедших повышение квалификации и переподготовку по </w:t>
            </w:r>
            <w:r w:rsidRPr="001D7535">
              <w:rPr>
                <w:rFonts w:ascii="Times New Roman" w:hAnsi="Times New Roman"/>
                <w:spacing w:val="-3"/>
                <w:w w:val="105"/>
              </w:rPr>
              <w:t>вопросам изучения и методике преподавания русского языка</w:t>
            </w:r>
          </w:p>
        </w:tc>
        <w:tc>
          <w:tcPr>
            <w:tcW w:w="1059"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человек</w:t>
            </w:r>
          </w:p>
        </w:tc>
        <w:tc>
          <w:tcPr>
            <w:tcW w:w="974"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310</w:t>
            </w:r>
          </w:p>
        </w:tc>
        <w:tc>
          <w:tcPr>
            <w:tcW w:w="913"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320</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350</w:t>
            </w:r>
          </w:p>
        </w:tc>
        <w:tc>
          <w:tcPr>
            <w:tcW w:w="850"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370</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380</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390</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400</w:t>
            </w:r>
          </w:p>
        </w:tc>
        <w:tc>
          <w:tcPr>
            <w:tcW w:w="994"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410</w:t>
            </w:r>
          </w:p>
        </w:tc>
        <w:tc>
          <w:tcPr>
            <w:tcW w:w="1134"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p>
        </w:tc>
        <w:tc>
          <w:tcPr>
            <w:tcW w:w="1292"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Министерство образования Республики Тыва</w:t>
            </w:r>
          </w:p>
        </w:tc>
        <w:tc>
          <w:tcPr>
            <w:tcW w:w="1287"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н</w:t>
            </w:r>
            <w:r w:rsidR="00CA18A0" w:rsidRPr="001D7535">
              <w:rPr>
                <w:rFonts w:ascii="Times New Roman" w:eastAsia="Times New Roman" w:hAnsi="Times New Roman"/>
              </w:rPr>
              <w:t>е имеется</w:t>
            </w:r>
          </w:p>
        </w:tc>
        <w:tc>
          <w:tcPr>
            <w:tcW w:w="1254"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о</w:t>
            </w:r>
            <w:r w:rsidR="00CA18A0" w:rsidRPr="001D7535">
              <w:rPr>
                <w:rFonts w:ascii="Times New Roman" w:eastAsia="Times New Roman" w:hAnsi="Times New Roman"/>
              </w:rPr>
              <w:t>тчет, официальный сайт Министерства образования Республики Тыва</w:t>
            </w:r>
          </w:p>
        </w:tc>
      </w:tr>
      <w:tr w:rsidR="00CA18A0" w:rsidRPr="001D7535" w:rsidTr="00D617B8">
        <w:trPr>
          <w:trHeight w:val="20"/>
          <w:jc w:val="center"/>
        </w:trPr>
        <w:tc>
          <w:tcPr>
            <w:tcW w:w="567"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w:t>
            </w:r>
          </w:p>
        </w:tc>
        <w:tc>
          <w:tcPr>
            <w:tcW w:w="2201" w:type="dxa"/>
          </w:tcPr>
          <w:p w:rsidR="00CA18A0" w:rsidRPr="001D7535" w:rsidRDefault="00CA18A0" w:rsidP="000B2529">
            <w:pPr>
              <w:spacing w:after="0" w:line="240" w:lineRule="auto"/>
              <w:contextualSpacing/>
              <w:textAlignment w:val="baseline"/>
              <w:rPr>
                <w:rFonts w:ascii="Times New Roman" w:eastAsia="Times New Roman" w:hAnsi="Times New Roman"/>
                <w:spacing w:val="1"/>
              </w:rPr>
            </w:pPr>
            <w:r w:rsidRPr="001D7535">
              <w:rPr>
                <w:rFonts w:ascii="Times New Roman" w:hAnsi="Times New Roman"/>
              </w:rPr>
              <w:t>Доля педагогических работников, принявших участие в научно-методических и организационно-методических мероприятиях в форме конференций и конкурсов</w:t>
            </w:r>
          </w:p>
        </w:tc>
        <w:tc>
          <w:tcPr>
            <w:tcW w:w="1059"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процент</w:t>
            </w:r>
            <w:r w:rsidR="001F6E1A" w:rsidRPr="001D7535">
              <w:rPr>
                <w:rFonts w:ascii="Times New Roman" w:eastAsia="Times New Roman" w:hAnsi="Times New Roman"/>
              </w:rPr>
              <w:t>ов</w:t>
            </w:r>
          </w:p>
        </w:tc>
        <w:tc>
          <w:tcPr>
            <w:tcW w:w="974"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46</w:t>
            </w:r>
          </w:p>
        </w:tc>
        <w:tc>
          <w:tcPr>
            <w:tcW w:w="913"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55</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60</w:t>
            </w:r>
          </w:p>
        </w:tc>
        <w:tc>
          <w:tcPr>
            <w:tcW w:w="850"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63</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64</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65</w:t>
            </w:r>
          </w:p>
        </w:tc>
        <w:tc>
          <w:tcPr>
            <w:tcW w:w="851"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66</w:t>
            </w:r>
          </w:p>
        </w:tc>
        <w:tc>
          <w:tcPr>
            <w:tcW w:w="994"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67</w:t>
            </w:r>
          </w:p>
        </w:tc>
        <w:tc>
          <w:tcPr>
            <w:tcW w:w="1134"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p>
        </w:tc>
        <w:tc>
          <w:tcPr>
            <w:tcW w:w="1292"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Министерство образования Республики Тыва</w:t>
            </w:r>
          </w:p>
        </w:tc>
        <w:tc>
          <w:tcPr>
            <w:tcW w:w="1287"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не имеется</w:t>
            </w:r>
          </w:p>
        </w:tc>
        <w:tc>
          <w:tcPr>
            <w:tcW w:w="1254"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о</w:t>
            </w:r>
            <w:r w:rsidR="00CA18A0" w:rsidRPr="001D7535">
              <w:rPr>
                <w:rFonts w:ascii="Times New Roman" w:eastAsia="Times New Roman" w:hAnsi="Times New Roman"/>
              </w:rPr>
              <w:t>тчет, официальный сайт Министерства образования  Республики Тыва</w:t>
            </w:r>
          </w:p>
        </w:tc>
      </w:tr>
    </w:tbl>
    <w:p w:rsidR="001D7535" w:rsidRDefault="001D7535"/>
    <w:p w:rsidR="00D617B8" w:rsidRDefault="00D617B8"/>
    <w:tbl>
      <w:tblPr>
        <w:tblW w:w="15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2201"/>
        <w:gridCol w:w="1059"/>
        <w:gridCol w:w="974"/>
        <w:gridCol w:w="913"/>
        <w:gridCol w:w="851"/>
        <w:gridCol w:w="850"/>
        <w:gridCol w:w="851"/>
        <w:gridCol w:w="851"/>
        <w:gridCol w:w="851"/>
        <w:gridCol w:w="787"/>
        <w:gridCol w:w="1341"/>
        <w:gridCol w:w="1292"/>
        <w:gridCol w:w="1428"/>
        <w:gridCol w:w="1134"/>
      </w:tblGrid>
      <w:tr w:rsidR="00D617B8" w:rsidRPr="001D7535" w:rsidTr="00313BE6">
        <w:trPr>
          <w:trHeight w:val="20"/>
          <w:tblHeader/>
          <w:jc w:val="center"/>
        </w:trPr>
        <w:tc>
          <w:tcPr>
            <w:tcW w:w="567"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w:t>
            </w:r>
          </w:p>
        </w:tc>
        <w:tc>
          <w:tcPr>
            <w:tcW w:w="2201"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w:t>
            </w:r>
          </w:p>
        </w:tc>
        <w:tc>
          <w:tcPr>
            <w:tcW w:w="1059"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w:t>
            </w:r>
          </w:p>
        </w:tc>
        <w:tc>
          <w:tcPr>
            <w:tcW w:w="974"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4</w:t>
            </w:r>
          </w:p>
        </w:tc>
        <w:tc>
          <w:tcPr>
            <w:tcW w:w="913"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5</w:t>
            </w:r>
          </w:p>
        </w:tc>
        <w:tc>
          <w:tcPr>
            <w:tcW w:w="851"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6</w:t>
            </w:r>
          </w:p>
        </w:tc>
        <w:tc>
          <w:tcPr>
            <w:tcW w:w="850"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7</w:t>
            </w:r>
          </w:p>
        </w:tc>
        <w:tc>
          <w:tcPr>
            <w:tcW w:w="851"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8</w:t>
            </w:r>
          </w:p>
        </w:tc>
        <w:tc>
          <w:tcPr>
            <w:tcW w:w="851"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9</w:t>
            </w:r>
          </w:p>
        </w:tc>
        <w:tc>
          <w:tcPr>
            <w:tcW w:w="851"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10</w:t>
            </w:r>
          </w:p>
        </w:tc>
        <w:tc>
          <w:tcPr>
            <w:tcW w:w="787"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11</w:t>
            </w:r>
          </w:p>
        </w:tc>
        <w:tc>
          <w:tcPr>
            <w:tcW w:w="1341"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12</w:t>
            </w:r>
          </w:p>
        </w:tc>
        <w:tc>
          <w:tcPr>
            <w:tcW w:w="1292"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13</w:t>
            </w:r>
          </w:p>
        </w:tc>
        <w:tc>
          <w:tcPr>
            <w:tcW w:w="1428" w:type="dxa"/>
          </w:tcPr>
          <w:p w:rsidR="00D617B8" w:rsidRPr="001D7535" w:rsidRDefault="00D617B8" w:rsidP="0007610F">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14</w:t>
            </w:r>
          </w:p>
        </w:tc>
        <w:tc>
          <w:tcPr>
            <w:tcW w:w="1134" w:type="dxa"/>
          </w:tcPr>
          <w:p w:rsidR="00D617B8" w:rsidRPr="001D7535" w:rsidRDefault="00D617B8" w:rsidP="0007610F">
            <w:pPr>
              <w:widowControl w:val="0"/>
              <w:tabs>
                <w:tab w:val="left" w:pos="667"/>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15</w:t>
            </w:r>
          </w:p>
        </w:tc>
      </w:tr>
      <w:tr w:rsidR="00CA18A0" w:rsidRPr="001D7535" w:rsidTr="00D617B8">
        <w:trPr>
          <w:trHeight w:val="20"/>
          <w:jc w:val="center"/>
        </w:trPr>
        <w:tc>
          <w:tcPr>
            <w:tcW w:w="567" w:type="dxa"/>
          </w:tcPr>
          <w:p w:rsidR="00CA18A0" w:rsidRPr="001D7535" w:rsidRDefault="00CA18A0"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3.</w:t>
            </w:r>
          </w:p>
        </w:tc>
        <w:tc>
          <w:tcPr>
            <w:tcW w:w="2201" w:type="dxa"/>
          </w:tcPr>
          <w:p w:rsidR="00CA18A0" w:rsidRPr="001D7535" w:rsidRDefault="00CA18A0" w:rsidP="000B2529">
            <w:pPr>
              <w:spacing w:after="0" w:line="240" w:lineRule="auto"/>
              <w:contextualSpacing/>
              <w:textAlignment w:val="baseline"/>
              <w:rPr>
                <w:rFonts w:ascii="Times New Roman" w:eastAsia="Times New Roman" w:hAnsi="Times New Roman"/>
              </w:rPr>
            </w:pPr>
            <w:r w:rsidRPr="001D7535">
              <w:rPr>
                <w:rFonts w:ascii="Times New Roman" w:hAnsi="Times New Roman"/>
              </w:rPr>
              <w:t>Доля учащихся 1-11 классов, принявших участие в различных мероприятиях, направленных на популяризацию русского языка</w:t>
            </w:r>
          </w:p>
        </w:tc>
        <w:tc>
          <w:tcPr>
            <w:tcW w:w="1059"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процент</w:t>
            </w:r>
            <w:r w:rsidR="001F6E1A" w:rsidRPr="001D7535">
              <w:rPr>
                <w:rFonts w:ascii="Times New Roman" w:eastAsia="Times New Roman" w:hAnsi="Times New Roman"/>
              </w:rPr>
              <w:t>ов</w:t>
            </w:r>
          </w:p>
        </w:tc>
        <w:tc>
          <w:tcPr>
            <w:tcW w:w="974"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12</w:t>
            </w:r>
          </w:p>
        </w:tc>
        <w:tc>
          <w:tcPr>
            <w:tcW w:w="913"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14</w:t>
            </w:r>
          </w:p>
        </w:tc>
        <w:tc>
          <w:tcPr>
            <w:tcW w:w="851"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16</w:t>
            </w:r>
          </w:p>
        </w:tc>
        <w:tc>
          <w:tcPr>
            <w:tcW w:w="850"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18</w:t>
            </w:r>
          </w:p>
        </w:tc>
        <w:tc>
          <w:tcPr>
            <w:tcW w:w="851"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20</w:t>
            </w:r>
          </w:p>
        </w:tc>
        <w:tc>
          <w:tcPr>
            <w:tcW w:w="851"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22</w:t>
            </w:r>
          </w:p>
        </w:tc>
        <w:tc>
          <w:tcPr>
            <w:tcW w:w="851"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24</w:t>
            </w:r>
          </w:p>
        </w:tc>
        <w:tc>
          <w:tcPr>
            <w:tcW w:w="787" w:type="dxa"/>
          </w:tcPr>
          <w:p w:rsidR="00CA18A0" w:rsidRPr="001D7535" w:rsidRDefault="00004698" w:rsidP="001F6E1A">
            <w:pPr>
              <w:widowControl w:val="0"/>
              <w:tabs>
                <w:tab w:val="left" w:pos="11057"/>
              </w:tabs>
              <w:spacing w:after="0" w:line="240" w:lineRule="auto"/>
              <w:contextualSpacing/>
              <w:jc w:val="center"/>
              <w:rPr>
                <w:rFonts w:ascii="Times New Roman" w:eastAsia="Times New Roman" w:hAnsi="Times New Roman"/>
              </w:rPr>
            </w:pPr>
            <w:r w:rsidRPr="001D7535">
              <w:rPr>
                <w:rFonts w:ascii="Times New Roman" w:eastAsia="Times New Roman" w:hAnsi="Times New Roman"/>
              </w:rPr>
              <w:t>26</w:t>
            </w:r>
          </w:p>
        </w:tc>
        <w:tc>
          <w:tcPr>
            <w:tcW w:w="1341"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p>
        </w:tc>
        <w:tc>
          <w:tcPr>
            <w:tcW w:w="1292" w:type="dxa"/>
          </w:tcPr>
          <w:p w:rsidR="00CA18A0" w:rsidRPr="001D7535" w:rsidRDefault="00CA18A0"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Министерство образования Республики Тыва</w:t>
            </w:r>
          </w:p>
        </w:tc>
        <w:tc>
          <w:tcPr>
            <w:tcW w:w="1428"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не имеется</w:t>
            </w:r>
          </w:p>
        </w:tc>
        <w:tc>
          <w:tcPr>
            <w:tcW w:w="1134" w:type="dxa"/>
          </w:tcPr>
          <w:p w:rsidR="00CA18A0" w:rsidRPr="001D7535" w:rsidRDefault="001F6E1A" w:rsidP="000B2529">
            <w:pPr>
              <w:widowControl w:val="0"/>
              <w:tabs>
                <w:tab w:val="left" w:pos="11057"/>
              </w:tabs>
              <w:spacing w:after="0" w:line="240" w:lineRule="auto"/>
              <w:contextualSpacing/>
              <w:rPr>
                <w:rFonts w:ascii="Times New Roman" w:eastAsia="Times New Roman" w:hAnsi="Times New Roman"/>
              </w:rPr>
            </w:pPr>
            <w:r w:rsidRPr="001D7535">
              <w:rPr>
                <w:rFonts w:ascii="Times New Roman" w:eastAsia="Times New Roman" w:hAnsi="Times New Roman"/>
              </w:rPr>
              <w:t>о</w:t>
            </w:r>
            <w:r w:rsidR="00CA18A0" w:rsidRPr="001D7535">
              <w:rPr>
                <w:rFonts w:ascii="Times New Roman" w:eastAsia="Times New Roman" w:hAnsi="Times New Roman"/>
              </w:rPr>
              <w:t>тчет, официальный сайт Министерства образования Республики Тыва</w:t>
            </w:r>
          </w:p>
        </w:tc>
      </w:tr>
      <w:tr w:rsidR="0044199B" w:rsidRPr="001D7535" w:rsidTr="00D617B8">
        <w:tblPrEx>
          <w:tblLook w:val="04A0" w:firstRow="1" w:lastRow="0" w:firstColumn="1" w:lastColumn="0" w:noHBand="0" w:noVBand="1"/>
        </w:tblPrEx>
        <w:trPr>
          <w:trHeight w:val="20"/>
          <w:jc w:val="center"/>
        </w:trPr>
        <w:tc>
          <w:tcPr>
            <w:tcW w:w="56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p>
        </w:tc>
        <w:tc>
          <w:tcPr>
            <w:tcW w:w="15383" w:type="dxa"/>
            <w:gridSpan w:val="14"/>
            <w:shd w:val="clear" w:color="auto" w:fill="auto"/>
          </w:tcPr>
          <w:p w:rsidR="0044199B" w:rsidRPr="001D7535" w:rsidRDefault="0044199B" w:rsidP="001F6E1A">
            <w:pPr>
              <w:spacing w:after="0" w:line="240" w:lineRule="auto"/>
              <w:contextualSpacing/>
              <w:rPr>
                <w:rFonts w:ascii="Times New Roman" w:eastAsia="Times New Roman" w:hAnsi="Times New Roman"/>
                <w:lang w:eastAsia="ru-RU" w:bidi="ru-RU"/>
              </w:rPr>
            </w:pPr>
            <w:r w:rsidRPr="001D7535">
              <w:rPr>
                <w:rFonts w:ascii="Times New Roman" w:eastAsia="Times New Roman" w:hAnsi="Times New Roman"/>
                <w:lang w:eastAsia="ru-RU" w:bidi="ru-RU"/>
              </w:rPr>
              <w:t xml:space="preserve">Подпрограмма 2 </w:t>
            </w:r>
            <w:r w:rsidR="005E6F8B" w:rsidRPr="001D7535">
              <w:rPr>
                <w:rFonts w:ascii="Times New Roman" w:eastAsia="Times New Roman" w:hAnsi="Times New Roman"/>
                <w:spacing w:val="1"/>
              </w:rPr>
              <w:t>«</w:t>
            </w:r>
            <w:r w:rsidRPr="001D7535">
              <w:rPr>
                <w:rFonts w:ascii="Times New Roman" w:eastAsia="Times New Roman" w:hAnsi="Times New Roman"/>
                <w:spacing w:val="1"/>
              </w:rPr>
              <w:t>Развитие тувинского языка</w:t>
            </w:r>
            <w:r w:rsidR="005E6F8B" w:rsidRPr="001D7535">
              <w:rPr>
                <w:rFonts w:ascii="Times New Roman" w:eastAsia="Times New Roman" w:hAnsi="Times New Roman"/>
                <w:spacing w:val="1"/>
              </w:rPr>
              <w:t>»</w:t>
            </w:r>
          </w:p>
          <w:p w:rsidR="0044199B" w:rsidRPr="001D7535" w:rsidRDefault="0044199B" w:rsidP="001F6E1A">
            <w:pPr>
              <w:spacing w:after="0" w:line="240" w:lineRule="auto"/>
              <w:contextualSpacing/>
              <w:rPr>
                <w:rFonts w:ascii="Times New Roman" w:eastAsia="Times New Roman" w:hAnsi="Times New Roman"/>
              </w:rPr>
            </w:pPr>
            <w:r w:rsidRPr="001D7535">
              <w:rPr>
                <w:rFonts w:ascii="Times New Roman" w:hAnsi="Times New Roman"/>
                <w:color w:val="000000"/>
              </w:rPr>
              <w:t xml:space="preserve">Цель </w:t>
            </w:r>
            <w:r w:rsidR="005E6F8B" w:rsidRPr="001D7535">
              <w:rPr>
                <w:rFonts w:ascii="Times New Roman" w:hAnsi="Times New Roman"/>
                <w:color w:val="000000"/>
              </w:rPr>
              <w:t>«</w:t>
            </w:r>
            <w:r w:rsidRPr="001D7535">
              <w:rPr>
                <w:rFonts w:ascii="Times New Roman" w:hAnsi="Times New Roman"/>
                <w:color w:val="000000"/>
              </w:rPr>
              <w:t>Создание условий для сохранения, изучения, развития и функционирования тувинского языка в разных сферах жизни тувинского общества</w:t>
            </w:r>
            <w:r w:rsidR="005E6F8B" w:rsidRPr="001D7535">
              <w:rPr>
                <w:rFonts w:ascii="Times New Roman" w:hAnsi="Times New Roman"/>
                <w:color w:val="000000"/>
              </w:rPr>
              <w:t>»</w:t>
            </w:r>
          </w:p>
        </w:tc>
      </w:tr>
      <w:tr w:rsidR="0044199B" w:rsidRPr="001D7535" w:rsidTr="00313BE6">
        <w:tblPrEx>
          <w:tblLook w:val="04A0" w:firstRow="1" w:lastRow="0" w:firstColumn="1" w:lastColumn="0" w:noHBand="0" w:noVBand="1"/>
        </w:tblPrEx>
        <w:trPr>
          <w:trHeight w:val="20"/>
          <w:jc w:val="center"/>
        </w:trPr>
        <w:tc>
          <w:tcPr>
            <w:tcW w:w="56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w:t>
            </w:r>
            <w:r w:rsidR="001D7535" w:rsidRPr="001D7535">
              <w:rPr>
                <w:rFonts w:ascii="Times New Roman" w:eastAsia="Times New Roman" w:hAnsi="Times New Roman"/>
                <w:spacing w:val="1"/>
              </w:rPr>
              <w:t>.</w:t>
            </w:r>
          </w:p>
        </w:tc>
        <w:tc>
          <w:tcPr>
            <w:tcW w:w="2201" w:type="dxa"/>
            <w:shd w:val="clear" w:color="auto" w:fill="auto"/>
          </w:tcPr>
          <w:p w:rsidR="0044199B" w:rsidRPr="001D7535" w:rsidRDefault="0044199B" w:rsidP="000B2529">
            <w:pPr>
              <w:spacing w:after="0" w:line="240" w:lineRule="auto"/>
              <w:contextualSpacing/>
              <w:rPr>
                <w:rFonts w:ascii="Times New Roman" w:eastAsia="Times New Roman" w:hAnsi="Times New Roman"/>
              </w:rPr>
            </w:pPr>
            <w:r w:rsidRPr="001D7535">
              <w:rPr>
                <w:rFonts w:ascii="Times New Roman" w:hAnsi="Times New Roman"/>
              </w:rPr>
              <w:t xml:space="preserve">Количество научных публикаций по функционированию тувинского языка как государственного и научно-методической литературы, в год </w:t>
            </w:r>
          </w:p>
        </w:tc>
        <w:tc>
          <w:tcPr>
            <w:tcW w:w="1059" w:type="dxa"/>
            <w:shd w:val="clear" w:color="auto" w:fill="auto"/>
          </w:tcPr>
          <w:p w:rsidR="0044199B" w:rsidRPr="001D7535" w:rsidRDefault="001D7535" w:rsidP="000B2529">
            <w:pPr>
              <w:spacing w:after="0" w:line="240" w:lineRule="auto"/>
              <w:contextualSpacing/>
              <w:textAlignment w:val="baseline"/>
              <w:rPr>
                <w:rFonts w:ascii="Times New Roman" w:eastAsia="Times New Roman" w:hAnsi="Times New Roman"/>
                <w:spacing w:val="1"/>
              </w:rPr>
            </w:pPr>
            <w:r w:rsidRPr="001D7535">
              <w:rPr>
                <w:rFonts w:ascii="Times New Roman" w:eastAsia="Times New Roman" w:hAnsi="Times New Roman"/>
                <w:spacing w:val="1"/>
              </w:rPr>
              <w:t>единиц</w:t>
            </w:r>
          </w:p>
        </w:tc>
        <w:tc>
          <w:tcPr>
            <w:tcW w:w="974"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913"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0"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78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1341" w:type="dxa"/>
            <w:shd w:val="clear" w:color="auto" w:fill="auto"/>
          </w:tcPr>
          <w:p w:rsidR="00D617B8" w:rsidRDefault="0044199B" w:rsidP="000B2529">
            <w:pPr>
              <w:spacing w:after="0" w:line="240" w:lineRule="auto"/>
              <w:contextualSpacing/>
              <w:textAlignment w:val="baseline"/>
              <w:rPr>
                <w:rFonts w:ascii="Times New Roman" w:hAnsi="Times New Roman"/>
              </w:rPr>
            </w:pPr>
            <w:r w:rsidRPr="001D7535">
              <w:rPr>
                <w:rFonts w:ascii="Times New Roman" w:hAnsi="Times New Roman"/>
              </w:rPr>
              <w:t xml:space="preserve">Указ Президента Российской Федерации от 21 июля 2020 г. </w:t>
            </w:r>
          </w:p>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hAnsi="Times New Roman"/>
              </w:rPr>
              <w:t xml:space="preserve">№ 474 </w:t>
            </w:r>
            <w:r w:rsidR="005E6F8B" w:rsidRPr="001D7535">
              <w:rPr>
                <w:rFonts w:ascii="Times New Roman" w:hAnsi="Times New Roman"/>
              </w:rPr>
              <w:t>«</w:t>
            </w:r>
            <w:r w:rsidRPr="001D7535">
              <w:rPr>
                <w:rFonts w:ascii="Times New Roman" w:hAnsi="Times New Roman"/>
              </w:rPr>
              <w:t>О национальных целях развития Российской Федерации на период до 2030 года</w:t>
            </w:r>
            <w:r w:rsidR="005E6F8B" w:rsidRPr="001D7535">
              <w:rPr>
                <w:rFonts w:ascii="Times New Roman" w:hAnsi="Times New Roman"/>
              </w:rPr>
              <w:t>»</w:t>
            </w:r>
          </w:p>
        </w:tc>
        <w:tc>
          <w:tcPr>
            <w:tcW w:w="1292" w:type="dxa"/>
            <w:shd w:val="clear" w:color="auto" w:fill="auto"/>
          </w:tcPr>
          <w:p w:rsidR="00246898" w:rsidRDefault="00E3442A" w:rsidP="00E3442A">
            <w:pPr>
              <w:spacing w:after="0" w:line="240" w:lineRule="auto"/>
              <w:contextualSpacing/>
              <w:textAlignment w:val="baseline"/>
              <w:rPr>
                <w:rFonts w:ascii="Times New Roman" w:eastAsia="Times New Roman" w:hAnsi="Times New Roman"/>
                <w:spacing w:val="1"/>
              </w:rPr>
            </w:pPr>
            <w:r>
              <w:rPr>
                <w:rFonts w:ascii="Times New Roman" w:eastAsia="Times New Roman" w:hAnsi="Times New Roman"/>
                <w:spacing w:val="1"/>
              </w:rPr>
              <w:t>ГБНИиОУ «Т</w:t>
            </w:r>
            <w:r w:rsidRPr="00E3442A">
              <w:rPr>
                <w:rFonts w:ascii="Times New Roman" w:eastAsia="Times New Roman" w:hAnsi="Times New Roman"/>
                <w:spacing w:val="1"/>
              </w:rPr>
              <w:t xml:space="preserve">увинский институт гуманитарных и прикладных социально-экономических исследований при </w:t>
            </w:r>
            <w:r w:rsidR="00246898" w:rsidRPr="00E3442A">
              <w:rPr>
                <w:rFonts w:ascii="Times New Roman" w:eastAsia="Times New Roman" w:hAnsi="Times New Roman"/>
                <w:spacing w:val="1"/>
              </w:rPr>
              <w:t>Правительстве Республики Тыва</w:t>
            </w:r>
            <w:r w:rsidR="00246898">
              <w:rPr>
                <w:rFonts w:ascii="Times New Roman" w:eastAsia="Times New Roman" w:hAnsi="Times New Roman"/>
                <w:spacing w:val="1"/>
              </w:rPr>
              <w:t xml:space="preserve">» </w:t>
            </w:r>
          </w:p>
          <w:p w:rsidR="0044199B" w:rsidRPr="001D7535" w:rsidRDefault="00246898" w:rsidP="00E3442A">
            <w:pPr>
              <w:spacing w:after="0" w:line="240" w:lineRule="auto"/>
              <w:contextualSpacing/>
              <w:textAlignment w:val="baseline"/>
              <w:rPr>
                <w:rFonts w:ascii="Times New Roman" w:eastAsia="Times New Roman" w:hAnsi="Times New Roman"/>
                <w:spacing w:val="1"/>
              </w:rPr>
            </w:pPr>
            <w:r>
              <w:rPr>
                <w:rFonts w:ascii="Times New Roman" w:eastAsia="Times New Roman" w:hAnsi="Times New Roman"/>
                <w:spacing w:val="1"/>
              </w:rPr>
              <w:t xml:space="preserve">(далее – </w:t>
            </w:r>
            <w:r w:rsidR="0044199B" w:rsidRPr="001D7535">
              <w:rPr>
                <w:rFonts w:ascii="Times New Roman" w:eastAsia="Times New Roman" w:hAnsi="Times New Roman"/>
                <w:spacing w:val="1"/>
              </w:rPr>
              <w:t>ТИГПИ</w:t>
            </w:r>
            <w:r>
              <w:rPr>
                <w:rFonts w:ascii="Times New Roman" w:eastAsia="Times New Roman" w:hAnsi="Times New Roman"/>
                <w:spacing w:val="1"/>
              </w:rPr>
              <w:t>)</w:t>
            </w:r>
            <w:r w:rsidR="0044199B" w:rsidRPr="001D7535">
              <w:rPr>
                <w:rFonts w:ascii="Times New Roman" w:eastAsia="Times New Roman" w:hAnsi="Times New Roman"/>
                <w:spacing w:val="1"/>
              </w:rPr>
              <w:t>, Министерство образования Республики Тыва, Институт развития наци</w:t>
            </w:r>
            <w:r w:rsidR="0044199B" w:rsidRPr="001D7535">
              <w:rPr>
                <w:rFonts w:ascii="Times New Roman" w:eastAsia="Times New Roman" w:hAnsi="Times New Roman"/>
                <w:spacing w:val="1"/>
              </w:rPr>
              <w:lastRenderedPageBreak/>
              <w:t>ональной школы</w:t>
            </w:r>
          </w:p>
        </w:tc>
        <w:tc>
          <w:tcPr>
            <w:tcW w:w="1428" w:type="dxa"/>
            <w:shd w:val="clear" w:color="auto" w:fill="auto"/>
          </w:tcPr>
          <w:p w:rsidR="0044199B" w:rsidRPr="001D7535" w:rsidRDefault="00D617B8" w:rsidP="000B2529">
            <w:pPr>
              <w:spacing w:after="0" w:line="240" w:lineRule="auto"/>
              <w:contextualSpacing/>
              <w:textAlignment w:val="baseline"/>
              <w:rPr>
                <w:rFonts w:ascii="Times New Roman" w:eastAsia="Times New Roman" w:hAnsi="Times New Roman"/>
                <w:spacing w:val="1"/>
              </w:rPr>
            </w:pPr>
            <w:r>
              <w:rPr>
                <w:rFonts w:ascii="Times New Roman" w:hAnsi="Times New Roman"/>
              </w:rPr>
              <w:lastRenderedPageBreak/>
              <w:t>н</w:t>
            </w:r>
            <w:r w:rsidR="0044199B" w:rsidRPr="001D7535">
              <w:rPr>
                <w:rFonts w:ascii="Times New Roman" w:hAnsi="Times New Roman"/>
              </w:rPr>
              <w:t xml:space="preserve">ациональная цель </w:t>
            </w:r>
            <w:r w:rsidR="005E6F8B" w:rsidRPr="001D7535">
              <w:rPr>
                <w:rFonts w:ascii="Times New Roman" w:hAnsi="Times New Roman"/>
              </w:rPr>
              <w:t>«</w:t>
            </w:r>
            <w:r w:rsidR="0044199B" w:rsidRPr="001D7535">
              <w:rPr>
                <w:rFonts w:ascii="Times New Roman" w:hAnsi="Times New Roman"/>
              </w:rPr>
              <w:t>сохранение и поддержка этнокультурного и языкового многообразия Российской Федерации</w:t>
            </w:r>
            <w:r w:rsidR="005E6F8B" w:rsidRPr="001D7535">
              <w:rPr>
                <w:rFonts w:ascii="Times New Roman" w:hAnsi="Times New Roman"/>
              </w:rPr>
              <w:t>»</w:t>
            </w:r>
            <w:r w:rsidR="0044199B" w:rsidRPr="001D7535">
              <w:rPr>
                <w:rFonts w:ascii="Times New Roman" w:hAnsi="Times New Roman"/>
              </w:rPr>
              <w:t xml:space="preserve">  </w:t>
            </w:r>
          </w:p>
        </w:tc>
        <w:tc>
          <w:tcPr>
            <w:tcW w:w="1134"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p>
        </w:tc>
      </w:tr>
      <w:tr w:rsidR="0044199B" w:rsidRPr="001D7535" w:rsidTr="00313BE6">
        <w:tblPrEx>
          <w:tblLook w:val="04A0" w:firstRow="1" w:lastRow="0" w:firstColumn="1" w:lastColumn="0" w:noHBand="0" w:noVBand="1"/>
        </w:tblPrEx>
        <w:trPr>
          <w:trHeight w:val="20"/>
          <w:jc w:val="center"/>
        </w:trPr>
        <w:tc>
          <w:tcPr>
            <w:tcW w:w="56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lastRenderedPageBreak/>
              <w:t>2</w:t>
            </w:r>
            <w:r w:rsidR="00D617B8">
              <w:rPr>
                <w:rFonts w:ascii="Times New Roman" w:eastAsia="Times New Roman" w:hAnsi="Times New Roman"/>
                <w:spacing w:val="1"/>
              </w:rPr>
              <w:t>.</w:t>
            </w:r>
          </w:p>
        </w:tc>
        <w:tc>
          <w:tcPr>
            <w:tcW w:w="2201" w:type="dxa"/>
            <w:shd w:val="clear" w:color="auto" w:fill="auto"/>
          </w:tcPr>
          <w:p w:rsidR="0044199B" w:rsidRPr="001D7535" w:rsidRDefault="0044199B" w:rsidP="000B2529">
            <w:pPr>
              <w:tabs>
                <w:tab w:val="left" w:pos="102"/>
                <w:tab w:val="left" w:pos="244"/>
              </w:tabs>
              <w:spacing w:after="0" w:line="240" w:lineRule="auto"/>
              <w:contextualSpacing/>
              <w:rPr>
                <w:rFonts w:ascii="Times New Roman" w:hAnsi="Times New Roman"/>
              </w:rPr>
            </w:pPr>
            <w:r w:rsidRPr="001D7535">
              <w:rPr>
                <w:rFonts w:ascii="Times New Roman" w:hAnsi="Times New Roman"/>
              </w:rPr>
              <w:t xml:space="preserve">Доля охвата обучением и воспитанием детей на тувинском языке в разных формах в дошкольных образовательных организациях </w:t>
            </w:r>
          </w:p>
        </w:tc>
        <w:tc>
          <w:tcPr>
            <w:tcW w:w="1059"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eastAsia="Times New Roman" w:hAnsi="Times New Roman"/>
                <w:spacing w:val="1"/>
              </w:rPr>
              <w:t>процентов</w:t>
            </w:r>
          </w:p>
        </w:tc>
        <w:tc>
          <w:tcPr>
            <w:tcW w:w="974"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913"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851"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850"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851"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851"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851"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787" w:type="dxa"/>
            <w:shd w:val="clear" w:color="auto" w:fill="auto"/>
          </w:tcPr>
          <w:p w:rsidR="0044199B" w:rsidRPr="001D7535" w:rsidRDefault="0044199B" w:rsidP="00D617B8">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80</w:t>
            </w:r>
          </w:p>
        </w:tc>
        <w:tc>
          <w:tcPr>
            <w:tcW w:w="1341" w:type="dxa"/>
            <w:shd w:val="clear" w:color="auto" w:fill="auto"/>
          </w:tcPr>
          <w:p w:rsidR="00D617B8" w:rsidRDefault="0044199B" w:rsidP="000B2529">
            <w:pPr>
              <w:spacing w:after="0" w:line="240" w:lineRule="auto"/>
              <w:contextualSpacing/>
              <w:textAlignment w:val="baseline"/>
              <w:rPr>
                <w:rFonts w:ascii="Times New Roman" w:hAnsi="Times New Roman"/>
              </w:rPr>
            </w:pPr>
            <w:r w:rsidRPr="001D7535">
              <w:rPr>
                <w:rFonts w:ascii="Times New Roman" w:hAnsi="Times New Roman"/>
              </w:rPr>
              <w:t xml:space="preserve">Указ Президента Российской Федерации от 21 июля 2020 г. </w:t>
            </w:r>
          </w:p>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hAnsi="Times New Roman"/>
              </w:rPr>
              <w:t xml:space="preserve">№ 474 </w:t>
            </w:r>
            <w:r w:rsidR="005E6F8B" w:rsidRPr="001D7535">
              <w:rPr>
                <w:rFonts w:ascii="Times New Roman" w:hAnsi="Times New Roman"/>
              </w:rPr>
              <w:t>«</w:t>
            </w:r>
            <w:r w:rsidRPr="001D7535">
              <w:rPr>
                <w:rFonts w:ascii="Times New Roman" w:hAnsi="Times New Roman"/>
              </w:rPr>
              <w:t>О национальных целях развития Российской Федерации на период до 2030 года</w:t>
            </w:r>
            <w:r w:rsidR="005E6F8B" w:rsidRPr="001D7535">
              <w:rPr>
                <w:rFonts w:ascii="Times New Roman" w:hAnsi="Times New Roman"/>
              </w:rPr>
              <w:t>»</w:t>
            </w:r>
          </w:p>
        </w:tc>
        <w:tc>
          <w:tcPr>
            <w:tcW w:w="1292"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eastAsia="Times New Roman" w:hAnsi="Times New Roman"/>
                <w:spacing w:val="1"/>
              </w:rPr>
              <w:t>ТИГПИ, Министерство образования Республики Тыва, Институт развития национальной школы</w:t>
            </w:r>
          </w:p>
        </w:tc>
        <w:tc>
          <w:tcPr>
            <w:tcW w:w="1428" w:type="dxa"/>
            <w:shd w:val="clear" w:color="auto" w:fill="auto"/>
          </w:tcPr>
          <w:p w:rsidR="0044199B" w:rsidRPr="001D7535" w:rsidRDefault="00D617B8" w:rsidP="000B2529">
            <w:pPr>
              <w:spacing w:after="0" w:line="240" w:lineRule="auto"/>
              <w:contextualSpacing/>
              <w:textAlignment w:val="baseline"/>
              <w:rPr>
                <w:rFonts w:ascii="Times New Roman" w:eastAsia="Times New Roman" w:hAnsi="Times New Roman"/>
                <w:spacing w:val="1"/>
              </w:rPr>
            </w:pPr>
            <w:r>
              <w:rPr>
                <w:rFonts w:ascii="Times New Roman" w:hAnsi="Times New Roman"/>
              </w:rPr>
              <w:t>н</w:t>
            </w:r>
            <w:r w:rsidR="0044199B" w:rsidRPr="001D7535">
              <w:rPr>
                <w:rFonts w:ascii="Times New Roman" w:hAnsi="Times New Roman"/>
              </w:rPr>
              <w:t xml:space="preserve">ациональная цель </w:t>
            </w:r>
            <w:r w:rsidR="005E6F8B" w:rsidRPr="001D7535">
              <w:rPr>
                <w:rFonts w:ascii="Times New Roman" w:hAnsi="Times New Roman"/>
              </w:rPr>
              <w:t>«</w:t>
            </w:r>
            <w:r w:rsidR="0044199B" w:rsidRPr="001D7535">
              <w:rPr>
                <w:rFonts w:ascii="Times New Roman" w:hAnsi="Times New Roman"/>
              </w:rPr>
              <w:t>сохранение и поддержка этнокультурного и языкового многообразия Российской Федерации</w:t>
            </w:r>
            <w:r w:rsidR="005E6F8B" w:rsidRPr="001D7535">
              <w:rPr>
                <w:rFonts w:ascii="Times New Roman" w:hAnsi="Times New Roman"/>
              </w:rPr>
              <w:t>»</w:t>
            </w:r>
            <w:r w:rsidR="0044199B" w:rsidRPr="001D7535">
              <w:rPr>
                <w:rFonts w:ascii="Times New Roman" w:hAnsi="Times New Roman"/>
              </w:rPr>
              <w:t xml:space="preserve">  </w:t>
            </w:r>
          </w:p>
        </w:tc>
        <w:tc>
          <w:tcPr>
            <w:tcW w:w="1134"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p>
        </w:tc>
      </w:tr>
      <w:tr w:rsidR="0044199B" w:rsidRPr="001D7535" w:rsidTr="00313BE6">
        <w:tblPrEx>
          <w:tblLook w:val="04A0" w:firstRow="1" w:lastRow="0" w:firstColumn="1" w:lastColumn="0" w:noHBand="0" w:noVBand="1"/>
        </w:tblPrEx>
        <w:trPr>
          <w:trHeight w:val="20"/>
          <w:jc w:val="center"/>
        </w:trPr>
        <w:tc>
          <w:tcPr>
            <w:tcW w:w="56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3</w:t>
            </w:r>
            <w:r w:rsidR="003C5AC2">
              <w:rPr>
                <w:rFonts w:ascii="Times New Roman" w:eastAsia="Times New Roman" w:hAnsi="Times New Roman"/>
                <w:spacing w:val="1"/>
              </w:rPr>
              <w:t>.</w:t>
            </w:r>
          </w:p>
        </w:tc>
        <w:tc>
          <w:tcPr>
            <w:tcW w:w="2201" w:type="dxa"/>
            <w:shd w:val="clear" w:color="auto" w:fill="auto"/>
          </w:tcPr>
          <w:p w:rsidR="0044199B" w:rsidRPr="001D7535" w:rsidRDefault="0044199B" w:rsidP="000B2529">
            <w:pPr>
              <w:tabs>
                <w:tab w:val="left" w:pos="102"/>
                <w:tab w:val="left" w:pos="244"/>
              </w:tabs>
              <w:spacing w:after="0" w:line="240" w:lineRule="auto"/>
              <w:contextualSpacing/>
              <w:rPr>
                <w:rFonts w:ascii="Times New Roman" w:hAnsi="Times New Roman"/>
              </w:rPr>
            </w:pPr>
            <w:r w:rsidRPr="001D7535">
              <w:rPr>
                <w:rFonts w:ascii="Times New Roman" w:hAnsi="Times New Roman"/>
              </w:rPr>
              <w:t>Доля охвата обучением детей тувинскому языку в разных формах в общеобразовательных организациях</w:t>
            </w:r>
          </w:p>
        </w:tc>
        <w:tc>
          <w:tcPr>
            <w:tcW w:w="1059"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eastAsia="Times New Roman" w:hAnsi="Times New Roman"/>
                <w:spacing w:val="1"/>
              </w:rPr>
              <w:t>процентов</w:t>
            </w:r>
          </w:p>
        </w:tc>
        <w:tc>
          <w:tcPr>
            <w:tcW w:w="974" w:type="dxa"/>
            <w:shd w:val="clear" w:color="auto" w:fill="auto"/>
          </w:tcPr>
          <w:p w:rsidR="0044199B" w:rsidRPr="001D7535" w:rsidRDefault="0044199B" w:rsidP="00313BE6">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913" w:type="dxa"/>
            <w:shd w:val="clear" w:color="auto" w:fill="auto"/>
          </w:tcPr>
          <w:p w:rsidR="0044199B" w:rsidRPr="001D7535" w:rsidRDefault="0044199B" w:rsidP="00313BE6">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851" w:type="dxa"/>
            <w:shd w:val="clear" w:color="auto" w:fill="auto"/>
          </w:tcPr>
          <w:p w:rsidR="0044199B" w:rsidRPr="001D7535" w:rsidRDefault="0044199B" w:rsidP="003C5AC2">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850" w:type="dxa"/>
            <w:shd w:val="clear" w:color="auto" w:fill="auto"/>
          </w:tcPr>
          <w:p w:rsidR="0044199B" w:rsidRPr="001D7535" w:rsidRDefault="0044199B" w:rsidP="003C5AC2">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851" w:type="dxa"/>
            <w:shd w:val="clear" w:color="auto" w:fill="auto"/>
          </w:tcPr>
          <w:p w:rsidR="0044199B" w:rsidRPr="001D7535" w:rsidRDefault="0044199B" w:rsidP="003C5AC2">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851" w:type="dxa"/>
            <w:shd w:val="clear" w:color="auto" w:fill="auto"/>
          </w:tcPr>
          <w:p w:rsidR="0044199B" w:rsidRPr="001D7535" w:rsidRDefault="0044199B" w:rsidP="003C5AC2">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851" w:type="dxa"/>
            <w:shd w:val="clear" w:color="auto" w:fill="auto"/>
          </w:tcPr>
          <w:p w:rsidR="0044199B" w:rsidRPr="001D7535" w:rsidRDefault="0044199B" w:rsidP="003C5AC2">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787" w:type="dxa"/>
            <w:shd w:val="clear" w:color="auto" w:fill="auto"/>
          </w:tcPr>
          <w:p w:rsidR="0044199B" w:rsidRPr="001D7535" w:rsidRDefault="0044199B" w:rsidP="003C5AC2">
            <w:pPr>
              <w:spacing w:after="0" w:line="240" w:lineRule="auto"/>
              <w:contextualSpacing/>
              <w:jc w:val="center"/>
              <w:textAlignment w:val="baseline"/>
              <w:rPr>
                <w:rFonts w:ascii="Times New Roman" w:eastAsia="Times New Roman" w:hAnsi="Times New Roman"/>
                <w:spacing w:val="1"/>
              </w:rPr>
            </w:pPr>
            <w:r w:rsidRPr="001D7535">
              <w:rPr>
                <w:rFonts w:ascii="Times New Roman" w:hAnsi="Times New Roman"/>
              </w:rPr>
              <w:t>65</w:t>
            </w:r>
          </w:p>
        </w:tc>
        <w:tc>
          <w:tcPr>
            <w:tcW w:w="1341" w:type="dxa"/>
            <w:shd w:val="clear" w:color="auto" w:fill="auto"/>
          </w:tcPr>
          <w:p w:rsidR="003C5AC2" w:rsidRDefault="0044199B" w:rsidP="000B2529">
            <w:pPr>
              <w:spacing w:after="0" w:line="240" w:lineRule="auto"/>
              <w:contextualSpacing/>
              <w:textAlignment w:val="baseline"/>
              <w:rPr>
                <w:rFonts w:ascii="Times New Roman" w:hAnsi="Times New Roman"/>
              </w:rPr>
            </w:pPr>
            <w:r w:rsidRPr="001D7535">
              <w:rPr>
                <w:rFonts w:ascii="Times New Roman" w:hAnsi="Times New Roman"/>
              </w:rPr>
              <w:t xml:space="preserve">Указ Президента Российской Федерации от 21 июля 2020 г. </w:t>
            </w:r>
          </w:p>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hAnsi="Times New Roman"/>
              </w:rPr>
              <w:t xml:space="preserve">№ 474 </w:t>
            </w:r>
            <w:r w:rsidR="005E6F8B" w:rsidRPr="001D7535">
              <w:rPr>
                <w:rFonts w:ascii="Times New Roman" w:hAnsi="Times New Roman"/>
              </w:rPr>
              <w:t>«</w:t>
            </w:r>
            <w:r w:rsidRPr="001D7535">
              <w:rPr>
                <w:rFonts w:ascii="Times New Roman" w:hAnsi="Times New Roman"/>
              </w:rPr>
              <w:t>О национальных целях развития Российской Федерации на период до 2030 года</w:t>
            </w:r>
            <w:r w:rsidR="005E6F8B" w:rsidRPr="001D7535">
              <w:rPr>
                <w:rFonts w:ascii="Times New Roman" w:hAnsi="Times New Roman"/>
              </w:rPr>
              <w:t>»</w:t>
            </w:r>
          </w:p>
        </w:tc>
        <w:tc>
          <w:tcPr>
            <w:tcW w:w="1292"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eastAsia="Times New Roman" w:hAnsi="Times New Roman"/>
                <w:spacing w:val="1"/>
              </w:rPr>
              <w:t>ТИГПИ, Министерство образования Республики Тыва, Институт развития национальной школы</w:t>
            </w:r>
          </w:p>
        </w:tc>
        <w:tc>
          <w:tcPr>
            <w:tcW w:w="1428" w:type="dxa"/>
            <w:shd w:val="clear" w:color="auto" w:fill="auto"/>
          </w:tcPr>
          <w:p w:rsidR="0044199B" w:rsidRPr="001D7535" w:rsidRDefault="003C5AC2" w:rsidP="000B2529">
            <w:pPr>
              <w:spacing w:after="0" w:line="240" w:lineRule="auto"/>
              <w:contextualSpacing/>
              <w:textAlignment w:val="baseline"/>
              <w:rPr>
                <w:rFonts w:ascii="Times New Roman" w:eastAsia="Times New Roman" w:hAnsi="Times New Roman"/>
                <w:spacing w:val="1"/>
              </w:rPr>
            </w:pPr>
            <w:r>
              <w:rPr>
                <w:rFonts w:ascii="Times New Roman" w:hAnsi="Times New Roman"/>
              </w:rPr>
              <w:t>н</w:t>
            </w:r>
            <w:r w:rsidR="0044199B" w:rsidRPr="001D7535">
              <w:rPr>
                <w:rFonts w:ascii="Times New Roman" w:hAnsi="Times New Roman"/>
              </w:rPr>
              <w:t xml:space="preserve">ациональная цель </w:t>
            </w:r>
            <w:r w:rsidR="005E6F8B" w:rsidRPr="001D7535">
              <w:rPr>
                <w:rFonts w:ascii="Times New Roman" w:hAnsi="Times New Roman"/>
              </w:rPr>
              <w:t>«</w:t>
            </w:r>
            <w:r w:rsidR="0044199B" w:rsidRPr="001D7535">
              <w:rPr>
                <w:rFonts w:ascii="Times New Roman" w:hAnsi="Times New Roman"/>
              </w:rPr>
              <w:t>сохранение и поддержка этнокультурного и языкового многообразия Российской Федерации</w:t>
            </w:r>
            <w:r w:rsidR="005E6F8B" w:rsidRPr="001D7535">
              <w:rPr>
                <w:rFonts w:ascii="Times New Roman" w:hAnsi="Times New Roman"/>
              </w:rPr>
              <w:t>»</w:t>
            </w:r>
            <w:r w:rsidR="0044199B" w:rsidRPr="001D7535">
              <w:rPr>
                <w:rFonts w:ascii="Times New Roman" w:hAnsi="Times New Roman"/>
              </w:rPr>
              <w:t xml:space="preserve">  </w:t>
            </w:r>
          </w:p>
        </w:tc>
        <w:tc>
          <w:tcPr>
            <w:tcW w:w="1134"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p>
        </w:tc>
      </w:tr>
      <w:tr w:rsidR="0044199B" w:rsidRPr="001D7535" w:rsidTr="00313BE6">
        <w:tblPrEx>
          <w:tblLook w:val="04A0" w:firstRow="1" w:lastRow="0" w:firstColumn="1" w:lastColumn="0" w:noHBand="0" w:noVBand="1"/>
        </w:tblPrEx>
        <w:trPr>
          <w:trHeight w:val="20"/>
          <w:jc w:val="center"/>
        </w:trPr>
        <w:tc>
          <w:tcPr>
            <w:tcW w:w="56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4</w:t>
            </w:r>
            <w:r w:rsidR="003C5AC2">
              <w:rPr>
                <w:rFonts w:ascii="Times New Roman" w:eastAsia="Times New Roman" w:hAnsi="Times New Roman"/>
                <w:spacing w:val="1"/>
              </w:rPr>
              <w:t>.</w:t>
            </w:r>
          </w:p>
        </w:tc>
        <w:tc>
          <w:tcPr>
            <w:tcW w:w="2201" w:type="dxa"/>
            <w:shd w:val="clear" w:color="auto" w:fill="auto"/>
          </w:tcPr>
          <w:p w:rsidR="0044199B" w:rsidRPr="001D7535" w:rsidRDefault="0044199B" w:rsidP="000B2529">
            <w:pPr>
              <w:tabs>
                <w:tab w:val="left" w:pos="506"/>
              </w:tabs>
              <w:autoSpaceDE w:val="0"/>
              <w:autoSpaceDN w:val="0"/>
              <w:adjustRightInd w:val="0"/>
              <w:spacing w:after="0" w:line="240" w:lineRule="auto"/>
              <w:contextualSpacing/>
              <w:rPr>
                <w:rFonts w:ascii="Times New Roman" w:hAnsi="Times New Roman"/>
              </w:rPr>
            </w:pPr>
            <w:r w:rsidRPr="001D7535">
              <w:rPr>
                <w:rFonts w:ascii="Times New Roman" w:hAnsi="Times New Roman"/>
              </w:rPr>
              <w:t xml:space="preserve">Количество электронных продуктов на тувинском языке, размещенных в ин-формационно-теле-коммуникационной </w:t>
            </w:r>
            <w:r w:rsidRPr="001D7535">
              <w:rPr>
                <w:rFonts w:ascii="Times New Roman" w:hAnsi="Times New Roman"/>
              </w:rPr>
              <w:lastRenderedPageBreak/>
              <w:t xml:space="preserve">сети </w:t>
            </w:r>
            <w:r w:rsidR="005E6F8B" w:rsidRPr="001D7535">
              <w:rPr>
                <w:rFonts w:ascii="Times New Roman" w:hAnsi="Times New Roman"/>
              </w:rPr>
              <w:t>«</w:t>
            </w:r>
            <w:r w:rsidRPr="001D7535">
              <w:rPr>
                <w:rFonts w:ascii="Times New Roman" w:hAnsi="Times New Roman"/>
              </w:rPr>
              <w:t>Интернет</w:t>
            </w:r>
            <w:r w:rsidR="005E6F8B" w:rsidRPr="001D7535">
              <w:rPr>
                <w:rFonts w:ascii="Times New Roman" w:hAnsi="Times New Roman"/>
              </w:rPr>
              <w:t>»</w:t>
            </w:r>
            <w:r w:rsidRPr="001D7535">
              <w:rPr>
                <w:rFonts w:ascii="Times New Roman" w:hAnsi="Times New Roman"/>
              </w:rPr>
              <w:t xml:space="preserve"> на условиях свободной лицензии </w:t>
            </w:r>
          </w:p>
        </w:tc>
        <w:tc>
          <w:tcPr>
            <w:tcW w:w="1059" w:type="dxa"/>
            <w:shd w:val="clear" w:color="auto" w:fill="auto"/>
          </w:tcPr>
          <w:p w:rsidR="0044199B" w:rsidRPr="001D7535" w:rsidRDefault="003C5AC2" w:rsidP="000B2529">
            <w:pPr>
              <w:spacing w:after="0" w:line="240" w:lineRule="auto"/>
              <w:contextualSpacing/>
              <w:textAlignment w:val="baseline"/>
              <w:rPr>
                <w:rFonts w:ascii="Times New Roman" w:eastAsia="Times New Roman" w:hAnsi="Times New Roman"/>
                <w:spacing w:val="1"/>
              </w:rPr>
            </w:pPr>
            <w:r>
              <w:rPr>
                <w:rFonts w:ascii="Times New Roman" w:eastAsia="Times New Roman" w:hAnsi="Times New Roman"/>
                <w:spacing w:val="1"/>
              </w:rPr>
              <w:lastRenderedPageBreak/>
              <w:t>единиц</w:t>
            </w:r>
          </w:p>
        </w:tc>
        <w:tc>
          <w:tcPr>
            <w:tcW w:w="974"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913"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0"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851"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787" w:type="dxa"/>
            <w:shd w:val="clear" w:color="auto" w:fill="auto"/>
          </w:tcPr>
          <w:p w:rsidR="0044199B" w:rsidRPr="001D7535" w:rsidRDefault="0044199B" w:rsidP="001F6E1A">
            <w:pPr>
              <w:spacing w:after="0" w:line="240" w:lineRule="auto"/>
              <w:contextualSpacing/>
              <w:jc w:val="center"/>
              <w:textAlignment w:val="baseline"/>
              <w:rPr>
                <w:rFonts w:ascii="Times New Roman" w:eastAsia="Times New Roman" w:hAnsi="Times New Roman"/>
                <w:spacing w:val="1"/>
              </w:rPr>
            </w:pPr>
            <w:r w:rsidRPr="001D7535">
              <w:rPr>
                <w:rFonts w:ascii="Times New Roman" w:eastAsia="Times New Roman" w:hAnsi="Times New Roman"/>
                <w:spacing w:val="1"/>
              </w:rPr>
              <w:t>10</w:t>
            </w:r>
          </w:p>
        </w:tc>
        <w:tc>
          <w:tcPr>
            <w:tcW w:w="1341" w:type="dxa"/>
            <w:shd w:val="clear" w:color="auto" w:fill="auto"/>
          </w:tcPr>
          <w:p w:rsidR="003C5AC2" w:rsidRDefault="0044199B" w:rsidP="000B2529">
            <w:pPr>
              <w:spacing w:after="0" w:line="240" w:lineRule="auto"/>
              <w:contextualSpacing/>
              <w:textAlignment w:val="baseline"/>
              <w:rPr>
                <w:rFonts w:ascii="Times New Roman" w:hAnsi="Times New Roman"/>
              </w:rPr>
            </w:pPr>
            <w:r w:rsidRPr="001D7535">
              <w:rPr>
                <w:rFonts w:ascii="Times New Roman" w:hAnsi="Times New Roman"/>
              </w:rPr>
              <w:t xml:space="preserve">Указ Президента Российской Федерации от 21 июля 2020 г. </w:t>
            </w:r>
          </w:p>
          <w:p w:rsidR="0044199B" w:rsidRPr="001D7535" w:rsidRDefault="0044199B" w:rsidP="000B2529">
            <w:pPr>
              <w:spacing w:after="0" w:line="240" w:lineRule="auto"/>
              <w:contextualSpacing/>
              <w:textAlignment w:val="baseline"/>
              <w:rPr>
                <w:rFonts w:ascii="Times New Roman" w:eastAsia="Times New Roman" w:hAnsi="Times New Roman"/>
                <w:spacing w:val="1"/>
              </w:rPr>
            </w:pPr>
            <w:r w:rsidRPr="001D7535">
              <w:rPr>
                <w:rFonts w:ascii="Times New Roman" w:hAnsi="Times New Roman"/>
              </w:rPr>
              <w:lastRenderedPageBreak/>
              <w:t xml:space="preserve">№ 474 </w:t>
            </w:r>
            <w:r w:rsidR="005E6F8B" w:rsidRPr="001D7535">
              <w:rPr>
                <w:rFonts w:ascii="Times New Roman" w:hAnsi="Times New Roman"/>
              </w:rPr>
              <w:t>«</w:t>
            </w:r>
            <w:r w:rsidRPr="001D7535">
              <w:rPr>
                <w:rFonts w:ascii="Times New Roman" w:hAnsi="Times New Roman"/>
              </w:rPr>
              <w:t>О национальных целях развития Российской Федерации на период до 2030 года</w:t>
            </w:r>
            <w:r w:rsidR="005E6F8B" w:rsidRPr="001D7535">
              <w:rPr>
                <w:rFonts w:ascii="Times New Roman" w:hAnsi="Times New Roman"/>
              </w:rPr>
              <w:t>»</w:t>
            </w:r>
          </w:p>
        </w:tc>
        <w:tc>
          <w:tcPr>
            <w:tcW w:w="1292" w:type="dxa"/>
            <w:shd w:val="clear" w:color="auto" w:fill="auto"/>
          </w:tcPr>
          <w:p w:rsidR="0044199B" w:rsidRPr="001D7535" w:rsidRDefault="0044199B" w:rsidP="00246898">
            <w:pPr>
              <w:spacing w:after="0" w:line="240" w:lineRule="auto"/>
              <w:contextualSpacing/>
              <w:textAlignment w:val="baseline"/>
              <w:rPr>
                <w:rFonts w:ascii="Times New Roman" w:eastAsia="Times New Roman" w:hAnsi="Times New Roman"/>
                <w:spacing w:val="1"/>
              </w:rPr>
            </w:pPr>
            <w:r w:rsidRPr="001D7535">
              <w:rPr>
                <w:rFonts w:ascii="Times New Roman" w:eastAsia="Times New Roman" w:hAnsi="Times New Roman"/>
                <w:spacing w:val="1"/>
              </w:rPr>
              <w:lastRenderedPageBreak/>
              <w:t>Министерство цифрового развития Республики Тыва</w:t>
            </w:r>
            <w:r w:rsidR="00246898">
              <w:rPr>
                <w:rFonts w:ascii="Times New Roman" w:eastAsia="Times New Roman" w:hAnsi="Times New Roman"/>
                <w:spacing w:val="1"/>
              </w:rPr>
              <w:t>,</w:t>
            </w:r>
            <w:r w:rsidRPr="001D7535">
              <w:rPr>
                <w:rFonts w:ascii="Times New Roman" w:eastAsia="Times New Roman" w:hAnsi="Times New Roman"/>
                <w:spacing w:val="1"/>
              </w:rPr>
              <w:t xml:space="preserve"> Министер</w:t>
            </w:r>
            <w:r w:rsidRPr="001D7535">
              <w:rPr>
                <w:rFonts w:ascii="Times New Roman" w:eastAsia="Times New Roman" w:hAnsi="Times New Roman"/>
                <w:spacing w:val="1"/>
              </w:rPr>
              <w:lastRenderedPageBreak/>
              <w:t>ство культуры Республики Тыва</w:t>
            </w:r>
            <w:r w:rsidR="00246898">
              <w:rPr>
                <w:rFonts w:ascii="Times New Roman" w:eastAsia="Times New Roman" w:hAnsi="Times New Roman"/>
                <w:spacing w:val="1"/>
              </w:rPr>
              <w:t>,</w:t>
            </w:r>
            <w:r w:rsidRPr="001D7535">
              <w:rPr>
                <w:rFonts w:ascii="Times New Roman" w:eastAsia="Times New Roman" w:hAnsi="Times New Roman"/>
                <w:spacing w:val="1"/>
              </w:rPr>
              <w:t xml:space="preserve"> Министерство образования Республики Тыва</w:t>
            </w:r>
            <w:r w:rsidR="00246898">
              <w:rPr>
                <w:rFonts w:ascii="Times New Roman" w:eastAsia="Times New Roman" w:hAnsi="Times New Roman"/>
                <w:spacing w:val="1"/>
              </w:rPr>
              <w:t>,</w:t>
            </w:r>
            <w:r w:rsidRPr="001D7535">
              <w:rPr>
                <w:rFonts w:ascii="Times New Roman" w:eastAsia="Times New Roman" w:hAnsi="Times New Roman"/>
                <w:spacing w:val="1"/>
              </w:rPr>
              <w:t xml:space="preserve"> ТИГПИ</w:t>
            </w:r>
          </w:p>
        </w:tc>
        <w:tc>
          <w:tcPr>
            <w:tcW w:w="1428" w:type="dxa"/>
            <w:shd w:val="clear" w:color="auto" w:fill="auto"/>
          </w:tcPr>
          <w:p w:rsidR="0044199B" w:rsidRPr="001D7535" w:rsidRDefault="003C5AC2" w:rsidP="000B2529">
            <w:pPr>
              <w:spacing w:after="0" w:line="240" w:lineRule="auto"/>
              <w:contextualSpacing/>
              <w:textAlignment w:val="baseline"/>
              <w:rPr>
                <w:rFonts w:ascii="Times New Roman" w:eastAsia="Times New Roman" w:hAnsi="Times New Roman"/>
                <w:spacing w:val="1"/>
              </w:rPr>
            </w:pPr>
            <w:r>
              <w:rPr>
                <w:rFonts w:ascii="Times New Roman" w:hAnsi="Times New Roman"/>
              </w:rPr>
              <w:lastRenderedPageBreak/>
              <w:t>н</w:t>
            </w:r>
            <w:r w:rsidR="0044199B" w:rsidRPr="001D7535">
              <w:rPr>
                <w:rFonts w:ascii="Times New Roman" w:hAnsi="Times New Roman"/>
              </w:rPr>
              <w:t xml:space="preserve">ациональная цель </w:t>
            </w:r>
            <w:r w:rsidR="005E6F8B" w:rsidRPr="001D7535">
              <w:rPr>
                <w:rFonts w:ascii="Times New Roman" w:hAnsi="Times New Roman"/>
              </w:rPr>
              <w:t>«</w:t>
            </w:r>
            <w:r w:rsidR="0044199B" w:rsidRPr="001D7535">
              <w:rPr>
                <w:rFonts w:ascii="Times New Roman" w:hAnsi="Times New Roman"/>
              </w:rPr>
              <w:t xml:space="preserve">сохранение и поддержка этнокультурного и языкового </w:t>
            </w:r>
            <w:r w:rsidR="0044199B" w:rsidRPr="001D7535">
              <w:rPr>
                <w:rFonts w:ascii="Times New Roman" w:hAnsi="Times New Roman"/>
              </w:rPr>
              <w:lastRenderedPageBreak/>
              <w:t>многообразия Российской Федерации</w:t>
            </w:r>
            <w:r w:rsidR="005E6F8B" w:rsidRPr="001D7535">
              <w:rPr>
                <w:rFonts w:ascii="Times New Roman" w:hAnsi="Times New Roman"/>
              </w:rPr>
              <w:t>»</w:t>
            </w:r>
            <w:r w:rsidR="0044199B" w:rsidRPr="001D7535">
              <w:rPr>
                <w:rFonts w:ascii="Times New Roman" w:hAnsi="Times New Roman"/>
              </w:rPr>
              <w:t xml:space="preserve">  </w:t>
            </w:r>
          </w:p>
        </w:tc>
        <w:tc>
          <w:tcPr>
            <w:tcW w:w="1134" w:type="dxa"/>
            <w:shd w:val="clear" w:color="auto" w:fill="auto"/>
          </w:tcPr>
          <w:p w:rsidR="0044199B" w:rsidRPr="001D7535" w:rsidRDefault="0044199B" w:rsidP="000B2529">
            <w:pPr>
              <w:spacing w:after="0" w:line="240" w:lineRule="auto"/>
              <w:contextualSpacing/>
              <w:textAlignment w:val="baseline"/>
              <w:rPr>
                <w:rFonts w:ascii="Times New Roman" w:eastAsia="Times New Roman" w:hAnsi="Times New Roman"/>
                <w:spacing w:val="1"/>
              </w:rPr>
            </w:pPr>
          </w:p>
        </w:tc>
      </w:tr>
    </w:tbl>
    <w:p w:rsidR="003C5AC2" w:rsidRDefault="0044199B" w:rsidP="0044199B">
      <w:pPr>
        <w:widowControl w:val="0"/>
        <w:tabs>
          <w:tab w:val="left" w:pos="375"/>
          <w:tab w:val="right" w:pos="15420"/>
        </w:tabs>
        <w:autoSpaceDE w:val="0"/>
        <w:autoSpaceDN w:val="0"/>
        <w:spacing w:after="0" w:line="240" w:lineRule="auto"/>
        <w:outlineLvl w:val="1"/>
        <w:rPr>
          <w:rFonts w:ascii="Times New Roman" w:eastAsia="Times New Roman" w:hAnsi="Times New Roman"/>
          <w:sz w:val="24"/>
          <w:szCs w:val="24"/>
          <w:lang w:eastAsia="ru-RU"/>
        </w:rPr>
        <w:sectPr w:rsidR="003C5AC2" w:rsidSect="008116FD">
          <w:pgSz w:w="16838" w:h="11906" w:orient="landscape"/>
          <w:pgMar w:top="1134" w:right="567" w:bottom="1134" w:left="567" w:header="709" w:footer="709" w:gutter="0"/>
          <w:pgNumType w:start="1"/>
          <w:cols w:space="708"/>
          <w:docGrid w:linePitch="360"/>
        </w:sectPr>
      </w:pPr>
      <w:r>
        <w:rPr>
          <w:rFonts w:ascii="Times New Roman" w:eastAsia="Times New Roman" w:hAnsi="Times New Roman"/>
          <w:sz w:val="24"/>
          <w:szCs w:val="24"/>
          <w:lang w:eastAsia="ru-RU"/>
        </w:rPr>
        <w:lastRenderedPageBreak/>
        <w:tab/>
      </w:r>
    </w:p>
    <w:p w:rsidR="00C27D65" w:rsidRPr="003C5AC2" w:rsidRDefault="004149D2" w:rsidP="003C5AC2">
      <w:pPr>
        <w:spacing w:after="0" w:line="240" w:lineRule="auto"/>
        <w:ind w:left="10206"/>
        <w:jc w:val="cente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9812655</wp:posOffset>
                </wp:positionH>
                <wp:positionV relativeFrom="paragraph">
                  <wp:posOffset>-234315</wp:posOffset>
                </wp:positionV>
                <wp:extent cx="228600" cy="2095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E5C61" id="Прямоугольник 2" o:spid="_x0000_s1026" style="position:absolute;margin-left:772.65pt;margin-top:-18.45pt;width:18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" fillcolor="white [3212]" strokecolor="white [3212]" strokeweight="2pt"/>
            </w:pict>
          </mc:Fallback>
        </mc:AlternateContent>
      </w:r>
      <w:r w:rsidR="00F65FF9" w:rsidRPr="003C5AC2">
        <w:rPr>
          <w:rFonts w:ascii="Times New Roman" w:hAnsi="Times New Roman"/>
          <w:sz w:val="28"/>
          <w:szCs w:val="28"/>
        </w:rPr>
        <w:t>П</w:t>
      </w:r>
      <w:r w:rsidR="007F53C3" w:rsidRPr="003C5AC2">
        <w:rPr>
          <w:rFonts w:ascii="Times New Roman" w:hAnsi="Times New Roman"/>
          <w:sz w:val="28"/>
          <w:szCs w:val="28"/>
        </w:rPr>
        <w:t xml:space="preserve">риложение № </w:t>
      </w:r>
      <w:r w:rsidR="00246898">
        <w:rPr>
          <w:rFonts w:ascii="Times New Roman" w:hAnsi="Times New Roman"/>
          <w:sz w:val="28"/>
          <w:szCs w:val="28"/>
        </w:rPr>
        <w:t>2</w:t>
      </w:r>
    </w:p>
    <w:p w:rsidR="003C5AC2" w:rsidRDefault="00F65FF9" w:rsidP="003C5AC2">
      <w:pPr>
        <w:spacing w:after="0" w:line="240" w:lineRule="auto"/>
        <w:ind w:left="10206"/>
        <w:jc w:val="center"/>
        <w:rPr>
          <w:rFonts w:ascii="Times New Roman" w:hAnsi="Times New Roman"/>
          <w:sz w:val="28"/>
          <w:szCs w:val="28"/>
        </w:rPr>
      </w:pPr>
      <w:r w:rsidRPr="003C5AC2">
        <w:rPr>
          <w:rFonts w:ascii="Times New Roman" w:hAnsi="Times New Roman"/>
          <w:sz w:val="28"/>
          <w:szCs w:val="28"/>
        </w:rPr>
        <w:t>к государственной программе Республики Тыва</w:t>
      </w:r>
      <w:r w:rsidR="003C5AC2">
        <w:rPr>
          <w:rFonts w:ascii="Times New Roman" w:hAnsi="Times New Roman"/>
          <w:sz w:val="28"/>
          <w:szCs w:val="28"/>
        </w:rPr>
        <w:t xml:space="preserve"> </w:t>
      </w:r>
      <w:r w:rsidR="005E6F8B" w:rsidRPr="003C5AC2">
        <w:rPr>
          <w:rFonts w:ascii="Times New Roman" w:hAnsi="Times New Roman"/>
          <w:sz w:val="28"/>
          <w:szCs w:val="28"/>
        </w:rPr>
        <w:t>«</w:t>
      </w:r>
      <w:r w:rsidRPr="003C5AC2">
        <w:rPr>
          <w:rFonts w:ascii="Times New Roman" w:hAnsi="Times New Roman"/>
          <w:sz w:val="28"/>
          <w:szCs w:val="28"/>
        </w:rPr>
        <w:t xml:space="preserve">Развитие государственных </w:t>
      </w:r>
    </w:p>
    <w:p w:rsidR="00F65FF9" w:rsidRPr="003C5AC2" w:rsidRDefault="00F65FF9" w:rsidP="003C5AC2">
      <w:pPr>
        <w:spacing w:after="0" w:line="240" w:lineRule="auto"/>
        <w:ind w:left="10206"/>
        <w:jc w:val="center"/>
        <w:rPr>
          <w:rFonts w:ascii="Times New Roman" w:hAnsi="Times New Roman"/>
          <w:sz w:val="28"/>
          <w:szCs w:val="28"/>
        </w:rPr>
      </w:pPr>
      <w:r w:rsidRPr="003C5AC2">
        <w:rPr>
          <w:rFonts w:ascii="Times New Roman" w:hAnsi="Times New Roman"/>
          <w:sz w:val="28"/>
          <w:szCs w:val="28"/>
        </w:rPr>
        <w:t>языков Республики Тыва</w:t>
      </w:r>
      <w:r w:rsidR="005E6F8B" w:rsidRPr="003C5AC2">
        <w:rPr>
          <w:rFonts w:ascii="Times New Roman" w:hAnsi="Times New Roman"/>
          <w:sz w:val="28"/>
          <w:szCs w:val="28"/>
        </w:rPr>
        <w:t>»</w:t>
      </w:r>
    </w:p>
    <w:p w:rsidR="00C27D65" w:rsidRPr="0007610F" w:rsidRDefault="00C27D65" w:rsidP="003C5AC2">
      <w:pPr>
        <w:spacing w:after="0" w:line="240" w:lineRule="auto"/>
        <w:ind w:left="10773"/>
        <w:jc w:val="center"/>
        <w:rPr>
          <w:rFonts w:ascii="Times New Roman" w:hAnsi="Times New Roman"/>
          <w:sz w:val="16"/>
          <w:szCs w:val="28"/>
        </w:rPr>
      </w:pPr>
    </w:p>
    <w:p w:rsidR="003C5AC2" w:rsidRPr="0007610F" w:rsidRDefault="003C5AC2" w:rsidP="003C5AC2">
      <w:pPr>
        <w:spacing w:after="0" w:line="240" w:lineRule="auto"/>
        <w:ind w:left="10773"/>
        <w:jc w:val="center"/>
        <w:rPr>
          <w:rFonts w:ascii="Times New Roman" w:hAnsi="Times New Roman"/>
          <w:sz w:val="16"/>
          <w:szCs w:val="28"/>
        </w:rPr>
      </w:pPr>
    </w:p>
    <w:p w:rsidR="003C5AC2" w:rsidRPr="003C5AC2" w:rsidRDefault="003C5AC2" w:rsidP="003C5AC2">
      <w:pPr>
        <w:spacing w:after="0" w:line="240" w:lineRule="auto"/>
        <w:jc w:val="center"/>
        <w:rPr>
          <w:rFonts w:ascii="Times New Roman" w:hAnsi="Times New Roman"/>
          <w:b/>
          <w:sz w:val="28"/>
          <w:szCs w:val="28"/>
        </w:rPr>
      </w:pPr>
      <w:r w:rsidRPr="003C5AC2">
        <w:rPr>
          <w:rFonts w:ascii="Times New Roman" w:hAnsi="Times New Roman"/>
          <w:b/>
          <w:sz w:val="28"/>
          <w:szCs w:val="28"/>
        </w:rPr>
        <w:t xml:space="preserve">ПОМЕСЯЧНЫЙ ПЛАН </w:t>
      </w:r>
    </w:p>
    <w:p w:rsidR="00C27D65" w:rsidRPr="003C5AC2" w:rsidRDefault="00C27D65" w:rsidP="003C5AC2">
      <w:pPr>
        <w:spacing w:after="0" w:line="240" w:lineRule="auto"/>
        <w:jc w:val="center"/>
        <w:rPr>
          <w:rFonts w:ascii="Times New Roman" w:hAnsi="Times New Roman"/>
          <w:sz w:val="28"/>
          <w:szCs w:val="28"/>
        </w:rPr>
      </w:pPr>
      <w:r w:rsidRPr="003C5AC2">
        <w:rPr>
          <w:rFonts w:ascii="Times New Roman" w:hAnsi="Times New Roman"/>
          <w:sz w:val="28"/>
          <w:szCs w:val="28"/>
        </w:rPr>
        <w:t>достижения показателей государственной программы</w:t>
      </w:r>
    </w:p>
    <w:p w:rsidR="006D04CC" w:rsidRDefault="005E6F8B" w:rsidP="003C5AC2">
      <w:pPr>
        <w:spacing w:after="0" w:line="240" w:lineRule="auto"/>
        <w:jc w:val="center"/>
        <w:rPr>
          <w:rFonts w:ascii="Times New Roman" w:hAnsi="Times New Roman"/>
          <w:sz w:val="28"/>
          <w:szCs w:val="28"/>
        </w:rPr>
      </w:pPr>
      <w:r w:rsidRPr="003C5AC2">
        <w:rPr>
          <w:rFonts w:ascii="Times New Roman" w:hAnsi="Times New Roman"/>
          <w:sz w:val="28"/>
          <w:szCs w:val="28"/>
        </w:rPr>
        <w:t>«</w:t>
      </w:r>
      <w:r w:rsidR="006D04CC" w:rsidRPr="003C5AC2">
        <w:rPr>
          <w:rFonts w:ascii="Times New Roman" w:hAnsi="Times New Roman"/>
          <w:sz w:val="28"/>
          <w:szCs w:val="28"/>
        </w:rPr>
        <w:t>Развитие государственных языков Республики Тыва</w:t>
      </w:r>
      <w:r w:rsidRPr="003C5AC2">
        <w:rPr>
          <w:rFonts w:ascii="Times New Roman" w:hAnsi="Times New Roman"/>
          <w:sz w:val="28"/>
          <w:szCs w:val="28"/>
        </w:rPr>
        <w:t>»</w:t>
      </w:r>
    </w:p>
    <w:p w:rsidR="003C5AC2" w:rsidRPr="003C5AC2" w:rsidRDefault="003C5AC2" w:rsidP="003C5AC2">
      <w:pPr>
        <w:spacing w:after="0" w:line="240" w:lineRule="auto"/>
        <w:jc w:val="center"/>
        <w:rPr>
          <w:rFonts w:ascii="Times New Roman" w:hAnsi="Times New Roman"/>
          <w:sz w:val="28"/>
          <w:szCs w:val="28"/>
        </w:rPr>
      </w:pPr>
    </w:p>
    <w:tbl>
      <w:tblPr>
        <w:tblW w:w="15711" w:type="dxa"/>
        <w:jc w:val="center"/>
        <w:tblLayout w:type="fixed"/>
        <w:tblCellMar>
          <w:left w:w="28" w:type="dxa"/>
          <w:right w:w="28" w:type="dxa"/>
        </w:tblCellMar>
        <w:tblLook w:val="04A0" w:firstRow="1" w:lastRow="0" w:firstColumn="1" w:lastColumn="0" w:noHBand="0" w:noVBand="1"/>
      </w:tblPr>
      <w:tblGrid>
        <w:gridCol w:w="571"/>
        <w:gridCol w:w="3391"/>
        <w:gridCol w:w="1276"/>
        <w:gridCol w:w="850"/>
        <w:gridCol w:w="929"/>
        <w:gridCol w:w="630"/>
        <w:gridCol w:w="851"/>
        <w:gridCol w:w="646"/>
        <w:gridCol w:w="771"/>
        <w:gridCol w:w="709"/>
        <w:gridCol w:w="709"/>
        <w:gridCol w:w="992"/>
        <w:gridCol w:w="992"/>
        <w:gridCol w:w="977"/>
        <w:gridCol w:w="1417"/>
      </w:tblGrid>
      <w:tr w:rsidR="008961E5" w:rsidRPr="003C5AC2" w:rsidTr="0007610F">
        <w:trPr>
          <w:trHeight w:val="20"/>
          <w:jc w:val="center"/>
        </w:trPr>
        <w:tc>
          <w:tcPr>
            <w:tcW w:w="571" w:type="dxa"/>
            <w:vMerge w:val="restart"/>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 п/п</w:t>
            </w:r>
          </w:p>
        </w:tc>
        <w:tc>
          <w:tcPr>
            <w:tcW w:w="3391" w:type="dxa"/>
            <w:vMerge w:val="restart"/>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2054"/>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Единица измерения (по ОКЕИ)</w:t>
            </w:r>
          </w:p>
        </w:tc>
        <w:tc>
          <w:tcPr>
            <w:tcW w:w="9056" w:type="dxa"/>
            <w:gridSpan w:val="11"/>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Плановые значения по месяцам</w:t>
            </w:r>
          </w:p>
        </w:tc>
        <w:tc>
          <w:tcPr>
            <w:tcW w:w="1417" w:type="dxa"/>
            <w:vMerge w:val="restart"/>
            <w:tcBorders>
              <w:top w:val="single" w:sz="4" w:space="0" w:color="000000"/>
              <w:left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На конец</w:t>
            </w:r>
          </w:p>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iCs/>
                <w:sz w:val="24"/>
                <w:szCs w:val="24"/>
              </w:rPr>
              <w:t>(указывается год)</w:t>
            </w:r>
            <w:r>
              <w:rPr>
                <w:rFonts w:ascii="Times New Roman" w:eastAsia="Times New Roman" w:hAnsi="Times New Roman"/>
                <w:iCs/>
                <w:sz w:val="24"/>
                <w:szCs w:val="24"/>
              </w:rPr>
              <w:t xml:space="preserve"> </w:t>
            </w:r>
            <w:r w:rsidRPr="003C5AC2">
              <w:rPr>
                <w:rFonts w:ascii="Times New Roman" w:eastAsia="Times New Roman" w:hAnsi="Times New Roman"/>
                <w:sz w:val="24"/>
                <w:szCs w:val="24"/>
              </w:rPr>
              <w:t>года</w:t>
            </w:r>
          </w:p>
        </w:tc>
      </w:tr>
      <w:tr w:rsidR="008961E5" w:rsidRPr="003C5AC2" w:rsidTr="0007610F">
        <w:trPr>
          <w:trHeight w:val="20"/>
          <w:jc w:val="center"/>
        </w:trPr>
        <w:tc>
          <w:tcPr>
            <w:tcW w:w="571" w:type="dxa"/>
            <w:vMerge/>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январь</w:t>
            </w:r>
          </w:p>
        </w:tc>
        <w:tc>
          <w:tcPr>
            <w:tcW w:w="929"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февраль</w:t>
            </w:r>
          </w:p>
        </w:tc>
        <w:tc>
          <w:tcPr>
            <w:tcW w:w="630"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март</w:t>
            </w:r>
          </w:p>
        </w:tc>
        <w:tc>
          <w:tcPr>
            <w:tcW w:w="851"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апрель</w:t>
            </w:r>
          </w:p>
        </w:tc>
        <w:tc>
          <w:tcPr>
            <w:tcW w:w="646"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май</w:t>
            </w:r>
          </w:p>
        </w:tc>
        <w:tc>
          <w:tcPr>
            <w:tcW w:w="771"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август</w:t>
            </w:r>
          </w:p>
        </w:tc>
        <w:tc>
          <w:tcPr>
            <w:tcW w:w="992"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октябрь</w:t>
            </w:r>
          </w:p>
        </w:tc>
        <w:tc>
          <w:tcPr>
            <w:tcW w:w="977" w:type="dxa"/>
            <w:tcBorders>
              <w:top w:val="single" w:sz="4" w:space="0" w:color="000000"/>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ноябрь</w:t>
            </w:r>
          </w:p>
        </w:tc>
        <w:tc>
          <w:tcPr>
            <w:tcW w:w="1417" w:type="dxa"/>
            <w:vMerge/>
            <w:tcBorders>
              <w:left w:val="single" w:sz="4" w:space="0" w:color="000000"/>
              <w:bottom w:val="single" w:sz="4" w:space="0" w:color="000000"/>
              <w:right w:val="single" w:sz="4" w:space="0" w:color="000000"/>
            </w:tcBorders>
          </w:tcPr>
          <w:p w:rsidR="008961E5" w:rsidRPr="003C5AC2" w:rsidRDefault="008961E5" w:rsidP="008961E5">
            <w:pPr>
              <w:widowControl w:val="0"/>
              <w:tabs>
                <w:tab w:val="left" w:pos="11057"/>
              </w:tabs>
              <w:spacing w:after="0" w:line="240" w:lineRule="auto"/>
              <w:jc w:val="center"/>
              <w:rPr>
                <w:rFonts w:ascii="Times New Roman" w:eastAsia="Times New Roman" w:hAnsi="Times New Roman"/>
                <w:sz w:val="24"/>
                <w:szCs w:val="24"/>
              </w:rPr>
            </w:pPr>
          </w:p>
        </w:tc>
      </w:tr>
      <w:tr w:rsidR="008961E5" w:rsidRPr="003C5AC2" w:rsidTr="008961E5">
        <w:trPr>
          <w:trHeight w:val="20"/>
          <w:jc w:val="center"/>
        </w:trPr>
        <w:tc>
          <w:tcPr>
            <w:tcW w:w="571"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w:t>
            </w:r>
          </w:p>
        </w:tc>
        <w:tc>
          <w:tcPr>
            <w:tcW w:w="3391"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4</w:t>
            </w:r>
          </w:p>
        </w:tc>
        <w:tc>
          <w:tcPr>
            <w:tcW w:w="929"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7</w:t>
            </w:r>
          </w:p>
        </w:tc>
        <w:tc>
          <w:tcPr>
            <w:tcW w:w="646"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8</w:t>
            </w:r>
          </w:p>
        </w:tc>
        <w:tc>
          <w:tcPr>
            <w:tcW w:w="771"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13</w:t>
            </w:r>
          </w:p>
        </w:tc>
        <w:tc>
          <w:tcPr>
            <w:tcW w:w="977"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14</w:t>
            </w:r>
          </w:p>
        </w:tc>
        <w:tc>
          <w:tcPr>
            <w:tcW w:w="1417"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15</w:t>
            </w:r>
          </w:p>
        </w:tc>
      </w:tr>
      <w:tr w:rsidR="00C27D65" w:rsidRPr="003C5AC2" w:rsidTr="008961E5">
        <w:trPr>
          <w:trHeight w:val="20"/>
          <w:jc w:val="center"/>
        </w:trPr>
        <w:tc>
          <w:tcPr>
            <w:tcW w:w="571" w:type="dxa"/>
            <w:tcBorders>
              <w:top w:val="single" w:sz="4" w:space="0" w:color="000000"/>
              <w:left w:val="single" w:sz="4" w:space="0" w:color="000000"/>
              <w:bottom w:val="single" w:sz="4" w:space="0" w:color="000000"/>
              <w:right w:val="single" w:sz="4" w:space="0" w:color="000000"/>
            </w:tcBorders>
          </w:tcPr>
          <w:p w:rsidR="00C27D65" w:rsidRPr="003C5AC2" w:rsidRDefault="00C27D65" w:rsidP="008961E5">
            <w:pPr>
              <w:widowControl w:val="0"/>
              <w:tabs>
                <w:tab w:val="left" w:pos="11057"/>
              </w:tabs>
              <w:spacing w:after="0" w:line="240" w:lineRule="auto"/>
              <w:jc w:val="center"/>
              <w:rPr>
                <w:rFonts w:ascii="Times New Roman" w:eastAsia="Times New Roman" w:hAnsi="Times New Roman"/>
                <w:iCs/>
                <w:sz w:val="24"/>
                <w:szCs w:val="24"/>
              </w:rPr>
            </w:pPr>
          </w:p>
        </w:tc>
        <w:tc>
          <w:tcPr>
            <w:tcW w:w="15140" w:type="dxa"/>
            <w:gridSpan w:val="14"/>
            <w:tcBorders>
              <w:top w:val="single" w:sz="4" w:space="0" w:color="000000"/>
              <w:left w:val="single" w:sz="4" w:space="0" w:color="000000"/>
              <w:bottom w:val="single" w:sz="4" w:space="0" w:color="000000"/>
              <w:right w:val="single" w:sz="4" w:space="0" w:color="000000"/>
            </w:tcBorders>
          </w:tcPr>
          <w:p w:rsidR="006D04CC" w:rsidRPr="003C5AC2" w:rsidRDefault="006D04CC" w:rsidP="003C5AC2">
            <w:pPr>
              <w:spacing w:after="0" w:line="240" w:lineRule="auto"/>
              <w:rPr>
                <w:rFonts w:ascii="Times New Roman" w:eastAsia="Times New Roman" w:hAnsi="Times New Roman"/>
                <w:bCs/>
                <w:sz w:val="24"/>
                <w:szCs w:val="24"/>
                <w:lang w:eastAsia="ru-RU" w:bidi="ru-RU"/>
              </w:rPr>
            </w:pPr>
            <w:r w:rsidRPr="003C5AC2">
              <w:rPr>
                <w:rFonts w:ascii="Times New Roman" w:eastAsia="Times New Roman" w:hAnsi="Times New Roman"/>
                <w:bCs/>
                <w:sz w:val="24"/>
                <w:szCs w:val="24"/>
                <w:lang w:eastAsia="ru-RU" w:bidi="ru-RU"/>
              </w:rPr>
              <w:t xml:space="preserve">Подпрограмма 1 </w:t>
            </w:r>
            <w:r w:rsidR="005E6F8B" w:rsidRPr="003C5AC2">
              <w:rPr>
                <w:rFonts w:ascii="Times New Roman" w:eastAsia="Times New Roman" w:hAnsi="Times New Roman"/>
                <w:bCs/>
                <w:spacing w:val="1"/>
                <w:sz w:val="24"/>
                <w:szCs w:val="24"/>
              </w:rPr>
              <w:t>«</w:t>
            </w:r>
            <w:r w:rsidRPr="003C5AC2">
              <w:rPr>
                <w:rFonts w:ascii="Times New Roman" w:eastAsia="Times New Roman" w:hAnsi="Times New Roman"/>
                <w:bCs/>
                <w:spacing w:val="1"/>
                <w:sz w:val="24"/>
                <w:szCs w:val="24"/>
              </w:rPr>
              <w:t>Развитие русского языка</w:t>
            </w:r>
            <w:r w:rsidR="005E6F8B" w:rsidRPr="003C5AC2">
              <w:rPr>
                <w:rFonts w:ascii="Times New Roman" w:eastAsia="Times New Roman" w:hAnsi="Times New Roman"/>
                <w:bCs/>
                <w:spacing w:val="1"/>
                <w:sz w:val="24"/>
                <w:szCs w:val="24"/>
              </w:rPr>
              <w:t>»</w:t>
            </w:r>
            <w:r w:rsidR="00787748">
              <w:rPr>
                <w:rFonts w:ascii="Times New Roman" w:eastAsia="Times New Roman" w:hAnsi="Times New Roman"/>
                <w:bCs/>
                <w:spacing w:val="1"/>
                <w:sz w:val="24"/>
                <w:szCs w:val="24"/>
              </w:rPr>
              <w:t>.</w:t>
            </w:r>
          </w:p>
          <w:p w:rsidR="00C27D65" w:rsidRPr="003C5AC2" w:rsidRDefault="001C1837" w:rsidP="003C5AC2">
            <w:pPr>
              <w:spacing w:after="0" w:line="240" w:lineRule="auto"/>
              <w:rPr>
                <w:rFonts w:ascii="Times New Roman" w:eastAsia="Times New Roman" w:hAnsi="Times New Roman"/>
                <w:bCs/>
                <w:iCs/>
                <w:sz w:val="24"/>
                <w:szCs w:val="24"/>
              </w:rPr>
            </w:pPr>
            <w:r w:rsidRPr="003C5AC2">
              <w:rPr>
                <w:rFonts w:ascii="Times New Roman" w:eastAsia="Times New Roman" w:hAnsi="Times New Roman"/>
                <w:bCs/>
                <w:sz w:val="24"/>
                <w:szCs w:val="24"/>
                <w:lang w:eastAsia="ru-RU"/>
              </w:rPr>
              <w:t>Цель</w:t>
            </w:r>
            <w:r w:rsidR="00787748">
              <w:rPr>
                <w:rFonts w:ascii="Times New Roman" w:eastAsia="Times New Roman" w:hAnsi="Times New Roman"/>
                <w:bCs/>
                <w:spacing w:val="-3"/>
                <w:sz w:val="24"/>
                <w:szCs w:val="24"/>
                <w:lang w:eastAsia="ru-RU"/>
              </w:rPr>
              <w:t xml:space="preserve"> – п</w:t>
            </w:r>
            <w:r w:rsidR="0028734A" w:rsidRPr="003C5AC2">
              <w:rPr>
                <w:rFonts w:ascii="Times New Roman" w:hAnsi="Times New Roman"/>
                <w:bCs/>
                <w:sz w:val="24"/>
                <w:szCs w:val="24"/>
              </w:rPr>
              <w:t>родвижение русского языка как основы культурного и образовательного единства народов Российской Федерации, эффективного межнационального общения</w:t>
            </w:r>
          </w:p>
        </w:tc>
      </w:tr>
      <w:tr w:rsidR="005C2FDE" w:rsidRPr="003C5AC2" w:rsidTr="008961E5">
        <w:trPr>
          <w:trHeight w:val="20"/>
          <w:jc w:val="center"/>
        </w:trPr>
        <w:tc>
          <w:tcPr>
            <w:tcW w:w="571" w:type="dxa"/>
            <w:tcBorders>
              <w:top w:val="single" w:sz="4" w:space="0" w:color="000000"/>
              <w:left w:val="single" w:sz="4" w:space="0" w:color="000000"/>
              <w:bottom w:val="single" w:sz="4" w:space="0" w:color="000000"/>
              <w:right w:val="single" w:sz="4" w:space="0" w:color="000000"/>
            </w:tcBorders>
          </w:tcPr>
          <w:p w:rsidR="005C2FDE" w:rsidRPr="003C5AC2" w:rsidRDefault="005C2FDE" w:rsidP="008961E5">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iCs/>
                <w:sz w:val="24"/>
                <w:szCs w:val="24"/>
              </w:rPr>
              <w:t>1</w:t>
            </w:r>
            <w:r w:rsidR="008961E5">
              <w:rPr>
                <w:rFonts w:ascii="Times New Roman" w:eastAsia="Times New Roman" w:hAnsi="Times New Roman"/>
                <w:iCs/>
                <w:sz w:val="24"/>
                <w:szCs w:val="24"/>
              </w:rPr>
              <w:t>.</w:t>
            </w:r>
          </w:p>
        </w:tc>
        <w:tc>
          <w:tcPr>
            <w:tcW w:w="3391"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spacing w:after="0" w:line="240" w:lineRule="auto"/>
              <w:contextualSpacing/>
              <w:textAlignment w:val="baseline"/>
              <w:rPr>
                <w:rFonts w:ascii="Times New Roman" w:eastAsia="Times New Roman" w:hAnsi="Times New Roman"/>
                <w:spacing w:val="1"/>
                <w:sz w:val="24"/>
                <w:szCs w:val="24"/>
              </w:rPr>
            </w:pPr>
            <w:r w:rsidRPr="003C5AC2">
              <w:rPr>
                <w:rFonts w:ascii="Times New Roman" w:hAnsi="Times New Roman"/>
                <w:sz w:val="24"/>
                <w:szCs w:val="24"/>
              </w:rPr>
              <w:t xml:space="preserve">Численность педагогических работников, прошедших повышение квалификации и переподготовку по </w:t>
            </w:r>
            <w:r w:rsidRPr="003C5AC2">
              <w:rPr>
                <w:rFonts w:ascii="Times New Roman" w:hAnsi="Times New Roman"/>
                <w:spacing w:val="-3"/>
                <w:w w:val="105"/>
                <w:sz w:val="24"/>
                <w:szCs w:val="24"/>
              </w:rPr>
              <w:t>вопросам изучения и методике преподавания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5C2FDE" w:rsidRPr="003C5AC2" w:rsidRDefault="008961E5" w:rsidP="003C5AC2">
            <w:pPr>
              <w:widowControl w:val="0"/>
              <w:tabs>
                <w:tab w:val="left" w:pos="1105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человек</w:t>
            </w:r>
          </w:p>
        </w:tc>
        <w:tc>
          <w:tcPr>
            <w:tcW w:w="9056" w:type="dxa"/>
            <w:gridSpan w:val="11"/>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464"/>
                <w:tab w:val="left" w:pos="11057"/>
              </w:tabs>
              <w:spacing w:after="0" w:line="240" w:lineRule="auto"/>
              <w:rPr>
                <w:rFonts w:ascii="Times New Roman" w:eastAsia="Times New Roman" w:hAnsi="Times New Roman"/>
                <w:sz w:val="24"/>
                <w:szCs w:val="24"/>
              </w:rPr>
            </w:pPr>
            <w:r w:rsidRPr="003C5AC2">
              <w:rPr>
                <w:rFonts w:ascii="Times New Roman" w:eastAsia="Times New Roman" w:hAnsi="Times New Roman"/>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11057"/>
              </w:tabs>
              <w:spacing w:after="0" w:line="240" w:lineRule="auto"/>
              <w:rPr>
                <w:rFonts w:ascii="Times New Roman" w:eastAsia="Times New Roman" w:hAnsi="Times New Roman"/>
                <w:sz w:val="24"/>
                <w:szCs w:val="24"/>
              </w:rPr>
            </w:pPr>
            <w:r w:rsidRPr="003C5AC2">
              <w:rPr>
                <w:rFonts w:ascii="Times New Roman" w:eastAsia="Times New Roman" w:hAnsi="Times New Roman"/>
                <w:sz w:val="24"/>
                <w:szCs w:val="24"/>
              </w:rPr>
              <w:t>2024, далее ежегодно</w:t>
            </w:r>
          </w:p>
        </w:tc>
      </w:tr>
      <w:tr w:rsidR="005C2FDE" w:rsidRPr="003C5AC2" w:rsidTr="008961E5">
        <w:trPr>
          <w:trHeight w:val="20"/>
          <w:jc w:val="center"/>
        </w:trPr>
        <w:tc>
          <w:tcPr>
            <w:tcW w:w="571" w:type="dxa"/>
            <w:tcBorders>
              <w:top w:val="single" w:sz="4" w:space="0" w:color="000000"/>
              <w:left w:val="single" w:sz="4" w:space="0" w:color="000000"/>
              <w:bottom w:val="single" w:sz="4" w:space="0" w:color="000000"/>
              <w:right w:val="single" w:sz="4" w:space="0" w:color="000000"/>
            </w:tcBorders>
          </w:tcPr>
          <w:p w:rsidR="005C2FDE" w:rsidRPr="003C5AC2" w:rsidRDefault="005C2FDE" w:rsidP="008961E5">
            <w:pPr>
              <w:widowControl w:val="0"/>
              <w:tabs>
                <w:tab w:val="left" w:pos="11057"/>
              </w:tabs>
              <w:spacing w:after="0" w:line="240" w:lineRule="auto"/>
              <w:jc w:val="center"/>
              <w:rPr>
                <w:rFonts w:ascii="Times New Roman" w:eastAsia="Times New Roman" w:hAnsi="Times New Roman"/>
                <w:iCs/>
                <w:sz w:val="24"/>
                <w:szCs w:val="24"/>
              </w:rPr>
            </w:pPr>
            <w:r w:rsidRPr="003C5AC2">
              <w:rPr>
                <w:rFonts w:ascii="Times New Roman" w:eastAsia="Times New Roman" w:hAnsi="Times New Roman"/>
                <w:iCs/>
                <w:sz w:val="24"/>
                <w:szCs w:val="24"/>
              </w:rPr>
              <w:t>2</w:t>
            </w:r>
            <w:r w:rsidR="008961E5">
              <w:rPr>
                <w:rFonts w:ascii="Times New Roman" w:eastAsia="Times New Roman" w:hAnsi="Times New Roman"/>
                <w:iCs/>
                <w:sz w:val="24"/>
                <w:szCs w:val="24"/>
              </w:rPr>
              <w:t>.</w:t>
            </w:r>
          </w:p>
        </w:tc>
        <w:tc>
          <w:tcPr>
            <w:tcW w:w="3391"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spacing w:after="0" w:line="240" w:lineRule="auto"/>
              <w:contextualSpacing/>
              <w:textAlignment w:val="baseline"/>
              <w:rPr>
                <w:rFonts w:ascii="Times New Roman" w:eastAsia="Times New Roman" w:hAnsi="Times New Roman"/>
                <w:spacing w:val="1"/>
                <w:sz w:val="24"/>
                <w:szCs w:val="24"/>
              </w:rPr>
            </w:pPr>
            <w:r w:rsidRPr="003C5AC2">
              <w:rPr>
                <w:rFonts w:ascii="Times New Roman" w:hAnsi="Times New Roman"/>
                <w:sz w:val="24"/>
                <w:szCs w:val="24"/>
              </w:rPr>
              <w:t>Доля педагогических работников, принявших участие в научно-методических и организационно-методических мероприятиях в форме конференций и конкурсов</w:t>
            </w:r>
          </w:p>
        </w:tc>
        <w:tc>
          <w:tcPr>
            <w:tcW w:w="1276"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11057"/>
              </w:tabs>
              <w:spacing w:after="0" w:line="240" w:lineRule="auto"/>
              <w:rPr>
                <w:rFonts w:ascii="Times New Roman" w:eastAsia="Times New Roman" w:hAnsi="Times New Roman"/>
                <w:sz w:val="24"/>
                <w:szCs w:val="24"/>
              </w:rPr>
            </w:pPr>
            <w:r w:rsidRPr="003C5AC2">
              <w:rPr>
                <w:rFonts w:ascii="Times New Roman" w:eastAsia="Times New Roman" w:hAnsi="Times New Roman"/>
                <w:sz w:val="24"/>
                <w:szCs w:val="24"/>
              </w:rPr>
              <w:t>процент</w:t>
            </w:r>
            <w:r w:rsidR="00A12FE3">
              <w:rPr>
                <w:rFonts w:ascii="Times New Roman" w:eastAsia="Times New Roman" w:hAnsi="Times New Roman"/>
                <w:sz w:val="24"/>
                <w:szCs w:val="24"/>
              </w:rPr>
              <w:t>ов</w:t>
            </w:r>
          </w:p>
        </w:tc>
        <w:tc>
          <w:tcPr>
            <w:tcW w:w="9056" w:type="dxa"/>
            <w:gridSpan w:val="11"/>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11057"/>
              </w:tabs>
              <w:spacing w:after="0" w:line="240" w:lineRule="auto"/>
              <w:rPr>
                <w:rFonts w:ascii="Times New Roman" w:eastAsia="Times New Roman" w:hAnsi="Times New Roman"/>
                <w:sz w:val="24"/>
                <w:szCs w:val="24"/>
              </w:rPr>
            </w:pPr>
            <w:r w:rsidRPr="003C5AC2">
              <w:rPr>
                <w:rFonts w:ascii="Times New Roman" w:eastAsia="Times New Roman" w:hAnsi="Times New Roman"/>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spacing w:after="0" w:line="240" w:lineRule="auto"/>
              <w:rPr>
                <w:rFonts w:ascii="Times New Roman" w:hAnsi="Times New Roman"/>
                <w:sz w:val="24"/>
                <w:szCs w:val="24"/>
              </w:rPr>
            </w:pPr>
            <w:r w:rsidRPr="003C5AC2">
              <w:rPr>
                <w:rFonts w:ascii="Times New Roman" w:eastAsia="Times New Roman" w:hAnsi="Times New Roman"/>
                <w:sz w:val="24"/>
                <w:szCs w:val="24"/>
              </w:rPr>
              <w:t>2024, далее ежегодно</w:t>
            </w:r>
          </w:p>
        </w:tc>
      </w:tr>
      <w:tr w:rsidR="005C2FDE" w:rsidRPr="003C5AC2" w:rsidTr="008961E5">
        <w:trPr>
          <w:trHeight w:val="20"/>
          <w:jc w:val="center"/>
        </w:trPr>
        <w:tc>
          <w:tcPr>
            <w:tcW w:w="571" w:type="dxa"/>
            <w:tcBorders>
              <w:top w:val="single" w:sz="4" w:space="0" w:color="000000"/>
              <w:left w:val="single" w:sz="4" w:space="0" w:color="000000"/>
              <w:bottom w:val="single" w:sz="4" w:space="0" w:color="000000"/>
              <w:right w:val="single" w:sz="4" w:space="0" w:color="000000"/>
            </w:tcBorders>
          </w:tcPr>
          <w:p w:rsidR="005C2FDE" w:rsidRPr="003C5AC2" w:rsidRDefault="005C2FDE" w:rsidP="008961E5">
            <w:pPr>
              <w:widowControl w:val="0"/>
              <w:tabs>
                <w:tab w:val="left" w:pos="11057"/>
              </w:tabs>
              <w:spacing w:after="0" w:line="240" w:lineRule="auto"/>
              <w:jc w:val="center"/>
              <w:rPr>
                <w:rFonts w:ascii="Times New Roman" w:eastAsia="Times New Roman" w:hAnsi="Times New Roman"/>
                <w:iCs/>
                <w:sz w:val="24"/>
                <w:szCs w:val="24"/>
              </w:rPr>
            </w:pPr>
            <w:r w:rsidRPr="003C5AC2">
              <w:rPr>
                <w:rFonts w:ascii="Times New Roman" w:eastAsia="Times New Roman" w:hAnsi="Times New Roman"/>
                <w:iCs/>
                <w:sz w:val="24"/>
                <w:szCs w:val="24"/>
              </w:rPr>
              <w:t>3</w:t>
            </w:r>
            <w:r w:rsidR="00A12FE3">
              <w:rPr>
                <w:rFonts w:ascii="Times New Roman" w:eastAsia="Times New Roman" w:hAnsi="Times New Roman"/>
                <w:iCs/>
                <w:sz w:val="24"/>
                <w:szCs w:val="24"/>
              </w:rPr>
              <w:t>.</w:t>
            </w:r>
          </w:p>
        </w:tc>
        <w:tc>
          <w:tcPr>
            <w:tcW w:w="3391"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11057"/>
              </w:tabs>
              <w:spacing w:after="0" w:line="240" w:lineRule="auto"/>
              <w:rPr>
                <w:rFonts w:ascii="Times New Roman" w:eastAsia="Times New Roman" w:hAnsi="Times New Roman"/>
                <w:sz w:val="24"/>
                <w:szCs w:val="24"/>
              </w:rPr>
            </w:pPr>
            <w:r w:rsidRPr="003C5AC2">
              <w:rPr>
                <w:rFonts w:ascii="Times New Roman" w:hAnsi="Times New Roman"/>
                <w:sz w:val="24"/>
                <w:szCs w:val="24"/>
              </w:rPr>
              <w:t>Доля учащихся 1-11 классов, принявших участие в различных мероприятиях, направленных на популяризацию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11057"/>
              </w:tabs>
              <w:spacing w:after="0" w:line="240" w:lineRule="auto"/>
              <w:rPr>
                <w:rFonts w:ascii="Times New Roman" w:eastAsia="Times New Roman" w:hAnsi="Times New Roman"/>
                <w:sz w:val="24"/>
                <w:szCs w:val="24"/>
              </w:rPr>
            </w:pPr>
            <w:r w:rsidRPr="003C5AC2">
              <w:rPr>
                <w:rFonts w:ascii="Times New Roman" w:eastAsia="Times New Roman" w:hAnsi="Times New Roman"/>
                <w:sz w:val="24"/>
                <w:szCs w:val="24"/>
              </w:rPr>
              <w:t>процент</w:t>
            </w:r>
            <w:r w:rsidR="00A12FE3">
              <w:rPr>
                <w:rFonts w:ascii="Times New Roman" w:eastAsia="Times New Roman" w:hAnsi="Times New Roman"/>
                <w:sz w:val="24"/>
                <w:szCs w:val="24"/>
              </w:rPr>
              <w:t>ов</w:t>
            </w:r>
          </w:p>
        </w:tc>
        <w:tc>
          <w:tcPr>
            <w:tcW w:w="9056" w:type="dxa"/>
            <w:gridSpan w:val="11"/>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widowControl w:val="0"/>
              <w:tabs>
                <w:tab w:val="left" w:pos="11057"/>
              </w:tabs>
              <w:spacing w:after="0" w:line="240" w:lineRule="auto"/>
              <w:rPr>
                <w:rFonts w:ascii="Times New Roman" w:eastAsia="Times New Roman" w:hAnsi="Times New Roman"/>
                <w:sz w:val="24"/>
                <w:szCs w:val="24"/>
              </w:rPr>
            </w:pPr>
            <w:r w:rsidRPr="003C5AC2">
              <w:rPr>
                <w:rFonts w:ascii="Times New Roman" w:eastAsia="Times New Roman" w:hAnsi="Times New Roman"/>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5C2FDE" w:rsidRPr="003C5AC2" w:rsidRDefault="005C2FDE" w:rsidP="003C5AC2">
            <w:pPr>
              <w:spacing w:after="0" w:line="240" w:lineRule="auto"/>
              <w:rPr>
                <w:rFonts w:ascii="Times New Roman" w:hAnsi="Times New Roman"/>
                <w:sz w:val="24"/>
                <w:szCs w:val="24"/>
              </w:rPr>
            </w:pPr>
            <w:r w:rsidRPr="003C5AC2">
              <w:rPr>
                <w:rFonts w:ascii="Times New Roman" w:eastAsia="Times New Roman" w:hAnsi="Times New Roman"/>
                <w:sz w:val="24"/>
                <w:szCs w:val="24"/>
              </w:rPr>
              <w:t>2024, далее ежегодно</w:t>
            </w:r>
          </w:p>
        </w:tc>
      </w:tr>
    </w:tbl>
    <w:p w:rsidR="00FB7F5A" w:rsidRDefault="00FB7F5A" w:rsidP="00FB7F5A">
      <w:pPr>
        <w:spacing w:after="0"/>
        <w:rPr>
          <w:vanish/>
        </w:rPr>
      </w:pPr>
    </w:p>
    <w:tbl>
      <w:tblPr>
        <w:tblW w:w="15756" w:type="dxa"/>
        <w:jc w:val="center"/>
        <w:tblLayout w:type="fixed"/>
        <w:tblCellMar>
          <w:left w:w="28" w:type="dxa"/>
          <w:right w:w="28" w:type="dxa"/>
        </w:tblCellMar>
        <w:tblLook w:val="04A0" w:firstRow="1" w:lastRow="0" w:firstColumn="1" w:lastColumn="0" w:noHBand="0" w:noVBand="1"/>
      </w:tblPr>
      <w:tblGrid>
        <w:gridCol w:w="570"/>
        <w:gridCol w:w="3386"/>
        <w:gridCol w:w="1275"/>
        <w:gridCol w:w="850"/>
        <w:gridCol w:w="33"/>
        <w:gridCol w:w="821"/>
        <w:gridCol w:w="709"/>
        <w:gridCol w:w="854"/>
        <w:gridCol w:w="712"/>
        <w:gridCol w:w="709"/>
        <w:gridCol w:w="713"/>
        <w:gridCol w:w="712"/>
        <w:gridCol w:w="22"/>
        <w:gridCol w:w="970"/>
        <w:gridCol w:w="23"/>
        <w:gridCol w:w="973"/>
        <w:gridCol w:w="19"/>
        <w:gridCol w:w="958"/>
        <w:gridCol w:w="34"/>
        <w:gridCol w:w="1413"/>
      </w:tblGrid>
      <w:tr w:rsidR="00E71422" w:rsidRPr="003C5AC2" w:rsidTr="002A77E1">
        <w:trPr>
          <w:trHeight w:val="20"/>
          <w:jc w:val="center"/>
        </w:trPr>
        <w:tc>
          <w:tcPr>
            <w:tcW w:w="570" w:type="dxa"/>
            <w:tcBorders>
              <w:top w:val="single" w:sz="4" w:space="0" w:color="000000"/>
              <w:left w:val="single" w:sz="4" w:space="0" w:color="000000"/>
              <w:bottom w:val="single" w:sz="4" w:space="0" w:color="000000"/>
              <w:right w:val="single" w:sz="4" w:space="0" w:color="000000"/>
            </w:tcBorders>
          </w:tcPr>
          <w:p w:rsidR="00A12FE3" w:rsidRPr="003C5AC2" w:rsidRDefault="00A12FE3" w:rsidP="00E71422">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lastRenderedPageBreak/>
              <w:t>1</w:t>
            </w:r>
          </w:p>
        </w:tc>
        <w:tc>
          <w:tcPr>
            <w:tcW w:w="3386" w:type="dxa"/>
            <w:tcBorders>
              <w:top w:val="single" w:sz="4" w:space="0" w:color="000000"/>
              <w:left w:val="single" w:sz="4" w:space="0" w:color="000000"/>
              <w:bottom w:val="single" w:sz="4" w:space="0" w:color="000000"/>
              <w:right w:val="single" w:sz="4" w:space="0" w:color="000000"/>
            </w:tcBorders>
          </w:tcPr>
          <w:p w:rsidR="00A12FE3" w:rsidRPr="003C5AC2" w:rsidRDefault="00A12FE3" w:rsidP="0007610F">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A12FE3" w:rsidRPr="003C5AC2" w:rsidRDefault="00A12FE3" w:rsidP="0007610F">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4</w:t>
            </w:r>
          </w:p>
        </w:tc>
        <w:tc>
          <w:tcPr>
            <w:tcW w:w="854" w:type="dxa"/>
            <w:gridSpan w:val="2"/>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6</w:t>
            </w:r>
          </w:p>
        </w:tc>
        <w:tc>
          <w:tcPr>
            <w:tcW w:w="854"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7</w:t>
            </w:r>
          </w:p>
        </w:tc>
        <w:tc>
          <w:tcPr>
            <w:tcW w:w="712"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9</w:t>
            </w:r>
          </w:p>
        </w:tc>
        <w:tc>
          <w:tcPr>
            <w:tcW w:w="713"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10</w:t>
            </w:r>
          </w:p>
        </w:tc>
        <w:tc>
          <w:tcPr>
            <w:tcW w:w="712" w:type="dxa"/>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11</w:t>
            </w:r>
          </w:p>
        </w:tc>
        <w:tc>
          <w:tcPr>
            <w:tcW w:w="992" w:type="dxa"/>
            <w:gridSpan w:val="2"/>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12</w:t>
            </w:r>
          </w:p>
        </w:tc>
        <w:tc>
          <w:tcPr>
            <w:tcW w:w="996" w:type="dxa"/>
            <w:gridSpan w:val="2"/>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13</w:t>
            </w:r>
          </w:p>
        </w:tc>
        <w:tc>
          <w:tcPr>
            <w:tcW w:w="977" w:type="dxa"/>
            <w:gridSpan w:val="2"/>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14</w:t>
            </w:r>
          </w:p>
        </w:tc>
        <w:tc>
          <w:tcPr>
            <w:tcW w:w="1447" w:type="dxa"/>
            <w:gridSpan w:val="2"/>
            <w:tcBorders>
              <w:top w:val="single" w:sz="4" w:space="0" w:color="000000"/>
              <w:left w:val="single" w:sz="4" w:space="0" w:color="000000"/>
              <w:bottom w:val="single" w:sz="4" w:space="0" w:color="000000"/>
              <w:right w:val="single" w:sz="4" w:space="0" w:color="000000"/>
            </w:tcBorders>
          </w:tcPr>
          <w:p w:rsidR="00A12FE3" w:rsidRPr="003C5AC2" w:rsidRDefault="00A12FE3" w:rsidP="00FA6A66">
            <w:pPr>
              <w:widowControl w:val="0"/>
              <w:tabs>
                <w:tab w:val="left" w:pos="11057"/>
              </w:tabs>
              <w:spacing w:after="0" w:line="240" w:lineRule="auto"/>
              <w:jc w:val="center"/>
              <w:rPr>
                <w:rFonts w:ascii="Times New Roman" w:eastAsia="Times New Roman" w:hAnsi="Times New Roman"/>
                <w:sz w:val="24"/>
                <w:szCs w:val="24"/>
              </w:rPr>
            </w:pPr>
            <w:r w:rsidRPr="003C5AC2">
              <w:rPr>
                <w:rFonts w:ascii="Times New Roman" w:eastAsia="Times New Roman" w:hAnsi="Times New Roman"/>
                <w:sz w:val="24"/>
                <w:szCs w:val="24"/>
              </w:rPr>
              <w:t>15</w:t>
            </w:r>
          </w:p>
        </w:tc>
      </w:tr>
      <w:tr w:rsidR="00C86DA3" w:rsidRPr="00A12FE3" w:rsidTr="002A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0"/>
          <w:jc w:val="center"/>
        </w:trPr>
        <w:tc>
          <w:tcPr>
            <w:tcW w:w="570" w:type="dxa"/>
            <w:shd w:val="clear" w:color="auto" w:fill="auto"/>
          </w:tcPr>
          <w:p w:rsidR="00C86DA3" w:rsidRPr="00A12FE3" w:rsidRDefault="00C86DA3" w:rsidP="00E71422">
            <w:pPr>
              <w:spacing w:after="0" w:line="240" w:lineRule="auto"/>
              <w:jc w:val="center"/>
              <w:rPr>
                <w:rFonts w:ascii="Times New Roman" w:eastAsia="Times New Roman" w:hAnsi="Times New Roman"/>
                <w:sz w:val="24"/>
                <w:szCs w:val="24"/>
                <w:lang w:eastAsia="ru-RU" w:bidi="ru-RU"/>
              </w:rPr>
            </w:pPr>
            <w:r w:rsidRPr="00A12FE3">
              <w:rPr>
                <w:rFonts w:ascii="Times New Roman" w:eastAsia="Times New Roman" w:hAnsi="Times New Roman"/>
                <w:sz w:val="24"/>
                <w:szCs w:val="24"/>
                <w:lang w:eastAsia="ru-RU" w:bidi="ru-RU"/>
              </w:rPr>
              <w:t>4</w:t>
            </w:r>
            <w:r w:rsidR="0007610F">
              <w:rPr>
                <w:rFonts w:ascii="Times New Roman" w:eastAsia="Times New Roman" w:hAnsi="Times New Roman"/>
                <w:sz w:val="24"/>
                <w:szCs w:val="24"/>
                <w:lang w:eastAsia="ru-RU" w:bidi="ru-RU"/>
              </w:rPr>
              <w:t>.</w:t>
            </w:r>
          </w:p>
        </w:tc>
        <w:tc>
          <w:tcPr>
            <w:tcW w:w="15186" w:type="dxa"/>
            <w:gridSpan w:val="19"/>
            <w:shd w:val="clear" w:color="auto" w:fill="auto"/>
          </w:tcPr>
          <w:p w:rsidR="00C86DA3" w:rsidRPr="00A12FE3" w:rsidRDefault="00C86DA3" w:rsidP="0007610F">
            <w:pPr>
              <w:spacing w:after="0" w:line="240" w:lineRule="auto"/>
              <w:rPr>
                <w:rFonts w:ascii="Times New Roman" w:eastAsia="Times New Roman" w:hAnsi="Times New Roman"/>
                <w:sz w:val="24"/>
                <w:szCs w:val="24"/>
                <w:lang w:eastAsia="ru-RU" w:bidi="ru-RU"/>
              </w:rPr>
            </w:pPr>
            <w:r w:rsidRPr="00A12FE3">
              <w:rPr>
                <w:rFonts w:ascii="Times New Roman" w:eastAsia="Times New Roman" w:hAnsi="Times New Roman"/>
                <w:sz w:val="24"/>
                <w:szCs w:val="24"/>
                <w:lang w:eastAsia="ru-RU" w:bidi="ru-RU"/>
              </w:rPr>
              <w:t xml:space="preserve">Подпрограмма 2 </w:t>
            </w:r>
            <w:r w:rsidR="005E6F8B" w:rsidRPr="00A12FE3">
              <w:rPr>
                <w:rFonts w:ascii="Times New Roman" w:eastAsia="Times New Roman" w:hAnsi="Times New Roman"/>
                <w:spacing w:val="1"/>
                <w:sz w:val="24"/>
                <w:szCs w:val="24"/>
              </w:rPr>
              <w:t>«</w:t>
            </w:r>
            <w:r w:rsidRPr="00A12FE3">
              <w:rPr>
                <w:rFonts w:ascii="Times New Roman" w:eastAsia="Times New Roman" w:hAnsi="Times New Roman"/>
                <w:spacing w:val="1"/>
                <w:sz w:val="24"/>
                <w:szCs w:val="24"/>
              </w:rPr>
              <w:t>Развитие тувинского языка</w:t>
            </w:r>
            <w:r w:rsidR="005E6F8B" w:rsidRPr="00A12FE3">
              <w:rPr>
                <w:rFonts w:ascii="Times New Roman" w:eastAsia="Times New Roman" w:hAnsi="Times New Roman"/>
                <w:spacing w:val="1"/>
                <w:sz w:val="24"/>
                <w:szCs w:val="24"/>
              </w:rPr>
              <w:t>»</w:t>
            </w:r>
            <w:r w:rsidR="00787748">
              <w:rPr>
                <w:rFonts w:ascii="Times New Roman" w:eastAsia="Times New Roman" w:hAnsi="Times New Roman"/>
                <w:spacing w:val="1"/>
                <w:sz w:val="24"/>
                <w:szCs w:val="24"/>
              </w:rPr>
              <w:t>.</w:t>
            </w:r>
          </w:p>
          <w:p w:rsidR="00C86DA3" w:rsidRPr="00A12FE3" w:rsidRDefault="00C86DA3" w:rsidP="0007610F">
            <w:pPr>
              <w:spacing w:after="0" w:line="240" w:lineRule="auto"/>
              <w:rPr>
                <w:rFonts w:ascii="Times New Roman" w:hAnsi="Times New Roman"/>
                <w:sz w:val="24"/>
                <w:szCs w:val="24"/>
              </w:rPr>
            </w:pPr>
            <w:r w:rsidRPr="00A12FE3">
              <w:rPr>
                <w:rFonts w:ascii="Times New Roman" w:hAnsi="Times New Roman"/>
                <w:color w:val="000000"/>
                <w:sz w:val="24"/>
                <w:szCs w:val="24"/>
              </w:rPr>
              <w:t xml:space="preserve">Цель </w:t>
            </w:r>
            <w:r w:rsidR="00787748">
              <w:rPr>
                <w:rFonts w:ascii="Times New Roman" w:hAnsi="Times New Roman"/>
                <w:color w:val="000000"/>
                <w:sz w:val="24"/>
                <w:szCs w:val="24"/>
              </w:rPr>
              <w:t>– с</w:t>
            </w:r>
            <w:r w:rsidRPr="00A12FE3">
              <w:rPr>
                <w:rFonts w:ascii="Times New Roman" w:hAnsi="Times New Roman"/>
                <w:color w:val="000000"/>
                <w:sz w:val="24"/>
                <w:szCs w:val="24"/>
              </w:rPr>
              <w:t>оздание условий для сохранения, изучения, развития и функционирования тувинского языка в разных сферах жизни тувинского общества</w:t>
            </w:r>
          </w:p>
        </w:tc>
      </w:tr>
      <w:tr w:rsidR="002A77E1" w:rsidRPr="00A12FE3" w:rsidTr="002A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0"/>
          <w:jc w:val="center"/>
        </w:trPr>
        <w:tc>
          <w:tcPr>
            <w:tcW w:w="570" w:type="dxa"/>
            <w:shd w:val="clear" w:color="auto" w:fill="auto"/>
          </w:tcPr>
          <w:p w:rsidR="002A77E1" w:rsidRPr="00A12FE3" w:rsidRDefault="002A77E1" w:rsidP="00E71422">
            <w:pPr>
              <w:spacing w:after="0" w:line="240" w:lineRule="auto"/>
              <w:jc w:val="center"/>
              <w:rPr>
                <w:rFonts w:ascii="Times New Roman" w:hAnsi="Times New Roman"/>
                <w:sz w:val="24"/>
                <w:szCs w:val="24"/>
              </w:rPr>
            </w:pPr>
            <w:r w:rsidRPr="00A12FE3">
              <w:rPr>
                <w:rFonts w:ascii="Times New Roman" w:hAnsi="Times New Roman"/>
                <w:sz w:val="24"/>
                <w:szCs w:val="24"/>
              </w:rPr>
              <w:t>5</w:t>
            </w:r>
            <w:r>
              <w:rPr>
                <w:rFonts w:ascii="Times New Roman" w:hAnsi="Times New Roman"/>
                <w:sz w:val="24"/>
                <w:szCs w:val="24"/>
              </w:rPr>
              <w: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2A77E1" w:rsidRPr="00A12FE3" w:rsidRDefault="002A77E1" w:rsidP="00A12FE3">
            <w:pPr>
              <w:spacing w:after="0" w:line="240" w:lineRule="auto"/>
              <w:rPr>
                <w:rFonts w:ascii="Times New Roman" w:eastAsia="Times New Roman" w:hAnsi="Times New Roman"/>
                <w:sz w:val="24"/>
                <w:szCs w:val="24"/>
              </w:rPr>
            </w:pPr>
            <w:r w:rsidRPr="00A12FE3">
              <w:rPr>
                <w:rFonts w:ascii="Times New Roman" w:hAnsi="Times New Roman"/>
                <w:sz w:val="24"/>
                <w:szCs w:val="24"/>
              </w:rPr>
              <w:t>Количество научных публикаций по функционированию тувинского языка как государственного и научно-методической литературы, в год</w:t>
            </w:r>
          </w:p>
        </w:tc>
        <w:tc>
          <w:tcPr>
            <w:tcW w:w="1275" w:type="dxa"/>
            <w:shd w:val="clear" w:color="auto" w:fill="auto"/>
          </w:tcPr>
          <w:p w:rsidR="002A77E1" w:rsidRPr="00A12FE3" w:rsidRDefault="002A77E1" w:rsidP="00A12FE3">
            <w:pPr>
              <w:spacing w:after="0" w:line="240" w:lineRule="auto"/>
              <w:rPr>
                <w:rFonts w:ascii="Times New Roman" w:hAnsi="Times New Roman"/>
                <w:sz w:val="24"/>
                <w:szCs w:val="24"/>
              </w:rPr>
            </w:pPr>
            <w:r>
              <w:rPr>
                <w:rFonts w:ascii="Times New Roman" w:hAnsi="Times New Roman"/>
                <w:sz w:val="24"/>
                <w:szCs w:val="24"/>
              </w:rPr>
              <w:t>единиц</w:t>
            </w:r>
          </w:p>
          <w:p w:rsidR="002A77E1" w:rsidRPr="00A12FE3" w:rsidRDefault="002A77E1" w:rsidP="00A12FE3">
            <w:pPr>
              <w:spacing w:after="0" w:line="240" w:lineRule="auto"/>
              <w:rPr>
                <w:rFonts w:ascii="Times New Roman" w:hAnsi="Times New Roman"/>
                <w:sz w:val="24"/>
                <w:szCs w:val="24"/>
              </w:rPr>
            </w:pPr>
            <w:r w:rsidRPr="00A12FE3">
              <w:rPr>
                <w:rFonts w:ascii="Times New Roman" w:hAnsi="Times New Roman"/>
                <w:sz w:val="24"/>
                <w:szCs w:val="24"/>
              </w:rPr>
              <w:t>(10)</w:t>
            </w:r>
          </w:p>
          <w:p w:rsidR="002A77E1" w:rsidRPr="00A12FE3" w:rsidRDefault="002A77E1" w:rsidP="00A12FE3">
            <w:pPr>
              <w:spacing w:after="0" w:line="240" w:lineRule="auto"/>
              <w:rPr>
                <w:rFonts w:ascii="Times New Roman" w:hAnsi="Times New Roman"/>
                <w:sz w:val="24"/>
                <w:szCs w:val="24"/>
              </w:rPr>
            </w:pPr>
          </w:p>
        </w:tc>
        <w:tc>
          <w:tcPr>
            <w:tcW w:w="88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0</w:t>
            </w:r>
          </w:p>
        </w:tc>
        <w:tc>
          <w:tcPr>
            <w:tcW w:w="821"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1</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2</w:t>
            </w:r>
          </w:p>
        </w:tc>
        <w:tc>
          <w:tcPr>
            <w:tcW w:w="854"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3</w:t>
            </w:r>
          </w:p>
        </w:tc>
        <w:tc>
          <w:tcPr>
            <w:tcW w:w="712"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4</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5</w:t>
            </w:r>
          </w:p>
        </w:tc>
        <w:tc>
          <w:tcPr>
            <w:tcW w:w="7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w:t>
            </w:r>
          </w:p>
        </w:tc>
        <w:tc>
          <w:tcPr>
            <w:tcW w:w="734"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w:t>
            </w:r>
          </w:p>
        </w:tc>
        <w:tc>
          <w:tcPr>
            <w:tcW w:w="99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7</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9</w:t>
            </w:r>
          </w:p>
        </w:tc>
        <w:tc>
          <w:tcPr>
            <w:tcW w:w="14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10</w:t>
            </w:r>
          </w:p>
        </w:tc>
      </w:tr>
      <w:tr w:rsidR="002A77E1" w:rsidRPr="00A12FE3" w:rsidTr="002A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0"/>
          <w:jc w:val="center"/>
        </w:trPr>
        <w:tc>
          <w:tcPr>
            <w:tcW w:w="570" w:type="dxa"/>
            <w:shd w:val="clear" w:color="auto" w:fill="auto"/>
          </w:tcPr>
          <w:p w:rsidR="002A77E1" w:rsidRPr="00A12FE3" w:rsidRDefault="002A77E1" w:rsidP="00E71422">
            <w:pPr>
              <w:tabs>
                <w:tab w:val="left" w:pos="506"/>
              </w:tabs>
              <w:autoSpaceDE w:val="0"/>
              <w:autoSpaceDN w:val="0"/>
              <w:adjustRightInd w:val="0"/>
              <w:spacing w:after="0" w:line="240" w:lineRule="auto"/>
              <w:jc w:val="center"/>
              <w:rPr>
                <w:rFonts w:ascii="Times New Roman" w:hAnsi="Times New Roman"/>
                <w:sz w:val="24"/>
                <w:szCs w:val="24"/>
              </w:rPr>
            </w:pPr>
            <w:r w:rsidRPr="00A12FE3">
              <w:rPr>
                <w:rFonts w:ascii="Times New Roman" w:hAnsi="Times New Roman"/>
                <w:sz w:val="24"/>
                <w:szCs w:val="24"/>
              </w:rPr>
              <w:t>6</w:t>
            </w:r>
            <w:r>
              <w:rPr>
                <w:rFonts w:ascii="Times New Roman" w:hAnsi="Times New Roman"/>
                <w:sz w:val="24"/>
                <w:szCs w:val="24"/>
              </w:rPr>
              <w: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2A77E1" w:rsidRPr="00A12FE3" w:rsidRDefault="002A77E1" w:rsidP="00A12FE3">
            <w:pPr>
              <w:tabs>
                <w:tab w:val="left" w:pos="506"/>
              </w:tabs>
              <w:autoSpaceDE w:val="0"/>
              <w:autoSpaceDN w:val="0"/>
              <w:adjustRightInd w:val="0"/>
              <w:spacing w:after="0" w:line="240" w:lineRule="auto"/>
              <w:rPr>
                <w:rFonts w:ascii="Times New Roman" w:hAnsi="Times New Roman"/>
                <w:sz w:val="24"/>
                <w:szCs w:val="24"/>
              </w:rPr>
            </w:pPr>
            <w:r w:rsidRPr="00A12FE3">
              <w:rPr>
                <w:rFonts w:ascii="Times New Roman" w:hAnsi="Times New Roman"/>
                <w:sz w:val="24"/>
                <w:szCs w:val="24"/>
              </w:rPr>
              <w:t>Доля охвата обучением и воспитанием детей на тувинском языке в разных формах в дошкольных образовательных организациях</w:t>
            </w:r>
          </w:p>
        </w:tc>
        <w:tc>
          <w:tcPr>
            <w:tcW w:w="1275" w:type="dxa"/>
            <w:shd w:val="clear" w:color="auto" w:fill="auto"/>
          </w:tcPr>
          <w:p w:rsidR="002A77E1" w:rsidRPr="00A12FE3" w:rsidRDefault="002A77E1" w:rsidP="00A12FE3">
            <w:pPr>
              <w:spacing w:after="0" w:line="240" w:lineRule="auto"/>
              <w:rPr>
                <w:rFonts w:ascii="Times New Roman" w:hAnsi="Times New Roman"/>
                <w:sz w:val="24"/>
                <w:szCs w:val="24"/>
              </w:rPr>
            </w:pPr>
            <w:r w:rsidRPr="00A12FE3">
              <w:rPr>
                <w:rFonts w:ascii="Times New Roman" w:hAnsi="Times New Roman"/>
                <w:sz w:val="24"/>
                <w:szCs w:val="24"/>
              </w:rPr>
              <w:t>процентов</w:t>
            </w:r>
          </w:p>
        </w:tc>
        <w:tc>
          <w:tcPr>
            <w:tcW w:w="88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821"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854"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712"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7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734"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99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c>
          <w:tcPr>
            <w:tcW w:w="14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80</w:t>
            </w:r>
          </w:p>
        </w:tc>
      </w:tr>
      <w:tr w:rsidR="002A77E1" w:rsidRPr="00A12FE3" w:rsidTr="002A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0"/>
          <w:jc w:val="center"/>
        </w:trPr>
        <w:tc>
          <w:tcPr>
            <w:tcW w:w="570" w:type="dxa"/>
            <w:shd w:val="clear" w:color="auto" w:fill="auto"/>
          </w:tcPr>
          <w:p w:rsidR="002A77E1" w:rsidRPr="00A12FE3" w:rsidRDefault="002A77E1" w:rsidP="00E71422">
            <w:pPr>
              <w:tabs>
                <w:tab w:val="left" w:pos="506"/>
              </w:tabs>
              <w:autoSpaceDE w:val="0"/>
              <w:autoSpaceDN w:val="0"/>
              <w:adjustRightInd w:val="0"/>
              <w:spacing w:after="0" w:line="240" w:lineRule="auto"/>
              <w:jc w:val="center"/>
              <w:rPr>
                <w:rFonts w:ascii="Times New Roman" w:hAnsi="Times New Roman"/>
                <w:sz w:val="24"/>
                <w:szCs w:val="24"/>
              </w:rPr>
            </w:pPr>
            <w:r w:rsidRPr="00A12FE3">
              <w:rPr>
                <w:rFonts w:ascii="Times New Roman" w:hAnsi="Times New Roman"/>
                <w:sz w:val="24"/>
                <w:szCs w:val="24"/>
              </w:rPr>
              <w:t>7</w:t>
            </w:r>
            <w:r>
              <w:rPr>
                <w:rFonts w:ascii="Times New Roman" w:hAnsi="Times New Roman"/>
                <w:sz w:val="24"/>
                <w:szCs w:val="24"/>
              </w:rPr>
              <w: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2A77E1" w:rsidRPr="00A12FE3" w:rsidRDefault="002A77E1" w:rsidP="00A12FE3">
            <w:pPr>
              <w:tabs>
                <w:tab w:val="left" w:pos="506"/>
              </w:tabs>
              <w:autoSpaceDE w:val="0"/>
              <w:autoSpaceDN w:val="0"/>
              <w:adjustRightInd w:val="0"/>
              <w:spacing w:after="0" w:line="240" w:lineRule="auto"/>
              <w:rPr>
                <w:rFonts w:ascii="Times New Roman" w:eastAsia="Times New Roman" w:hAnsi="Times New Roman"/>
                <w:color w:val="000000"/>
                <w:sz w:val="24"/>
                <w:szCs w:val="24"/>
                <w:lang w:eastAsia="ru-RU"/>
              </w:rPr>
            </w:pPr>
            <w:r w:rsidRPr="00A12FE3">
              <w:rPr>
                <w:rFonts w:ascii="Times New Roman" w:hAnsi="Times New Roman"/>
                <w:sz w:val="24"/>
                <w:szCs w:val="24"/>
              </w:rPr>
              <w:t>Доля охвата обучением детей тувинскому языку в разных формах в общеобразовательных организациях</w:t>
            </w:r>
          </w:p>
        </w:tc>
        <w:tc>
          <w:tcPr>
            <w:tcW w:w="1275" w:type="dxa"/>
            <w:shd w:val="clear" w:color="auto" w:fill="auto"/>
          </w:tcPr>
          <w:p w:rsidR="002A77E1" w:rsidRPr="00A12FE3" w:rsidRDefault="002A77E1" w:rsidP="00A12FE3">
            <w:pPr>
              <w:spacing w:after="0" w:line="240" w:lineRule="auto"/>
              <w:rPr>
                <w:rFonts w:ascii="Times New Roman" w:hAnsi="Times New Roman"/>
                <w:sz w:val="24"/>
                <w:szCs w:val="24"/>
              </w:rPr>
            </w:pPr>
            <w:r w:rsidRPr="00A12FE3">
              <w:rPr>
                <w:rFonts w:ascii="Times New Roman" w:hAnsi="Times New Roman"/>
                <w:sz w:val="24"/>
                <w:szCs w:val="24"/>
              </w:rPr>
              <w:t>процентов</w:t>
            </w:r>
          </w:p>
        </w:tc>
        <w:tc>
          <w:tcPr>
            <w:tcW w:w="88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821"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854"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712"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7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734"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99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c>
          <w:tcPr>
            <w:tcW w:w="14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65</w:t>
            </w:r>
          </w:p>
        </w:tc>
      </w:tr>
      <w:tr w:rsidR="002A77E1" w:rsidRPr="00A12FE3" w:rsidTr="002A7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0"/>
          <w:jc w:val="center"/>
        </w:trPr>
        <w:tc>
          <w:tcPr>
            <w:tcW w:w="570" w:type="dxa"/>
            <w:shd w:val="clear" w:color="auto" w:fill="auto"/>
          </w:tcPr>
          <w:p w:rsidR="002A77E1" w:rsidRPr="00A12FE3" w:rsidRDefault="002A77E1" w:rsidP="00E71422">
            <w:pPr>
              <w:tabs>
                <w:tab w:val="left" w:pos="506"/>
              </w:tabs>
              <w:autoSpaceDE w:val="0"/>
              <w:autoSpaceDN w:val="0"/>
              <w:adjustRightInd w:val="0"/>
              <w:spacing w:after="0" w:line="240" w:lineRule="auto"/>
              <w:jc w:val="center"/>
              <w:rPr>
                <w:rFonts w:ascii="Times New Roman" w:hAnsi="Times New Roman"/>
                <w:sz w:val="24"/>
                <w:szCs w:val="24"/>
              </w:rPr>
            </w:pPr>
            <w:r w:rsidRPr="00A12FE3">
              <w:rPr>
                <w:rFonts w:ascii="Times New Roman" w:hAnsi="Times New Roman"/>
                <w:sz w:val="24"/>
                <w:szCs w:val="24"/>
              </w:rPr>
              <w:t>8</w:t>
            </w:r>
            <w:r>
              <w:rPr>
                <w:rFonts w:ascii="Times New Roman" w:hAnsi="Times New Roman"/>
                <w:sz w:val="24"/>
                <w:szCs w:val="24"/>
              </w:rPr>
              <w: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2A77E1" w:rsidRPr="00A12FE3" w:rsidRDefault="002A77E1" w:rsidP="00A12FE3">
            <w:pPr>
              <w:tabs>
                <w:tab w:val="left" w:pos="506"/>
              </w:tabs>
              <w:autoSpaceDE w:val="0"/>
              <w:autoSpaceDN w:val="0"/>
              <w:adjustRightInd w:val="0"/>
              <w:spacing w:after="0" w:line="240" w:lineRule="auto"/>
              <w:rPr>
                <w:rFonts w:ascii="Times New Roman" w:hAnsi="Times New Roman"/>
                <w:sz w:val="24"/>
                <w:szCs w:val="24"/>
              </w:rPr>
            </w:pPr>
            <w:r w:rsidRPr="00A12FE3">
              <w:rPr>
                <w:rFonts w:ascii="Times New Roman" w:hAnsi="Times New Roman"/>
                <w:sz w:val="24"/>
                <w:szCs w:val="24"/>
              </w:rPr>
              <w:t>Количество электронных продуктов на тувинском языке, размещенных в ин-формационно-теле-коммуникационной сети «Интернет» на условиях свободной лицензии</w:t>
            </w:r>
          </w:p>
        </w:tc>
        <w:tc>
          <w:tcPr>
            <w:tcW w:w="1275" w:type="dxa"/>
            <w:shd w:val="clear" w:color="auto" w:fill="auto"/>
          </w:tcPr>
          <w:p w:rsidR="002A77E1" w:rsidRPr="00A12FE3" w:rsidRDefault="002A77E1" w:rsidP="00A12FE3">
            <w:pPr>
              <w:spacing w:after="0" w:line="240" w:lineRule="auto"/>
              <w:rPr>
                <w:rFonts w:ascii="Times New Roman" w:hAnsi="Times New Roman"/>
                <w:sz w:val="24"/>
                <w:szCs w:val="24"/>
              </w:rPr>
            </w:pPr>
            <w:r>
              <w:rPr>
                <w:rFonts w:ascii="Times New Roman" w:hAnsi="Times New Roman"/>
                <w:sz w:val="24"/>
                <w:szCs w:val="24"/>
              </w:rPr>
              <w:t>единиц</w:t>
            </w:r>
          </w:p>
          <w:p w:rsidR="002A77E1" w:rsidRPr="00A12FE3" w:rsidRDefault="002A77E1" w:rsidP="00A12FE3">
            <w:pPr>
              <w:spacing w:after="0" w:line="240" w:lineRule="auto"/>
              <w:rPr>
                <w:rFonts w:ascii="Times New Roman" w:hAnsi="Times New Roman"/>
                <w:sz w:val="24"/>
                <w:szCs w:val="24"/>
              </w:rPr>
            </w:pPr>
            <w:r w:rsidRPr="00A12FE3">
              <w:rPr>
                <w:rFonts w:ascii="Times New Roman" w:hAnsi="Times New Roman"/>
                <w:sz w:val="24"/>
                <w:szCs w:val="24"/>
              </w:rPr>
              <w:t>(10)</w:t>
            </w:r>
          </w:p>
        </w:tc>
        <w:tc>
          <w:tcPr>
            <w:tcW w:w="88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0</w:t>
            </w:r>
          </w:p>
        </w:tc>
        <w:tc>
          <w:tcPr>
            <w:tcW w:w="821"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1</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2</w:t>
            </w:r>
          </w:p>
        </w:tc>
        <w:tc>
          <w:tcPr>
            <w:tcW w:w="854"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3</w:t>
            </w:r>
          </w:p>
        </w:tc>
        <w:tc>
          <w:tcPr>
            <w:tcW w:w="712"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4</w:t>
            </w:r>
          </w:p>
        </w:tc>
        <w:tc>
          <w:tcPr>
            <w:tcW w:w="709"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5</w:t>
            </w:r>
          </w:p>
        </w:tc>
        <w:tc>
          <w:tcPr>
            <w:tcW w:w="7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w:t>
            </w:r>
          </w:p>
        </w:tc>
        <w:tc>
          <w:tcPr>
            <w:tcW w:w="734"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6</w:t>
            </w:r>
          </w:p>
        </w:tc>
        <w:tc>
          <w:tcPr>
            <w:tcW w:w="993"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7</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8</w:t>
            </w:r>
          </w:p>
        </w:tc>
        <w:tc>
          <w:tcPr>
            <w:tcW w:w="992" w:type="dxa"/>
            <w:gridSpan w:val="2"/>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9</w:t>
            </w:r>
          </w:p>
        </w:tc>
        <w:tc>
          <w:tcPr>
            <w:tcW w:w="1413" w:type="dxa"/>
            <w:shd w:val="clear" w:color="auto" w:fill="auto"/>
          </w:tcPr>
          <w:p w:rsidR="002A77E1" w:rsidRPr="002A77E1" w:rsidRDefault="002A77E1" w:rsidP="00FA6A66">
            <w:pPr>
              <w:spacing w:after="0" w:line="240" w:lineRule="auto"/>
              <w:jc w:val="center"/>
              <w:rPr>
                <w:rFonts w:ascii="Times New Roman" w:hAnsi="Times New Roman"/>
                <w:sz w:val="24"/>
                <w:szCs w:val="24"/>
              </w:rPr>
            </w:pPr>
            <w:r w:rsidRPr="002A77E1">
              <w:rPr>
                <w:rFonts w:ascii="Times New Roman" w:hAnsi="Times New Roman"/>
                <w:sz w:val="24"/>
                <w:szCs w:val="24"/>
              </w:rPr>
              <w:t>10</w:t>
            </w:r>
          </w:p>
        </w:tc>
      </w:tr>
    </w:tbl>
    <w:p w:rsidR="00EB29EE" w:rsidRDefault="00EB29EE" w:rsidP="00052B24">
      <w:pPr>
        <w:tabs>
          <w:tab w:val="left" w:pos="1035"/>
        </w:tabs>
        <w:rPr>
          <w:rFonts w:ascii="Times New Roman" w:eastAsia="Times New Roman" w:hAnsi="Times New Roman"/>
          <w:sz w:val="24"/>
          <w:szCs w:val="24"/>
          <w:lang w:eastAsia="ru-RU"/>
        </w:rPr>
      </w:pPr>
    </w:p>
    <w:p w:rsidR="0007610F" w:rsidRDefault="0007610F" w:rsidP="00F65FF9">
      <w:pPr>
        <w:tabs>
          <w:tab w:val="left" w:pos="1035"/>
        </w:tabs>
        <w:spacing w:after="0"/>
        <w:jc w:val="right"/>
        <w:rPr>
          <w:rFonts w:ascii="Times New Roman" w:eastAsia="Times New Roman" w:hAnsi="Times New Roman"/>
          <w:sz w:val="24"/>
          <w:szCs w:val="24"/>
          <w:lang w:eastAsia="ru-RU"/>
        </w:rPr>
        <w:sectPr w:rsidR="0007610F" w:rsidSect="004149D2">
          <w:pgSz w:w="16838" w:h="11906" w:orient="landscape"/>
          <w:pgMar w:top="1134" w:right="567" w:bottom="1134" w:left="567" w:header="709" w:footer="709" w:gutter="0"/>
          <w:pgNumType w:start="1"/>
          <w:cols w:space="708"/>
          <w:docGrid w:linePitch="360"/>
        </w:sectPr>
      </w:pPr>
    </w:p>
    <w:p w:rsidR="007F53C3" w:rsidRPr="0007610F" w:rsidRDefault="004149D2" w:rsidP="0007610F">
      <w:pPr>
        <w:spacing w:after="0" w:line="240" w:lineRule="auto"/>
        <w:ind w:left="10632"/>
        <w:jc w:val="center"/>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9745980</wp:posOffset>
                </wp:positionH>
                <wp:positionV relativeFrom="paragraph">
                  <wp:posOffset>-450215</wp:posOffset>
                </wp:positionV>
                <wp:extent cx="409575" cy="2857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4095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6AB02" id="Прямоугольник 3" o:spid="_x0000_s1026" style="position:absolute;margin-left:767.4pt;margin-top:-35.45pt;width:32.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" fillcolor="white [3212]" strokecolor="white [3212]" strokeweight="2pt"/>
            </w:pict>
          </mc:Fallback>
        </mc:AlternateContent>
      </w:r>
      <w:r w:rsidR="007F53C3" w:rsidRPr="0007610F">
        <w:rPr>
          <w:rFonts w:ascii="Times New Roman" w:hAnsi="Times New Roman"/>
          <w:sz w:val="28"/>
          <w:szCs w:val="28"/>
        </w:rPr>
        <w:t xml:space="preserve">Приложение № </w:t>
      </w:r>
      <w:r w:rsidR="00787748">
        <w:rPr>
          <w:rFonts w:ascii="Times New Roman" w:hAnsi="Times New Roman"/>
          <w:sz w:val="28"/>
          <w:szCs w:val="28"/>
        </w:rPr>
        <w:t>3</w:t>
      </w:r>
    </w:p>
    <w:p w:rsidR="0007610F" w:rsidRDefault="00F65FF9" w:rsidP="0007610F">
      <w:pPr>
        <w:spacing w:after="0" w:line="240" w:lineRule="auto"/>
        <w:ind w:left="10632"/>
        <w:jc w:val="center"/>
        <w:rPr>
          <w:rFonts w:ascii="Times New Roman" w:hAnsi="Times New Roman"/>
          <w:sz w:val="28"/>
          <w:szCs w:val="28"/>
        </w:rPr>
      </w:pPr>
      <w:r w:rsidRPr="0007610F">
        <w:rPr>
          <w:rFonts w:ascii="Times New Roman" w:hAnsi="Times New Roman"/>
          <w:sz w:val="28"/>
          <w:szCs w:val="28"/>
        </w:rPr>
        <w:t>к государственной программе Республики Тыва</w:t>
      </w:r>
      <w:r w:rsidR="0007610F">
        <w:rPr>
          <w:rFonts w:ascii="Times New Roman" w:hAnsi="Times New Roman"/>
          <w:sz w:val="28"/>
          <w:szCs w:val="28"/>
        </w:rPr>
        <w:t xml:space="preserve"> </w:t>
      </w:r>
      <w:r w:rsidR="005E6F8B" w:rsidRPr="0007610F">
        <w:rPr>
          <w:rFonts w:ascii="Times New Roman" w:hAnsi="Times New Roman"/>
          <w:sz w:val="28"/>
          <w:szCs w:val="28"/>
        </w:rPr>
        <w:t>«</w:t>
      </w:r>
      <w:r w:rsidRPr="0007610F">
        <w:rPr>
          <w:rFonts w:ascii="Times New Roman" w:hAnsi="Times New Roman"/>
          <w:sz w:val="28"/>
          <w:szCs w:val="28"/>
        </w:rPr>
        <w:t xml:space="preserve">Развитие государственных </w:t>
      </w:r>
    </w:p>
    <w:p w:rsidR="00F65FF9" w:rsidRPr="0007610F" w:rsidRDefault="00F65FF9" w:rsidP="0007610F">
      <w:pPr>
        <w:spacing w:after="0" w:line="240" w:lineRule="auto"/>
        <w:ind w:left="10632"/>
        <w:jc w:val="center"/>
        <w:rPr>
          <w:rFonts w:ascii="Times New Roman" w:hAnsi="Times New Roman"/>
          <w:sz w:val="28"/>
          <w:szCs w:val="28"/>
        </w:rPr>
      </w:pPr>
      <w:r w:rsidRPr="0007610F">
        <w:rPr>
          <w:rFonts w:ascii="Times New Roman" w:hAnsi="Times New Roman"/>
          <w:sz w:val="28"/>
          <w:szCs w:val="28"/>
        </w:rPr>
        <w:t>языков Республики Тыва</w:t>
      </w:r>
      <w:r w:rsidR="005E6F8B" w:rsidRPr="0007610F">
        <w:rPr>
          <w:rFonts w:ascii="Times New Roman" w:hAnsi="Times New Roman"/>
          <w:sz w:val="28"/>
          <w:szCs w:val="28"/>
        </w:rPr>
        <w:t>»</w:t>
      </w:r>
    </w:p>
    <w:p w:rsidR="0007610F" w:rsidRPr="0007610F" w:rsidRDefault="0007610F" w:rsidP="0007610F">
      <w:pPr>
        <w:spacing w:after="0" w:line="240" w:lineRule="auto"/>
        <w:ind w:left="10632"/>
        <w:jc w:val="center"/>
        <w:rPr>
          <w:rFonts w:ascii="Times New Roman" w:hAnsi="Times New Roman"/>
          <w:sz w:val="28"/>
          <w:szCs w:val="28"/>
        </w:rPr>
      </w:pPr>
    </w:p>
    <w:p w:rsidR="0007610F" w:rsidRPr="0007610F" w:rsidRDefault="0007610F" w:rsidP="0007610F">
      <w:pPr>
        <w:spacing w:after="0" w:line="240" w:lineRule="auto"/>
        <w:jc w:val="center"/>
        <w:rPr>
          <w:rFonts w:ascii="Times New Roman" w:hAnsi="Times New Roman"/>
          <w:b/>
          <w:sz w:val="28"/>
          <w:szCs w:val="28"/>
        </w:rPr>
      </w:pPr>
      <w:r w:rsidRPr="0007610F">
        <w:rPr>
          <w:rFonts w:ascii="Times New Roman" w:hAnsi="Times New Roman"/>
          <w:b/>
          <w:sz w:val="28"/>
          <w:szCs w:val="28"/>
        </w:rPr>
        <w:t xml:space="preserve">РЕСУРСНОЕ ОБЕСПЕЧЕНИЕ </w:t>
      </w:r>
    </w:p>
    <w:p w:rsidR="0007610F" w:rsidRDefault="007F53C3" w:rsidP="0007610F">
      <w:pPr>
        <w:spacing w:after="0" w:line="240" w:lineRule="auto"/>
        <w:jc w:val="center"/>
        <w:rPr>
          <w:rFonts w:ascii="Times New Roman" w:hAnsi="Times New Roman"/>
          <w:sz w:val="28"/>
          <w:szCs w:val="28"/>
        </w:rPr>
      </w:pPr>
      <w:r w:rsidRPr="0007610F">
        <w:rPr>
          <w:rFonts w:ascii="Times New Roman" w:hAnsi="Times New Roman"/>
          <w:sz w:val="28"/>
          <w:szCs w:val="28"/>
        </w:rPr>
        <w:t>государственной программы</w:t>
      </w:r>
      <w:r w:rsidR="004970F2" w:rsidRPr="0007610F">
        <w:rPr>
          <w:rFonts w:ascii="Times New Roman" w:hAnsi="Times New Roman"/>
          <w:sz w:val="28"/>
          <w:szCs w:val="28"/>
        </w:rPr>
        <w:t xml:space="preserve"> Республики </w:t>
      </w:r>
      <w:r w:rsidR="009A6458" w:rsidRPr="0007610F">
        <w:rPr>
          <w:rFonts w:ascii="Times New Roman" w:hAnsi="Times New Roman"/>
          <w:sz w:val="28"/>
          <w:szCs w:val="28"/>
        </w:rPr>
        <w:t xml:space="preserve">Тыва </w:t>
      </w:r>
      <w:r w:rsidR="005E6F8B" w:rsidRPr="0007610F">
        <w:rPr>
          <w:rFonts w:ascii="Times New Roman" w:hAnsi="Times New Roman"/>
          <w:sz w:val="28"/>
          <w:szCs w:val="28"/>
        </w:rPr>
        <w:t>«</w:t>
      </w:r>
      <w:r w:rsidR="00004F4C" w:rsidRPr="0007610F">
        <w:rPr>
          <w:rFonts w:ascii="Times New Roman" w:hAnsi="Times New Roman"/>
          <w:sz w:val="28"/>
          <w:szCs w:val="28"/>
        </w:rPr>
        <w:t xml:space="preserve">Развитие </w:t>
      </w:r>
    </w:p>
    <w:p w:rsidR="00004F4C" w:rsidRPr="0007610F" w:rsidRDefault="00004F4C" w:rsidP="0007610F">
      <w:pPr>
        <w:spacing w:after="0" w:line="240" w:lineRule="auto"/>
        <w:jc w:val="center"/>
        <w:rPr>
          <w:rFonts w:ascii="Times New Roman" w:hAnsi="Times New Roman"/>
          <w:sz w:val="28"/>
          <w:szCs w:val="28"/>
        </w:rPr>
      </w:pPr>
      <w:r w:rsidRPr="0007610F">
        <w:rPr>
          <w:rFonts w:ascii="Times New Roman" w:hAnsi="Times New Roman"/>
          <w:sz w:val="28"/>
          <w:szCs w:val="28"/>
        </w:rPr>
        <w:t>государственных языков Республики Тыва</w:t>
      </w:r>
      <w:r w:rsidR="005E6F8B" w:rsidRPr="0007610F">
        <w:rPr>
          <w:rFonts w:ascii="Times New Roman" w:hAnsi="Times New Roman"/>
          <w:sz w:val="28"/>
          <w:szCs w:val="28"/>
        </w:rPr>
        <w:t>»</w:t>
      </w:r>
    </w:p>
    <w:p w:rsidR="007F53C3" w:rsidRPr="007F53C3" w:rsidRDefault="007F53C3" w:rsidP="00213308">
      <w:pPr>
        <w:widowControl w:val="0"/>
        <w:autoSpaceDE w:val="0"/>
        <w:autoSpaceDN w:val="0"/>
        <w:spacing w:after="0" w:line="240" w:lineRule="auto"/>
        <w:jc w:val="center"/>
        <w:rPr>
          <w:rFonts w:ascii="Times New Roman" w:eastAsia="Times New Roman" w:hAnsi="Times New Roman"/>
          <w:sz w:val="24"/>
          <w:szCs w:val="24"/>
          <w:lang w:eastAsia="ru-RU"/>
        </w:rPr>
      </w:pPr>
    </w:p>
    <w:tbl>
      <w:tblPr>
        <w:tblW w:w="15856" w:type="dxa"/>
        <w:jc w:val="center"/>
        <w:tblLayout w:type="fixed"/>
        <w:tblCellMar>
          <w:left w:w="57" w:type="dxa"/>
          <w:right w:w="57" w:type="dxa"/>
        </w:tblCellMar>
        <w:tblLook w:val="01E0" w:firstRow="1" w:lastRow="1" w:firstColumn="1" w:lastColumn="1" w:noHBand="0" w:noVBand="0"/>
      </w:tblPr>
      <w:tblGrid>
        <w:gridCol w:w="709"/>
        <w:gridCol w:w="3913"/>
        <w:gridCol w:w="2137"/>
        <w:gridCol w:w="1087"/>
        <w:gridCol w:w="1100"/>
        <w:gridCol w:w="1115"/>
        <w:gridCol w:w="1004"/>
        <w:gridCol w:w="1121"/>
        <w:gridCol w:w="1241"/>
        <w:gridCol w:w="1313"/>
        <w:gridCol w:w="1116"/>
      </w:tblGrid>
      <w:tr w:rsidR="00CE5D7B" w:rsidRPr="0007610F" w:rsidTr="000162C6">
        <w:trPr>
          <w:trHeight w:val="20"/>
          <w:jc w:val="center"/>
        </w:trPr>
        <w:tc>
          <w:tcPr>
            <w:tcW w:w="709" w:type="dxa"/>
            <w:vMerge w:val="restart"/>
            <w:tcBorders>
              <w:top w:val="single" w:sz="4" w:space="0" w:color="auto"/>
              <w:left w:val="single" w:sz="4" w:space="0" w:color="auto"/>
            </w:tcBorders>
            <w:shd w:val="clear" w:color="auto" w:fill="auto"/>
          </w:tcPr>
          <w:p w:rsidR="00C86DA3" w:rsidRDefault="00587579" w:rsidP="00587579">
            <w:pPr>
              <w:tabs>
                <w:tab w:val="left" w:pos="103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3913" w:type="dxa"/>
            <w:vMerge w:val="restart"/>
            <w:tcBorders>
              <w:top w:val="single" w:sz="4" w:space="0" w:color="000000"/>
              <w:left w:val="single" w:sz="4" w:space="0" w:color="000000"/>
              <w:bottom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bookmarkStart w:id="3" w:name="P646"/>
            <w:bookmarkEnd w:id="3"/>
            <w:r w:rsidRPr="0007610F">
              <w:rPr>
                <w:rFonts w:ascii="Times New Roman" w:eastAsia="Times New Roman" w:hAnsi="Times New Roman"/>
                <w:sz w:val="24"/>
                <w:szCs w:val="24"/>
                <w:lang w:eastAsia="ru-RU"/>
              </w:rPr>
              <w:t>Наименование государственной программы (комплексной программы), структурного элемента / источник финансирования</w:t>
            </w:r>
          </w:p>
        </w:tc>
        <w:tc>
          <w:tcPr>
            <w:tcW w:w="2137" w:type="dxa"/>
            <w:vMerge w:val="restart"/>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ГРБС</w:t>
            </w:r>
          </w:p>
        </w:tc>
        <w:tc>
          <w:tcPr>
            <w:tcW w:w="9097" w:type="dxa"/>
            <w:gridSpan w:val="8"/>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Объем финансового обеспечения по годам реализации, тыс. рублей</w:t>
            </w:r>
          </w:p>
        </w:tc>
      </w:tr>
      <w:tr w:rsidR="00CE5D7B" w:rsidRPr="0007610F" w:rsidTr="000162C6">
        <w:trPr>
          <w:trHeight w:val="20"/>
          <w:jc w:val="center"/>
        </w:trPr>
        <w:tc>
          <w:tcPr>
            <w:tcW w:w="709" w:type="dxa"/>
            <w:vMerge/>
            <w:tcBorders>
              <w:left w:val="single" w:sz="4" w:space="0" w:color="auto"/>
            </w:tcBorders>
            <w:shd w:val="clear" w:color="auto" w:fill="auto"/>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p>
        </w:tc>
        <w:tc>
          <w:tcPr>
            <w:tcW w:w="3913" w:type="dxa"/>
            <w:vMerge/>
            <w:tcBorders>
              <w:left w:val="single" w:sz="4" w:space="0" w:color="000000"/>
              <w:bottom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p>
        </w:tc>
        <w:tc>
          <w:tcPr>
            <w:tcW w:w="2137" w:type="dxa"/>
            <w:vMerge/>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2024</w:t>
            </w:r>
          </w:p>
        </w:tc>
        <w:tc>
          <w:tcPr>
            <w:tcW w:w="1100"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2025</w:t>
            </w:r>
          </w:p>
        </w:tc>
        <w:tc>
          <w:tcPr>
            <w:tcW w:w="1115"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2026</w:t>
            </w:r>
          </w:p>
        </w:tc>
        <w:tc>
          <w:tcPr>
            <w:tcW w:w="1004"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2027</w:t>
            </w:r>
          </w:p>
        </w:tc>
        <w:tc>
          <w:tcPr>
            <w:tcW w:w="1121"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2028</w:t>
            </w:r>
          </w:p>
        </w:tc>
        <w:tc>
          <w:tcPr>
            <w:tcW w:w="1241"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2029</w:t>
            </w:r>
          </w:p>
        </w:tc>
        <w:tc>
          <w:tcPr>
            <w:tcW w:w="1313" w:type="dxa"/>
            <w:tcBorders>
              <w:top w:val="single" w:sz="4" w:space="0" w:color="000000"/>
              <w:left w:val="single" w:sz="4" w:space="0" w:color="000000"/>
              <w:bottom w:val="single" w:sz="4" w:space="0" w:color="000000"/>
              <w:right w:val="single" w:sz="4" w:space="0" w:color="000000"/>
            </w:tcBorders>
          </w:tcPr>
          <w:p w:rsidR="00C86DA3" w:rsidRPr="0007610F" w:rsidRDefault="00C86DA3" w:rsidP="00587579">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2030</w:t>
            </w:r>
          </w:p>
        </w:tc>
        <w:tc>
          <w:tcPr>
            <w:tcW w:w="1116" w:type="dxa"/>
            <w:tcBorders>
              <w:top w:val="single" w:sz="4" w:space="0" w:color="000000"/>
              <w:left w:val="single" w:sz="4" w:space="0" w:color="000000"/>
              <w:bottom w:val="single" w:sz="4" w:space="0" w:color="000000"/>
              <w:right w:val="single" w:sz="4" w:space="0" w:color="000000"/>
            </w:tcBorders>
          </w:tcPr>
          <w:p w:rsidR="00C86DA3"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C86DA3" w:rsidRPr="0007610F">
              <w:rPr>
                <w:rFonts w:ascii="Times New Roman" w:eastAsia="Times New Roman" w:hAnsi="Times New Roman"/>
                <w:sz w:val="24"/>
                <w:szCs w:val="24"/>
                <w:lang w:eastAsia="ru-RU"/>
              </w:rPr>
              <w:t>сего</w:t>
            </w:r>
          </w:p>
        </w:tc>
      </w:tr>
      <w:tr w:rsidR="00587579" w:rsidRPr="0007610F" w:rsidTr="000162C6">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w:t>
            </w:r>
          </w:p>
        </w:tc>
        <w:tc>
          <w:tcPr>
            <w:tcW w:w="3913"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w:t>
            </w:r>
          </w:p>
        </w:tc>
        <w:tc>
          <w:tcPr>
            <w:tcW w:w="2137"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3</w:t>
            </w:r>
          </w:p>
        </w:tc>
        <w:tc>
          <w:tcPr>
            <w:tcW w:w="1087"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4</w:t>
            </w:r>
          </w:p>
        </w:tc>
        <w:tc>
          <w:tcPr>
            <w:tcW w:w="1100"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5</w:t>
            </w:r>
          </w:p>
        </w:tc>
        <w:tc>
          <w:tcPr>
            <w:tcW w:w="1115"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6</w:t>
            </w:r>
          </w:p>
        </w:tc>
        <w:tc>
          <w:tcPr>
            <w:tcW w:w="1004"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7</w:t>
            </w:r>
          </w:p>
        </w:tc>
        <w:tc>
          <w:tcPr>
            <w:tcW w:w="1121"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8</w:t>
            </w:r>
          </w:p>
        </w:tc>
        <w:tc>
          <w:tcPr>
            <w:tcW w:w="1241"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9</w:t>
            </w:r>
          </w:p>
        </w:tc>
        <w:tc>
          <w:tcPr>
            <w:tcW w:w="1313" w:type="dxa"/>
            <w:tcBorders>
              <w:top w:val="single" w:sz="4" w:space="0" w:color="auto"/>
              <w:left w:val="single" w:sz="4" w:space="0" w:color="auto"/>
              <w:bottom w:val="single" w:sz="4" w:space="0" w:color="auto"/>
              <w:right w:val="single" w:sz="4" w:space="0" w:color="auto"/>
            </w:tcBorders>
          </w:tcPr>
          <w:p w:rsidR="00587579" w:rsidRPr="0007610F" w:rsidRDefault="00587579" w:rsidP="00374B0B">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val="en-US" w:eastAsia="ru-RU"/>
              </w:rPr>
              <w:t>10</w:t>
            </w:r>
          </w:p>
        </w:tc>
        <w:tc>
          <w:tcPr>
            <w:tcW w:w="1116" w:type="dxa"/>
            <w:tcBorders>
              <w:top w:val="single" w:sz="4" w:space="0" w:color="auto"/>
              <w:left w:val="single" w:sz="4" w:space="0" w:color="auto"/>
              <w:bottom w:val="single" w:sz="4" w:space="0" w:color="auto"/>
              <w:right w:val="single" w:sz="4" w:space="0" w:color="auto"/>
            </w:tcBorders>
          </w:tcPr>
          <w:p w:rsidR="00587579" w:rsidRPr="00587579" w:rsidRDefault="00587579" w:rsidP="00587579">
            <w:pPr>
              <w:tabs>
                <w:tab w:val="left" w:pos="103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587579" w:rsidRPr="0007610F" w:rsidTr="000162C6">
        <w:trPr>
          <w:trHeight w:val="20"/>
          <w:jc w:val="center"/>
        </w:trPr>
        <w:tc>
          <w:tcPr>
            <w:tcW w:w="709" w:type="dxa"/>
            <w:tcBorders>
              <w:left w:val="single" w:sz="4" w:space="0" w:color="auto"/>
              <w:bottom w:val="single" w:sz="4" w:space="0" w:color="auto"/>
            </w:tcBorders>
            <w:shd w:val="clear" w:color="auto" w:fill="auto"/>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p>
        </w:tc>
        <w:tc>
          <w:tcPr>
            <w:tcW w:w="3913" w:type="dxa"/>
            <w:tcBorders>
              <w:top w:val="single" w:sz="4" w:space="0" w:color="000000"/>
              <w:left w:val="single" w:sz="4" w:space="0" w:color="000000"/>
              <w:bottom w:val="single" w:sz="4" w:space="0" w:color="auto"/>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Государственная программа (всего), в том числе:</w:t>
            </w:r>
          </w:p>
        </w:tc>
        <w:tc>
          <w:tcPr>
            <w:tcW w:w="2137" w:type="dxa"/>
            <w:tcBorders>
              <w:top w:val="single" w:sz="4" w:space="0" w:color="000000"/>
              <w:left w:val="single" w:sz="4" w:space="0" w:color="000000"/>
              <w:bottom w:val="single" w:sz="4" w:space="0" w:color="000000"/>
              <w:right w:val="single" w:sz="4" w:space="0" w:color="000000"/>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8671,0</w:t>
            </w:r>
          </w:p>
        </w:tc>
        <w:tc>
          <w:tcPr>
            <w:tcW w:w="1100"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8671,0</w:t>
            </w:r>
          </w:p>
        </w:tc>
        <w:tc>
          <w:tcPr>
            <w:tcW w:w="1115"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52397,8</w:t>
            </w:r>
          </w:p>
        </w:tc>
        <w:tc>
          <w:tcPr>
            <w:tcW w:w="1004"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hAnsi="Times New Roman"/>
                <w:sz w:val="24"/>
                <w:szCs w:val="24"/>
              </w:rPr>
            </w:pPr>
            <w:r w:rsidRPr="0007610F">
              <w:rPr>
                <w:rFonts w:ascii="Times New Roman" w:eastAsia="Times New Roman" w:hAnsi="Times New Roman"/>
                <w:sz w:val="24"/>
                <w:szCs w:val="24"/>
                <w:lang w:eastAsia="ru-RU"/>
              </w:rPr>
              <w:t>39697,8</w:t>
            </w:r>
          </w:p>
        </w:tc>
        <w:tc>
          <w:tcPr>
            <w:tcW w:w="112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hAnsi="Times New Roman"/>
                <w:sz w:val="24"/>
                <w:szCs w:val="24"/>
              </w:rPr>
            </w:pPr>
            <w:r w:rsidRPr="0007610F">
              <w:rPr>
                <w:rFonts w:ascii="Times New Roman" w:hAnsi="Times New Roman"/>
                <w:sz w:val="24"/>
                <w:szCs w:val="24"/>
              </w:rPr>
              <w:t>56252,8</w:t>
            </w:r>
          </w:p>
        </w:tc>
        <w:tc>
          <w:tcPr>
            <w:tcW w:w="124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hAnsi="Times New Roman"/>
                <w:sz w:val="24"/>
                <w:szCs w:val="24"/>
              </w:rPr>
            </w:pPr>
            <w:r w:rsidRPr="0007610F">
              <w:rPr>
                <w:rFonts w:ascii="Times New Roman" w:eastAsia="Times New Roman" w:hAnsi="Times New Roman"/>
                <w:sz w:val="24"/>
                <w:szCs w:val="24"/>
                <w:lang w:eastAsia="ru-RU"/>
              </w:rPr>
              <w:t>56252,8</w:t>
            </w:r>
          </w:p>
        </w:tc>
        <w:tc>
          <w:tcPr>
            <w:tcW w:w="1313"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hAnsi="Times New Roman"/>
                <w:sz w:val="24"/>
                <w:szCs w:val="24"/>
                <w:lang w:eastAsia="ru-RU"/>
              </w:rPr>
            </w:pPr>
            <w:r w:rsidRPr="0007610F">
              <w:rPr>
                <w:rFonts w:ascii="Times New Roman" w:hAnsi="Times New Roman"/>
                <w:sz w:val="24"/>
                <w:szCs w:val="24"/>
                <w:lang w:eastAsia="ru-RU"/>
              </w:rPr>
              <w:t>57252,8</w:t>
            </w:r>
          </w:p>
        </w:tc>
        <w:tc>
          <w:tcPr>
            <w:tcW w:w="1116"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279196,0</w:t>
            </w:r>
          </w:p>
        </w:tc>
      </w:tr>
      <w:tr w:rsidR="00587579" w:rsidRPr="0007610F" w:rsidTr="000162C6">
        <w:trPr>
          <w:trHeight w:val="20"/>
          <w:jc w:val="center"/>
        </w:trPr>
        <w:tc>
          <w:tcPr>
            <w:tcW w:w="709" w:type="dxa"/>
            <w:tcBorders>
              <w:top w:val="single" w:sz="4" w:space="0" w:color="auto"/>
              <w:left w:val="single" w:sz="4" w:space="0" w:color="auto"/>
              <w:bottom w:val="single" w:sz="4" w:space="0" w:color="auto"/>
            </w:tcBorders>
            <w:shd w:val="clear" w:color="auto" w:fill="auto"/>
          </w:tcPr>
          <w:p w:rsidR="00587579" w:rsidRPr="0007610F" w:rsidRDefault="00587579" w:rsidP="00587579">
            <w:pPr>
              <w:shd w:val="clear" w:color="auto" w:fill="FFFFFF"/>
              <w:spacing w:after="0" w:line="240" w:lineRule="auto"/>
              <w:jc w:val="center"/>
              <w:textAlignment w:val="baseline"/>
              <w:rPr>
                <w:rFonts w:ascii="Times New Roman" w:hAnsi="Times New Roman"/>
                <w:bCs/>
                <w:color w:val="000000"/>
                <w:sz w:val="24"/>
                <w:szCs w:val="24"/>
              </w:rPr>
            </w:pPr>
            <w:r w:rsidRPr="0007610F">
              <w:rPr>
                <w:rFonts w:ascii="Times New Roman" w:hAnsi="Times New Roman"/>
                <w:bCs/>
                <w:color w:val="000000"/>
                <w:sz w:val="24"/>
                <w:szCs w:val="24"/>
              </w:rPr>
              <w:t>1</w:t>
            </w:r>
            <w:r w:rsidR="000162C6">
              <w:rPr>
                <w:rFonts w:ascii="Times New Roman" w:hAnsi="Times New Roman"/>
                <w:bCs/>
                <w:color w:val="000000"/>
                <w:sz w:val="24"/>
                <w:szCs w:val="24"/>
              </w:rPr>
              <w:t>.</w:t>
            </w:r>
          </w:p>
        </w:tc>
        <w:tc>
          <w:tcPr>
            <w:tcW w:w="3913" w:type="dxa"/>
            <w:tcBorders>
              <w:top w:val="single" w:sz="4" w:space="0" w:color="auto"/>
              <w:left w:val="single" w:sz="4" w:space="0" w:color="000000"/>
              <w:bottom w:val="single" w:sz="4" w:space="0" w:color="auto"/>
            </w:tcBorders>
          </w:tcPr>
          <w:p w:rsidR="00587579" w:rsidRPr="0007610F" w:rsidRDefault="00587579" w:rsidP="000162C6">
            <w:pPr>
              <w:shd w:val="clear" w:color="auto" w:fill="FFFFFF"/>
              <w:spacing w:after="0" w:line="240" w:lineRule="auto"/>
              <w:textAlignment w:val="baseline"/>
              <w:rPr>
                <w:rFonts w:ascii="Times New Roman" w:eastAsia="Times New Roman" w:hAnsi="Times New Roman"/>
                <w:bCs/>
                <w:sz w:val="24"/>
                <w:szCs w:val="24"/>
                <w:lang w:eastAsia="ru-RU"/>
              </w:rPr>
            </w:pPr>
            <w:r w:rsidRPr="0007610F">
              <w:rPr>
                <w:rFonts w:ascii="Times New Roman" w:hAnsi="Times New Roman"/>
                <w:bCs/>
                <w:color w:val="000000"/>
                <w:sz w:val="24"/>
                <w:szCs w:val="24"/>
              </w:rPr>
              <w:t xml:space="preserve">Подпрограмма 1 </w:t>
            </w:r>
            <w:r w:rsidRPr="0007610F">
              <w:rPr>
                <w:rFonts w:ascii="Times New Roman" w:eastAsia="Times New Roman" w:hAnsi="Times New Roman"/>
                <w:bCs/>
                <w:spacing w:val="1"/>
                <w:sz w:val="24"/>
                <w:szCs w:val="24"/>
              </w:rPr>
              <w:t>«Развитие русского языка»</w:t>
            </w:r>
          </w:p>
        </w:tc>
        <w:tc>
          <w:tcPr>
            <w:tcW w:w="2137" w:type="dxa"/>
            <w:tcBorders>
              <w:top w:val="single" w:sz="4" w:space="0" w:color="000000"/>
              <w:left w:val="single" w:sz="4" w:space="0" w:color="000000"/>
              <w:bottom w:val="single" w:sz="4" w:space="0" w:color="000000"/>
              <w:right w:val="single" w:sz="4" w:space="0" w:color="000000"/>
            </w:tcBorders>
          </w:tcPr>
          <w:p w:rsidR="00587579" w:rsidRPr="0007610F" w:rsidRDefault="00587579" w:rsidP="0007610F">
            <w:pPr>
              <w:tabs>
                <w:tab w:val="left" w:pos="1035"/>
              </w:tabs>
              <w:spacing w:after="0" w:line="240" w:lineRule="auto"/>
              <w:rPr>
                <w:rFonts w:ascii="Times New Roman" w:eastAsia="Times New Roman" w:hAnsi="Times New Roman"/>
                <w:bCs/>
                <w:sz w:val="24"/>
                <w:szCs w:val="24"/>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1671,0</w:t>
            </w:r>
          </w:p>
        </w:tc>
        <w:tc>
          <w:tcPr>
            <w:tcW w:w="1100"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1671,0</w:t>
            </w:r>
          </w:p>
        </w:tc>
        <w:tc>
          <w:tcPr>
            <w:tcW w:w="1115"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1737,8</w:t>
            </w:r>
          </w:p>
        </w:tc>
        <w:tc>
          <w:tcPr>
            <w:tcW w:w="1004"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1737,8</w:t>
            </w:r>
          </w:p>
        </w:tc>
        <w:tc>
          <w:tcPr>
            <w:tcW w:w="112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1737,8</w:t>
            </w:r>
          </w:p>
        </w:tc>
        <w:tc>
          <w:tcPr>
            <w:tcW w:w="124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1737,8</w:t>
            </w:r>
          </w:p>
        </w:tc>
        <w:tc>
          <w:tcPr>
            <w:tcW w:w="1313"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1737,8</w:t>
            </w:r>
          </w:p>
        </w:tc>
        <w:tc>
          <w:tcPr>
            <w:tcW w:w="1116"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bCs/>
                <w:sz w:val="24"/>
                <w:szCs w:val="24"/>
                <w:lang w:eastAsia="ru-RU"/>
              </w:rPr>
            </w:pPr>
            <w:r w:rsidRPr="0007610F">
              <w:rPr>
                <w:rFonts w:ascii="Times New Roman" w:eastAsia="Times New Roman" w:hAnsi="Times New Roman"/>
                <w:bCs/>
                <w:sz w:val="24"/>
                <w:szCs w:val="24"/>
                <w:lang w:eastAsia="ru-RU"/>
              </w:rPr>
              <w:t>12031,0</w:t>
            </w:r>
          </w:p>
        </w:tc>
      </w:tr>
      <w:tr w:rsidR="00587579" w:rsidRPr="0007610F" w:rsidTr="000162C6">
        <w:trPr>
          <w:trHeight w:val="20"/>
          <w:jc w:val="center"/>
        </w:trPr>
        <w:tc>
          <w:tcPr>
            <w:tcW w:w="709" w:type="dxa"/>
            <w:tcBorders>
              <w:top w:val="single" w:sz="4" w:space="0" w:color="auto"/>
              <w:left w:val="single" w:sz="4" w:space="0" w:color="auto"/>
              <w:bottom w:val="single" w:sz="4" w:space="0" w:color="auto"/>
            </w:tcBorders>
            <w:shd w:val="clear" w:color="auto" w:fill="auto"/>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p>
        </w:tc>
        <w:tc>
          <w:tcPr>
            <w:tcW w:w="3913" w:type="dxa"/>
            <w:tcBorders>
              <w:top w:val="single" w:sz="4" w:space="0" w:color="auto"/>
              <w:left w:val="single" w:sz="4" w:space="0" w:color="000000"/>
              <w:bottom w:val="single" w:sz="4" w:space="0" w:color="auto"/>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Республиканский бюджет</w:t>
            </w:r>
          </w:p>
        </w:tc>
        <w:tc>
          <w:tcPr>
            <w:tcW w:w="2137" w:type="dxa"/>
            <w:tcBorders>
              <w:top w:val="single" w:sz="4" w:space="0" w:color="000000"/>
              <w:left w:val="single" w:sz="4" w:space="0" w:color="000000"/>
              <w:bottom w:val="single" w:sz="4" w:space="0" w:color="000000"/>
              <w:right w:val="single" w:sz="4" w:space="0" w:color="000000"/>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val="en-US" w:eastAsia="ru-RU"/>
              </w:rPr>
            </w:pPr>
            <w:r w:rsidRPr="0007610F">
              <w:rPr>
                <w:rFonts w:ascii="Times New Roman" w:eastAsia="Times New Roman" w:hAnsi="Times New Roman"/>
                <w:sz w:val="24"/>
                <w:szCs w:val="24"/>
                <w:lang w:eastAsia="ru-RU"/>
              </w:rPr>
              <w:t>1671,0</w:t>
            </w:r>
          </w:p>
        </w:tc>
        <w:tc>
          <w:tcPr>
            <w:tcW w:w="1100"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1671,0</w:t>
            </w:r>
          </w:p>
        </w:tc>
        <w:tc>
          <w:tcPr>
            <w:tcW w:w="1115"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1737,8</w:t>
            </w:r>
          </w:p>
        </w:tc>
        <w:tc>
          <w:tcPr>
            <w:tcW w:w="1004"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hAnsi="Times New Roman"/>
                <w:sz w:val="24"/>
                <w:szCs w:val="24"/>
              </w:rPr>
            </w:pPr>
            <w:r w:rsidRPr="0007610F">
              <w:rPr>
                <w:rFonts w:ascii="Times New Roman" w:eastAsia="Times New Roman" w:hAnsi="Times New Roman"/>
                <w:sz w:val="24"/>
                <w:szCs w:val="24"/>
                <w:lang w:eastAsia="ru-RU"/>
              </w:rPr>
              <w:t>1737,8</w:t>
            </w:r>
          </w:p>
        </w:tc>
        <w:tc>
          <w:tcPr>
            <w:tcW w:w="112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hAnsi="Times New Roman"/>
                <w:sz w:val="24"/>
                <w:szCs w:val="24"/>
              </w:rPr>
            </w:pPr>
            <w:r w:rsidRPr="0007610F">
              <w:rPr>
                <w:rFonts w:ascii="Times New Roman" w:eastAsia="Times New Roman" w:hAnsi="Times New Roman"/>
                <w:sz w:val="24"/>
                <w:szCs w:val="24"/>
                <w:lang w:eastAsia="ru-RU"/>
              </w:rPr>
              <w:t>1737,8</w:t>
            </w:r>
          </w:p>
        </w:tc>
        <w:tc>
          <w:tcPr>
            <w:tcW w:w="124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spacing w:after="0" w:line="240" w:lineRule="auto"/>
              <w:jc w:val="center"/>
              <w:rPr>
                <w:rFonts w:ascii="Times New Roman" w:hAnsi="Times New Roman"/>
                <w:sz w:val="24"/>
                <w:szCs w:val="24"/>
              </w:rPr>
            </w:pPr>
            <w:r w:rsidRPr="0007610F">
              <w:rPr>
                <w:rFonts w:ascii="Times New Roman" w:eastAsia="Times New Roman" w:hAnsi="Times New Roman"/>
                <w:sz w:val="24"/>
                <w:szCs w:val="24"/>
                <w:lang w:eastAsia="ru-RU"/>
              </w:rPr>
              <w:t>1737,8</w:t>
            </w:r>
          </w:p>
        </w:tc>
        <w:tc>
          <w:tcPr>
            <w:tcW w:w="1313"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hAnsi="Times New Roman"/>
                <w:color w:val="000000"/>
                <w:sz w:val="24"/>
                <w:szCs w:val="24"/>
                <w:lang w:eastAsia="ru-RU"/>
              </w:rPr>
            </w:pPr>
            <w:r w:rsidRPr="0007610F">
              <w:rPr>
                <w:rFonts w:ascii="Times New Roman" w:eastAsia="Times New Roman" w:hAnsi="Times New Roman"/>
                <w:sz w:val="24"/>
                <w:szCs w:val="24"/>
                <w:lang w:eastAsia="ru-RU"/>
              </w:rPr>
              <w:t>1737,8</w:t>
            </w:r>
          </w:p>
        </w:tc>
        <w:tc>
          <w:tcPr>
            <w:tcW w:w="1116"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12031,0</w:t>
            </w:r>
          </w:p>
        </w:tc>
      </w:tr>
      <w:tr w:rsidR="00587579" w:rsidRPr="0007610F" w:rsidTr="000162C6">
        <w:trPr>
          <w:trHeight w:val="20"/>
          <w:jc w:val="center"/>
        </w:trPr>
        <w:tc>
          <w:tcPr>
            <w:tcW w:w="709" w:type="dxa"/>
            <w:tcBorders>
              <w:top w:val="single" w:sz="4" w:space="0" w:color="auto"/>
              <w:left w:val="single" w:sz="4" w:space="0" w:color="auto"/>
              <w:bottom w:val="single" w:sz="4" w:space="0" w:color="auto"/>
            </w:tcBorders>
            <w:shd w:val="clear" w:color="auto" w:fill="auto"/>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1.1.</w:t>
            </w:r>
          </w:p>
        </w:tc>
        <w:tc>
          <w:tcPr>
            <w:tcW w:w="3913" w:type="dxa"/>
            <w:tcBorders>
              <w:top w:val="single" w:sz="4" w:space="0" w:color="auto"/>
              <w:left w:val="single" w:sz="4" w:space="0" w:color="000000"/>
              <w:bottom w:val="single" w:sz="4" w:space="0" w:color="auto"/>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r w:rsidRPr="0007610F">
              <w:rPr>
                <w:rFonts w:ascii="Times New Roman" w:eastAsia="Times New Roman" w:hAnsi="Times New Roman"/>
                <w:bCs/>
                <w:spacing w:val="1"/>
                <w:sz w:val="24"/>
                <w:szCs w:val="24"/>
              </w:rPr>
              <w:t xml:space="preserve">Ведомственный проект «Подготовка и проведение </w:t>
            </w:r>
            <w:r w:rsidRPr="0007610F">
              <w:rPr>
                <w:rFonts w:ascii="Times New Roman" w:hAnsi="Times New Roman"/>
                <w:bCs/>
                <w:sz w:val="24"/>
                <w:szCs w:val="24"/>
              </w:rPr>
              <w:t>научно-методических и организационно-методических мероприятий среди педагогических работников</w:t>
            </w:r>
            <w:r w:rsidRPr="0007610F">
              <w:rPr>
                <w:rFonts w:ascii="Times New Roman" w:hAnsi="Times New Roman"/>
                <w:bCs/>
                <w:spacing w:val="-8"/>
                <w:sz w:val="24"/>
                <w:szCs w:val="24"/>
              </w:rPr>
              <w:t xml:space="preserve"> образовательных организаций Республики Тыва»</w:t>
            </w:r>
          </w:p>
        </w:tc>
        <w:tc>
          <w:tcPr>
            <w:tcW w:w="2137" w:type="dxa"/>
            <w:tcBorders>
              <w:top w:val="single" w:sz="4" w:space="0" w:color="000000"/>
              <w:left w:val="single" w:sz="4" w:space="0" w:color="000000"/>
              <w:bottom w:val="single" w:sz="4" w:space="0" w:color="000000"/>
              <w:right w:val="single" w:sz="4" w:space="0" w:color="000000"/>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1181,0</w:t>
            </w:r>
          </w:p>
        </w:tc>
        <w:tc>
          <w:tcPr>
            <w:tcW w:w="1100"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1181,0</w:t>
            </w:r>
          </w:p>
        </w:tc>
        <w:tc>
          <w:tcPr>
            <w:tcW w:w="1115"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1247,8</w:t>
            </w:r>
          </w:p>
        </w:tc>
        <w:tc>
          <w:tcPr>
            <w:tcW w:w="1004"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1247,8</w:t>
            </w:r>
          </w:p>
        </w:tc>
        <w:tc>
          <w:tcPr>
            <w:tcW w:w="112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1247,8</w:t>
            </w:r>
          </w:p>
        </w:tc>
        <w:tc>
          <w:tcPr>
            <w:tcW w:w="124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1247,8</w:t>
            </w:r>
          </w:p>
        </w:tc>
        <w:tc>
          <w:tcPr>
            <w:tcW w:w="1313"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1247,8</w:t>
            </w:r>
          </w:p>
        </w:tc>
        <w:tc>
          <w:tcPr>
            <w:tcW w:w="1116"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8601,0</w:t>
            </w:r>
          </w:p>
        </w:tc>
      </w:tr>
      <w:tr w:rsidR="00587579" w:rsidRPr="0007610F" w:rsidTr="000162C6">
        <w:trPr>
          <w:trHeight w:val="20"/>
          <w:jc w:val="center"/>
        </w:trPr>
        <w:tc>
          <w:tcPr>
            <w:tcW w:w="709" w:type="dxa"/>
            <w:tcBorders>
              <w:top w:val="single" w:sz="4" w:space="0" w:color="auto"/>
              <w:left w:val="single" w:sz="4" w:space="0" w:color="auto"/>
              <w:bottom w:val="single" w:sz="4" w:space="0" w:color="auto"/>
            </w:tcBorders>
            <w:shd w:val="clear" w:color="auto" w:fill="auto"/>
          </w:tcPr>
          <w:p w:rsidR="00587579" w:rsidRPr="0007610F" w:rsidRDefault="00587579" w:rsidP="00587579">
            <w:pPr>
              <w:spacing w:after="0" w:line="240" w:lineRule="auto"/>
              <w:contextualSpacing/>
              <w:jc w:val="center"/>
              <w:textAlignment w:val="baseline"/>
              <w:rPr>
                <w:rFonts w:ascii="Times New Roman" w:hAnsi="Times New Roman"/>
                <w:sz w:val="24"/>
                <w:szCs w:val="24"/>
              </w:rPr>
            </w:pPr>
            <w:r w:rsidRPr="0007610F">
              <w:rPr>
                <w:rFonts w:ascii="Times New Roman" w:hAnsi="Times New Roman"/>
                <w:sz w:val="24"/>
                <w:szCs w:val="24"/>
              </w:rPr>
              <w:t>1.1.1.</w:t>
            </w:r>
          </w:p>
        </w:tc>
        <w:tc>
          <w:tcPr>
            <w:tcW w:w="3913" w:type="dxa"/>
            <w:tcBorders>
              <w:top w:val="single" w:sz="4" w:space="0" w:color="auto"/>
              <w:left w:val="single" w:sz="4" w:space="0" w:color="000000"/>
              <w:bottom w:val="single" w:sz="4" w:space="0" w:color="000000"/>
            </w:tcBorders>
          </w:tcPr>
          <w:p w:rsidR="00587579" w:rsidRPr="0007610F" w:rsidRDefault="00587579" w:rsidP="00E7727A">
            <w:pPr>
              <w:spacing w:after="0" w:line="240" w:lineRule="auto"/>
              <w:contextualSpacing/>
              <w:textAlignment w:val="baseline"/>
              <w:rPr>
                <w:rFonts w:ascii="Times New Roman" w:hAnsi="Times New Roman"/>
                <w:sz w:val="24"/>
                <w:szCs w:val="24"/>
              </w:rPr>
            </w:pPr>
            <w:r w:rsidRPr="0007610F">
              <w:rPr>
                <w:rFonts w:ascii="Times New Roman" w:hAnsi="Times New Roman"/>
                <w:sz w:val="24"/>
                <w:szCs w:val="24"/>
              </w:rPr>
              <w:t xml:space="preserve">Повышение квалификации педагогических работников </w:t>
            </w:r>
            <w:r w:rsidRPr="0007610F">
              <w:rPr>
                <w:rFonts w:ascii="Times New Roman" w:eastAsia="Times New Roman" w:hAnsi="Times New Roman"/>
                <w:spacing w:val="1"/>
                <w:sz w:val="24"/>
                <w:szCs w:val="24"/>
              </w:rPr>
              <w:t xml:space="preserve">по вопросам совершенствования норм и условий полноценного функционирования и развития русского языка </w:t>
            </w:r>
            <w:r w:rsidR="00E7727A" w:rsidRPr="000162C6">
              <w:rPr>
                <w:rFonts w:ascii="Times New Roman" w:eastAsia="Times New Roman" w:hAnsi="Times New Roman"/>
                <w:sz w:val="24"/>
                <w:szCs w:val="24"/>
              </w:rPr>
              <w:t>как госу</w:t>
            </w:r>
            <w:r w:rsidR="00E7727A">
              <w:rPr>
                <w:rFonts w:ascii="Times New Roman" w:eastAsia="Times New Roman" w:hAnsi="Times New Roman"/>
                <w:sz w:val="24"/>
                <w:szCs w:val="24"/>
              </w:rPr>
              <w:t>-</w:t>
            </w:r>
          </w:p>
        </w:tc>
        <w:tc>
          <w:tcPr>
            <w:tcW w:w="2137" w:type="dxa"/>
            <w:tcBorders>
              <w:top w:val="single" w:sz="4" w:space="0" w:color="000000"/>
              <w:left w:val="single" w:sz="4" w:space="0" w:color="000000"/>
              <w:bottom w:val="single" w:sz="4" w:space="0" w:color="000000"/>
              <w:right w:val="single" w:sz="4" w:space="0" w:color="000000"/>
            </w:tcBorders>
          </w:tcPr>
          <w:p w:rsidR="00587579" w:rsidRPr="0007610F" w:rsidRDefault="00587579" w:rsidP="0007610F">
            <w:pPr>
              <w:tabs>
                <w:tab w:val="left" w:pos="1035"/>
              </w:tabs>
              <w:spacing w:after="0" w:line="240" w:lineRule="auto"/>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231,0</w:t>
            </w:r>
          </w:p>
        </w:tc>
        <w:tc>
          <w:tcPr>
            <w:tcW w:w="1100"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231,0</w:t>
            </w:r>
          </w:p>
        </w:tc>
        <w:tc>
          <w:tcPr>
            <w:tcW w:w="1115"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297,8</w:t>
            </w:r>
          </w:p>
        </w:tc>
        <w:tc>
          <w:tcPr>
            <w:tcW w:w="1004"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297,8</w:t>
            </w:r>
          </w:p>
        </w:tc>
        <w:tc>
          <w:tcPr>
            <w:tcW w:w="112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297,8</w:t>
            </w:r>
          </w:p>
        </w:tc>
        <w:tc>
          <w:tcPr>
            <w:tcW w:w="1241"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297,8</w:t>
            </w:r>
          </w:p>
        </w:tc>
        <w:tc>
          <w:tcPr>
            <w:tcW w:w="1313"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297,8</w:t>
            </w:r>
          </w:p>
        </w:tc>
        <w:tc>
          <w:tcPr>
            <w:tcW w:w="1116" w:type="dxa"/>
            <w:tcBorders>
              <w:top w:val="single" w:sz="4" w:space="0" w:color="000000"/>
              <w:left w:val="single" w:sz="4" w:space="0" w:color="000000"/>
              <w:bottom w:val="single" w:sz="4" w:space="0" w:color="000000"/>
              <w:right w:val="single" w:sz="4" w:space="0" w:color="000000"/>
            </w:tcBorders>
          </w:tcPr>
          <w:p w:rsidR="00587579" w:rsidRPr="0007610F" w:rsidRDefault="00587579" w:rsidP="00587579">
            <w:pPr>
              <w:tabs>
                <w:tab w:val="left" w:pos="1035"/>
              </w:tabs>
              <w:spacing w:after="0" w:line="240" w:lineRule="auto"/>
              <w:jc w:val="center"/>
              <w:rPr>
                <w:rFonts w:ascii="Times New Roman" w:eastAsia="Times New Roman" w:hAnsi="Times New Roman"/>
                <w:sz w:val="24"/>
                <w:szCs w:val="24"/>
                <w:lang w:eastAsia="ru-RU"/>
              </w:rPr>
            </w:pPr>
            <w:r w:rsidRPr="0007610F">
              <w:rPr>
                <w:rFonts w:ascii="Times New Roman" w:eastAsia="Times New Roman" w:hAnsi="Times New Roman"/>
                <w:sz w:val="24"/>
                <w:szCs w:val="24"/>
                <w:lang w:eastAsia="ru-RU"/>
              </w:rPr>
              <w:t>1951,0</w:t>
            </w:r>
          </w:p>
        </w:tc>
      </w:tr>
    </w:tbl>
    <w:p w:rsidR="000162C6" w:rsidRDefault="000162C6"/>
    <w:tbl>
      <w:tblPr>
        <w:tblW w:w="15899" w:type="dxa"/>
        <w:jc w:val="center"/>
        <w:tblLayout w:type="fixed"/>
        <w:tblCellMar>
          <w:left w:w="57" w:type="dxa"/>
          <w:right w:w="57" w:type="dxa"/>
        </w:tblCellMar>
        <w:tblLook w:val="01E0" w:firstRow="1" w:lastRow="1" w:firstColumn="1" w:lastColumn="1" w:noHBand="0" w:noVBand="0"/>
      </w:tblPr>
      <w:tblGrid>
        <w:gridCol w:w="798"/>
        <w:gridCol w:w="3912"/>
        <w:gridCol w:w="2137"/>
        <w:gridCol w:w="1087"/>
        <w:gridCol w:w="1100"/>
        <w:gridCol w:w="1115"/>
        <w:gridCol w:w="1004"/>
        <w:gridCol w:w="1121"/>
        <w:gridCol w:w="1241"/>
        <w:gridCol w:w="1313"/>
        <w:gridCol w:w="1071"/>
      </w:tblGrid>
      <w:tr w:rsidR="000162C6" w:rsidRPr="000162C6" w:rsidTr="00212328">
        <w:trPr>
          <w:trHeight w:val="20"/>
          <w:tblHeader/>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w:t>
            </w:r>
          </w:p>
        </w:tc>
        <w:tc>
          <w:tcPr>
            <w:tcW w:w="3912" w:type="dxa"/>
            <w:tcBorders>
              <w:top w:val="single" w:sz="4" w:space="0" w:color="auto"/>
              <w:left w:val="single" w:sz="4" w:space="0" w:color="000000"/>
              <w:bottom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6</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7</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8</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10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374B0B">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11</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spacing w:after="0" w:line="240" w:lineRule="auto"/>
              <w:contextualSpacing/>
              <w:jc w:val="center"/>
              <w:textAlignment w:val="baseline"/>
              <w:rPr>
                <w:rFonts w:ascii="Times New Roman" w:hAnsi="Times New Roman"/>
                <w:sz w:val="24"/>
                <w:szCs w:val="24"/>
              </w:rPr>
            </w:pPr>
          </w:p>
        </w:tc>
        <w:tc>
          <w:tcPr>
            <w:tcW w:w="3912" w:type="dxa"/>
            <w:tcBorders>
              <w:top w:val="single" w:sz="4" w:space="0" w:color="auto"/>
              <w:left w:val="single" w:sz="4" w:space="0" w:color="000000"/>
              <w:bottom w:val="single" w:sz="4" w:space="0" w:color="000000"/>
            </w:tcBorders>
            <w:shd w:val="clear" w:color="auto" w:fill="auto"/>
          </w:tcPr>
          <w:p w:rsidR="000162C6" w:rsidRPr="000162C6" w:rsidRDefault="00E7727A" w:rsidP="0007610F">
            <w:pPr>
              <w:spacing w:after="0" w:line="240" w:lineRule="auto"/>
              <w:contextualSpacing/>
              <w:textAlignment w:val="baseline"/>
              <w:rPr>
                <w:rFonts w:ascii="Times New Roman" w:hAnsi="Times New Roman"/>
                <w:sz w:val="24"/>
                <w:szCs w:val="24"/>
              </w:rPr>
            </w:pPr>
            <w:r w:rsidRPr="000162C6">
              <w:rPr>
                <w:rFonts w:ascii="Times New Roman" w:eastAsia="Times New Roman" w:hAnsi="Times New Roman"/>
                <w:sz w:val="24"/>
                <w:szCs w:val="24"/>
              </w:rPr>
              <w:t xml:space="preserve">дарственного </w:t>
            </w:r>
            <w:r w:rsidR="000162C6" w:rsidRPr="000162C6">
              <w:rPr>
                <w:rFonts w:ascii="Times New Roman" w:eastAsia="Times New Roman" w:hAnsi="Times New Roman"/>
                <w:sz w:val="24"/>
                <w:szCs w:val="24"/>
              </w:rPr>
              <w:t>языка Российской Федерации, по</w:t>
            </w:r>
            <w:r w:rsidR="000162C6" w:rsidRPr="000162C6">
              <w:rPr>
                <w:rFonts w:ascii="Times New Roman" w:hAnsi="Times New Roman"/>
                <w:sz w:val="24"/>
                <w:szCs w:val="24"/>
              </w:rPr>
              <w:t xml:space="preserve"> методике преподавания русского языка (курсы, переподготовка, семинары, вебинары, </w:t>
            </w:r>
            <w:r>
              <w:rPr>
                <w:rFonts w:ascii="Times New Roman" w:hAnsi="Times New Roman"/>
                <w:sz w:val="24"/>
                <w:szCs w:val="24"/>
              </w:rPr>
              <w:t>«</w:t>
            </w:r>
            <w:r w:rsidR="000162C6" w:rsidRPr="000162C6">
              <w:rPr>
                <w:rFonts w:ascii="Times New Roman" w:hAnsi="Times New Roman"/>
                <w:sz w:val="24"/>
                <w:szCs w:val="24"/>
              </w:rPr>
              <w:t>круглые столы</w:t>
            </w:r>
            <w:r>
              <w:rPr>
                <w:rFonts w:ascii="Times New Roman" w:hAnsi="Times New Roman"/>
                <w:sz w:val="24"/>
                <w:szCs w:val="24"/>
              </w:rPr>
              <w:t>»</w:t>
            </w:r>
            <w:r w:rsidR="000162C6" w:rsidRPr="000162C6">
              <w:rPr>
                <w:rFonts w:ascii="Times New Roman" w:hAnsi="Times New Roman"/>
                <w:sz w:val="24"/>
                <w:szCs w:val="24"/>
              </w:rPr>
              <w:t>)</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spacing w:after="0" w:line="240" w:lineRule="auto"/>
              <w:contextualSpacing/>
              <w:jc w:val="center"/>
              <w:textAlignment w:val="baseline"/>
              <w:rPr>
                <w:rFonts w:ascii="Times New Roman" w:hAnsi="Times New Roman"/>
                <w:sz w:val="24"/>
                <w:szCs w:val="24"/>
              </w:rPr>
            </w:pPr>
            <w:r w:rsidRPr="000162C6">
              <w:rPr>
                <w:rFonts w:ascii="Times New Roman" w:hAnsi="Times New Roman"/>
                <w:sz w:val="24"/>
                <w:szCs w:val="24"/>
              </w:rPr>
              <w:t>1.1.2.</w:t>
            </w:r>
          </w:p>
        </w:tc>
        <w:tc>
          <w:tcPr>
            <w:tcW w:w="3912" w:type="dxa"/>
            <w:tcBorders>
              <w:top w:val="single" w:sz="4" w:space="0" w:color="000000"/>
              <w:left w:val="single" w:sz="4" w:space="0" w:color="000000"/>
              <w:bottom w:val="single" w:sz="4" w:space="0" w:color="auto"/>
            </w:tcBorders>
            <w:shd w:val="clear" w:color="auto" w:fill="auto"/>
          </w:tcPr>
          <w:p w:rsidR="000162C6" w:rsidRPr="000162C6" w:rsidRDefault="000162C6" w:rsidP="0007610F">
            <w:pPr>
              <w:spacing w:after="0" w:line="240" w:lineRule="auto"/>
              <w:contextualSpacing/>
              <w:textAlignment w:val="baseline"/>
              <w:rPr>
                <w:rFonts w:ascii="Times New Roman" w:eastAsia="Times New Roman" w:hAnsi="Times New Roman"/>
                <w:sz w:val="24"/>
                <w:szCs w:val="24"/>
              </w:rPr>
            </w:pPr>
            <w:r w:rsidRPr="000162C6">
              <w:rPr>
                <w:rFonts w:ascii="Times New Roman" w:hAnsi="Times New Roman"/>
                <w:sz w:val="24"/>
                <w:szCs w:val="24"/>
              </w:rPr>
              <w:t>Подготовка и организация Межрегиональной научно-практической конференции «Функционирование и развитие русского языка как государственного и языка межнационального общения»</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150,0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1050,0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pStyle w:val="TableParagraph"/>
              <w:tabs>
                <w:tab w:val="left" w:pos="291"/>
              </w:tabs>
              <w:jc w:val="center"/>
              <w:rPr>
                <w:sz w:val="24"/>
                <w:szCs w:val="24"/>
              </w:rPr>
            </w:pPr>
            <w:r w:rsidRPr="000162C6">
              <w:rPr>
                <w:sz w:val="24"/>
                <w:szCs w:val="24"/>
              </w:rPr>
              <w:t>1.1.3.</w:t>
            </w:r>
          </w:p>
        </w:tc>
        <w:tc>
          <w:tcPr>
            <w:tcW w:w="3912" w:type="dxa"/>
            <w:tcBorders>
              <w:top w:val="single" w:sz="4" w:space="0" w:color="auto"/>
              <w:left w:val="single" w:sz="4" w:space="0" w:color="000000"/>
              <w:bottom w:val="single" w:sz="4" w:space="0" w:color="auto"/>
            </w:tcBorders>
            <w:shd w:val="clear" w:color="auto" w:fill="auto"/>
          </w:tcPr>
          <w:p w:rsidR="000162C6" w:rsidRPr="000162C6" w:rsidRDefault="000162C6" w:rsidP="0007610F">
            <w:pPr>
              <w:pStyle w:val="TableParagraph"/>
              <w:tabs>
                <w:tab w:val="left" w:pos="291"/>
              </w:tabs>
              <w:rPr>
                <w:sz w:val="24"/>
                <w:szCs w:val="24"/>
              </w:rPr>
            </w:pPr>
            <w:r w:rsidRPr="000162C6">
              <w:rPr>
                <w:sz w:val="24"/>
                <w:szCs w:val="24"/>
              </w:rPr>
              <w:t>Подготовка и организация региональных конкурсов «Мы сохраним тебя, русская речь, великое русское слово» и «От призвания к признанию» среди педагогических работников дошкольных образовательных учреждений, учреждений среднего и основного общего образования, среднего профессионального образования и дополнительного образования</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2800,0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pStyle w:val="TableParagraph"/>
              <w:jc w:val="center"/>
              <w:rPr>
                <w:sz w:val="24"/>
                <w:szCs w:val="24"/>
              </w:rPr>
            </w:pPr>
            <w:r w:rsidRPr="000162C6">
              <w:rPr>
                <w:sz w:val="24"/>
                <w:szCs w:val="24"/>
              </w:rPr>
              <w:t>1.1.4.</w:t>
            </w:r>
          </w:p>
        </w:tc>
        <w:tc>
          <w:tcPr>
            <w:tcW w:w="3912" w:type="dxa"/>
            <w:tcBorders>
              <w:top w:val="single" w:sz="4" w:space="0" w:color="auto"/>
              <w:left w:val="single" w:sz="4" w:space="0" w:color="000000"/>
              <w:bottom w:val="single" w:sz="4" w:space="0" w:color="auto"/>
            </w:tcBorders>
            <w:shd w:val="clear" w:color="auto" w:fill="auto"/>
          </w:tcPr>
          <w:p w:rsidR="000162C6" w:rsidRPr="000162C6" w:rsidRDefault="000162C6" w:rsidP="0007610F">
            <w:pPr>
              <w:pStyle w:val="TableParagraph"/>
              <w:rPr>
                <w:sz w:val="24"/>
                <w:szCs w:val="24"/>
              </w:rPr>
            </w:pPr>
            <w:r w:rsidRPr="000162C6">
              <w:rPr>
                <w:sz w:val="24"/>
                <w:szCs w:val="24"/>
              </w:rPr>
              <w:t>Подготовка и организация региональных этапов Всероссийской олимпиады учителей русского языка «Хранители русского языка» и Всероссийского конкурса чтецов среди учителей и кураторов «Живая классика», а также организация участия победителей на всероссийском этапе олимпиады</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400,0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2800,0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lastRenderedPageBreak/>
              <w:t>1.2.</w:t>
            </w:r>
          </w:p>
        </w:tc>
        <w:tc>
          <w:tcPr>
            <w:tcW w:w="3912" w:type="dxa"/>
            <w:tcBorders>
              <w:top w:val="single" w:sz="4" w:space="0" w:color="auto"/>
              <w:left w:val="single" w:sz="4" w:space="0" w:color="000000"/>
              <w:bottom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rPr>
              <w:t>Ведомственный проект «</w:t>
            </w:r>
            <w:r w:rsidRPr="000162C6">
              <w:rPr>
                <w:rFonts w:ascii="Times New Roman" w:hAnsi="Times New Roman"/>
                <w:sz w:val="24"/>
                <w:szCs w:val="24"/>
              </w:rPr>
              <w:t>Проведение крупных социально значимых мероприятий, направленных на популяризацию русского языка среди обучающихся образовательных организаций Республики Тыва»</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490,0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3430,0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spacing w:after="0" w:line="240" w:lineRule="auto"/>
              <w:contextualSpacing/>
              <w:jc w:val="center"/>
              <w:textAlignment w:val="baseline"/>
              <w:rPr>
                <w:rFonts w:ascii="Times New Roman" w:hAnsi="Times New Roman"/>
                <w:sz w:val="24"/>
                <w:szCs w:val="24"/>
              </w:rPr>
            </w:pPr>
            <w:r w:rsidRPr="000162C6">
              <w:rPr>
                <w:rFonts w:ascii="Times New Roman" w:hAnsi="Times New Roman"/>
                <w:sz w:val="24"/>
                <w:szCs w:val="24"/>
              </w:rPr>
              <w:t>1.2.1.</w:t>
            </w:r>
          </w:p>
        </w:tc>
        <w:tc>
          <w:tcPr>
            <w:tcW w:w="3912" w:type="dxa"/>
            <w:tcBorders>
              <w:top w:val="single" w:sz="4" w:space="0" w:color="auto"/>
              <w:left w:val="single" w:sz="4" w:space="0" w:color="000000"/>
              <w:bottom w:val="single" w:sz="4" w:space="0" w:color="auto"/>
            </w:tcBorders>
            <w:shd w:val="clear" w:color="auto" w:fill="auto"/>
          </w:tcPr>
          <w:p w:rsidR="000162C6" w:rsidRPr="000162C6" w:rsidRDefault="000162C6" w:rsidP="0007610F">
            <w:pPr>
              <w:spacing w:after="0" w:line="240" w:lineRule="auto"/>
              <w:contextualSpacing/>
              <w:textAlignment w:val="baseline"/>
              <w:rPr>
                <w:rFonts w:ascii="Times New Roman" w:eastAsia="Times New Roman" w:hAnsi="Times New Roman"/>
                <w:sz w:val="24"/>
                <w:szCs w:val="24"/>
              </w:rPr>
            </w:pPr>
            <w:r w:rsidRPr="000162C6">
              <w:rPr>
                <w:rFonts w:ascii="Times New Roman" w:hAnsi="Times New Roman"/>
                <w:sz w:val="24"/>
                <w:szCs w:val="24"/>
              </w:rPr>
              <w:t>Подготовка и организация мероприятий, посвященных Международному дню родного языка (21 февраля), среди учащихся 1-11 классов образовательных организаций Республики Тыва</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350,0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spacing w:after="0" w:line="240" w:lineRule="auto"/>
              <w:contextualSpacing/>
              <w:jc w:val="center"/>
              <w:textAlignment w:val="baseline"/>
              <w:rPr>
                <w:rFonts w:ascii="Times New Roman" w:hAnsi="Times New Roman"/>
                <w:sz w:val="24"/>
                <w:szCs w:val="24"/>
              </w:rPr>
            </w:pPr>
            <w:r w:rsidRPr="000162C6">
              <w:rPr>
                <w:rFonts w:ascii="Times New Roman" w:hAnsi="Times New Roman"/>
                <w:sz w:val="24"/>
                <w:szCs w:val="24"/>
              </w:rPr>
              <w:t>1.2.2.</w:t>
            </w:r>
          </w:p>
        </w:tc>
        <w:tc>
          <w:tcPr>
            <w:tcW w:w="3912" w:type="dxa"/>
            <w:tcBorders>
              <w:top w:val="single" w:sz="4" w:space="0" w:color="auto"/>
              <w:left w:val="single" w:sz="4" w:space="0" w:color="000000"/>
              <w:bottom w:val="single" w:sz="4" w:space="0" w:color="auto"/>
            </w:tcBorders>
            <w:shd w:val="clear" w:color="auto" w:fill="auto"/>
          </w:tcPr>
          <w:p w:rsidR="000162C6" w:rsidRPr="000162C6" w:rsidRDefault="000162C6" w:rsidP="0007610F">
            <w:pPr>
              <w:spacing w:after="0" w:line="240" w:lineRule="auto"/>
              <w:contextualSpacing/>
              <w:textAlignment w:val="baseline"/>
              <w:rPr>
                <w:rFonts w:ascii="Times New Roman" w:eastAsia="Times New Roman" w:hAnsi="Times New Roman"/>
                <w:sz w:val="24"/>
                <w:szCs w:val="24"/>
              </w:rPr>
            </w:pPr>
            <w:r w:rsidRPr="000162C6">
              <w:rPr>
                <w:rFonts w:ascii="Times New Roman" w:hAnsi="Times New Roman"/>
                <w:sz w:val="24"/>
                <w:szCs w:val="24"/>
              </w:rPr>
              <w:t>Подготовка и организация мероприятий, посвященных Дню славянской письменности и культуры (24 мая), среди учащихся 1-11 классов образовательных организаций Республики Тыва</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350,0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spacing w:after="0" w:line="240" w:lineRule="auto"/>
              <w:contextualSpacing/>
              <w:jc w:val="center"/>
              <w:textAlignment w:val="baseline"/>
              <w:rPr>
                <w:rFonts w:ascii="Times New Roman" w:hAnsi="Times New Roman"/>
                <w:sz w:val="24"/>
                <w:szCs w:val="24"/>
              </w:rPr>
            </w:pPr>
            <w:r w:rsidRPr="000162C6">
              <w:rPr>
                <w:rFonts w:ascii="Times New Roman" w:hAnsi="Times New Roman"/>
                <w:sz w:val="24"/>
                <w:szCs w:val="24"/>
              </w:rPr>
              <w:t>1.2.3.</w:t>
            </w:r>
          </w:p>
        </w:tc>
        <w:tc>
          <w:tcPr>
            <w:tcW w:w="3912" w:type="dxa"/>
            <w:tcBorders>
              <w:top w:val="single" w:sz="4" w:space="0" w:color="auto"/>
              <w:left w:val="single" w:sz="4" w:space="0" w:color="000000"/>
              <w:bottom w:val="single" w:sz="4" w:space="0" w:color="auto"/>
            </w:tcBorders>
            <w:shd w:val="clear" w:color="auto" w:fill="auto"/>
          </w:tcPr>
          <w:p w:rsidR="000162C6" w:rsidRPr="000162C6" w:rsidRDefault="000162C6" w:rsidP="0007610F">
            <w:pPr>
              <w:spacing w:after="0" w:line="240" w:lineRule="auto"/>
              <w:contextualSpacing/>
              <w:textAlignment w:val="baseline"/>
              <w:rPr>
                <w:rFonts w:ascii="Times New Roman" w:eastAsia="Times New Roman" w:hAnsi="Times New Roman"/>
                <w:sz w:val="24"/>
                <w:szCs w:val="24"/>
              </w:rPr>
            </w:pPr>
            <w:r w:rsidRPr="000162C6">
              <w:rPr>
                <w:rFonts w:ascii="Times New Roman" w:hAnsi="Times New Roman"/>
                <w:sz w:val="24"/>
                <w:szCs w:val="24"/>
              </w:rPr>
              <w:t>Подготовка и организация мероприятий, посвященных Международному дню русского языка (6 июня), среди учащихся 1-11 классов образовательных организаций Республики Тыва</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350,0</w:t>
            </w:r>
          </w:p>
        </w:tc>
      </w:tr>
      <w:tr w:rsidR="000162C6" w:rsidRPr="000162C6" w:rsidTr="00212328">
        <w:trPr>
          <w:trHeight w:val="20"/>
          <w:jc w:val="center"/>
        </w:trPr>
        <w:tc>
          <w:tcPr>
            <w:tcW w:w="798" w:type="dxa"/>
            <w:tcBorders>
              <w:top w:val="single" w:sz="4" w:space="0" w:color="auto"/>
              <w:left w:val="single" w:sz="4" w:space="0" w:color="auto"/>
              <w:bottom w:val="single" w:sz="4" w:space="0" w:color="auto"/>
            </w:tcBorders>
            <w:shd w:val="clear" w:color="auto" w:fill="auto"/>
          </w:tcPr>
          <w:p w:rsidR="000162C6" w:rsidRPr="000162C6" w:rsidRDefault="000162C6" w:rsidP="00587579">
            <w:pPr>
              <w:pStyle w:val="TableParagraph"/>
              <w:jc w:val="center"/>
              <w:rPr>
                <w:sz w:val="24"/>
                <w:szCs w:val="24"/>
              </w:rPr>
            </w:pPr>
            <w:r w:rsidRPr="000162C6">
              <w:rPr>
                <w:sz w:val="24"/>
                <w:szCs w:val="24"/>
              </w:rPr>
              <w:t>1.2.4.</w:t>
            </w:r>
          </w:p>
        </w:tc>
        <w:tc>
          <w:tcPr>
            <w:tcW w:w="3912" w:type="dxa"/>
            <w:tcBorders>
              <w:top w:val="single" w:sz="4" w:space="0" w:color="auto"/>
              <w:left w:val="single" w:sz="4" w:space="0" w:color="000000"/>
              <w:bottom w:val="single" w:sz="4" w:space="0" w:color="000000"/>
            </w:tcBorders>
            <w:shd w:val="clear" w:color="auto" w:fill="auto"/>
          </w:tcPr>
          <w:p w:rsidR="000162C6" w:rsidRPr="000162C6" w:rsidRDefault="000162C6" w:rsidP="0007610F">
            <w:pPr>
              <w:pStyle w:val="TableParagraph"/>
              <w:rPr>
                <w:sz w:val="24"/>
                <w:szCs w:val="24"/>
              </w:rPr>
            </w:pPr>
            <w:r w:rsidRPr="000162C6">
              <w:rPr>
                <w:sz w:val="24"/>
                <w:szCs w:val="24"/>
              </w:rPr>
              <w:t>Подготовка и организация региональных этапов конкурсов среди обучающихся образовательных организаций Республики Тыва и организация участия победителей на всероссийском этапе:</w:t>
            </w:r>
          </w:p>
          <w:p w:rsidR="000162C6" w:rsidRPr="000162C6" w:rsidRDefault="00C12B64" w:rsidP="0007610F">
            <w:pPr>
              <w:pStyle w:val="TableParagraph"/>
              <w:tabs>
                <w:tab w:val="left" w:pos="323"/>
              </w:tabs>
              <w:rPr>
                <w:sz w:val="24"/>
                <w:szCs w:val="24"/>
              </w:rPr>
            </w:pPr>
            <w:r>
              <w:rPr>
                <w:sz w:val="24"/>
                <w:szCs w:val="24"/>
              </w:rPr>
              <w:t>1) в</w:t>
            </w:r>
            <w:r w:rsidR="000162C6" w:rsidRPr="000162C6">
              <w:rPr>
                <w:sz w:val="24"/>
                <w:szCs w:val="24"/>
              </w:rPr>
              <w:t>сероссийский конкурс юных чтецов «Живая классика» среди учащихся 5-11 классов;</w:t>
            </w:r>
          </w:p>
          <w:p w:rsidR="000162C6" w:rsidRPr="000162C6" w:rsidRDefault="00C12B64" w:rsidP="0007610F">
            <w:pPr>
              <w:pStyle w:val="TableParagraph"/>
              <w:tabs>
                <w:tab w:val="left" w:pos="323"/>
              </w:tabs>
              <w:rPr>
                <w:sz w:val="24"/>
                <w:szCs w:val="24"/>
              </w:rPr>
            </w:pPr>
            <w:r>
              <w:rPr>
                <w:sz w:val="24"/>
                <w:szCs w:val="24"/>
              </w:rPr>
              <w:lastRenderedPageBreak/>
              <w:t>2) л</w:t>
            </w:r>
            <w:r w:rsidR="000162C6" w:rsidRPr="000162C6">
              <w:rPr>
                <w:sz w:val="24"/>
                <w:szCs w:val="24"/>
              </w:rPr>
              <w:t>итературный конкурс на русском языке «Мое первое перышко» среди учащихся 4-11 классов;</w:t>
            </w:r>
          </w:p>
          <w:p w:rsidR="000162C6" w:rsidRPr="000162C6" w:rsidRDefault="00C12B64" w:rsidP="0007610F">
            <w:pPr>
              <w:spacing w:after="0" w:line="240" w:lineRule="auto"/>
              <w:contextualSpacing/>
              <w:textAlignment w:val="baseline"/>
              <w:rPr>
                <w:rFonts w:ascii="Times New Roman" w:eastAsia="Times New Roman" w:hAnsi="Times New Roman"/>
                <w:sz w:val="24"/>
                <w:szCs w:val="24"/>
              </w:rPr>
            </w:pPr>
            <w:r>
              <w:rPr>
                <w:rFonts w:ascii="Times New Roman" w:hAnsi="Times New Roman"/>
                <w:sz w:val="24"/>
                <w:szCs w:val="24"/>
              </w:rPr>
              <w:t>3) в</w:t>
            </w:r>
            <w:r w:rsidR="000162C6" w:rsidRPr="000162C6">
              <w:rPr>
                <w:rFonts w:ascii="Times New Roman" w:hAnsi="Times New Roman"/>
                <w:sz w:val="24"/>
                <w:szCs w:val="24"/>
              </w:rPr>
              <w:t>сероссийский конкурс сочинений среди учащихся 4-11 классов</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07610F">
            <w:pPr>
              <w:tabs>
                <w:tab w:val="left" w:pos="1035"/>
              </w:tabs>
              <w:spacing w:after="0" w:line="240" w:lineRule="auto"/>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lastRenderedPageBreak/>
              <w:t>Министерство образования Республики Тыва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340,0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162C6" w:rsidRPr="000162C6" w:rsidRDefault="000162C6" w:rsidP="00587579">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2380,0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hd w:val="clear" w:color="auto" w:fill="FFFFFF"/>
              <w:spacing w:after="0" w:line="240" w:lineRule="auto"/>
              <w:jc w:val="center"/>
              <w:textAlignment w:val="baseline"/>
              <w:rPr>
                <w:rFonts w:ascii="Times New Roman" w:hAnsi="Times New Roman"/>
                <w:bCs/>
                <w:color w:val="000000"/>
                <w:sz w:val="24"/>
                <w:szCs w:val="24"/>
              </w:rPr>
            </w:pPr>
            <w:r w:rsidRPr="000162C6">
              <w:rPr>
                <w:rFonts w:ascii="Times New Roman" w:hAnsi="Times New Roman"/>
                <w:sz w:val="24"/>
                <w:szCs w:val="24"/>
              </w:rPr>
              <w:lastRenderedPageBreak/>
              <w:t>2</w:t>
            </w:r>
          </w:p>
        </w:tc>
        <w:tc>
          <w:tcPr>
            <w:tcW w:w="3912" w:type="dxa"/>
            <w:shd w:val="clear" w:color="auto" w:fill="auto"/>
          </w:tcPr>
          <w:p w:rsidR="000162C6" w:rsidRPr="000162C6" w:rsidRDefault="000162C6" w:rsidP="0007610F">
            <w:pPr>
              <w:shd w:val="clear" w:color="auto" w:fill="FFFFFF"/>
              <w:spacing w:after="0" w:line="240" w:lineRule="auto"/>
              <w:textAlignment w:val="baseline"/>
              <w:rPr>
                <w:rFonts w:ascii="Times New Roman" w:eastAsia="Times New Roman" w:hAnsi="Times New Roman"/>
                <w:bCs/>
                <w:sz w:val="24"/>
                <w:szCs w:val="24"/>
              </w:rPr>
            </w:pPr>
            <w:r w:rsidRPr="000162C6">
              <w:rPr>
                <w:rFonts w:ascii="Times New Roman" w:hAnsi="Times New Roman"/>
                <w:bCs/>
                <w:color w:val="000000"/>
                <w:sz w:val="24"/>
                <w:szCs w:val="24"/>
              </w:rPr>
              <w:t xml:space="preserve">Подпрограмма 2 </w:t>
            </w:r>
            <w:r w:rsidRPr="000162C6">
              <w:rPr>
                <w:rFonts w:ascii="Times New Roman" w:eastAsia="Times New Roman" w:hAnsi="Times New Roman"/>
                <w:bCs/>
                <w:sz w:val="24"/>
                <w:szCs w:val="24"/>
              </w:rPr>
              <w:t>«Развитие тувинского языка»</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7000,0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7000,0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50660,0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37960,0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54515,0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54515,0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55515,0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267165,0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hd w:val="clear" w:color="auto" w:fill="FFFFFF"/>
              <w:spacing w:after="0" w:line="240" w:lineRule="auto"/>
              <w:jc w:val="center"/>
              <w:textAlignment w:val="baseline"/>
              <w:rPr>
                <w:rFonts w:ascii="Times New Roman" w:hAnsi="Times New Roman"/>
                <w:sz w:val="24"/>
                <w:szCs w:val="24"/>
              </w:rPr>
            </w:pPr>
          </w:p>
        </w:tc>
        <w:tc>
          <w:tcPr>
            <w:tcW w:w="3912" w:type="dxa"/>
            <w:shd w:val="clear" w:color="auto" w:fill="auto"/>
          </w:tcPr>
          <w:p w:rsidR="000162C6" w:rsidRPr="000162C6" w:rsidRDefault="000162C6" w:rsidP="0007610F">
            <w:pPr>
              <w:shd w:val="clear" w:color="auto" w:fill="FFFFFF"/>
              <w:spacing w:after="0" w:line="240" w:lineRule="auto"/>
              <w:textAlignment w:val="baseline"/>
              <w:rPr>
                <w:rFonts w:ascii="Times New Roman" w:hAnsi="Times New Roman"/>
                <w:bCs/>
                <w:color w:val="000000"/>
                <w:sz w:val="24"/>
                <w:szCs w:val="24"/>
              </w:rPr>
            </w:pPr>
            <w:r w:rsidRPr="000162C6">
              <w:rPr>
                <w:rFonts w:ascii="Times New Roman" w:eastAsia="Times New Roman" w:hAnsi="Times New Roman"/>
                <w:sz w:val="24"/>
                <w:szCs w:val="24"/>
                <w:lang w:eastAsia="ru-RU"/>
              </w:rPr>
              <w:t>Республиканский бюджет</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7000,0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7000,0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50660,0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37960,0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54515,0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54515,0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55515,0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bCs/>
                <w:sz w:val="24"/>
                <w:szCs w:val="24"/>
              </w:rPr>
            </w:pPr>
            <w:r w:rsidRPr="000162C6">
              <w:rPr>
                <w:rFonts w:ascii="Times New Roman" w:eastAsia="Times New Roman" w:hAnsi="Times New Roman"/>
                <w:bCs/>
                <w:sz w:val="24"/>
                <w:szCs w:val="24"/>
              </w:rPr>
              <w:t>267165,0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hAnsi="Times New Roman"/>
                <w:bCs/>
                <w:color w:val="000000"/>
                <w:sz w:val="24"/>
                <w:szCs w:val="24"/>
              </w:rPr>
            </w:pPr>
            <w:r w:rsidRPr="000162C6">
              <w:rPr>
                <w:rFonts w:ascii="Times New Roman" w:hAnsi="Times New Roman"/>
                <w:bCs/>
                <w:color w:val="000000"/>
                <w:sz w:val="24"/>
                <w:szCs w:val="24"/>
              </w:rPr>
              <w:t>2.1.</w:t>
            </w:r>
          </w:p>
        </w:tc>
        <w:tc>
          <w:tcPr>
            <w:tcW w:w="3912" w:type="dxa"/>
            <w:shd w:val="clear" w:color="auto" w:fill="auto"/>
          </w:tcPr>
          <w:p w:rsidR="000162C6" w:rsidRPr="000162C6" w:rsidRDefault="000162C6" w:rsidP="0007610F">
            <w:pPr>
              <w:spacing w:after="0" w:line="240" w:lineRule="auto"/>
              <w:rPr>
                <w:rFonts w:ascii="Times New Roman" w:hAnsi="Times New Roman"/>
                <w:bCs/>
                <w:color w:val="000000"/>
                <w:sz w:val="24"/>
                <w:szCs w:val="24"/>
              </w:rPr>
            </w:pPr>
            <w:r w:rsidRPr="000162C6">
              <w:rPr>
                <w:rFonts w:ascii="Times New Roman" w:eastAsia="Times New Roman" w:hAnsi="Times New Roman"/>
                <w:sz w:val="24"/>
                <w:szCs w:val="24"/>
              </w:rPr>
              <w:t xml:space="preserve">Ведомственный проект </w:t>
            </w:r>
            <w:r w:rsidRPr="000162C6">
              <w:rPr>
                <w:rFonts w:ascii="Times New Roman" w:hAnsi="Times New Roman"/>
                <w:bCs/>
                <w:color w:val="000000"/>
                <w:sz w:val="24"/>
                <w:szCs w:val="24"/>
              </w:rPr>
              <w:t>«Создание условий для функционирования тувинского языка как государственного языка Республики Тыва»</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1760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2260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815</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815</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1815</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7465</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tabs>
                <w:tab w:val="left" w:pos="288"/>
                <w:tab w:val="left" w:pos="430"/>
              </w:tabs>
              <w:spacing w:after="0" w:line="240" w:lineRule="auto"/>
              <w:jc w:val="center"/>
              <w:rPr>
                <w:rFonts w:ascii="Times New Roman" w:hAnsi="Times New Roman"/>
                <w:color w:val="000000"/>
                <w:sz w:val="24"/>
                <w:szCs w:val="24"/>
              </w:rPr>
            </w:pPr>
            <w:r w:rsidRPr="000162C6">
              <w:rPr>
                <w:rFonts w:ascii="Times New Roman" w:hAnsi="Times New Roman"/>
                <w:color w:val="000000"/>
                <w:sz w:val="24"/>
                <w:szCs w:val="24"/>
              </w:rPr>
              <w:t>2.1.1.</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0162C6" w:rsidRPr="000162C6" w:rsidRDefault="000162C6" w:rsidP="00C12B64">
            <w:pPr>
              <w:tabs>
                <w:tab w:val="left" w:pos="288"/>
                <w:tab w:val="left" w:pos="430"/>
              </w:tabs>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color w:val="000000"/>
                <w:sz w:val="24"/>
                <w:szCs w:val="24"/>
                <w:lang w:eastAsia="ru-RU"/>
              </w:rPr>
              <w:t>Проведение мониторинговых исследований в области функционирования государственных и официальных языков Республики Тыва</w:t>
            </w:r>
          </w:p>
        </w:tc>
        <w:tc>
          <w:tcPr>
            <w:tcW w:w="2137" w:type="dxa"/>
            <w:shd w:val="clear" w:color="auto" w:fill="auto"/>
          </w:tcPr>
          <w:p w:rsidR="000162C6" w:rsidRPr="000162C6" w:rsidRDefault="000162C6" w:rsidP="006019AB">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 xml:space="preserve">Министерство образования Республики Тыва, Агентство по делам национальностей Республики Тыва, </w:t>
            </w:r>
            <w:r w:rsidR="006019AB" w:rsidRPr="006019AB">
              <w:rPr>
                <w:rFonts w:ascii="Times New Roman" w:eastAsia="Times New Roman" w:hAnsi="Times New Roman"/>
                <w:sz w:val="24"/>
                <w:szCs w:val="24"/>
              </w:rPr>
              <w:t>ГБНИиОУ «Тувинский институт гуманитарных</w:t>
            </w:r>
            <w:r w:rsidR="006019AB">
              <w:rPr>
                <w:rFonts w:ascii="Times New Roman" w:eastAsia="Times New Roman" w:hAnsi="Times New Roman"/>
                <w:sz w:val="24"/>
                <w:szCs w:val="24"/>
              </w:rPr>
              <w:t xml:space="preserve"> и при</w:t>
            </w:r>
            <w:r w:rsidR="006019AB" w:rsidRPr="006019AB">
              <w:rPr>
                <w:rFonts w:ascii="Times New Roman" w:eastAsia="Times New Roman" w:hAnsi="Times New Roman"/>
                <w:sz w:val="24"/>
                <w:szCs w:val="24"/>
              </w:rPr>
              <w:t>кладных со</w:t>
            </w:r>
            <w:r w:rsidR="006019AB">
              <w:rPr>
                <w:rFonts w:ascii="Times New Roman" w:eastAsia="Times New Roman" w:hAnsi="Times New Roman"/>
                <w:sz w:val="24"/>
                <w:szCs w:val="24"/>
              </w:rPr>
              <w:t>циально-экономи-че</w:t>
            </w:r>
            <w:r w:rsidR="006019AB" w:rsidRPr="006019AB">
              <w:rPr>
                <w:rFonts w:ascii="Times New Roman" w:eastAsia="Times New Roman" w:hAnsi="Times New Roman"/>
                <w:sz w:val="24"/>
                <w:szCs w:val="24"/>
              </w:rPr>
              <w:t>ских ис</w:t>
            </w:r>
            <w:r w:rsidR="006019AB">
              <w:rPr>
                <w:rFonts w:ascii="Times New Roman" w:eastAsia="Times New Roman" w:hAnsi="Times New Roman"/>
                <w:sz w:val="24"/>
                <w:szCs w:val="24"/>
              </w:rPr>
              <w:t>сле</w:t>
            </w:r>
            <w:r w:rsidR="006019AB" w:rsidRPr="006019AB">
              <w:rPr>
                <w:rFonts w:ascii="Times New Roman" w:eastAsia="Times New Roman" w:hAnsi="Times New Roman"/>
                <w:sz w:val="24"/>
                <w:szCs w:val="24"/>
              </w:rPr>
              <w:t xml:space="preserve">дований при Правительстве Республики Тыва» </w:t>
            </w:r>
            <w:r w:rsidR="006019AB">
              <w:rPr>
                <w:rFonts w:ascii="Times New Roman" w:eastAsia="Times New Roman" w:hAnsi="Times New Roman"/>
                <w:sz w:val="24"/>
                <w:szCs w:val="24"/>
              </w:rPr>
              <w:t>(далее – 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150,0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150,0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200,0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200,0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200,0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900,0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2.1.2.</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color w:val="000000"/>
                <w:sz w:val="24"/>
                <w:szCs w:val="24"/>
                <w:lang w:eastAsia="ru-RU"/>
              </w:rPr>
              <w:t xml:space="preserve">Организация не менее одного курса повышения квалификации для государственных и муниципальных служащих, работников бюджетных учреждений по обучению деловому </w:t>
            </w:r>
            <w:r w:rsidRPr="000162C6">
              <w:rPr>
                <w:rFonts w:ascii="Times New Roman" w:hAnsi="Times New Roman"/>
                <w:color w:val="000000"/>
                <w:sz w:val="24"/>
                <w:szCs w:val="24"/>
                <w:lang w:eastAsia="ru-RU"/>
              </w:rPr>
              <w:lastRenderedPageBreak/>
              <w:t xml:space="preserve">тувинскому языку </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lastRenderedPageBreak/>
              <w:t xml:space="preserve">ТИГПИ, </w:t>
            </w:r>
            <w:r w:rsidR="00BF1514">
              <w:rPr>
                <w:rFonts w:ascii="Times New Roman" w:eastAsia="Times New Roman" w:hAnsi="Times New Roman"/>
                <w:sz w:val="24"/>
                <w:szCs w:val="24"/>
              </w:rPr>
              <w:t xml:space="preserve">ФГБОУ ВО «Тувинский государственный университет» (далее – </w:t>
            </w:r>
            <w:r w:rsidRPr="000162C6">
              <w:rPr>
                <w:rFonts w:ascii="Times New Roman" w:eastAsia="Times New Roman" w:hAnsi="Times New Roman"/>
                <w:sz w:val="24"/>
                <w:szCs w:val="24"/>
              </w:rPr>
              <w:t>ТувГУ</w:t>
            </w:r>
            <w:r w:rsidR="00BF1514">
              <w:rPr>
                <w:rFonts w:ascii="Times New Roman" w:eastAsia="Times New Roman" w:hAnsi="Times New Roman"/>
                <w:sz w:val="24"/>
                <w:szCs w:val="24"/>
              </w:rPr>
              <w:t xml:space="preserve">) (по </w:t>
            </w:r>
            <w:r w:rsidR="00BF1514">
              <w:rPr>
                <w:rFonts w:ascii="Times New Roman" w:eastAsia="Times New Roman" w:hAnsi="Times New Roman"/>
                <w:sz w:val="24"/>
                <w:szCs w:val="24"/>
              </w:rPr>
              <w:lastRenderedPageBreak/>
              <w:t>согласованию)</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lastRenderedPageBreak/>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15,0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15,0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15,0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65,0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kern w:val="2"/>
                <w:sz w:val="24"/>
                <w:szCs w:val="24"/>
                <w:lang w:eastAsia="ru-RU"/>
              </w:rPr>
            </w:pPr>
            <w:r w:rsidRPr="000162C6">
              <w:rPr>
                <w:rFonts w:ascii="Times New Roman" w:eastAsia="Times New Roman" w:hAnsi="Times New Roman"/>
                <w:kern w:val="2"/>
                <w:sz w:val="24"/>
                <w:szCs w:val="24"/>
                <w:lang w:eastAsia="ru-RU"/>
              </w:rPr>
              <w:lastRenderedPageBreak/>
              <w:t>2.1.3.</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sz w:val="24"/>
                <w:szCs w:val="24"/>
                <w:highlight w:val="yellow"/>
                <w:lang w:eastAsia="ru-RU"/>
              </w:rPr>
            </w:pPr>
            <w:r w:rsidRPr="000162C6">
              <w:rPr>
                <w:rFonts w:ascii="Times New Roman" w:hAnsi="Times New Roman"/>
                <w:color w:val="000000"/>
                <w:sz w:val="24"/>
                <w:szCs w:val="24"/>
                <w:lang w:eastAsia="ru-RU"/>
              </w:rPr>
              <w:t>Издание толкового словаря тувинского языка</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1500,0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tabs>
                <w:tab w:val="left" w:pos="430"/>
                <w:tab w:val="left" w:pos="572"/>
              </w:tabs>
              <w:spacing w:after="0" w:line="240" w:lineRule="auto"/>
              <w:jc w:val="center"/>
              <w:rPr>
                <w:rFonts w:ascii="Times New Roman" w:hAnsi="Times New Roman"/>
                <w:color w:val="000000"/>
                <w:sz w:val="24"/>
                <w:szCs w:val="24"/>
              </w:rPr>
            </w:pPr>
            <w:r w:rsidRPr="000162C6">
              <w:rPr>
                <w:rFonts w:ascii="Times New Roman" w:hAnsi="Times New Roman"/>
                <w:color w:val="000000"/>
                <w:sz w:val="24"/>
                <w:szCs w:val="24"/>
              </w:rPr>
              <w:t>2.1.4.</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0162C6" w:rsidRPr="000162C6" w:rsidRDefault="000162C6" w:rsidP="0007610F">
            <w:pPr>
              <w:tabs>
                <w:tab w:val="left" w:pos="430"/>
                <w:tab w:val="left" w:pos="572"/>
              </w:tabs>
              <w:spacing w:after="0" w:line="240" w:lineRule="auto"/>
              <w:rPr>
                <w:rFonts w:ascii="Times New Roman" w:eastAsia="Times New Roman" w:hAnsi="Times New Roman"/>
                <w:color w:val="000000"/>
                <w:sz w:val="24"/>
                <w:szCs w:val="24"/>
                <w:lang w:eastAsia="ru-RU"/>
              </w:rPr>
            </w:pPr>
            <w:r w:rsidRPr="000162C6">
              <w:rPr>
                <w:rFonts w:ascii="Times New Roman" w:hAnsi="Times New Roman"/>
                <w:color w:val="000000"/>
                <w:sz w:val="24"/>
                <w:szCs w:val="24"/>
                <w:lang w:eastAsia="ru-RU"/>
              </w:rPr>
              <w:t>Издание орфографического словаря тувинского языка</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1500,0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hAnsi="Times New Roman"/>
                <w:color w:val="000000"/>
                <w:sz w:val="24"/>
                <w:szCs w:val="24"/>
              </w:rPr>
            </w:pPr>
            <w:r w:rsidRPr="000162C6">
              <w:rPr>
                <w:rFonts w:ascii="Times New Roman" w:hAnsi="Times New Roman"/>
                <w:color w:val="000000"/>
                <w:sz w:val="24"/>
                <w:szCs w:val="24"/>
              </w:rPr>
              <w:t>2.1.5.</w:t>
            </w:r>
          </w:p>
        </w:tc>
        <w:tc>
          <w:tcPr>
            <w:tcW w:w="3912" w:type="dxa"/>
            <w:tcBorders>
              <w:top w:val="nil"/>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lang w:eastAsia="ru-RU"/>
              </w:rPr>
            </w:pPr>
            <w:r w:rsidRPr="000162C6">
              <w:rPr>
                <w:rFonts w:ascii="Times New Roman" w:hAnsi="Times New Roman"/>
                <w:color w:val="000000"/>
                <w:sz w:val="24"/>
                <w:szCs w:val="24"/>
              </w:rPr>
              <w:t>Издание Истории тувинской литературы</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tabs>
                <w:tab w:val="left" w:pos="430"/>
              </w:tabs>
              <w:spacing w:after="0" w:line="240" w:lineRule="auto"/>
              <w:jc w:val="center"/>
              <w:rPr>
                <w:rFonts w:ascii="Times New Roman" w:hAnsi="Times New Roman"/>
                <w:color w:val="000000"/>
                <w:sz w:val="24"/>
                <w:szCs w:val="24"/>
              </w:rPr>
            </w:pPr>
            <w:r w:rsidRPr="000162C6">
              <w:rPr>
                <w:rFonts w:ascii="Times New Roman" w:hAnsi="Times New Roman"/>
                <w:color w:val="000000"/>
                <w:sz w:val="24"/>
                <w:szCs w:val="24"/>
              </w:rPr>
              <w:t>2.1.6.</w:t>
            </w:r>
          </w:p>
        </w:tc>
        <w:tc>
          <w:tcPr>
            <w:tcW w:w="3912" w:type="dxa"/>
            <w:tcBorders>
              <w:left w:val="single" w:sz="4" w:space="0" w:color="auto"/>
              <w:right w:val="single" w:sz="4" w:space="0" w:color="auto"/>
            </w:tcBorders>
            <w:shd w:val="clear" w:color="auto" w:fill="auto"/>
          </w:tcPr>
          <w:p w:rsidR="000162C6" w:rsidRPr="000162C6" w:rsidRDefault="000162C6" w:rsidP="00C12B64">
            <w:pPr>
              <w:tabs>
                <w:tab w:val="left" w:pos="430"/>
              </w:tabs>
              <w:spacing w:after="0" w:line="240" w:lineRule="auto"/>
              <w:rPr>
                <w:rFonts w:ascii="Times New Roman" w:eastAsia="Times New Roman" w:hAnsi="Times New Roman"/>
                <w:color w:val="000000"/>
                <w:sz w:val="24"/>
                <w:szCs w:val="24"/>
                <w:lang w:eastAsia="ru-RU"/>
              </w:rPr>
            </w:pPr>
            <w:r w:rsidRPr="000162C6">
              <w:rPr>
                <w:rFonts w:ascii="Times New Roman" w:hAnsi="Times New Roman"/>
                <w:color w:val="000000"/>
                <w:sz w:val="24"/>
                <w:szCs w:val="24"/>
                <w:lang w:eastAsia="ru-RU"/>
              </w:rPr>
              <w:t>Проведение республиканского форума «Тувинский язык – достояние народа»</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Агентство по делам национальностей Республики Тыва, 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hAnsi="Times New Roman"/>
                <w:bCs/>
                <w:color w:val="000000"/>
                <w:sz w:val="24"/>
                <w:szCs w:val="24"/>
              </w:rPr>
            </w:pPr>
            <w:r w:rsidRPr="000162C6">
              <w:rPr>
                <w:rFonts w:ascii="Times New Roman" w:hAnsi="Times New Roman"/>
                <w:bCs/>
                <w:color w:val="000000"/>
                <w:sz w:val="24"/>
                <w:szCs w:val="24"/>
              </w:rPr>
              <w:t>2.2.</w:t>
            </w:r>
          </w:p>
        </w:tc>
        <w:tc>
          <w:tcPr>
            <w:tcW w:w="3912" w:type="dxa"/>
            <w:tcBorders>
              <w:left w:val="single" w:sz="4" w:space="0" w:color="auto"/>
              <w:right w:val="single" w:sz="4" w:space="0" w:color="auto"/>
            </w:tcBorders>
            <w:shd w:val="clear" w:color="auto" w:fill="auto"/>
          </w:tcPr>
          <w:p w:rsidR="000162C6" w:rsidRPr="000162C6" w:rsidRDefault="000162C6" w:rsidP="00C12B64">
            <w:pPr>
              <w:spacing w:after="0" w:line="240" w:lineRule="auto"/>
              <w:rPr>
                <w:rFonts w:ascii="Times New Roman" w:eastAsia="Times New Roman" w:hAnsi="Times New Roman"/>
                <w:color w:val="000000"/>
                <w:sz w:val="24"/>
                <w:szCs w:val="24"/>
                <w:highlight w:val="yellow"/>
                <w:lang w:eastAsia="ru-RU"/>
              </w:rPr>
            </w:pPr>
            <w:r w:rsidRPr="000162C6">
              <w:rPr>
                <w:rFonts w:ascii="Times New Roman" w:eastAsia="Times New Roman" w:hAnsi="Times New Roman"/>
                <w:sz w:val="24"/>
                <w:szCs w:val="24"/>
              </w:rPr>
              <w:t xml:space="preserve">Ведомственный проект </w:t>
            </w:r>
            <w:r w:rsidRPr="000162C6">
              <w:rPr>
                <w:rFonts w:ascii="Times New Roman" w:hAnsi="Times New Roman"/>
                <w:bCs/>
                <w:color w:val="000000"/>
                <w:sz w:val="24"/>
                <w:szCs w:val="24"/>
              </w:rPr>
              <w:t>«Развитие системы непрерывного образования на тувинском языке»</w:t>
            </w:r>
          </w:p>
        </w:tc>
        <w:tc>
          <w:tcPr>
            <w:tcW w:w="2137" w:type="dxa"/>
            <w:shd w:val="clear" w:color="auto" w:fill="auto"/>
          </w:tcPr>
          <w:p w:rsidR="000162C6" w:rsidRPr="000162C6" w:rsidRDefault="00BF1514" w:rsidP="00C12B64">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о</w:t>
            </w:r>
            <w:r w:rsidR="000162C6" w:rsidRPr="000162C6">
              <w:rPr>
                <w:rFonts w:ascii="Times New Roman" w:eastAsia="Times New Roman" w:hAnsi="Times New Roman"/>
                <w:sz w:val="24"/>
                <w:szCs w:val="24"/>
              </w:rPr>
              <w:t>тветственные за исполнение</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color w:val="000000"/>
                <w:sz w:val="24"/>
                <w:szCs w:val="24"/>
                <w:lang w:eastAsia="ru-RU"/>
              </w:rPr>
              <w:t>7000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color w:val="000000"/>
                <w:sz w:val="24"/>
                <w:szCs w:val="24"/>
                <w:lang w:eastAsia="ru-RU"/>
              </w:rPr>
              <w:t>7000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color w:val="000000"/>
                <w:sz w:val="24"/>
                <w:szCs w:val="24"/>
                <w:lang w:eastAsia="ru-RU"/>
              </w:rPr>
              <w:t>48400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33200</w:t>
            </w:r>
          </w:p>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52700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52700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52700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253700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2.2.1.</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color w:val="000000"/>
                <w:sz w:val="24"/>
                <w:szCs w:val="24"/>
                <w:lang w:eastAsia="ru-RU"/>
              </w:rPr>
              <w:t>Участие учителей родного (тувинского) языка и литературы во всероссийских конкурсах педагогического мастерства</w:t>
            </w:r>
          </w:p>
        </w:tc>
        <w:tc>
          <w:tcPr>
            <w:tcW w:w="2137" w:type="dxa"/>
            <w:shd w:val="clear" w:color="auto" w:fill="auto"/>
          </w:tcPr>
          <w:p w:rsidR="000162C6" w:rsidRPr="000162C6" w:rsidRDefault="000162C6" w:rsidP="00C12B64">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1200,0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kern w:val="2"/>
                <w:sz w:val="24"/>
                <w:szCs w:val="24"/>
                <w:lang w:eastAsia="ru-RU"/>
              </w:rPr>
            </w:pPr>
            <w:r w:rsidRPr="000162C6">
              <w:rPr>
                <w:rFonts w:ascii="Times New Roman" w:eastAsia="Times New Roman" w:hAnsi="Times New Roman"/>
                <w:kern w:val="2"/>
                <w:sz w:val="24"/>
                <w:szCs w:val="24"/>
                <w:lang w:eastAsia="ru-RU"/>
              </w:rPr>
              <w:t>2.2.2.</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color w:val="000000"/>
                <w:sz w:val="24"/>
                <w:szCs w:val="24"/>
                <w:lang w:eastAsia="ru-RU"/>
              </w:rPr>
              <w:t>Издание переводных учебников по предметам «Математика» и «Окружающий мир»</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hAnsi="Times New Roman"/>
                <w:sz w:val="24"/>
                <w:szCs w:val="24"/>
              </w:rPr>
              <w:t>3500,0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hAnsi="Times New Roman"/>
                <w:sz w:val="24"/>
                <w:szCs w:val="24"/>
              </w:rPr>
              <w:t>3500,0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hAnsi="Times New Roman"/>
                <w:sz w:val="24"/>
                <w:szCs w:val="24"/>
              </w:rPr>
            </w:pPr>
            <w:r w:rsidRPr="000162C6">
              <w:rPr>
                <w:rFonts w:ascii="Times New Roman" w:hAnsi="Times New Roman"/>
                <w:sz w:val="24"/>
                <w:szCs w:val="24"/>
              </w:rPr>
              <w:t>2.2.3.</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sz w:val="24"/>
                <w:szCs w:val="24"/>
              </w:rPr>
              <w:t>И</w:t>
            </w:r>
            <w:r w:rsidRPr="000162C6">
              <w:rPr>
                <w:rFonts w:ascii="Times New Roman" w:hAnsi="Times New Roman"/>
                <w:color w:val="000000"/>
                <w:sz w:val="24"/>
                <w:szCs w:val="24"/>
                <w:lang w:eastAsia="ru-RU"/>
              </w:rPr>
              <w:t>здание учебных пособий по народоведению</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4500,0</w:t>
            </w:r>
          </w:p>
        </w:tc>
      </w:tr>
    </w:tbl>
    <w:p w:rsidR="00230218" w:rsidRDefault="00230218"/>
    <w:tbl>
      <w:tblPr>
        <w:tblW w:w="15899" w:type="dxa"/>
        <w:jc w:val="center"/>
        <w:tblLayout w:type="fixed"/>
        <w:tblCellMar>
          <w:left w:w="57" w:type="dxa"/>
          <w:right w:w="57" w:type="dxa"/>
        </w:tblCellMar>
        <w:tblLook w:val="01E0" w:firstRow="1" w:lastRow="1" w:firstColumn="1" w:lastColumn="1" w:noHBand="0" w:noVBand="0"/>
      </w:tblPr>
      <w:tblGrid>
        <w:gridCol w:w="798"/>
        <w:gridCol w:w="3912"/>
        <w:gridCol w:w="2137"/>
        <w:gridCol w:w="1087"/>
        <w:gridCol w:w="1100"/>
        <w:gridCol w:w="1115"/>
        <w:gridCol w:w="1004"/>
        <w:gridCol w:w="1121"/>
        <w:gridCol w:w="1241"/>
        <w:gridCol w:w="1313"/>
        <w:gridCol w:w="1071"/>
      </w:tblGrid>
      <w:tr w:rsidR="00230218" w:rsidRPr="000162C6" w:rsidTr="00F1009A">
        <w:trPr>
          <w:trHeight w:val="20"/>
          <w:tblHeader/>
          <w:jc w:val="center"/>
        </w:trPr>
        <w:tc>
          <w:tcPr>
            <w:tcW w:w="798" w:type="dxa"/>
            <w:tcBorders>
              <w:top w:val="single" w:sz="4" w:space="0" w:color="auto"/>
              <w:left w:val="single" w:sz="4" w:space="0" w:color="auto"/>
              <w:bottom w:val="single" w:sz="4" w:space="0" w:color="auto"/>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lastRenderedPageBreak/>
              <w:t>1</w:t>
            </w:r>
          </w:p>
        </w:tc>
        <w:tc>
          <w:tcPr>
            <w:tcW w:w="3912" w:type="dxa"/>
            <w:tcBorders>
              <w:top w:val="single" w:sz="4" w:space="0" w:color="auto"/>
              <w:left w:val="single" w:sz="4" w:space="0" w:color="000000"/>
              <w:bottom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5</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6</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7</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8</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val="en-US" w:eastAsia="ru-RU"/>
              </w:rPr>
            </w:pPr>
            <w:r w:rsidRPr="000162C6">
              <w:rPr>
                <w:rFonts w:ascii="Times New Roman" w:eastAsia="Times New Roman" w:hAnsi="Times New Roman"/>
                <w:sz w:val="24"/>
                <w:szCs w:val="24"/>
                <w:lang w:val="en-US" w:eastAsia="ru-RU"/>
              </w:rPr>
              <w:t>10</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230218" w:rsidRPr="000162C6" w:rsidRDefault="00230218" w:rsidP="00F1009A">
            <w:pPr>
              <w:tabs>
                <w:tab w:val="left" w:pos="1035"/>
              </w:tabs>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11</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2.2.4.</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lang w:eastAsia="ru-RU"/>
              </w:rPr>
            </w:pPr>
            <w:r w:rsidRPr="000162C6">
              <w:rPr>
                <w:rFonts w:ascii="Times New Roman" w:hAnsi="Times New Roman"/>
                <w:sz w:val="24"/>
                <w:szCs w:val="24"/>
              </w:rPr>
              <w:t xml:space="preserve">Издание </w:t>
            </w:r>
            <w:r w:rsidR="00370310">
              <w:rPr>
                <w:rFonts w:ascii="Times New Roman" w:hAnsi="Times New Roman"/>
                <w:sz w:val="24"/>
                <w:szCs w:val="24"/>
              </w:rPr>
              <w:t xml:space="preserve">учебно-методического комплекса (далее – </w:t>
            </w:r>
            <w:r w:rsidRPr="000162C6">
              <w:rPr>
                <w:rFonts w:ascii="Times New Roman" w:hAnsi="Times New Roman"/>
                <w:sz w:val="24"/>
                <w:szCs w:val="24"/>
              </w:rPr>
              <w:t>УМК</w:t>
            </w:r>
            <w:r w:rsidR="00370310">
              <w:rPr>
                <w:rFonts w:ascii="Times New Roman" w:hAnsi="Times New Roman"/>
                <w:sz w:val="24"/>
                <w:szCs w:val="24"/>
              </w:rPr>
              <w:t>)</w:t>
            </w:r>
            <w:r w:rsidRPr="000162C6">
              <w:rPr>
                <w:rFonts w:ascii="Times New Roman" w:hAnsi="Times New Roman"/>
                <w:sz w:val="24"/>
                <w:szCs w:val="24"/>
              </w:rPr>
              <w:t xml:space="preserve"> на родном (тувинском) языке для дошкольного общего образования </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2.2.5</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sz w:val="24"/>
                <w:szCs w:val="24"/>
              </w:rPr>
              <w:t>Издание УМК по тувинскому языку для дошкольного общего образования (для не владеющих тувинским языком)</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2.2.6.</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sz w:val="24"/>
                <w:szCs w:val="24"/>
              </w:rPr>
              <w:t>Издание УМК на родном (тувинском) языке для начального общего образования</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28000,0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2.2.7.</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highlight w:val="yellow"/>
                <w:lang w:eastAsia="ru-RU"/>
              </w:rPr>
            </w:pPr>
            <w:r w:rsidRPr="000162C6">
              <w:rPr>
                <w:rFonts w:ascii="Times New Roman" w:hAnsi="Times New Roman"/>
                <w:sz w:val="24"/>
                <w:szCs w:val="24"/>
              </w:rPr>
              <w:t>Издание УМК по тувинскому языку для начального общего образования (для не владеющих тувинским языком)</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28000,0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hAnsi="Times New Roman"/>
                <w:bCs/>
                <w:sz w:val="24"/>
                <w:szCs w:val="24"/>
              </w:rPr>
            </w:pPr>
            <w:r w:rsidRPr="000162C6">
              <w:rPr>
                <w:rFonts w:ascii="Times New Roman" w:hAnsi="Times New Roman"/>
                <w:bCs/>
                <w:sz w:val="24"/>
                <w:szCs w:val="24"/>
              </w:rPr>
              <w:t>2.2.8.</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lang w:eastAsia="ru-RU"/>
              </w:rPr>
            </w:pPr>
            <w:r w:rsidRPr="000162C6">
              <w:rPr>
                <w:rFonts w:ascii="Times New Roman" w:hAnsi="Times New Roman"/>
                <w:sz w:val="24"/>
                <w:szCs w:val="24"/>
              </w:rPr>
              <w:t>Издание УМК по родному (тувинскому) языку и родной (тувинской) литературе для основного общего (5-9 классы) и среднего общего образования (10-11 классы)</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6900,0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9900,0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9800,0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9800,0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9800,0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9800,0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kern w:val="2"/>
                <w:sz w:val="24"/>
                <w:szCs w:val="24"/>
                <w:lang w:eastAsia="ru-RU"/>
              </w:rPr>
            </w:pPr>
            <w:r w:rsidRPr="000162C6">
              <w:rPr>
                <w:rFonts w:ascii="Times New Roman" w:eastAsia="Times New Roman" w:hAnsi="Times New Roman"/>
                <w:kern w:val="2"/>
                <w:sz w:val="24"/>
                <w:szCs w:val="24"/>
                <w:lang w:eastAsia="ru-RU"/>
              </w:rPr>
              <w:t>2.2.9.</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kern w:val="2"/>
                <w:sz w:val="24"/>
                <w:szCs w:val="24"/>
                <w:highlight w:val="yellow"/>
                <w:lang w:eastAsia="ru-RU"/>
              </w:rPr>
            </w:pPr>
            <w:r w:rsidRPr="000162C6">
              <w:rPr>
                <w:rFonts w:ascii="Times New Roman" w:hAnsi="Times New Roman"/>
                <w:sz w:val="24"/>
                <w:szCs w:val="24"/>
              </w:rPr>
              <w:t>Издание УМК по тувинскому языку и тувинской литературе для основного общего (5-9 классы) и среднего общего образования (10-11 классы) для не владеющих тувинским языком</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100"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115"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11200,0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color w:val="000000"/>
                <w:sz w:val="24"/>
                <w:szCs w:val="24"/>
                <w:lang w:eastAsia="ru-RU"/>
              </w:rPr>
              <w:t>11200,0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color w:val="000000"/>
                <w:sz w:val="24"/>
                <w:szCs w:val="24"/>
                <w:lang w:eastAsia="ru-RU"/>
              </w:rPr>
              <w:t>11200,0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color w:val="000000"/>
                <w:sz w:val="24"/>
                <w:szCs w:val="24"/>
                <w:lang w:eastAsia="ru-RU"/>
              </w:rPr>
              <w:t>11200,0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color w:val="000000"/>
                <w:sz w:val="24"/>
                <w:szCs w:val="24"/>
                <w:lang w:eastAsia="ru-RU"/>
              </w:rPr>
              <w:t>11200,0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56000,0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kern w:val="2"/>
                <w:sz w:val="24"/>
                <w:szCs w:val="24"/>
                <w:lang w:eastAsia="ru-RU"/>
              </w:rPr>
            </w:pPr>
            <w:r w:rsidRPr="000162C6">
              <w:rPr>
                <w:rFonts w:ascii="Times New Roman" w:eastAsia="Times New Roman" w:hAnsi="Times New Roman"/>
                <w:kern w:val="2"/>
                <w:sz w:val="24"/>
                <w:szCs w:val="24"/>
                <w:lang w:eastAsia="ru-RU"/>
              </w:rPr>
              <w:t>2.2.10.</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kern w:val="2"/>
                <w:sz w:val="24"/>
                <w:szCs w:val="24"/>
                <w:lang w:eastAsia="ru-RU"/>
              </w:rPr>
            </w:pPr>
            <w:r w:rsidRPr="000162C6">
              <w:rPr>
                <w:rFonts w:ascii="Times New Roman" w:hAnsi="Times New Roman"/>
                <w:sz w:val="24"/>
                <w:szCs w:val="24"/>
              </w:rPr>
              <w:t>Издание УМК на родном (тувинском) языке для среднего професси</w:t>
            </w:r>
            <w:r w:rsidRPr="000162C6">
              <w:rPr>
                <w:rFonts w:ascii="Times New Roman" w:hAnsi="Times New Roman"/>
                <w:sz w:val="24"/>
                <w:szCs w:val="24"/>
              </w:rPr>
              <w:lastRenderedPageBreak/>
              <w:t>онального образования (на базе основного общего образования)</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lastRenderedPageBreak/>
              <w:t>Министерство образования Респуб</w:t>
            </w:r>
            <w:r w:rsidRPr="000162C6">
              <w:rPr>
                <w:rFonts w:ascii="Times New Roman" w:eastAsia="Times New Roman" w:hAnsi="Times New Roman"/>
                <w:sz w:val="24"/>
                <w:szCs w:val="24"/>
              </w:rPr>
              <w:lastRenderedPageBreak/>
              <w:t>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lastRenderedPageBreak/>
              <w:t>0</w:t>
            </w:r>
          </w:p>
        </w:tc>
        <w:tc>
          <w:tcPr>
            <w:tcW w:w="1100"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115"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kern w:val="2"/>
                <w:sz w:val="24"/>
                <w:szCs w:val="24"/>
                <w:lang w:eastAsia="ru-RU"/>
              </w:rPr>
            </w:pPr>
            <w:r w:rsidRPr="000162C6">
              <w:rPr>
                <w:rFonts w:ascii="Times New Roman" w:eastAsia="Times New Roman" w:hAnsi="Times New Roman"/>
                <w:kern w:val="2"/>
                <w:sz w:val="24"/>
                <w:szCs w:val="24"/>
                <w:lang w:eastAsia="ru-RU"/>
              </w:rPr>
              <w:lastRenderedPageBreak/>
              <w:t>2.2.11.</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kern w:val="2"/>
                <w:sz w:val="24"/>
                <w:szCs w:val="24"/>
                <w:highlight w:val="yellow"/>
                <w:lang w:eastAsia="ru-RU"/>
              </w:rPr>
            </w:pPr>
            <w:r w:rsidRPr="000162C6">
              <w:rPr>
                <w:rFonts w:ascii="Times New Roman" w:hAnsi="Times New Roman"/>
                <w:sz w:val="24"/>
                <w:szCs w:val="24"/>
              </w:rPr>
              <w:t>Издание УМК на родном (тувинском) языке для среднего профессионального образования (на базе среднего общего образования)</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100"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115"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10000,0</w:t>
            </w:r>
          </w:p>
          <w:p w:rsidR="000162C6" w:rsidRPr="000162C6" w:rsidRDefault="000162C6" w:rsidP="00587579">
            <w:pPr>
              <w:spacing w:after="0" w:line="240" w:lineRule="auto"/>
              <w:jc w:val="center"/>
              <w:textAlignment w:val="baseline"/>
              <w:rPr>
                <w:rFonts w:ascii="Times New Roman" w:eastAsia="Times New Roman" w:hAnsi="Times New Roman"/>
                <w:sz w:val="24"/>
                <w:szCs w:val="24"/>
              </w:rPr>
            </w:pP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2.2.12.</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kern w:val="2"/>
                <w:sz w:val="24"/>
                <w:szCs w:val="24"/>
                <w:lang w:eastAsia="ru-RU"/>
              </w:rPr>
            </w:pPr>
            <w:r w:rsidRPr="000162C6">
              <w:rPr>
                <w:rFonts w:ascii="Times New Roman" w:hAnsi="Times New Roman"/>
                <w:sz w:val="24"/>
                <w:szCs w:val="24"/>
              </w:rPr>
              <w:t>Создание электронного учебно-методического издательства «Билиг» (видео и звукозапись)</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цифрового развития Республики Тыва, 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sz w:val="24"/>
                <w:szCs w:val="24"/>
              </w:rPr>
              <w:t>400,0</w:t>
            </w:r>
          </w:p>
        </w:tc>
        <w:tc>
          <w:tcPr>
            <w:tcW w:w="1100"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sz w:val="24"/>
                <w:szCs w:val="24"/>
              </w:rPr>
              <w:t>4600,0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sz w:val="24"/>
                <w:szCs w:val="24"/>
                <w:lang w:eastAsia="ru-RU"/>
              </w:rPr>
            </w:pPr>
            <w:r w:rsidRPr="000162C6">
              <w:rPr>
                <w:rFonts w:ascii="Times New Roman" w:eastAsia="Times New Roman" w:hAnsi="Times New Roman"/>
                <w:sz w:val="24"/>
                <w:szCs w:val="24"/>
                <w:lang w:eastAsia="ru-RU"/>
              </w:rPr>
              <w:t>2.2.13.</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kern w:val="2"/>
                <w:sz w:val="24"/>
                <w:szCs w:val="24"/>
                <w:lang w:eastAsia="ru-RU"/>
              </w:rPr>
            </w:pPr>
            <w:r w:rsidRPr="000162C6">
              <w:rPr>
                <w:rFonts w:ascii="Times New Roman" w:hAnsi="Times New Roman"/>
                <w:sz w:val="24"/>
                <w:szCs w:val="24"/>
              </w:rPr>
              <w:t xml:space="preserve">Создание регионального образовательного ресурса </w:t>
            </w:r>
          </w:p>
          <w:p w:rsidR="000162C6" w:rsidRPr="000162C6" w:rsidRDefault="000162C6" w:rsidP="0007610F">
            <w:pPr>
              <w:spacing w:after="0" w:line="240" w:lineRule="auto"/>
              <w:rPr>
                <w:rFonts w:ascii="Times New Roman" w:eastAsia="Times New Roman" w:hAnsi="Times New Roman"/>
                <w:kern w:val="2"/>
                <w:sz w:val="24"/>
                <w:szCs w:val="24"/>
                <w:lang w:eastAsia="ru-RU"/>
              </w:rPr>
            </w:pP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цифрового развития Республики Тыва, 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300,0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300,0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1500,0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hAnsi="Times New Roman"/>
                <w:bCs/>
                <w:color w:val="000000"/>
                <w:sz w:val="24"/>
                <w:szCs w:val="24"/>
              </w:rPr>
            </w:pPr>
            <w:r w:rsidRPr="000162C6">
              <w:rPr>
                <w:rFonts w:ascii="Times New Roman" w:hAnsi="Times New Roman"/>
                <w:bCs/>
                <w:color w:val="000000"/>
                <w:sz w:val="24"/>
                <w:szCs w:val="24"/>
              </w:rPr>
              <w:t>2.3</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hAnsi="Times New Roman"/>
                <w:color w:val="000000"/>
                <w:sz w:val="24"/>
                <w:szCs w:val="24"/>
                <w:highlight w:val="yellow"/>
              </w:rPr>
            </w:pPr>
            <w:r w:rsidRPr="000162C6">
              <w:rPr>
                <w:rFonts w:ascii="Times New Roman" w:eastAsia="Times New Roman" w:hAnsi="Times New Roman"/>
                <w:bCs/>
                <w:sz w:val="24"/>
                <w:szCs w:val="24"/>
              </w:rPr>
              <w:t>Ведомственный проект</w:t>
            </w:r>
            <w:r w:rsidRPr="000162C6">
              <w:rPr>
                <w:rFonts w:ascii="Times New Roman" w:hAnsi="Times New Roman"/>
                <w:bCs/>
                <w:color w:val="000000"/>
                <w:sz w:val="24"/>
                <w:szCs w:val="24"/>
              </w:rPr>
              <w:t xml:space="preserve"> «</w:t>
            </w:r>
            <w:r w:rsidRPr="000162C6">
              <w:rPr>
                <w:rFonts w:ascii="Times New Roman" w:eastAsia="Times New Roman" w:hAnsi="Times New Roman"/>
                <w:bCs/>
                <w:color w:val="000000"/>
                <w:sz w:val="24"/>
                <w:szCs w:val="24"/>
                <w:lang w:eastAsia="ru-RU"/>
              </w:rPr>
              <w:t>Создание благоприятной среды на тувинском языке в интернет-пространстве и средствах массовой информации</w:t>
            </w:r>
            <w:r w:rsidRPr="000162C6">
              <w:rPr>
                <w:rFonts w:ascii="Times New Roman" w:hAnsi="Times New Roman"/>
                <w:bCs/>
                <w:color w:val="000000"/>
                <w:sz w:val="24"/>
                <w:szCs w:val="24"/>
              </w:rPr>
              <w:t>»</w:t>
            </w:r>
          </w:p>
        </w:tc>
        <w:tc>
          <w:tcPr>
            <w:tcW w:w="2137" w:type="dxa"/>
            <w:shd w:val="clear" w:color="auto" w:fill="auto"/>
          </w:tcPr>
          <w:p w:rsidR="000162C6" w:rsidRPr="000162C6" w:rsidRDefault="0047306C" w:rsidP="0007610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о</w:t>
            </w:r>
            <w:r w:rsidR="000162C6" w:rsidRPr="000162C6">
              <w:rPr>
                <w:rFonts w:ascii="Times New Roman" w:eastAsia="Times New Roman" w:hAnsi="Times New Roman"/>
                <w:sz w:val="24"/>
                <w:szCs w:val="24"/>
              </w:rPr>
              <w:t xml:space="preserve">тветственные </w:t>
            </w:r>
          </w:p>
          <w:p w:rsidR="000162C6" w:rsidRPr="000162C6" w:rsidRDefault="000162C6" w:rsidP="0007610F">
            <w:pPr>
              <w:spacing w:after="0" w:line="240" w:lineRule="auto"/>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за исполнение</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500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2500,0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1000,0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1000,0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highlight w:val="yellow"/>
              </w:rPr>
            </w:pPr>
            <w:r w:rsidRPr="000162C6">
              <w:rPr>
                <w:rFonts w:ascii="Times New Roman" w:eastAsia="Times New Roman" w:hAnsi="Times New Roman"/>
                <w:sz w:val="24"/>
                <w:szCs w:val="24"/>
              </w:rPr>
              <w:t>1000,0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6000,0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2.3.1.</w:t>
            </w:r>
          </w:p>
        </w:tc>
        <w:tc>
          <w:tcPr>
            <w:tcW w:w="3912" w:type="dxa"/>
            <w:tcBorders>
              <w:left w:val="single" w:sz="4" w:space="0" w:color="auto"/>
              <w:right w:val="single" w:sz="4" w:space="0" w:color="auto"/>
            </w:tcBorders>
            <w:shd w:val="clear" w:color="auto" w:fill="auto"/>
          </w:tcPr>
          <w:p w:rsidR="000162C6" w:rsidRPr="000162C6" w:rsidRDefault="000162C6" w:rsidP="005F4DF8">
            <w:pPr>
              <w:spacing w:after="0" w:line="240" w:lineRule="auto"/>
              <w:rPr>
                <w:rFonts w:ascii="Times New Roman" w:eastAsia="Times New Roman" w:hAnsi="Times New Roman"/>
                <w:color w:val="000000"/>
                <w:sz w:val="24"/>
                <w:szCs w:val="24"/>
                <w:lang w:eastAsia="ru-RU"/>
              </w:rPr>
            </w:pPr>
            <w:r w:rsidRPr="000162C6">
              <w:rPr>
                <w:rFonts w:ascii="Times New Roman" w:hAnsi="Times New Roman"/>
                <w:color w:val="000000"/>
                <w:sz w:val="24"/>
                <w:szCs w:val="24"/>
                <w:lang w:eastAsia="ru-RU"/>
              </w:rPr>
              <w:t>Создание и использование электронного корпуса тувинского языка (включая разработку</w:t>
            </w:r>
            <w:r w:rsidR="0047306C">
              <w:rPr>
                <w:rFonts w:ascii="Times New Roman" w:hAnsi="Times New Roman"/>
                <w:color w:val="000000"/>
                <w:sz w:val="24"/>
                <w:szCs w:val="24"/>
                <w:lang w:eastAsia="ru-RU"/>
              </w:rPr>
              <w:t xml:space="preserve"> </w:t>
            </w:r>
            <w:r w:rsidRPr="000162C6">
              <w:rPr>
                <w:rFonts w:ascii="Times New Roman" w:hAnsi="Times New Roman"/>
                <w:color w:val="000000"/>
                <w:sz w:val="24"/>
                <w:szCs w:val="24"/>
                <w:lang w:eastAsia="ru-RU"/>
              </w:rPr>
              <w:t xml:space="preserve">поисковой </w:t>
            </w:r>
            <w:r w:rsidRPr="000162C6">
              <w:rPr>
                <w:rFonts w:ascii="Times New Roman" w:hAnsi="Times New Roman"/>
                <w:color w:val="000000"/>
                <w:sz w:val="24"/>
                <w:szCs w:val="24"/>
                <w:lang w:eastAsia="ru-RU"/>
              </w:rPr>
              <w:lastRenderedPageBreak/>
              <w:t>платформы, программного комплекса для лингвостилистического исследования корпуса, базы данных)</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lastRenderedPageBreak/>
              <w:t>ТувГУ</w:t>
            </w:r>
            <w:r w:rsidR="0047306C">
              <w:rPr>
                <w:rFonts w:ascii="Times New Roman" w:eastAsia="Times New Roman" w:hAnsi="Times New Roman"/>
                <w:sz w:val="24"/>
                <w:szCs w:val="24"/>
              </w:rPr>
              <w:t xml:space="preserve"> (по согласованию)</w:t>
            </w:r>
            <w:r w:rsidRPr="000162C6">
              <w:rPr>
                <w:rFonts w:ascii="Times New Roman" w:eastAsia="Times New Roman" w:hAnsi="Times New Roman"/>
                <w:sz w:val="24"/>
                <w:szCs w:val="24"/>
              </w:rPr>
              <w:t>, 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kern w:val="2"/>
                <w:sz w:val="24"/>
                <w:szCs w:val="24"/>
                <w:lang w:eastAsia="ru-RU"/>
              </w:rPr>
            </w:pPr>
            <w:r w:rsidRPr="000162C6">
              <w:rPr>
                <w:rFonts w:ascii="Times New Roman" w:eastAsia="Times New Roman" w:hAnsi="Times New Roman"/>
                <w:kern w:val="2"/>
                <w:sz w:val="24"/>
                <w:szCs w:val="24"/>
                <w:lang w:eastAsia="ru-RU"/>
              </w:rPr>
              <w:lastRenderedPageBreak/>
              <w:t>2.3.2.</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color w:val="000000"/>
                <w:sz w:val="24"/>
                <w:szCs w:val="24"/>
                <w:lang w:eastAsia="ru-RU"/>
              </w:rPr>
            </w:pPr>
            <w:r w:rsidRPr="000162C6">
              <w:rPr>
                <w:rFonts w:ascii="Times New Roman" w:hAnsi="Times New Roman"/>
                <w:color w:val="000000"/>
                <w:sz w:val="24"/>
                <w:szCs w:val="24"/>
                <w:lang w:eastAsia="ru-RU"/>
              </w:rPr>
              <w:t>Создание национального корпуса тувинского языка</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ТИГПИ</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2500,0</w:t>
            </w:r>
          </w:p>
        </w:tc>
      </w:tr>
      <w:tr w:rsidR="000162C6" w:rsidRPr="000162C6" w:rsidTr="0021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798" w:type="dxa"/>
            <w:shd w:val="clear" w:color="auto" w:fill="auto"/>
          </w:tcPr>
          <w:p w:rsidR="000162C6" w:rsidRPr="000162C6" w:rsidRDefault="000162C6" w:rsidP="00587579">
            <w:pPr>
              <w:spacing w:after="0" w:line="240" w:lineRule="auto"/>
              <w:jc w:val="center"/>
              <w:rPr>
                <w:rFonts w:ascii="Times New Roman" w:eastAsia="Times New Roman" w:hAnsi="Times New Roman"/>
                <w:color w:val="000000"/>
                <w:sz w:val="24"/>
                <w:szCs w:val="24"/>
                <w:lang w:eastAsia="ru-RU"/>
              </w:rPr>
            </w:pPr>
            <w:r w:rsidRPr="000162C6">
              <w:rPr>
                <w:rFonts w:ascii="Times New Roman" w:eastAsia="Times New Roman" w:hAnsi="Times New Roman"/>
                <w:color w:val="000000"/>
                <w:sz w:val="24"/>
                <w:szCs w:val="24"/>
                <w:lang w:eastAsia="ru-RU"/>
              </w:rPr>
              <w:t>2.3.3.</w:t>
            </w:r>
          </w:p>
        </w:tc>
        <w:tc>
          <w:tcPr>
            <w:tcW w:w="3912" w:type="dxa"/>
            <w:tcBorders>
              <w:left w:val="single" w:sz="4" w:space="0" w:color="auto"/>
              <w:right w:val="single" w:sz="4" w:space="0" w:color="auto"/>
            </w:tcBorders>
            <w:shd w:val="clear" w:color="auto" w:fill="auto"/>
          </w:tcPr>
          <w:p w:rsidR="000162C6" w:rsidRPr="000162C6" w:rsidRDefault="000162C6" w:rsidP="0007610F">
            <w:pPr>
              <w:spacing w:after="0" w:line="240" w:lineRule="auto"/>
              <w:rPr>
                <w:rFonts w:ascii="Times New Roman" w:eastAsia="Times New Roman" w:hAnsi="Times New Roman"/>
                <w:kern w:val="2"/>
                <w:sz w:val="24"/>
                <w:szCs w:val="24"/>
                <w:lang w:eastAsia="ru-RU"/>
              </w:rPr>
            </w:pPr>
            <w:r w:rsidRPr="000162C6">
              <w:rPr>
                <w:rFonts w:ascii="Times New Roman" w:hAnsi="Times New Roman"/>
                <w:color w:val="000000"/>
                <w:sz w:val="24"/>
                <w:szCs w:val="24"/>
                <w:lang w:eastAsia="ru-RU"/>
              </w:rPr>
              <w:t>Издание журнала «Башкы»</w:t>
            </w:r>
          </w:p>
        </w:tc>
        <w:tc>
          <w:tcPr>
            <w:tcW w:w="2137" w:type="dxa"/>
            <w:shd w:val="clear" w:color="auto" w:fill="auto"/>
          </w:tcPr>
          <w:p w:rsidR="000162C6" w:rsidRPr="000162C6" w:rsidRDefault="000162C6" w:rsidP="0007610F">
            <w:pPr>
              <w:spacing w:after="0" w:line="240" w:lineRule="auto"/>
              <w:textAlignment w:val="baseline"/>
              <w:rPr>
                <w:rFonts w:ascii="Times New Roman" w:eastAsia="Times New Roman" w:hAnsi="Times New Roman"/>
                <w:sz w:val="24"/>
                <w:szCs w:val="24"/>
              </w:rPr>
            </w:pPr>
            <w:r w:rsidRPr="000162C6">
              <w:rPr>
                <w:rFonts w:ascii="Times New Roman" w:eastAsia="Times New Roman" w:hAnsi="Times New Roman"/>
                <w:sz w:val="24"/>
                <w:szCs w:val="24"/>
              </w:rPr>
              <w:t>Министерство образования Республики Тыва, Институт развития национальной школы</w:t>
            </w:r>
          </w:p>
        </w:tc>
        <w:tc>
          <w:tcPr>
            <w:tcW w:w="1087"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00"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115"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0</w:t>
            </w:r>
          </w:p>
        </w:tc>
        <w:tc>
          <w:tcPr>
            <w:tcW w:w="1004"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1000,0</w:t>
            </w:r>
          </w:p>
        </w:tc>
        <w:tc>
          <w:tcPr>
            <w:tcW w:w="112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24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313"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500,0</w:t>
            </w:r>
          </w:p>
        </w:tc>
        <w:tc>
          <w:tcPr>
            <w:tcW w:w="1071" w:type="dxa"/>
            <w:shd w:val="clear" w:color="auto" w:fill="auto"/>
          </w:tcPr>
          <w:p w:rsidR="000162C6" w:rsidRPr="000162C6" w:rsidRDefault="000162C6" w:rsidP="00587579">
            <w:pPr>
              <w:spacing w:after="0" w:line="240" w:lineRule="auto"/>
              <w:jc w:val="center"/>
              <w:textAlignment w:val="baseline"/>
              <w:rPr>
                <w:rFonts w:ascii="Times New Roman" w:eastAsia="Times New Roman" w:hAnsi="Times New Roman"/>
                <w:sz w:val="24"/>
                <w:szCs w:val="24"/>
              </w:rPr>
            </w:pPr>
            <w:r w:rsidRPr="000162C6">
              <w:rPr>
                <w:rFonts w:ascii="Times New Roman" w:eastAsia="Times New Roman" w:hAnsi="Times New Roman"/>
                <w:sz w:val="24"/>
                <w:szCs w:val="24"/>
              </w:rPr>
              <w:t>2500,0</w:t>
            </w:r>
          </w:p>
        </w:tc>
      </w:tr>
    </w:tbl>
    <w:p w:rsidR="00130589" w:rsidRPr="0047306C" w:rsidRDefault="00130589" w:rsidP="00BF3689">
      <w:pPr>
        <w:shd w:val="clear" w:color="auto" w:fill="FFFFFF"/>
        <w:spacing w:after="0"/>
        <w:contextualSpacing/>
        <w:jc w:val="right"/>
        <w:textAlignment w:val="baseline"/>
        <w:rPr>
          <w:rFonts w:ascii="Times New Roman" w:eastAsia="Times New Roman" w:hAnsi="Times New Roman"/>
          <w:spacing w:val="1"/>
          <w:sz w:val="14"/>
          <w:szCs w:val="28"/>
        </w:rPr>
      </w:pPr>
    </w:p>
    <w:p w:rsidR="00130589" w:rsidRDefault="00130589" w:rsidP="00130589">
      <w:pPr>
        <w:rPr>
          <w:rFonts w:ascii="Times New Roman" w:eastAsia="Times New Roman" w:hAnsi="Times New Roman"/>
          <w:sz w:val="28"/>
          <w:szCs w:val="28"/>
        </w:rPr>
        <w:sectPr w:rsidR="00130589" w:rsidSect="003C5AC2">
          <w:pgSz w:w="16838" w:h="11906" w:orient="landscape"/>
          <w:pgMar w:top="1134" w:right="567" w:bottom="1134" w:left="567" w:header="709" w:footer="709" w:gutter="0"/>
          <w:pgNumType w:start="1"/>
          <w:cols w:space="708"/>
          <w:titlePg/>
          <w:docGrid w:linePitch="360"/>
        </w:sectPr>
      </w:pPr>
    </w:p>
    <w:p w:rsidR="00212328" w:rsidRPr="004149D2" w:rsidRDefault="004149D2" w:rsidP="00212328">
      <w:pPr>
        <w:spacing w:after="0" w:line="240" w:lineRule="auto"/>
        <w:ind w:left="5103"/>
        <w:jc w:val="center"/>
        <w:rPr>
          <w:rFonts w:ascii="Times New Roman" w:hAnsi="Times New Roman"/>
          <w:sz w:val="28"/>
          <w:szCs w:val="28"/>
          <w:lang w:val="en-US"/>
        </w:rPr>
      </w:pPr>
      <w:r>
        <w:rPr>
          <w:rFonts w:ascii="Times New Roman" w:hAnsi="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6290310</wp:posOffset>
                </wp:positionH>
                <wp:positionV relativeFrom="paragraph">
                  <wp:posOffset>-421640</wp:posOffset>
                </wp:positionV>
                <wp:extent cx="32385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238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1DAE0" id="Прямоугольник 4" o:spid="_x0000_s1026" style="position:absolute;margin-left:495.3pt;margin-top:-33.2pt;width:25.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" fillcolor="white [3212]" strokecolor="white [3212]" strokeweight="2pt"/>
            </w:pict>
          </mc:Fallback>
        </mc:AlternateContent>
      </w:r>
      <w:r w:rsidR="00212328" w:rsidRPr="00212328">
        <w:rPr>
          <w:rFonts w:ascii="Times New Roman" w:hAnsi="Times New Roman"/>
          <w:sz w:val="28"/>
          <w:szCs w:val="28"/>
        </w:rPr>
        <w:t xml:space="preserve">Приложение № </w:t>
      </w:r>
      <w:r>
        <w:rPr>
          <w:rFonts w:ascii="Times New Roman" w:hAnsi="Times New Roman"/>
          <w:sz w:val="28"/>
          <w:szCs w:val="28"/>
          <w:lang w:val="en-US"/>
        </w:rPr>
        <w:t>4</w:t>
      </w:r>
    </w:p>
    <w:p w:rsidR="00212328" w:rsidRPr="00212328" w:rsidRDefault="00212328" w:rsidP="00212328">
      <w:pPr>
        <w:spacing w:after="0" w:line="240" w:lineRule="auto"/>
        <w:ind w:left="5103"/>
        <w:jc w:val="center"/>
        <w:rPr>
          <w:rFonts w:ascii="Times New Roman" w:hAnsi="Times New Roman"/>
          <w:sz w:val="28"/>
          <w:szCs w:val="28"/>
        </w:rPr>
      </w:pPr>
      <w:r w:rsidRPr="00212328">
        <w:rPr>
          <w:rFonts w:ascii="Times New Roman" w:hAnsi="Times New Roman"/>
          <w:sz w:val="28"/>
          <w:szCs w:val="28"/>
        </w:rPr>
        <w:t>к государственной программе Республики Тыва «Развитие государственных</w:t>
      </w:r>
    </w:p>
    <w:p w:rsidR="00130589" w:rsidRDefault="00212328" w:rsidP="00212328">
      <w:pPr>
        <w:spacing w:after="0" w:line="240" w:lineRule="auto"/>
        <w:ind w:left="5103"/>
        <w:jc w:val="center"/>
        <w:rPr>
          <w:rFonts w:ascii="Times New Roman" w:hAnsi="Times New Roman"/>
          <w:sz w:val="28"/>
          <w:szCs w:val="28"/>
        </w:rPr>
      </w:pPr>
      <w:r w:rsidRPr="00212328">
        <w:rPr>
          <w:rFonts w:ascii="Times New Roman" w:hAnsi="Times New Roman"/>
          <w:sz w:val="28"/>
          <w:szCs w:val="28"/>
        </w:rPr>
        <w:t>языков Республики Тыва»</w:t>
      </w:r>
    </w:p>
    <w:p w:rsidR="00212328" w:rsidRPr="004149D2" w:rsidRDefault="00212328" w:rsidP="00212328">
      <w:pPr>
        <w:spacing w:after="0" w:line="240" w:lineRule="auto"/>
        <w:ind w:left="5103"/>
        <w:jc w:val="center"/>
        <w:rPr>
          <w:rFonts w:ascii="Times New Roman" w:hAnsi="Times New Roman"/>
          <w:sz w:val="24"/>
          <w:szCs w:val="24"/>
        </w:rPr>
      </w:pPr>
    </w:p>
    <w:p w:rsidR="004149D2" w:rsidRPr="004149D2" w:rsidRDefault="004149D2" w:rsidP="00212328">
      <w:pPr>
        <w:spacing w:after="0" w:line="240" w:lineRule="auto"/>
        <w:ind w:left="5103"/>
        <w:jc w:val="center"/>
        <w:rPr>
          <w:rFonts w:ascii="Times New Roman" w:hAnsi="Times New Roman"/>
          <w:sz w:val="24"/>
          <w:szCs w:val="24"/>
        </w:rPr>
      </w:pPr>
    </w:p>
    <w:p w:rsidR="00212328" w:rsidRPr="00212328" w:rsidRDefault="00212328" w:rsidP="00212328">
      <w:pPr>
        <w:spacing w:after="0" w:line="240" w:lineRule="auto"/>
        <w:jc w:val="center"/>
        <w:rPr>
          <w:rFonts w:ascii="Times New Roman" w:hAnsi="Times New Roman"/>
          <w:b/>
          <w:sz w:val="28"/>
          <w:szCs w:val="28"/>
        </w:rPr>
      </w:pPr>
      <w:r w:rsidRPr="00212328">
        <w:rPr>
          <w:rFonts w:ascii="Times New Roman" w:hAnsi="Times New Roman"/>
          <w:b/>
          <w:sz w:val="28"/>
          <w:szCs w:val="28"/>
        </w:rPr>
        <w:t xml:space="preserve">МЕТОДИКА </w:t>
      </w:r>
    </w:p>
    <w:p w:rsidR="00130589" w:rsidRPr="00212328" w:rsidRDefault="00130589" w:rsidP="00212328">
      <w:pPr>
        <w:spacing w:after="0" w:line="240" w:lineRule="auto"/>
        <w:jc w:val="center"/>
        <w:rPr>
          <w:rFonts w:ascii="Times New Roman" w:hAnsi="Times New Roman"/>
          <w:sz w:val="28"/>
          <w:szCs w:val="28"/>
        </w:rPr>
      </w:pPr>
      <w:r w:rsidRPr="00212328">
        <w:rPr>
          <w:rFonts w:ascii="Times New Roman" w:hAnsi="Times New Roman"/>
          <w:sz w:val="28"/>
          <w:szCs w:val="28"/>
        </w:rPr>
        <w:t>оценки эффективности Программы</w:t>
      </w:r>
    </w:p>
    <w:p w:rsidR="00130589" w:rsidRPr="00212328" w:rsidRDefault="00130589" w:rsidP="00212328">
      <w:pPr>
        <w:spacing w:after="0" w:line="240" w:lineRule="auto"/>
        <w:jc w:val="center"/>
        <w:rPr>
          <w:rFonts w:ascii="Times New Roman" w:hAnsi="Times New Roman"/>
          <w:sz w:val="28"/>
          <w:szCs w:val="28"/>
        </w:rPr>
      </w:pPr>
    </w:p>
    <w:p w:rsidR="00130589" w:rsidRPr="00212328" w:rsidRDefault="002A69E2" w:rsidP="00212328">
      <w:pPr>
        <w:pStyle w:val="Default"/>
        <w:ind w:firstLine="709"/>
        <w:jc w:val="both"/>
        <w:rPr>
          <w:sz w:val="28"/>
          <w:szCs w:val="28"/>
        </w:rPr>
      </w:pPr>
      <w:r>
        <w:rPr>
          <w:sz w:val="28"/>
          <w:szCs w:val="28"/>
        </w:rPr>
        <w:t xml:space="preserve">1. </w:t>
      </w:r>
      <w:r w:rsidR="00130589" w:rsidRPr="00212328">
        <w:rPr>
          <w:sz w:val="28"/>
          <w:szCs w:val="28"/>
        </w:rPr>
        <w:t>Методика оценки эффективности реализации Программы включает:</w:t>
      </w:r>
    </w:p>
    <w:p w:rsidR="00130589" w:rsidRPr="00212328" w:rsidRDefault="00130589" w:rsidP="00212328">
      <w:pPr>
        <w:pStyle w:val="Default"/>
        <w:ind w:firstLine="709"/>
        <w:jc w:val="both"/>
        <w:rPr>
          <w:sz w:val="28"/>
          <w:szCs w:val="28"/>
        </w:rPr>
      </w:pPr>
      <w:r w:rsidRPr="00212328">
        <w:rPr>
          <w:sz w:val="28"/>
          <w:szCs w:val="28"/>
        </w:rPr>
        <w:t>оценку степени достижения целей и решения задач Программы;</w:t>
      </w:r>
    </w:p>
    <w:p w:rsidR="00130589" w:rsidRPr="00212328" w:rsidRDefault="00130589" w:rsidP="00212328">
      <w:pPr>
        <w:pStyle w:val="Default"/>
        <w:ind w:firstLine="709"/>
        <w:jc w:val="both"/>
        <w:rPr>
          <w:sz w:val="28"/>
          <w:szCs w:val="28"/>
        </w:rPr>
      </w:pPr>
      <w:r w:rsidRPr="00212328">
        <w:rPr>
          <w:sz w:val="28"/>
          <w:szCs w:val="28"/>
        </w:rPr>
        <w:t>оценку степени соответствия запланированному уровню затрат и эффективности использования средств республиканского бюджета Республики Тыва;</w:t>
      </w:r>
    </w:p>
    <w:p w:rsidR="00130589" w:rsidRPr="00212328" w:rsidRDefault="00130589" w:rsidP="00212328">
      <w:pPr>
        <w:pStyle w:val="Default"/>
        <w:ind w:firstLine="709"/>
        <w:jc w:val="both"/>
        <w:rPr>
          <w:sz w:val="28"/>
          <w:szCs w:val="28"/>
        </w:rPr>
      </w:pPr>
      <w:r w:rsidRPr="00212328">
        <w:rPr>
          <w:sz w:val="28"/>
          <w:szCs w:val="28"/>
        </w:rPr>
        <w:t>оценку степени реализации мероприятий (достижение непосредственных результатов их реализации).</w:t>
      </w:r>
    </w:p>
    <w:p w:rsidR="00130589" w:rsidRPr="00212328" w:rsidRDefault="002A69E2" w:rsidP="00212328">
      <w:pPr>
        <w:pStyle w:val="Default"/>
        <w:ind w:firstLine="709"/>
        <w:jc w:val="both"/>
        <w:rPr>
          <w:sz w:val="28"/>
          <w:szCs w:val="28"/>
        </w:rPr>
      </w:pPr>
      <w:r>
        <w:rPr>
          <w:sz w:val="28"/>
          <w:szCs w:val="28"/>
        </w:rPr>
        <w:t xml:space="preserve">2. </w:t>
      </w:r>
      <w:r w:rsidR="00130589" w:rsidRPr="00212328">
        <w:rPr>
          <w:sz w:val="28"/>
          <w:szCs w:val="28"/>
        </w:rPr>
        <w:t>Оценка степени достижения целей и решения задач Программы определяется в два этапа.</w:t>
      </w:r>
    </w:p>
    <w:p w:rsidR="00130589" w:rsidRPr="00212328" w:rsidRDefault="002A69E2" w:rsidP="002123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130589" w:rsidRPr="00212328">
        <w:rPr>
          <w:rFonts w:ascii="Times New Roman" w:hAnsi="Times New Roman"/>
          <w:sz w:val="28"/>
          <w:szCs w:val="28"/>
        </w:rPr>
        <w:t>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 по следующей формуле:</w:t>
      </w:r>
    </w:p>
    <w:p w:rsidR="00130589" w:rsidRPr="00212328" w:rsidRDefault="00130589" w:rsidP="00212328">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130589" w:rsidRPr="00212328" w:rsidRDefault="00A57275" w:rsidP="00212328">
      <w:pPr>
        <w:tabs>
          <w:tab w:val="left" w:pos="6945"/>
        </w:tabs>
        <w:spacing w:after="0" w:line="24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733550" cy="5715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inline>
        </w:drawing>
      </w:r>
      <w:r w:rsidR="00212328">
        <w:rPr>
          <w:rFonts w:ascii="Times New Roman" w:hAnsi="Times New Roman"/>
          <w:sz w:val="28"/>
          <w:szCs w:val="28"/>
        </w:rPr>
        <w:t>,</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где:</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in – индивидуальный индекс достижения n-го целевого показателя, процентов;</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Иф – фактически достигнутое значение n-го целевого показателя в отчетном году; 11</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Ипл – установленные в Программе значения n-го целевого показателя на от</w:t>
      </w:r>
      <w:r w:rsidR="002A69E2">
        <w:rPr>
          <w:rFonts w:ascii="Times New Roman" w:hAnsi="Times New Roman"/>
          <w:sz w:val="28"/>
          <w:szCs w:val="28"/>
        </w:rPr>
        <w:t>чет</w:t>
      </w:r>
      <w:r w:rsidRPr="00212328">
        <w:rPr>
          <w:rFonts w:ascii="Times New Roman" w:hAnsi="Times New Roman"/>
          <w:sz w:val="28"/>
          <w:szCs w:val="28"/>
        </w:rPr>
        <w:t>ный год.</w:t>
      </w:r>
    </w:p>
    <w:p w:rsidR="00130589" w:rsidRPr="00212328"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130589" w:rsidRPr="00212328">
        <w:rPr>
          <w:rFonts w:ascii="Times New Roman" w:hAnsi="Times New Roman"/>
          <w:sz w:val="28"/>
          <w:szCs w:val="28"/>
        </w:rPr>
        <w:t>Методика расчета фактических значений целевых показателей определяются на основе данных, представленных 19 муниципальными образованиями.</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Иф=(Иф1+Иф2+Иф3……+Иф19):19 – при процентном значении;</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Иф=Иф1+Иф2+Иф3……+Иф19 – при числовом значении, где:</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Иф – фактически достигнутое значение n-го целевого показателя в отчетном году;</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Иф1 – фактически достигнутое значение n-го целевого показателя в отчетном году муниципального образования.</w:t>
      </w:r>
    </w:p>
    <w:p w:rsidR="00130589" w:rsidRPr="00212328"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130589" w:rsidRPr="00212328">
        <w:rPr>
          <w:rFonts w:ascii="Times New Roman" w:hAnsi="Times New Roman"/>
          <w:sz w:val="28"/>
          <w:szCs w:val="28"/>
        </w:rPr>
        <w:t>На втором этапе определяется средний индекс достижения целевых показателей по следующей формуле:</w:t>
      </w:r>
    </w:p>
    <w:p w:rsidR="00130589" w:rsidRPr="00212328" w:rsidRDefault="00A57275" w:rsidP="005E625E">
      <w:pPr>
        <w:tabs>
          <w:tab w:val="left" w:pos="6945"/>
        </w:tabs>
        <w:spacing w:after="0" w:line="24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295400" cy="638175"/>
            <wp:effectExtent l="0" t="0" r="0" b="9525"/>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a:ln>
                      <a:noFill/>
                    </a:ln>
                  </pic:spPr>
                </pic:pic>
              </a:graphicData>
            </a:graphic>
          </wp:inline>
        </w:drawing>
      </w:r>
      <w:r w:rsidR="005E625E">
        <w:rPr>
          <w:rFonts w:ascii="Times New Roman" w:hAnsi="Times New Roman"/>
          <w:sz w:val="28"/>
          <w:szCs w:val="28"/>
        </w:rPr>
        <w:t>,</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lastRenderedPageBreak/>
        <w:t>где:</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I – средний индекс достижения целевых показателей;</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n – число целевых показателей Программы.</w:t>
      </w:r>
    </w:p>
    <w:p w:rsidR="00130589"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w:t>
      </w:r>
      <w:r w:rsidR="00130589" w:rsidRPr="00212328">
        <w:rPr>
          <w:rFonts w:ascii="Times New Roman" w:hAnsi="Times New Roman"/>
          <w:sz w:val="28"/>
          <w:szCs w:val="28"/>
        </w:rPr>
        <w:t>Оценка степени соответствия запланированному уровню затрат и эффективности использования бюджетных средств определяется по следующей формуле:</w:t>
      </w:r>
    </w:p>
    <w:p w:rsidR="005E625E" w:rsidRPr="00212328" w:rsidRDefault="005E625E" w:rsidP="00212328">
      <w:pPr>
        <w:tabs>
          <w:tab w:val="left" w:pos="6945"/>
        </w:tabs>
        <w:spacing w:after="0" w:line="240" w:lineRule="auto"/>
        <w:ind w:firstLine="709"/>
        <w:contextualSpacing/>
        <w:jc w:val="both"/>
        <w:rPr>
          <w:rFonts w:ascii="Times New Roman" w:hAnsi="Times New Roman"/>
          <w:sz w:val="28"/>
          <w:szCs w:val="28"/>
        </w:rPr>
      </w:pPr>
    </w:p>
    <w:p w:rsidR="00130589" w:rsidRPr="00212328" w:rsidRDefault="00A57275" w:rsidP="005E625E">
      <w:pPr>
        <w:tabs>
          <w:tab w:val="left" w:pos="6945"/>
        </w:tabs>
        <w:spacing w:after="0" w:line="240" w:lineRule="auto"/>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733550" cy="561975"/>
            <wp:effectExtent l="0" t="0" r="0" b="952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561975"/>
                    </a:xfrm>
                    <a:prstGeom prst="rect">
                      <a:avLst/>
                    </a:prstGeom>
                    <a:noFill/>
                    <a:ln>
                      <a:noFill/>
                    </a:ln>
                  </pic:spPr>
                </pic:pic>
              </a:graphicData>
            </a:graphic>
          </wp:inline>
        </w:drawing>
      </w:r>
      <w:r w:rsidR="005E625E">
        <w:rPr>
          <w:rFonts w:ascii="Times New Roman" w:hAnsi="Times New Roman"/>
          <w:sz w:val="28"/>
          <w:szCs w:val="28"/>
        </w:rPr>
        <w:t>,</w:t>
      </w:r>
    </w:p>
    <w:p w:rsidR="005E625E" w:rsidRDefault="005E625E" w:rsidP="00212328">
      <w:pPr>
        <w:tabs>
          <w:tab w:val="left" w:pos="6945"/>
        </w:tabs>
        <w:spacing w:after="0" w:line="240" w:lineRule="auto"/>
        <w:ind w:firstLine="709"/>
        <w:contextualSpacing/>
        <w:jc w:val="both"/>
        <w:rPr>
          <w:rFonts w:ascii="Times New Roman" w:hAnsi="Times New Roman"/>
          <w:sz w:val="28"/>
          <w:szCs w:val="28"/>
        </w:rPr>
      </w:pP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где:</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Е2m – уровень финансирования реализации основных мероприятий Программы;</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ФФm – фактический объем финансовых ресурсов, направленный на реализацию мероприятий Программы;</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ФПm – плановый объем финансовых ресурсов на реализацию Программы на соответствующий отчетный период.</w:t>
      </w:r>
    </w:p>
    <w:p w:rsidR="00130589" w:rsidRPr="00212328"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 </w:t>
      </w:r>
      <w:r w:rsidR="00130589" w:rsidRPr="00212328">
        <w:rPr>
          <w:rFonts w:ascii="Times New Roman" w:hAnsi="Times New Roman"/>
          <w:sz w:val="28"/>
          <w:szCs w:val="28"/>
        </w:rPr>
        <w:t>Степень реализации мероприятий оценивается как доля мероприятий, выполненных в полном объеме, по следующей формуле:</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p>
    <w:p w:rsidR="00130589" w:rsidRDefault="00130589" w:rsidP="005E625E">
      <w:pPr>
        <w:tabs>
          <w:tab w:val="left" w:pos="6945"/>
        </w:tabs>
        <w:spacing w:after="0" w:line="240" w:lineRule="auto"/>
        <w:contextualSpacing/>
        <w:jc w:val="center"/>
        <w:rPr>
          <w:rFonts w:ascii="Times New Roman" w:hAnsi="Times New Roman"/>
          <w:sz w:val="28"/>
          <w:szCs w:val="28"/>
        </w:rPr>
      </w:pPr>
      <w:r w:rsidRPr="00212328">
        <w:rPr>
          <w:rFonts w:ascii="Times New Roman" w:hAnsi="Times New Roman"/>
          <w:sz w:val="28"/>
          <w:szCs w:val="28"/>
        </w:rPr>
        <w:t>СРм = Мв / М,</w:t>
      </w:r>
    </w:p>
    <w:p w:rsidR="005E625E" w:rsidRPr="00212328" w:rsidRDefault="005E625E" w:rsidP="00212328">
      <w:pPr>
        <w:tabs>
          <w:tab w:val="left" w:pos="6945"/>
        </w:tabs>
        <w:spacing w:after="0" w:line="240" w:lineRule="auto"/>
        <w:ind w:firstLine="709"/>
        <w:contextualSpacing/>
        <w:jc w:val="both"/>
        <w:rPr>
          <w:rFonts w:ascii="Times New Roman" w:hAnsi="Times New Roman"/>
          <w:sz w:val="28"/>
          <w:szCs w:val="28"/>
        </w:rPr>
      </w:pP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где:</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СРм – степень реализации мероприятий;</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r w:rsidRPr="00212328">
        <w:rPr>
          <w:rFonts w:ascii="Times New Roman" w:hAnsi="Times New Roman"/>
          <w:sz w:val="28"/>
          <w:szCs w:val="28"/>
        </w:rPr>
        <w:t>М – общее количество мероприятий, запланированных к реализации в отчетном году.</w:t>
      </w:r>
    </w:p>
    <w:p w:rsidR="00130589" w:rsidRPr="00212328"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00130589" w:rsidRPr="00212328">
        <w:rPr>
          <w:rFonts w:ascii="Times New Roman" w:hAnsi="Times New Roman"/>
          <w:sz w:val="28"/>
          <w:szCs w:val="28"/>
        </w:rPr>
        <w:t>Расчет степени реализации мероприятий осуществляется на уровне основных мероприятий подпрограммы.</w:t>
      </w:r>
    </w:p>
    <w:p w:rsidR="00130589" w:rsidRPr="00212328"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 </w:t>
      </w:r>
      <w:r w:rsidR="00130589" w:rsidRPr="00212328">
        <w:rPr>
          <w:rFonts w:ascii="Times New Roman" w:hAnsi="Times New Roman"/>
          <w:sz w:val="28"/>
          <w:szCs w:val="28"/>
        </w:rPr>
        <w:t>Степень реализации мероприятий рассчитывается для всех основных мероприятий Программы.</w:t>
      </w:r>
    </w:p>
    <w:p w:rsidR="00130589" w:rsidRPr="00212328" w:rsidRDefault="002A69E2" w:rsidP="00212328">
      <w:pPr>
        <w:tabs>
          <w:tab w:val="left" w:pos="694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00130589" w:rsidRPr="00212328">
        <w:rPr>
          <w:rFonts w:ascii="Times New Roman" w:hAnsi="Times New Roman"/>
          <w:sz w:val="28"/>
          <w:szCs w:val="28"/>
        </w:rPr>
        <w:t>Вывод об эффективности (неэффективности) реализации Программы определяется на основании следующих критериев:</w:t>
      </w:r>
    </w:p>
    <w:p w:rsidR="00130589" w:rsidRPr="00212328" w:rsidRDefault="00130589" w:rsidP="00212328">
      <w:pPr>
        <w:tabs>
          <w:tab w:val="left" w:pos="6945"/>
        </w:tabs>
        <w:spacing w:after="0" w:line="240" w:lineRule="auto"/>
        <w:ind w:firstLine="709"/>
        <w:contextualSpacing/>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0"/>
        <w:gridCol w:w="4580"/>
      </w:tblGrid>
      <w:tr w:rsidR="00130589" w:rsidRPr="005E625E" w:rsidTr="005E625E">
        <w:trPr>
          <w:trHeight w:val="127"/>
          <w:jc w:val="center"/>
        </w:trPr>
        <w:tc>
          <w:tcPr>
            <w:tcW w:w="4580" w:type="dxa"/>
          </w:tcPr>
          <w:p w:rsidR="00130589" w:rsidRPr="005E625E" w:rsidRDefault="00130589" w:rsidP="005E625E">
            <w:pPr>
              <w:autoSpaceDE w:val="0"/>
              <w:autoSpaceDN w:val="0"/>
              <w:adjustRightInd w:val="0"/>
              <w:spacing w:after="0" w:line="240" w:lineRule="auto"/>
              <w:jc w:val="center"/>
              <w:rPr>
                <w:rFonts w:ascii="Times New Roman" w:hAnsi="Times New Roman"/>
                <w:color w:val="000000"/>
                <w:sz w:val="24"/>
                <w:szCs w:val="28"/>
                <w:lang w:eastAsia="ru-RU"/>
              </w:rPr>
            </w:pPr>
            <w:r w:rsidRPr="005E625E">
              <w:rPr>
                <w:rFonts w:ascii="Times New Roman" w:hAnsi="Times New Roman"/>
                <w:color w:val="000000"/>
                <w:sz w:val="24"/>
                <w:szCs w:val="28"/>
                <w:lang w:eastAsia="ru-RU"/>
              </w:rPr>
              <w:t>Наименование критерия</w:t>
            </w:r>
          </w:p>
        </w:tc>
        <w:tc>
          <w:tcPr>
            <w:tcW w:w="4580" w:type="dxa"/>
          </w:tcPr>
          <w:p w:rsidR="00130589" w:rsidRPr="005E625E" w:rsidRDefault="00130589" w:rsidP="005E625E">
            <w:pPr>
              <w:autoSpaceDE w:val="0"/>
              <w:autoSpaceDN w:val="0"/>
              <w:adjustRightInd w:val="0"/>
              <w:spacing w:after="0" w:line="240" w:lineRule="auto"/>
              <w:jc w:val="center"/>
              <w:rPr>
                <w:rFonts w:ascii="Times New Roman" w:hAnsi="Times New Roman"/>
                <w:color w:val="000000"/>
                <w:sz w:val="24"/>
                <w:szCs w:val="28"/>
                <w:lang w:eastAsia="ru-RU"/>
              </w:rPr>
            </w:pPr>
            <w:r w:rsidRPr="005E625E">
              <w:rPr>
                <w:rFonts w:ascii="Times New Roman" w:hAnsi="Times New Roman"/>
                <w:color w:val="000000"/>
                <w:sz w:val="24"/>
                <w:szCs w:val="28"/>
                <w:lang w:eastAsia="ru-RU"/>
              </w:rPr>
              <w:t>Значение критерия</w:t>
            </w:r>
          </w:p>
        </w:tc>
      </w:tr>
      <w:tr w:rsidR="00130589" w:rsidRPr="005E625E" w:rsidTr="005E625E">
        <w:trPr>
          <w:trHeight w:val="127"/>
          <w:jc w:val="center"/>
        </w:trPr>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Высокоэффективна </w:t>
            </w:r>
          </w:p>
        </w:tc>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Эффективность&gt;100 </w:t>
            </w:r>
          </w:p>
        </w:tc>
      </w:tr>
      <w:tr w:rsidR="00130589" w:rsidRPr="005E625E" w:rsidTr="005E625E">
        <w:trPr>
          <w:trHeight w:val="127"/>
          <w:jc w:val="center"/>
        </w:trPr>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Эффективна </w:t>
            </w:r>
          </w:p>
        </w:tc>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80 &lt;=Эффективность&lt;=100 </w:t>
            </w:r>
          </w:p>
        </w:tc>
      </w:tr>
      <w:tr w:rsidR="00130589" w:rsidRPr="005E625E" w:rsidTr="005E625E">
        <w:trPr>
          <w:trHeight w:val="127"/>
          <w:jc w:val="center"/>
        </w:trPr>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Удовлетворительный уровень эффективности </w:t>
            </w:r>
          </w:p>
        </w:tc>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50 &lt;=Эффективность&lt;=80 </w:t>
            </w:r>
          </w:p>
        </w:tc>
      </w:tr>
      <w:tr w:rsidR="00130589" w:rsidRPr="005E625E" w:rsidTr="005E625E">
        <w:trPr>
          <w:trHeight w:val="127"/>
          <w:jc w:val="center"/>
        </w:trPr>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Неэффективна </w:t>
            </w:r>
          </w:p>
        </w:tc>
        <w:tc>
          <w:tcPr>
            <w:tcW w:w="4580" w:type="dxa"/>
          </w:tcPr>
          <w:p w:rsidR="00130589" w:rsidRPr="005E625E" w:rsidRDefault="00130589" w:rsidP="00FB7F5A">
            <w:pPr>
              <w:autoSpaceDE w:val="0"/>
              <w:autoSpaceDN w:val="0"/>
              <w:adjustRightInd w:val="0"/>
              <w:spacing w:after="0" w:line="240" w:lineRule="auto"/>
              <w:rPr>
                <w:rFonts w:ascii="Times New Roman" w:hAnsi="Times New Roman"/>
                <w:color w:val="000000"/>
                <w:sz w:val="24"/>
                <w:szCs w:val="28"/>
                <w:lang w:eastAsia="ru-RU"/>
              </w:rPr>
            </w:pPr>
            <w:r w:rsidRPr="005E625E">
              <w:rPr>
                <w:rFonts w:ascii="Times New Roman" w:hAnsi="Times New Roman"/>
                <w:color w:val="000000"/>
                <w:sz w:val="24"/>
                <w:szCs w:val="28"/>
                <w:lang w:eastAsia="ru-RU"/>
              </w:rPr>
              <w:t xml:space="preserve">Эффективность&lt;50 </w:t>
            </w:r>
          </w:p>
        </w:tc>
      </w:tr>
    </w:tbl>
    <w:p w:rsidR="00BF3689" w:rsidRDefault="00BF3689" w:rsidP="002A69E2">
      <w:pPr>
        <w:tabs>
          <w:tab w:val="left" w:pos="8610"/>
        </w:tabs>
        <w:spacing w:after="0" w:line="240" w:lineRule="auto"/>
        <w:jc w:val="center"/>
        <w:rPr>
          <w:rFonts w:ascii="Times New Roman" w:eastAsia="Times New Roman" w:hAnsi="Times New Roman"/>
          <w:sz w:val="28"/>
          <w:szCs w:val="28"/>
        </w:rPr>
      </w:pPr>
    </w:p>
    <w:p w:rsidR="002A69E2" w:rsidRDefault="002A69E2" w:rsidP="002A69E2">
      <w:pPr>
        <w:tabs>
          <w:tab w:val="left" w:pos="8610"/>
        </w:tabs>
        <w:spacing w:after="0" w:line="240" w:lineRule="auto"/>
        <w:jc w:val="center"/>
        <w:rPr>
          <w:rFonts w:ascii="Times New Roman" w:eastAsia="Times New Roman" w:hAnsi="Times New Roman"/>
          <w:sz w:val="28"/>
          <w:szCs w:val="28"/>
        </w:rPr>
      </w:pPr>
    </w:p>
    <w:p w:rsidR="002A69E2" w:rsidRDefault="002A69E2" w:rsidP="002A69E2">
      <w:pPr>
        <w:tabs>
          <w:tab w:val="left" w:pos="861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w:t>
      </w:r>
    </w:p>
    <w:sectPr w:rsidR="002A69E2" w:rsidSect="0021232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12" w:rsidRDefault="00462712" w:rsidP="00C41177">
      <w:pPr>
        <w:spacing w:after="0" w:line="240" w:lineRule="auto"/>
      </w:pPr>
      <w:r>
        <w:separator/>
      </w:r>
    </w:p>
  </w:endnote>
  <w:endnote w:type="continuationSeparator" w:id="0">
    <w:p w:rsidR="00462712" w:rsidRDefault="00462712" w:rsidP="00C4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12" w:rsidRDefault="00462712" w:rsidP="00C41177">
      <w:pPr>
        <w:spacing w:after="0" w:line="240" w:lineRule="auto"/>
      </w:pPr>
      <w:r>
        <w:separator/>
      </w:r>
    </w:p>
  </w:footnote>
  <w:footnote w:type="continuationSeparator" w:id="0">
    <w:p w:rsidR="00462712" w:rsidRDefault="00462712" w:rsidP="00C41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10F" w:rsidRPr="000D6CA1" w:rsidRDefault="0007610F">
    <w:pPr>
      <w:pStyle w:val="ac"/>
      <w:jc w:val="right"/>
      <w:rPr>
        <w:sz w:val="24"/>
      </w:rPr>
    </w:pPr>
    <w:r w:rsidRPr="000D6CA1">
      <w:rPr>
        <w:sz w:val="24"/>
      </w:rPr>
      <w:fldChar w:fldCharType="begin"/>
    </w:r>
    <w:r w:rsidRPr="000D6CA1">
      <w:rPr>
        <w:sz w:val="24"/>
      </w:rPr>
      <w:instrText>PAGE   \* MERGEFORMAT</w:instrText>
    </w:r>
    <w:r w:rsidRPr="000D6CA1">
      <w:rPr>
        <w:sz w:val="24"/>
      </w:rPr>
      <w:fldChar w:fldCharType="separate"/>
    </w:r>
    <w:r w:rsidR="00631FDF" w:rsidRPr="00631FDF">
      <w:rPr>
        <w:noProof/>
        <w:sz w:val="24"/>
        <w:lang w:val="ru-RU"/>
      </w:rPr>
      <w:t>2</w:t>
    </w:r>
    <w:r w:rsidRPr="000D6CA1">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60333"/>
      <w:docPartObj>
        <w:docPartGallery w:val="Page Numbers (Top of Page)"/>
        <w:docPartUnique/>
      </w:docPartObj>
    </w:sdtPr>
    <w:sdtEndPr/>
    <w:sdtContent>
      <w:p w:rsidR="008116FD" w:rsidRDefault="008116FD">
        <w:pPr>
          <w:pStyle w:val="ac"/>
          <w:jc w:val="right"/>
        </w:pPr>
        <w:r>
          <w:fldChar w:fldCharType="begin"/>
        </w:r>
        <w:r>
          <w:instrText>PAGE   \* MERGEFORMAT</w:instrText>
        </w:r>
        <w:r>
          <w:fldChar w:fldCharType="separate"/>
        </w:r>
        <w:r w:rsidR="00631FDF" w:rsidRPr="00631FDF">
          <w:rPr>
            <w:noProof/>
            <w:lang w:val="ru-RU"/>
          </w:rPr>
          <w:t>1</w:t>
        </w:r>
        <w:r>
          <w:fldChar w:fldCharType="end"/>
        </w:r>
      </w:p>
    </w:sdtContent>
  </w:sdt>
  <w:p w:rsidR="008116FD" w:rsidRDefault="008116F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7676"/>
    <w:multiLevelType w:val="hybridMultilevel"/>
    <w:tmpl w:val="94285C7A"/>
    <w:lvl w:ilvl="0" w:tplc="427CEAA6">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E289B"/>
    <w:multiLevelType w:val="hybridMultilevel"/>
    <w:tmpl w:val="CA2ED816"/>
    <w:lvl w:ilvl="0" w:tplc="D98419D0">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EA3366"/>
    <w:multiLevelType w:val="hybridMultilevel"/>
    <w:tmpl w:val="EB662CB0"/>
    <w:lvl w:ilvl="0" w:tplc="4912A456">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4689d5c-1794-44d1-8594-21b4a1987189"/>
  </w:docVars>
  <w:rsids>
    <w:rsidRoot w:val="003426EB"/>
    <w:rsid w:val="0000067F"/>
    <w:rsid w:val="000029C8"/>
    <w:rsid w:val="00004395"/>
    <w:rsid w:val="00004698"/>
    <w:rsid w:val="000047E4"/>
    <w:rsid w:val="00004F4C"/>
    <w:rsid w:val="0000742E"/>
    <w:rsid w:val="00007E9C"/>
    <w:rsid w:val="00010507"/>
    <w:rsid w:val="000105C9"/>
    <w:rsid w:val="0001103C"/>
    <w:rsid w:val="00014093"/>
    <w:rsid w:val="000141F9"/>
    <w:rsid w:val="00014780"/>
    <w:rsid w:val="000150A2"/>
    <w:rsid w:val="00015C78"/>
    <w:rsid w:val="000162C6"/>
    <w:rsid w:val="00016423"/>
    <w:rsid w:val="00016765"/>
    <w:rsid w:val="0001754D"/>
    <w:rsid w:val="00021530"/>
    <w:rsid w:val="00022BCB"/>
    <w:rsid w:val="00023125"/>
    <w:rsid w:val="000231BF"/>
    <w:rsid w:val="00023878"/>
    <w:rsid w:val="00023B1E"/>
    <w:rsid w:val="000255F8"/>
    <w:rsid w:val="00025F9F"/>
    <w:rsid w:val="00030790"/>
    <w:rsid w:val="000328E3"/>
    <w:rsid w:val="000329F9"/>
    <w:rsid w:val="000334C0"/>
    <w:rsid w:val="00033560"/>
    <w:rsid w:val="00034283"/>
    <w:rsid w:val="00034D32"/>
    <w:rsid w:val="00034F34"/>
    <w:rsid w:val="000353D2"/>
    <w:rsid w:val="0003561E"/>
    <w:rsid w:val="00035B72"/>
    <w:rsid w:val="0003696A"/>
    <w:rsid w:val="00037A28"/>
    <w:rsid w:val="00041B06"/>
    <w:rsid w:val="00041F47"/>
    <w:rsid w:val="000421B7"/>
    <w:rsid w:val="00042627"/>
    <w:rsid w:val="0004288B"/>
    <w:rsid w:val="00043984"/>
    <w:rsid w:val="00043999"/>
    <w:rsid w:val="000445A8"/>
    <w:rsid w:val="00044AC9"/>
    <w:rsid w:val="00044E61"/>
    <w:rsid w:val="00045D8E"/>
    <w:rsid w:val="00047AA9"/>
    <w:rsid w:val="00047CFE"/>
    <w:rsid w:val="000503F8"/>
    <w:rsid w:val="0005087D"/>
    <w:rsid w:val="0005104B"/>
    <w:rsid w:val="00051DDF"/>
    <w:rsid w:val="00052651"/>
    <w:rsid w:val="00052916"/>
    <w:rsid w:val="00052B24"/>
    <w:rsid w:val="00052F21"/>
    <w:rsid w:val="00053732"/>
    <w:rsid w:val="0005594C"/>
    <w:rsid w:val="0005676F"/>
    <w:rsid w:val="00060A6F"/>
    <w:rsid w:val="0006139A"/>
    <w:rsid w:val="0006209E"/>
    <w:rsid w:val="0006252E"/>
    <w:rsid w:val="00063888"/>
    <w:rsid w:val="000645FF"/>
    <w:rsid w:val="00064C52"/>
    <w:rsid w:val="00067A75"/>
    <w:rsid w:val="00067CBD"/>
    <w:rsid w:val="0007296A"/>
    <w:rsid w:val="00072A7A"/>
    <w:rsid w:val="00073571"/>
    <w:rsid w:val="000755BE"/>
    <w:rsid w:val="0007610F"/>
    <w:rsid w:val="000772A7"/>
    <w:rsid w:val="000774A8"/>
    <w:rsid w:val="00077A39"/>
    <w:rsid w:val="00077D76"/>
    <w:rsid w:val="000802A0"/>
    <w:rsid w:val="000803F2"/>
    <w:rsid w:val="000808D6"/>
    <w:rsid w:val="00081AE8"/>
    <w:rsid w:val="00084484"/>
    <w:rsid w:val="00084F9C"/>
    <w:rsid w:val="000858E6"/>
    <w:rsid w:val="00087619"/>
    <w:rsid w:val="0008761E"/>
    <w:rsid w:val="00087953"/>
    <w:rsid w:val="00091E93"/>
    <w:rsid w:val="00092A31"/>
    <w:rsid w:val="000946EC"/>
    <w:rsid w:val="00096CF2"/>
    <w:rsid w:val="000A0205"/>
    <w:rsid w:val="000A02C8"/>
    <w:rsid w:val="000A114C"/>
    <w:rsid w:val="000A2D8D"/>
    <w:rsid w:val="000A3433"/>
    <w:rsid w:val="000A3D88"/>
    <w:rsid w:val="000A40BC"/>
    <w:rsid w:val="000A7943"/>
    <w:rsid w:val="000B0019"/>
    <w:rsid w:val="000B1E09"/>
    <w:rsid w:val="000B2529"/>
    <w:rsid w:val="000B3183"/>
    <w:rsid w:val="000B35EC"/>
    <w:rsid w:val="000B4990"/>
    <w:rsid w:val="000B73A4"/>
    <w:rsid w:val="000C0EF6"/>
    <w:rsid w:val="000C1320"/>
    <w:rsid w:val="000C191E"/>
    <w:rsid w:val="000C1FBA"/>
    <w:rsid w:val="000C23DB"/>
    <w:rsid w:val="000C2CF6"/>
    <w:rsid w:val="000C30D1"/>
    <w:rsid w:val="000C4524"/>
    <w:rsid w:val="000C5E3A"/>
    <w:rsid w:val="000C7944"/>
    <w:rsid w:val="000D0DF9"/>
    <w:rsid w:val="000D1592"/>
    <w:rsid w:val="000D21E4"/>
    <w:rsid w:val="000D2DB8"/>
    <w:rsid w:val="000D3847"/>
    <w:rsid w:val="000D4BF6"/>
    <w:rsid w:val="000D6CA1"/>
    <w:rsid w:val="000D7DAF"/>
    <w:rsid w:val="000E01FE"/>
    <w:rsid w:val="000E048D"/>
    <w:rsid w:val="000E0C1B"/>
    <w:rsid w:val="000E1327"/>
    <w:rsid w:val="000E26DC"/>
    <w:rsid w:val="000E29F7"/>
    <w:rsid w:val="000E30E3"/>
    <w:rsid w:val="000E4F2B"/>
    <w:rsid w:val="000E5329"/>
    <w:rsid w:val="000E5AED"/>
    <w:rsid w:val="000E6D4B"/>
    <w:rsid w:val="000E6F23"/>
    <w:rsid w:val="000E7319"/>
    <w:rsid w:val="000E74C8"/>
    <w:rsid w:val="000F07A7"/>
    <w:rsid w:val="000F1108"/>
    <w:rsid w:val="000F2061"/>
    <w:rsid w:val="000F26CC"/>
    <w:rsid w:val="000F4D33"/>
    <w:rsid w:val="00101D46"/>
    <w:rsid w:val="001026A9"/>
    <w:rsid w:val="00102F88"/>
    <w:rsid w:val="0010304A"/>
    <w:rsid w:val="00103CE1"/>
    <w:rsid w:val="001051DB"/>
    <w:rsid w:val="00111989"/>
    <w:rsid w:val="0011344C"/>
    <w:rsid w:val="00113EA9"/>
    <w:rsid w:val="00115047"/>
    <w:rsid w:val="00115E54"/>
    <w:rsid w:val="001163B7"/>
    <w:rsid w:val="001176B3"/>
    <w:rsid w:val="0012042D"/>
    <w:rsid w:val="00121C65"/>
    <w:rsid w:val="00122397"/>
    <w:rsid w:val="001225FE"/>
    <w:rsid w:val="00122B32"/>
    <w:rsid w:val="00122DB7"/>
    <w:rsid w:val="0012366C"/>
    <w:rsid w:val="00123F8C"/>
    <w:rsid w:val="00124004"/>
    <w:rsid w:val="001240C4"/>
    <w:rsid w:val="00124CA1"/>
    <w:rsid w:val="00125C62"/>
    <w:rsid w:val="00126ABA"/>
    <w:rsid w:val="00130589"/>
    <w:rsid w:val="0013064D"/>
    <w:rsid w:val="00130F44"/>
    <w:rsid w:val="00131D65"/>
    <w:rsid w:val="001329C3"/>
    <w:rsid w:val="001334D7"/>
    <w:rsid w:val="0013467C"/>
    <w:rsid w:val="00134F29"/>
    <w:rsid w:val="00134F3A"/>
    <w:rsid w:val="001374B6"/>
    <w:rsid w:val="00141A48"/>
    <w:rsid w:val="00142334"/>
    <w:rsid w:val="0014449C"/>
    <w:rsid w:val="00145AC5"/>
    <w:rsid w:val="00145EAA"/>
    <w:rsid w:val="00145FCC"/>
    <w:rsid w:val="0014603A"/>
    <w:rsid w:val="00146AEB"/>
    <w:rsid w:val="0014788C"/>
    <w:rsid w:val="00150110"/>
    <w:rsid w:val="001502F5"/>
    <w:rsid w:val="00150CB0"/>
    <w:rsid w:val="00152401"/>
    <w:rsid w:val="00152A40"/>
    <w:rsid w:val="00152B8B"/>
    <w:rsid w:val="00153063"/>
    <w:rsid w:val="001535B6"/>
    <w:rsid w:val="00155FD0"/>
    <w:rsid w:val="00156906"/>
    <w:rsid w:val="00157647"/>
    <w:rsid w:val="0015781B"/>
    <w:rsid w:val="00161E32"/>
    <w:rsid w:val="001635F9"/>
    <w:rsid w:val="00163B37"/>
    <w:rsid w:val="0016596A"/>
    <w:rsid w:val="00165ED6"/>
    <w:rsid w:val="00172D10"/>
    <w:rsid w:val="00176450"/>
    <w:rsid w:val="00176FF3"/>
    <w:rsid w:val="00177215"/>
    <w:rsid w:val="0018293E"/>
    <w:rsid w:val="001838FF"/>
    <w:rsid w:val="001840FE"/>
    <w:rsid w:val="00184D36"/>
    <w:rsid w:val="001859F2"/>
    <w:rsid w:val="00186D30"/>
    <w:rsid w:val="0018795C"/>
    <w:rsid w:val="00191864"/>
    <w:rsid w:val="001928B2"/>
    <w:rsid w:val="0019533A"/>
    <w:rsid w:val="001959E6"/>
    <w:rsid w:val="00195D51"/>
    <w:rsid w:val="00196D88"/>
    <w:rsid w:val="001A0248"/>
    <w:rsid w:val="001A0AF2"/>
    <w:rsid w:val="001A0E61"/>
    <w:rsid w:val="001A16FE"/>
    <w:rsid w:val="001A1F06"/>
    <w:rsid w:val="001A2B2D"/>
    <w:rsid w:val="001A3167"/>
    <w:rsid w:val="001A3D71"/>
    <w:rsid w:val="001A49F9"/>
    <w:rsid w:val="001A4C8A"/>
    <w:rsid w:val="001A5601"/>
    <w:rsid w:val="001A5BD4"/>
    <w:rsid w:val="001A6A45"/>
    <w:rsid w:val="001A6F92"/>
    <w:rsid w:val="001A750A"/>
    <w:rsid w:val="001B06D2"/>
    <w:rsid w:val="001B1129"/>
    <w:rsid w:val="001B26AC"/>
    <w:rsid w:val="001B55C8"/>
    <w:rsid w:val="001B5D0C"/>
    <w:rsid w:val="001B71C4"/>
    <w:rsid w:val="001B72BB"/>
    <w:rsid w:val="001C04CC"/>
    <w:rsid w:val="001C1837"/>
    <w:rsid w:val="001C1B89"/>
    <w:rsid w:val="001C1C86"/>
    <w:rsid w:val="001C1F03"/>
    <w:rsid w:val="001C2328"/>
    <w:rsid w:val="001C28EA"/>
    <w:rsid w:val="001C4411"/>
    <w:rsid w:val="001C5103"/>
    <w:rsid w:val="001C5487"/>
    <w:rsid w:val="001C59E0"/>
    <w:rsid w:val="001C6711"/>
    <w:rsid w:val="001C74EA"/>
    <w:rsid w:val="001C7FF6"/>
    <w:rsid w:val="001D0FC5"/>
    <w:rsid w:val="001D27D7"/>
    <w:rsid w:val="001D3154"/>
    <w:rsid w:val="001D3791"/>
    <w:rsid w:val="001D3DEB"/>
    <w:rsid w:val="001D439D"/>
    <w:rsid w:val="001D5FCE"/>
    <w:rsid w:val="001D66E1"/>
    <w:rsid w:val="001D7535"/>
    <w:rsid w:val="001D7C4E"/>
    <w:rsid w:val="001E090E"/>
    <w:rsid w:val="001E2302"/>
    <w:rsid w:val="001E2B47"/>
    <w:rsid w:val="001E30B3"/>
    <w:rsid w:val="001E43E6"/>
    <w:rsid w:val="001E56B1"/>
    <w:rsid w:val="001E5926"/>
    <w:rsid w:val="001E75F8"/>
    <w:rsid w:val="001F0FB2"/>
    <w:rsid w:val="001F1BE3"/>
    <w:rsid w:val="001F2D09"/>
    <w:rsid w:val="001F2E2A"/>
    <w:rsid w:val="001F2E64"/>
    <w:rsid w:val="001F4F27"/>
    <w:rsid w:val="001F5C33"/>
    <w:rsid w:val="001F5D46"/>
    <w:rsid w:val="001F6E1A"/>
    <w:rsid w:val="001F7140"/>
    <w:rsid w:val="0020016A"/>
    <w:rsid w:val="00201A70"/>
    <w:rsid w:val="00201F6F"/>
    <w:rsid w:val="002025B1"/>
    <w:rsid w:val="0020274C"/>
    <w:rsid w:val="00202CEC"/>
    <w:rsid w:val="00202EB9"/>
    <w:rsid w:val="00206497"/>
    <w:rsid w:val="00206844"/>
    <w:rsid w:val="002073D7"/>
    <w:rsid w:val="00207505"/>
    <w:rsid w:val="00210716"/>
    <w:rsid w:val="00210858"/>
    <w:rsid w:val="00211C6B"/>
    <w:rsid w:val="00212308"/>
    <w:rsid w:val="00212328"/>
    <w:rsid w:val="00212DFF"/>
    <w:rsid w:val="00213308"/>
    <w:rsid w:val="00214915"/>
    <w:rsid w:val="002160B5"/>
    <w:rsid w:val="00217567"/>
    <w:rsid w:val="00221933"/>
    <w:rsid w:val="00221DA2"/>
    <w:rsid w:val="00221DCF"/>
    <w:rsid w:val="00222873"/>
    <w:rsid w:val="002229F2"/>
    <w:rsid w:val="0022327C"/>
    <w:rsid w:val="00224A9E"/>
    <w:rsid w:val="002257C0"/>
    <w:rsid w:val="00230003"/>
    <w:rsid w:val="00230218"/>
    <w:rsid w:val="002306DA"/>
    <w:rsid w:val="0023114E"/>
    <w:rsid w:val="002323FC"/>
    <w:rsid w:val="002325AD"/>
    <w:rsid w:val="00234B11"/>
    <w:rsid w:val="00235535"/>
    <w:rsid w:val="00235891"/>
    <w:rsid w:val="0023611E"/>
    <w:rsid w:val="00236C5F"/>
    <w:rsid w:val="002407A0"/>
    <w:rsid w:val="00240888"/>
    <w:rsid w:val="0024095A"/>
    <w:rsid w:val="00241818"/>
    <w:rsid w:val="00241C14"/>
    <w:rsid w:val="00241D48"/>
    <w:rsid w:val="00242FBC"/>
    <w:rsid w:val="0024352F"/>
    <w:rsid w:val="0024676F"/>
    <w:rsid w:val="00246898"/>
    <w:rsid w:val="002507BB"/>
    <w:rsid w:val="00252C7D"/>
    <w:rsid w:val="00253176"/>
    <w:rsid w:val="00253203"/>
    <w:rsid w:val="002548E5"/>
    <w:rsid w:val="0025504F"/>
    <w:rsid w:val="0025540B"/>
    <w:rsid w:val="00255CE1"/>
    <w:rsid w:val="00257F17"/>
    <w:rsid w:val="00263296"/>
    <w:rsid w:val="00263796"/>
    <w:rsid w:val="00264D2E"/>
    <w:rsid w:val="00267947"/>
    <w:rsid w:val="002703A9"/>
    <w:rsid w:val="002707B9"/>
    <w:rsid w:val="00270903"/>
    <w:rsid w:val="002717D0"/>
    <w:rsid w:val="00273FC8"/>
    <w:rsid w:val="00274089"/>
    <w:rsid w:val="0027430D"/>
    <w:rsid w:val="0027568F"/>
    <w:rsid w:val="0027787C"/>
    <w:rsid w:val="0028160D"/>
    <w:rsid w:val="002820C7"/>
    <w:rsid w:val="002846D9"/>
    <w:rsid w:val="00285E4D"/>
    <w:rsid w:val="0028734A"/>
    <w:rsid w:val="0029012F"/>
    <w:rsid w:val="0029200A"/>
    <w:rsid w:val="00292D26"/>
    <w:rsid w:val="00293470"/>
    <w:rsid w:val="00293696"/>
    <w:rsid w:val="00293B73"/>
    <w:rsid w:val="0029467F"/>
    <w:rsid w:val="002947CC"/>
    <w:rsid w:val="002958A3"/>
    <w:rsid w:val="002966B5"/>
    <w:rsid w:val="002969B1"/>
    <w:rsid w:val="002975B8"/>
    <w:rsid w:val="002977A1"/>
    <w:rsid w:val="00297FC9"/>
    <w:rsid w:val="002A00BA"/>
    <w:rsid w:val="002A304F"/>
    <w:rsid w:val="002A37CF"/>
    <w:rsid w:val="002A4669"/>
    <w:rsid w:val="002A4A74"/>
    <w:rsid w:val="002A5C14"/>
    <w:rsid w:val="002A69E2"/>
    <w:rsid w:val="002A77E1"/>
    <w:rsid w:val="002B2956"/>
    <w:rsid w:val="002B3E3C"/>
    <w:rsid w:val="002B41CE"/>
    <w:rsid w:val="002B53C5"/>
    <w:rsid w:val="002B59E8"/>
    <w:rsid w:val="002B619A"/>
    <w:rsid w:val="002B77DF"/>
    <w:rsid w:val="002B7C9B"/>
    <w:rsid w:val="002C1034"/>
    <w:rsid w:val="002C1071"/>
    <w:rsid w:val="002C4934"/>
    <w:rsid w:val="002C4DD5"/>
    <w:rsid w:val="002C79BF"/>
    <w:rsid w:val="002C7AE3"/>
    <w:rsid w:val="002D010C"/>
    <w:rsid w:val="002D0220"/>
    <w:rsid w:val="002D0C99"/>
    <w:rsid w:val="002D39DC"/>
    <w:rsid w:val="002D674A"/>
    <w:rsid w:val="002E057E"/>
    <w:rsid w:val="002E10D7"/>
    <w:rsid w:val="002E13E9"/>
    <w:rsid w:val="002E1464"/>
    <w:rsid w:val="002E155E"/>
    <w:rsid w:val="002E3D4E"/>
    <w:rsid w:val="002E3E51"/>
    <w:rsid w:val="002E4942"/>
    <w:rsid w:val="002E4A51"/>
    <w:rsid w:val="002E567C"/>
    <w:rsid w:val="002E568E"/>
    <w:rsid w:val="002E7B8A"/>
    <w:rsid w:val="002F0FFD"/>
    <w:rsid w:val="002F1F8B"/>
    <w:rsid w:val="002F1FB5"/>
    <w:rsid w:val="002F45E9"/>
    <w:rsid w:val="002F4711"/>
    <w:rsid w:val="002F5204"/>
    <w:rsid w:val="002F5824"/>
    <w:rsid w:val="002F5F99"/>
    <w:rsid w:val="002F72DC"/>
    <w:rsid w:val="003001BE"/>
    <w:rsid w:val="0030046F"/>
    <w:rsid w:val="00300607"/>
    <w:rsid w:val="00302B8A"/>
    <w:rsid w:val="00302C98"/>
    <w:rsid w:val="00303C5A"/>
    <w:rsid w:val="00303FA0"/>
    <w:rsid w:val="003057CB"/>
    <w:rsid w:val="003058C0"/>
    <w:rsid w:val="0030619A"/>
    <w:rsid w:val="003103A6"/>
    <w:rsid w:val="00311AD8"/>
    <w:rsid w:val="003131D1"/>
    <w:rsid w:val="00313701"/>
    <w:rsid w:val="00313BE6"/>
    <w:rsid w:val="00313D57"/>
    <w:rsid w:val="0031421D"/>
    <w:rsid w:val="003149D1"/>
    <w:rsid w:val="0031513B"/>
    <w:rsid w:val="00317046"/>
    <w:rsid w:val="003206D2"/>
    <w:rsid w:val="00320D00"/>
    <w:rsid w:val="00320F2D"/>
    <w:rsid w:val="003217DE"/>
    <w:rsid w:val="003217EA"/>
    <w:rsid w:val="00322998"/>
    <w:rsid w:val="003234C7"/>
    <w:rsid w:val="0032448A"/>
    <w:rsid w:val="00325F9C"/>
    <w:rsid w:val="00325FE2"/>
    <w:rsid w:val="00326E44"/>
    <w:rsid w:val="00330FB4"/>
    <w:rsid w:val="00331A5F"/>
    <w:rsid w:val="00331B73"/>
    <w:rsid w:val="00331F8E"/>
    <w:rsid w:val="00332103"/>
    <w:rsid w:val="00332984"/>
    <w:rsid w:val="00333933"/>
    <w:rsid w:val="00335279"/>
    <w:rsid w:val="00337908"/>
    <w:rsid w:val="00337C19"/>
    <w:rsid w:val="00341CF6"/>
    <w:rsid w:val="003426EB"/>
    <w:rsid w:val="003428C4"/>
    <w:rsid w:val="00342EFF"/>
    <w:rsid w:val="00343AF9"/>
    <w:rsid w:val="00343DB2"/>
    <w:rsid w:val="003446E6"/>
    <w:rsid w:val="00344FB8"/>
    <w:rsid w:val="0034508B"/>
    <w:rsid w:val="00345CA7"/>
    <w:rsid w:val="00347D9B"/>
    <w:rsid w:val="00350761"/>
    <w:rsid w:val="00351477"/>
    <w:rsid w:val="00351FD8"/>
    <w:rsid w:val="00353485"/>
    <w:rsid w:val="00356512"/>
    <w:rsid w:val="003566B8"/>
    <w:rsid w:val="00357C66"/>
    <w:rsid w:val="00360B52"/>
    <w:rsid w:val="00361E0D"/>
    <w:rsid w:val="003622BD"/>
    <w:rsid w:val="0036415A"/>
    <w:rsid w:val="0036566C"/>
    <w:rsid w:val="0036584F"/>
    <w:rsid w:val="003667B7"/>
    <w:rsid w:val="00366D69"/>
    <w:rsid w:val="00370310"/>
    <w:rsid w:val="00371F59"/>
    <w:rsid w:val="00372505"/>
    <w:rsid w:val="00373837"/>
    <w:rsid w:val="00373B0D"/>
    <w:rsid w:val="00374626"/>
    <w:rsid w:val="003748FB"/>
    <w:rsid w:val="00374B0B"/>
    <w:rsid w:val="00375B9D"/>
    <w:rsid w:val="00375BC7"/>
    <w:rsid w:val="0038017D"/>
    <w:rsid w:val="00381C2D"/>
    <w:rsid w:val="00381D5E"/>
    <w:rsid w:val="003825C2"/>
    <w:rsid w:val="003825F1"/>
    <w:rsid w:val="003828DC"/>
    <w:rsid w:val="003846A1"/>
    <w:rsid w:val="003847CC"/>
    <w:rsid w:val="00384C93"/>
    <w:rsid w:val="00385213"/>
    <w:rsid w:val="00385785"/>
    <w:rsid w:val="00385EC3"/>
    <w:rsid w:val="003862AA"/>
    <w:rsid w:val="00386F62"/>
    <w:rsid w:val="00387B90"/>
    <w:rsid w:val="00390747"/>
    <w:rsid w:val="003929AF"/>
    <w:rsid w:val="00393031"/>
    <w:rsid w:val="0039327F"/>
    <w:rsid w:val="00397764"/>
    <w:rsid w:val="003A0211"/>
    <w:rsid w:val="003A13D2"/>
    <w:rsid w:val="003A169A"/>
    <w:rsid w:val="003A2159"/>
    <w:rsid w:val="003A316C"/>
    <w:rsid w:val="003A33B0"/>
    <w:rsid w:val="003A514A"/>
    <w:rsid w:val="003A6A29"/>
    <w:rsid w:val="003A764F"/>
    <w:rsid w:val="003A7C90"/>
    <w:rsid w:val="003B0EC5"/>
    <w:rsid w:val="003B10D2"/>
    <w:rsid w:val="003B4B99"/>
    <w:rsid w:val="003B4E62"/>
    <w:rsid w:val="003B6AF1"/>
    <w:rsid w:val="003C0807"/>
    <w:rsid w:val="003C1AAD"/>
    <w:rsid w:val="003C1ACA"/>
    <w:rsid w:val="003C5AC2"/>
    <w:rsid w:val="003C6709"/>
    <w:rsid w:val="003C67C0"/>
    <w:rsid w:val="003D0167"/>
    <w:rsid w:val="003D29AA"/>
    <w:rsid w:val="003D30F2"/>
    <w:rsid w:val="003D45B9"/>
    <w:rsid w:val="003D5ED5"/>
    <w:rsid w:val="003D78FA"/>
    <w:rsid w:val="003D79C1"/>
    <w:rsid w:val="003E0E73"/>
    <w:rsid w:val="003E0EA2"/>
    <w:rsid w:val="003E32BE"/>
    <w:rsid w:val="003E46AE"/>
    <w:rsid w:val="003E5FC3"/>
    <w:rsid w:val="003E6C93"/>
    <w:rsid w:val="003F2767"/>
    <w:rsid w:val="003F3AC4"/>
    <w:rsid w:val="003F5D1F"/>
    <w:rsid w:val="003F5F30"/>
    <w:rsid w:val="003F6711"/>
    <w:rsid w:val="003F7358"/>
    <w:rsid w:val="004013CE"/>
    <w:rsid w:val="004022AE"/>
    <w:rsid w:val="00402363"/>
    <w:rsid w:val="00402CB6"/>
    <w:rsid w:val="00404F81"/>
    <w:rsid w:val="00405079"/>
    <w:rsid w:val="00406596"/>
    <w:rsid w:val="004112BB"/>
    <w:rsid w:val="004118C8"/>
    <w:rsid w:val="0041253A"/>
    <w:rsid w:val="004136D2"/>
    <w:rsid w:val="00413873"/>
    <w:rsid w:val="004141B6"/>
    <w:rsid w:val="0041464E"/>
    <w:rsid w:val="004149D2"/>
    <w:rsid w:val="00415000"/>
    <w:rsid w:val="00415C36"/>
    <w:rsid w:val="0041641D"/>
    <w:rsid w:val="00416A5D"/>
    <w:rsid w:val="00416F15"/>
    <w:rsid w:val="00420A84"/>
    <w:rsid w:val="004223C5"/>
    <w:rsid w:val="00422841"/>
    <w:rsid w:val="00422A2A"/>
    <w:rsid w:val="00424AA5"/>
    <w:rsid w:val="00424B5E"/>
    <w:rsid w:val="00425089"/>
    <w:rsid w:val="004255C7"/>
    <w:rsid w:val="00425D23"/>
    <w:rsid w:val="00425EC4"/>
    <w:rsid w:val="00427677"/>
    <w:rsid w:val="00427872"/>
    <w:rsid w:val="004327FB"/>
    <w:rsid w:val="00433BB3"/>
    <w:rsid w:val="004354D5"/>
    <w:rsid w:val="00437760"/>
    <w:rsid w:val="0044199B"/>
    <w:rsid w:val="00441F9A"/>
    <w:rsid w:val="0044310A"/>
    <w:rsid w:val="0044453E"/>
    <w:rsid w:val="00444972"/>
    <w:rsid w:val="004473C3"/>
    <w:rsid w:val="00450016"/>
    <w:rsid w:val="0045045E"/>
    <w:rsid w:val="00450A3A"/>
    <w:rsid w:val="00450D68"/>
    <w:rsid w:val="00451147"/>
    <w:rsid w:val="00451360"/>
    <w:rsid w:val="00452338"/>
    <w:rsid w:val="0045273E"/>
    <w:rsid w:val="004541B6"/>
    <w:rsid w:val="00454F7C"/>
    <w:rsid w:val="004573C3"/>
    <w:rsid w:val="0045775A"/>
    <w:rsid w:val="0046000B"/>
    <w:rsid w:val="004603FB"/>
    <w:rsid w:val="00461369"/>
    <w:rsid w:val="004616FA"/>
    <w:rsid w:val="00461B08"/>
    <w:rsid w:val="00462712"/>
    <w:rsid w:val="00463728"/>
    <w:rsid w:val="0046375B"/>
    <w:rsid w:val="00463D80"/>
    <w:rsid w:val="0046714B"/>
    <w:rsid w:val="004672E1"/>
    <w:rsid w:val="004675C9"/>
    <w:rsid w:val="00470173"/>
    <w:rsid w:val="00470EE3"/>
    <w:rsid w:val="00471144"/>
    <w:rsid w:val="00471ECE"/>
    <w:rsid w:val="0047306C"/>
    <w:rsid w:val="00473D7F"/>
    <w:rsid w:val="00475E4D"/>
    <w:rsid w:val="004810DE"/>
    <w:rsid w:val="00482AD2"/>
    <w:rsid w:val="004832EC"/>
    <w:rsid w:val="0048601D"/>
    <w:rsid w:val="00486444"/>
    <w:rsid w:val="00486D1F"/>
    <w:rsid w:val="00486DFA"/>
    <w:rsid w:val="00487808"/>
    <w:rsid w:val="004906D1"/>
    <w:rsid w:val="004908BC"/>
    <w:rsid w:val="004913A4"/>
    <w:rsid w:val="0049234B"/>
    <w:rsid w:val="00492FF2"/>
    <w:rsid w:val="0049392F"/>
    <w:rsid w:val="00494003"/>
    <w:rsid w:val="00494761"/>
    <w:rsid w:val="00496554"/>
    <w:rsid w:val="004970F2"/>
    <w:rsid w:val="004A01C3"/>
    <w:rsid w:val="004A287D"/>
    <w:rsid w:val="004A2999"/>
    <w:rsid w:val="004A4059"/>
    <w:rsid w:val="004A4BCB"/>
    <w:rsid w:val="004A7D28"/>
    <w:rsid w:val="004B0078"/>
    <w:rsid w:val="004B22EC"/>
    <w:rsid w:val="004B27D9"/>
    <w:rsid w:val="004B3F7B"/>
    <w:rsid w:val="004B4BC4"/>
    <w:rsid w:val="004B5231"/>
    <w:rsid w:val="004B6415"/>
    <w:rsid w:val="004B7578"/>
    <w:rsid w:val="004B7599"/>
    <w:rsid w:val="004C01C0"/>
    <w:rsid w:val="004C1358"/>
    <w:rsid w:val="004C21A3"/>
    <w:rsid w:val="004C2DBB"/>
    <w:rsid w:val="004C2DBF"/>
    <w:rsid w:val="004C3991"/>
    <w:rsid w:val="004C48CA"/>
    <w:rsid w:val="004C6C54"/>
    <w:rsid w:val="004D0396"/>
    <w:rsid w:val="004D093D"/>
    <w:rsid w:val="004D1B63"/>
    <w:rsid w:val="004D2497"/>
    <w:rsid w:val="004D2A05"/>
    <w:rsid w:val="004D3233"/>
    <w:rsid w:val="004D34CC"/>
    <w:rsid w:val="004D4612"/>
    <w:rsid w:val="004D465A"/>
    <w:rsid w:val="004D4E4C"/>
    <w:rsid w:val="004D68F6"/>
    <w:rsid w:val="004D70BA"/>
    <w:rsid w:val="004D7D90"/>
    <w:rsid w:val="004E0739"/>
    <w:rsid w:val="004E17F8"/>
    <w:rsid w:val="004E19DE"/>
    <w:rsid w:val="004E1FA7"/>
    <w:rsid w:val="004E3A87"/>
    <w:rsid w:val="004E4B2A"/>
    <w:rsid w:val="004E58BC"/>
    <w:rsid w:val="004E5F77"/>
    <w:rsid w:val="004E6923"/>
    <w:rsid w:val="004E6C0D"/>
    <w:rsid w:val="004E71E4"/>
    <w:rsid w:val="004E7D01"/>
    <w:rsid w:val="004F0BF5"/>
    <w:rsid w:val="004F2324"/>
    <w:rsid w:val="004F293E"/>
    <w:rsid w:val="004F437D"/>
    <w:rsid w:val="004F5557"/>
    <w:rsid w:val="004F58FD"/>
    <w:rsid w:val="004F617E"/>
    <w:rsid w:val="004F65AF"/>
    <w:rsid w:val="004F6EED"/>
    <w:rsid w:val="00500201"/>
    <w:rsid w:val="0050142D"/>
    <w:rsid w:val="00502849"/>
    <w:rsid w:val="00502FBA"/>
    <w:rsid w:val="0050314E"/>
    <w:rsid w:val="00507EAD"/>
    <w:rsid w:val="00510117"/>
    <w:rsid w:val="00510210"/>
    <w:rsid w:val="0051284F"/>
    <w:rsid w:val="00512A14"/>
    <w:rsid w:val="00512CF7"/>
    <w:rsid w:val="00513014"/>
    <w:rsid w:val="00513E64"/>
    <w:rsid w:val="00515129"/>
    <w:rsid w:val="00515D22"/>
    <w:rsid w:val="00516538"/>
    <w:rsid w:val="00517ADD"/>
    <w:rsid w:val="005206D4"/>
    <w:rsid w:val="00521D3A"/>
    <w:rsid w:val="005242DA"/>
    <w:rsid w:val="00524B97"/>
    <w:rsid w:val="00526391"/>
    <w:rsid w:val="0052772F"/>
    <w:rsid w:val="00530738"/>
    <w:rsid w:val="00531BAD"/>
    <w:rsid w:val="00532894"/>
    <w:rsid w:val="00532BBC"/>
    <w:rsid w:val="0053334C"/>
    <w:rsid w:val="00533D42"/>
    <w:rsid w:val="005344CF"/>
    <w:rsid w:val="005345B8"/>
    <w:rsid w:val="00534DA4"/>
    <w:rsid w:val="00536249"/>
    <w:rsid w:val="00537FE1"/>
    <w:rsid w:val="005400EF"/>
    <w:rsid w:val="00540E01"/>
    <w:rsid w:val="00541D86"/>
    <w:rsid w:val="005431A4"/>
    <w:rsid w:val="005453AB"/>
    <w:rsid w:val="005456FD"/>
    <w:rsid w:val="0054757D"/>
    <w:rsid w:val="00547617"/>
    <w:rsid w:val="005502B0"/>
    <w:rsid w:val="00550732"/>
    <w:rsid w:val="00550DEE"/>
    <w:rsid w:val="00553CE9"/>
    <w:rsid w:val="005552B1"/>
    <w:rsid w:val="005553A6"/>
    <w:rsid w:val="00555E91"/>
    <w:rsid w:val="00556884"/>
    <w:rsid w:val="00556F61"/>
    <w:rsid w:val="00557934"/>
    <w:rsid w:val="00560223"/>
    <w:rsid w:val="0056115A"/>
    <w:rsid w:val="0056151E"/>
    <w:rsid w:val="00561AA8"/>
    <w:rsid w:val="00564D12"/>
    <w:rsid w:val="005650FF"/>
    <w:rsid w:val="00565388"/>
    <w:rsid w:val="00566283"/>
    <w:rsid w:val="00566CB3"/>
    <w:rsid w:val="00570F4C"/>
    <w:rsid w:val="00571404"/>
    <w:rsid w:val="00571610"/>
    <w:rsid w:val="00572AAD"/>
    <w:rsid w:val="0057357F"/>
    <w:rsid w:val="005735FD"/>
    <w:rsid w:val="00573BA3"/>
    <w:rsid w:val="00574958"/>
    <w:rsid w:val="00574C53"/>
    <w:rsid w:val="00575D0E"/>
    <w:rsid w:val="0057661B"/>
    <w:rsid w:val="00576624"/>
    <w:rsid w:val="005768A7"/>
    <w:rsid w:val="00577AC6"/>
    <w:rsid w:val="00580900"/>
    <w:rsid w:val="0058219A"/>
    <w:rsid w:val="00583038"/>
    <w:rsid w:val="0058498E"/>
    <w:rsid w:val="005857A0"/>
    <w:rsid w:val="005868D1"/>
    <w:rsid w:val="0058708D"/>
    <w:rsid w:val="00587579"/>
    <w:rsid w:val="005919DE"/>
    <w:rsid w:val="00592BCA"/>
    <w:rsid w:val="00592E94"/>
    <w:rsid w:val="005A067F"/>
    <w:rsid w:val="005A070D"/>
    <w:rsid w:val="005A0A25"/>
    <w:rsid w:val="005A0B5F"/>
    <w:rsid w:val="005A2622"/>
    <w:rsid w:val="005A3303"/>
    <w:rsid w:val="005A40FC"/>
    <w:rsid w:val="005A5609"/>
    <w:rsid w:val="005A57C7"/>
    <w:rsid w:val="005A6005"/>
    <w:rsid w:val="005A6D97"/>
    <w:rsid w:val="005A6E05"/>
    <w:rsid w:val="005A7D2C"/>
    <w:rsid w:val="005B0DF0"/>
    <w:rsid w:val="005B0FCA"/>
    <w:rsid w:val="005B130B"/>
    <w:rsid w:val="005B1B2D"/>
    <w:rsid w:val="005B26E3"/>
    <w:rsid w:val="005B28FA"/>
    <w:rsid w:val="005B3102"/>
    <w:rsid w:val="005B365D"/>
    <w:rsid w:val="005B3BF2"/>
    <w:rsid w:val="005B6CB2"/>
    <w:rsid w:val="005B7067"/>
    <w:rsid w:val="005B7364"/>
    <w:rsid w:val="005C218F"/>
    <w:rsid w:val="005C2459"/>
    <w:rsid w:val="005C2B51"/>
    <w:rsid w:val="005C2BD0"/>
    <w:rsid w:val="005C2FDE"/>
    <w:rsid w:val="005C3240"/>
    <w:rsid w:val="005C4F8B"/>
    <w:rsid w:val="005C599F"/>
    <w:rsid w:val="005C6209"/>
    <w:rsid w:val="005C65E4"/>
    <w:rsid w:val="005C6E7E"/>
    <w:rsid w:val="005D014F"/>
    <w:rsid w:val="005D0364"/>
    <w:rsid w:val="005D11B7"/>
    <w:rsid w:val="005D2723"/>
    <w:rsid w:val="005D3347"/>
    <w:rsid w:val="005D42E4"/>
    <w:rsid w:val="005D43B4"/>
    <w:rsid w:val="005D485A"/>
    <w:rsid w:val="005D5B52"/>
    <w:rsid w:val="005D5C16"/>
    <w:rsid w:val="005D5C9C"/>
    <w:rsid w:val="005D5F0E"/>
    <w:rsid w:val="005D7DB8"/>
    <w:rsid w:val="005D7DBF"/>
    <w:rsid w:val="005E0CAB"/>
    <w:rsid w:val="005E282B"/>
    <w:rsid w:val="005E4860"/>
    <w:rsid w:val="005E55BB"/>
    <w:rsid w:val="005E5DC5"/>
    <w:rsid w:val="005E5F33"/>
    <w:rsid w:val="005E61BC"/>
    <w:rsid w:val="005E625E"/>
    <w:rsid w:val="005E6F8B"/>
    <w:rsid w:val="005F4DF8"/>
    <w:rsid w:val="005F4E4D"/>
    <w:rsid w:val="005F54E7"/>
    <w:rsid w:val="005F5A94"/>
    <w:rsid w:val="005F6487"/>
    <w:rsid w:val="005F7636"/>
    <w:rsid w:val="005F77CA"/>
    <w:rsid w:val="006019AB"/>
    <w:rsid w:val="00601DB1"/>
    <w:rsid w:val="00601FE9"/>
    <w:rsid w:val="00602A48"/>
    <w:rsid w:val="00602B7E"/>
    <w:rsid w:val="006047F9"/>
    <w:rsid w:val="006053A1"/>
    <w:rsid w:val="0060589E"/>
    <w:rsid w:val="00605B58"/>
    <w:rsid w:val="006077F3"/>
    <w:rsid w:val="00611560"/>
    <w:rsid w:val="006123EC"/>
    <w:rsid w:val="00612C19"/>
    <w:rsid w:val="00615089"/>
    <w:rsid w:val="00615313"/>
    <w:rsid w:val="00620A76"/>
    <w:rsid w:val="00620E77"/>
    <w:rsid w:val="00624684"/>
    <w:rsid w:val="0062504E"/>
    <w:rsid w:val="00626169"/>
    <w:rsid w:val="006261DA"/>
    <w:rsid w:val="00626DDC"/>
    <w:rsid w:val="00626F1A"/>
    <w:rsid w:val="006275C3"/>
    <w:rsid w:val="00627A62"/>
    <w:rsid w:val="0063123F"/>
    <w:rsid w:val="00631FDF"/>
    <w:rsid w:val="00632336"/>
    <w:rsid w:val="0063375D"/>
    <w:rsid w:val="00634C18"/>
    <w:rsid w:val="00634DE3"/>
    <w:rsid w:val="006351A1"/>
    <w:rsid w:val="0063685C"/>
    <w:rsid w:val="00636E93"/>
    <w:rsid w:val="006370FD"/>
    <w:rsid w:val="0063726E"/>
    <w:rsid w:val="00640266"/>
    <w:rsid w:val="00640C92"/>
    <w:rsid w:val="00641184"/>
    <w:rsid w:val="006448D6"/>
    <w:rsid w:val="0064514A"/>
    <w:rsid w:val="00645447"/>
    <w:rsid w:val="00646156"/>
    <w:rsid w:val="00646A75"/>
    <w:rsid w:val="00651541"/>
    <w:rsid w:val="006519BF"/>
    <w:rsid w:val="00652A28"/>
    <w:rsid w:val="00652A6A"/>
    <w:rsid w:val="00657103"/>
    <w:rsid w:val="006579E9"/>
    <w:rsid w:val="00660EC0"/>
    <w:rsid w:val="00661FFC"/>
    <w:rsid w:val="0066404E"/>
    <w:rsid w:val="00664742"/>
    <w:rsid w:val="00667182"/>
    <w:rsid w:val="00667BA9"/>
    <w:rsid w:val="00667F57"/>
    <w:rsid w:val="006704A0"/>
    <w:rsid w:val="00672069"/>
    <w:rsid w:val="006726B3"/>
    <w:rsid w:val="00672E11"/>
    <w:rsid w:val="0067347E"/>
    <w:rsid w:val="006739ED"/>
    <w:rsid w:val="00674343"/>
    <w:rsid w:val="006800E0"/>
    <w:rsid w:val="00681A4E"/>
    <w:rsid w:val="00681B1C"/>
    <w:rsid w:val="00683638"/>
    <w:rsid w:val="00683AE7"/>
    <w:rsid w:val="00684ACA"/>
    <w:rsid w:val="0069085B"/>
    <w:rsid w:val="00693E6A"/>
    <w:rsid w:val="00693F37"/>
    <w:rsid w:val="0069667E"/>
    <w:rsid w:val="00697C8D"/>
    <w:rsid w:val="00697DAD"/>
    <w:rsid w:val="006A1245"/>
    <w:rsid w:val="006A2473"/>
    <w:rsid w:val="006A3632"/>
    <w:rsid w:val="006A3676"/>
    <w:rsid w:val="006A3B65"/>
    <w:rsid w:val="006A4055"/>
    <w:rsid w:val="006A7683"/>
    <w:rsid w:val="006B04FF"/>
    <w:rsid w:val="006B0934"/>
    <w:rsid w:val="006B298C"/>
    <w:rsid w:val="006B2BB8"/>
    <w:rsid w:val="006B2DAC"/>
    <w:rsid w:val="006B31B4"/>
    <w:rsid w:val="006B3735"/>
    <w:rsid w:val="006B3737"/>
    <w:rsid w:val="006B384C"/>
    <w:rsid w:val="006B6CCC"/>
    <w:rsid w:val="006B7532"/>
    <w:rsid w:val="006C0448"/>
    <w:rsid w:val="006C125B"/>
    <w:rsid w:val="006C160D"/>
    <w:rsid w:val="006C1A99"/>
    <w:rsid w:val="006C291C"/>
    <w:rsid w:val="006C5B45"/>
    <w:rsid w:val="006C767C"/>
    <w:rsid w:val="006C77A3"/>
    <w:rsid w:val="006D04CC"/>
    <w:rsid w:val="006D2B4A"/>
    <w:rsid w:val="006D5680"/>
    <w:rsid w:val="006E14D1"/>
    <w:rsid w:val="006E1A9E"/>
    <w:rsid w:val="006E1D92"/>
    <w:rsid w:val="006E26A8"/>
    <w:rsid w:val="006E2FF3"/>
    <w:rsid w:val="006E369F"/>
    <w:rsid w:val="006E5AB0"/>
    <w:rsid w:val="006E69A7"/>
    <w:rsid w:val="006F022F"/>
    <w:rsid w:val="006F168D"/>
    <w:rsid w:val="006F1E17"/>
    <w:rsid w:val="006F39E2"/>
    <w:rsid w:val="006F3EF8"/>
    <w:rsid w:val="006F4055"/>
    <w:rsid w:val="006F49F8"/>
    <w:rsid w:val="006F6302"/>
    <w:rsid w:val="007001D6"/>
    <w:rsid w:val="007001E3"/>
    <w:rsid w:val="00700211"/>
    <w:rsid w:val="0070184C"/>
    <w:rsid w:val="00701C7A"/>
    <w:rsid w:val="0070337B"/>
    <w:rsid w:val="0070571A"/>
    <w:rsid w:val="007065CE"/>
    <w:rsid w:val="0071036C"/>
    <w:rsid w:val="00711C96"/>
    <w:rsid w:val="0071342E"/>
    <w:rsid w:val="0071360B"/>
    <w:rsid w:val="0071386D"/>
    <w:rsid w:val="00713A70"/>
    <w:rsid w:val="0071409C"/>
    <w:rsid w:val="00714DB8"/>
    <w:rsid w:val="00715162"/>
    <w:rsid w:val="00716082"/>
    <w:rsid w:val="00717EE1"/>
    <w:rsid w:val="0072275B"/>
    <w:rsid w:val="007237AA"/>
    <w:rsid w:val="00723E53"/>
    <w:rsid w:val="00724847"/>
    <w:rsid w:val="00725D2F"/>
    <w:rsid w:val="007268DA"/>
    <w:rsid w:val="0072691F"/>
    <w:rsid w:val="00727B5E"/>
    <w:rsid w:val="0073134F"/>
    <w:rsid w:val="0073162D"/>
    <w:rsid w:val="007318D8"/>
    <w:rsid w:val="00732246"/>
    <w:rsid w:val="007337C5"/>
    <w:rsid w:val="00733F91"/>
    <w:rsid w:val="00735400"/>
    <w:rsid w:val="0073546B"/>
    <w:rsid w:val="007355E0"/>
    <w:rsid w:val="00735E2D"/>
    <w:rsid w:val="00736DB5"/>
    <w:rsid w:val="007418D8"/>
    <w:rsid w:val="0074561B"/>
    <w:rsid w:val="007466F0"/>
    <w:rsid w:val="007501C7"/>
    <w:rsid w:val="00750B85"/>
    <w:rsid w:val="00750E5B"/>
    <w:rsid w:val="00751878"/>
    <w:rsid w:val="007544AF"/>
    <w:rsid w:val="00754932"/>
    <w:rsid w:val="00754B75"/>
    <w:rsid w:val="00754F33"/>
    <w:rsid w:val="00755C35"/>
    <w:rsid w:val="007570EC"/>
    <w:rsid w:val="007600A1"/>
    <w:rsid w:val="00760A8A"/>
    <w:rsid w:val="00760DB9"/>
    <w:rsid w:val="0076140D"/>
    <w:rsid w:val="00764475"/>
    <w:rsid w:val="007647F9"/>
    <w:rsid w:val="00766DA7"/>
    <w:rsid w:val="007671BF"/>
    <w:rsid w:val="0076760C"/>
    <w:rsid w:val="00770EED"/>
    <w:rsid w:val="00770F16"/>
    <w:rsid w:val="00771129"/>
    <w:rsid w:val="00771945"/>
    <w:rsid w:val="0077296A"/>
    <w:rsid w:val="00772F1C"/>
    <w:rsid w:val="00774949"/>
    <w:rsid w:val="0077497B"/>
    <w:rsid w:val="00774FCD"/>
    <w:rsid w:val="007750F4"/>
    <w:rsid w:val="007756C9"/>
    <w:rsid w:val="007757D9"/>
    <w:rsid w:val="00776AF5"/>
    <w:rsid w:val="00780417"/>
    <w:rsid w:val="00781B8C"/>
    <w:rsid w:val="00782CC3"/>
    <w:rsid w:val="00783CBB"/>
    <w:rsid w:val="007860CE"/>
    <w:rsid w:val="007861BB"/>
    <w:rsid w:val="00787748"/>
    <w:rsid w:val="0078778C"/>
    <w:rsid w:val="00787B74"/>
    <w:rsid w:val="00787B76"/>
    <w:rsid w:val="007921AA"/>
    <w:rsid w:val="007923E6"/>
    <w:rsid w:val="0079260E"/>
    <w:rsid w:val="007927AD"/>
    <w:rsid w:val="00792D30"/>
    <w:rsid w:val="00792DD8"/>
    <w:rsid w:val="00793734"/>
    <w:rsid w:val="00794147"/>
    <w:rsid w:val="0079467B"/>
    <w:rsid w:val="00794AC5"/>
    <w:rsid w:val="0079745C"/>
    <w:rsid w:val="007979FD"/>
    <w:rsid w:val="00797F6C"/>
    <w:rsid w:val="007A0149"/>
    <w:rsid w:val="007A31A2"/>
    <w:rsid w:val="007A63D5"/>
    <w:rsid w:val="007A64AD"/>
    <w:rsid w:val="007B0047"/>
    <w:rsid w:val="007B3972"/>
    <w:rsid w:val="007B4189"/>
    <w:rsid w:val="007B429C"/>
    <w:rsid w:val="007B4B2D"/>
    <w:rsid w:val="007B5589"/>
    <w:rsid w:val="007B69EA"/>
    <w:rsid w:val="007C0BA6"/>
    <w:rsid w:val="007C10F4"/>
    <w:rsid w:val="007C23C2"/>
    <w:rsid w:val="007C2770"/>
    <w:rsid w:val="007C392E"/>
    <w:rsid w:val="007C5252"/>
    <w:rsid w:val="007D0E92"/>
    <w:rsid w:val="007D188D"/>
    <w:rsid w:val="007D3BB6"/>
    <w:rsid w:val="007D4172"/>
    <w:rsid w:val="007D48DB"/>
    <w:rsid w:val="007D4A23"/>
    <w:rsid w:val="007D4C4D"/>
    <w:rsid w:val="007D5273"/>
    <w:rsid w:val="007D54EB"/>
    <w:rsid w:val="007D6C8A"/>
    <w:rsid w:val="007D73A0"/>
    <w:rsid w:val="007E066B"/>
    <w:rsid w:val="007E12F5"/>
    <w:rsid w:val="007E1694"/>
    <w:rsid w:val="007E2E2D"/>
    <w:rsid w:val="007E393A"/>
    <w:rsid w:val="007E41A3"/>
    <w:rsid w:val="007E4391"/>
    <w:rsid w:val="007E5932"/>
    <w:rsid w:val="007E7743"/>
    <w:rsid w:val="007E7DDB"/>
    <w:rsid w:val="007E7E5B"/>
    <w:rsid w:val="007F07AA"/>
    <w:rsid w:val="007F22A4"/>
    <w:rsid w:val="007F2504"/>
    <w:rsid w:val="007F2D17"/>
    <w:rsid w:val="007F355F"/>
    <w:rsid w:val="007F53C3"/>
    <w:rsid w:val="007F5CF0"/>
    <w:rsid w:val="00802F88"/>
    <w:rsid w:val="0080678F"/>
    <w:rsid w:val="00807193"/>
    <w:rsid w:val="00807A90"/>
    <w:rsid w:val="0081026B"/>
    <w:rsid w:val="00811265"/>
    <w:rsid w:val="008116FD"/>
    <w:rsid w:val="0081250C"/>
    <w:rsid w:val="0081286C"/>
    <w:rsid w:val="0081560A"/>
    <w:rsid w:val="00816E38"/>
    <w:rsid w:val="008172A0"/>
    <w:rsid w:val="0082041E"/>
    <w:rsid w:val="0082055F"/>
    <w:rsid w:val="008230AF"/>
    <w:rsid w:val="0082387C"/>
    <w:rsid w:val="00825176"/>
    <w:rsid w:val="00825439"/>
    <w:rsid w:val="008254DF"/>
    <w:rsid w:val="00827365"/>
    <w:rsid w:val="008277AE"/>
    <w:rsid w:val="00827DCE"/>
    <w:rsid w:val="00831688"/>
    <w:rsid w:val="0083207D"/>
    <w:rsid w:val="00832634"/>
    <w:rsid w:val="00833925"/>
    <w:rsid w:val="008359B0"/>
    <w:rsid w:val="008359F3"/>
    <w:rsid w:val="008362FF"/>
    <w:rsid w:val="00837BF9"/>
    <w:rsid w:val="008408F7"/>
    <w:rsid w:val="008417D3"/>
    <w:rsid w:val="00843936"/>
    <w:rsid w:val="00843AFB"/>
    <w:rsid w:val="00844DD8"/>
    <w:rsid w:val="008451BA"/>
    <w:rsid w:val="00845C15"/>
    <w:rsid w:val="0084609A"/>
    <w:rsid w:val="00850FD0"/>
    <w:rsid w:val="00851874"/>
    <w:rsid w:val="0085313E"/>
    <w:rsid w:val="008538E9"/>
    <w:rsid w:val="00853929"/>
    <w:rsid w:val="00853F94"/>
    <w:rsid w:val="008547B4"/>
    <w:rsid w:val="00854924"/>
    <w:rsid w:val="0086002A"/>
    <w:rsid w:val="008606EE"/>
    <w:rsid w:val="00863FCF"/>
    <w:rsid w:val="00864D15"/>
    <w:rsid w:val="00865307"/>
    <w:rsid w:val="008664C1"/>
    <w:rsid w:val="00866A14"/>
    <w:rsid w:val="00867194"/>
    <w:rsid w:val="008721A0"/>
    <w:rsid w:val="008721E3"/>
    <w:rsid w:val="0087221B"/>
    <w:rsid w:val="00873BBF"/>
    <w:rsid w:val="00873FC3"/>
    <w:rsid w:val="0087463E"/>
    <w:rsid w:val="00874E71"/>
    <w:rsid w:val="0087663A"/>
    <w:rsid w:val="00877B09"/>
    <w:rsid w:val="00882303"/>
    <w:rsid w:val="00883E2C"/>
    <w:rsid w:val="00883F1D"/>
    <w:rsid w:val="0088531E"/>
    <w:rsid w:val="00885E4D"/>
    <w:rsid w:val="00887649"/>
    <w:rsid w:val="00891929"/>
    <w:rsid w:val="00891BD4"/>
    <w:rsid w:val="00892E7B"/>
    <w:rsid w:val="008930ED"/>
    <w:rsid w:val="0089316F"/>
    <w:rsid w:val="0089594B"/>
    <w:rsid w:val="0089605F"/>
    <w:rsid w:val="008960A0"/>
    <w:rsid w:val="008961E5"/>
    <w:rsid w:val="008967ED"/>
    <w:rsid w:val="00897D3C"/>
    <w:rsid w:val="008A172D"/>
    <w:rsid w:val="008A1907"/>
    <w:rsid w:val="008A1B41"/>
    <w:rsid w:val="008A28FF"/>
    <w:rsid w:val="008A2B9D"/>
    <w:rsid w:val="008A42B9"/>
    <w:rsid w:val="008A5110"/>
    <w:rsid w:val="008A5C01"/>
    <w:rsid w:val="008A5E35"/>
    <w:rsid w:val="008A66FB"/>
    <w:rsid w:val="008A6AC1"/>
    <w:rsid w:val="008B05DD"/>
    <w:rsid w:val="008B420E"/>
    <w:rsid w:val="008B4D54"/>
    <w:rsid w:val="008B6241"/>
    <w:rsid w:val="008B79E9"/>
    <w:rsid w:val="008C050A"/>
    <w:rsid w:val="008C0823"/>
    <w:rsid w:val="008C0DF0"/>
    <w:rsid w:val="008C175E"/>
    <w:rsid w:val="008C2F1A"/>
    <w:rsid w:val="008C366F"/>
    <w:rsid w:val="008C43DC"/>
    <w:rsid w:val="008C4CBA"/>
    <w:rsid w:val="008C5A26"/>
    <w:rsid w:val="008C5EE6"/>
    <w:rsid w:val="008C64AB"/>
    <w:rsid w:val="008C717D"/>
    <w:rsid w:val="008C7701"/>
    <w:rsid w:val="008D3F51"/>
    <w:rsid w:val="008D3F5C"/>
    <w:rsid w:val="008D4C33"/>
    <w:rsid w:val="008D4DEB"/>
    <w:rsid w:val="008D797A"/>
    <w:rsid w:val="008E1F44"/>
    <w:rsid w:val="008E3598"/>
    <w:rsid w:val="008E382C"/>
    <w:rsid w:val="008E3D05"/>
    <w:rsid w:val="008E430F"/>
    <w:rsid w:val="008E55DC"/>
    <w:rsid w:val="008E6F8D"/>
    <w:rsid w:val="008F176E"/>
    <w:rsid w:val="008F34CC"/>
    <w:rsid w:val="008F39B0"/>
    <w:rsid w:val="008F3F21"/>
    <w:rsid w:val="008F4197"/>
    <w:rsid w:val="008F4797"/>
    <w:rsid w:val="008F497C"/>
    <w:rsid w:val="008F59B4"/>
    <w:rsid w:val="008F5B17"/>
    <w:rsid w:val="008F5C14"/>
    <w:rsid w:val="008F6C24"/>
    <w:rsid w:val="009000C4"/>
    <w:rsid w:val="0090075A"/>
    <w:rsid w:val="0090081D"/>
    <w:rsid w:val="0090183C"/>
    <w:rsid w:val="0090219B"/>
    <w:rsid w:val="009029B4"/>
    <w:rsid w:val="009043CC"/>
    <w:rsid w:val="00904735"/>
    <w:rsid w:val="00907241"/>
    <w:rsid w:val="00910683"/>
    <w:rsid w:val="00911180"/>
    <w:rsid w:val="00911ADF"/>
    <w:rsid w:val="0091534A"/>
    <w:rsid w:val="00915509"/>
    <w:rsid w:val="00915795"/>
    <w:rsid w:val="00915C37"/>
    <w:rsid w:val="00916556"/>
    <w:rsid w:val="00917DF9"/>
    <w:rsid w:val="00920402"/>
    <w:rsid w:val="00920591"/>
    <w:rsid w:val="00920BA1"/>
    <w:rsid w:val="00921BAE"/>
    <w:rsid w:val="009224EE"/>
    <w:rsid w:val="0092413D"/>
    <w:rsid w:val="00924246"/>
    <w:rsid w:val="00924D8D"/>
    <w:rsid w:val="009267F0"/>
    <w:rsid w:val="009310BB"/>
    <w:rsid w:val="0093122F"/>
    <w:rsid w:val="009312E7"/>
    <w:rsid w:val="00932D6F"/>
    <w:rsid w:val="009330A3"/>
    <w:rsid w:val="0093315D"/>
    <w:rsid w:val="0093356E"/>
    <w:rsid w:val="00933626"/>
    <w:rsid w:val="00936175"/>
    <w:rsid w:val="00937822"/>
    <w:rsid w:val="009379DD"/>
    <w:rsid w:val="009402C8"/>
    <w:rsid w:val="009415BC"/>
    <w:rsid w:val="00942E20"/>
    <w:rsid w:val="0094405B"/>
    <w:rsid w:val="00944AF5"/>
    <w:rsid w:val="00944BB5"/>
    <w:rsid w:val="00945106"/>
    <w:rsid w:val="00946B9F"/>
    <w:rsid w:val="00947BB0"/>
    <w:rsid w:val="00950BEB"/>
    <w:rsid w:val="00951FFA"/>
    <w:rsid w:val="00952089"/>
    <w:rsid w:val="00952A63"/>
    <w:rsid w:val="00953536"/>
    <w:rsid w:val="00953C78"/>
    <w:rsid w:val="009609D1"/>
    <w:rsid w:val="00960ADF"/>
    <w:rsid w:val="0096307D"/>
    <w:rsid w:val="009646B0"/>
    <w:rsid w:val="009649B7"/>
    <w:rsid w:val="0096721E"/>
    <w:rsid w:val="00967544"/>
    <w:rsid w:val="009708A7"/>
    <w:rsid w:val="009725F5"/>
    <w:rsid w:val="00972955"/>
    <w:rsid w:val="00972F3B"/>
    <w:rsid w:val="00973AA0"/>
    <w:rsid w:val="009762DE"/>
    <w:rsid w:val="0097631C"/>
    <w:rsid w:val="00976E4C"/>
    <w:rsid w:val="00977222"/>
    <w:rsid w:val="00980DCB"/>
    <w:rsid w:val="00981A7D"/>
    <w:rsid w:val="00984D96"/>
    <w:rsid w:val="00986A1F"/>
    <w:rsid w:val="00990368"/>
    <w:rsid w:val="009921E2"/>
    <w:rsid w:val="0099343E"/>
    <w:rsid w:val="00993A34"/>
    <w:rsid w:val="00994558"/>
    <w:rsid w:val="009952C8"/>
    <w:rsid w:val="00997DB2"/>
    <w:rsid w:val="009A3179"/>
    <w:rsid w:val="009A4C82"/>
    <w:rsid w:val="009A5BD9"/>
    <w:rsid w:val="009A6458"/>
    <w:rsid w:val="009A7C87"/>
    <w:rsid w:val="009A7F9F"/>
    <w:rsid w:val="009B0402"/>
    <w:rsid w:val="009B2067"/>
    <w:rsid w:val="009B2091"/>
    <w:rsid w:val="009B22ED"/>
    <w:rsid w:val="009B2D8C"/>
    <w:rsid w:val="009B3679"/>
    <w:rsid w:val="009B37BF"/>
    <w:rsid w:val="009B4C6B"/>
    <w:rsid w:val="009B7F77"/>
    <w:rsid w:val="009C02A5"/>
    <w:rsid w:val="009C0E90"/>
    <w:rsid w:val="009C27CF"/>
    <w:rsid w:val="009C298B"/>
    <w:rsid w:val="009C3A71"/>
    <w:rsid w:val="009C4965"/>
    <w:rsid w:val="009C6F57"/>
    <w:rsid w:val="009C75E3"/>
    <w:rsid w:val="009D0379"/>
    <w:rsid w:val="009D03D9"/>
    <w:rsid w:val="009D1046"/>
    <w:rsid w:val="009D3A98"/>
    <w:rsid w:val="009D3F35"/>
    <w:rsid w:val="009D4166"/>
    <w:rsid w:val="009D5E11"/>
    <w:rsid w:val="009D6848"/>
    <w:rsid w:val="009D6EFA"/>
    <w:rsid w:val="009D6F76"/>
    <w:rsid w:val="009D77BD"/>
    <w:rsid w:val="009E1619"/>
    <w:rsid w:val="009E5289"/>
    <w:rsid w:val="009E6072"/>
    <w:rsid w:val="009F0C13"/>
    <w:rsid w:val="009F1E81"/>
    <w:rsid w:val="009F239C"/>
    <w:rsid w:val="009F3210"/>
    <w:rsid w:val="009F3C6E"/>
    <w:rsid w:val="009F44AE"/>
    <w:rsid w:val="009F4A81"/>
    <w:rsid w:val="009F6297"/>
    <w:rsid w:val="009F6BA0"/>
    <w:rsid w:val="009F7DA0"/>
    <w:rsid w:val="00A00A93"/>
    <w:rsid w:val="00A02613"/>
    <w:rsid w:val="00A0312C"/>
    <w:rsid w:val="00A035BC"/>
    <w:rsid w:val="00A03758"/>
    <w:rsid w:val="00A03F49"/>
    <w:rsid w:val="00A06053"/>
    <w:rsid w:val="00A063BB"/>
    <w:rsid w:val="00A07358"/>
    <w:rsid w:val="00A07CAC"/>
    <w:rsid w:val="00A12276"/>
    <w:rsid w:val="00A12897"/>
    <w:rsid w:val="00A12FE3"/>
    <w:rsid w:val="00A143CF"/>
    <w:rsid w:val="00A15C09"/>
    <w:rsid w:val="00A16E2F"/>
    <w:rsid w:val="00A17DD8"/>
    <w:rsid w:val="00A17EDA"/>
    <w:rsid w:val="00A2077C"/>
    <w:rsid w:val="00A22C9F"/>
    <w:rsid w:val="00A24354"/>
    <w:rsid w:val="00A2655A"/>
    <w:rsid w:val="00A27031"/>
    <w:rsid w:val="00A27183"/>
    <w:rsid w:val="00A27677"/>
    <w:rsid w:val="00A2780F"/>
    <w:rsid w:val="00A2796C"/>
    <w:rsid w:val="00A30A6E"/>
    <w:rsid w:val="00A30DD3"/>
    <w:rsid w:val="00A31D50"/>
    <w:rsid w:val="00A32696"/>
    <w:rsid w:val="00A33056"/>
    <w:rsid w:val="00A3310C"/>
    <w:rsid w:val="00A33432"/>
    <w:rsid w:val="00A37AE7"/>
    <w:rsid w:val="00A40323"/>
    <w:rsid w:val="00A40B8E"/>
    <w:rsid w:val="00A40E70"/>
    <w:rsid w:val="00A41013"/>
    <w:rsid w:val="00A44C82"/>
    <w:rsid w:val="00A45578"/>
    <w:rsid w:val="00A455BA"/>
    <w:rsid w:val="00A4560E"/>
    <w:rsid w:val="00A465B9"/>
    <w:rsid w:val="00A46B11"/>
    <w:rsid w:val="00A46C49"/>
    <w:rsid w:val="00A5001C"/>
    <w:rsid w:val="00A503C6"/>
    <w:rsid w:val="00A505CC"/>
    <w:rsid w:val="00A50D3A"/>
    <w:rsid w:val="00A512D5"/>
    <w:rsid w:val="00A5336B"/>
    <w:rsid w:val="00A55EFC"/>
    <w:rsid w:val="00A57275"/>
    <w:rsid w:val="00A5788E"/>
    <w:rsid w:val="00A57BD8"/>
    <w:rsid w:val="00A61425"/>
    <w:rsid w:val="00A61AA6"/>
    <w:rsid w:val="00A61D9D"/>
    <w:rsid w:val="00A62727"/>
    <w:rsid w:val="00A627BF"/>
    <w:rsid w:val="00A63158"/>
    <w:rsid w:val="00A63B75"/>
    <w:rsid w:val="00A66182"/>
    <w:rsid w:val="00A66852"/>
    <w:rsid w:val="00A668EC"/>
    <w:rsid w:val="00A71426"/>
    <w:rsid w:val="00A71CDE"/>
    <w:rsid w:val="00A7328F"/>
    <w:rsid w:val="00A741E8"/>
    <w:rsid w:val="00A74371"/>
    <w:rsid w:val="00A7508E"/>
    <w:rsid w:val="00A75694"/>
    <w:rsid w:val="00A76386"/>
    <w:rsid w:val="00A77F74"/>
    <w:rsid w:val="00A80661"/>
    <w:rsid w:val="00A85B28"/>
    <w:rsid w:val="00A878F9"/>
    <w:rsid w:val="00A87C20"/>
    <w:rsid w:val="00A90023"/>
    <w:rsid w:val="00A9265A"/>
    <w:rsid w:val="00A93F21"/>
    <w:rsid w:val="00A94266"/>
    <w:rsid w:val="00A94427"/>
    <w:rsid w:val="00A953F2"/>
    <w:rsid w:val="00A959AA"/>
    <w:rsid w:val="00A961A0"/>
    <w:rsid w:val="00A9644C"/>
    <w:rsid w:val="00A96D21"/>
    <w:rsid w:val="00A96DC7"/>
    <w:rsid w:val="00A97028"/>
    <w:rsid w:val="00A977C0"/>
    <w:rsid w:val="00A97A9D"/>
    <w:rsid w:val="00AA1B8A"/>
    <w:rsid w:val="00AA1D80"/>
    <w:rsid w:val="00AA23D0"/>
    <w:rsid w:val="00AA2D0E"/>
    <w:rsid w:val="00AA2D67"/>
    <w:rsid w:val="00AA44B2"/>
    <w:rsid w:val="00AA4B9B"/>
    <w:rsid w:val="00AA6423"/>
    <w:rsid w:val="00AA66B4"/>
    <w:rsid w:val="00AA7A9E"/>
    <w:rsid w:val="00AB0586"/>
    <w:rsid w:val="00AB09ED"/>
    <w:rsid w:val="00AB1077"/>
    <w:rsid w:val="00AB1338"/>
    <w:rsid w:val="00AB1D4F"/>
    <w:rsid w:val="00AB202A"/>
    <w:rsid w:val="00AB2219"/>
    <w:rsid w:val="00AB295F"/>
    <w:rsid w:val="00AB2D01"/>
    <w:rsid w:val="00AB3B16"/>
    <w:rsid w:val="00AB648B"/>
    <w:rsid w:val="00AB7166"/>
    <w:rsid w:val="00AC0121"/>
    <w:rsid w:val="00AC0CFC"/>
    <w:rsid w:val="00AC129B"/>
    <w:rsid w:val="00AC13B0"/>
    <w:rsid w:val="00AC2275"/>
    <w:rsid w:val="00AC2F9C"/>
    <w:rsid w:val="00AC3476"/>
    <w:rsid w:val="00AC3479"/>
    <w:rsid w:val="00AC3DCF"/>
    <w:rsid w:val="00AC4C9F"/>
    <w:rsid w:val="00AC5304"/>
    <w:rsid w:val="00AC696B"/>
    <w:rsid w:val="00AD01EB"/>
    <w:rsid w:val="00AD0D96"/>
    <w:rsid w:val="00AD1460"/>
    <w:rsid w:val="00AD18B1"/>
    <w:rsid w:val="00AD2109"/>
    <w:rsid w:val="00AD2555"/>
    <w:rsid w:val="00AD28D8"/>
    <w:rsid w:val="00AD322A"/>
    <w:rsid w:val="00AD3747"/>
    <w:rsid w:val="00AD4D1C"/>
    <w:rsid w:val="00AD54E5"/>
    <w:rsid w:val="00AD56FE"/>
    <w:rsid w:val="00AD5D1C"/>
    <w:rsid w:val="00AD60A2"/>
    <w:rsid w:val="00AE0159"/>
    <w:rsid w:val="00AE02E2"/>
    <w:rsid w:val="00AE17FA"/>
    <w:rsid w:val="00AE27B2"/>
    <w:rsid w:val="00AE3994"/>
    <w:rsid w:val="00AE580A"/>
    <w:rsid w:val="00AE61F9"/>
    <w:rsid w:val="00AE77B8"/>
    <w:rsid w:val="00AF0530"/>
    <w:rsid w:val="00AF0F9E"/>
    <w:rsid w:val="00AF249D"/>
    <w:rsid w:val="00AF40EF"/>
    <w:rsid w:val="00AF41FE"/>
    <w:rsid w:val="00AF521D"/>
    <w:rsid w:val="00AF5BEA"/>
    <w:rsid w:val="00AF5DD0"/>
    <w:rsid w:val="00AF62AA"/>
    <w:rsid w:val="00AF68E3"/>
    <w:rsid w:val="00AF6BAE"/>
    <w:rsid w:val="00AF7036"/>
    <w:rsid w:val="00AF78E8"/>
    <w:rsid w:val="00AF7A14"/>
    <w:rsid w:val="00AF7C64"/>
    <w:rsid w:val="00B01513"/>
    <w:rsid w:val="00B02A7F"/>
    <w:rsid w:val="00B03726"/>
    <w:rsid w:val="00B049B2"/>
    <w:rsid w:val="00B0508E"/>
    <w:rsid w:val="00B05627"/>
    <w:rsid w:val="00B05655"/>
    <w:rsid w:val="00B05696"/>
    <w:rsid w:val="00B0573F"/>
    <w:rsid w:val="00B05796"/>
    <w:rsid w:val="00B066F4"/>
    <w:rsid w:val="00B06D36"/>
    <w:rsid w:val="00B06FA2"/>
    <w:rsid w:val="00B07F65"/>
    <w:rsid w:val="00B10596"/>
    <w:rsid w:val="00B11353"/>
    <w:rsid w:val="00B113EC"/>
    <w:rsid w:val="00B126E2"/>
    <w:rsid w:val="00B13F11"/>
    <w:rsid w:val="00B1592A"/>
    <w:rsid w:val="00B17CD1"/>
    <w:rsid w:val="00B2027A"/>
    <w:rsid w:val="00B23088"/>
    <w:rsid w:val="00B232C0"/>
    <w:rsid w:val="00B23E43"/>
    <w:rsid w:val="00B2544B"/>
    <w:rsid w:val="00B26F1E"/>
    <w:rsid w:val="00B27FCA"/>
    <w:rsid w:val="00B31060"/>
    <w:rsid w:val="00B320B4"/>
    <w:rsid w:val="00B33E2C"/>
    <w:rsid w:val="00B34A0D"/>
    <w:rsid w:val="00B351ED"/>
    <w:rsid w:val="00B36CB0"/>
    <w:rsid w:val="00B403AE"/>
    <w:rsid w:val="00B4055C"/>
    <w:rsid w:val="00B407D0"/>
    <w:rsid w:val="00B42337"/>
    <w:rsid w:val="00B424C7"/>
    <w:rsid w:val="00B42EDF"/>
    <w:rsid w:val="00B432DC"/>
    <w:rsid w:val="00B43421"/>
    <w:rsid w:val="00B4428B"/>
    <w:rsid w:val="00B45235"/>
    <w:rsid w:val="00B45A2D"/>
    <w:rsid w:val="00B460F0"/>
    <w:rsid w:val="00B4644C"/>
    <w:rsid w:val="00B47ADD"/>
    <w:rsid w:val="00B50133"/>
    <w:rsid w:val="00B51487"/>
    <w:rsid w:val="00B525DE"/>
    <w:rsid w:val="00B528A6"/>
    <w:rsid w:val="00B52EBE"/>
    <w:rsid w:val="00B53A4A"/>
    <w:rsid w:val="00B54DBA"/>
    <w:rsid w:val="00B56805"/>
    <w:rsid w:val="00B618AC"/>
    <w:rsid w:val="00B619B5"/>
    <w:rsid w:val="00B6301E"/>
    <w:rsid w:val="00B631ED"/>
    <w:rsid w:val="00B64B38"/>
    <w:rsid w:val="00B65FFC"/>
    <w:rsid w:val="00B66BC4"/>
    <w:rsid w:val="00B67B4C"/>
    <w:rsid w:val="00B70543"/>
    <w:rsid w:val="00B72F90"/>
    <w:rsid w:val="00B73232"/>
    <w:rsid w:val="00B73281"/>
    <w:rsid w:val="00B7446B"/>
    <w:rsid w:val="00B7446F"/>
    <w:rsid w:val="00B749B9"/>
    <w:rsid w:val="00B765AC"/>
    <w:rsid w:val="00B774ED"/>
    <w:rsid w:val="00B80368"/>
    <w:rsid w:val="00B81192"/>
    <w:rsid w:val="00B8155F"/>
    <w:rsid w:val="00B8289A"/>
    <w:rsid w:val="00B82F47"/>
    <w:rsid w:val="00B84194"/>
    <w:rsid w:val="00B84295"/>
    <w:rsid w:val="00B84978"/>
    <w:rsid w:val="00B85806"/>
    <w:rsid w:val="00B871AD"/>
    <w:rsid w:val="00B90867"/>
    <w:rsid w:val="00B9129D"/>
    <w:rsid w:val="00B914AA"/>
    <w:rsid w:val="00B91CD0"/>
    <w:rsid w:val="00B936ED"/>
    <w:rsid w:val="00B93B52"/>
    <w:rsid w:val="00B9403A"/>
    <w:rsid w:val="00B95582"/>
    <w:rsid w:val="00B957B4"/>
    <w:rsid w:val="00B965EF"/>
    <w:rsid w:val="00B97B2C"/>
    <w:rsid w:val="00BA031F"/>
    <w:rsid w:val="00BA0891"/>
    <w:rsid w:val="00BA0A31"/>
    <w:rsid w:val="00BA0D7C"/>
    <w:rsid w:val="00BA26C3"/>
    <w:rsid w:val="00BA7688"/>
    <w:rsid w:val="00BA7DAD"/>
    <w:rsid w:val="00BB0C91"/>
    <w:rsid w:val="00BB2D18"/>
    <w:rsid w:val="00BB40C5"/>
    <w:rsid w:val="00BB4432"/>
    <w:rsid w:val="00BB4F0F"/>
    <w:rsid w:val="00BB60AD"/>
    <w:rsid w:val="00BB66F0"/>
    <w:rsid w:val="00BB6EB3"/>
    <w:rsid w:val="00BC0165"/>
    <w:rsid w:val="00BC0D77"/>
    <w:rsid w:val="00BC0DE8"/>
    <w:rsid w:val="00BC2496"/>
    <w:rsid w:val="00BC3F46"/>
    <w:rsid w:val="00BC53DD"/>
    <w:rsid w:val="00BC59DE"/>
    <w:rsid w:val="00BC7433"/>
    <w:rsid w:val="00BD1268"/>
    <w:rsid w:val="00BD379B"/>
    <w:rsid w:val="00BD40DC"/>
    <w:rsid w:val="00BD4B02"/>
    <w:rsid w:val="00BD617A"/>
    <w:rsid w:val="00BD64BA"/>
    <w:rsid w:val="00BD7492"/>
    <w:rsid w:val="00BD765D"/>
    <w:rsid w:val="00BD7B30"/>
    <w:rsid w:val="00BE143D"/>
    <w:rsid w:val="00BE209E"/>
    <w:rsid w:val="00BE212F"/>
    <w:rsid w:val="00BE4F1A"/>
    <w:rsid w:val="00BE5302"/>
    <w:rsid w:val="00BE75D6"/>
    <w:rsid w:val="00BF0AA9"/>
    <w:rsid w:val="00BF1407"/>
    <w:rsid w:val="00BF1514"/>
    <w:rsid w:val="00BF180E"/>
    <w:rsid w:val="00BF1F29"/>
    <w:rsid w:val="00BF3678"/>
    <w:rsid w:val="00BF3689"/>
    <w:rsid w:val="00BF3827"/>
    <w:rsid w:val="00BF38A4"/>
    <w:rsid w:val="00BF4139"/>
    <w:rsid w:val="00BF522F"/>
    <w:rsid w:val="00BF76CE"/>
    <w:rsid w:val="00BF7723"/>
    <w:rsid w:val="00BF7E44"/>
    <w:rsid w:val="00BF7F5F"/>
    <w:rsid w:val="00C00D84"/>
    <w:rsid w:val="00C01165"/>
    <w:rsid w:val="00C01B54"/>
    <w:rsid w:val="00C01D9D"/>
    <w:rsid w:val="00C01E12"/>
    <w:rsid w:val="00C0251E"/>
    <w:rsid w:val="00C02DCC"/>
    <w:rsid w:val="00C038E4"/>
    <w:rsid w:val="00C039CC"/>
    <w:rsid w:val="00C050AE"/>
    <w:rsid w:val="00C054F1"/>
    <w:rsid w:val="00C072DD"/>
    <w:rsid w:val="00C074A3"/>
    <w:rsid w:val="00C11B7C"/>
    <w:rsid w:val="00C12B64"/>
    <w:rsid w:val="00C12D97"/>
    <w:rsid w:val="00C1446A"/>
    <w:rsid w:val="00C161D7"/>
    <w:rsid w:val="00C17475"/>
    <w:rsid w:val="00C2232C"/>
    <w:rsid w:val="00C22394"/>
    <w:rsid w:val="00C22E57"/>
    <w:rsid w:val="00C22F69"/>
    <w:rsid w:val="00C23481"/>
    <w:rsid w:val="00C26D4F"/>
    <w:rsid w:val="00C2785B"/>
    <w:rsid w:val="00C278C6"/>
    <w:rsid w:val="00C27A5B"/>
    <w:rsid w:val="00C27D65"/>
    <w:rsid w:val="00C316DB"/>
    <w:rsid w:val="00C316F7"/>
    <w:rsid w:val="00C32B96"/>
    <w:rsid w:val="00C36BC4"/>
    <w:rsid w:val="00C36CEE"/>
    <w:rsid w:val="00C37FC8"/>
    <w:rsid w:val="00C40869"/>
    <w:rsid w:val="00C41177"/>
    <w:rsid w:val="00C41ED0"/>
    <w:rsid w:val="00C421C6"/>
    <w:rsid w:val="00C432B2"/>
    <w:rsid w:val="00C44DB8"/>
    <w:rsid w:val="00C45528"/>
    <w:rsid w:val="00C45A8A"/>
    <w:rsid w:val="00C47878"/>
    <w:rsid w:val="00C47E24"/>
    <w:rsid w:val="00C50F27"/>
    <w:rsid w:val="00C51114"/>
    <w:rsid w:val="00C520C9"/>
    <w:rsid w:val="00C520CC"/>
    <w:rsid w:val="00C52807"/>
    <w:rsid w:val="00C53503"/>
    <w:rsid w:val="00C5462D"/>
    <w:rsid w:val="00C554FD"/>
    <w:rsid w:val="00C56A89"/>
    <w:rsid w:val="00C56EED"/>
    <w:rsid w:val="00C5760E"/>
    <w:rsid w:val="00C57A7E"/>
    <w:rsid w:val="00C600E8"/>
    <w:rsid w:val="00C62198"/>
    <w:rsid w:val="00C63362"/>
    <w:rsid w:val="00C6442D"/>
    <w:rsid w:val="00C64578"/>
    <w:rsid w:val="00C64D79"/>
    <w:rsid w:val="00C65340"/>
    <w:rsid w:val="00C65791"/>
    <w:rsid w:val="00C659A0"/>
    <w:rsid w:val="00C65BFC"/>
    <w:rsid w:val="00C6611B"/>
    <w:rsid w:val="00C66122"/>
    <w:rsid w:val="00C67D6C"/>
    <w:rsid w:val="00C716BD"/>
    <w:rsid w:val="00C71BD9"/>
    <w:rsid w:val="00C7472C"/>
    <w:rsid w:val="00C74C95"/>
    <w:rsid w:val="00C74ECB"/>
    <w:rsid w:val="00C754BE"/>
    <w:rsid w:val="00C75633"/>
    <w:rsid w:val="00C758E2"/>
    <w:rsid w:val="00C75DB6"/>
    <w:rsid w:val="00C764FB"/>
    <w:rsid w:val="00C80884"/>
    <w:rsid w:val="00C817E8"/>
    <w:rsid w:val="00C81CC4"/>
    <w:rsid w:val="00C82CD1"/>
    <w:rsid w:val="00C859B7"/>
    <w:rsid w:val="00C8601E"/>
    <w:rsid w:val="00C86486"/>
    <w:rsid w:val="00C86DA3"/>
    <w:rsid w:val="00C876D6"/>
    <w:rsid w:val="00C87847"/>
    <w:rsid w:val="00C902DB"/>
    <w:rsid w:val="00C9097A"/>
    <w:rsid w:val="00C91301"/>
    <w:rsid w:val="00C92036"/>
    <w:rsid w:val="00C930E9"/>
    <w:rsid w:val="00C938A9"/>
    <w:rsid w:val="00C93BDA"/>
    <w:rsid w:val="00C95C7C"/>
    <w:rsid w:val="00C97050"/>
    <w:rsid w:val="00C97289"/>
    <w:rsid w:val="00CA18A0"/>
    <w:rsid w:val="00CA1FB7"/>
    <w:rsid w:val="00CA41AF"/>
    <w:rsid w:val="00CA50A4"/>
    <w:rsid w:val="00CA5958"/>
    <w:rsid w:val="00CA70D3"/>
    <w:rsid w:val="00CA78F4"/>
    <w:rsid w:val="00CB1C0B"/>
    <w:rsid w:val="00CB2632"/>
    <w:rsid w:val="00CB295C"/>
    <w:rsid w:val="00CB3942"/>
    <w:rsid w:val="00CB4A88"/>
    <w:rsid w:val="00CB4E43"/>
    <w:rsid w:val="00CB712E"/>
    <w:rsid w:val="00CC06BE"/>
    <w:rsid w:val="00CC17CA"/>
    <w:rsid w:val="00CC2C07"/>
    <w:rsid w:val="00CC3676"/>
    <w:rsid w:val="00CC4017"/>
    <w:rsid w:val="00CC5934"/>
    <w:rsid w:val="00CC5A64"/>
    <w:rsid w:val="00CC66C3"/>
    <w:rsid w:val="00CC789D"/>
    <w:rsid w:val="00CD0727"/>
    <w:rsid w:val="00CD1340"/>
    <w:rsid w:val="00CD2EA8"/>
    <w:rsid w:val="00CD3102"/>
    <w:rsid w:val="00CD3A3F"/>
    <w:rsid w:val="00CD3C96"/>
    <w:rsid w:val="00CD3EAE"/>
    <w:rsid w:val="00CD4212"/>
    <w:rsid w:val="00CD6068"/>
    <w:rsid w:val="00CD6C67"/>
    <w:rsid w:val="00CD6E18"/>
    <w:rsid w:val="00CD774E"/>
    <w:rsid w:val="00CE16B3"/>
    <w:rsid w:val="00CE3614"/>
    <w:rsid w:val="00CE4E13"/>
    <w:rsid w:val="00CE4F5A"/>
    <w:rsid w:val="00CE520F"/>
    <w:rsid w:val="00CE58CB"/>
    <w:rsid w:val="00CE5A68"/>
    <w:rsid w:val="00CE5D7B"/>
    <w:rsid w:val="00CE6E4C"/>
    <w:rsid w:val="00CE744A"/>
    <w:rsid w:val="00CE77D0"/>
    <w:rsid w:val="00CF0A05"/>
    <w:rsid w:val="00CF132C"/>
    <w:rsid w:val="00CF2959"/>
    <w:rsid w:val="00CF4813"/>
    <w:rsid w:val="00CF5041"/>
    <w:rsid w:val="00CF5D65"/>
    <w:rsid w:val="00CF617B"/>
    <w:rsid w:val="00D00DD9"/>
    <w:rsid w:val="00D0213C"/>
    <w:rsid w:val="00D03CA2"/>
    <w:rsid w:val="00D04D35"/>
    <w:rsid w:val="00D05C0F"/>
    <w:rsid w:val="00D065AA"/>
    <w:rsid w:val="00D07FD6"/>
    <w:rsid w:val="00D121CB"/>
    <w:rsid w:val="00D121E4"/>
    <w:rsid w:val="00D12624"/>
    <w:rsid w:val="00D13378"/>
    <w:rsid w:val="00D13B15"/>
    <w:rsid w:val="00D14AF8"/>
    <w:rsid w:val="00D14CFD"/>
    <w:rsid w:val="00D14E17"/>
    <w:rsid w:val="00D20E75"/>
    <w:rsid w:val="00D20E88"/>
    <w:rsid w:val="00D21FB7"/>
    <w:rsid w:val="00D222CE"/>
    <w:rsid w:val="00D22B28"/>
    <w:rsid w:val="00D23D25"/>
    <w:rsid w:val="00D2426F"/>
    <w:rsid w:val="00D25330"/>
    <w:rsid w:val="00D26E45"/>
    <w:rsid w:val="00D320AB"/>
    <w:rsid w:val="00D33885"/>
    <w:rsid w:val="00D34005"/>
    <w:rsid w:val="00D3419F"/>
    <w:rsid w:val="00D34873"/>
    <w:rsid w:val="00D35285"/>
    <w:rsid w:val="00D354AE"/>
    <w:rsid w:val="00D3575D"/>
    <w:rsid w:val="00D365E4"/>
    <w:rsid w:val="00D376EB"/>
    <w:rsid w:val="00D42849"/>
    <w:rsid w:val="00D42E66"/>
    <w:rsid w:val="00D465AF"/>
    <w:rsid w:val="00D469B3"/>
    <w:rsid w:val="00D46A68"/>
    <w:rsid w:val="00D46C4E"/>
    <w:rsid w:val="00D46D23"/>
    <w:rsid w:val="00D47EB8"/>
    <w:rsid w:val="00D507D2"/>
    <w:rsid w:val="00D50895"/>
    <w:rsid w:val="00D51430"/>
    <w:rsid w:val="00D51D48"/>
    <w:rsid w:val="00D52B20"/>
    <w:rsid w:val="00D5340F"/>
    <w:rsid w:val="00D53955"/>
    <w:rsid w:val="00D539C7"/>
    <w:rsid w:val="00D5412B"/>
    <w:rsid w:val="00D549B0"/>
    <w:rsid w:val="00D57A63"/>
    <w:rsid w:val="00D60579"/>
    <w:rsid w:val="00D60CEE"/>
    <w:rsid w:val="00D60F29"/>
    <w:rsid w:val="00D61041"/>
    <w:rsid w:val="00D617B8"/>
    <w:rsid w:val="00D61E37"/>
    <w:rsid w:val="00D62BD3"/>
    <w:rsid w:val="00D6563B"/>
    <w:rsid w:val="00D65698"/>
    <w:rsid w:val="00D66532"/>
    <w:rsid w:val="00D70B15"/>
    <w:rsid w:val="00D713FE"/>
    <w:rsid w:val="00D71609"/>
    <w:rsid w:val="00D72734"/>
    <w:rsid w:val="00D73556"/>
    <w:rsid w:val="00D73B56"/>
    <w:rsid w:val="00D7596A"/>
    <w:rsid w:val="00D7638D"/>
    <w:rsid w:val="00D80F00"/>
    <w:rsid w:val="00D81C4B"/>
    <w:rsid w:val="00D81D9B"/>
    <w:rsid w:val="00D81DD7"/>
    <w:rsid w:val="00D83164"/>
    <w:rsid w:val="00D83843"/>
    <w:rsid w:val="00D854EE"/>
    <w:rsid w:val="00D85737"/>
    <w:rsid w:val="00D879BC"/>
    <w:rsid w:val="00D90CA8"/>
    <w:rsid w:val="00D9215B"/>
    <w:rsid w:val="00D93B62"/>
    <w:rsid w:val="00D9591D"/>
    <w:rsid w:val="00D9660E"/>
    <w:rsid w:val="00D968D0"/>
    <w:rsid w:val="00DA0054"/>
    <w:rsid w:val="00DA04A7"/>
    <w:rsid w:val="00DA2222"/>
    <w:rsid w:val="00DA50C9"/>
    <w:rsid w:val="00DA5216"/>
    <w:rsid w:val="00DB2741"/>
    <w:rsid w:val="00DB2778"/>
    <w:rsid w:val="00DB2E44"/>
    <w:rsid w:val="00DB381C"/>
    <w:rsid w:val="00DB3B04"/>
    <w:rsid w:val="00DB473D"/>
    <w:rsid w:val="00DB5797"/>
    <w:rsid w:val="00DB6B6A"/>
    <w:rsid w:val="00DC0A90"/>
    <w:rsid w:val="00DC1229"/>
    <w:rsid w:val="00DC1F3E"/>
    <w:rsid w:val="00DC2078"/>
    <w:rsid w:val="00DC2D1D"/>
    <w:rsid w:val="00DC3016"/>
    <w:rsid w:val="00DC3A67"/>
    <w:rsid w:val="00DC4FAB"/>
    <w:rsid w:val="00DC65D1"/>
    <w:rsid w:val="00DD10E9"/>
    <w:rsid w:val="00DD207D"/>
    <w:rsid w:val="00DD2298"/>
    <w:rsid w:val="00DD2449"/>
    <w:rsid w:val="00DD2B0E"/>
    <w:rsid w:val="00DD2B4C"/>
    <w:rsid w:val="00DD2FCB"/>
    <w:rsid w:val="00DD3F3F"/>
    <w:rsid w:val="00DD46B2"/>
    <w:rsid w:val="00DD667C"/>
    <w:rsid w:val="00DD699F"/>
    <w:rsid w:val="00DD7164"/>
    <w:rsid w:val="00DD7D6B"/>
    <w:rsid w:val="00DE02B7"/>
    <w:rsid w:val="00DE0A5C"/>
    <w:rsid w:val="00DE3614"/>
    <w:rsid w:val="00DE48D7"/>
    <w:rsid w:val="00DE6E92"/>
    <w:rsid w:val="00DE70B7"/>
    <w:rsid w:val="00DF0D3F"/>
    <w:rsid w:val="00DF1AD5"/>
    <w:rsid w:val="00DF1DAF"/>
    <w:rsid w:val="00DF2051"/>
    <w:rsid w:val="00DF2A53"/>
    <w:rsid w:val="00DF306B"/>
    <w:rsid w:val="00DF4E26"/>
    <w:rsid w:val="00DF550D"/>
    <w:rsid w:val="00DF7864"/>
    <w:rsid w:val="00E00223"/>
    <w:rsid w:val="00E0722D"/>
    <w:rsid w:val="00E07B34"/>
    <w:rsid w:val="00E1077D"/>
    <w:rsid w:val="00E116E5"/>
    <w:rsid w:val="00E12604"/>
    <w:rsid w:val="00E12D39"/>
    <w:rsid w:val="00E1318E"/>
    <w:rsid w:val="00E13343"/>
    <w:rsid w:val="00E13D01"/>
    <w:rsid w:val="00E13F9C"/>
    <w:rsid w:val="00E14319"/>
    <w:rsid w:val="00E1662B"/>
    <w:rsid w:val="00E20206"/>
    <w:rsid w:val="00E202D4"/>
    <w:rsid w:val="00E20A96"/>
    <w:rsid w:val="00E210BC"/>
    <w:rsid w:val="00E21306"/>
    <w:rsid w:val="00E213D0"/>
    <w:rsid w:val="00E21A86"/>
    <w:rsid w:val="00E21FB5"/>
    <w:rsid w:val="00E238A6"/>
    <w:rsid w:val="00E2482F"/>
    <w:rsid w:val="00E24FC1"/>
    <w:rsid w:val="00E25883"/>
    <w:rsid w:val="00E26061"/>
    <w:rsid w:val="00E26774"/>
    <w:rsid w:val="00E27154"/>
    <w:rsid w:val="00E31742"/>
    <w:rsid w:val="00E31AF8"/>
    <w:rsid w:val="00E331A5"/>
    <w:rsid w:val="00E3367F"/>
    <w:rsid w:val="00E336EA"/>
    <w:rsid w:val="00E3442A"/>
    <w:rsid w:val="00E355BF"/>
    <w:rsid w:val="00E36385"/>
    <w:rsid w:val="00E36742"/>
    <w:rsid w:val="00E3723B"/>
    <w:rsid w:val="00E41515"/>
    <w:rsid w:val="00E41DD4"/>
    <w:rsid w:val="00E42C23"/>
    <w:rsid w:val="00E42F5C"/>
    <w:rsid w:val="00E43304"/>
    <w:rsid w:val="00E43354"/>
    <w:rsid w:val="00E44312"/>
    <w:rsid w:val="00E4600C"/>
    <w:rsid w:val="00E46986"/>
    <w:rsid w:val="00E47BFE"/>
    <w:rsid w:val="00E51592"/>
    <w:rsid w:val="00E51C5F"/>
    <w:rsid w:val="00E52081"/>
    <w:rsid w:val="00E52A47"/>
    <w:rsid w:val="00E530F6"/>
    <w:rsid w:val="00E540C0"/>
    <w:rsid w:val="00E541B1"/>
    <w:rsid w:val="00E54F25"/>
    <w:rsid w:val="00E55C2C"/>
    <w:rsid w:val="00E562D1"/>
    <w:rsid w:val="00E562EF"/>
    <w:rsid w:val="00E564CD"/>
    <w:rsid w:val="00E568E6"/>
    <w:rsid w:val="00E57A69"/>
    <w:rsid w:val="00E60186"/>
    <w:rsid w:val="00E601E7"/>
    <w:rsid w:val="00E60389"/>
    <w:rsid w:val="00E60404"/>
    <w:rsid w:val="00E613F4"/>
    <w:rsid w:val="00E61A94"/>
    <w:rsid w:val="00E64003"/>
    <w:rsid w:val="00E642E7"/>
    <w:rsid w:val="00E6526A"/>
    <w:rsid w:val="00E65AD7"/>
    <w:rsid w:val="00E65EF4"/>
    <w:rsid w:val="00E65FEE"/>
    <w:rsid w:val="00E70E5E"/>
    <w:rsid w:val="00E70F4C"/>
    <w:rsid w:val="00E711F7"/>
    <w:rsid w:val="00E71422"/>
    <w:rsid w:val="00E72AA4"/>
    <w:rsid w:val="00E730C5"/>
    <w:rsid w:val="00E75B25"/>
    <w:rsid w:val="00E75DC6"/>
    <w:rsid w:val="00E76AAE"/>
    <w:rsid w:val="00E7727A"/>
    <w:rsid w:val="00E77D6D"/>
    <w:rsid w:val="00E81FA8"/>
    <w:rsid w:val="00E8371C"/>
    <w:rsid w:val="00E84DB3"/>
    <w:rsid w:val="00E85AAD"/>
    <w:rsid w:val="00E86576"/>
    <w:rsid w:val="00E865B8"/>
    <w:rsid w:val="00E878F1"/>
    <w:rsid w:val="00E87CE2"/>
    <w:rsid w:val="00E87DE2"/>
    <w:rsid w:val="00E87FE9"/>
    <w:rsid w:val="00E904E9"/>
    <w:rsid w:val="00E91D9C"/>
    <w:rsid w:val="00E93808"/>
    <w:rsid w:val="00E93923"/>
    <w:rsid w:val="00E9458A"/>
    <w:rsid w:val="00E94663"/>
    <w:rsid w:val="00E95972"/>
    <w:rsid w:val="00EA07BE"/>
    <w:rsid w:val="00EA088A"/>
    <w:rsid w:val="00EA264F"/>
    <w:rsid w:val="00EA27ED"/>
    <w:rsid w:val="00EA3630"/>
    <w:rsid w:val="00EA397B"/>
    <w:rsid w:val="00EA3C80"/>
    <w:rsid w:val="00EA46C0"/>
    <w:rsid w:val="00EA4AAC"/>
    <w:rsid w:val="00EA4E46"/>
    <w:rsid w:val="00EA5098"/>
    <w:rsid w:val="00EA5ACE"/>
    <w:rsid w:val="00EB0637"/>
    <w:rsid w:val="00EB1570"/>
    <w:rsid w:val="00EB1C0F"/>
    <w:rsid w:val="00EB2342"/>
    <w:rsid w:val="00EB263D"/>
    <w:rsid w:val="00EB29EE"/>
    <w:rsid w:val="00EB2AD9"/>
    <w:rsid w:val="00EB4357"/>
    <w:rsid w:val="00EB4E2D"/>
    <w:rsid w:val="00EB5581"/>
    <w:rsid w:val="00EB5A45"/>
    <w:rsid w:val="00EB7C2C"/>
    <w:rsid w:val="00EB7FF3"/>
    <w:rsid w:val="00EC0B83"/>
    <w:rsid w:val="00EC0CCC"/>
    <w:rsid w:val="00EC1161"/>
    <w:rsid w:val="00EC181D"/>
    <w:rsid w:val="00EC55D1"/>
    <w:rsid w:val="00EC5E4C"/>
    <w:rsid w:val="00EC63CE"/>
    <w:rsid w:val="00EC754B"/>
    <w:rsid w:val="00ED099B"/>
    <w:rsid w:val="00ED193C"/>
    <w:rsid w:val="00ED225B"/>
    <w:rsid w:val="00ED27F1"/>
    <w:rsid w:val="00ED3912"/>
    <w:rsid w:val="00ED4FBA"/>
    <w:rsid w:val="00ED77F6"/>
    <w:rsid w:val="00ED7CB5"/>
    <w:rsid w:val="00EE0180"/>
    <w:rsid w:val="00EE01B7"/>
    <w:rsid w:val="00EE1378"/>
    <w:rsid w:val="00EE2B21"/>
    <w:rsid w:val="00EE2B99"/>
    <w:rsid w:val="00EE2BB3"/>
    <w:rsid w:val="00EE3BDE"/>
    <w:rsid w:val="00EE5980"/>
    <w:rsid w:val="00EE6A46"/>
    <w:rsid w:val="00EE7E53"/>
    <w:rsid w:val="00EF19F6"/>
    <w:rsid w:val="00EF22DD"/>
    <w:rsid w:val="00EF2A80"/>
    <w:rsid w:val="00EF2B6B"/>
    <w:rsid w:val="00EF39A8"/>
    <w:rsid w:val="00EF46D4"/>
    <w:rsid w:val="00EF4C46"/>
    <w:rsid w:val="00EF5910"/>
    <w:rsid w:val="00EF6993"/>
    <w:rsid w:val="00EF6FDE"/>
    <w:rsid w:val="00EF743A"/>
    <w:rsid w:val="00F00279"/>
    <w:rsid w:val="00F00712"/>
    <w:rsid w:val="00F025B4"/>
    <w:rsid w:val="00F02BB4"/>
    <w:rsid w:val="00F02CC3"/>
    <w:rsid w:val="00F02DD5"/>
    <w:rsid w:val="00F03C90"/>
    <w:rsid w:val="00F053B7"/>
    <w:rsid w:val="00F06B4F"/>
    <w:rsid w:val="00F071B5"/>
    <w:rsid w:val="00F1009A"/>
    <w:rsid w:val="00F10146"/>
    <w:rsid w:val="00F10F2B"/>
    <w:rsid w:val="00F120FE"/>
    <w:rsid w:val="00F12818"/>
    <w:rsid w:val="00F14F54"/>
    <w:rsid w:val="00F15553"/>
    <w:rsid w:val="00F15760"/>
    <w:rsid w:val="00F157AA"/>
    <w:rsid w:val="00F1606D"/>
    <w:rsid w:val="00F221B6"/>
    <w:rsid w:val="00F221DF"/>
    <w:rsid w:val="00F23597"/>
    <w:rsid w:val="00F23FBE"/>
    <w:rsid w:val="00F24C8E"/>
    <w:rsid w:val="00F25268"/>
    <w:rsid w:val="00F25C1F"/>
    <w:rsid w:val="00F25F86"/>
    <w:rsid w:val="00F32FD9"/>
    <w:rsid w:val="00F333D3"/>
    <w:rsid w:val="00F34714"/>
    <w:rsid w:val="00F34924"/>
    <w:rsid w:val="00F3553C"/>
    <w:rsid w:val="00F3632E"/>
    <w:rsid w:val="00F37270"/>
    <w:rsid w:val="00F378E2"/>
    <w:rsid w:val="00F37C25"/>
    <w:rsid w:val="00F412BA"/>
    <w:rsid w:val="00F422F9"/>
    <w:rsid w:val="00F43115"/>
    <w:rsid w:val="00F43241"/>
    <w:rsid w:val="00F46E8F"/>
    <w:rsid w:val="00F47ECF"/>
    <w:rsid w:val="00F51C7D"/>
    <w:rsid w:val="00F52EE3"/>
    <w:rsid w:val="00F53059"/>
    <w:rsid w:val="00F548C5"/>
    <w:rsid w:val="00F56A78"/>
    <w:rsid w:val="00F56D34"/>
    <w:rsid w:val="00F5720B"/>
    <w:rsid w:val="00F575CC"/>
    <w:rsid w:val="00F57F6F"/>
    <w:rsid w:val="00F60B3E"/>
    <w:rsid w:val="00F62B5D"/>
    <w:rsid w:val="00F63BEA"/>
    <w:rsid w:val="00F6400B"/>
    <w:rsid w:val="00F64A16"/>
    <w:rsid w:val="00F657B2"/>
    <w:rsid w:val="00F65FF9"/>
    <w:rsid w:val="00F66767"/>
    <w:rsid w:val="00F67013"/>
    <w:rsid w:val="00F67187"/>
    <w:rsid w:val="00F70560"/>
    <w:rsid w:val="00F72B51"/>
    <w:rsid w:val="00F743B7"/>
    <w:rsid w:val="00F7442C"/>
    <w:rsid w:val="00F774E6"/>
    <w:rsid w:val="00F800EB"/>
    <w:rsid w:val="00F83526"/>
    <w:rsid w:val="00F843F5"/>
    <w:rsid w:val="00F84A59"/>
    <w:rsid w:val="00F850E1"/>
    <w:rsid w:val="00F86ADA"/>
    <w:rsid w:val="00F86B9E"/>
    <w:rsid w:val="00F90D3E"/>
    <w:rsid w:val="00F91926"/>
    <w:rsid w:val="00F92625"/>
    <w:rsid w:val="00F9316C"/>
    <w:rsid w:val="00F94D57"/>
    <w:rsid w:val="00F9559D"/>
    <w:rsid w:val="00F96B6F"/>
    <w:rsid w:val="00F9740B"/>
    <w:rsid w:val="00FA0C04"/>
    <w:rsid w:val="00FA131E"/>
    <w:rsid w:val="00FA258F"/>
    <w:rsid w:val="00FA25DA"/>
    <w:rsid w:val="00FA2F72"/>
    <w:rsid w:val="00FA6A66"/>
    <w:rsid w:val="00FA6E91"/>
    <w:rsid w:val="00FB4FC5"/>
    <w:rsid w:val="00FB7F5A"/>
    <w:rsid w:val="00FC06D3"/>
    <w:rsid w:val="00FC0D23"/>
    <w:rsid w:val="00FC1F0A"/>
    <w:rsid w:val="00FC1F46"/>
    <w:rsid w:val="00FC47F8"/>
    <w:rsid w:val="00FC5D0A"/>
    <w:rsid w:val="00FC766B"/>
    <w:rsid w:val="00FD03D3"/>
    <w:rsid w:val="00FD135F"/>
    <w:rsid w:val="00FD2CC5"/>
    <w:rsid w:val="00FD327B"/>
    <w:rsid w:val="00FD3D9D"/>
    <w:rsid w:val="00FD4837"/>
    <w:rsid w:val="00FD5644"/>
    <w:rsid w:val="00FD62C0"/>
    <w:rsid w:val="00FE1828"/>
    <w:rsid w:val="00FE28C8"/>
    <w:rsid w:val="00FE31DB"/>
    <w:rsid w:val="00FE599C"/>
    <w:rsid w:val="00FE6695"/>
    <w:rsid w:val="00FF22B8"/>
    <w:rsid w:val="00FF2CDD"/>
    <w:rsid w:val="00FF537F"/>
    <w:rsid w:val="00FF5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1C953-F0AE-407C-B502-70F3094B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C93"/>
    <w:pPr>
      <w:spacing w:after="200" w:line="276" w:lineRule="auto"/>
    </w:pPr>
    <w:rPr>
      <w:sz w:val="22"/>
      <w:szCs w:val="22"/>
      <w:lang w:eastAsia="en-US"/>
    </w:rPr>
  </w:style>
  <w:style w:type="paragraph" w:styleId="1">
    <w:name w:val="heading 1"/>
    <w:basedOn w:val="a"/>
    <w:next w:val="a"/>
    <w:link w:val="10"/>
    <w:qFormat/>
    <w:rsid w:val="0096307D"/>
    <w:pPr>
      <w:keepNext/>
      <w:spacing w:after="0" w:line="240" w:lineRule="auto"/>
      <w:jc w:val="center"/>
      <w:outlineLvl w:val="0"/>
    </w:pPr>
    <w:rPr>
      <w:rFonts w:ascii="Times New Roman" w:eastAsia="Times New Roman" w:hAnsi="Times New Roman"/>
      <w:b/>
      <w:sz w:val="14"/>
      <w:szCs w:val="20"/>
      <w:lang w:val="x-none" w:eastAsia="ru-RU"/>
    </w:rPr>
  </w:style>
  <w:style w:type="paragraph" w:styleId="2">
    <w:name w:val="heading 2"/>
    <w:basedOn w:val="a"/>
    <w:next w:val="a"/>
    <w:link w:val="20"/>
    <w:uiPriority w:val="9"/>
    <w:semiHidden/>
    <w:unhideWhenUsed/>
    <w:qFormat/>
    <w:rsid w:val="00E3442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3C1ACA"/>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6307D"/>
    <w:rPr>
      <w:rFonts w:ascii="Times New Roman" w:eastAsia="Times New Roman" w:hAnsi="Times New Roman" w:cs="Times New Roman"/>
      <w:b/>
      <w:sz w:val="14"/>
      <w:szCs w:val="20"/>
      <w:lang w:eastAsia="ru-RU"/>
    </w:rPr>
  </w:style>
  <w:style w:type="character" w:customStyle="1" w:styleId="31">
    <w:name w:val="Основной текст (3)_"/>
    <w:link w:val="32"/>
    <w:uiPriority w:val="99"/>
    <w:rsid w:val="0096721E"/>
    <w:rPr>
      <w:rFonts w:ascii="Times New Roman" w:eastAsia="Times New Roman" w:hAnsi="Times New Roman" w:cs="Times New Roman"/>
      <w:sz w:val="40"/>
      <w:szCs w:val="40"/>
      <w:shd w:val="clear" w:color="auto" w:fill="FFFFFF"/>
    </w:rPr>
  </w:style>
  <w:style w:type="paragraph" w:customStyle="1" w:styleId="32">
    <w:name w:val="Основной текст (3)"/>
    <w:basedOn w:val="a"/>
    <w:link w:val="31"/>
    <w:uiPriority w:val="99"/>
    <w:rsid w:val="0096721E"/>
    <w:pPr>
      <w:widowControl w:val="0"/>
      <w:shd w:val="clear" w:color="auto" w:fill="FFFFFF"/>
      <w:spacing w:before="360" w:after="0" w:line="576" w:lineRule="exact"/>
      <w:jc w:val="center"/>
    </w:pPr>
    <w:rPr>
      <w:rFonts w:ascii="Times New Roman" w:eastAsia="Times New Roman" w:hAnsi="Times New Roman"/>
      <w:sz w:val="40"/>
      <w:szCs w:val="40"/>
      <w:lang w:val="x-none" w:eastAsia="x-none"/>
    </w:rPr>
  </w:style>
  <w:style w:type="character" w:customStyle="1" w:styleId="11">
    <w:name w:val="Заголовок №1_"/>
    <w:link w:val="12"/>
    <w:uiPriority w:val="99"/>
    <w:rsid w:val="0096721E"/>
    <w:rPr>
      <w:rFonts w:ascii="Times New Roman" w:eastAsia="Times New Roman" w:hAnsi="Times New Roman" w:cs="Times New Roman"/>
      <w:spacing w:val="30"/>
      <w:sz w:val="50"/>
      <w:szCs w:val="50"/>
      <w:shd w:val="clear" w:color="auto" w:fill="FFFFFF"/>
    </w:rPr>
  </w:style>
  <w:style w:type="paragraph" w:customStyle="1" w:styleId="12">
    <w:name w:val="Заголовок №1"/>
    <w:basedOn w:val="a"/>
    <w:link w:val="11"/>
    <w:uiPriority w:val="99"/>
    <w:rsid w:val="0096721E"/>
    <w:pPr>
      <w:widowControl w:val="0"/>
      <w:shd w:val="clear" w:color="auto" w:fill="FFFFFF"/>
      <w:spacing w:after="300" w:line="547" w:lineRule="exact"/>
      <w:jc w:val="center"/>
      <w:outlineLvl w:val="0"/>
    </w:pPr>
    <w:rPr>
      <w:rFonts w:ascii="Times New Roman" w:eastAsia="Times New Roman" w:hAnsi="Times New Roman"/>
      <w:spacing w:val="30"/>
      <w:sz w:val="50"/>
      <w:szCs w:val="50"/>
      <w:lang w:val="x-none" w:eastAsia="x-none"/>
    </w:rPr>
  </w:style>
  <w:style w:type="character" w:customStyle="1" w:styleId="4">
    <w:name w:val="Основной текст (4)_"/>
    <w:link w:val="40"/>
    <w:uiPriority w:val="99"/>
    <w:rsid w:val="0096721E"/>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96721E"/>
    <w:pPr>
      <w:widowControl w:val="0"/>
      <w:shd w:val="clear" w:color="auto" w:fill="FFFFFF"/>
      <w:spacing w:before="120" w:after="540" w:line="324" w:lineRule="exact"/>
      <w:jc w:val="center"/>
    </w:pPr>
    <w:rPr>
      <w:rFonts w:ascii="Times New Roman" w:eastAsia="Times New Roman" w:hAnsi="Times New Roman"/>
      <w:b/>
      <w:bCs/>
      <w:sz w:val="26"/>
      <w:szCs w:val="26"/>
      <w:lang w:val="x-none" w:eastAsia="x-none"/>
    </w:rPr>
  </w:style>
  <w:style w:type="character" w:customStyle="1" w:styleId="414pt">
    <w:name w:val="Основной текст (4) + 14 pt;Не полужирный"/>
    <w:rsid w:val="0096721E"/>
    <w:rPr>
      <w:rFonts w:ascii="Times New Roman" w:eastAsia="Times New Roman" w:hAnsi="Times New Roman" w:cs="Times New Roman"/>
      <w:b w:val="0"/>
      <w:bCs w:val="0"/>
      <w:color w:val="000000"/>
      <w:spacing w:val="0"/>
      <w:w w:val="100"/>
      <w:position w:val="0"/>
      <w:sz w:val="28"/>
      <w:szCs w:val="28"/>
      <w:shd w:val="clear" w:color="auto" w:fill="FFFFFF"/>
      <w:lang w:val="ru-RU" w:eastAsia="ru-RU" w:bidi="ru-RU"/>
    </w:rPr>
  </w:style>
  <w:style w:type="paragraph" w:customStyle="1" w:styleId="ConsPlusNormal">
    <w:name w:val="ConsPlusNormal"/>
    <w:rsid w:val="00191864"/>
    <w:pPr>
      <w:autoSpaceDE w:val="0"/>
      <w:autoSpaceDN w:val="0"/>
      <w:adjustRightInd w:val="0"/>
    </w:pPr>
    <w:rPr>
      <w:rFonts w:ascii="Times New Roman" w:hAnsi="Times New Roman"/>
      <w:sz w:val="28"/>
      <w:szCs w:val="28"/>
      <w:lang w:eastAsia="en-US"/>
    </w:rPr>
  </w:style>
  <w:style w:type="paragraph" w:styleId="a3">
    <w:name w:val="Body Text Indent"/>
    <w:basedOn w:val="a"/>
    <w:link w:val="a4"/>
    <w:uiPriority w:val="99"/>
    <w:unhideWhenUsed/>
    <w:rsid w:val="00142334"/>
    <w:pPr>
      <w:spacing w:after="120" w:line="240" w:lineRule="auto"/>
      <w:ind w:left="283"/>
    </w:pPr>
    <w:rPr>
      <w:rFonts w:ascii="Times New Roman" w:eastAsia="Times New Roman" w:hAnsi="Times New Roman"/>
      <w:sz w:val="24"/>
      <w:szCs w:val="24"/>
      <w:lang w:val="x-none" w:eastAsia="ru-RU"/>
    </w:rPr>
  </w:style>
  <w:style w:type="character" w:customStyle="1" w:styleId="a4">
    <w:name w:val="Основной текст с отступом Знак"/>
    <w:link w:val="a3"/>
    <w:uiPriority w:val="99"/>
    <w:rsid w:val="00142334"/>
    <w:rPr>
      <w:rFonts w:ascii="Times New Roman" w:eastAsia="Times New Roman" w:hAnsi="Times New Roman" w:cs="Times New Roman"/>
      <w:sz w:val="24"/>
      <w:szCs w:val="24"/>
      <w:lang w:eastAsia="ru-RU"/>
    </w:rPr>
  </w:style>
  <w:style w:type="paragraph" w:customStyle="1" w:styleId="ConsPlusCell">
    <w:name w:val="ConsPlusCell"/>
    <w:rsid w:val="00142334"/>
    <w:pPr>
      <w:widowControl w:val="0"/>
      <w:autoSpaceDE w:val="0"/>
      <w:autoSpaceDN w:val="0"/>
      <w:adjustRightInd w:val="0"/>
    </w:pPr>
    <w:rPr>
      <w:rFonts w:ascii="Arial" w:eastAsia="Times New Roman" w:hAnsi="Arial" w:cs="Arial"/>
    </w:rPr>
  </w:style>
  <w:style w:type="paragraph" w:styleId="a5">
    <w:name w:val="Normal (Web)"/>
    <w:basedOn w:val="a"/>
    <w:uiPriority w:val="99"/>
    <w:rsid w:val="00142334"/>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6">
    <w:name w:val="Strong"/>
    <w:qFormat/>
    <w:rsid w:val="00142334"/>
    <w:rPr>
      <w:b/>
      <w:bCs/>
    </w:rPr>
  </w:style>
  <w:style w:type="paragraph" w:styleId="a7">
    <w:name w:val="Body Text"/>
    <w:basedOn w:val="a"/>
    <w:link w:val="a8"/>
    <w:rsid w:val="00142334"/>
    <w:pPr>
      <w:widowControl w:val="0"/>
      <w:suppressAutoHyphens/>
      <w:spacing w:after="120" w:line="240" w:lineRule="auto"/>
    </w:pPr>
    <w:rPr>
      <w:rFonts w:ascii="Times New Roman" w:eastAsia="Andale Sans UI" w:hAnsi="Times New Roman"/>
      <w:kern w:val="1"/>
      <w:sz w:val="24"/>
      <w:szCs w:val="24"/>
      <w:lang w:val="x-none" w:eastAsia="x-none"/>
    </w:rPr>
  </w:style>
  <w:style w:type="character" w:customStyle="1" w:styleId="a8">
    <w:name w:val="Основной текст Знак"/>
    <w:link w:val="a7"/>
    <w:rsid w:val="00142334"/>
    <w:rPr>
      <w:rFonts w:ascii="Times New Roman" w:eastAsia="Andale Sans UI" w:hAnsi="Times New Roman" w:cs="Times New Roman"/>
      <w:kern w:val="1"/>
      <w:sz w:val="24"/>
      <w:szCs w:val="24"/>
    </w:rPr>
  </w:style>
  <w:style w:type="paragraph" w:styleId="33">
    <w:name w:val="Body Text 3"/>
    <w:basedOn w:val="a"/>
    <w:link w:val="34"/>
    <w:rsid w:val="0096307D"/>
    <w:pPr>
      <w:spacing w:after="0" w:line="240" w:lineRule="atLeast"/>
    </w:pPr>
    <w:rPr>
      <w:rFonts w:ascii="Times New Roman CYR" w:eastAsia="Times New Roman" w:hAnsi="Times New Roman CYR"/>
      <w:sz w:val="28"/>
      <w:szCs w:val="20"/>
      <w:lang w:val="x-none" w:eastAsia="ru-RU"/>
    </w:rPr>
  </w:style>
  <w:style w:type="character" w:customStyle="1" w:styleId="34">
    <w:name w:val="Основной текст 3 Знак"/>
    <w:link w:val="33"/>
    <w:rsid w:val="0096307D"/>
    <w:rPr>
      <w:rFonts w:ascii="Times New Roman CYR" w:eastAsia="Times New Roman" w:hAnsi="Times New Roman CYR" w:cs="Times New Roman"/>
      <w:sz w:val="28"/>
      <w:szCs w:val="20"/>
      <w:lang w:eastAsia="ru-RU"/>
    </w:rPr>
  </w:style>
  <w:style w:type="paragraph" w:customStyle="1" w:styleId="ConsTitle">
    <w:name w:val="ConsTitle"/>
    <w:rsid w:val="0096307D"/>
    <w:pPr>
      <w:widowControl w:val="0"/>
      <w:autoSpaceDE w:val="0"/>
      <w:autoSpaceDN w:val="0"/>
      <w:adjustRightInd w:val="0"/>
      <w:ind w:right="19772"/>
    </w:pPr>
    <w:rPr>
      <w:rFonts w:ascii="Arial" w:eastAsia="Times New Roman" w:hAnsi="Arial" w:cs="Arial"/>
      <w:b/>
      <w:bCs/>
      <w:sz w:val="16"/>
      <w:szCs w:val="16"/>
    </w:rPr>
  </w:style>
  <w:style w:type="paragraph" w:styleId="a9">
    <w:name w:val="footer"/>
    <w:basedOn w:val="a"/>
    <w:link w:val="aa"/>
    <w:uiPriority w:val="99"/>
    <w:rsid w:val="0096307D"/>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a">
    <w:name w:val="Нижний колонтитул Знак"/>
    <w:link w:val="a9"/>
    <w:uiPriority w:val="99"/>
    <w:rsid w:val="0096307D"/>
    <w:rPr>
      <w:rFonts w:ascii="Times New Roman" w:eastAsia="Times New Roman" w:hAnsi="Times New Roman" w:cs="Times New Roman"/>
      <w:sz w:val="24"/>
      <w:szCs w:val="24"/>
      <w:lang w:eastAsia="ru-RU"/>
    </w:rPr>
  </w:style>
  <w:style w:type="character" w:styleId="ab">
    <w:name w:val="page number"/>
    <w:basedOn w:val="a0"/>
    <w:rsid w:val="0096307D"/>
  </w:style>
  <w:style w:type="paragraph" w:styleId="ac">
    <w:name w:val="header"/>
    <w:basedOn w:val="a"/>
    <w:link w:val="ad"/>
    <w:uiPriority w:val="99"/>
    <w:rsid w:val="0096307D"/>
    <w:pPr>
      <w:tabs>
        <w:tab w:val="center" w:pos="4153"/>
        <w:tab w:val="right" w:pos="8306"/>
      </w:tabs>
      <w:spacing w:after="0" w:line="360" w:lineRule="atLeast"/>
      <w:jc w:val="both"/>
    </w:pPr>
    <w:rPr>
      <w:rFonts w:ascii="Times New Roman CYR" w:eastAsia="Times New Roman" w:hAnsi="Times New Roman CYR"/>
      <w:sz w:val="28"/>
      <w:szCs w:val="20"/>
      <w:lang w:val="x-none" w:eastAsia="ru-RU"/>
    </w:rPr>
  </w:style>
  <w:style w:type="character" w:customStyle="1" w:styleId="ad">
    <w:name w:val="Верхний колонтитул Знак"/>
    <w:link w:val="ac"/>
    <w:uiPriority w:val="99"/>
    <w:rsid w:val="0096307D"/>
    <w:rPr>
      <w:rFonts w:ascii="Times New Roman CYR" w:eastAsia="Times New Roman" w:hAnsi="Times New Roman CYR" w:cs="Times New Roman"/>
      <w:sz w:val="28"/>
      <w:szCs w:val="20"/>
      <w:lang w:eastAsia="ru-RU"/>
    </w:rPr>
  </w:style>
  <w:style w:type="paragraph" w:styleId="ae">
    <w:name w:val="footnote text"/>
    <w:basedOn w:val="a"/>
    <w:link w:val="af"/>
    <w:semiHidden/>
    <w:rsid w:val="0096307D"/>
    <w:pPr>
      <w:spacing w:after="0" w:line="240" w:lineRule="auto"/>
    </w:pPr>
    <w:rPr>
      <w:rFonts w:eastAsia="Times New Roman"/>
      <w:sz w:val="20"/>
      <w:szCs w:val="20"/>
      <w:lang w:val="x-none" w:eastAsia="x-none"/>
    </w:rPr>
  </w:style>
  <w:style w:type="character" w:customStyle="1" w:styleId="af">
    <w:name w:val="Текст сноски Знак"/>
    <w:link w:val="ae"/>
    <w:semiHidden/>
    <w:rsid w:val="0096307D"/>
    <w:rPr>
      <w:rFonts w:ascii="Calibri" w:eastAsia="Times New Roman" w:hAnsi="Calibri" w:cs="Times New Roman"/>
      <w:sz w:val="20"/>
      <w:szCs w:val="20"/>
    </w:rPr>
  </w:style>
  <w:style w:type="paragraph" w:customStyle="1" w:styleId="13">
    <w:name w:val="Абзац списка1"/>
    <w:basedOn w:val="a"/>
    <w:rsid w:val="0096307D"/>
    <w:pPr>
      <w:ind w:left="720"/>
      <w:contextualSpacing/>
    </w:pPr>
    <w:rPr>
      <w:rFonts w:eastAsia="Times New Roman"/>
    </w:rPr>
  </w:style>
  <w:style w:type="character" w:customStyle="1" w:styleId="af0">
    <w:name w:val="Текст выноски Знак"/>
    <w:link w:val="af1"/>
    <w:uiPriority w:val="99"/>
    <w:semiHidden/>
    <w:rsid w:val="0096307D"/>
    <w:rPr>
      <w:rFonts w:ascii="Tahoma" w:eastAsia="Times New Roman" w:hAnsi="Tahoma" w:cs="Tahoma"/>
      <w:sz w:val="16"/>
      <w:szCs w:val="16"/>
    </w:rPr>
  </w:style>
  <w:style w:type="paragraph" w:styleId="af1">
    <w:name w:val="Balloon Text"/>
    <w:basedOn w:val="a"/>
    <w:link w:val="af0"/>
    <w:uiPriority w:val="99"/>
    <w:semiHidden/>
    <w:rsid w:val="0096307D"/>
    <w:pPr>
      <w:spacing w:after="0" w:line="240" w:lineRule="auto"/>
    </w:pPr>
    <w:rPr>
      <w:rFonts w:ascii="Tahoma" w:eastAsia="Times New Roman" w:hAnsi="Tahoma"/>
      <w:sz w:val="16"/>
      <w:szCs w:val="16"/>
      <w:lang w:val="x-none" w:eastAsia="x-none"/>
    </w:rPr>
  </w:style>
  <w:style w:type="character" w:customStyle="1" w:styleId="14">
    <w:name w:val="Текст выноски Знак1"/>
    <w:uiPriority w:val="99"/>
    <w:semiHidden/>
    <w:rsid w:val="00176FF3"/>
    <w:rPr>
      <w:rFonts w:ascii="Segoe UI" w:hAnsi="Segoe UI" w:cs="Segoe UI"/>
      <w:sz w:val="18"/>
      <w:szCs w:val="18"/>
    </w:rPr>
  </w:style>
  <w:style w:type="numbering" w:customStyle="1" w:styleId="15">
    <w:name w:val="Нет списка1"/>
    <w:next w:val="a2"/>
    <w:uiPriority w:val="99"/>
    <w:semiHidden/>
    <w:unhideWhenUsed/>
    <w:rsid w:val="00176FF3"/>
  </w:style>
  <w:style w:type="table" w:styleId="af2">
    <w:name w:val="Table Grid"/>
    <w:basedOn w:val="a1"/>
    <w:uiPriority w:val="39"/>
    <w:rsid w:val="0017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6FF3"/>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735E2D"/>
  </w:style>
  <w:style w:type="character" w:customStyle="1" w:styleId="30">
    <w:name w:val="Заголовок 3 Знак"/>
    <w:link w:val="3"/>
    <w:uiPriority w:val="9"/>
    <w:semiHidden/>
    <w:rsid w:val="003C1ACA"/>
    <w:rPr>
      <w:rFonts w:ascii="Cambria" w:eastAsia="Times New Roman" w:hAnsi="Cambria" w:cs="Times New Roman"/>
      <w:b/>
      <w:bCs/>
      <w:sz w:val="26"/>
      <w:szCs w:val="26"/>
      <w:lang w:eastAsia="en-US"/>
    </w:rPr>
  </w:style>
  <w:style w:type="character" w:styleId="af3">
    <w:name w:val="Hyperlink"/>
    <w:uiPriority w:val="99"/>
    <w:unhideWhenUsed/>
    <w:rsid w:val="003C1ACA"/>
    <w:rPr>
      <w:color w:val="0000FF"/>
      <w:u w:val="single"/>
    </w:rPr>
  </w:style>
  <w:style w:type="paragraph" w:customStyle="1" w:styleId="ConsPlusTitle">
    <w:name w:val="ConsPlusTitle"/>
    <w:rsid w:val="002F5824"/>
    <w:pPr>
      <w:widowControl w:val="0"/>
      <w:autoSpaceDE w:val="0"/>
      <w:autoSpaceDN w:val="0"/>
    </w:pPr>
    <w:rPr>
      <w:rFonts w:eastAsia="Times New Roman" w:cs="Calibri"/>
      <w:b/>
      <w:sz w:val="22"/>
    </w:rPr>
  </w:style>
  <w:style w:type="paragraph" w:customStyle="1" w:styleId="TableParagraph">
    <w:name w:val="Table Paragraph"/>
    <w:basedOn w:val="a"/>
    <w:uiPriority w:val="1"/>
    <w:qFormat/>
    <w:rsid w:val="00D25330"/>
    <w:pPr>
      <w:widowControl w:val="0"/>
      <w:autoSpaceDE w:val="0"/>
      <w:autoSpaceDN w:val="0"/>
      <w:spacing w:after="0" w:line="240" w:lineRule="auto"/>
    </w:pPr>
    <w:rPr>
      <w:rFonts w:ascii="Times New Roman" w:eastAsia="Times New Roman" w:hAnsi="Times New Roman"/>
    </w:rPr>
  </w:style>
  <w:style w:type="table" w:customStyle="1" w:styleId="16">
    <w:name w:val="Сетка таблицы1"/>
    <w:basedOn w:val="a1"/>
    <w:next w:val="af2"/>
    <w:uiPriority w:val="39"/>
    <w:rsid w:val="004419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1"/>
    <w:rsid w:val="0044199B"/>
    <w:rPr>
      <w:rFonts w:ascii="Times New Roman" w:eastAsia="Times New Roman" w:hAnsi="Times New Roman" w:cs="Times New Roman" w:hint="default"/>
      <w:color w:val="000000"/>
      <w:spacing w:val="0"/>
      <w:w w:val="100"/>
      <w:position w:val="0"/>
      <w:sz w:val="26"/>
      <w:szCs w:val="26"/>
      <w:shd w:val="clear" w:color="auto" w:fill="FFFFFF"/>
      <w:lang w:val="ru-RU"/>
    </w:rPr>
  </w:style>
  <w:style w:type="table" w:customStyle="1" w:styleId="21">
    <w:name w:val="Сетка таблицы2"/>
    <w:basedOn w:val="a1"/>
    <w:next w:val="af2"/>
    <w:uiPriority w:val="39"/>
    <w:rsid w:val="004419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2"/>
    <w:uiPriority w:val="39"/>
    <w:rsid w:val="0044199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2"/>
    <w:uiPriority w:val="39"/>
    <w:rsid w:val="00EB29E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39"/>
    <w:rsid w:val="001305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E3442A"/>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7001">
      <w:bodyDiv w:val="1"/>
      <w:marLeft w:val="0"/>
      <w:marRight w:val="0"/>
      <w:marTop w:val="0"/>
      <w:marBottom w:val="0"/>
      <w:divBdr>
        <w:top w:val="none" w:sz="0" w:space="0" w:color="auto"/>
        <w:left w:val="none" w:sz="0" w:space="0" w:color="auto"/>
        <w:bottom w:val="none" w:sz="0" w:space="0" w:color="auto"/>
        <w:right w:val="none" w:sz="0" w:space="0" w:color="auto"/>
      </w:divBdr>
    </w:div>
    <w:div w:id="1202941255">
      <w:bodyDiv w:val="1"/>
      <w:marLeft w:val="0"/>
      <w:marRight w:val="0"/>
      <w:marTop w:val="0"/>
      <w:marBottom w:val="0"/>
      <w:divBdr>
        <w:top w:val="none" w:sz="0" w:space="0" w:color="auto"/>
        <w:left w:val="none" w:sz="0" w:space="0" w:color="auto"/>
        <w:bottom w:val="none" w:sz="0" w:space="0" w:color="auto"/>
        <w:right w:val="none" w:sz="0" w:space="0" w:color="auto"/>
      </w:divBdr>
      <w:divsChild>
        <w:div w:id="71052455">
          <w:marLeft w:val="0"/>
          <w:marRight w:val="0"/>
          <w:marTop w:val="0"/>
          <w:marBottom w:val="0"/>
          <w:divBdr>
            <w:top w:val="none" w:sz="0" w:space="0" w:color="auto"/>
            <w:left w:val="none" w:sz="0" w:space="0" w:color="auto"/>
            <w:bottom w:val="none" w:sz="0" w:space="0" w:color="auto"/>
            <w:right w:val="none" w:sz="0" w:space="0" w:color="auto"/>
          </w:divBdr>
          <w:divsChild>
            <w:div w:id="794374948">
              <w:marLeft w:val="0"/>
              <w:marRight w:val="0"/>
              <w:marTop w:val="0"/>
              <w:marBottom w:val="0"/>
              <w:divBdr>
                <w:top w:val="none" w:sz="0" w:space="0" w:color="auto"/>
                <w:left w:val="none" w:sz="0" w:space="0" w:color="auto"/>
                <w:bottom w:val="none" w:sz="0" w:space="0" w:color="auto"/>
                <w:right w:val="none" w:sz="0" w:space="0" w:color="auto"/>
              </w:divBdr>
              <w:divsChild>
                <w:div w:id="693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0944">
          <w:marLeft w:val="0"/>
          <w:marRight w:val="0"/>
          <w:marTop w:val="0"/>
          <w:marBottom w:val="0"/>
          <w:divBdr>
            <w:top w:val="none" w:sz="0" w:space="0" w:color="auto"/>
            <w:left w:val="none" w:sz="0" w:space="0" w:color="auto"/>
            <w:bottom w:val="none" w:sz="0" w:space="0" w:color="auto"/>
            <w:right w:val="none" w:sz="0" w:space="0" w:color="auto"/>
          </w:divBdr>
          <w:divsChild>
            <w:div w:id="1491865501">
              <w:marLeft w:val="0"/>
              <w:marRight w:val="0"/>
              <w:marTop w:val="0"/>
              <w:marBottom w:val="0"/>
              <w:divBdr>
                <w:top w:val="none" w:sz="0" w:space="0" w:color="auto"/>
                <w:left w:val="none" w:sz="0" w:space="0" w:color="auto"/>
                <w:bottom w:val="none" w:sz="0" w:space="0" w:color="auto"/>
                <w:right w:val="none" w:sz="0" w:space="0" w:color="auto"/>
              </w:divBdr>
              <w:divsChild>
                <w:div w:id="5111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2051">
      <w:bodyDiv w:val="1"/>
      <w:marLeft w:val="0"/>
      <w:marRight w:val="0"/>
      <w:marTop w:val="0"/>
      <w:marBottom w:val="0"/>
      <w:divBdr>
        <w:top w:val="none" w:sz="0" w:space="0" w:color="auto"/>
        <w:left w:val="none" w:sz="0" w:space="0" w:color="auto"/>
        <w:bottom w:val="none" w:sz="0" w:space="0" w:color="auto"/>
        <w:right w:val="none" w:sz="0" w:space="0" w:color="auto"/>
      </w:divBdr>
    </w:div>
    <w:div w:id="21145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1C135181349D599437C989A5B0A49EC24F643345356C6C76C125D50E88CDDFA5A2730956F855778D7C8E8CF8533BE45B8R1P4D" TargetMode="Externa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C135181349D599437C86974D6614E724FC1F305650CC9539475B07B7DCDBAF1A6736C03EC10274DECBA29FC178B144B20932E1F126D661R9P4D"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C135181349D599437C86974D6614E723F9143F5258CC9539475B07B7DCDBAF1A6736C03EC10271D1CBA29FC178B144B20932E1F126D661R9P4D" TargetMode="External"/><Relationship Id="rId5" Type="http://schemas.openxmlformats.org/officeDocument/2006/relationships/webSettings" Target="webSettings.xml"/><Relationship Id="rId15" Type="http://schemas.openxmlformats.org/officeDocument/2006/relationships/hyperlink" Target="consultantplus://offline/ref=F2811CBD144171BB20C0A39943BBDAD4F092D16C9F14E232B6A9E92E86CE27D0F05806FF890A2442801EEAF2535AAD36D5A0E645012E9572i4f3I" TargetMode="External"/><Relationship Id="rId10" Type="http://schemas.openxmlformats.org/officeDocument/2006/relationships/hyperlink" Target="consultantplus://offline/ref=31C135181349D599437C86974D6614E725F51A3C59079B9768125502BF8C81BF0C2E3AC920C0026BD4C0F4RCPD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1C135181349D599437C86974D6614E723F8153C5357CC9539475B07B7DCDBAF1A6736C03EC10274DFCBA29FC178B144B20932E1F126D661R9P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E152-96DE-480A-B2B1-8593EF3E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8682</Words>
  <Characters>49493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58059</CharactersWithSpaces>
  <SharedDoc>false</SharedDoc>
  <HLinks>
    <vt:vector size="36" baseType="variant">
      <vt:variant>
        <vt:i4>2162794</vt:i4>
      </vt:variant>
      <vt:variant>
        <vt:i4>15</vt:i4>
      </vt:variant>
      <vt:variant>
        <vt:i4>0</vt:i4>
      </vt:variant>
      <vt:variant>
        <vt:i4>5</vt:i4>
      </vt:variant>
      <vt:variant>
        <vt:lpwstr>consultantplus://offline/ref=F2811CBD144171BB20C0A39943BBDAD4F092D16C9F14E232B6A9E92E86CE27D0F05806FF890A2442801EEAF2535AAD36D5A0E645012E9572i4f3I</vt:lpwstr>
      </vt:variant>
      <vt:variant>
        <vt:lpwstr/>
      </vt:variant>
      <vt:variant>
        <vt:i4>3014709</vt:i4>
      </vt:variant>
      <vt:variant>
        <vt:i4>12</vt:i4>
      </vt:variant>
      <vt:variant>
        <vt:i4>0</vt:i4>
      </vt:variant>
      <vt:variant>
        <vt:i4>5</vt:i4>
      </vt:variant>
      <vt:variant>
        <vt:lpwstr>consultantplus://offline/ref=31C135181349D599437C86974D6614E723F8153C5357CC9539475B07B7DCDBAF1A6736C03EC10274DFCBA29FC178B144B20932E1F126D661R9P4D</vt:lpwstr>
      </vt:variant>
      <vt:variant>
        <vt:lpwstr/>
      </vt:variant>
      <vt:variant>
        <vt:i4>4915285</vt:i4>
      </vt:variant>
      <vt:variant>
        <vt:i4>9</vt:i4>
      </vt:variant>
      <vt:variant>
        <vt:i4>0</vt:i4>
      </vt:variant>
      <vt:variant>
        <vt:i4>5</vt:i4>
      </vt:variant>
      <vt:variant>
        <vt:lpwstr>consultantplus://offline/ref=31C135181349D599437C989A5B0A49EC24F643345356C6C76C125D50E88CDDFA5A2730956F855778D7C8E8CF8533BE45B8R1P4D</vt:lpwstr>
      </vt:variant>
      <vt:variant>
        <vt:lpwstr/>
      </vt:variant>
      <vt:variant>
        <vt:i4>3014760</vt:i4>
      </vt:variant>
      <vt:variant>
        <vt:i4>6</vt:i4>
      </vt:variant>
      <vt:variant>
        <vt:i4>0</vt:i4>
      </vt:variant>
      <vt:variant>
        <vt:i4>5</vt:i4>
      </vt:variant>
      <vt:variant>
        <vt:lpwstr>consultantplus://offline/ref=31C135181349D599437C86974D6614E724FC1F305650CC9539475B07B7DCDBAF1A6736C03EC10274DECBA29FC178B144B20932E1F126D661R9P4D</vt:lpwstr>
      </vt:variant>
      <vt:variant>
        <vt:lpwstr/>
      </vt:variant>
      <vt:variant>
        <vt:i4>3014764</vt:i4>
      </vt:variant>
      <vt:variant>
        <vt:i4>3</vt:i4>
      </vt:variant>
      <vt:variant>
        <vt:i4>0</vt:i4>
      </vt:variant>
      <vt:variant>
        <vt:i4>5</vt:i4>
      </vt:variant>
      <vt:variant>
        <vt:lpwstr>consultantplus://offline/ref=31C135181349D599437C86974D6614E723F9143F5258CC9539475B07B7DCDBAF1A6736C03EC10271D1CBA29FC178B144B20932E1F126D661R9P4D</vt:lpwstr>
      </vt:variant>
      <vt:variant>
        <vt:lpwstr/>
      </vt:variant>
      <vt:variant>
        <vt:i4>4784213</vt:i4>
      </vt:variant>
      <vt:variant>
        <vt:i4>0</vt:i4>
      </vt:variant>
      <vt:variant>
        <vt:i4>0</vt:i4>
      </vt:variant>
      <vt:variant>
        <vt:i4>5</vt:i4>
      </vt:variant>
      <vt:variant>
        <vt:lpwstr>consultantplus://offline/ref=31C135181349D599437C86974D6614E725F51A3C59079B9768125502BF8C81BF0C2E3AC920C0026BD4C0F4RCPDD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Тас-оол Оксана Всеволодовна</cp:lastModifiedBy>
  <cp:revision>6</cp:revision>
  <cp:lastPrinted>2023-11-09T10:32:00Z</cp:lastPrinted>
  <dcterms:created xsi:type="dcterms:W3CDTF">2023-11-09T09:27:00Z</dcterms:created>
  <dcterms:modified xsi:type="dcterms:W3CDTF">2023-11-09T10:32:00Z</dcterms:modified>
</cp:coreProperties>
</file>