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B7" w:rsidRDefault="007B2BB7" w:rsidP="007B2BB7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  <w:r>
        <w:rPr>
          <w:rFonts w:ascii="Times New Roman" w:eastAsia="Calibri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1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BB7" w:rsidRPr="007B2BB7" w:rsidRDefault="007B2BB7" w:rsidP="007B2BB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620200099/28024(7)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HBVgMAAAQI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" filled="f" fillcolor="#5b9bd5 [3204]" stroked="f" strokecolor="#1f4d78 [1604]" strokeweight="1pt">
                <v:textbox inset="0,0,0,0">
                  <w:txbxContent>
                    <w:p w:rsidR="007B2BB7" w:rsidRPr="007B2BB7" w:rsidRDefault="007B2BB7" w:rsidP="007B2BB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620200099/28024(7)</w:t>
                      </w:r>
                    </w:p>
                  </w:txbxContent>
                </v:textbox>
              </v:rect>
            </w:pict>
          </mc:Fallback>
        </mc:AlternateContent>
      </w:r>
    </w:p>
    <w:p w:rsidR="007B2BB7" w:rsidRDefault="007B2BB7" w:rsidP="007B2BB7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7B2BB7" w:rsidRPr="007B2BB7" w:rsidRDefault="007B2BB7" w:rsidP="007B2BB7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7B2BB7" w:rsidRPr="007B2BB7" w:rsidRDefault="007B2BB7" w:rsidP="007B2BB7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7B2BB7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7B2BB7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7B2BB7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7B2BB7" w:rsidRPr="007B2BB7" w:rsidRDefault="007B2BB7" w:rsidP="007B2BB7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7B2BB7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7B2BB7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7B2BB7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556EEB" w:rsidRDefault="00556EEB" w:rsidP="00556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EEB" w:rsidRDefault="00B849B7" w:rsidP="00B849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ноября 2023 г. № 814</w:t>
      </w:r>
    </w:p>
    <w:p w:rsidR="00B849B7" w:rsidRPr="00556EEB" w:rsidRDefault="00B849B7" w:rsidP="00B849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F7E64" w:rsidRPr="00556EEB" w:rsidRDefault="001F7E64" w:rsidP="00556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EEB" w:rsidRDefault="001F7E64" w:rsidP="00556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EB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</w:t>
      </w:r>
    </w:p>
    <w:p w:rsidR="00556EEB" w:rsidRDefault="001F7E64" w:rsidP="00556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EB">
        <w:rPr>
          <w:rFonts w:ascii="Times New Roman" w:hAnsi="Times New Roman" w:cs="Times New Roman"/>
          <w:b/>
          <w:sz w:val="28"/>
          <w:szCs w:val="28"/>
        </w:rPr>
        <w:t>программы Республики Тыва</w:t>
      </w:r>
      <w:r w:rsidR="0055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CBD">
        <w:rPr>
          <w:rFonts w:ascii="Times New Roman" w:hAnsi="Times New Roman" w:cs="Times New Roman"/>
          <w:b/>
          <w:sz w:val="28"/>
          <w:szCs w:val="28"/>
        </w:rPr>
        <w:t>«</w:t>
      </w:r>
      <w:r w:rsidRPr="00556EE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:rsidR="00556EEB" w:rsidRDefault="001F7E64" w:rsidP="00556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EB">
        <w:rPr>
          <w:rFonts w:ascii="Times New Roman" w:hAnsi="Times New Roman" w:cs="Times New Roman"/>
          <w:b/>
          <w:sz w:val="28"/>
          <w:szCs w:val="28"/>
        </w:rPr>
        <w:t xml:space="preserve">науки и инновационной деятельности </w:t>
      </w:r>
    </w:p>
    <w:p w:rsidR="00556EEB" w:rsidRDefault="001F7E64" w:rsidP="00556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EB">
        <w:rPr>
          <w:rFonts w:ascii="Times New Roman" w:hAnsi="Times New Roman" w:cs="Times New Roman"/>
          <w:b/>
          <w:sz w:val="28"/>
          <w:szCs w:val="28"/>
        </w:rPr>
        <w:t>в Республике Тыва</w:t>
      </w:r>
      <w:r w:rsidR="001A6CBD">
        <w:rPr>
          <w:rFonts w:ascii="Times New Roman" w:hAnsi="Times New Roman" w:cs="Times New Roman"/>
          <w:b/>
          <w:sz w:val="28"/>
          <w:szCs w:val="28"/>
        </w:rPr>
        <w:t>»</w:t>
      </w:r>
      <w:r w:rsidR="00556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150" w:rsidRPr="00556EE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747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A2150" w:rsidRPr="00556EEB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</w:p>
    <w:p w:rsidR="00556EEB" w:rsidRDefault="00FA2150" w:rsidP="00556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EB">
        <w:rPr>
          <w:rFonts w:ascii="Times New Roman" w:hAnsi="Times New Roman" w:cs="Times New Roman"/>
          <w:b/>
          <w:sz w:val="28"/>
          <w:szCs w:val="28"/>
        </w:rPr>
        <w:t xml:space="preserve">утратившими силу некоторых постановлений </w:t>
      </w:r>
    </w:p>
    <w:p w:rsidR="001F7E64" w:rsidRPr="00556EEB" w:rsidRDefault="00FA2150" w:rsidP="00556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EB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  <w:r w:rsidR="001A6CBD">
        <w:rPr>
          <w:rFonts w:ascii="Times New Roman" w:hAnsi="Times New Roman" w:cs="Times New Roman"/>
          <w:b/>
          <w:sz w:val="28"/>
          <w:szCs w:val="28"/>
        </w:rPr>
        <w:t>»</w:t>
      </w:r>
    </w:p>
    <w:p w:rsidR="001F7E64" w:rsidRDefault="001F7E64" w:rsidP="00556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EEB" w:rsidRPr="00556EEB" w:rsidRDefault="00556EEB" w:rsidP="00556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E64" w:rsidRPr="002C0747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747">
        <w:rPr>
          <w:rFonts w:ascii="Times New Roman" w:hAnsi="Times New Roman" w:cs="Times New Roman"/>
          <w:sz w:val="28"/>
          <w:szCs w:val="28"/>
        </w:rPr>
        <w:t>В целях обеспечения реализации государственной политики в области разв</w:t>
      </w:r>
      <w:r w:rsidRPr="002C0747">
        <w:rPr>
          <w:rFonts w:ascii="Times New Roman" w:hAnsi="Times New Roman" w:cs="Times New Roman"/>
          <w:sz w:val="28"/>
          <w:szCs w:val="28"/>
        </w:rPr>
        <w:t>и</w:t>
      </w:r>
      <w:r w:rsidRPr="002C0747">
        <w:rPr>
          <w:rFonts w:ascii="Times New Roman" w:hAnsi="Times New Roman" w:cs="Times New Roman"/>
          <w:sz w:val="28"/>
          <w:szCs w:val="28"/>
        </w:rPr>
        <w:t>тия науки и инновационной деятельности в Республике Тыва Правительство Респу</w:t>
      </w:r>
      <w:r w:rsidRPr="002C0747">
        <w:rPr>
          <w:rFonts w:ascii="Times New Roman" w:hAnsi="Times New Roman" w:cs="Times New Roman"/>
          <w:sz w:val="28"/>
          <w:szCs w:val="28"/>
        </w:rPr>
        <w:t>б</w:t>
      </w:r>
      <w:r w:rsidRPr="002C0747">
        <w:rPr>
          <w:rFonts w:ascii="Times New Roman" w:hAnsi="Times New Roman" w:cs="Times New Roman"/>
          <w:sz w:val="28"/>
          <w:szCs w:val="28"/>
        </w:rPr>
        <w:t>лики Тыва ПОСТАНОВЛЯЕТ:</w:t>
      </w:r>
    </w:p>
    <w:p w:rsidR="001F7E64" w:rsidRPr="002C0747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E64" w:rsidRPr="002C0747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747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программу Республики Тыва </w:t>
      </w:r>
      <w:r w:rsidR="001A6CBD">
        <w:rPr>
          <w:rFonts w:ascii="Times New Roman" w:hAnsi="Times New Roman" w:cs="Times New Roman"/>
          <w:sz w:val="28"/>
          <w:szCs w:val="28"/>
        </w:rPr>
        <w:t>«</w:t>
      </w:r>
      <w:r w:rsidRPr="002C0747">
        <w:rPr>
          <w:rFonts w:ascii="Times New Roman" w:hAnsi="Times New Roman" w:cs="Times New Roman"/>
          <w:sz w:val="28"/>
          <w:szCs w:val="28"/>
        </w:rPr>
        <w:t>Развитие науки и инновационной деятельности в Республике Тыва</w:t>
      </w:r>
      <w:r w:rsidR="001A6CBD">
        <w:rPr>
          <w:rFonts w:ascii="Times New Roman" w:hAnsi="Times New Roman" w:cs="Times New Roman"/>
          <w:sz w:val="28"/>
          <w:szCs w:val="28"/>
        </w:rPr>
        <w:t>»</w:t>
      </w:r>
      <w:r w:rsidRPr="002C0747">
        <w:rPr>
          <w:rFonts w:ascii="Times New Roman" w:hAnsi="Times New Roman" w:cs="Times New Roman"/>
          <w:sz w:val="28"/>
          <w:szCs w:val="28"/>
        </w:rPr>
        <w:t xml:space="preserve"> (далее – гос</w:t>
      </w:r>
      <w:r w:rsidRPr="002C0747">
        <w:rPr>
          <w:rFonts w:ascii="Times New Roman" w:hAnsi="Times New Roman" w:cs="Times New Roman"/>
          <w:sz w:val="28"/>
          <w:szCs w:val="28"/>
        </w:rPr>
        <w:t>у</w:t>
      </w:r>
      <w:r w:rsidRPr="002C0747">
        <w:rPr>
          <w:rFonts w:ascii="Times New Roman" w:hAnsi="Times New Roman" w:cs="Times New Roman"/>
          <w:sz w:val="28"/>
          <w:szCs w:val="28"/>
        </w:rPr>
        <w:t>дарственная программа).</w:t>
      </w:r>
    </w:p>
    <w:p w:rsidR="001F7E64" w:rsidRPr="002C0747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747">
        <w:rPr>
          <w:rFonts w:ascii="Times New Roman" w:hAnsi="Times New Roman" w:cs="Times New Roman"/>
          <w:sz w:val="28"/>
          <w:szCs w:val="28"/>
        </w:rPr>
        <w:t>2. Органам исполнительной власти Республики Тыва – исполнителям осно</w:t>
      </w:r>
      <w:r w:rsidRPr="002C0747">
        <w:rPr>
          <w:rFonts w:ascii="Times New Roman" w:hAnsi="Times New Roman" w:cs="Times New Roman"/>
          <w:sz w:val="28"/>
          <w:szCs w:val="28"/>
        </w:rPr>
        <w:t>в</w:t>
      </w:r>
      <w:r w:rsidRPr="002C0747">
        <w:rPr>
          <w:rFonts w:ascii="Times New Roman" w:hAnsi="Times New Roman" w:cs="Times New Roman"/>
          <w:sz w:val="28"/>
          <w:szCs w:val="28"/>
        </w:rPr>
        <w:t xml:space="preserve">ных мероприятий государственной программы обеспечить выполнение мероприятий </w:t>
      </w:r>
      <w:r w:rsidR="00684C82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2C0747">
        <w:rPr>
          <w:rFonts w:ascii="Times New Roman" w:hAnsi="Times New Roman" w:cs="Times New Roman"/>
          <w:sz w:val="28"/>
          <w:szCs w:val="28"/>
        </w:rPr>
        <w:t>.</w:t>
      </w:r>
    </w:p>
    <w:p w:rsidR="001F7E64" w:rsidRPr="002C0747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747">
        <w:rPr>
          <w:rFonts w:ascii="Times New Roman" w:hAnsi="Times New Roman" w:cs="Times New Roman"/>
          <w:sz w:val="28"/>
          <w:szCs w:val="28"/>
        </w:rPr>
        <w:t>3. Признать утратившим силу с 1 января 2024 г.:</w:t>
      </w:r>
    </w:p>
    <w:p w:rsidR="001F7E64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7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3C4005" w:rsidRPr="002C0747">
        <w:rPr>
          <w:rFonts w:ascii="Times New Roman" w:hAnsi="Times New Roman" w:cs="Times New Roman"/>
          <w:sz w:val="28"/>
          <w:szCs w:val="28"/>
        </w:rPr>
        <w:t xml:space="preserve">от 7 декабря 2022 г. № 788 </w:t>
      </w:r>
      <w:r w:rsidR="001A6CBD">
        <w:rPr>
          <w:rFonts w:ascii="Times New Roman" w:hAnsi="Times New Roman" w:cs="Times New Roman"/>
          <w:sz w:val="28"/>
          <w:szCs w:val="28"/>
        </w:rPr>
        <w:t>«</w:t>
      </w:r>
      <w:r w:rsidR="003C4005" w:rsidRPr="002C0747">
        <w:rPr>
          <w:rFonts w:ascii="Times New Roman" w:hAnsi="Times New Roman" w:cs="Times New Roman"/>
          <w:sz w:val="28"/>
          <w:szCs w:val="28"/>
        </w:rPr>
        <w:t>Развитие науки и инновационной деятельности в Республике Тыва на 2023-2027 г</w:t>
      </w:r>
      <w:r w:rsidR="003C4005" w:rsidRPr="002C0747">
        <w:rPr>
          <w:rFonts w:ascii="Times New Roman" w:hAnsi="Times New Roman" w:cs="Times New Roman"/>
          <w:sz w:val="28"/>
          <w:szCs w:val="28"/>
        </w:rPr>
        <w:t>о</w:t>
      </w:r>
      <w:r w:rsidR="003C4005" w:rsidRPr="002C0747">
        <w:rPr>
          <w:rFonts w:ascii="Times New Roman" w:hAnsi="Times New Roman" w:cs="Times New Roman"/>
          <w:sz w:val="28"/>
          <w:szCs w:val="28"/>
        </w:rPr>
        <w:t>ды</w:t>
      </w:r>
      <w:r w:rsidR="001A6CBD">
        <w:rPr>
          <w:rFonts w:ascii="Times New Roman" w:hAnsi="Times New Roman" w:cs="Times New Roman"/>
          <w:sz w:val="28"/>
          <w:szCs w:val="28"/>
        </w:rPr>
        <w:t>»</w:t>
      </w:r>
      <w:r w:rsidRPr="002C0747">
        <w:rPr>
          <w:rFonts w:ascii="Times New Roman" w:hAnsi="Times New Roman" w:cs="Times New Roman"/>
          <w:sz w:val="28"/>
          <w:szCs w:val="28"/>
        </w:rPr>
        <w:t>;</w:t>
      </w:r>
    </w:p>
    <w:p w:rsidR="00EF473A" w:rsidRDefault="00EF473A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73A" w:rsidRDefault="00EF473A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2BB7" w:rsidRDefault="007B2BB7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2BB7" w:rsidRDefault="007B2BB7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7C7" w:rsidRPr="00FC2BAD" w:rsidRDefault="00B747C7" w:rsidP="00FC2BAD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BA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Республики Тыва от 1 февраля 2023 г. № 49 </w:t>
      </w:r>
      <w:r w:rsidR="00FC2BAD"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FC2BAD" w:rsidRPr="00FC2BAD">
        <w:rPr>
          <w:rFonts w:ascii="Times New Roman" w:hAnsi="Times New Roman" w:cs="Times New Roman"/>
          <w:sz w:val="28"/>
          <w:szCs w:val="28"/>
        </w:rPr>
        <w:t>О внесении изменения в преамбулу</w:t>
      </w:r>
      <w:r w:rsidR="00FC2BAD">
        <w:rPr>
          <w:rFonts w:ascii="Times New Roman" w:hAnsi="Times New Roman" w:cs="Times New Roman"/>
          <w:sz w:val="28"/>
          <w:szCs w:val="28"/>
        </w:rPr>
        <w:t xml:space="preserve"> </w:t>
      </w:r>
      <w:r w:rsidR="00FC2BAD" w:rsidRPr="00FC2BAD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FC2BAD">
        <w:rPr>
          <w:rFonts w:ascii="Times New Roman" w:hAnsi="Times New Roman" w:cs="Times New Roman"/>
          <w:sz w:val="28"/>
          <w:szCs w:val="28"/>
        </w:rPr>
        <w:t xml:space="preserve"> </w:t>
      </w:r>
      <w:r w:rsidR="00FC2BAD" w:rsidRPr="00FC2BAD">
        <w:rPr>
          <w:rFonts w:ascii="Times New Roman" w:hAnsi="Times New Roman" w:cs="Times New Roman"/>
          <w:sz w:val="28"/>
          <w:szCs w:val="28"/>
        </w:rPr>
        <w:t>Республики Т</w:t>
      </w:r>
      <w:r w:rsidR="00FC2BAD" w:rsidRPr="00FC2BAD">
        <w:rPr>
          <w:rFonts w:ascii="Times New Roman" w:hAnsi="Times New Roman" w:cs="Times New Roman"/>
          <w:sz w:val="28"/>
          <w:szCs w:val="28"/>
        </w:rPr>
        <w:t>ы</w:t>
      </w:r>
      <w:r w:rsidR="00FC2BAD" w:rsidRPr="00FC2BAD">
        <w:rPr>
          <w:rFonts w:ascii="Times New Roman" w:hAnsi="Times New Roman" w:cs="Times New Roman"/>
          <w:sz w:val="28"/>
          <w:szCs w:val="28"/>
        </w:rPr>
        <w:t>ва от 7 декабря 2022 г. № 788</w:t>
      </w:r>
      <w:r w:rsidR="00FC2BAD">
        <w:rPr>
          <w:rFonts w:ascii="Times New Roman" w:hAnsi="Times New Roman" w:cs="Times New Roman"/>
          <w:sz w:val="28"/>
          <w:szCs w:val="28"/>
        </w:rPr>
        <w:t>»;</w:t>
      </w:r>
    </w:p>
    <w:p w:rsidR="001F7E64" w:rsidRPr="002C0747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7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3C4005" w:rsidRPr="002C0747">
        <w:rPr>
          <w:rFonts w:ascii="Times New Roman" w:hAnsi="Times New Roman" w:cs="Times New Roman"/>
          <w:sz w:val="28"/>
          <w:szCs w:val="28"/>
        </w:rPr>
        <w:t>12</w:t>
      </w:r>
      <w:r w:rsidRPr="002C0747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C4005" w:rsidRPr="002C0747">
        <w:rPr>
          <w:rFonts w:ascii="Times New Roman" w:hAnsi="Times New Roman" w:cs="Times New Roman"/>
          <w:sz w:val="28"/>
          <w:szCs w:val="28"/>
        </w:rPr>
        <w:t>3</w:t>
      </w:r>
      <w:r w:rsidRPr="002C074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C4005" w:rsidRPr="002C0747">
        <w:rPr>
          <w:rFonts w:ascii="Times New Roman" w:hAnsi="Times New Roman" w:cs="Times New Roman"/>
          <w:sz w:val="28"/>
          <w:szCs w:val="28"/>
        </w:rPr>
        <w:t>237</w:t>
      </w:r>
      <w:r w:rsidRPr="002C0747">
        <w:rPr>
          <w:rFonts w:ascii="Times New Roman" w:hAnsi="Times New Roman" w:cs="Times New Roman"/>
          <w:sz w:val="28"/>
          <w:szCs w:val="28"/>
        </w:rPr>
        <w:t xml:space="preserve"> </w:t>
      </w:r>
      <w:r w:rsidR="00472C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6CBD">
        <w:rPr>
          <w:rFonts w:ascii="Times New Roman" w:hAnsi="Times New Roman" w:cs="Times New Roman"/>
          <w:sz w:val="28"/>
          <w:szCs w:val="28"/>
        </w:rPr>
        <w:t>«</w:t>
      </w:r>
      <w:r w:rsidRPr="002C0747">
        <w:rPr>
          <w:rFonts w:ascii="Times New Roman" w:hAnsi="Times New Roman" w:cs="Times New Roman"/>
          <w:sz w:val="28"/>
          <w:szCs w:val="28"/>
        </w:rPr>
        <w:t>О внесении изменений в государстве</w:t>
      </w:r>
      <w:r w:rsidR="00686509" w:rsidRPr="002C0747">
        <w:rPr>
          <w:rFonts w:ascii="Times New Roman" w:hAnsi="Times New Roman" w:cs="Times New Roman"/>
          <w:sz w:val="28"/>
          <w:szCs w:val="28"/>
        </w:rPr>
        <w:t xml:space="preserve">нную программу Республики Тыва </w:t>
      </w:r>
      <w:r w:rsidR="001A6CBD">
        <w:rPr>
          <w:rFonts w:ascii="Times New Roman" w:hAnsi="Times New Roman" w:cs="Times New Roman"/>
          <w:sz w:val="28"/>
          <w:szCs w:val="28"/>
        </w:rPr>
        <w:t>«</w:t>
      </w:r>
      <w:r w:rsidR="00686509" w:rsidRPr="002C0747">
        <w:rPr>
          <w:rFonts w:ascii="Times New Roman" w:hAnsi="Times New Roman" w:cs="Times New Roman"/>
          <w:sz w:val="28"/>
          <w:szCs w:val="28"/>
        </w:rPr>
        <w:t>Развитие науки и инновационной деятельности в Республике Тыва на 2023-2027 годы</w:t>
      </w:r>
      <w:r w:rsidR="001A6CBD">
        <w:rPr>
          <w:rFonts w:ascii="Times New Roman" w:hAnsi="Times New Roman" w:cs="Times New Roman"/>
          <w:sz w:val="28"/>
          <w:szCs w:val="28"/>
        </w:rPr>
        <w:t>»</w:t>
      </w:r>
      <w:r w:rsidR="00472C93">
        <w:rPr>
          <w:rFonts w:ascii="Times New Roman" w:hAnsi="Times New Roman" w:cs="Times New Roman"/>
          <w:sz w:val="28"/>
          <w:szCs w:val="28"/>
        </w:rPr>
        <w:t>.</w:t>
      </w:r>
    </w:p>
    <w:p w:rsidR="001F7E64" w:rsidRPr="002C0747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747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</w:t>
      </w:r>
      <w:r w:rsidR="001A6CBD">
        <w:rPr>
          <w:rFonts w:ascii="Times New Roman" w:hAnsi="Times New Roman" w:cs="Times New Roman"/>
          <w:sz w:val="28"/>
          <w:szCs w:val="28"/>
        </w:rPr>
        <w:t>«</w:t>
      </w:r>
      <w:r w:rsidRPr="002C0747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1A6CBD">
        <w:rPr>
          <w:rFonts w:ascii="Times New Roman" w:hAnsi="Times New Roman" w:cs="Times New Roman"/>
          <w:sz w:val="28"/>
          <w:szCs w:val="28"/>
        </w:rPr>
        <w:t>»</w:t>
      </w:r>
      <w:r w:rsidRPr="002C0747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1A6CBD">
        <w:rPr>
          <w:rFonts w:ascii="Times New Roman" w:hAnsi="Times New Roman" w:cs="Times New Roman"/>
          <w:sz w:val="28"/>
          <w:szCs w:val="28"/>
        </w:rPr>
        <w:t>«</w:t>
      </w:r>
      <w:r w:rsidRPr="002C0747">
        <w:rPr>
          <w:rFonts w:ascii="Times New Roman" w:hAnsi="Times New Roman" w:cs="Times New Roman"/>
          <w:sz w:val="28"/>
          <w:szCs w:val="28"/>
        </w:rPr>
        <w:t>Интернет</w:t>
      </w:r>
      <w:r w:rsidR="001A6CBD">
        <w:rPr>
          <w:rFonts w:ascii="Times New Roman" w:hAnsi="Times New Roman" w:cs="Times New Roman"/>
          <w:sz w:val="28"/>
          <w:szCs w:val="28"/>
        </w:rPr>
        <w:t>»</w:t>
      </w:r>
      <w:r w:rsidRPr="002C0747">
        <w:rPr>
          <w:rFonts w:ascii="Times New Roman" w:hAnsi="Times New Roman" w:cs="Times New Roman"/>
          <w:sz w:val="28"/>
          <w:szCs w:val="28"/>
        </w:rPr>
        <w:t>.</w:t>
      </w:r>
    </w:p>
    <w:p w:rsidR="001F7E64" w:rsidRPr="002C0747" w:rsidRDefault="001F7E64" w:rsidP="002C0747">
      <w:pPr>
        <w:suppressAutoHyphens w:val="0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74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1F7E64" w:rsidRPr="002C0747" w:rsidRDefault="001F7E64" w:rsidP="006847AD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1F7E64" w:rsidRPr="002C0747" w:rsidRDefault="001F7E64" w:rsidP="006847AD">
      <w:pPr>
        <w:rPr>
          <w:rFonts w:ascii="Times New Roman" w:hAnsi="Times New Roman" w:cs="Times New Roman"/>
          <w:sz w:val="28"/>
          <w:szCs w:val="28"/>
        </w:rPr>
      </w:pPr>
    </w:p>
    <w:p w:rsidR="001F7E64" w:rsidRPr="002C0747" w:rsidRDefault="001F7E64" w:rsidP="006847AD">
      <w:pPr>
        <w:rPr>
          <w:rFonts w:ascii="Times New Roman" w:hAnsi="Times New Roman" w:cs="Times New Roman"/>
          <w:sz w:val="28"/>
          <w:szCs w:val="28"/>
        </w:rPr>
      </w:pPr>
    </w:p>
    <w:p w:rsidR="00684C82" w:rsidRDefault="00684C82" w:rsidP="00684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1F7E64" w:rsidRPr="002C0747" w:rsidRDefault="00D6736A" w:rsidP="00684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1F7E64" w:rsidRPr="002C0747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E64" w:rsidRPr="002C0747">
        <w:rPr>
          <w:rFonts w:ascii="Times New Roman" w:hAnsi="Times New Roman" w:cs="Times New Roman"/>
          <w:sz w:val="28"/>
          <w:szCs w:val="28"/>
        </w:rPr>
        <w:t xml:space="preserve">      </w:t>
      </w:r>
      <w:r w:rsidR="00472C93">
        <w:rPr>
          <w:rFonts w:ascii="Times New Roman" w:hAnsi="Times New Roman" w:cs="Times New Roman"/>
          <w:sz w:val="28"/>
          <w:szCs w:val="28"/>
        </w:rPr>
        <w:t xml:space="preserve"> </w:t>
      </w:r>
      <w:r w:rsidR="001F7E64" w:rsidRPr="002C074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1F7E64" w:rsidRDefault="001F7E64" w:rsidP="001F7E64">
      <w:pPr>
        <w:rPr>
          <w:rFonts w:ascii="Times New Roman" w:hAnsi="Times New Roman" w:cs="Times New Roman"/>
          <w:sz w:val="28"/>
          <w:szCs w:val="28"/>
        </w:rPr>
      </w:pPr>
    </w:p>
    <w:p w:rsidR="001F7E64" w:rsidRDefault="001F7E64" w:rsidP="001F7E64">
      <w:pPr>
        <w:rPr>
          <w:rFonts w:ascii="Times New Roman" w:hAnsi="Times New Roman" w:cs="Times New Roman"/>
          <w:sz w:val="28"/>
          <w:szCs w:val="28"/>
        </w:rPr>
      </w:pPr>
    </w:p>
    <w:p w:rsidR="001F7E64" w:rsidRDefault="001F7E64" w:rsidP="001F7E64">
      <w:pPr>
        <w:rPr>
          <w:rFonts w:ascii="Times New Roman" w:hAnsi="Times New Roman" w:cs="Times New Roman"/>
          <w:sz w:val="28"/>
          <w:szCs w:val="28"/>
        </w:rPr>
        <w:sectPr w:rsidR="001F7E64" w:rsidSect="00233981">
          <w:headerReference w:type="default" r:id="rId9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1F7E64" w:rsidRPr="00472C93" w:rsidRDefault="001F7E64" w:rsidP="00472C9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2C9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F7E64" w:rsidRPr="00472C93" w:rsidRDefault="001F7E64" w:rsidP="00472C9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2C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F7E64" w:rsidRPr="00472C93" w:rsidRDefault="001F7E64" w:rsidP="00472C9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2C9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849B7" w:rsidRDefault="00B849B7" w:rsidP="00B849B7">
      <w:pPr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8 ноября 2023 г. № 814</w:t>
      </w:r>
    </w:p>
    <w:p w:rsidR="001F7E64" w:rsidRPr="00472C93" w:rsidRDefault="001F7E64" w:rsidP="00472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E64" w:rsidRPr="00472C93" w:rsidRDefault="001F7E64" w:rsidP="00472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E64" w:rsidRPr="00472C93" w:rsidRDefault="001F7E64" w:rsidP="0047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End w:id="1"/>
      <w:r w:rsidRPr="00472C93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</w:p>
    <w:p w:rsidR="007431B9" w:rsidRPr="00472C93" w:rsidRDefault="001F7E64" w:rsidP="00472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C9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A6CBD">
        <w:rPr>
          <w:rFonts w:ascii="Times New Roman" w:hAnsi="Times New Roman" w:cs="Times New Roman"/>
          <w:sz w:val="28"/>
          <w:szCs w:val="28"/>
        </w:rPr>
        <w:t>«</w:t>
      </w:r>
      <w:r w:rsidRPr="00472C9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431B9" w:rsidRPr="00472C93">
        <w:rPr>
          <w:rFonts w:ascii="Times New Roman" w:hAnsi="Times New Roman" w:cs="Times New Roman"/>
          <w:sz w:val="28"/>
          <w:szCs w:val="28"/>
        </w:rPr>
        <w:t>науки и инновационной</w:t>
      </w:r>
    </w:p>
    <w:p w:rsidR="001F7E64" w:rsidRPr="00472C93" w:rsidRDefault="007431B9" w:rsidP="00472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C93">
        <w:rPr>
          <w:rFonts w:ascii="Times New Roman" w:hAnsi="Times New Roman" w:cs="Times New Roman"/>
          <w:sz w:val="28"/>
          <w:szCs w:val="28"/>
        </w:rPr>
        <w:t>деятельности</w:t>
      </w:r>
      <w:r w:rsidR="001F7E64" w:rsidRPr="00472C93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1A6CBD">
        <w:rPr>
          <w:rFonts w:ascii="Times New Roman" w:hAnsi="Times New Roman" w:cs="Times New Roman"/>
          <w:sz w:val="28"/>
          <w:szCs w:val="28"/>
        </w:rPr>
        <w:t>»</w:t>
      </w:r>
    </w:p>
    <w:p w:rsidR="001F7E64" w:rsidRPr="00472C93" w:rsidRDefault="001F7E64" w:rsidP="00472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1B9" w:rsidRPr="00472C93" w:rsidRDefault="001F7E64" w:rsidP="00472C93">
      <w:pPr>
        <w:jc w:val="center"/>
        <w:rPr>
          <w:rFonts w:ascii="Times New Roman" w:hAnsi="Times New Roman" w:cs="Times New Roman"/>
          <w:szCs w:val="28"/>
        </w:rPr>
      </w:pPr>
      <w:r w:rsidRPr="00472C93">
        <w:rPr>
          <w:rFonts w:ascii="Times New Roman" w:hAnsi="Times New Roman" w:cs="Times New Roman"/>
          <w:szCs w:val="28"/>
        </w:rPr>
        <w:t>П А С П О Р Т</w:t>
      </w:r>
      <w:r w:rsidR="007431B9" w:rsidRPr="00472C93">
        <w:rPr>
          <w:rFonts w:ascii="Times New Roman" w:hAnsi="Times New Roman" w:cs="Times New Roman"/>
          <w:szCs w:val="28"/>
        </w:rPr>
        <w:t> </w:t>
      </w:r>
    </w:p>
    <w:p w:rsidR="001A6CBD" w:rsidRDefault="007431B9" w:rsidP="00472C93">
      <w:pPr>
        <w:jc w:val="center"/>
        <w:rPr>
          <w:rFonts w:ascii="Times New Roman" w:hAnsi="Times New Roman" w:cs="Times New Roman"/>
          <w:szCs w:val="28"/>
        </w:rPr>
      </w:pPr>
      <w:r w:rsidRPr="00472C93">
        <w:rPr>
          <w:rFonts w:ascii="Times New Roman" w:hAnsi="Times New Roman" w:cs="Times New Roman"/>
          <w:szCs w:val="28"/>
        </w:rPr>
        <w:t xml:space="preserve">государственной программы Республики </w:t>
      </w:r>
    </w:p>
    <w:p w:rsidR="001A6CBD" w:rsidRDefault="007431B9" w:rsidP="00472C93">
      <w:pPr>
        <w:jc w:val="center"/>
        <w:rPr>
          <w:rFonts w:ascii="Times New Roman" w:hAnsi="Times New Roman" w:cs="Times New Roman"/>
          <w:szCs w:val="28"/>
        </w:rPr>
      </w:pPr>
      <w:r w:rsidRPr="00472C93">
        <w:rPr>
          <w:rFonts w:ascii="Times New Roman" w:hAnsi="Times New Roman" w:cs="Times New Roman"/>
          <w:szCs w:val="28"/>
        </w:rPr>
        <w:t>Тыва</w:t>
      </w:r>
      <w:r w:rsidR="001A6CBD">
        <w:rPr>
          <w:rFonts w:ascii="Times New Roman" w:hAnsi="Times New Roman" w:cs="Times New Roman"/>
          <w:szCs w:val="28"/>
        </w:rPr>
        <w:t xml:space="preserve"> «</w:t>
      </w:r>
      <w:r w:rsidRPr="00472C93">
        <w:rPr>
          <w:rFonts w:ascii="Times New Roman" w:hAnsi="Times New Roman" w:cs="Times New Roman"/>
          <w:szCs w:val="28"/>
        </w:rPr>
        <w:t>Развитие науки и инновационной</w:t>
      </w:r>
    </w:p>
    <w:p w:rsidR="007431B9" w:rsidRPr="00472C93" w:rsidRDefault="007431B9" w:rsidP="00472C93">
      <w:pPr>
        <w:jc w:val="center"/>
        <w:rPr>
          <w:rFonts w:ascii="Times New Roman" w:hAnsi="Times New Roman" w:cs="Times New Roman"/>
          <w:szCs w:val="28"/>
        </w:rPr>
      </w:pPr>
      <w:r w:rsidRPr="00472C93">
        <w:rPr>
          <w:rFonts w:ascii="Times New Roman" w:hAnsi="Times New Roman" w:cs="Times New Roman"/>
          <w:szCs w:val="28"/>
        </w:rPr>
        <w:t xml:space="preserve"> деятельности в Республике Тыва</w:t>
      </w:r>
      <w:r w:rsidR="001A6CBD">
        <w:rPr>
          <w:rFonts w:ascii="Times New Roman" w:hAnsi="Times New Roman" w:cs="Times New Roman"/>
          <w:szCs w:val="28"/>
        </w:rPr>
        <w:t>»</w:t>
      </w:r>
    </w:p>
    <w:p w:rsidR="007431B9" w:rsidRPr="00472C93" w:rsidRDefault="007431B9" w:rsidP="00472C93">
      <w:pPr>
        <w:jc w:val="center"/>
        <w:rPr>
          <w:rFonts w:ascii="Times New Roman" w:hAnsi="Times New Roman" w:cs="Times New Roman"/>
          <w:szCs w:val="28"/>
        </w:rPr>
      </w:pPr>
      <w:r w:rsidRPr="00472C93">
        <w:rPr>
          <w:rFonts w:ascii="Times New Roman" w:hAnsi="Times New Roman" w:cs="Times New Roman"/>
          <w:szCs w:val="28"/>
        </w:rPr>
        <w:t>(далее – Программа)</w:t>
      </w:r>
    </w:p>
    <w:p w:rsidR="001F7E64" w:rsidRPr="00472C93" w:rsidRDefault="001F7E64" w:rsidP="00472C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02" w:type="dxa"/>
        <w:jc w:val="center"/>
        <w:tblInd w:w="-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6558"/>
      </w:tblGrid>
      <w:tr w:rsidR="001A6CBD" w:rsidRPr="001A6CBD" w:rsidTr="00716393">
        <w:trPr>
          <w:jc w:val="center"/>
        </w:trPr>
        <w:tc>
          <w:tcPr>
            <w:tcW w:w="3119" w:type="dxa"/>
          </w:tcPr>
          <w:p w:rsidR="001A6CBD" w:rsidRPr="001A6CBD" w:rsidRDefault="001A6CBD" w:rsidP="006847AD">
            <w:pPr>
              <w:pStyle w:val="ConsPlusNormal"/>
              <w:suppressAutoHyphens w:val="0"/>
              <w:rPr>
                <w:rFonts w:cs="Times New Roman"/>
              </w:rPr>
            </w:pPr>
            <w:bookmarkStart w:id="2" w:name="Par346"/>
            <w:bookmarkEnd w:id="2"/>
            <w:r w:rsidRPr="001A6CBD">
              <w:rPr>
                <w:rFonts w:cs="Times New Roman"/>
              </w:rPr>
              <w:t xml:space="preserve"> Куратор </w:t>
            </w:r>
            <w:r w:rsidR="006847AD">
              <w:rPr>
                <w:rFonts w:cs="Times New Roman"/>
              </w:rPr>
              <w:t>Программы</w:t>
            </w:r>
          </w:p>
        </w:tc>
        <w:tc>
          <w:tcPr>
            <w:tcW w:w="425" w:type="dxa"/>
          </w:tcPr>
          <w:p w:rsidR="001A6CBD" w:rsidRDefault="001A6CBD" w:rsidP="00716393">
            <w:pPr>
              <w:suppressAutoHyphens w:val="0"/>
              <w:jc w:val="right"/>
              <w:rPr>
                <w:rFonts w:hint="eastAsia"/>
              </w:rPr>
            </w:pPr>
            <w:r w:rsidRPr="007123E0">
              <w:rPr>
                <w:rFonts w:cs="Times New Roman"/>
              </w:rPr>
              <w:t>–</w:t>
            </w:r>
          </w:p>
        </w:tc>
        <w:tc>
          <w:tcPr>
            <w:tcW w:w="6558" w:type="dxa"/>
          </w:tcPr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заместитель Председателя Правительства Республики Тыва</w:t>
            </w:r>
          </w:p>
          <w:p w:rsid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Сарыглар О.Д.</w:t>
            </w:r>
          </w:p>
          <w:p w:rsidR="00716393" w:rsidRPr="001A6CBD" w:rsidRDefault="00716393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</w:p>
        </w:tc>
      </w:tr>
      <w:tr w:rsidR="001A6CBD" w:rsidRPr="001A6CBD" w:rsidTr="00716393">
        <w:trPr>
          <w:jc w:val="center"/>
        </w:trPr>
        <w:tc>
          <w:tcPr>
            <w:tcW w:w="3119" w:type="dxa"/>
          </w:tcPr>
          <w:p w:rsidR="00716393" w:rsidRDefault="001A6CBD" w:rsidP="00716393">
            <w:pPr>
              <w:pStyle w:val="ConsPlusNormal"/>
              <w:suppressAutoHyphens w:val="0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Ответственный исполнитель </w:t>
            </w:r>
            <w:r w:rsidR="006847AD">
              <w:rPr>
                <w:rFonts w:cs="Times New Roman"/>
              </w:rPr>
              <w:t>Программы</w:t>
            </w:r>
            <w:r w:rsidR="006847AD" w:rsidRPr="001A6CBD">
              <w:rPr>
                <w:rFonts w:cs="Times New Roman"/>
              </w:rPr>
              <w:t xml:space="preserve"> </w:t>
            </w:r>
          </w:p>
          <w:p w:rsidR="006847AD" w:rsidRPr="001A6CBD" w:rsidRDefault="006847AD" w:rsidP="00716393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425" w:type="dxa"/>
          </w:tcPr>
          <w:p w:rsidR="001A6CBD" w:rsidRDefault="001A6CBD" w:rsidP="00716393">
            <w:pPr>
              <w:suppressAutoHyphens w:val="0"/>
              <w:jc w:val="right"/>
              <w:rPr>
                <w:rFonts w:hint="eastAsia"/>
              </w:rPr>
            </w:pPr>
            <w:r w:rsidRPr="007123E0">
              <w:rPr>
                <w:rFonts w:cs="Times New Roman"/>
              </w:rPr>
              <w:t>–</w:t>
            </w:r>
          </w:p>
        </w:tc>
        <w:tc>
          <w:tcPr>
            <w:tcW w:w="6558" w:type="dxa"/>
          </w:tcPr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Агентство по науке Республики Тыва</w:t>
            </w:r>
          </w:p>
        </w:tc>
      </w:tr>
      <w:tr w:rsidR="001A6CBD" w:rsidRPr="001A6CBD" w:rsidTr="00716393">
        <w:trPr>
          <w:jc w:val="center"/>
        </w:trPr>
        <w:tc>
          <w:tcPr>
            <w:tcW w:w="3119" w:type="dxa"/>
          </w:tcPr>
          <w:p w:rsidR="001A6CBD" w:rsidRPr="001A6CBD" w:rsidRDefault="001A6CBD" w:rsidP="00716393">
            <w:pPr>
              <w:pStyle w:val="ConsPlusNormal"/>
              <w:suppressAutoHyphens w:val="0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Соисполнители </w:t>
            </w:r>
            <w:r w:rsidR="006847AD">
              <w:rPr>
                <w:rFonts w:cs="Times New Roman"/>
              </w:rPr>
              <w:t>Программы</w:t>
            </w:r>
          </w:p>
        </w:tc>
        <w:tc>
          <w:tcPr>
            <w:tcW w:w="425" w:type="dxa"/>
          </w:tcPr>
          <w:p w:rsidR="001A6CBD" w:rsidRDefault="001A6CBD" w:rsidP="00716393">
            <w:pPr>
              <w:suppressAutoHyphens w:val="0"/>
              <w:jc w:val="right"/>
              <w:rPr>
                <w:rFonts w:hint="eastAsia"/>
              </w:rPr>
            </w:pPr>
            <w:r w:rsidRPr="007123E0">
              <w:rPr>
                <w:rFonts w:cs="Times New Roman"/>
              </w:rPr>
              <w:t>–</w:t>
            </w:r>
          </w:p>
        </w:tc>
        <w:tc>
          <w:tcPr>
            <w:tcW w:w="6558" w:type="dxa"/>
          </w:tcPr>
          <w:p w:rsidR="001A6CBD" w:rsidRDefault="001A6CBD" w:rsidP="00460C4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Министерство образования Республики Тыва</w:t>
            </w:r>
            <w:r w:rsidR="00716393">
              <w:rPr>
                <w:rFonts w:cs="Times New Roman"/>
              </w:rPr>
              <w:t>,</w:t>
            </w:r>
            <w:bookmarkStart w:id="3" w:name="P00100008"/>
            <w:bookmarkEnd w:id="3"/>
            <w:r w:rsidR="00716393">
              <w:rPr>
                <w:rFonts w:cs="Times New Roman"/>
              </w:rPr>
              <w:t xml:space="preserve"> </w:t>
            </w:r>
            <w:r w:rsidRPr="001A6CBD">
              <w:rPr>
                <w:rFonts w:cs="Times New Roman"/>
              </w:rPr>
              <w:t>Министерство цифрового развития Республики Тыва</w:t>
            </w:r>
            <w:r w:rsidR="00716393">
              <w:rPr>
                <w:rFonts w:cs="Times New Roman"/>
              </w:rPr>
              <w:t xml:space="preserve">, </w:t>
            </w:r>
            <w:r w:rsidRPr="001A6CBD">
              <w:rPr>
                <w:rFonts w:cs="Times New Roman"/>
              </w:rPr>
              <w:t>Министерство лесного хозяйства и природопользования Республики Тыва,</w:t>
            </w:r>
            <w:bookmarkStart w:id="4" w:name="P0010000B"/>
            <w:bookmarkEnd w:id="4"/>
            <w:r w:rsidR="00716393">
              <w:rPr>
                <w:rFonts w:cs="Times New Roman"/>
              </w:rPr>
              <w:t xml:space="preserve"> </w:t>
            </w:r>
            <w:r w:rsidRPr="001A6CBD">
              <w:rPr>
                <w:rFonts w:cs="Times New Roman"/>
              </w:rPr>
              <w:t>Мин</w:t>
            </w:r>
            <w:r w:rsidRPr="001A6CBD">
              <w:rPr>
                <w:rFonts w:cs="Times New Roman"/>
              </w:rPr>
              <w:t>и</w:t>
            </w:r>
            <w:r w:rsidRPr="001A6CBD">
              <w:rPr>
                <w:rFonts w:cs="Times New Roman"/>
              </w:rPr>
              <w:t>стерство здравоохранения Республики Тыва,</w:t>
            </w:r>
            <w:r w:rsidR="00716393">
              <w:rPr>
                <w:rFonts w:cs="Times New Roman"/>
              </w:rPr>
              <w:t xml:space="preserve"> </w:t>
            </w:r>
            <w:r w:rsidRPr="001A6CBD">
              <w:rPr>
                <w:rFonts w:cs="Times New Roman"/>
              </w:rPr>
              <w:t>Министерство культуры Республики Тыва, Министерство финансов Респу</w:t>
            </w:r>
            <w:r w:rsidRPr="001A6CBD">
              <w:rPr>
                <w:rFonts w:cs="Times New Roman"/>
              </w:rPr>
              <w:t>б</w:t>
            </w:r>
            <w:r w:rsidRPr="001A6CBD">
              <w:rPr>
                <w:rFonts w:cs="Times New Roman"/>
              </w:rPr>
              <w:t xml:space="preserve">лики Тыва, Служба по лицензированию и надзору отдельных видов деятельности Республики Тыва, Агентство по делам молодежи Республики Тыва, ФГБОУ ВО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Тувинский госуда</w:t>
            </w:r>
            <w:r w:rsidRPr="001A6CBD">
              <w:rPr>
                <w:rFonts w:cs="Times New Roman"/>
              </w:rPr>
              <w:t>р</w:t>
            </w:r>
            <w:r w:rsidRPr="001A6CBD">
              <w:rPr>
                <w:rFonts w:cs="Times New Roman"/>
              </w:rPr>
              <w:t>ственный университет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 xml:space="preserve"> </w:t>
            </w:r>
            <w:r w:rsidR="00716393">
              <w:rPr>
                <w:rFonts w:cs="Times New Roman"/>
              </w:rPr>
              <w:t>(</w:t>
            </w:r>
            <w:r w:rsidR="00716393" w:rsidRPr="001A6CBD">
              <w:rPr>
                <w:rFonts w:cs="Times New Roman"/>
              </w:rPr>
              <w:t xml:space="preserve">далее </w:t>
            </w:r>
            <w:r w:rsidR="00716393">
              <w:rPr>
                <w:rFonts w:cs="Times New Roman"/>
              </w:rPr>
              <w:t>–</w:t>
            </w:r>
            <w:r w:rsidR="00716393" w:rsidRPr="001A6CBD">
              <w:rPr>
                <w:rFonts w:cs="Times New Roman"/>
              </w:rPr>
              <w:t xml:space="preserve"> ТувГУ) </w:t>
            </w:r>
            <w:r w:rsidRPr="001A6CBD">
              <w:rPr>
                <w:rFonts w:cs="Times New Roman"/>
              </w:rPr>
              <w:t>(по согласованию</w:t>
            </w:r>
            <w:r w:rsidR="00716393">
              <w:rPr>
                <w:rFonts w:cs="Times New Roman"/>
              </w:rPr>
              <w:t>)</w:t>
            </w:r>
            <w:r w:rsidRPr="001A6CBD">
              <w:rPr>
                <w:rFonts w:cs="Times New Roman"/>
              </w:rPr>
              <w:t xml:space="preserve">, ФГБУН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Тувинский институт комплексного освоения пр</w:t>
            </w:r>
            <w:r w:rsidRPr="001A6CBD">
              <w:rPr>
                <w:rFonts w:cs="Times New Roman"/>
              </w:rPr>
              <w:t>и</w:t>
            </w:r>
            <w:r w:rsidRPr="001A6CBD">
              <w:rPr>
                <w:rFonts w:cs="Times New Roman"/>
              </w:rPr>
              <w:t>родных ресурсов СО РАН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 xml:space="preserve"> (по согласованию),</w:t>
            </w:r>
            <w:r w:rsidR="00716393">
              <w:rPr>
                <w:rFonts w:cs="Times New Roman"/>
              </w:rPr>
              <w:t xml:space="preserve"> </w:t>
            </w:r>
            <w:r w:rsidRPr="001A6CBD">
              <w:rPr>
                <w:rFonts w:cs="Times New Roman"/>
              </w:rPr>
              <w:t xml:space="preserve">ФГБНУ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Т</w:t>
            </w:r>
            <w:r w:rsidRPr="001A6CBD">
              <w:rPr>
                <w:rFonts w:cs="Times New Roman"/>
              </w:rPr>
              <w:t>у</w:t>
            </w:r>
            <w:r w:rsidRPr="001A6CBD">
              <w:rPr>
                <w:rFonts w:cs="Times New Roman"/>
              </w:rPr>
              <w:t>винский научно-исследовательский институт сельского хозя</w:t>
            </w:r>
            <w:r w:rsidRPr="001A6CBD">
              <w:rPr>
                <w:rFonts w:cs="Times New Roman"/>
              </w:rPr>
              <w:t>й</w:t>
            </w:r>
            <w:r w:rsidRPr="001A6CBD">
              <w:rPr>
                <w:rFonts w:cs="Times New Roman"/>
              </w:rPr>
              <w:t xml:space="preserve">ства </w:t>
            </w:r>
            <w:r w:rsidR="00460C43">
              <w:rPr>
                <w:rFonts w:cs="Times New Roman"/>
              </w:rPr>
              <w:t>–</w:t>
            </w:r>
            <w:r w:rsidRPr="001A6CBD">
              <w:rPr>
                <w:rFonts w:cs="Times New Roman"/>
              </w:rPr>
              <w:t xml:space="preserve"> </w:t>
            </w:r>
            <w:r w:rsidRPr="001A6CBD">
              <w:rPr>
                <w:rFonts w:cs="Times New Roman"/>
                <w:shd w:val="clear" w:color="auto" w:fill="FFFFFF"/>
              </w:rPr>
              <w:t>филиал ФГБУН Сибирского федерального научного центра агробиотехнологий Российской академии наук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 xml:space="preserve"> (по согласованию), ГБНИиОУ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Тувинский институт гуманита</w:t>
            </w:r>
            <w:r w:rsidRPr="001A6CBD">
              <w:rPr>
                <w:rFonts w:cs="Times New Roman"/>
              </w:rPr>
              <w:t>р</w:t>
            </w:r>
            <w:r w:rsidRPr="001A6CBD">
              <w:rPr>
                <w:rFonts w:cs="Times New Roman"/>
              </w:rPr>
              <w:t>ных и прикладных социально-экономических исследований при Правительстве Республики Тыва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 xml:space="preserve"> (далее – ТИГПИ), ГБНУ Министерства образования Республики Тыва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Инст</w:t>
            </w:r>
            <w:r w:rsidRPr="001A6CBD">
              <w:rPr>
                <w:rFonts w:cs="Times New Roman"/>
              </w:rPr>
              <w:t>и</w:t>
            </w:r>
            <w:r w:rsidRPr="001A6CBD">
              <w:rPr>
                <w:rFonts w:cs="Times New Roman"/>
              </w:rPr>
              <w:t>тут развития национальной школы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>,</w:t>
            </w:r>
            <w:r w:rsidR="00460C43">
              <w:rPr>
                <w:rFonts w:cs="Times New Roman"/>
              </w:rPr>
              <w:t xml:space="preserve"> </w:t>
            </w:r>
            <w:r w:rsidRPr="001A6CBD">
              <w:rPr>
                <w:rFonts w:cs="Times New Roman"/>
              </w:rPr>
              <w:t xml:space="preserve">ГБНУ Республики Тыва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Центр биосферных исследований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 xml:space="preserve"> (далее</w:t>
            </w:r>
            <w:r w:rsidR="00460C43">
              <w:rPr>
                <w:rFonts w:cs="Times New Roman"/>
              </w:rPr>
              <w:t xml:space="preserve"> –</w:t>
            </w:r>
            <w:r w:rsidRPr="001A6CBD">
              <w:rPr>
                <w:rFonts w:cs="Times New Roman"/>
              </w:rPr>
              <w:t xml:space="preserve"> ЦБИ), ГБУ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Научно-исследовательский институт медико-социальных проблем и управления Республики Тыва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 xml:space="preserve"> (далее –</w:t>
            </w:r>
            <w:r w:rsidR="00460C43">
              <w:rPr>
                <w:rFonts w:cs="Times New Roman"/>
              </w:rPr>
              <w:t xml:space="preserve"> </w:t>
            </w:r>
            <w:r w:rsidRPr="001A6CBD">
              <w:rPr>
                <w:rFonts w:cs="Times New Roman"/>
              </w:rPr>
              <w:t>НИИ МСПУ)</w:t>
            </w:r>
          </w:p>
          <w:p w:rsidR="00460C43" w:rsidRPr="001A6CBD" w:rsidRDefault="00460C43" w:rsidP="00460C4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</w:p>
        </w:tc>
      </w:tr>
      <w:tr w:rsidR="001A6CBD" w:rsidRPr="001A6CBD" w:rsidTr="00716393">
        <w:trPr>
          <w:jc w:val="center"/>
        </w:trPr>
        <w:tc>
          <w:tcPr>
            <w:tcW w:w="3119" w:type="dxa"/>
          </w:tcPr>
          <w:p w:rsidR="001A6CBD" w:rsidRPr="001A6CBD" w:rsidRDefault="001A6CBD" w:rsidP="00716393">
            <w:pPr>
              <w:pStyle w:val="ConsPlusNormal"/>
              <w:suppressAutoHyphens w:val="0"/>
              <w:rPr>
                <w:rFonts w:cs="Times New Roman"/>
              </w:rPr>
            </w:pPr>
            <w:r w:rsidRPr="001A6CBD">
              <w:rPr>
                <w:rFonts w:cs="Times New Roman"/>
              </w:rPr>
              <w:t>Период реализации</w:t>
            </w:r>
          </w:p>
        </w:tc>
        <w:tc>
          <w:tcPr>
            <w:tcW w:w="425" w:type="dxa"/>
          </w:tcPr>
          <w:p w:rsidR="001A6CBD" w:rsidRDefault="001A6CBD" w:rsidP="00716393">
            <w:pPr>
              <w:suppressAutoHyphens w:val="0"/>
              <w:jc w:val="right"/>
              <w:rPr>
                <w:rFonts w:hint="eastAsia"/>
              </w:rPr>
            </w:pPr>
            <w:r w:rsidRPr="007123E0">
              <w:rPr>
                <w:rFonts w:cs="Times New Roman"/>
              </w:rPr>
              <w:t>–</w:t>
            </w:r>
          </w:p>
        </w:tc>
        <w:tc>
          <w:tcPr>
            <w:tcW w:w="6558" w:type="dxa"/>
          </w:tcPr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2024-2030 годы</w:t>
            </w:r>
          </w:p>
          <w:p w:rsid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Этапы реализации Программы не выделяются</w:t>
            </w:r>
          </w:p>
          <w:p w:rsidR="00460C43" w:rsidRDefault="00460C43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</w:p>
          <w:p w:rsidR="006847AD" w:rsidRPr="001A6CBD" w:rsidRDefault="006847A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</w:p>
        </w:tc>
      </w:tr>
      <w:tr w:rsidR="001A6CBD" w:rsidRPr="001A6CBD" w:rsidTr="00716393">
        <w:trPr>
          <w:jc w:val="center"/>
        </w:trPr>
        <w:tc>
          <w:tcPr>
            <w:tcW w:w="3119" w:type="dxa"/>
          </w:tcPr>
          <w:p w:rsidR="001A6CBD" w:rsidRPr="001A6CBD" w:rsidRDefault="001A6CBD" w:rsidP="006847AD">
            <w:pPr>
              <w:pStyle w:val="ConsPlusNormal"/>
              <w:suppressAutoHyphens w:val="0"/>
              <w:rPr>
                <w:rFonts w:cs="Times New Roman"/>
              </w:rPr>
            </w:pPr>
            <w:r w:rsidRPr="001A6CBD">
              <w:rPr>
                <w:rFonts w:cs="Times New Roman"/>
              </w:rPr>
              <w:lastRenderedPageBreak/>
              <w:t>Цел</w:t>
            </w:r>
            <w:r w:rsidR="006847AD">
              <w:rPr>
                <w:rFonts w:cs="Times New Roman"/>
              </w:rPr>
              <w:t>ь</w:t>
            </w:r>
            <w:r w:rsidRPr="001A6CBD">
              <w:rPr>
                <w:rFonts w:cs="Times New Roman"/>
              </w:rPr>
              <w:t xml:space="preserve"> </w:t>
            </w:r>
            <w:r w:rsidR="006847AD">
              <w:rPr>
                <w:rFonts w:cs="Times New Roman"/>
              </w:rPr>
              <w:t>Программы</w:t>
            </w:r>
          </w:p>
        </w:tc>
        <w:tc>
          <w:tcPr>
            <w:tcW w:w="425" w:type="dxa"/>
          </w:tcPr>
          <w:p w:rsidR="001A6CBD" w:rsidRDefault="001A6CBD" w:rsidP="00716393">
            <w:pPr>
              <w:suppressAutoHyphens w:val="0"/>
              <w:jc w:val="right"/>
              <w:rPr>
                <w:rFonts w:hint="eastAsia"/>
              </w:rPr>
            </w:pPr>
            <w:r w:rsidRPr="007123E0">
              <w:rPr>
                <w:rFonts w:cs="Times New Roman"/>
              </w:rPr>
              <w:t>–</w:t>
            </w:r>
          </w:p>
        </w:tc>
        <w:tc>
          <w:tcPr>
            <w:tcW w:w="6558" w:type="dxa"/>
          </w:tcPr>
          <w:p w:rsidR="001A6CBD" w:rsidRDefault="00460C43" w:rsidP="00716393">
            <w:pPr>
              <w:pStyle w:val="ConsPlusNormal"/>
              <w:suppressAutoHyphens w:val="0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>р</w:t>
            </w:r>
            <w:r w:rsidR="001A6CBD" w:rsidRPr="001A6CBD">
              <w:rPr>
                <w:rFonts w:cs="Times New Roman"/>
                <w:shd w:val="clear" w:color="auto" w:fill="FFFFFF"/>
              </w:rPr>
              <w:t>азвитие науки и инновационной деятельности в Республике Тыва для обеспечения результативности научных исследов</w:t>
            </w:r>
            <w:r w:rsidR="001A6CBD" w:rsidRPr="001A6CBD">
              <w:rPr>
                <w:rFonts w:cs="Times New Roman"/>
                <w:shd w:val="clear" w:color="auto" w:fill="FFFFFF"/>
              </w:rPr>
              <w:t>а</w:t>
            </w:r>
            <w:r w:rsidR="001A6CBD" w:rsidRPr="001A6CBD">
              <w:rPr>
                <w:rFonts w:cs="Times New Roman"/>
                <w:shd w:val="clear" w:color="auto" w:fill="FFFFFF"/>
              </w:rPr>
              <w:t>ний и разработок, отвечающих запросам общества и стратег</w:t>
            </w:r>
            <w:r w:rsidR="001A6CBD" w:rsidRPr="001A6CBD">
              <w:rPr>
                <w:rFonts w:cs="Times New Roman"/>
                <w:shd w:val="clear" w:color="auto" w:fill="FFFFFF"/>
              </w:rPr>
              <w:t>и</w:t>
            </w:r>
            <w:r w:rsidR="001A6CBD" w:rsidRPr="001A6CBD">
              <w:rPr>
                <w:rFonts w:cs="Times New Roman"/>
                <w:shd w:val="clear" w:color="auto" w:fill="FFFFFF"/>
              </w:rPr>
              <w:t>ческим задачам социально-экономического, научно-инновационного развития Республики Тыва</w:t>
            </w:r>
          </w:p>
          <w:p w:rsidR="00460C43" w:rsidRPr="001A6CBD" w:rsidRDefault="00460C43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</w:p>
        </w:tc>
      </w:tr>
      <w:tr w:rsidR="001A6CBD" w:rsidRPr="001A6CBD" w:rsidTr="00716393">
        <w:trPr>
          <w:jc w:val="center"/>
        </w:trPr>
        <w:tc>
          <w:tcPr>
            <w:tcW w:w="3119" w:type="dxa"/>
          </w:tcPr>
          <w:p w:rsidR="001A6CBD" w:rsidRPr="001A6CBD" w:rsidRDefault="001A6CBD" w:rsidP="00716393">
            <w:pPr>
              <w:pStyle w:val="ConsPlusNormal"/>
              <w:suppressAutoHyphens w:val="0"/>
              <w:rPr>
                <w:rFonts w:cs="Times New Roman"/>
              </w:rPr>
            </w:pPr>
            <w:r w:rsidRPr="001A6CBD">
              <w:rPr>
                <w:rFonts w:cs="Times New Roman"/>
              </w:rPr>
              <w:t>Направления (подпрогра</w:t>
            </w:r>
            <w:r w:rsidRPr="001A6CBD">
              <w:rPr>
                <w:rFonts w:cs="Times New Roman"/>
              </w:rPr>
              <w:t>м</w:t>
            </w:r>
            <w:r w:rsidRPr="001A6CBD">
              <w:rPr>
                <w:rFonts w:cs="Times New Roman"/>
              </w:rPr>
              <w:t>мы)</w:t>
            </w:r>
          </w:p>
        </w:tc>
        <w:tc>
          <w:tcPr>
            <w:tcW w:w="425" w:type="dxa"/>
          </w:tcPr>
          <w:p w:rsidR="001A6CBD" w:rsidRDefault="001A6CBD" w:rsidP="00716393">
            <w:pPr>
              <w:suppressAutoHyphens w:val="0"/>
              <w:jc w:val="right"/>
              <w:rPr>
                <w:rFonts w:hint="eastAsia"/>
              </w:rPr>
            </w:pPr>
            <w:r w:rsidRPr="007123E0">
              <w:rPr>
                <w:rFonts w:cs="Times New Roman"/>
              </w:rPr>
              <w:t>–</w:t>
            </w:r>
          </w:p>
        </w:tc>
        <w:tc>
          <w:tcPr>
            <w:tcW w:w="6558" w:type="dxa"/>
          </w:tcPr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подпрограмма 1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Интеграция науки, инноваций и индустрии в Республике Тыва</w:t>
            </w:r>
            <w:r>
              <w:rPr>
                <w:rFonts w:cs="Times New Roman"/>
              </w:rPr>
              <w:t>»</w:t>
            </w:r>
            <w:r w:rsidR="00460C43">
              <w:rPr>
                <w:rFonts w:cs="Times New Roman"/>
              </w:rPr>
              <w:t>;</w:t>
            </w:r>
          </w:p>
          <w:p w:rsid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подпрограмма 2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Ресурсное обеспечение науки в Республике Тыва</w:t>
            </w:r>
            <w:r>
              <w:rPr>
                <w:rFonts w:cs="Times New Roman"/>
              </w:rPr>
              <w:t>»</w:t>
            </w:r>
          </w:p>
          <w:p w:rsidR="00460C43" w:rsidRPr="001A6CBD" w:rsidRDefault="00460C43" w:rsidP="00716393">
            <w:pPr>
              <w:pStyle w:val="ConsPlusNormal"/>
              <w:suppressAutoHyphens w:val="0"/>
              <w:jc w:val="both"/>
              <w:rPr>
                <w:rFonts w:cs="Times New Roman"/>
                <w:highlight w:val="yellow"/>
              </w:rPr>
            </w:pPr>
          </w:p>
        </w:tc>
      </w:tr>
      <w:tr w:rsidR="001A6CBD" w:rsidRPr="001A6CBD" w:rsidTr="00716393">
        <w:trPr>
          <w:jc w:val="center"/>
        </w:trPr>
        <w:tc>
          <w:tcPr>
            <w:tcW w:w="3119" w:type="dxa"/>
          </w:tcPr>
          <w:p w:rsidR="001A6CBD" w:rsidRPr="001A6CBD" w:rsidRDefault="001A6CBD" w:rsidP="00716393">
            <w:pPr>
              <w:pStyle w:val="ConsPlusNormal"/>
              <w:suppressAutoHyphens w:val="0"/>
              <w:rPr>
                <w:rFonts w:cs="Times New Roman"/>
                <w:highlight w:val="yellow"/>
              </w:rPr>
            </w:pPr>
            <w:r w:rsidRPr="001A6CBD">
              <w:rPr>
                <w:rFonts w:cs="Times New Roman"/>
              </w:rPr>
              <w:t>Объемы финансового обе</w:t>
            </w:r>
            <w:r w:rsidRPr="001A6CBD">
              <w:rPr>
                <w:rFonts w:cs="Times New Roman"/>
              </w:rPr>
              <w:t>с</w:t>
            </w:r>
            <w:r w:rsidRPr="001A6CBD">
              <w:rPr>
                <w:rFonts w:cs="Times New Roman"/>
              </w:rPr>
              <w:t>печения за счет всех исто</w:t>
            </w:r>
            <w:r w:rsidRPr="001A6CBD">
              <w:rPr>
                <w:rFonts w:cs="Times New Roman"/>
              </w:rPr>
              <w:t>ч</w:t>
            </w:r>
            <w:r w:rsidRPr="001A6CBD">
              <w:rPr>
                <w:rFonts w:cs="Times New Roman"/>
              </w:rPr>
              <w:t>ников за весь период реал</w:t>
            </w:r>
            <w:r w:rsidRPr="001A6CBD">
              <w:rPr>
                <w:rFonts w:cs="Times New Roman"/>
              </w:rPr>
              <w:t>и</w:t>
            </w:r>
            <w:r w:rsidRPr="001A6CBD">
              <w:rPr>
                <w:rFonts w:cs="Times New Roman"/>
              </w:rPr>
              <w:t>зации</w:t>
            </w:r>
          </w:p>
        </w:tc>
        <w:tc>
          <w:tcPr>
            <w:tcW w:w="425" w:type="dxa"/>
          </w:tcPr>
          <w:p w:rsidR="001A6CBD" w:rsidRDefault="001A6CBD" w:rsidP="00716393">
            <w:pPr>
              <w:suppressAutoHyphens w:val="0"/>
              <w:jc w:val="right"/>
              <w:rPr>
                <w:rFonts w:hint="eastAsia"/>
              </w:rPr>
            </w:pPr>
            <w:r w:rsidRPr="007123E0">
              <w:rPr>
                <w:rFonts w:cs="Times New Roman"/>
              </w:rPr>
              <w:t>–</w:t>
            </w:r>
          </w:p>
        </w:tc>
        <w:tc>
          <w:tcPr>
            <w:tcW w:w="6558" w:type="dxa"/>
          </w:tcPr>
          <w:p w:rsidR="001A6CBD" w:rsidRPr="001A6CBD" w:rsidRDefault="00460C43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A6CBD" w:rsidRPr="001A6CBD">
              <w:rPr>
                <w:rFonts w:cs="Times New Roman"/>
              </w:rPr>
              <w:t xml:space="preserve">бщий объем финансирования – 1 206 114,0 тыс. рублей, в том числе: 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средства федерального бюджета – 0,0 тыс. рублей; 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средства республиканского бюджета – 1 072 894,0 тыс. ру</w:t>
            </w:r>
            <w:r w:rsidRPr="001A6CBD">
              <w:rPr>
                <w:rFonts w:cs="Times New Roman"/>
              </w:rPr>
              <w:t>б</w:t>
            </w:r>
            <w:r w:rsidRPr="001A6CBD">
              <w:rPr>
                <w:rFonts w:cs="Times New Roman"/>
              </w:rPr>
              <w:t xml:space="preserve">лей; 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внебюджетные средства – 133 220,0 тыс. рублей.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Объем финансирования по годам составляет:</w:t>
            </w:r>
          </w:p>
          <w:p w:rsidR="001A6CBD" w:rsidRPr="001A6CBD" w:rsidRDefault="001A6CBD" w:rsidP="00716393">
            <w:pPr>
              <w:pStyle w:val="ConsPlusNormal"/>
              <w:shd w:val="clear" w:color="auto" w:fill="FFFFFF" w:themeFill="background1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  <w:shd w:val="clear" w:color="auto" w:fill="FFFFFF" w:themeFill="background1"/>
              </w:rPr>
              <w:t>2024 г. – 176938,</w:t>
            </w:r>
            <w:r w:rsidRPr="001A6CBD">
              <w:rPr>
                <w:rFonts w:cs="Times New Roman"/>
              </w:rPr>
              <w:t>0 тыс. рублей;</w:t>
            </w:r>
          </w:p>
          <w:p w:rsidR="001A6CBD" w:rsidRPr="001A6CBD" w:rsidRDefault="001A6CBD" w:rsidP="00716393">
            <w:pPr>
              <w:pStyle w:val="ConsPlusNormal"/>
              <w:shd w:val="clear" w:color="auto" w:fill="FFFFFF" w:themeFill="background1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2025 г. – 173196,0 тыс. рублей;</w:t>
            </w:r>
          </w:p>
          <w:p w:rsidR="001A6CBD" w:rsidRPr="001A6CBD" w:rsidRDefault="001A6CBD" w:rsidP="00716393">
            <w:pPr>
              <w:pStyle w:val="ConsPlusNormal"/>
              <w:shd w:val="clear" w:color="auto" w:fill="FFFFFF" w:themeFill="background1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2026 г. – 171196,0 тыс. рублей;</w:t>
            </w:r>
          </w:p>
          <w:p w:rsidR="001A6CBD" w:rsidRPr="001A6CBD" w:rsidRDefault="001A6CBD" w:rsidP="00716393">
            <w:pPr>
              <w:pStyle w:val="ConsPlusNormal"/>
              <w:shd w:val="clear" w:color="auto" w:fill="FFFFFF" w:themeFill="background1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2027 г. – 171196,0 тыс. рублей;</w:t>
            </w:r>
          </w:p>
          <w:p w:rsidR="001A6CBD" w:rsidRPr="001A6CBD" w:rsidRDefault="001A6CBD" w:rsidP="00716393">
            <w:pPr>
              <w:pStyle w:val="ConsPlusNormal"/>
              <w:shd w:val="clear" w:color="auto" w:fill="FFFFFF" w:themeFill="background1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2028 г. – 171196,0 тыс. рублей;</w:t>
            </w:r>
          </w:p>
          <w:p w:rsidR="001A6CBD" w:rsidRPr="001A6CBD" w:rsidRDefault="001A6CBD" w:rsidP="00716393">
            <w:pPr>
              <w:pStyle w:val="ConsPlusNormal"/>
              <w:shd w:val="clear" w:color="auto" w:fill="FFFFFF" w:themeFill="background1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2029 г. – 171196,0 тыс. рублей;</w:t>
            </w:r>
          </w:p>
          <w:p w:rsidR="001A6CBD" w:rsidRPr="001A6CBD" w:rsidRDefault="001A6CBD" w:rsidP="00716393">
            <w:pPr>
              <w:pStyle w:val="ConsPlusNormal"/>
              <w:shd w:val="clear" w:color="auto" w:fill="FFFFFF" w:themeFill="background1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2030 г. – 171196,0 тыс. рублей;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Объем финансирования </w:t>
            </w:r>
            <w:hyperlink w:anchor="P264">
              <w:r w:rsidRPr="001A6CBD">
                <w:rPr>
                  <w:rFonts w:cs="Times New Roman"/>
                </w:rPr>
                <w:t>подпрограммы</w:t>
              </w:r>
            </w:hyperlink>
            <w:r w:rsidRPr="001A6CBD">
              <w:rPr>
                <w:rFonts w:cs="Times New Roman"/>
              </w:rPr>
              <w:t xml:space="preserve"> 1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Интеграция науки, инноваций и индустрии в Республике Тыва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 xml:space="preserve"> составляет</w:t>
            </w:r>
            <w:r w:rsidR="00460C43">
              <w:rPr>
                <w:rFonts w:cs="Times New Roman"/>
              </w:rPr>
              <w:t xml:space="preserve">                  </w:t>
            </w:r>
            <w:r w:rsidRPr="001A6CBD">
              <w:rPr>
                <w:rFonts w:cs="Times New Roman"/>
              </w:rPr>
              <w:t xml:space="preserve"> 269 560,0 тыс. рублей, в том числе: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средства федерального бюджета – 0,0 тыс. рублей; 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средства республиканского бюджета – 137 010,0 тыс. рублей; 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внебюджетные средства – 132 550,0 тыс. рублей.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Объем финансирования </w:t>
            </w:r>
            <w:hyperlink w:anchor="P503">
              <w:r w:rsidRPr="001A6CBD">
                <w:rPr>
                  <w:rFonts w:cs="Times New Roman"/>
                </w:rPr>
                <w:t>подпрограммы 2</w:t>
              </w:r>
            </w:hyperlink>
            <w:r w:rsidRPr="001A6CB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Ресурсное обесп</w:t>
            </w:r>
            <w:r w:rsidRPr="001A6CBD">
              <w:rPr>
                <w:rFonts w:cs="Times New Roman"/>
              </w:rPr>
              <w:t>е</w:t>
            </w:r>
            <w:r w:rsidRPr="001A6CBD">
              <w:rPr>
                <w:rFonts w:cs="Times New Roman"/>
              </w:rPr>
              <w:t>чение науки в Республике Тыва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 xml:space="preserve"> составляет 936 554</w:t>
            </w:r>
            <w:r w:rsidR="009E474D">
              <w:rPr>
                <w:rFonts w:cs="Times New Roman"/>
              </w:rPr>
              <w:t xml:space="preserve">,0 тыс. рублей, </w:t>
            </w:r>
            <w:r w:rsidRPr="001A6CBD">
              <w:rPr>
                <w:rFonts w:cs="Times New Roman"/>
              </w:rPr>
              <w:t>в том числе: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средства федерального бюджета – 0,0 тыс. рублей; 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средства республиканского бюджета – 935 884,0 тыс. рублей; 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внебюджетные средства – 670,0 тыс. рублей.</w:t>
            </w:r>
          </w:p>
          <w:p w:rsid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</w:t>
            </w:r>
            <w:r w:rsidRPr="001A6CBD">
              <w:rPr>
                <w:rFonts w:cs="Times New Roman"/>
              </w:rPr>
              <w:t>д</w:t>
            </w:r>
            <w:r w:rsidRPr="001A6CBD">
              <w:rPr>
                <w:rFonts w:cs="Times New Roman"/>
              </w:rPr>
              <w:t>жетных источников</w:t>
            </w:r>
          </w:p>
          <w:p w:rsidR="009E474D" w:rsidRPr="001A6CBD" w:rsidRDefault="009E474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</w:p>
        </w:tc>
      </w:tr>
      <w:tr w:rsidR="001A6CBD" w:rsidRPr="001A6CBD" w:rsidTr="00716393">
        <w:trPr>
          <w:jc w:val="center"/>
        </w:trPr>
        <w:tc>
          <w:tcPr>
            <w:tcW w:w="3119" w:type="dxa"/>
          </w:tcPr>
          <w:p w:rsidR="001A6CBD" w:rsidRPr="001A6CBD" w:rsidRDefault="001A6CBD" w:rsidP="00716393">
            <w:pPr>
              <w:pStyle w:val="ConsPlusNormal"/>
              <w:suppressAutoHyphens w:val="0"/>
              <w:rPr>
                <w:rFonts w:cs="Times New Roman"/>
              </w:rPr>
            </w:pPr>
            <w:r w:rsidRPr="001A6CBD">
              <w:rPr>
                <w:rFonts w:cs="Times New Roman"/>
              </w:rPr>
              <w:t>Связь с национальными ц</w:t>
            </w:r>
            <w:r w:rsidRPr="001A6CBD">
              <w:rPr>
                <w:rFonts w:cs="Times New Roman"/>
              </w:rPr>
              <w:t>е</w:t>
            </w:r>
            <w:r w:rsidRPr="001A6CBD">
              <w:rPr>
                <w:rFonts w:cs="Times New Roman"/>
              </w:rPr>
              <w:t>лями развития Российской Федерации/ государственной программой Российской Ф</w:t>
            </w:r>
            <w:r w:rsidRPr="001A6CBD">
              <w:rPr>
                <w:rFonts w:cs="Times New Roman"/>
              </w:rPr>
              <w:t>е</w:t>
            </w:r>
            <w:r w:rsidRPr="001A6CBD">
              <w:rPr>
                <w:rFonts w:cs="Times New Roman"/>
              </w:rPr>
              <w:t>дерации/ государственной программой</w:t>
            </w:r>
          </w:p>
        </w:tc>
        <w:tc>
          <w:tcPr>
            <w:tcW w:w="425" w:type="dxa"/>
          </w:tcPr>
          <w:p w:rsidR="001A6CBD" w:rsidRDefault="001A6CBD" w:rsidP="00716393">
            <w:pPr>
              <w:suppressAutoHyphens w:val="0"/>
              <w:jc w:val="right"/>
              <w:rPr>
                <w:rFonts w:hint="eastAsia"/>
              </w:rPr>
            </w:pPr>
            <w:r w:rsidRPr="007123E0">
              <w:rPr>
                <w:rFonts w:cs="Times New Roman"/>
              </w:rPr>
              <w:t>–</w:t>
            </w:r>
          </w:p>
        </w:tc>
        <w:tc>
          <w:tcPr>
            <w:tcW w:w="6558" w:type="dxa"/>
          </w:tcPr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  <w:color w:val="020C22"/>
              </w:rPr>
              <w:t xml:space="preserve">национальная цель </w:t>
            </w:r>
            <w:r>
              <w:rPr>
                <w:rFonts w:cs="Times New Roman"/>
                <w:color w:val="020C22"/>
              </w:rPr>
              <w:t>«</w:t>
            </w:r>
            <w:r w:rsidRPr="001A6CBD">
              <w:rPr>
                <w:rFonts w:cs="Times New Roman"/>
                <w:color w:val="020C22"/>
              </w:rPr>
              <w:t>Возможности для самореализации и</w:t>
            </w:r>
            <w:r w:rsidR="009E474D">
              <w:rPr>
                <w:rFonts w:cs="Times New Roman"/>
                <w:color w:val="020C22"/>
              </w:rPr>
              <w:t xml:space="preserve"> </w:t>
            </w:r>
            <w:r w:rsidRPr="001A6CBD">
              <w:rPr>
                <w:rFonts w:cs="Times New Roman"/>
                <w:color w:val="020C22"/>
              </w:rPr>
              <w:t>ра</w:t>
            </w:r>
            <w:r w:rsidRPr="001A6CBD">
              <w:rPr>
                <w:rFonts w:cs="Times New Roman"/>
                <w:color w:val="020C22"/>
              </w:rPr>
              <w:t>з</w:t>
            </w:r>
            <w:r w:rsidRPr="001A6CBD">
              <w:rPr>
                <w:rFonts w:cs="Times New Roman"/>
                <w:color w:val="020C22"/>
              </w:rPr>
              <w:t>вития талантов</w:t>
            </w:r>
            <w:r>
              <w:rPr>
                <w:rFonts w:cs="Times New Roman"/>
                <w:color w:val="020C22"/>
              </w:rPr>
              <w:t>»</w:t>
            </w:r>
            <w:r w:rsidRPr="001A6CBD">
              <w:rPr>
                <w:rFonts w:cs="Times New Roman"/>
                <w:color w:val="020C22"/>
              </w:rPr>
              <w:t>;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национальный проект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Наука и университеты</w:t>
            </w:r>
            <w:r>
              <w:rPr>
                <w:rFonts w:cs="Times New Roman"/>
              </w:rPr>
              <w:t>»</w:t>
            </w:r>
            <w:r w:rsidRPr="001A6CBD">
              <w:rPr>
                <w:rFonts w:cs="Times New Roman"/>
              </w:rPr>
              <w:t>;</w:t>
            </w:r>
          </w:p>
          <w:p w:rsidR="001A6CBD" w:rsidRPr="001A6CBD" w:rsidRDefault="001A6CBD" w:rsidP="00716393">
            <w:pPr>
              <w:pStyle w:val="ConsPlusNormal"/>
              <w:suppressAutoHyphens w:val="0"/>
              <w:jc w:val="both"/>
              <w:rPr>
                <w:rFonts w:cs="Times New Roman"/>
              </w:rPr>
            </w:pPr>
            <w:r w:rsidRPr="001A6CBD">
              <w:rPr>
                <w:rFonts w:cs="Times New Roman"/>
              </w:rPr>
              <w:t xml:space="preserve">государственная программа Российской Федерации </w:t>
            </w:r>
            <w:r>
              <w:rPr>
                <w:rFonts w:cs="Times New Roman"/>
              </w:rPr>
              <w:t>«</w:t>
            </w:r>
            <w:r w:rsidRPr="001A6CBD">
              <w:rPr>
                <w:rFonts w:cs="Times New Roman"/>
              </w:rPr>
              <w:t>Научно-технологическое развитие Российской Федерации</w:t>
            </w:r>
            <w:r>
              <w:rPr>
                <w:rFonts w:cs="Times New Roman"/>
              </w:rPr>
              <w:t>»</w:t>
            </w:r>
          </w:p>
        </w:tc>
      </w:tr>
    </w:tbl>
    <w:p w:rsidR="009E474D" w:rsidRDefault="009E474D" w:rsidP="007447A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474D" w:rsidRDefault="009E474D" w:rsidP="007447A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474D" w:rsidRDefault="009E474D" w:rsidP="007447A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474D" w:rsidRDefault="009E474D" w:rsidP="007447A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5333D" w:rsidRPr="009E474D" w:rsidRDefault="00C5333D" w:rsidP="009E474D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474D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</w:t>
      </w:r>
      <w:r w:rsidRPr="009E474D">
        <w:rPr>
          <w:rFonts w:ascii="Times New Roman" w:hAnsi="Times New Roman" w:cs="Times New Roman"/>
          <w:b w:val="0"/>
          <w:sz w:val="28"/>
          <w:szCs w:val="28"/>
        </w:rPr>
        <w:t>. Обоснование проблемы, анализ ее исходного состояния</w:t>
      </w:r>
    </w:p>
    <w:p w:rsidR="00C5333D" w:rsidRPr="009E474D" w:rsidRDefault="00C5333D" w:rsidP="009E474D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В Республике Тыва научную деятельность и научные исследования осущест</w:t>
      </w:r>
      <w:r w:rsidRPr="009E474D">
        <w:rPr>
          <w:sz w:val="28"/>
          <w:szCs w:val="28"/>
        </w:rPr>
        <w:t>в</w:t>
      </w:r>
      <w:r w:rsidRPr="009E474D">
        <w:rPr>
          <w:sz w:val="28"/>
          <w:szCs w:val="28"/>
        </w:rPr>
        <w:t>ляют 9 научных и научно-образовательных организаций, в том числе 5 федерал</w:t>
      </w:r>
      <w:r w:rsidRPr="009E474D">
        <w:rPr>
          <w:sz w:val="28"/>
          <w:szCs w:val="28"/>
        </w:rPr>
        <w:t>ь</w:t>
      </w:r>
      <w:r w:rsidRPr="009E474D">
        <w:rPr>
          <w:sz w:val="28"/>
          <w:szCs w:val="28"/>
        </w:rPr>
        <w:t>ных: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1) ФГБОУ ВО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Тувинский государственный университет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A96977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ТувГУ);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2) ФГБУН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Тувинский институт комплексного освоения природных ресурсов СО РАН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A96977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ТувИКОПР);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3) ФГБНУ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Тувинский научно-исследовательский институт сельского хозя</w:t>
      </w:r>
      <w:r w:rsidRPr="009E474D">
        <w:rPr>
          <w:sz w:val="28"/>
          <w:szCs w:val="28"/>
        </w:rPr>
        <w:t>й</w:t>
      </w:r>
      <w:r w:rsidRPr="009E474D">
        <w:rPr>
          <w:sz w:val="28"/>
          <w:szCs w:val="28"/>
        </w:rPr>
        <w:t>ства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A96977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ТувНИИСХ);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4) ФГУ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 xml:space="preserve">Государственный природный биосферный заповедник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Убсу-Нурская котловина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A96977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ГПБЗ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Убсунурская котловина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>);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5) ФГБУ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 xml:space="preserve">Государственный природный заповедник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Азас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ГПЗ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Азас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>),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а также 4 региональных учреждения: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1) ГБНИиОУ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Тувинский институт гуманитарных и прикладных социально-экономических исследований при Правительстве Республики Тыва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ТИГПИ);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2) ГБНУ Министерства образования Республики Тыва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Институт развития национальной школы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ИРНШ);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3) ГБНУ Республики Тыва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Центр биосферных исследований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ЦБИ);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4) ГБУ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Научно-исследовательский институт медико-социальных проблем и управления Республики Тыва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 xml:space="preserve"> (далее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НИИ МСПУ РТ).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Следует упомянуть такие </w:t>
      </w:r>
      <w:r w:rsidR="00D44F5B">
        <w:rPr>
          <w:sz w:val="28"/>
          <w:szCs w:val="28"/>
        </w:rPr>
        <w:t xml:space="preserve">государственные бюджетные </w:t>
      </w:r>
      <w:r w:rsidRPr="009E474D">
        <w:rPr>
          <w:sz w:val="28"/>
          <w:szCs w:val="28"/>
        </w:rPr>
        <w:t>учреждения, деятел</w:t>
      </w:r>
      <w:r w:rsidRPr="009E474D">
        <w:rPr>
          <w:sz w:val="28"/>
          <w:szCs w:val="28"/>
        </w:rPr>
        <w:t>ь</w:t>
      </w:r>
      <w:r w:rsidRPr="009E474D">
        <w:rPr>
          <w:sz w:val="28"/>
          <w:szCs w:val="28"/>
        </w:rPr>
        <w:t>ность которых предполагает научную работу, это Национальный архив Республики Тыва, Национальный музей Республики Тыва, Центр развития тувинской традиц</w:t>
      </w:r>
      <w:r w:rsidRPr="009E474D">
        <w:rPr>
          <w:sz w:val="28"/>
          <w:szCs w:val="28"/>
        </w:rPr>
        <w:t>и</w:t>
      </w:r>
      <w:r w:rsidRPr="009E474D">
        <w:rPr>
          <w:sz w:val="28"/>
          <w:szCs w:val="28"/>
        </w:rPr>
        <w:t>онной культуры и ремесел.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Научный потенциал Тувы составляет 296 человек. Общее число докторов наук в республике составляет 30 чел. (10,1 </w:t>
      </w:r>
      <w:r w:rsidR="00FE1BDA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), кандидатов наук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266 чел. (89,9 </w:t>
      </w:r>
      <w:r w:rsidR="00FE1BDA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>). Возраст докторов на</w:t>
      </w:r>
      <w:r w:rsidR="00FE1BDA">
        <w:rPr>
          <w:sz w:val="28"/>
          <w:szCs w:val="28"/>
        </w:rPr>
        <w:t>ук варьируется в интервале 45-</w:t>
      </w:r>
      <w:r w:rsidRPr="009E474D">
        <w:rPr>
          <w:sz w:val="28"/>
          <w:szCs w:val="28"/>
        </w:rPr>
        <w:t xml:space="preserve">84 лет (в среднем 65 лет), кандидатов наук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2</w:t>
      </w:r>
      <w:r w:rsidR="00FE1BDA">
        <w:rPr>
          <w:sz w:val="28"/>
          <w:szCs w:val="28"/>
        </w:rPr>
        <w:t>9-</w:t>
      </w:r>
      <w:r w:rsidRPr="009E474D">
        <w:rPr>
          <w:sz w:val="28"/>
          <w:szCs w:val="28"/>
        </w:rPr>
        <w:t>87 лет (в среднем 54 года).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Ученые со степенью доктора наук специализируются по 12 отраслям наук, ученые со степенью кандидата наук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по 21 отрасли наук</w:t>
      </w:r>
      <w:r w:rsidR="00851395" w:rsidRPr="009E474D">
        <w:rPr>
          <w:sz w:val="28"/>
          <w:szCs w:val="28"/>
        </w:rPr>
        <w:t>, и</w:t>
      </w:r>
      <w:r w:rsidRPr="009E474D">
        <w:rPr>
          <w:sz w:val="28"/>
          <w:szCs w:val="28"/>
        </w:rPr>
        <w:t>з них занимающимися научными разработками в 2020 году, были 16 докторов и 60 кандидатов наук. По данному показателю Республика Тыва занимает девятое место в Сибирском фед</w:t>
      </w:r>
      <w:r w:rsidRPr="009E474D">
        <w:rPr>
          <w:sz w:val="28"/>
          <w:szCs w:val="28"/>
        </w:rPr>
        <w:t>е</w:t>
      </w:r>
      <w:r w:rsidRPr="009E474D">
        <w:rPr>
          <w:sz w:val="28"/>
          <w:szCs w:val="28"/>
        </w:rPr>
        <w:t>ральном округе без учета данных, публикация которых не осуществляется в целях обеспечения конфиденциальности первичных статистических данных, полученных в соответствии с действующим законодательством.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При этом численность персонала (как ученых-исследователей, так и вспомог</w:t>
      </w:r>
      <w:r w:rsidRPr="009E474D">
        <w:rPr>
          <w:sz w:val="28"/>
          <w:szCs w:val="28"/>
        </w:rPr>
        <w:t>а</w:t>
      </w:r>
      <w:r w:rsidRPr="009E474D">
        <w:rPr>
          <w:sz w:val="28"/>
          <w:szCs w:val="28"/>
        </w:rPr>
        <w:t xml:space="preserve">тельного и прочего персонала), занятого научными исследованиями и разработками, непрерывно снижается с 2015 года и по последним статданным (2020 г.) составила 1,5 </w:t>
      </w:r>
      <w:r w:rsidR="00FE1BDA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, а ученых-исследователей </w:t>
      </w:r>
      <w:r w:rsidR="00FE1BDA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18,5 </w:t>
      </w:r>
      <w:r w:rsidR="00FE1BDA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, при этом доля техников, вспомогательного и прочего персонала увеличилась на 12 </w:t>
      </w:r>
      <w:r w:rsidR="00FE1BDA">
        <w:rPr>
          <w:sz w:val="28"/>
          <w:szCs w:val="28"/>
        </w:rPr>
        <w:t>процентов</w:t>
      </w:r>
      <w:r w:rsidRPr="009E474D">
        <w:rPr>
          <w:sz w:val="28"/>
          <w:szCs w:val="28"/>
        </w:rPr>
        <w:t xml:space="preserve">. По данному показателю Республика Тыва занимает восьмое место в Сибирском федеральном округе. Тенденция </w:t>
      </w:r>
      <w:r w:rsidR="00D44F5B">
        <w:rPr>
          <w:sz w:val="28"/>
          <w:szCs w:val="28"/>
        </w:rPr>
        <w:t>к</w:t>
      </w:r>
      <w:r w:rsidRPr="009E474D">
        <w:rPr>
          <w:sz w:val="28"/>
          <w:szCs w:val="28"/>
        </w:rPr>
        <w:t xml:space="preserve"> снижению числа исследователей наблюдается не только в Ре</w:t>
      </w:r>
      <w:r w:rsidRPr="009E474D">
        <w:rPr>
          <w:sz w:val="28"/>
          <w:szCs w:val="28"/>
        </w:rPr>
        <w:t>с</w:t>
      </w:r>
      <w:r w:rsidRPr="009E474D">
        <w:rPr>
          <w:sz w:val="28"/>
          <w:szCs w:val="28"/>
        </w:rPr>
        <w:lastRenderedPageBreak/>
        <w:t xml:space="preserve">публике Тыва, но и в Сибирском федеральном округе (снижение на 2 </w:t>
      </w:r>
      <w:r w:rsidR="00FE1BDA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), и в России в целом (снижение на 8 </w:t>
      </w:r>
      <w:r w:rsidR="00FE1BDA">
        <w:rPr>
          <w:sz w:val="28"/>
          <w:szCs w:val="28"/>
        </w:rPr>
        <w:t>процентов</w:t>
      </w:r>
      <w:r w:rsidRPr="009E474D">
        <w:rPr>
          <w:sz w:val="28"/>
          <w:szCs w:val="28"/>
        </w:rPr>
        <w:t>).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В 2021 году </w:t>
      </w:r>
      <w:r w:rsidR="00851395" w:rsidRPr="009E474D">
        <w:rPr>
          <w:sz w:val="28"/>
          <w:szCs w:val="28"/>
        </w:rPr>
        <w:t xml:space="preserve">на соискание ученой степени кандидата наук </w:t>
      </w:r>
      <w:r w:rsidRPr="009E474D">
        <w:rPr>
          <w:sz w:val="28"/>
          <w:szCs w:val="28"/>
        </w:rPr>
        <w:t>защитились 9 чел</w:t>
      </w:r>
      <w:r w:rsidRPr="009E474D">
        <w:rPr>
          <w:sz w:val="28"/>
          <w:szCs w:val="28"/>
        </w:rPr>
        <w:t>о</w:t>
      </w:r>
      <w:r w:rsidRPr="009E474D">
        <w:rPr>
          <w:sz w:val="28"/>
          <w:szCs w:val="28"/>
        </w:rPr>
        <w:t xml:space="preserve">век. Доля молодых исследователей (в возрасте до 39 лет) составляет около 10 </w:t>
      </w:r>
      <w:r w:rsidR="00BA7B13">
        <w:rPr>
          <w:sz w:val="28"/>
          <w:szCs w:val="28"/>
        </w:rPr>
        <w:t>пр</w:t>
      </w:r>
      <w:r w:rsidR="00BA7B13">
        <w:rPr>
          <w:sz w:val="28"/>
          <w:szCs w:val="28"/>
        </w:rPr>
        <w:t>о</w:t>
      </w:r>
      <w:r w:rsidR="00BA7B13">
        <w:rPr>
          <w:sz w:val="28"/>
          <w:szCs w:val="28"/>
        </w:rPr>
        <w:t>центов</w:t>
      </w:r>
      <w:r w:rsidRPr="009E474D">
        <w:rPr>
          <w:sz w:val="28"/>
          <w:szCs w:val="28"/>
        </w:rPr>
        <w:t>. Данный факт сигнализирует о крайне тревожном состоянии кадровой обе</w:t>
      </w:r>
      <w:r w:rsidRPr="009E474D">
        <w:rPr>
          <w:sz w:val="28"/>
          <w:szCs w:val="28"/>
        </w:rPr>
        <w:t>с</w:t>
      </w:r>
      <w:r w:rsidRPr="009E474D">
        <w:rPr>
          <w:sz w:val="28"/>
          <w:szCs w:val="28"/>
        </w:rPr>
        <w:t>печенности сектора исследований и разработок, так как для обеспечения принципа преемственности научных знаний и функционирования системы самовоспроизво</w:t>
      </w:r>
      <w:r w:rsidRPr="009E474D">
        <w:rPr>
          <w:sz w:val="28"/>
          <w:szCs w:val="28"/>
        </w:rPr>
        <w:t>д</w:t>
      </w:r>
      <w:r w:rsidRPr="009E474D">
        <w:rPr>
          <w:sz w:val="28"/>
          <w:szCs w:val="28"/>
        </w:rPr>
        <w:t>ства интеллектуального капитала необходимо удержание доли молодых исследов</w:t>
      </w:r>
      <w:r w:rsidRPr="009E474D">
        <w:rPr>
          <w:sz w:val="28"/>
          <w:szCs w:val="28"/>
        </w:rPr>
        <w:t>а</w:t>
      </w:r>
      <w:r w:rsidRPr="009E474D">
        <w:rPr>
          <w:sz w:val="28"/>
          <w:szCs w:val="28"/>
        </w:rPr>
        <w:t xml:space="preserve">телей в общей численности исследователей на уровне не менее 25 </w:t>
      </w:r>
      <w:r w:rsidR="00BA7B13">
        <w:rPr>
          <w:sz w:val="28"/>
          <w:szCs w:val="28"/>
        </w:rPr>
        <w:t>процентов</w:t>
      </w:r>
      <w:r w:rsidRPr="009E474D">
        <w:rPr>
          <w:sz w:val="28"/>
          <w:szCs w:val="28"/>
        </w:rPr>
        <w:t>.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Внутренние затраты на научные исследования и разработки научных учр</w:t>
      </w:r>
      <w:r w:rsidRPr="009E474D">
        <w:rPr>
          <w:sz w:val="28"/>
          <w:szCs w:val="28"/>
        </w:rPr>
        <w:t>е</w:t>
      </w:r>
      <w:r w:rsidRPr="009E474D">
        <w:rPr>
          <w:sz w:val="28"/>
          <w:szCs w:val="28"/>
        </w:rPr>
        <w:t>ждений в регионе в 2020 году составили 342,8 млн. рублей от общего объема расх</w:t>
      </w:r>
      <w:r w:rsidRPr="009E474D">
        <w:rPr>
          <w:sz w:val="28"/>
          <w:szCs w:val="28"/>
        </w:rPr>
        <w:t>о</w:t>
      </w:r>
      <w:r w:rsidRPr="009E474D">
        <w:rPr>
          <w:sz w:val="28"/>
          <w:szCs w:val="28"/>
        </w:rPr>
        <w:t xml:space="preserve">дов республиканского бюджета, утвержденного в сумме 32298354,1 тыс. рублей, в долях затраты республиканских учреждений на научные исследования составляет 1,0613 </w:t>
      </w:r>
      <w:r w:rsidR="00BA7B13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, что указывает на отсутствие прироста. При этом в структуре затрат по видам исследований наблюдается прирост по фундаментальным исследованиям на 18,6 </w:t>
      </w:r>
      <w:r w:rsidR="00BA7B13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, по прикладным </w:t>
      </w:r>
      <w:r w:rsidR="00BA7B13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29,1 </w:t>
      </w:r>
      <w:r w:rsidR="00BA7B13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, в то же время по разработкам упал до нуля. Для сравнения: у наших соседей по Сибирскому федеральному округу общие затраты на научные исследования выросли на 36,4 </w:t>
      </w:r>
      <w:r w:rsidR="00BA7B13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, и наибольшие затраты были направлены именно на разработки </w:t>
      </w:r>
      <w:r w:rsidR="00BA7B13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40,7 </w:t>
      </w:r>
      <w:r w:rsidR="00BA7B13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>.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В Республике Тыва отмечается низкий показатель изобретательской активн</w:t>
      </w:r>
      <w:r w:rsidRPr="009E474D">
        <w:rPr>
          <w:sz w:val="28"/>
          <w:szCs w:val="28"/>
        </w:rPr>
        <w:t>о</w:t>
      </w:r>
      <w:r w:rsidRPr="009E474D">
        <w:rPr>
          <w:sz w:val="28"/>
          <w:szCs w:val="28"/>
        </w:rPr>
        <w:t>сти: количество поданных заявок на выдачу патента на изобретение и полезную м</w:t>
      </w:r>
      <w:r w:rsidRPr="009E474D">
        <w:rPr>
          <w:sz w:val="28"/>
          <w:szCs w:val="28"/>
        </w:rPr>
        <w:t>о</w:t>
      </w:r>
      <w:r w:rsidRPr="009E474D">
        <w:rPr>
          <w:sz w:val="28"/>
          <w:szCs w:val="28"/>
        </w:rPr>
        <w:t xml:space="preserve">дель в 2021 году составило 22 ед., из них выдано патентов 5 (1 </w:t>
      </w:r>
      <w:r w:rsidR="00BA7B13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на изобретение, 4 </w:t>
      </w:r>
      <w:r w:rsidR="00BA7B13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на</w:t>
      </w:r>
      <w:r w:rsidR="00BA7B13">
        <w:rPr>
          <w:sz w:val="28"/>
          <w:szCs w:val="28"/>
        </w:rPr>
        <w:t xml:space="preserve"> </w:t>
      </w:r>
      <w:r w:rsidRPr="009E474D">
        <w:rPr>
          <w:sz w:val="28"/>
          <w:szCs w:val="28"/>
        </w:rPr>
        <w:t>полезную модель). По данному показателю Республика Тыва по состоянию на 2021 год занимает предпоследнее место в Сибирском федеральном округе, по кот</w:t>
      </w:r>
      <w:r w:rsidRPr="009E474D">
        <w:rPr>
          <w:sz w:val="28"/>
          <w:szCs w:val="28"/>
        </w:rPr>
        <w:t>о</w:t>
      </w:r>
      <w:r w:rsidRPr="009E474D">
        <w:rPr>
          <w:sz w:val="28"/>
          <w:szCs w:val="28"/>
        </w:rPr>
        <w:t xml:space="preserve">рому среднее значение показателя составило 0,25 </w:t>
      </w:r>
      <w:r w:rsidR="00BA7B13">
        <w:rPr>
          <w:sz w:val="28"/>
          <w:szCs w:val="28"/>
        </w:rPr>
        <w:t>процента</w:t>
      </w:r>
      <w:r w:rsidRPr="009E474D">
        <w:rPr>
          <w:sz w:val="28"/>
          <w:szCs w:val="28"/>
        </w:rPr>
        <w:t xml:space="preserve"> от числа выданных п</w:t>
      </w:r>
      <w:r w:rsidRPr="009E474D">
        <w:rPr>
          <w:sz w:val="28"/>
          <w:szCs w:val="28"/>
        </w:rPr>
        <w:t>а</w:t>
      </w:r>
      <w:r w:rsidRPr="009E474D">
        <w:rPr>
          <w:sz w:val="28"/>
          <w:szCs w:val="28"/>
        </w:rPr>
        <w:t>тентов в Сибирском федеральном округе (1972 ед.). Кроме этого республика отн</w:t>
      </w:r>
      <w:r w:rsidRPr="009E474D">
        <w:rPr>
          <w:sz w:val="28"/>
          <w:szCs w:val="28"/>
        </w:rPr>
        <w:t>о</w:t>
      </w:r>
      <w:r w:rsidRPr="009E474D">
        <w:rPr>
          <w:sz w:val="28"/>
          <w:szCs w:val="28"/>
        </w:rPr>
        <w:t>сится к числу регионов, где отсутствуют патентные поверенные, что снижает кач</w:t>
      </w:r>
      <w:r w:rsidRPr="009E474D">
        <w:rPr>
          <w:sz w:val="28"/>
          <w:szCs w:val="28"/>
        </w:rPr>
        <w:t>е</w:t>
      </w:r>
      <w:r w:rsidRPr="009E474D">
        <w:rPr>
          <w:sz w:val="28"/>
          <w:szCs w:val="28"/>
        </w:rPr>
        <w:t>ство подаваемых заявок.</w:t>
      </w:r>
    </w:p>
    <w:p w:rsidR="00851395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Среди существующих проблемных вопросов в научной сфере </w:t>
      </w:r>
      <w:r w:rsidR="00851395" w:rsidRPr="009E474D">
        <w:rPr>
          <w:sz w:val="28"/>
          <w:szCs w:val="28"/>
        </w:rPr>
        <w:t>можно выд</w:t>
      </w:r>
      <w:r w:rsidR="00851395" w:rsidRPr="009E474D">
        <w:rPr>
          <w:sz w:val="28"/>
          <w:szCs w:val="28"/>
        </w:rPr>
        <w:t>е</w:t>
      </w:r>
      <w:r w:rsidR="00851395" w:rsidRPr="009E474D">
        <w:rPr>
          <w:sz w:val="28"/>
          <w:szCs w:val="28"/>
        </w:rPr>
        <w:t>лить</w:t>
      </w:r>
      <w:r w:rsidRPr="009E474D">
        <w:rPr>
          <w:sz w:val="28"/>
          <w:szCs w:val="28"/>
        </w:rPr>
        <w:t>: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- отсутстви</w:t>
      </w:r>
      <w:r w:rsidR="00851395" w:rsidRPr="009E474D">
        <w:rPr>
          <w:sz w:val="28"/>
          <w:szCs w:val="28"/>
        </w:rPr>
        <w:t>е</w:t>
      </w:r>
      <w:r w:rsidRPr="009E474D">
        <w:rPr>
          <w:sz w:val="28"/>
          <w:szCs w:val="28"/>
        </w:rPr>
        <w:t xml:space="preserve"> роста или слабый рост основных показателей, характеризующих развитие научной сферы Республики Тыва;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- дефицит источников и объемов финансирования научной и научно-технической деятельности, в том числе наличи</w:t>
      </w:r>
      <w:r w:rsidR="00D44F5B">
        <w:rPr>
          <w:sz w:val="28"/>
          <w:szCs w:val="28"/>
        </w:rPr>
        <w:t>е</w:t>
      </w:r>
      <w:r w:rsidRPr="009E474D">
        <w:rPr>
          <w:sz w:val="28"/>
          <w:szCs w:val="28"/>
        </w:rPr>
        <w:t xml:space="preserve"> большой зависимости научного се</w:t>
      </w:r>
      <w:r w:rsidRPr="009E474D">
        <w:rPr>
          <w:sz w:val="28"/>
          <w:szCs w:val="28"/>
        </w:rPr>
        <w:t>к</w:t>
      </w:r>
      <w:r w:rsidRPr="009E474D">
        <w:rPr>
          <w:sz w:val="28"/>
          <w:szCs w:val="28"/>
        </w:rPr>
        <w:t xml:space="preserve">тора от состояния </w:t>
      </w:r>
      <w:r w:rsidR="00D44F5B">
        <w:rPr>
          <w:sz w:val="28"/>
          <w:szCs w:val="28"/>
        </w:rPr>
        <w:t>республиканского</w:t>
      </w:r>
      <w:r w:rsidRPr="009E474D">
        <w:rPr>
          <w:sz w:val="28"/>
          <w:szCs w:val="28"/>
        </w:rPr>
        <w:t xml:space="preserve"> бюджета Республики Тыва;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- отсутстви</w:t>
      </w:r>
      <w:r w:rsidR="00851395" w:rsidRPr="009E474D">
        <w:rPr>
          <w:sz w:val="28"/>
          <w:szCs w:val="28"/>
        </w:rPr>
        <w:t>е</w:t>
      </w:r>
      <w:r w:rsidRPr="009E474D">
        <w:rPr>
          <w:sz w:val="28"/>
          <w:szCs w:val="28"/>
        </w:rPr>
        <w:t xml:space="preserve"> сформированной системы, обеспечивающей результативность научных изысканий и достижение реального социально-экономического эффекта от получаемых научных и научно-технических результатов;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- дефицит квалифицированных кадров, снижение числа молодых специал</w:t>
      </w:r>
      <w:r w:rsidRPr="009E474D">
        <w:rPr>
          <w:sz w:val="28"/>
          <w:szCs w:val="28"/>
        </w:rPr>
        <w:t>и</w:t>
      </w:r>
      <w:r w:rsidRPr="009E474D">
        <w:rPr>
          <w:sz w:val="28"/>
          <w:szCs w:val="28"/>
        </w:rPr>
        <w:t>стов в научной сфере;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- медленн</w:t>
      </w:r>
      <w:r w:rsidR="00851395" w:rsidRPr="009E474D">
        <w:rPr>
          <w:sz w:val="28"/>
          <w:szCs w:val="28"/>
        </w:rPr>
        <w:t>ую</w:t>
      </w:r>
      <w:r w:rsidRPr="009E474D">
        <w:rPr>
          <w:sz w:val="28"/>
          <w:szCs w:val="28"/>
        </w:rPr>
        <w:t xml:space="preserve"> профессиональн</w:t>
      </w:r>
      <w:r w:rsidR="00851395" w:rsidRPr="009E474D">
        <w:rPr>
          <w:sz w:val="28"/>
          <w:szCs w:val="28"/>
        </w:rPr>
        <w:t>ую</w:t>
      </w:r>
      <w:r w:rsidRPr="009E474D">
        <w:rPr>
          <w:sz w:val="28"/>
          <w:szCs w:val="28"/>
        </w:rPr>
        <w:t xml:space="preserve"> ротаци</w:t>
      </w:r>
      <w:r w:rsidR="00851395" w:rsidRPr="009E474D">
        <w:rPr>
          <w:sz w:val="28"/>
          <w:szCs w:val="28"/>
        </w:rPr>
        <w:t>ю</w:t>
      </w:r>
      <w:r w:rsidRPr="009E474D">
        <w:rPr>
          <w:sz w:val="28"/>
          <w:szCs w:val="28"/>
        </w:rPr>
        <w:t>, ставш</w:t>
      </w:r>
      <w:r w:rsidR="00D44F5B">
        <w:rPr>
          <w:sz w:val="28"/>
          <w:szCs w:val="28"/>
        </w:rPr>
        <w:t>ую</w:t>
      </w:r>
      <w:r w:rsidRPr="009E474D">
        <w:rPr>
          <w:sz w:val="28"/>
          <w:szCs w:val="28"/>
        </w:rPr>
        <w:t xml:space="preserve"> причиной значительного старения научных кадров.</w:t>
      </w:r>
    </w:p>
    <w:p w:rsidR="00C53A96" w:rsidRPr="009E474D" w:rsidRDefault="00C53A96" w:rsidP="00BA7B1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473C2" w:rsidRPr="009E474D" w:rsidRDefault="000473C2" w:rsidP="00BA7B1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473C2" w:rsidRPr="009E474D" w:rsidRDefault="000473C2" w:rsidP="00BA7B1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A7B13" w:rsidRDefault="00C53A96" w:rsidP="00BA7B13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  <w:r w:rsidRPr="009E474D">
        <w:rPr>
          <w:rFonts w:cs="Times New Roman"/>
          <w:sz w:val="28"/>
          <w:szCs w:val="28"/>
        </w:rPr>
        <w:lastRenderedPageBreak/>
        <w:t>II.</w:t>
      </w:r>
      <w:r w:rsidR="00BA7B13">
        <w:rPr>
          <w:rFonts w:cs="Times New Roman"/>
          <w:sz w:val="28"/>
          <w:szCs w:val="28"/>
        </w:rPr>
        <w:t xml:space="preserve"> </w:t>
      </w:r>
      <w:r w:rsidRPr="009E474D">
        <w:rPr>
          <w:rFonts w:cs="Times New Roman"/>
          <w:sz w:val="28"/>
          <w:szCs w:val="28"/>
        </w:rPr>
        <w:t xml:space="preserve">Описание приоритетов и целей государственной </w:t>
      </w:r>
    </w:p>
    <w:p w:rsidR="00C53A96" w:rsidRPr="009E474D" w:rsidRDefault="00C53A96" w:rsidP="00BA7B13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  <w:r w:rsidRPr="009E474D">
        <w:rPr>
          <w:rFonts w:cs="Times New Roman"/>
          <w:sz w:val="28"/>
          <w:szCs w:val="28"/>
        </w:rPr>
        <w:t>политики в сфере реализации государственной программы</w:t>
      </w:r>
    </w:p>
    <w:p w:rsidR="000473C2" w:rsidRPr="009E474D" w:rsidRDefault="000473C2" w:rsidP="00BA7B13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В целях преодоления значительного отставания развития науки и технологий, обеспечения устойчивого социально-экономического развития Республики Тыва на долгосрочный период необходима реализация нового этапа государственной нау</w:t>
      </w:r>
      <w:r w:rsidRPr="009E474D">
        <w:rPr>
          <w:sz w:val="28"/>
          <w:szCs w:val="28"/>
        </w:rPr>
        <w:t>ч</w:t>
      </w:r>
      <w:r w:rsidRPr="009E474D">
        <w:rPr>
          <w:sz w:val="28"/>
          <w:szCs w:val="28"/>
        </w:rPr>
        <w:t>но-технической политики, основанной на необходимости формирования условий для перехода экономики на инновационный путь развития и достижения поставле</w:t>
      </w:r>
      <w:r w:rsidRPr="009E474D">
        <w:rPr>
          <w:sz w:val="28"/>
          <w:szCs w:val="28"/>
        </w:rPr>
        <w:t>н</w:t>
      </w:r>
      <w:r w:rsidRPr="009E474D">
        <w:rPr>
          <w:sz w:val="28"/>
          <w:szCs w:val="28"/>
        </w:rPr>
        <w:t>ных Президентом Российской Федерации национальных целей и стратегических з</w:t>
      </w:r>
      <w:r w:rsidRPr="009E474D">
        <w:rPr>
          <w:sz w:val="28"/>
          <w:szCs w:val="28"/>
        </w:rPr>
        <w:t>а</w:t>
      </w:r>
      <w:r w:rsidRPr="009E474D">
        <w:rPr>
          <w:sz w:val="28"/>
          <w:szCs w:val="28"/>
        </w:rPr>
        <w:t>дач.</w:t>
      </w:r>
    </w:p>
    <w:p w:rsidR="00927DA3" w:rsidRPr="009E474D" w:rsidRDefault="00927DA3" w:rsidP="009E47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Основная цель Программы </w:t>
      </w:r>
      <w:r w:rsidR="00763921">
        <w:rPr>
          <w:sz w:val="28"/>
          <w:szCs w:val="28"/>
        </w:rPr>
        <w:t>–</w:t>
      </w:r>
      <w:r w:rsidRPr="009E474D">
        <w:rPr>
          <w:sz w:val="28"/>
          <w:szCs w:val="28"/>
        </w:rPr>
        <w:t xml:space="preserve"> развитие науки и инновационной деятельности в Республике Тыва для обеспечения результативности научных исследований и ра</w:t>
      </w:r>
      <w:r w:rsidRPr="009E474D">
        <w:rPr>
          <w:sz w:val="28"/>
          <w:szCs w:val="28"/>
        </w:rPr>
        <w:t>з</w:t>
      </w:r>
      <w:r w:rsidRPr="009E474D">
        <w:rPr>
          <w:sz w:val="28"/>
          <w:szCs w:val="28"/>
        </w:rPr>
        <w:t>работок, отвечающих запросам общества и стратегическим задачам социально-экономического, научно-инновационного развития Республики Тыва.</w:t>
      </w:r>
    </w:p>
    <w:p w:rsidR="00927DA3" w:rsidRPr="009E474D" w:rsidRDefault="00927DA3" w:rsidP="009E47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Основные задачи Программы:</w:t>
      </w:r>
    </w:p>
    <w:p w:rsidR="00927DA3" w:rsidRPr="009E474D" w:rsidRDefault="00927DA3" w:rsidP="009E474D">
      <w:pPr>
        <w:pStyle w:val="formattext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содействие и поддержка интеграционных процессов в сфере науки, иннов</w:t>
      </w:r>
      <w:r w:rsidRPr="009E474D">
        <w:rPr>
          <w:sz w:val="28"/>
          <w:szCs w:val="28"/>
        </w:rPr>
        <w:t>а</w:t>
      </w:r>
      <w:r w:rsidRPr="009E474D">
        <w:rPr>
          <w:sz w:val="28"/>
          <w:szCs w:val="28"/>
        </w:rPr>
        <w:t>ций и индустрии в Республике Тыва;</w:t>
      </w:r>
    </w:p>
    <w:p w:rsidR="00927DA3" w:rsidRPr="009E474D" w:rsidRDefault="00927DA3" w:rsidP="009E47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2) содействие развитию наукоемкого бизнеса, пропаганда инновационного предпринимательства и научно-технической деятельности;</w:t>
      </w:r>
    </w:p>
    <w:p w:rsidR="00927DA3" w:rsidRPr="009E474D" w:rsidRDefault="00927DA3" w:rsidP="009E47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3) содействие развитию в регионе сферы интеллектуальной собственности, г</w:t>
      </w:r>
      <w:r w:rsidRPr="009E474D">
        <w:rPr>
          <w:sz w:val="28"/>
          <w:szCs w:val="28"/>
        </w:rPr>
        <w:t>е</w:t>
      </w:r>
      <w:r w:rsidRPr="009E474D">
        <w:rPr>
          <w:sz w:val="28"/>
          <w:szCs w:val="28"/>
        </w:rPr>
        <w:t>нерации доходов от активного использования нематериальных активов;</w:t>
      </w:r>
    </w:p>
    <w:p w:rsidR="00927DA3" w:rsidRPr="009E474D" w:rsidRDefault="00927DA3" w:rsidP="009E47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4) создание условий для разработки и реализации масштабных научных и научно-технологических проектов по исследовательским направлениям и областям, определяемым приоритетами научно-технологического развития России и региона;</w:t>
      </w:r>
    </w:p>
    <w:p w:rsidR="00927DA3" w:rsidRPr="009E474D" w:rsidRDefault="00927DA3" w:rsidP="009E47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5) содействие развитию инфраструктуры научных организаций, находящихся на территории Республики Тыва, для осуществления научной, научно-технической и инновационной деятельности;</w:t>
      </w:r>
    </w:p>
    <w:p w:rsidR="00927DA3" w:rsidRPr="009E474D" w:rsidRDefault="00927DA3" w:rsidP="009E47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6) содействие развитию в регионе передовых информационно-аналитических систем для предиктивной аналитики и принятия управленческих решений в сфере науки;</w:t>
      </w:r>
    </w:p>
    <w:p w:rsidR="00927DA3" w:rsidRPr="009E474D" w:rsidRDefault="00927DA3" w:rsidP="009E47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7) развитие человеческого капитала в научной сфере в интересах региона, о</w:t>
      </w:r>
      <w:r w:rsidRPr="009E474D">
        <w:rPr>
          <w:sz w:val="28"/>
          <w:szCs w:val="28"/>
        </w:rPr>
        <w:t>т</w:t>
      </w:r>
      <w:r w:rsidRPr="009E474D">
        <w:rPr>
          <w:sz w:val="28"/>
          <w:szCs w:val="28"/>
        </w:rPr>
        <w:t>раслей и сектора исследований и разработок, повышение привлекательности карь</w:t>
      </w:r>
      <w:r w:rsidRPr="009E474D">
        <w:rPr>
          <w:sz w:val="28"/>
          <w:szCs w:val="28"/>
        </w:rPr>
        <w:t>е</w:t>
      </w:r>
      <w:r w:rsidRPr="009E474D">
        <w:rPr>
          <w:sz w:val="28"/>
          <w:szCs w:val="28"/>
        </w:rPr>
        <w:t>ры ученого среди талантливой молодежи (молодых ученых и специалистов, асп</w:t>
      </w:r>
      <w:r w:rsidRPr="009E474D">
        <w:rPr>
          <w:sz w:val="28"/>
          <w:szCs w:val="28"/>
        </w:rPr>
        <w:t>и</w:t>
      </w:r>
      <w:r w:rsidRPr="009E474D">
        <w:rPr>
          <w:sz w:val="28"/>
          <w:szCs w:val="28"/>
        </w:rPr>
        <w:t>рантов и докторантов).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За счет реализации Программы ожидается: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- развитие научной, научно-технической и инновационной деятельности, что позволит улучшить позиции Республики Тыва в рейтинге инновационного развития субъектов Российской Федерации и улучшить результаты по отдельным показат</w:t>
      </w:r>
      <w:r w:rsidRPr="009E474D">
        <w:rPr>
          <w:sz w:val="28"/>
          <w:szCs w:val="28"/>
        </w:rPr>
        <w:t>е</w:t>
      </w:r>
      <w:r w:rsidRPr="009E474D">
        <w:rPr>
          <w:sz w:val="28"/>
          <w:szCs w:val="28"/>
        </w:rPr>
        <w:t>лям;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- повышение конкурентоспособности научных организаций республики;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>- рост ресурсообеспеченности научных организаций республики;</w:t>
      </w:r>
    </w:p>
    <w:p w:rsidR="00927DA3" w:rsidRPr="009E474D" w:rsidRDefault="00927DA3" w:rsidP="009E47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474D">
        <w:rPr>
          <w:sz w:val="28"/>
          <w:szCs w:val="28"/>
        </w:rPr>
        <w:t xml:space="preserve">- привлечение финансовых средств в Республику Тыва в рамках реализации национального проекта </w:t>
      </w:r>
      <w:r w:rsidR="001A6CBD" w:rsidRPr="009E474D">
        <w:rPr>
          <w:sz w:val="28"/>
          <w:szCs w:val="28"/>
        </w:rPr>
        <w:t>«</w:t>
      </w:r>
      <w:r w:rsidRPr="009E474D">
        <w:rPr>
          <w:sz w:val="28"/>
          <w:szCs w:val="28"/>
        </w:rPr>
        <w:t>Наука и университеты</w:t>
      </w:r>
      <w:r w:rsidR="001A6CBD" w:rsidRPr="009E474D">
        <w:rPr>
          <w:sz w:val="28"/>
          <w:szCs w:val="28"/>
        </w:rPr>
        <w:t>»</w:t>
      </w:r>
      <w:r w:rsidRPr="009E474D">
        <w:rPr>
          <w:sz w:val="28"/>
          <w:szCs w:val="28"/>
        </w:rPr>
        <w:t>.</w:t>
      </w:r>
    </w:p>
    <w:p w:rsidR="00927DA3" w:rsidRPr="009E474D" w:rsidRDefault="00927DA3" w:rsidP="00763921">
      <w:pPr>
        <w:pStyle w:val="ConsPlusNormal"/>
        <w:suppressAutoHyphens w:val="0"/>
        <w:jc w:val="center"/>
        <w:outlineLvl w:val="1"/>
        <w:rPr>
          <w:rFonts w:cs="Times New Roman"/>
          <w:sz w:val="28"/>
          <w:szCs w:val="28"/>
        </w:rPr>
      </w:pPr>
    </w:p>
    <w:p w:rsidR="00C5333D" w:rsidRPr="009E474D" w:rsidRDefault="00C5333D" w:rsidP="00763921">
      <w:pPr>
        <w:pStyle w:val="ConsPlusNormal"/>
        <w:suppressAutoHyphens w:val="0"/>
        <w:jc w:val="center"/>
        <w:outlineLvl w:val="1"/>
        <w:rPr>
          <w:rFonts w:cs="Times New Roman"/>
          <w:sz w:val="28"/>
          <w:szCs w:val="28"/>
        </w:rPr>
      </w:pPr>
    </w:p>
    <w:p w:rsidR="00763921" w:rsidRDefault="00C53A96" w:rsidP="00763921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  <w:r w:rsidRPr="009E474D">
        <w:rPr>
          <w:rFonts w:cs="Times New Roman"/>
          <w:sz w:val="28"/>
          <w:szCs w:val="28"/>
        </w:rPr>
        <w:lastRenderedPageBreak/>
        <w:t>III.</w:t>
      </w:r>
      <w:r w:rsidR="00763921">
        <w:rPr>
          <w:rFonts w:cs="Times New Roman"/>
          <w:sz w:val="28"/>
          <w:szCs w:val="28"/>
        </w:rPr>
        <w:t xml:space="preserve"> </w:t>
      </w:r>
      <w:r w:rsidRPr="009E474D">
        <w:rPr>
          <w:rFonts w:cs="Times New Roman"/>
          <w:sz w:val="28"/>
          <w:szCs w:val="28"/>
        </w:rPr>
        <w:t>Сведения о взаимосвязи со стратегическими</w:t>
      </w:r>
    </w:p>
    <w:p w:rsidR="00763921" w:rsidRDefault="00C53A96" w:rsidP="00763921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  <w:r w:rsidRPr="009E474D">
        <w:rPr>
          <w:rFonts w:cs="Times New Roman"/>
          <w:sz w:val="28"/>
          <w:szCs w:val="28"/>
        </w:rPr>
        <w:t xml:space="preserve"> приоритетами, целями и показателями государственных </w:t>
      </w:r>
    </w:p>
    <w:p w:rsidR="00C53A96" w:rsidRPr="009E474D" w:rsidRDefault="00C53A96" w:rsidP="00763921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  <w:r w:rsidRPr="009E474D">
        <w:rPr>
          <w:rFonts w:cs="Times New Roman"/>
          <w:sz w:val="28"/>
          <w:szCs w:val="28"/>
        </w:rPr>
        <w:t>программ Российской Федерации</w:t>
      </w:r>
    </w:p>
    <w:p w:rsidR="000473C2" w:rsidRPr="009E474D" w:rsidRDefault="000473C2" w:rsidP="00763921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</w:p>
    <w:p w:rsidR="00190775" w:rsidRPr="009E474D" w:rsidRDefault="00C53A96" w:rsidP="009E474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474D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2A1E8C">
        <w:rPr>
          <w:rFonts w:ascii="Times New Roman" w:hAnsi="Times New Roman" w:cs="Times New Roman"/>
          <w:sz w:val="28"/>
          <w:szCs w:val="28"/>
        </w:rPr>
        <w:t>П</w:t>
      </w:r>
      <w:r w:rsidRPr="009E474D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с </w:t>
      </w:r>
      <w:r w:rsidR="005A5033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государственной пр</w:t>
      </w:r>
      <w:r w:rsidR="005A5033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="005A5033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грамм</w:t>
      </w:r>
      <w:r w:rsidR="002A1E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ой</w:t>
      </w:r>
      <w:r w:rsidR="005A5033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Российской Федерации 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5A5033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Развитие образования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2A1E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5D16C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1E8C" w:rsidRPr="009E474D">
        <w:rPr>
          <w:rFonts w:ascii="Times New Roman" w:hAnsi="Times New Roman" w:cs="Times New Roman"/>
          <w:color w:val="020C22"/>
          <w:sz w:val="28"/>
          <w:szCs w:val="28"/>
        </w:rPr>
        <w:t>утвержденной</w:t>
      </w:r>
      <w:r w:rsidR="002A1E8C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постано</w:t>
      </w:r>
      <w:r w:rsidR="002A1E8C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="002A1E8C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лением Правительства </w:t>
      </w:r>
      <w:r w:rsidR="002A1E8C" w:rsidRPr="009E47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A1E8C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 26 декабря 2017 г. №</w:t>
      </w:r>
      <w:r w:rsidR="002A1E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1642, </w:t>
      </w:r>
      <w:hyperlink r:id="rId10" w:history="1">
        <w:r w:rsidR="00190775" w:rsidRPr="009E474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Указом</w:t>
        </w:r>
      </w:hyperlink>
      <w:r w:rsidR="00190775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Президента Российской Федерации от 21 июля 2020 г. № 474 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190775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 национальных ц</w:t>
      </w:r>
      <w:r w:rsidR="00190775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="00190775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лях развития Российской Федерации на пе</w:t>
      </w:r>
      <w:r w:rsidR="00B004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риод до 2030 года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B004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190775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которым определены цели стратегического развития страны, в целях выполнения которого Минобрнауки России создан единый национальный проект 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190775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Наука и университеты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190775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рассчит</w:t>
      </w:r>
      <w:r w:rsidR="00067E4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067E4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B004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ный на срок с 2018 по 2030 г.,</w:t>
      </w:r>
      <w:r w:rsidR="00067E4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постановлением Правительства </w:t>
      </w:r>
      <w:r w:rsidR="00097563" w:rsidRPr="009E474D">
        <w:rPr>
          <w:rFonts w:ascii="Times New Roman" w:hAnsi="Times New Roman" w:cs="Times New Roman"/>
          <w:sz w:val="28"/>
          <w:szCs w:val="28"/>
        </w:rPr>
        <w:t>Российской Федер</w:t>
      </w:r>
      <w:r w:rsidR="00097563" w:rsidRPr="009E474D">
        <w:rPr>
          <w:rFonts w:ascii="Times New Roman" w:hAnsi="Times New Roman" w:cs="Times New Roman"/>
          <w:sz w:val="28"/>
          <w:szCs w:val="28"/>
        </w:rPr>
        <w:t>а</w:t>
      </w:r>
      <w:r w:rsidR="00097563" w:rsidRPr="009E474D">
        <w:rPr>
          <w:rFonts w:ascii="Times New Roman" w:hAnsi="Times New Roman" w:cs="Times New Roman"/>
          <w:sz w:val="28"/>
          <w:szCs w:val="28"/>
        </w:rPr>
        <w:t>ции</w:t>
      </w:r>
      <w:r w:rsidR="00067E4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 29 мар</w:t>
      </w:r>
      <w:r w:rsidR="000975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та 2019 г. № 377 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067E4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 утверждении государственной программы Ро</w:t>
      </w:r>
      <w:r w:rsidR="00067E4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="00067E4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сийской Федерации 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067E44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Научно-технологическое развитие Российской Федерации</w:t>
      </w:r>
      <w:r w:rsidR="001A6CBD" w:rsidRPr="009E47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B004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C910D4" w:rsidRPr="009E474D" w:rsidRDefault="00C910D4" w:rsidP="0009756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97563" w:rsidRDefault="00954AA3" w:rsidP="00097563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  <w:r w:rsidRPr="009E474D">
        <w:rPr>
          <w:rFonts w:cs="Times New Roman"/>
          <w:sz w:val="28"/>
          <w:szCs w:val="28"/>
          <w:lang w:val="en-US"/>
        </w:rPr>
        <w:t>IV</w:t>
      </w:r>
      <w:r w:rsidRPr="009E474D">
        <w:rPr>
          <w:rFonts w:cs="Times New Roman"/>
          <w:sz w:val="28"/>
          <w:szCs w:val="28"/>
        </w:rPr>
        <w:t xml:space="preserve">. Задачи государственного управления, </w:t>
      </w:r>
    </w:p>
    <w:p w:rsidR="00097563" w:rsidRDefault="00954AA3" w:rsidP="00097563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  <w:r w:rsidRPr="009E474D">
        <w:rPr>
          <w:rFonts w:cs="Times New Roman"/>
          <w:sz w:val="28"/>
          <w:szCs w:val="28"/>
        </w:rPr>
        <w:t xml:space="preserve">способы их эффективного решения в соответствующей </w:t>
      </w:r>
    </w:p>
    <w:p w:rsidR="00954AA3" w:rsidRPr="009E474D" w:rsidRDefault="00954AA3" w:rsidP="00097563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  <w:r w:rsidRPr="009E474D">
        <w:rPr>
          <w:rFonts w:cs="Times New Roman"/>
          <w:sz w:val="28"/>
          <w:szCs w:val="28"/>
        </w:rPr>
        <w:t>отрасли экономики и государственного управления</w:t>
      </w:r>
    </w:p>
    <w:p w:rsidR="000473C2" w:rsidRPr="009E474D" w:rsidRDefault="000473C2" w:rsidP="00097563">
      <w:pPr>
        <w:pStyle w:val="ConsPlusNormal"/>
        <w:suppressAutoHyphens w:val="0"/>
        <w:jc w:val="center"/>
        <w:rPr>
          <w:rFonts w:cs="Times New Roman"/>
          <w:sz w:val="28"/>
          <w:szCs w:val="28"/>
        </w:rPr>
      </w:pPr>
    </w:p>
    <w:p w:rsidR="00C910D4" w:rsidRPr="009E474D" w:rsidRDefault="00954AA3" w:rsidP="009E474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474D">
        <w:rPr>
          <w:rFonts w:ascii="Times New Roman" w:hAnsi="Times New Roman" w:cs="Times New Roman"/>
          <w:sz w:val="28"/>
          <w:szCs w:val="28"/>
        </w:rPr>
        <w:t xml:space="preserve">Достижение целей государственной политики в области развития науки </w:t>
      </w:r>
      <w:r w:rsidR="005E3D3E" w:rsidRPr="009E474D">
        <w:rPr>
          <w:rFonts w:ascii="Times New Roman" w:hAnsi="Times New Roman" w:cs="Times New Roman"/>
          <w:sz w:val="28"/>
          <w:szCs w:val="28"/>
        </w:rPr>
        <w:t>и и</w:t>
      </w:r>
      <w:r w:rsidR="005E3D3E" w:rsidRPr="009E474D">
        <w:rPr>
          <w:rFonts w:ascii="Times New Roman" w:hAnsi="Times New Roman" w:cs="Times New Roman"/>
          <w:sz w:val="28"/>
          <w:szCs w:val="28"/>
        </w:rPr>
        <w:t>н</w:t>
      </w:r>
      <w:r w:rsidR="005E3D3E" w:rsidRPr="009E474D">
        <w:rPr>
          <w:rFonts w:ascii="Times New Roman" w:hAnsi="Times New Roman" w:cs="Times New Roman"/>
          <w:sz w:val="28"/>
          <w:szCs w:val="28"/>
        </w:rPr>
        <w:t xml:space="preserve">новационной деятельности в Республике Тыва </w:t>
      </w:r>
      <w:r w:rsidR="007800CE" w:rsidRPr="009E474D">
        <w:rPr>
          <w:rFonts w:ascii="Times New Roman" w:hAnsi="Times New Roman" w:cs="Times New Roman"/>
          <w:sz w:val="28"/>
          <w:szCs w:val="28"/>
        </w:rPr>
        <w:t xml:space="preserve">обеспечивается путем решения задач </w:t>
      </w:r>
      <w:r w:rsidR="005E3D3E" w:rsidRPr="009E474D">
        <w:rPr>
          <w:rFonts w:ascii="Times New Roman" w:hAnsi="Times New Roman" w:cs="Times New Roman"/>
          <w:sz w:val="28"/>
          <w:szCs w:val="28"/>
        </w:rPr>
        <w:t>по обеспечению результативности научных исследований и разработок, отвечающих запросам общества и стратегическим задачам социально-экономического, научно-инноваци</w:t>
      </w:r>
      <w:r w:rsidR="00521728" w:rsidRPr="009E474D">
        <w:rPr>
          <w:rFonts w:ascii="Times New Roman" w:hAnsi="Times New Roman" w:cs="Times New Roman"/>
          <w:sz w:val="28"/>
          <w:szCs w:val="28"/>
        </w:rPr>
        <w:t>онного развития Республики Тыва путем</w:t>
      </w:r>
      <w:r w:rsidR="005E3D3E" w:rsidRPr="009E474D">
        <w:rPr>
          <w:rFonts w:ascii="Times New Roman" w:hAnsi="Times New Roman" w:cs="Times New Roman"/>
          <w:sz w:val="28"/>
          <w:szCs w:val="28"/>
        </w:rPr>
        <w:t xml:space="preserve"> </w:t>
      </w:r>
      <w:r w:rsidR="00521728" w:rsidRPr="009E474D">
        <w:rPr>
          <w:rFonts w:ascii="Times New Roman" w:hAnsi="Times New Roman" w:cs="Times New Roman"/>
          <w:sz w:val="28"/>
          <w:szCs w:val="28"/>
        </w:rPr>
        <w:t>содействия и поддержки иннов</w:t>
      </w:r>
      <w:r w:rsidR="00521728" w:rsidRPr="009E474D">
        <w:rPr>
          <w:rFonts w:ascii="Times New Roman" w:hAnsi="Times New Roman" w:cs="Times New Roman"/>
          <w:sz w:val="28"/>
          <w:szCs w:val="28"/>
        </w:rPr>
        <w:t>а</w:t>
      </w:r>
      <w:r w:rsidR="00521728" w:rsidRPr="009E474D">
        <w:rPr>
          <w:rFonts w:ascii="Times New Roman" w:hAnsi="Times New Roman" w:cs="Times New Roman"/>
          <w:sz w:val="28"/>
          <w:szCs w:val="28"/>
        </w:rPr>
        <w:t>ций и индустрии; содействие развитию инновационного предпринимательства и научно-технической деятельности, сферы интеллектуальной собственности; созд</w:t>
      </w:r>
      <w:r w:rsidR="00521728" w:rsidRPr="009E474D">
        <w:rPr>
          <w:rFonts w:ascii="Times New Roman" w:hAnsi="Times New Roman" w:cs="Times New Roman"/>
          <w:sz w:val="28"/>
          <w:szCs w:val="28"/>
        </w:rPr>
        <w:t>а</w:t>
      </w:r>
      <w:r w:rsidR="00521728" w:rsidRPr="009E474D">
        <w:rPr>
          <w:rFonts w:ascii="Times New Roman" w:hAnsi="Times New Roman" w:cs="Times New Roman"/>
          <w:sz w:val="28"/>
          <w:szCs w:val="28"/>
        </w:rPr>
        <w:t>ния условий для разработки и реализации масштабных научных и научно-технологических проектов; развитию инфраструктуры научных организаций, нах</w:t>
      </w:r>
      <w:r w:rsidR="00521728" w:rsidRPr="009E474D">
        <w:rPr>
          <w:rFonts w:ascii="Times New Roman" w:hAnsi="Times New Roman" w:cs="Times New Roman"/>
          <w:sz w:val="28"/>
          <w:szCs w:val="28"/>
        </w:rPr>
        <w:t>о</w:t>
      </w:r>
      <w:r w:rsidR="00521728" w:rsidRPr="009E474D">
        <w:rPr>
          <w:rFonts w:ascii="Times New Roman" w:hAnsi="Times New Roman" w:cs="Times New Roman"/>
          <w:sz w:val="28"/>
          <w:szCs w:val="28"/>
        </w:rPr>
        <w:t>дящихс</w:t>
      </w:r>
      <w:r w:rsidR="00884411" w:rsidRPr="009E474D">
        <w:rPr>
          <w:rFonts w:ascii="Times New Roman" w:hAnsi="Times New Roman" w:cs="Times New Roman"/>
          <w:sz w:val="28"/>
          <w:szCs w:val="28"/>
        </w:rPr>
        <w:t>я на территории Республики Тыва; развития человеческого капитала в нау</w:t>
      </w:r>
      <w:r w:rsidR="00884411" w:rsidRPr="009E474D">
        <w:rPr>
          <w:rFonts w:ascii="Times New Roman" w:hAnsi="Times New Roman" w:cs="Times New Roman"/>
          <w:sz w:val="28"/>
          <w:szCs w:val="28"/>
        </w:rPr>
        <w:t>ч</w:t>
      </w:r>
      <w:r w:rsidR="00884411" w:rsidRPr="009E474D">
        <w:rPr>
          <w:rFonts w:ascii="Times New Roman" w:hAnsi="Times New Roman" w:cs="Times New Roman"/>
          <w:sz w:val="28"/>
          <w:szCs w:val="28"/>
        </w:rPr>
        <w:t>ной сфере в интересах региона, отраслей и сектора исследований и разработок, п</w:t>
      </w:r>
      <w:r w:rsidR="00884411" w:rsidRPr="009E474D">
        <w:rPr>
          <w:rFonts w:ascii="Times New Roman" w:hAnsi="Times New Roman" w:cs="Times New Roman"/>
          <w:sz w:val="28"/>
          <w:szCs w:val="28"/>
        </w:rPr>
        <w:t>о</w:t>
      </w:r>
      <w:r w:rsidR="00884411" w:rsidRPr="009E474D">
        <w:rPr>
          <w:rFonts w:ascii="Times New Roman" w:hAnsi="Times New Roman" w:cs="Times New Roman"/>
          <w:sz w:val="28"/>
          <w:szCs w:val="28"/>
        </w:rPr>
        <w:t>вышение привлекательности карьеры ученого среди талантливой молодежи</w:t>
      </w:r>
      <w:r w:rsidR="00705141" w:rsidRPr="009E474D">
        <w:rPr>
          <w:rFonts w:ascii="Times New Roman" w:hAnsi="Times New Roman" w:cs="Times New Roman"/>
          <w:sz w:val="28"/>
          <w:szCs w:val="28"/>
        </w:rPr>
        <w:t>, что напрямую связано с достижением национальный целей, установленных Указом о национальных целях развития Российской Федерации на период до 2030 года.</w:t>
      </w:r>
    </w:p>
    <w:p w:rsidR="00521728" w:rsidRPr="009E474D" w:rsidRDefault="00521728" w:rsidP="009E47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4D">
        <w:rPr>
          <w:rFonts w:ascii="Times New Roman" w:hAnsi="Times New Roman" w:cs="Times New Roman"/>
          <w:sz w:val="28"/>
          <w:szCs w:val="28"/>
        </w:rPr>
        <w:t>Таким образом, решение указанных задач достигается в рамках реализации мероприятий Программы.</w:t>
      </w:r>
    </w:p>
    <w:p w:rsidR="00521728" w:rsidRPr="009E474D" w:rsidRDefault="00521728" w:rsidP="009E47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4D">
        <w:rPr>
          <w:rFonts w:ascii="Times New Roman" w:hAnsi="Times New Roman" w:cs="Times New Roman"/>
          <w:sz w:val="28"/>
          <w:szCs w:val="28"/>
        </w:rPr>
        <w:t>Для обеспечения возможности проверки достижения цели и решения задач, на реализацию которых направлена Программа, определен перечень целевых показат</w:t>
      </w:r>
      <w:r w:rsidRPr="009E474D">
        <w:rPr>
          <w:rFonts w:ascii="Times New Roman" w:hAnsi="Times New Roman" w:cs="Times New Roman"/>
          <w:sz w:val="28"/>
          <w:szCs w:val="28"/>
        </w:rPr>
        <w:t>е</w:t>
      </w:r>
      <w:r w:rsidRPr="009E474D">
        <w:rPr>
          <w:rFonts w:ascii="Times New Roman" w:hAnsi="Times New Roman" w:cs="Times New Roman"/>
          <w:sz w:val="28"/>
          <w:szCs w:val="28"/>
        </w:rPr>
        <w:t xml:space="preserve">лей Программы, характеризующих ход ее реализации согласно приложению </w:t>
      </w:r>
      <w:r w:rsidR="00970676">
        <w:rPr>
          <w:rFonts w:ascii="Times New Roman" w:hAnsi="Times New Roman" w:cs="Times New Roman"/>
          <w:sz w:val="28"/>
          <w:szCs w:val="28"/>
        </w:rPr>
        <w:t>№</w:t>
      </w:r>
      <w:r w:rsidRPr="009E474D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:rsidR="00C910D4" w:rsidRPr="009E474D" w:rsidRDefault="00521728" w:rsidP="009E47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474D">
        <w:rPr>
          <w:rFonts w:ascii="Times New Roman" w:hAnsi="Times New Roman" w:cs="Times New Roman"/>
          <w:sz w:val="28"/>
          <w:szCs w:val="28"/>
        </w:rPr>
        <w:t>Эффективность Программы определяется достижением запланированных п</w:t>
      </w:r>
      <w:r w:rsidRPr="009E474D">
        <w:rPr>
          <w:rFonts w:ascii="Times New Roman" w:hAnsi="Times New Roman" w:cs="Times New Roman"/>
          <w:sz w:val="28"/>
          <w:szCs w:val="28"/>
        </w:rPr>
        <w:t>о</w:t>
      </w:r>
      <w:r w:rsidRPr="009E474D">
        <w:rPr>
          <w:rFonts w:ascii="Times New Roman" w:hAnsi="Times New Roman" w:cs="Times New Roman"/>
          <w:sz w:val="28"/>
          <w:szCs w:val="28"/>
        </w:rPr>
        <w:t>казателей целевых индикаторов.</w:t>
      </w:r>
    </w:p>
    <w:p w:rsidR="00C910D4" w:rsidRPr="00AF5DBC" w:rsidRDefault="00C910D4" w:rsidP="005A503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ectPr w:rsidR="00C910D4" w:rsidRPr="00AF5DBC" w:rsidSect="00472C93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326"/>
        </w:sectPr>
      </w:pPr>
    </w:p>
    <w:p w:rsidR="00C5333D" w:rsidRPr="001F2B91" w:rsidRDefault="00970676" w:rsidP="00C5333D">
      <w:pPr>
        <w:pStyle w:val="ConsPlusNormal"/>
        <w:jc w:val="center"/>
        <w:rPr>
          <w:sz w:val="28"/>
          <w:szCs w:val="28"/>
        </w:rPr>
      </w:pPr>
      <w:r w:rsidRPr="009E474D">
        <w:rPr>
          <w:rFonts w:cs="Times New Roman"/>
          <w:sz w:val="28"/>
          <w:szCs w:val="28"/>
          <w:lang w:val="en-US"/>
        </w:rPr>
        <w:lastRenderedPageBreak/>
        <w:t>V</w:t>
      </w:r>
      <w:r w:rsidRPr="009E474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C5333D" w:rsidRPr="001F2B91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C5333D" w:rsidRPr="001F2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5333D" w:rsidRPr="001F2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5333D" w:rsidRPr="001F2B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5333D" w:rsidRPr="001F2B9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5333D" w:rsidRPr="001F2B91">
        <w:rPr>
          <w:sz w:val="28"/>
          <w:szCs w:val="28"/>
        </w:rPr>
        <w:t>Р</w:t>
      </w:r>
    </w:p>
    <w:p w:rsidR="00666485" w:rsidRPr="001F2B91" w:rsidRDefault="00C5333D" w:rsidP="00C5333D">
      <w:pPr>
        <w:pStyle w:val="ConsPlusNormal"/>
        <w:jc w:val="center"/>
        <w:rPr>
          <w:sz w:val="28"/>
          <w:szCs w:val="28"/>
        </w:rPr>
      </w:pPr>
      <w:r w:rsidRPr="001F2B91">
        <w:rPr>
          <w:sz w:val="28"/>
          <w:szCs w:val="28"/>
        </w:rPr>
        <w:t>документов, входящих в состав государственной программы Республики Тыва</w:t>
      </w:r>
      <w:r w:rsidR="002B0AC8" w:rsidRPr="001F2B91">
        <w:rPr>
          <w:sz w:val="28"/>
          <w:szCs w:val="28"/>
        </w:rPr>
        <w:t xml:space="preserve"> </w:t>
      </w:r>
    </w:p>
    <w:p w:rsidR="00C5333D" w:rsidRPr="001F2B91" w:rsidRDefault="001A6CBD" w:rsidP="00C5333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5333D" w:rsidRPr="001F2B91">
        <w:rPr>
          <w:sz w:val="28"/>
          <w:szCs w:val="28"/>
        </w:rPr>
        <w:t>Р</w:t>
      </w:r>
      <w:r w:rsidR="00C5333D" w:rsidRPr="001F2B91">
        <w:rPr>
          <w:color w:val="000000"/>
          <w:sz w:val="28"/>
          <w:szCs w:val="28"/>
        </w:rPr>
        <w:t>азвитие науки и инновационной деятельности в Республике Тыва</w:t>
      </w:r>
      <w:r>
        <w:rPr>
          <w:color w:val="000000"/>
          <w:sz w:val="28"/>
          <w:szCs w:val="28"/>
        </w:rPr>
        <w:t>»</w:t>
      </w:r>
    </w:p>
    <w:p w:rsidR="00C5333D" w:rsidRDefault="00C5333D" w:rsidP="00C5333D">
      <w:pPr>
        <w:pStyle w:val="ConsPlusNormal"/>
        <w:jc w:val="both"/>
      </w:pPr>
    </w:p>
    <w:tbl>
      <w:tblPr>
        <w:tblW w:w="15834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1984"/>
        <w:gridCol w:w="1773"/>
        <w:gridCol w:w="5386"/>
        <w:gridCol w:w="1720"/>
        <w:gridCol w:w="2268"/>
        <w:gridCol w:w="2212"/>
      </w:tblGrid>
      <w:tr w:rsidR="00C5333D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09778B" w:rsidP="0009778B">
            <w:pPr>
              <w:pStyle w:val="ConsPlusNormal"/>
              <w:suppressAutoHyphens w:val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№</w:t>
            </w:r>
            <w:r w:rsidR="00C5333D" w:rsidRPr="0009778B">
              <w:rPr>
                <w:rFonts w:cs="Times New Roman"/>
              </w:rPr>
              <w:t xml:space="preserve">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  <w:color w:val="FF0000"/>
              </w:rPr>
            </w:pPr>
            <w:r w:rsidRPr="0009778B">
              <w:rPr>
                <w:rFonts w:cs="Times New Roman"/>
              </w:rPr>
              <w:t xml:space="preserve">Тип документа </w:t>
            </w:r>
            <w:hyperlink w:anchor="Par1272" w:tgtFrame="&lt;1&gt; Указывается тип документа, входящего в состав государственной программы Республики Тыва.">
              <w:r w:rsidRPr="0009778B">
                <w:rPr>
                  <w:rFonts w:cs="Times New Roman"/>
                </w:rPr>
                <w:t>&lt;1&gt;</w:t>
              </w:r>
            </w:hyperlink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Вид документа </w:t>
            </w:r>
            <w:hyperlink w:anchor="Par1273" w:tgtFrame="&lt;2&gt; Указывается вид документа (например, постановление, распоряжение Правительства Республики Тыва, протокол, приказ органа исполнительной власти, иного государственного органа, организации и др.).">
              <w:r w:rsidRPr="0009778B">
                <w:rPr>
                  <w:rFonts w:cs="Times New Roman"/>
                </w:rPr>
                <w:t>&lt;2&gt;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Наименование документа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Реквизиты </w:t>
            </w:r>
            <w:hyperlink w:anchor="Par1274" w:tgtFrame="&lt;3&gt; Указывается дата и номер принятого (утвержденного) документа.">
              <w:r w:rsidRPr="0009778B">
                <w:rPr>
                  <w:rFonts w:cs="Times New Roman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Разработчик </w:t>
            </w:r>
            <w:hyperlink w:anchor="Par1275" w:tgtFrame="&lt;4&gt; Указывается наименование органа исполнительной власти (иного государственного органа, организации), ответственного за разработку документа.">
              <w:r w:rsidRPr="0009778B">
                <w:rPr>
                  <w:rFonts w:cs="Times New Roman"/>
                </w:rPr>
                <w:t>&lt;4&gt;</w:t>
              </w:r>
            </w:hyperlink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Гиперссылка на текст документа </w:t>
            </w:r>
            <w:hyperlink r:id="rId11" w:tgtFrame="&lt;5&gt; Указывается гиперссылка на текст документа на &quot;Официальном интернет-портале правовой информации&quot; h " w:history="1">
              <w:r w:rsidRPr="0009778B">
                <w:rPr>
                  <w:rFonts w:cs="Times New Roman"/>
                </w:rPr>
                <w:t>&lt;5&gt;</w:t>
              </w:r>
            </w:hyperlink>
          </w:p>
        </w:tc>
      </w:tr>
      <w:tr w:rsidR="00C5333D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3D" w:rsidRPr="0009778B" w:rsidRDefault="00C5333D" w:rsidP="0009778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7</w:t>
            </w:r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Стратегические приоритеты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2E60A6" w:rsidRDefault="002E60A6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60A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Об утверждении государственной программы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 xml:space="preserve">публики Тыва </w:t>
            </w:r>
            <w:r w:rsidR="001A6CBD" w:rsidRPr="0009778B">
              <w:rPr>
                <w:rFonts w:ascii="Times New Roman" w:hAnsi="Times New Roman" w:cs="Times New Roman"/>
              </w:rPr>
              <w:t>«</w:t>
            </w:r>
            <w:r w:rsidR="008971A3" w:rsidRPr="0009778B">
              <w:rPr>
                <w:rFonts w:ascii="Times New Roman" w:hAnsi="Times New Roman" w:cs="Times New Roman"/>
              </w:rPr>
              <w:t>Р</w:t>
            </w:r>
            <w:r w:rsidR="008971A3" w:rsidRPr="0009778B">
              <w:rPr>
                <w:rFonts w:ascii="Times New Roman" w:hAnsi="Times New Roman" w:cs="Times New Roman"/>
                <w:color w:val="000000"/>
              </w:rPr>
              <w:t>азвитие науки и инновационной деятельности в Республике Тыва</w:t>
            </w:r>
            <w:r w:rsidR="001A6CBD" w:rsidRPr="000977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8971A3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Паспорт Пр</w:t>
            </w:r>
            <w:r w:rsidRPr="0009778B">
              <w:rPr>
                <w:rFonts w:ascii="Times New Roman" w:hAnsi="Times New Roman" w:cs="Times New Roman"/>
              </w:rPr>
              <w:t>о</w:t>
            </w:r>
            <w:r w:rsidRPr="0009778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2E60A6" w:rsidRDefault="002E60A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2E60A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2E60A6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Об утверждении государственной программы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 xml:space="preserve">публики Тыва </w:t>
            </w:r>
            <w:r w:rsidR="001A6CBD" w:rsidRPr="0009778B">
              <w:rPr>
                <w:rFonts w:ascii="Times New Roman" w:hAnsi="Times New Roman" w:cs="Times New Roman"/>
              </w:rPr>
              <w:t>«</w:t>
            </w:r>
            <w:r w:rsidRPr="0009778B">
              <w:rPr>
                <w:rFonts w:ascii="Times New Roman" w:hAnsi="Times New Roman" w:cs="Times New Roman"/>
              </w:rPr>
              <w:t>Р</w:t>
            </w:r>
            <w:r w:rsidRPr="0009778B">
              <w:rPr>
                <w:rFonts w:ascii="Times New Roman" w:hAnsi="Times New Roman" w:cs="Times New Roman"/>
                <w:color w:val="000000"/>
              </w:rPr>
              <w:t>азвитие науки и инновационной деятельности в Республике Тыва</w:t>
            </w:r>
            <w:r w:rsidR="001A6CBD" w:rsidRPr="000977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8971A3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Структура Пр</w:t>
            </w:r>
            <w:r w:rsidRPr="0009778B">
              <w:rPr>
                <w:rFonts w:ascii="Times New Roman" w:hAnsi="Times New Roman" w:cs="Times New Roman"/>
              </w:rPr>
              <w:t>о</w:t>
            </w:r>
            <w:r w:rsidRPr="0009778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2E60A6" w:rsidRDefault="002E60A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2E60A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2E60A6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Об утверждении государственной программы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 xml:space="preserve">публики Тыва </w:t>
            </w:r>
            <w:r w:rsidR="001A6CBD" w:rsidRPr="0009778B">
              <w:rPr>
                <w:rFonts w:ascii="Times New Roman" w:hAnsi="Times New Roman" w:cs="Times New Roman"/>
              </w:rPr>
              <w:t>«</w:t>
            </w:r>
            <w:r w:rsidRPr="0009778B">
              <w:rPr>
                <w:rFonts w:ascii="Times New Roman" w:hAnsi="Times New Roman" w:cs="Times New Roman"/>
              </w:rPr>
              <w:t>Р</w:t>
            </w:r>
            <w:r w:rsidRPr="0009778B">
              <w:rPr>
                <w:rFonts w:ascii="Times New Roman" w:hAnsi="Times New Roman" w:cs="Times New Roman"/>
                <w:color w:val="000000"/>
              </w:rPr>
              <w:t>азвитие науки и инновационной деятельности в Республике Тыва</w:t>
            </w:r>
            <w:r w:rsidR="001A6CBD" w:rsidRPr="000977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8971A3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Показатели Пр</w:t>
            </w:r>
            <w:r w:rsidRPr="0009778B">
              <w:rPr>
                <w:rFonts w:ascii="Times New Roman" w:hAnsi="Times New Roman" w:cs="Times New Roman"/>
              </w:rPr>
              <w:t>о</w:t>
            </w:r>
            <w:r w:rsidRPr="0009778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2E60A6" w:rsidRDefault="002E60A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2E60A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2E60A6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Об утверждении государственной программы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 xml:space="preserve">публики Тыва </w:t>
            </w:r>
            <w:r w:rsidR="001A6CBD" w:rsidRPr="0009778B">
              <w:rPr>
                <w:rFonts w:ascii="Times New Roman" w:hAnsi="Times New Roman" w:cs="Times New Roman"/>
              </w:rPr>
              <w:t>«</w:t>
            </w:r>
            <w:r w:rsidRPr="0009778B">
              <w:rPr>
                <w:rFonts w:ascii="Times New Roman" w:hAnsi="Times New Roman" w:cs="Times New Roman"/>
              </w:rPr>
              <w:t>Р</w:t>
            </w:r>
            <w:r w:rsidRPr="0009778B">
              <w:rPr>
                <w:rFonts w:ascii="Times New Roman" w:hAnsi="Times New Roman" w:cs="Times New Roman"/>
                <w:color w:val="000000"/>
              </w:rPr>
              <w:t>азвитие науки и инновационной деятельности в Республике Тыва</w:t>
            </w:r>
            <w:r w:rsidR="001A6CBD" w:rsidRPr="000977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1F2B91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Помесячный план достижения пок</w:t>
            </w:r>
            <w:r w:rsidRPr="0009778B">
              <w:rPr>
                <w:rFonts w:ascii="Times New Roman" w:hAnsi="Times New Roman" w:cs="Times New Roman"/>
              </w:rPr>
              <w:t>а</w:t>
            </w:r>
            <w:r w:rsidRPr="0009778B">
              <w:rPr>
                <w:rFonts w:ascii="Times New Roman" w:hAnsi="Times New Roman" w:cs="Times New Roman"/>
              </w:rPr>
              <w:t>зателей Пр</w:t>
            </w:r>
            <w:r w:rsidRPr="0009778B">
              <w:rPr>
                <w:rFonts w:ascii="Times New Roman" w:hAnsi="Times New Roman" w:cs="Times New Roman"/>
              </w:rPr>
              <w:t>о</w:t>
            </w:r>
            <w:r w:rsidRPr="0009778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2E60A6" w:rsidRDefault="002E60A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2E60A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2E60A6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Об утверждении государственной программы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 xml:space="preserve">публики Тыва </w:t>
            </w:r>
            <w:r w:rsidR="001A6CBD" w:rsidRPr="0009778B">
              <w:rPr>
                <w:rFonts w:ascii="Times New Roman" w:hAnsi="Times New Roman" w:cs="Times New Roman"/>
              </w:rPr>
              <w:t>«</w:t>
            </w:r>
            <w:r w:rsidRPr="0009778B">
              <w:rPr>
                <w:rFonts w:ascii="Times New Roman" w:hAnsi="Times New Roman" w:cs="Times New Roman"/>
              </w:rPr>
              <w:t>Р</w:t>
            </w:r>
            <w:r w:rsidRPr="0009778B">
              <w:rPr>
                <w:rFonts w:ascii="Times New Roman" w:hAnsi="Times New Roman" w:cs="Times New Roman"/>
                <w:color w:val="000000"/>
              </w:rPr>
              <w:t>азвитие науки и инновационной деятельности в Республике Тыва</w:t>
            </w:r>
            <w:r w:rsidR="001A6CBD" w:rsidRPr="000977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1F2B91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Ресурсное обе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>печение Пр</w:t>
            </w:r>
            <w:r w:rsidRPr="0009778B">
              <w:rPr>
                <w:rFonts w:ascii="Times New Roman" w:hAnsi="Times New Roman" w:cs="Times New Roman"/>
              </w:rPr>
              <w:t>о</w:t>
            </w:r>
            <w:r w:rsidRPr="0009778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2E60A6" w:rsidRDefault="002E60A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2E60A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2E60A6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Об утверждении государственной программы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 xml:space="preserve">публики Тыва </w:t>
            </w:r>
            <w:r w:rsidR="001A6CBD" w:rsidRPr="0009778B">
              <w:rPr>
                <w:rFonts w:ascii="Times New Roman" w:hAnsi="Times New Roman" w:cs="Times New Roman"/>
              </w:rPr>
              <w:t>«</w:t>
            </w:r>
            <w:r w:rsidRPr="0009778B">
              <w:rPr>
                <w:rFonts w:ascii="Times New Roman" w:hAnsi="Times New Roman" w:cs="Times New Roman"/>
              </w:rPr>
              <w:t>Р</w:t>
            </w:r>
            <w:r w:rsidRPr="0009778B">
              <w:rPr>
                <w:rFonts w:ascii="Times New Roman" w:hAnsi="Times New Roman" w:cs="Times New Roman"/>
                <w:color w:val="000000"/>
              </w:rPr>
              <w:t>азвитие науки и инновационной деятельности в Республике Тыва</w:t>
            </w:r>
            <w:r w:rsidR="001A6CBD" w:rsidRPr="000977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1F2B91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Методика оценки эффективности Программы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2E60A6" w:rsidRDefault="002E60A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2E60A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2E60A6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Об утверждении государственной программы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 xml:space="preserve">публики Тыва </w:t>
            </w:r>
            <w:r w:rsidR="001A6CBD" w:rsidRPr="0009778B">
              <w:rPr>
                <w:rFonts w:ascii="Times New Roman" w:hAnsi="Times New Roman" w:cs="Times New Roman"/>
              </w:rPr>
              <w:t>«</w:t>
            </w:r>
            <w:r w:rsidRPr="0009778B">
              <w:rPr>
                <w:rFonts w:ascii="Times New Roman" w:hAnsi="Times New Roman" w:cs="Times New Roman"/>
              </w:rPr>
              <w:t>Р</w:t>
            </w:r>
            <w:r w:rsidRPr="0009778B">
              <w:rPr>
                <w:rFonts w:ascii="Times New Roman" w:hAnsi="Times New Roman" w:cs="Times New Roman"/>
                <w:color w:val="000000"/>
              </w:rPr>
              <w:t>азвитие науки и инновационной деятельности в Республике Тыва</w:t>
            </w:r>
            <w:r w:rsidR="001A6CBD" w:rsidRPr="000977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1F2B91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Методика расчета показателей Пр</w:t>
            </w:r>
            <w:r w:rsidRPr="0009778B">
              <w:rPr>
                <w:rFonts w:ascii="Times New Roman" w:hAnsi="Times New Roman" w:cs="Times New Roman"/>
              </w:rPr>
              <w:t>о</w:t>
            </w:r>
            <w:r w:rsidRPr="0009778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2E60A6" w:rsidRDefault="002E60A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2E60A6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2E60A6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Об утверждении государственной программы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 xml:space="preserve">публики Тыва </w:t>
            </w:r>
            <w:r w:rsidR="001A6CBD" w:rsidRPr="0009778B">
              <w:rPr>
                <w:rFonts w:ascii="Times New Roman" w:hAnsi="Times New Roman" w:cs="Times New Roman"/>
              </w:rPr>
              <w:t>«</w:t>
            </w:r>
            <w:r w:rsidRPr="0009778B">
              <w:rPr>
                <w:rFonts w:ascii="Times New Roman" w:hAnsi="Times New Roman" w:cs="Times New Roman"/>
              </w:rPr>
              <w:t>Р</w:t>
            </w:r>
            <w:r w:rsidRPr="0009778B">
              <w:rPr>
                <w:rFonts w:ascii="Times New Roman" w:hAnsi="Times New Roman" w:cs="Times New Roman"/>
                <w:color w:val="000000"/>
              </w:rPr>
              <w:t>азвитие науки и инновационной деятельности в Республике Тыва</w:t>
            </w:r>
            <w:r w:rsidR="001A6CBD" w:rsidRPr="000977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A3" w:rsidRPr="0009778B" w:rsidRDefault="008971A3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</w:tbl>
    <w:p w:rsidR="002E60A6" w:rsidRDefault="002E60A6">
      <w:pPr>
        <w:rPr>
          <w:rFonts w:hint="eastAsia"/>
        </w:rPr>
      </w:pPr>
    </w:p>
    <w:tbl>
      <w:tblPr>
        <w:tblW w:w="15834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1984"/>
        <w:gridCol w:w="1773"/>
        <w:gridCol w:w="5386"/>
        <w:gridCol w:w="1720"/>
        <w:gridCol w:w="2268"/>
        <w:gridCol w:w="2212"/>
      </w:tblGrid>
      <w:tr w:rsidR="002E60A6" w:rsidRPr="0009778B" w:rsidTr="002E60A6">
        <w:trPr>
          <w:tblHeader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A6" w:rsidRPr="0009778B" w:rsidRDefault="002E60A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A6" w:rsidRPr="0009778B" w:rsidRDefault="002E60A6" w:rsidP="002C0B41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A6" w:rsidRPr="0009778B" w:rsidRDefault="002E60A6" w:rsidP="002C0B41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A6" w:rsidRPr="0009778B" w:rsidRDefault="002E60A6" w:rsidP="002C0B41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A6" w:rsidRPr="0009778B" w:rsidRDefault="002E60A6" w:rsidP="002C0B41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A6" w:rsidRPr="0009778B" w:rsidRDefault="002E60A6" w:rsidP="002C0B41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A6" w:rsidRPr="0009778B" w:rsidRDefault="002E60A6" w:rsidP="002C0B41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7</w:t>
            </w:r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66CB6" w:rsidRPr="0009778B">
              <w:rPr>
                <w:rFonts w:cs="Times New Roman"/>
              </w:rPr>
              <w:t>остановление Правительства Республики Тыва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Об учреждении и премии Главы Республики Тыва в области науки и техники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8B34DF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от 11.04.2006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Администрация Главы Республики Тыва и Аппарат Правительства Ре</w:t>
            </w:r>
            <w:r w:rsidRPr="0009778B">
              <w:rPr>
                <w:rFonts w:cs="Times New Roman"/>
              </w:rPr>
              <w:t>с</w:t>
            </w:r>
            <w:r w:rsidRPr="0009778B">
              <w:rPr>
                <w:rFonts w:cs="Times New Roman"/>
              </w:rPr>
              <w:t>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12">
              <w:r w:rsidR="00166CB6" w:rsidRPr="0009778B">
                <w:rPr>
                  <w:rFonts w:cs="Times New Roman"/>
                </w:rPr>
                <w:t>https://docs.cntd.ru/document/906702064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66CB6" w:rsidRPr="0009778B">
              <w:rPr>
                <w:rFonts w:cs="Times New Roman"/>
              </w:rPr>
              <w:t>остановление Правительство Республики Тыва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О грантах Главы –</w:t>
            </w:r>
            <w:r w:rsidR="00166CB6" w:rsidRPr="0009778B">
              <w:rPr>
                <w:rFonts w:cs="Times New Roman"/>
              </w:rPr>
              <w:t xml:space="preserve"> Председателя Правительства Республики Тыва для поддержки молодых ученых Республики Тыва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8B34DF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66CB6" w:rsidRPr="0009778B">
              <w:rPr>
                <w:rFonts w:cs="Times New Roman"/>
              </w:rPr>
              <w:t>т 05.10.2006  № 1177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Министерство обр</w:t>
            </w:r>
            <w:r w:rsidRPr="0009778B">
              <w:rPr>
                <w:rFonts w:cs="Times New Roman"/>
              </w:rPr>
              <w:t>а</w:t>
            </w:r>
            <w:r w:rsidRPr="0009778B">
              <w:rPr>
                <w:rFonts w:cs="Times New Roman"/>
              </w:rPr>
              <w:t>зования и науки Республики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13">
              <w:r w:rsidR="00166CB6" w:rsidRPr="0009778B">
                <w:rPr>
                  <w:rFonts w:cs="Times New Roman"/>
                </w:rPr>
                <w:t>https://docs.cntd.ru/document/802081432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3.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66CB6" w:rsidRPr="0009778B">
              <w:rPr>
                <w:rFonts w:cs="Times New Roman"/>
              </w:rPr>
              <w:t>остановление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Об утверждении и правил оценки и мониторинга результативности деятельности научных организ</w:t>
            </w:r>
            <w:r w:rsidRPr="0009778B">
              <w:rPr>
                <w:rFonts w:cs="Times New Roman"/>
              </w:rPr>
              <w:t>а</w:t>
            </w:r>
            <w:r w:rsidRPr="0009778B">
              <w:rPr>
                <w:rFonts w:cs="Times New Roman"/>
              </w:rPr>
              <w:t>ций, выполняющих научно-исследовательские, опытно- конструкторские и технологические раб</w:t>
            </w:r>
            <w:r w:rsidRPr="0009778B">
              <w:rPr>
                <w:rFonts w:cs="Times New Roman"/>
              </w:rPr>
              <w:t>о</w:t>
            </w:r>
            <w:r w:rsidRPr="0009778B">
              <w:rPr>
                <w:rFonts w:cs="Times New Roman"/>
              </w:rPr>
              <w:t>ты гражданского назначения, подведомственных органам исполнительной власти Республики Тыва, и положения о межведомственной комиссии по оценке и мониторингу результативности деятел</w:t>
            </w:r>
            <w:r w:rsidRPr="0009778B">
              <w:rPr>
                <w:rFonts w:cs="Times New Roman"/>
              </w:rPr>
              <w:t>ь</w:t>
            </w:r>
            <w:r w:rsidRPr="0009778B">
              <w:rPr>
                <w:rFonts w:cs="Times New Roman"/>
              </w:rPr>
              <w:t>ности научных организаций, выполняющих нау</w:t>
            </w:r>
            <w:r w:rsidRPr="0009778B">
              <w:rPr>
                <w:rFonts w:cs="Times New Roman"/>
              </w:rPr>
              <w:t>ч</w:t>
            </w:r>
            <w:r w:rsidRPr="0009778B">
              <w:rPr>
                <w:rFonts w:cs="Times New Roman"/>
              </w:rPr>
              <w:t>но-исследовательские, опытно-конструкторские и технологические работы гражданского назначения, подведомственных органам исполнительной вл</w:t>
            </w:r>
            <w:r w:rsidRPr="0009778B">
              <w:rPr>
                <w:rFonts w:cs="Times New Roman"/>
              </w:rPr>
              <w:t>а</w:t>
            </w:r>
            <w:r w:rsidRPr="0009778B">
              <w:rPr>
                <w:rFonts w:cs="Times New Roman"/>
              </w:rPr>
              <w:t>сти Республики Тыва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от 30.06.2022 </w:t>
            </w:r>
            <w:r w:rsidR="00166CB6" w:rsidRPr="0009778B">
              <w:rPr>
                <w:rFonts w:cs="Times New Roman"/>
              </w:rPr>
              <w:t xml:space="preserve"> № 424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Агентство по науке Республики Тыва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14">
              <w:r w:rsidR="00166CB6" w:rsidRPr="0009778B">
                <w:rPr>
                  <w:rFonts w:cs="Times New Roman"/>
                </w:rPr>
                <w:t>http://publication.pravo.gov.ru/document/1700202207010005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4.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66CB6" w:rsidRPr="0009778B">
              <w:rPr>
                <w:rFonts w:cs="Times New Roman"/>
              </w:rPr>
              <w:t>остановление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Об утверждении Правил предоставления грантов в форме субсидий для поддержки молодых ученых Республики Тыва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8B34DF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66CB6" w:rsidRPr="0009778B">
              <w:rPr>
                <w:rFonts w:cs="Times New Roman"/>
              </w:rPr>
              <w:t>т 29.03.2023 № 194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Агентство по науке Республики Тыва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15">
              <w:r w:rsidR="00166CB6" w:rsidRPr="0009778B">
                <w:rPr>
                  <w:rFonts w:cs="Times New Roman"/>
                </w:rPr>
                <w:t>http://publication.pravo.gov.ru/Document/View/1700202303300001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5.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</w:t>
            </w:r>
            <w:r w:rsidR="00166CB6" w:rsidRPr="0009778B">
              <w:rPr>
                <w:rFonts w:cs="Times New Roman"/>
              </w:rPr>
              <w:t>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66CB6" w:rsidRPr="0009778B">
              <w:rPr>
                <w:rFonts w:cs="Times New Roman"/>
              </w:rPr>
              <w:t>остановление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 внесении изменений в постановление Прав</w:t>
            </w:r>
            <w:r w:rsidRPr="0009778B">
              <w:rPr>
                <w:rFonts w:ascii="Times New Roman" w:hAnsi="Times New Roman" w:cs="Times New Roman"/>
              </w:rPr>
              <w:t>и</w:t>
            </w:r>
            <w:r w:rsidRPr="0009778B">
              <w:rPr>
                <w:rFonts w:ascii="Times New Roman" w:hAnsi="Times New Roman" w:cs="Times New Roman"/>
              </w:rPr>
              <w:t>тельства Республики Тыва от 6 октября 2021 г. № 528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8B34D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66CB6" w:rsidRPr="0009778B">
              <w:rPr>
                <w:rFonts w:ascii="Times New Roman" w:eastAsia="Times New Roman" w:hAnsi="Times New Roman" w:cs="Times New Roman"/>
                <w:lang w:eastAsia="ru-RU"/>
              </w:rPr>
              <w:t>т 19.04.2023  № 264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Агентство по науке Республики Тыва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16">
              <w:r w:rsidR="00166CB6" w:rsidRPr="0009778B">
                <w:rPr>
                  <w:rFonts w:cs="Times New Roman"/>
                </w:rPr>
                <w:t>http://glava.rtyva.ru/page/6287.html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6.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66CB6" w:rsidRPr="0009778B">
              <w:rPr>
                <w:rFonts w:cs="Times New Roman"/>
              </w:rPr>
              <w:t xml:space="preserve">остановление Правительства Республики </w:t>
            </w:r>
            <w:r w:rsidR="00166CB6" w:rsidRPr="0009778B">
              <w:rPr>
                <w:rFonts w:cs="Times New Roman"/>
              </w:rPr>
              <w:lastRenderedPageBreak/>
              <w:t>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TitlePage"/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lastRenderedPageBreak/>
              <w:t>Об утверждении Порядка предоставления из ре</w:t>
            </w:r>
            <w:r w:rsidRPr="0009778B">
              <w:rPr>
                <w:rFonts w:ascii="Times New Roman" w:hAnsi="Times New Roman" w:cs="Times New Roman"/>
              </w:rPr>
              <w:t>с</w:t>
            </w:r>
            <w:r w:rsidRPr="0009778B">
              <w:rPr>
                <w:rFonts w:ascii="Times New Roman" w:hAnsi="Times New Roman" w:cs="Times New Roman"/>
              </w:rPr>
              <w:t>публиканского бюджета Республики Тыва грантов в форме субсидий на реализацию проектов поб</w:t>
            </w:r>
            <w:r w:rsidRPr="0009778B">
              <w:rPr>
                <w:rFonts w:ascii="Times New Roman" w:hAnsi="Times New Roman" w:cs="Times New Roman"/>
              </w:rPr>
              <w:t>е</w:t>
            </w:r>
            <w:r w:rsidRPr="0009778B">
              <w:rPr>
                <w:rFonts w:ascii="Times New Roman" w:hAnsi="Times New Roman" w:cs="Times New Roman"/>
              </w:rPr>
              <w:lastRenderedPageBreak/>
              <w:t>дителей региональных конкурсов фундаментал</w:t>
            </w:r>
            <w:r w:rsidRPr="0009778B">
              <w:rPr>
                <w:rFonts w:ascii="Times New Roman" w:hAnsi="Times New Roman" w:cs="Times New Roman"/>
              </w:rPr>
              <w:t>ь</w:t>
            </w:r>
            <w:r w:rsidRPr="0009778B">
              <w:rPr>
                <w:rFonts w:ascii="Times New Roman" w:hAnsi="Times New Roman" w:cs="Times New Roman"/>
              </w:rPr>
              <w:t>ных научных исследований и поисковых научных исследований, проводимых Российским научным фондом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166CB6" w:rsidRPr="0009778B">
              <w:rPr>
                <w:rFonts w:ascii="Times New Roman" w:hAnsi="Times New Roman" w:cs="Times New Roman"/>
              </w:rPr>
              <w:t xml:space="preserve">т 07.06.2022 </w:t>
            </w:r>
            <w:r w:rsidR="00946526" w:rsidRPr="000977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166CB6" w:rsidRPr="0009778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Агентство по науке Республики Тыва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17">
              <w:r w:rsidR="00166CB6" w:rsidRPr="0009778B">
                <w:rPr>
                  <w:rFonts w:cs="Times New Roman"/>
                </w:rPr>
                <w:t>http://publication.pravo.gov.ru/Document/View/170020220609</w:t>
              </w:r>
              <w:r w:rsidR="00166CB6" w:rsidRPr="0009778B">
                <w:rPr>
                  <w:rFonts w:cs="Times New Roman"/>
                </w:rPr>
                <w:lastRenderedPageBreak/>
                <w:t>0010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lastRenderedPageBreak/>
              <w:t>7.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  <w:highlight w:val="magenta"/>
              </w:rPr>
            </w:pPr>
            <w:r>
              <w:rPr>
                <w:rFonts w:cs="Times New Roman"/>
              </w:rPr>
              <w:t>п</w:t>
            </w:r>
            <w:r w:rsidR="00166CB6" w:rsidRPr="0009778B">
              <w:rPr>
                <w:rFonts w:cs="Times New Roman"/>
              </w:rPr>
              <w:t>остановление Правительства Республики Тыва</w:t>
            </w:r>
            <w:r w:rsidR="00166CB6" w:rsidRPr="0009778B">
              <w:rPr>
                <w:rFonts w:cs="Times New Roman"/>
                <w:highlight w:val="magenta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TitlePage"/>
              <w:suppressAutoHyphens w:val="0"/>
              <w:rPr>
                <w:rFonts w:ascii="Times New Roman" w:hAnsi="Times New Roman" w:cs="Times New Roman"/>
                <w:color w:val="333333"/>
                <w:highlight w:val="magenta"/>
              </w:rPr>
            </w:pPr>
            <w:r w:rsidRPr="0009778B">
              <w:rPr>
                <w:rFonts w:ascii="Times New Roman" w:hAnsi="Times New Roman" w:cs="Times New Roman"/>
              </w:rPr>
              <w:t>О проекте соглашения между Российским нау</w:t>
            </w:r>
            <w:r w:rsidRPr="0009778B">
              <w:rPr>
                <w:rFonts w:ascii="Times New Roman" w:hAnsi="Times New Roman" w:cs="Times New Roman"/>
              </w:rPr>
              <w:t>ч</w:t>
            </w:r>
            <w:r w:rsidRPr="0009778B">
              <w:rPr>
                <w:rFonts w:ascii="Times New Roman" w:hAnsi="Times New Roman" w:cs="Times New Roman"/>
              </w:rPr>
              <w:t>ным фондом и Правительством Республики Тыва о региональном конкурсе проектов в области фу</w:t>
            </w:r>
            <w:r w:rsidRPr="0009778B">
              <w:rPr>
                <w:rFonts w:ascii="Times New Roman" w:hAnsi="Times New Roman" w:cs="Times New Roman"/>
              </w:rPr>
              <w:t>н</w:t>
            </w:r>
            <w:r w:rsidRPr="0009778B">
              <w:rPr>
                <w:rFonts w:ascii="Times New Roman" w:hAnsi="Times New Roman" w:cs="Times New Roman"/>
              </w:rPr>
              <w:t>даментальных научных исследований и поисковых научных исследований на 2021-2026 годы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suppressAutoHyphens w:val="0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66CB6" w:rsidRPr="0009778B">
              <w:rPr>
                <w:rFonts w:ascii="Times New Roman" w:hAnsi="Times New Roman" w:cs="Times New Roman"/>
              </w:rPr>
              <w:t>т 06.10.2021 № 528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  <w:highlight w:val="magenta"/>
              </w:rPr>
            </w:pPr>
            <w:r w:rsidRPr="0009778B">
              <w:rPr>
                <w:rFonts w:cs="Times New Roman"/>
              </w:rPr>
              <w:t>Министерство обр</w:t>
            </w:r>
            <w:r w:rsidRPr="0009778B">
              <w:rPr>
                <w:rFonts w:cs="Times New Roman"/>
              </w:rPr>
              <w:t>а</w:t>
            </w:r>
            <w:r w:rsidRPr="0009778B">
              <w:rPr>
                <w:rFonts w:cs="Times New Roman"/>
              </w:rPr>
              <w:t xml:space="preserve">зования и науки </w:t>
            </w:r>
            <w:r w:rsidR="008B34DF" w:rsidRPr="0009778B">
              <w:rPr>
                <w:rFonts w:cs="Times New Roman"/>
              </w:rPr>
              <w:t>Республики Тыва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90EFA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https://online.consultant.ru/riv/cgi/online.cgi?req=doc&amp;cacheid=BF741ED2CB222FA9E8377919B2972B7C&amp;mode=searchcard&amp;SORTTYPE=0&amp;BASENODE=23986-2&amp;ts=W2Pk1tT6F0kiWuLM1&amp;base=RLAW434&amp;n=39700&amp;rnd=fKEWYA#d1ek1tTu1sePtN0t</w:t>
            </w:r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8.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166CB6" w:rsidRPr="0009778B">
              <w:rPr>
                <w:rFonts w:cs="Times New Roman"/>
              </w:rPr>
              <w:t>аспоряжение Правительства Российской Федерации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8B34DF" w:rsidRDefault="00166CB6" w:rsidP="008B34DF">
            <w:pPr>
              <w:pStyle w:val="2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Плана проведения в </w:t>
            </w:r>
            <w:r w:rsidR="008B34DF" w:rsidRPr="008B34DF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Российской Федерации</w:t>
            </w:r>
            <w:r w:rsidRPr="008B34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Десятилетия науки и технологий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8B34D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25.07.2022 </w:t>
            </w:r>
            <w:r w:rsidR="00166CB6" w:rsidRPr="0009778B">
              <w:rPr>
                <w:rFonts w:ascii="Times New Roman" w:hAnsi="Times New Roman" w:cs="Times New Roman"/>
              </w:rPr>
              <w:t xml:space="preserve"> № 20</w:t>
            </w:r>
            <w:r w:rsidR="00946526" w:rsidRPr="0009778B">
              <w:rPr>
                <w:rFonts w:ascii="Times New Roman" w:hAnsi="Times New Roman" w:cs="Times New Roman"/>
              </w:rPr>
              <w:t>3</w:t>
            </w:r>
            <w:r w:rsidR="00166CB6" w:rsidRPr="0009778B">
              <w:rPr>
                <w:rFonts w:ascii="Times New Roman" w:hAnsi="Times New Roman" w:cs="Times New Roman"/>
              </w:rPr>
              <w:t>6-р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Министерство науки и высшего образ</w:t>
            </w:r>
            <w:r w:rsidRPr="0009778B">
              <w:rPr>
                <w:rFonts w:cs="Times New Roman"/>
              </w:rPr>
              <w:t>о</w:t>
            </w:r>
            <w:r w:rsidRPr="0009778B">
              <w:rPr>
                <w:rFonts w:cs="Times New Roman"/>
              </w:rPr>
              <w:t xml:space="preserve">вания </w:t>
            </w:r>
            <w:r w:rsidR="008B34DF" w:rsidRPr="008B34DF">
              <w:rPr>
                <w:rFonts w:cs="Times New Roman"/>
              </w:rPr>
              <w:t>Российской Федерации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18">
              <w:r w:rsidR="00166CB6" w:rsidRPr="0009778B">
                <w:rPr>
                  <w:rFonts w:cs="Times New Roman"/>
                </w:rPr>
                <w:t>http://publication.pravo.gov.ru/Document/View/0001202207290014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9.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</w:t>
            </w:r>
            <w:r w:rsidR="00166CB6" w:rsidRPr="0009778B">
              <w:rPr>
                <w:rFonts w:cs="Times New Roman"/>
              </w:rPr>
              <w:t>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166CB6" w:rsidRPr="0009778B">
              <w:rPr>
                <w:rFonts w:cs="Times New Roman"/>
              </w:rPr>
              <w:t>аспоряжение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2"/>
              <w:suppressAutoHyphens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778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участии в реализации плана проведения в Ро</w:t>
            </w:r>
            <w:r w:rsidRPr="0009778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09778B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сийской Федерации Десятилетия науки и технол</w:t>
            </w:r>
            <w:r w:rsidRPr="0009778B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09778B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гий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suppressAutoHyphens w:val="0"/>
              <w:rPr>
                <w:rFonts w:ascii="Times New Roman" w:hAnsi="Times New Roman" w:cs="Times New Roman"/>
              </w:rPr>
            </w:pPr>
            <w:r w:rsidRPr="0009778B">
              <w:rPr>
                <w:rFonts w:ascii="Times New Roman" w:hAnsi="Times New Roman" w:cs="Times New Roman"/>
              </w:rPr>
              <w:t>от 21</w:t>
            </w:r>
            <w:r w:rsidR="004A3B68" w:rsidRPr="0009778B">
              <w:rPr>
                <w:rFonts w:ascii="Times New Roman" w:hAnsi="Times New Roman" w:cs="Times New Roman"/>
              </w:rPr>
              <w:t>.11.2022</w:t>
            </w:r>
            <w:r w:rsidRPr="0009778B">
              <w:rPr>
                <w:rFonts w:ascii="Times New Roman" w:hAnsi="Times New Roman" w:cs="Times New Roman"/>
              </w:rPr>
              <w:t xml:space="preserve"> № 654-р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Агентство по науке Республики Тыва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E33EAD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https://online.consultant.ru/riv/cgi/online.cgi?req=doc&amp;ts=MJlk1tTkZQ8kqVNd1&amp;cacheid=EED8CB230483E4346A8FBCBAA0C39445&amp;mode=splus&amp;rnd=fKEWYA&amp;base=RLAW434&amp;n=39961#cPqk1tTZa4hfS9jR</w:t>
            </w:r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lastRenderedPageBreak/>
              <w:t>10.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166CB6" w:rsidRPr="0009778B">
              <w:rPr>
                <w:rFonts w:cs="Times New Roman"/>
              </w:rPr>
              <w:t>асположение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2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8B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создании Комиссии Правительства Республики Тыва по присуждению грантов и премий Предс</w:t>
            </w:r>
            <w:r w:rsidRPr="0009778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09778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дателя Правительства Республики Тыва в области науки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8B34D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66CB6" w:rsidRPr="0009778B">
              <w:rPr>
                <w:rFonts w:ascii="Times New Roman" w:hAnsi="Times New Roman" w:cs="Times New Roman"/>
              </w:rPr>
              <w:t>т 20.08.2009 № 248-р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Министерство обр</w:t>
            </w:r>
            <w:r w:rsidRPr="0009778B">
              <w:rPr>
                <w:rFonts w:cs="Times New Roman"/>
              </w:rPr>
              <w:t>а</w:t>
            </w:r>
            <w:r w:rsidRPr="0009778B">
              <w:rPr>
                <w:rFonts w:cs="Times New Roman"/>
              </w:rPr>
              <w:t>зования Республики Тыва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19">
              <w:r w:rsidR="00166CB6" w:rsidRPr="0009778B">
                <w:rPr>
                  <w:rFonts w:cs="Times New Roman"/>
                </w:rPr>
                <w:t>https://tyva-gov.ru/doc/6638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11.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</w:t>
            </w:r>
            <w:r w:rsidR="00166CB6" w:rsidRPr="0009778B">
              <w:rPr>
                <w:rFonts w:cs="Times New Roman"/>
              </w:rPr>
              <w:t>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2E60A6" w:rsidP="0009778B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166CB6" w:rsidRPr="0009778B">
              <w:rPr>
                <w:rFonts w:cs="Times New Roman"/>
              </w:rPr>
              <w:t>асположение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58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О внесении изменений в распоряжение Прав</w:t>
            </w:r>
            <w:r w:rsidRPr="0009778B">
              <w:rPr>
                <w:rFonts w:cs="Times New Roman"/>
              </w:rPr>
              <w:t>и</w:t>
            </w:r>
            <w:r w:rsidRPr="0009778B">
              <w:rPr>
                <w:rFonts w:cs="Times New Roman"/>
              </w:rPr>
              <w:t xml:space="preserve">тельства Республики Тыва от 20 августа 2009 г. </w:t>
            </w:r>
          </w:p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№ 248-р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8B34DF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66CB6" w:rsidRPr="0009778B">
              <w:rPr>
                <w:rFonts w:cs="Times New Roman"/>
              </w:rPr>
              <w:t>т 28.03.2023 № 183-р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 xml:space="preserve">Агентство по науке Республики Тыва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20">
              <w:r w:rsidR="00166CB6" w:rsidRPr="0009778B">
                <w:rPr>
                  <w:rFonts w:cs="Times New Roman"/>
                </w:rPr>
                <w:t>http://glava.rtyva.ru/page/6202.html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12.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Федеральный закон Росси</w:t>
            </w:r>
            <w:r w:rsidRPr="0009778B">
              <w:rPr>
                <w:rFonts w:cs="Times New Roman"/>
              </w:rPr>
              <w:t>й</w:t>
            </w:r>
            <w:r w:rsidRPr="0009778B">
              <w:rPr>
                <w:rFonts w:cs="Times New Roman"/>
              </w:rPr>
              <w:t>ской Федер</w:t>
            </w:r>
            <w:r w:rsidRPr="0009778B">
              <w:rPr>
                <w:rFonts w:cs="Times New Roman"/>
              </w:rPr>
              <w:t>а</w:t>
            </w:r>
            <w:r w:rsidRPr="0009778B">
              <w:rPr>
                <w:rFonts w:cs="Times New Roman"/>
              </w:rPr>
              <w:t>ции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Об образовании в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8B34DF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66CB6" w:rsidRPr="0009778B">
              <w:rPr>
                <w:rFonts w:cs="Times New Roman"/>
              </w:rPr>
              <w:t>т 29.12.2012 № 273-ФЗ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21">
              <w:r w:rsidR="00166CB6" w:rsidRPr="0009778B">
                <w:rPr>
                  <w:rFonts w:cs="Times New Roman"/>
                </w:rPr>
                <w:t>https://docs.cntd.ru/document/902389617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13.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Федеральный закон Росси</w:t>
            </w:r>
            <w:r w:rsidRPr="0009778B">
              <w:rPr>
                <w:rFonts w:cs="Times New Roman"/>
              </w:rPr>
              <w:t>й</w:t>
            </w:r>
            <w:r w:rsidRPr="0009778B">
              <w:rPr>
                <w:rFonts w:cs="Times New Roman"/>
              </w:rPr>
              <w:t>ской Федер</w:t>
            </w:r>
            <w:r w:rsidRPr="0009778B">
              <w:rPr>
                <w:rFonts w:cs="Times New Roman"/>
              </w:rPr>
              <w:t>а</w:t>
            </w:r>
            <w:r w:rsidRPr="0009778B">
              <w:rPr>
                <w:rFonts w:cs="Times New Roman"/>
              </w:rPr>
              <w:t>ции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О науке и государственной научно-технической политике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8B34DF" w:rsidP="008B34DF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66CB6" w:rsidRPr="0009778B">
              <w:rPr>
                <w:rFonts w:cs="Times New Roman"/>
              </w:rPr>
              <w:t>т 23.08.1996 № 127-ФЗ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22">
              <w:r w:rsidR="00166CB6" w:rsidRPr="0009778B">
                <w:rPr>
                  <w:rFonts w:cs="Times New Roman"/>
                </w:rPr>
                <w:t>http://www.kremlin.ru/acts/bank/9973</w:t>
              </w:r>
            </w:hyperlink>
          </w:p>
        </w:tc>
      </w:tr>
      <w:tr w:rsidR="00166CB6" w:rsidRPr="0009778B" w:rsidTr="002E60A6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B6" w:rsidRPr="0009778B" w:rsidRDefault="00166CB6" w:rsidP="002E60A6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09778B">
              <w:rPr>
                <w:rFonts w:cs="Times New Roman"/>
              </w:rPr>
              <w:t>14.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B6" w:rsidRPr="0009778B" w:rsidRDefault="008B34DF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  <w:highlight w:val="yellow"/>
              </w:rPr>
            </w:pPr>
            <w:r w:rsidRPr="0009778B">
              <w:rPr>
                <w:rFonts w:cs="Times New Roman"/>
              </w:rPr>
              <w:t>Закон Респу</w:t>
            </w:r>
            <w:r w:rsidRPr="0009778B">
              <w:rPr>
                <w:rFonts w:cs="Times New Roman"/>
              </w:rPr>
              <w:t>б</w:t>
            </w:r>
            <w:r w:rsidRPr="0009778B">
              <w:rPr>
                <w:rFonts w:cs="Times New Roman"/>
              </w:rPr>
              <w:t>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B6" w:rsidRPr="0009778B" w:rsidRDefault="00166CB6" w:rsidP="00E73458">
            <w:pPr>
              <w:pStyle w:val="ConsPlusNormal"/>
              <w:suppressAutoHyphens w:val="0"/>
              <w:rPr>
                <w:rFonts w:cs="Times New Roman"/>
                <w:highlight w:val="yellow"/>
              </w:rPr>
            </w:pPr>
            <w:r w:rsidRPr="0009778B">
              <w:rPr>
                <w:rFonts w:cs="Times New Roman"/>
              </w:rPr>
              <w:t xml:space="preserve">О внесении изменений в Закон Республики Тыва </w:t>
            </w:r>
            <w:r w:rsidR="001A6CBD" w:rsidRPr="0009778B">
              <w:rPr>
                <w:rFonts w:cs="Times New Roman"/>
              </w:rPr>
              <w:t>«</w:t>
            </w:r>
            <w:r w:rsidRPr="0009778B">
              <w:rPr>
                <w:rFonts w:cs="Times New Roman"/>
              </w:rPr>
              <w:t>О научной и научно-технической деятельности в Республике Тыва</w:t>
            </w:r>
            <w:r w:rsidR="00E73458">
              <w:rPr>
                <w:rFonts w:cs="Times New Roman"/>
              </w:rPr>
              <w:t>»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B6" w:rsidRPr="0009778B" w:rsidRDefault="008B34DF" w:rsidP="008B34DF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66CB6" w:rsidRPr="0009778B">
              <w:rPr>
                <w:rFonts w:cs="Times New Roman"/>
              </w:rPr>
              <w:t>т 05.04.2017 № 269-ЗРТ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B6" w:rsidRPr="0009778B" w:rsidRDefault="00166CB6" w:rsidP="0009778B">
            <w:pPr>
              <w:pStyle w:val="ConsPlusNormal"/>
              <w:suppressAutoHyphens w:val="0"/>
              <w:rPr>
                <w:rFonts w:cs="Times New Roman"/>
              </w:rPr>
            </w:pPr>
            <w:r w:rsidRPr="0009778B">
              <w:rPr>
                <w:rFonts w:cs="Times New Roman"/>
              </w:rPr>
              <w:t>Агентство по науке Республики Тыва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B6" w:rsidRPr="0009778B" w:rsidRDefault="00311621" w:rsidP="0009778B">
            <w:pPr>
              <w:pStyle w:val="ConsPlusNormal"/>
              <w:suppressAutoHyphens w:val="0"/>
              <w:rPr>
                <w:rFonts w:cs="Times New Roman"/>
              </w:rPr>
            </w:pPr>
            <w:hyperlink r:id="rId23">
              <w:r w:rsidR="00166CB6" w:rsidRPr="0009778B">
                <w:rPr>
                  <w:rFonts w:cs="Times New Roman"/>
                </w:rPr>
                <w:t>http://publication.pravo.gov.ru/document/1700201704100012</w:t>
              </w:r>
            </w:hyperlink>
          </w:p>
        </w:tc>
      </w:tr>
    </w:tbl>
    <w:p w:rsidR="00E73458" w:rsidRPr="00684C82" w:rsidRDefault="00E7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3458" w:rsidRPr="00684C82" w:rsidRDefault="00E73458">
      <w:pPr>
        <w:widowControl/>
        <w:rPr>
          <w:rFonts w:ascii="Times New Roman" w:eastAsia="Arial" w:hAnsi="Times New Roman" w:cs="Times New Roman"/>
          <w:sz w:val="28"/>
          <w:szCs w:val="28"/>
        </w:rPr>
      </w:pPr>
      <w:r w:rsidRPr="00684C82">
        <w:rPr>
          <w:rFonts w:ascii="Times New Roman" w:hAnsi="Times New Roman" w:cs="Times New Roman"/>
          <w:sz w:val="28"/>
          <w:szCs w:val="28"/>
        </w:rPr>
        <w:br w:type="page"/>
      </w:r>
    </w:p>
    <w:p w:rsidR="00F628CB" w:rsidRPr="00E73458" w:rsidRDefault="00E73458" w:rsidP="00E7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458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A12111" w:rsidRPr="00E73458">
        <w:rPr>
          <w:rFonts w:ascii="Times New Roman" w:hAnsi="Times New Roman" w:cs="Times New Roman"/>
          <w:sz w:val="28"/>
          <w:szCs w:val="28"/>
        </w:rPr>
        <w:t>I.</w:t>
      </w:r>
      <w:r w:rsidR="00B56E89" w:rsidRPr="00E7345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89" w:rsidRPr="00E734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89" w:rsidRPr="00E734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89" w:rsidRPr="00E734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89" w:rsidRPr="00E734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89" w:rsidRPr="00E734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89" w:rsidRPr="00E734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89" w:rsidRPr="00E734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89" w:rsidRPr="00E73458">
        <w:rPr>
          <w:rFonts w:ascii="Times New Roman" w:hAnsi="Times New Roman" w:cs="Times New Roman"/>
          <w:sz w:val="28"/>
          <w:szCs w:val="28"/>
        </w:rPr>
        <w:t>А</w:t>
      </w:r>
    </w:p>
    <w:p w:rsidR="00E73458" w:rsidRDefault="00B56E89" w:rsidP="00E7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458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  <w:r w:rsidR="00A00AA6" w:rsidRPr="00E73458">
        <w:rPr>
          <w:rFonts w:ascii="Times New Roman" w:hAnsi="Times New Roman" w:cs="Times New Roman"/>
          <w:sz w:val="28"/>
          <w:szCs w:val="28"/>
        </w:rPr>
        <w:t xml:space="preserve"> </w:t>
      </w:r>
      <w:r w:rsidR="001A6CBD" w:rsidRPr="00E73458">
        <w:rPr>
          <w:rFonts w:ascii="Times New Roman" w:hAnsi="Times New Roman" w:cs="Times New Roman"/>
          <w:sz w:val="28"/>
          <w:szCs w:val="28"/>
        </w:rPr>
        <w:t>«</w:t>
      </w:r>
      <w:r w:rsidR="00C338CA" w:rsidRPr="00E73458">
        <w:rPr>
          <w:rFonts w:ascii="Times New Roman" w:hAnsi="Times New Roman" w:cs="Times New Roman"/>
          <w:sz w:val="28"/>
          <w:szCs w:val="28"/>
        </w:rPr>
        <w:t xml:space="preserve">Развитие науки </w:t>
      </w:r>
    </w:p>
    <w:p w:rsidR="00C338CA" w:rsidRPr="00E73458" w:rsidRDefault="00C338CA" w:rsidP="00E7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458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  <w:r w:rsidR="00A00AA6" w:rsidRPr="00E73458">
        <w:rPr>
          <w:rFonts w:ascii="Times New Roman" w:hAnsi="Times New Roman" w:cs="Times New Roman"/>
          <w:sz w:val="28"/>
          <w:szCs w:val="28"/>
        </w:rPr>
        <w:t xml:space="preserve"> </w:t>
      </w:r>
      <w:r w:rsidRPr="00E73458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1A6CBD" w:rsidRPr="00E73458">
        <w:rPr>
          <w:rFonts w:ascii="Times New Roman" w:hAnsi="Times New Roman" w:cs="Times New Roman"/>
          <w:sz w:val="28"/>
          <w:szCs w:val="28"/>
        </w:rPr>
        <w:t>»</w:t>
      </w:r>
    </w:p>
    <w:p w:rsidR="00F628CB" w:rsidRPr="00E73458" w:rsidRDefault="00F628CB" w:rsidP="00E734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102"/>
        <w:gridCol w:w="7456"/>
        <w:gridCol w:w="4678"/>
      </w:tblGrid>
      <w:tr w:rsidR="008D4997" w:rsidRPr="008D4997" w:rsidTr="00F00A51">
        <w:trPr>
          <w:trHeight w:val="20"/>
          <w:tblHeader/>
          <w:jc w:val="center"/>
        </w:trPr>
        <w:tc>
          <w:tcPr>
            <w:tcW w:w="667" w:type="dxa"/>
          </w:tcPr>
          <w:p w:rsidR="00F628CB" w:rsidRPr="008D4997" w:rsidRDefault="00E05BA2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>№</w:t>
            </w:r>
          </w:p>
          <w:p w:rsidR="00F628CB" w:rsidRPr="008D4997" w:rsidRDefault="00B56E89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>п/п</w:t>
            </w:r>
          </w:p>
        </w:tc>
        <w:tc>
          <w:tcPr>
            <w:tcW w:w="3102" w:type="dxa"/>
          </w:tcPr>
          <w:p w:rsidR="00E05BA2" w:rsidRPr="008D4997" w:rsidRDefault="00B56E89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 xml:space="preserve">Задачи структурного </w:t>
            </w:r>
          </w:p>
          <w:p w:rsidR="00F628CB" w:rsidRPr="008D4997" w:rsidRDefault="00B56E89" w:rsidP="000D74AE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 xml:space="preserve">элемента </w:t>
            </w:r>
          </w:p>
        </w:tc>
        <w:tc>
          <w:tcPr>
            <w:tcW w:w="7456" w:type="dxa"/>
          </w:tcPr>
          <w:p w:rsidR="00E05BA2" w:rsidRPr="008D4997" w:rsidRDefault="00B56E89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 xml:space="preserve">Краткое описание ожидаемых эффектов от реализации </w:t>
            </w:r>
          </w:p>
          <w:p w:rsidR="00F628CB" w:rsidRPr="008D4997" w:rsidRDefault="00B56E89" w:rsidP="000D74AE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 xml:space="preserve">задачи структурного элемента </w:t>
            </w:r>
          </w:p>
        </w:tc>
        <w:tc>
          <w:tcPr>
            <w:tcW w:w="4678" w:type="dxa"/>
          </w:tcPr>
          <w:p w:rsidR="00F628CB" w:rsidRPr="008D4997" w:rsidRDefault="00B56E89" w:rsidP="000D74AE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 xml:space="preserve">Связь с показателями 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628CB" w:rsidRPr="008D4997" w:rsidRDefault="00B56E89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5236" w:type="dxa"/>
            <w:gridSpan w:val="3"/>
          </w:tcPr>
          <w:p w:rsidR="00F628CB" w:rsidRPr="008D4997" w:rsidRDefault="000D74AE" w:rsidP="008D4997">
            <w:pPr>
              <w:pStyle w:val="ac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P0010000E"/>
            <w:bookmarkEnd w:id="5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одпрограмма 1 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Интеграция науки, инноваций и индустрии в Республике Тыва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628CB" w:rsidRPr="008D4997" w:rsidRDefault="00F628CB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236" w:type="dxa"/>
            <w:gridSpan w:val="3"/>
          </w:tcPr>
          <w:p w:rsidR="00F628CB" w:rsidRPr="008D4997" w:rsidRDefault="00B56E89" w:rsidP="008D4997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628CB" w:rsidRPr="008D4997" w:rsidRDefault="00F628CB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558" w:type="dxa"/>
            <w:gridSpan w:val="2"/>
          </w:tcPr>
          <w:p w:rsidR="00F628CB" w:rsidRPr="008D4997" w:rsidRDefault="002E7169" w:rsidP="00E05B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Ответственный за реализацию – </w:t>
            </w:r>
            <w:r w:rsidR="00B56E89" w:rsidRPr="008D4997">
              <w:rPr>
                <w:rFonts w:cs="Times New Roman"/>
                <w:color w:val="000000" w:themeColor="text1"/>
              </w:rPr>
              <w:t>Агентство по науке Р</w:t>
            </w:r>
            <w:r w:rsidR="00F232EA">
              <w:rPr>
                <w:rFonts w:cs="Times New Roman"/>
                <w:color w:val="000000" w:themeColor="text1"/>
              </w:rPr>
              <w:t xml:space="preserve">еспублики </w:t>
            </w:r>
            <w:r w:rsidR="00B56E89" w:rsidRPr="008D4997">
              <w:rPr>
                <w:rFonts w:cs="Times New Roman"/>
                <w:color w:val="000000" w:themeColor="text1"/>
              </w:rPr>
              <w:t>Т</w:t>
            </w:r>
            <w:r w:rsidR="00F232EA">
              <w:rPr>
                <w:rFonts w:cs="Times New Roman"/>
                <w:color w:val="000000" w:themeColor="text1"/>
              </w:rPr>
              <w:t>ыва</w:t>
            </w:r>
          </w:p>
        </w:tc>
        <w:tc>
          <w:tcPr>
            <w:tcW w:w="4678" w:type="dxa"/>
          </w:tcPr>
          <w:p w:rsidR="00F628CB" w:rsidRPr="008D4997" w:rsidRDefault="00F00A51" w:rsidP="002E7169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с</w:t>
            </w:r>
            <w:r w:rsidR="00B56E89" w:rsidRPr="008D4997">
              <w:rPr>
                <w:rFonts w:cs="Times New Roman"/>
                <w:color w:val="000000" w:themeColor="text1"/>
              </w:rPr>
              <w:t xml:space="preserve">рок реализации </w:t>
            </w:r>
            <w:r w:rsidR="002E7169">
              <w:rPr>
                <w:rFonts w:cs="Times New Roman"/>
                <w:color w:val="000000" w:themeColor="text1"/>
              </w:rPr>
              <w:t>–</w:t>
            </w:r>
            <w:r w:rsidR="008D4997" w:rsidRPr="008D4997">
              <w:rPr>
                <w:rFonts w:cs="Times New Roman"/>
                <w:color w:val="000000" w:themeColor="text1"/>
              </w:rPr>
              <w:t xml:space="preserve"> </w:t>
            </w:r>
            <w:r w:rsidR="00B56E89" w:rsidRPr="008D4997">
              <w:rPr>
                <w:rFonts w:cs="Times New Roman"/>
                <w:color w:val="000000" w:themeColor="text1"/>
              </w:rPr>
              <w:t>202</w:t>
            </w:r>
            <w:r w:rsidR="008920BC" w:rsidRPr="008D4997">
              <w:rPr>
                <w:rFonts w:cs="Times New Roman"/>
                <w:color w:val="000000" w:themeColor="text1"/>
              </w:rPr>
              <w:t>4</w:t>
            </w:r>
            <w:r w:rsidR="00B56E89" w:rsidRPr="008D4997">
              <w:rPr>
                <w:rFonts w:cs="Times New Roman"/>
                <w:color w:val="000000" w:themeColor="text1"/>
              </w:rPr>
              <w:t>-20</w:t>
            </w:r>
            <w:r w:rsidR="008920BC" w:rsidRPr="008D4997">
              <w:rPr>
                <w:rFonts w:cs="Times New Roman"/>
                <w:color w:val="000000" w:themeColor="text1"/>
              </w:rPr>
              <w:t>30</w:t>
            </w:r>
            <w:r w:rsidR="008D4997" w:rsidRPr="008D4997">
              <w:rPr>
                <w:rFonts w:cs="Times New Roman"/>
                <w:color w:val="000000" w:themeColor="text1"/>
              </w:rPr>
              <w:t xml:space="preserve"> г</w:t>
            </w:r>
            <w:r w:rsidR="00F002D6" w:rsidRPr="008D4997">
              <w:rPr>
                <w:rFonts w:cs="Times New Roman"/>
                <w:color w:val="000000" w:themeColor="text1"/>
              </w:rPr>
              <w:t>г.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628CB" w:rsidRPr="008D4997" w:rsidRDefault="00F628CB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102" w:type="dxa"/>
          </w:tcPr>
          <w:p w:rsidR="00B56E89" w:rsidRPr="008D4997" w:rsidRDefault="00B56E89" w:rsidP="00F00A51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>Задача 1</w:t>
            </w:r>
            <w:r w:rsidR="008D4997" w:rsidRPr="008D4997">
              <w:rPr>
                <w:rFonts w:cs="Times New Roman"/>
                <w:color w:val="000000" w:themeColor="text1"/>
              </w:rPr>
              <w:t>.</w:t>
            </w:r>
            <w:bookmarkStart w:id="6" w:name="P009D0011"/>
            <w:bookmarkEnd w:id="6"/>
            <w:r w:rsidR="00F00A51">
              <w:rPr>
                <w:rFonts w:cs="Times New Roman"/>
                <w:color w:val="000000" w:themeColor="text1"/>
              </w:rPr>
              <w:t xml:space="preserve"> </w:t>
            </w:r>
            <w:r w:rsidRPr="008D4997">
              <w:rPr>
                <w:rFonts w:cs="Times New Roman"/>
                <w:color w:val="000000" w:themeColor="text1"/>
              </w:rPr>
              <w:t>Содействие разв</w:t>
            </w:r>
            <w:r w:rsidRPr="008D4997">
              <w:rPr>
                <w:rFonts w:cs="Times New Roman"/>
                <w:color w:val="000000" w:themeColor="text1"/>
              </w:rPr>
              <w:t>и</w:t>
            </w:r>
            <w:r w:rsidRPr="008D4997">
              <w:rPr>
                <w:rFonts w:cs="Times New Roman"/>
                <w:color w:val="000000" w:themeColor="text1"/>
              </w:rPr>
              <w:t xml:space="preserve">тию в регионе сферы </w:t>
            </w:r>
            <w:r w:rsidR="00A942AE" w:rsidRPr="008D4997">
              <w:rPr>
                <w:rFonts w:cs="Times New Roman"/>
                <w:color w:val="000000" w:themeColor="text1"/>
              </w:rPr>
              <w:t xml:space="preserve">науки, </w:t>
            </w:r>
            <w:r w:rsidRPr="008D4997">
              <w:rPr>
                <w:rFonts w:cs="Times New Roman"/>
                <w:color w:val="000000" w:themeColor="text1"/>
              </w:rPr>
              <w:t>интеллектуальной собстве</w:t>
            </w:r>
            <w:r w:rsidRPr="008D4997">
              <w:rPr>
                <w:rFonts w:cs="Times New Roman"/>
                <w:color w:val="000000" w:themeColor="text1"/>
              </w:rPr>
              <w:t>н</w:t>
            </w:r>
            <w:r w:rsidRPr="008D4997">
              <w:rPr>
                <w:rFonts w:cs="Times New Roman"/>
                <w:color w:val="000000" w:themeColor="text1"/>
              </w:rPr>
              <w:t>ности, наукоемкого бизнеса, п</w:t>
            </w:r>
            <w:r w:rsidR="00A942AE" w:rsidRPr="008D4997">
              <w:rPr>
                <w:rFonts w:cs="Times New Roman"/>
                <w:color w:val="000000" w:themeColor="text1"/>
              </w:rPr>
              <w:t xml:space="preserve">опуляризация научной и </w:t>
            </w:r>
            <w:r w:rsidRPr="008D4997">
              <w:rPr>
                <w:rFonts w:cs="Times New Roman"/>
                <w:color w:val="000000" w:themeColor="text1"/>
              </w:rPr>
              <w:t>научно-технической де</w:t>
            </w:r>
            <w:r w:rsidRPr="008D4997">
              <w:rPr>
                <w:rFonts w:cs="Times New Roman"/>
                <w:color w:val="000000" w:themeColor="text1"/>
              </w:rPr>
              <w:t>я</w:t>
            </w:r>
            <w:r w:rsidRPr="008D4997">
              <w:rPr>
                <w:rFonts w:cs="Times New Roman"/>
                <w:color w:val="000000" w:themeColor="text1"/>
              </w:rPr>
              <w:t>тельности</w:t>
            </w:r>
            <w:r w:rsidR="00F25157">
              <w:rPr>
                <w:rFonts w:cs="Times New Roman"/>
                <w:color w:val="000000" w:themeColor="text1"/>
              </w:rPr>
              <w:t>,</w:t>
            </w:r>
            <w:r w:rsidR="00A942AE" w:rsidRPr="008D4997">
              <w:rPr>
                <w:rFonts w:cs="Times New Roman"/>
                <w:color w:val="000000" w:themeColor="text1"/>
              </w:rPr>
              <w:t xml:space="preserve"> инновационного предпринимательства</w:t>
            </w:r>
          </w:p>
        </w:tc>
        <w:tc>
          <w:tcPr>
            <w:tcW w:w="7456" w:type="dxa"/>
          </w:tcPr>
          <w:p w:rsidR="00F628CB" w:rsidRPr="008D4997" w:rsidRDefault="008D4997" w:rsidP="00E05BA2">
            <w:pPr>
              <w:pStyle w:val="a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499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азвитие системы эффективных коммуникаций в сфере науки путем с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оздани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условий, способствующих развитию сетевых форм организ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ции научно-технической и образовательной деятельности, консорци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мов организаций науки, высшего образования и индустрии, осущест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лени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совместных научно-технических проектов, выполнени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разраб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ток, в том числе на основе результатов интелл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ектуальной деятельности (далее –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РИД);</w:t>
            </w:r>
          </w:p>
          <w:p w:rsidR="000E6B60" w:rsidRPr="008D4997" w:rsidRDefault="000D74AE" w:rsidP="00E05BA2">
            <w:pPr>
              <w:pStyle w:val="a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P00A7_1"/>
            <w:bookmarkEnd w:id="7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овышение престижа региональной науки за счет реализации 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>фунд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 xml:space="preserve">ментальных 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научных исследований и 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 xml:space="preserve">научных 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проектов, поддержа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ных на всероссийском уровне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 xml:space="preserve"> (Российским научным фондом, далее </w:t>
            </w:r>
            <w:r w:rsidR="008D499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 xml:space="preserve"> РНФ, 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научно-образовательн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>ым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центр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мирового уровня 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Енисейская Сибирь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далее </w:t>
            </w:r>
            <w:r w:rsidR="008D4997" w:rsidRPr="008D499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НОЦ мирового уровня 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Енисейская Сибирь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B47E64" w:rsidRPr="008D4997">
              <w:rPr>
                <w:rFonts w:ascii="Times New Roman" w:hAnsi="Times New Roman" w:cs="Times New Roman"/>
                <w:color w:val="000000" w:themeColor="text1"/>
              </w:rPr>
              <w:t xml:space="preserve"> и др.)</w:t>
            </w:r>
            <w:r w:rsidR="000E6B60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628CB" w:rsidRPr="008D4997" w:rsidRDefault="000D74AE" w:rsidP="00E05BA2">
            <w:pPr>
              <w:pStyle w:val="a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P00A8_1"/>
            <w:bookmarkEnd w:id="8"/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азвитие патентно-лицензионной деятельности и региональной сети центров поддержки технологий и инноваций</w:t>
            </w:r>
            <w:bookmarkStart w:id="9" w:name="P00AA_1"/>
            <w:bookmarkStart w:id="10" w:name="P00A911"/>
            <w:bookmarkStart w:id="11" w:name="P00B1_11"/>
            <w:bookmarkStart w:id="12" w:name="P00B3_11"/>
            <w:bookmarkStart w:id="13" w:name="P00B5_11"/>
            <w:bookmarkStart w:id="14" w:name="P00B6_11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4678" w:type="dxa"/>
          </w:tcPr>
          <w:p w:rsidR="00F628CB" w:rsidRPr="008D4997" w:rsidRDefault="008D4997" w:rsidP="00E05BA2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8D499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оличеств</w:t>
            </w:r>
            <w:r w:rsidR="00A942AE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созданных в Республике Тыва консорциумов, объединяющих ресурсы о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ганизаций науки, высшего о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бразования и индустрии;</w:t>
            </w:r>
          </w:p>
          <w:p w:rsidR="00F628CB" w:rsidRPr="008D4997" w:rsidRDefault="008D499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bookmarkStart w:id="15" w:name="P009D003F2"/>
            <w:bookmarkEnd w:id="15"/>
            <w:r w:rsidRPr="008D499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оличеств</w:t>
            </w:r>
            <w:r w:rsidR="00A942AE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заключенных соглашений на реализацию совместных научных, научно-технических </w:t>
            </w:r>
            <w:r w:rsidR="00A942AE" w:rsidRPr="008D4997">
              <w:rPr>
                <w:rFonts w:ascii="Times New Roman" w:hAnsi="Times New Roman" w:cs="Times New Roman"/>
                <w:color w:val="000000" w:themeColor="text1"/>
              </w:rPr>
              <w:t xml:space="preserve">мероприятий и 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проектов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628CB" w:rsidRPr="008D4997" w:rsidRDefault="008D499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bookmarkStart w:id="16" w:name="P009D00402"/>
            <w:bookmarkEnd w:id="16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оличеств</w:t>
            </w:r>
            <w:r w:rsidR="00A942AE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функционирующих научно-образовательных центров мирового уровня на территории Республики Тыва;</w:t>
            </w:r>
          </w:p>
          <w:p w:rsidR="00A942AE" w:rsidRPr="008D4997" w:rsidRDefault="00F2515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P009D0041"/>
            <w:bookmarkStart w:id="18" w:name="P009D0042"/>
            <w:bookmarkEnd w:id="17"/>
            <w:bookmarkEnd w:id="18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оличеств</w:t>
            </w:r>
            <w:r w:rsidR="00A942AE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зарегистрированных объектов интеллектуальной собстве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нности, воше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ших в банк данных</w:t>
            </w:r>
            <w:r w:rsidR="00F676AC" w:rsidRPr="008D4997">
              <w:rPr>
                <w:rFonts w:ascii="Times New Roman" w:hAnsi="Times New Roman" w:cs="Times New Roman"/>
                <w:color w:val="000000" w:themeColor="text1"/>
              </w:rPr>
              <w:t xml:space="preserve"> Роспатента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9162E" w:rsidRPr="008D4997" w:rsidRDefault="00F2515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>оличеств</w:t>
            </w:r>
            <w:r w:rsidR="00851A8F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прошедших по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>готовку, повышение квалификации и пр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 xml:space="preserve">фессиональную переподготовку кадров, стажировку в сфере 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интеллектуальной со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ственности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9162E" w:rsidRPr="008D4997" w:rsidRDefault="00F2515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>оличество образовательных программ в вузе, включающих учебные дисциплины, направленные на формирование компете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A9162E" w:rsidRPr="008D4997">
              <w:rPr>
                <w:rFonts w:ascii="Times New Roman" w:hAnsi="Times New Roman" w:cs="Times New Roman"/>
                <w:color w:val="000000" w:themeColor="text1"/>
              </w:rPr>
              <w:t>ций по управлению и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нтеллектуальной со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ственностью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A14651" w:rsidRPr="008D4997" w:rsidRDefault="00A14651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102" w:type="dxa"/>
          </w:tcPr>
          <w:p w:rsidR="00A14651" w:rsidRPr="008D4997" w:rsidRDefault="00A14651" w:rsidP="00F00A51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8D4997">
              <w:rPr>
                <w:rFonts w:ascii="Times New Roman" w:hAnsi="Times New Roman" w:cs="Times New Roman"/>
                <w:color w:val="000000" w:themeColor="text1"/>
              </w:rPr>
              <w:t>Задача 2</w:t>
            </w:r>
            <w:r w:rsidR="00F2515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 xml:space="preserve"> Реализация ко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плекса мер, обеспечива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lastRenderedPageBreak/>
              <w:t>щих разработку и реализ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цию масштабных научно-технологических и научных проектов по приоритетным для Республики Тыва</w:t>
            </w:r>
            <w:r w:rsidR="00F25157">
              <w:rPr>
                <w:rFonts w:ascii="Times New Roman" w:hAnsi="Times New Roman" w:cs="Times New Roman"/>
                <w:color w:val="000000" w:themeColor="text1"/>
              </w:rPr>
              <w:t xml:space="preserve"> иссл</w:t>
            </w:r>
            <w:r w:rsidR="00F2515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25157">
              <w:rPr>
                <w:rFonts w:ascii="Times New Roman" w:hAnsi="Times New Roman" w:cs="Times New Roman"/>
                <w:color w:val="000000" w:themeColor="text1"/>
              </w:rPr>
              <w:t>довательским направлениям</w:t>
            </w:r>
          </w:p>
        </w:tc>
        <w:tc>
          <w:tcPr>
            <w:tcW w:w="7456" w:type="dxa"/>
          </w:tcPr>
          <w:p w:rsidR="00A14651" w:rsidRPr="008D4997" w:rsidRDefault="00F2515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величение количества поддержанных заявок научных и научно-технологических проектов в региональных, федеральных и междун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lastRenderedPageBreak/>
              <w:t>родных научных конкурсах от научных коллективов, научных орган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заций, находящихся 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на территории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 Республике Тыва;</w:t>
            </w:r>
          </w:p>
          <w:p w:rsidR="00E324E4" w:rsidRPr="008D4997" w:rsidRDefault="00F2515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величение привлечённых средств на научные исследования за счет конкурсов и грантов различных уровней;</w:t>
            </w:r>
          </w:p>
          <w:p w:rsidR="00A14651" w:rsidRPr="008D4997" w:rsidRDefault="00F25157" w:rsidP="00E05BA2">
            <w:pPr>
              <w:pStyle w:val="a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 xml:space="preserve">азвитие системы управления научной сферой путем </w:t>
            </w:r>
            <w:r w:rsidR="00AD3B76" w:rsidRPr="008D4997">
              <w:rPr>
                <w:rFonts w:ascii="Times New Roman" w:hAnsi="Times New Roman" w:cs="Times New Roman"/>
                <w:color w:val="000000" w:themeColor="text1"/>
              </w:rPr>
              <w:t>разработки нео</w:t>
            </w:r>
            <w:r w:rsidR="00AD3B76" w:rsidRPr="008D4997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AD3B76" w:rsidRPr="008D4997">
              <w:rPr>
                <w:rFonts w:ascii="Times New Roman" w:hAnsi="Times New Roman" w:cs="Times New Roman"/>
                <w:color w:val="000000" w:themeColor="text1"/>
              </w:rPr>
              <w:t>ходимых нормативно-правовых документов, регламентирующих сферу науки и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 xml:space="preserve">создания республиканского государственного автономного учреждения 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Тувинский республиканский фонд поддержки науки и инновационной деятельности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678" w:type="dxa"/>
          </w:tcPr>
          <w:p w:rsidR="00DB664D" w:rsidRPr="008D4997" w:rsidRDefault="00F2515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</w:t>
            </w:r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t>оличество организованных научных мер</w:t>
            </w:r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t>приятий (форумов, симпозиумов, конф</w:t>
            </w:r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ренций, семинаров, вебинаров, 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t>круглых столов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t>, выставок и т.п.)</w:t>
            </w:r>
            <w:bookmarkStart w:id="19" w:name="P009D0044"/>
            <w:bookmarkEnd w:id="19"/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14651" w:rsidRPr="008D4997" w:rsidRDefault="00F2515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оличество проектов, реализуемых на базе научных организаций и 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научно-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образовательных организаций Республик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 Тыва, получивших гранты 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различных уро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ней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D3B76" w:rsidRPr="008D4997" w:rsidRDefault="00F25157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оличеств</w:t>
            </w:r>
            <w:r w:rsidR="00E324E4" w:rsidRPr="008D49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 публикаций в научных издан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ях, индексируемых в научных базах да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A14651" w:rsidRPr="008D4997">
              <w:rPr>
                <w:rFonts w:ascii="Times New Roman" w:hAnsi="Times New Roman" w:cs="Times New Roman"/>
                <w:color w:val="000000" w:themeColor="text1"/>
              </w:rPr>
              <w:t xml:space="preserve">ных, авторами которых являются 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ученые и исследователи региона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628CB" w:rsidRPr="008D4997" w:rsidRDefault="00B56E89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15236" w:type="dxa"/>
            <w:gridSpan w:val="3"/>
          </w:tcPr>
          <w:p w:rsidR="00F628CB" w:rsidRPr="008D4997" w:rsidRDefault="000D74AE" w:rsidP="00F25157">
            <w:pPr>
              <w:pStyle w:val="ac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одпрограмма </w:t>
            </w:r>
            <w:r w:rsidR="00DB664D" w:rsidRPr="008D499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 xml:space="preserve">Ресурсное обеспечение 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>науки</w:t>
            </w:r>
            <w:r w:rsidR="00541BA3" w:rsidRPr="008D4997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Республик</w:t>
            </w:r>
            <w:r w:rsidR="00541BA3" w:rsidRPr="008D499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B56E89" w:rsidRPr="008D4997">
              <w:rPr>
                <w:rFonts w:ascii="Times New Roman" w:hAnsi="Times New Roman" w:cs="Times New Roman"/>
                <w:color w:val="000000" w:themeColor="text1"/>
              </w:rPr>
              <w:t xml:space="preserve"> Тыва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628CB" w:rsidRPr="008D4997" w:rsidRDefault="00F628CB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236" w:type="dxa"/>
            <w:gridSpan w:val="3"/>
          </w:tcPr>
          <w:p w:rsidR="00F628CB" w:rsidRPr="008D4997" w:rsidRDefault="00B56E89" w:rsidP="00F25157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628CB" w:rsidRPr="008D4997" w:rsidRDefault="00F628CB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558" w:type="dxa"/>
            <w:gridSpan w:val="2"/>
          </w:tcPr>
          <w:p w:rsidR="00F628CB" w:rsidRPr="008D4997" w:rsidRDefault="00B56E89" w:rsidP="000D74AE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>Ответственный за реализацию</w:t>
            </w:r>
            <w:r w:rsidR="00F25157">
              <w:rPr>
                <w:rFonts w:cs="Times New Roman"/>
                <w:color w:val="000000" w:themeColor="text1"/>
              </w:rPr>
              <w:t xml:space="preserve"> – </w:t>
            </w:r>
            <w:r w:rsidRPr="008D4997">
              <w:rPr>
                <w:rFonts w:cs="Times New Roman"/>
                <w:color w:val="000000" w:themeColor="text1"/>
              </w:rPr>
              <w:t xml:space="preserve">Агентство по науке </w:t>
            </w:r>
            <w:r w:rsidR="00F00A51" w:rsidRPr="008D4997">
              <w:rPr>
                <w:rFonts w:cs="Times New Roman"/>
                <w:color w:val="000000" w:themeColor="text1"/>
              </w:rPr>
              <w:t>Р</w:t>
            </w:r>
            <w:r w:rsidR="00F00A51">
              <w:rPr>
                <w:rFonts w:cs="Times New Roman"/>
                <w:color w:val="000000" w:themeColor="text1"/>
              </w:rPr>
              <w:t xml:space="preserve">еспублики </w:t>
            </w:r>
            <w:r w:rsidR="00F00A51" w:rsidRPr="008D4997">
              <w:rPr>
                <w:rFonts w:cs="Times New Roman"/>
                <w:color w:val="000000" w:themeColor="text1"/>
              </w:rPr>
              <w:t>Т</w:t>
            </w:r>
            <w:r w:rsidR="00F00A51">
              <w:rPr>
                <w:rFonts w:cs="Times New Roman"/>
                <w:color w:val="000000" w:themeColor="text1"/>
              </w:rPr>
              <w:t>ыва</w:t>
            </w:r>
          </w:p>
        </w:tc>
        <w:tc>
          <w:tcPr>
            <w:tcW w:w="4678" w:type="dxa"/>
          </w:tcPr>
          <w:p w:rsidR="00F628CB" w:rsidRPr="008D4997" w:rsidRDefault="00F00A51" w:rsidP="000D74AE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с</w:t>
            </w:r>
            <w:r w:rsidR="00B56E89" w:rsidRPr="008D4997">
              <w:rPr>
                <w:rFonts w:cs="Times New Roman"/>
                <w:color w:val="000000" w:themeColor="text1"/>
              </w:rPr>
              <w:t xml:space="preserve">рок реализации </w:t>
            </w:r>
            <w:r w:rsidR="000D74AE">
              <w:rPr>
                <w:rFonts w:cs="Times New Roman"/>
                <w:color w:val="000000" w:themeColor="text1"/>
              </w:rPr>
              <w:t>–</w:t>
            </w:r>
            <w:r w:rsidR="00F25157">
              <w:rPr>
                <w:rFonts w:cs="Times New Roman"/>
                <w:color w:val="000000" w:themeColor="text1"/>
              </w:rPr>
              <w:t xml:space="preserve"> </w:t>
            </w:r>
            <w:r w:rsidR="00B56E89" w:rsidRPr="008D4997">
              <w:rPr>
                <w:rFonts w:cs="Times New Roman"/>
                <w:color w:val="000000" w:themeColor="text1"/>
              </w:rPr>
              <w:t>20</w:t>
            </w:r>
            <w:r w:rsidR="00F50275" w:rsidRPr="008D4997">
              <w:rPr>
                <w:rFonts w:cs="Times New Roman"/>
                <w:color w:val="000000" w:themeColor="text1"/>
              </w:rPr>
              <w:t>24</w:t>
            </w:r>
            <w:r w:rsidR="00B56E89" w:rsidRPr="008D4997">
              <w:rPr>
                <w:rFonts w:cs="Times New Roman"/>
                <w:color w:val="000000" w:themeColor="text1"/>
              </w:rPr>
              <w:t>-20</w:t>
            </w:r>
            <w:r w:rsidR="00F50275" w:rsidRPr="008D4997">
              <w:rPr>
                <w:rFonts w:cs="Times New Roman"/>
                <w:color w:val="000000" w:themeColor="text1"/>
              </w:rPr>
              <w:t>30</w:t>
            </w:r>
            <w:r w:rsidR="00F25157">
              <w:rPr>
                <w:rFonts w:cs="Times New Roman"/>
                <w:color w:val="000000" w:themeColor="text1"/>
              </w:rPr>
              <w:t xml:space="preserve"> г</w:t>
            </w:r>
            <w:r w:rsidR="00130A67" w:rsidRPr="008D4997">
              <w:rPr>
                <w:rFonts w:cs="Times New Roman"/>
                <w:color w:val="000000" w:themeColor="text1"/>
              </w:rPr>
              <w:t>г.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A4D1A" w:rsidRPr="008D4997" w:rsidRDefault="00FA4D1A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102" w:type="dxa"/>
          </w:tcPr>
          <w:p w:rsidR="00FA4D1A" w:rsidRPr="008D4997" w:rsidRDefault="00FA4D1A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8D4997">
              <w:rPr>
                <w:rFonts w:ascii="Times New Roman" w:hAnsi="Times New Roman" w:cs="Times New Roman"/>
                <w:color w:val="000000" w:themeColor="text1"/>
              </w:rPr>
              <w:t>Задача 1</w:t>
            </w:r>
            <w:r w:rsidR="00F00A5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 xml:space="preserve"> Развитие человеч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 xml:space="preserve">ского капитала в научной сфере в интересах отраслей Республики Тыва 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и п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овыш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ние привлекательности к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D4997">
              <w:rPr>
                <w:rFonts w:ascii="Times New Roman" w:hAnsi="Times New Roman" w:cs="Times New Roman"/>
                <w:color w:val="000000" w:themeColor="text1"/>
              </w:rPr>
              <w:t>рьеры ученого</w:t>
            </w:r>
          </w:p>
        </w:tc>
        <w:tc>
          <w:tcPr>
            <w:tcW w:w="7456" w:type="dxa"/>
          </w:tcPr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bookmarkStart w:id="20" w:name="P014A0045"/>
            <w:bookmarkEnd w:id="20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ривлечение и удержание талантливой молодежи в секторе исследов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ний и разработок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рганизация и проведение научными учреждениями республики нау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 xml:space="preserve">но-популярных и просветительских проектов и мероприятий, в том числе в рамках сотрудничества с РОО 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Знание</w:t>
            </w:r>
            <w:r w:rsidR="001A6CBD" w:rsidRPr="008D499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3757E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опуляризация научной деятельности за счет привлечения школьников и студентов к участию в научных конференциях, конкурсах, проектах, олимпиадах и т.п.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13757E" w:rsidRPr="008D4997">
              <w:rPr>
                <w:rFonts w:ascii="Times New Roman" w:hAnsi="Times New Roman" w:cs="Times New Roman"/>
                <w:color w:val="000000" w:themeColor="text1"/>
              </w:rPr>
              <w:t>еализация мероприятий и инициатив плана Десятилетия науки и те</w:t>
            </w:r>
            <w:r w:rsidR="0013757E" w:rsidRPr="008D4997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13757E" w:rsidRPr="008D4997">
              <w:rPr>
                <w:rFonts w:ascii="Times New Roman" w:hAnsi="Times New Roman" w:cs="Times New Roman"/>
                <w:color w:val="000000" w:themeColor="text1"/>
              </w:rPr>
              <w:t>нологий в Российской Федерации</w:t>
            </w:r>
          </w:p>
        </w:tc>
        <w:tc>
          <w:tcPr>
            <w:tcW w:w="4678" w:type="dxa"/>
          </w:tcPr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оличество конкурсов, грантов, премий или стипендий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, в том числе межрегиональных,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 xml:space="preserve"> для представителей талантливой молодежи и молодых ученых научных и научно-образовательных организаций, находящихся на территории Республики Тыва, учрежде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ных Правительством Республики Тыва и (или) другими организациями, физическ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ми лицами;</w:t>
            </w:r>
          </w:p>
          <w:p w:rsidR="00FA4D1A" w:rsidRPr="008D4997" w:rsidRDefault="00F00A51" w:rsidP="00E05BA2">
            <w:pPr>
              <w:pStyle w:val="a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оля исследователей в возрасте до 39 лет включительно, работающих в научных учреждениях, находящихся в регионе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A4D1A" w:rsidRPr="008D4997" w:rsidRDefault="00F00A51" w:rsidP="00E05BA2">
            <w:pPr>
              <w:pStyle w:val="a1"/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оличество организованных мероприятий, способствующих популяризации науки;</w:t>
            </w:r>
          </w:p>
          <w:p w:rsidR="00F00A51" w:rsidRDefault="00F00A51" w:rsidP="00E05BA2">
            <w:pPr>
              <w:pStyle w:val="a1"/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оличество поданных (поддержанных) з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явок на конкурсы по инновационной де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тельности (Умник, Сколково и т.д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767CF" w:rsidRPr="008D4997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13757E" w:rsidRPr="008D499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127FA4" w:rsidRPr="008D4997" w:rsidRDefault="00F00A51" w:rsidP="00E05BA2">
            <w:pPr>
              <w:pStyle w:val="a1"/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13757E" w:rsidRPr="008D4997">
              <w:rPr>
                <w:rFonts w:ascii="Times New Roman" w:hAnsi="Times New Roman" w:cs="Times New Roman"/>
                <w:color w:val="000000" w:themeColor="text1"/>
              </w:rPr>
              <w:t xml:space="preserve">оличество Детских научных площадок на </w:t>
            </w:r>
            <w:r w:rsidR="0013757E" w:rsidRPr="008D4997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территории Республики Тыва</w:t>
            </w:r>
          </w:p>
        </w:tc>
      </w:tr>
      <w:tr w:rsidR="008D4997" w:rsidRPr="008D4997" w:rsidTr="00F00A51">
        <w:trPr>
          <w:trHeight w:val="20"/>
          <w:jc w:val="center"/>
        </w:trPr>
        <w:tc>
          <w:tcPr>
            <w:tcW w:w="667" w:type="dxa"/>
          </w:tcPr>
          <w:p w:rsidR="00FA4D1A" w:rsidRPr="008D4997" w:rsidRDefault="00FA4D1A" w:rsidP="00E05B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102" w:type="dxa"/>
          </w:tcPr>
          <w:p w:rsidR="00FA4D1A" w:rsidRPr="008D4997" w:rsidRDefault="00FA4D1A" w:rsidP="00F00A51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8D4997">
              <w:rPr>
                <w:rFonts w:cs="Times New Roman"/>
                <w:color w:val="000000" w:themeColor="text1"/>
              </w:rPr>
              <w:t>Задача 2</w:t>
            </w:r>
            <w:r w:rsidR="00F00A51">
              <w:rPr>
                <w:rFonts w:cs="Times New Roman"/>
                <w:color w:val="000000" w:themeColor="text1"/>
              </w:rPr>
              <w:t xml:space="preserve">. </w:t>
            </w:r>
            <w:r w:rsidRPr="008D4997">
              <w:rPr>
                <w:rFonts w:cs="Times New Roman"/>
                <w:color w:val="000000" w:themeColor="text1"/>
              </w:rPr>
              <w:t>Развитие инфр</w:t>
            </w:r>
            <w:r w:rsidRPr="008D4997">
              <w:rPr>
                <w:rFonts w:cs="Times New Roman"/>
                <w:color w:val="000000" w:themeColor="text1"/>
              </w:rPr>
              <w:t>а</w:t>
            </w:r>
            <w:r w:rsidRPr="008D4997">
              <w:rPr>
                <w:rFonts w:cs="Times New Roman"/>
                <w:color w:val="000000" w:themeColor="text1"/>
              </w:rPr>
              <w:t>структуры научных орган</w:t>
            </w:r>
            <w:r w:rsidRPr="008D4997">
              <w:rPr>
                <w:rFonts w:cs="Times New Roman"/>
                <w:color w:val="000000" w:themeColor="text1"/>
              </w:rPr>
              <w:t>и</w:t>
            </w:r>
            <w:r w:rsidRPr="008D4997">
              <w:rPr>
                <w:rFonts w:cs="Times New Roman"/>
                <w:color w:val="000000" w:themeColor="text1"/>
              </w:rPr>
              <w:t>заций, находящихся на те</w:t>
            </w:r>
            <w:r w:rsidRPr="008D4997">
              <w:rPr>
                <w:rFonts w:cs="Times New Roman"/>
                <w:color w:val="000000" w:themeColor="text1"/>
              </w:rPr>
              <w:t>р</w:t>
            </w:r>
            <w:r w:rsidRPr="008D4997">
              <w:rPr>
                <w:rFonts w:cs="Times New Roman"/>
                <w:color w:val="000000" w:themeColor="text1"/>
              </w:rPr>
              <w:t>ритории Республики Тыва, для осуществления научной, научно-технической и инн</w:t>
            </w:r>
            <w:r w:rsidRPr="008D4997">
              <w:rPr>
                <w:rFonts w:cs="Times New Roman"/>
                <w:color w:val="000000" w:themeColor="text1"/>
              </w:rPr>
              <w:t>о</w:t>
            </w:r>
            <w:r w:rsidRPr="008D4997">
              <w:rPr>
                <w:rFonts w:cs="Times New Roman"/>
                <w:color w:val="000000" w:themeColor="text1"/>
              </w:rPr>
              <w:t>вационной деятельности</w:t>
            </w:r>
          </w:p>
        </w:tc>
        <w:tc>
          <w:tcPr>
            <w:tcW w:w="7456" w:type="dxa"/>
          </w:tcPr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овышение престижа региональной науки за счет проведения знач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мых фундаментальных научных исследований на современном обор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 xml:space="preserve">довании в интересах </w:t>
            </w:r>
            <w:r w:rsidR="00381C7C">
              <w:rPr>
                <w:rFonts w:ascii="Times New Roman" w:hAnsi="Times New Roman" w:cs="Times New Roman"/>
                <w:color w:val="000000" w:themeColor="text1"/>
              </w:rPr>
              <w:t xml:space="preserve">социально-экономического развития 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республики в области медицины, геологии, экологии, образования и т.п.;</w:t>
            </w:r>
          </w:p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величение количества поддержанных заявок научных и научно-технологических проектов в региональных, федеральных и междун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родных научных конкурсах от научных коллективов, научных орган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заций, находящихся на территории Республике Тыва;</w:t>
            </w:r>
          </w:p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азвитие системы управления научной сферой путем создания серв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 xml:space="preserve">сов на единой цифровой платформе для </w:t>
            </w:r>
            <w:r w:rsidR="00A204D7" w:rsidRPr="008D4997">
              <w:rPr>
                <w:rFonts w:ascii="Times New Roman" w:hAnsi="Times New Roman" w:cs="Times New Roman"/>
                <w:color w:val="000000" w:themeColor="text1"/>
              </w:rPr>
              <w:t xml:space="preserve">проведения 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исследований и разработок</w:t>
            </w:r>
            <w:r w:rsidR="00A204D7" w:rsidRPr="008D4997">
              <w:rPr>
                <w:rFonts w:ascii="Times New Roman" w:hAnsi="Times New Roman" w:cs="Times New Roman"/>
                <w:color w:val="000000" w:themeColor="text1"/>
              </w:rPr>
              <w:t>, организации и проведения научных конкурсов</w:t>
            </w:r>
          </w:p>
        </w:tc>
        <w:tc>
          <w:tcPr>
            <w:tcW w:w="4678" w:type="dxa"/>
          </w:tcPr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оличество проектов, реализуемых на базе научных организаций и научно-образовательных организаций Республики Тыва, получивших гранты различных уро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>ней;</w:t>
            </w:r>
          </w:p>
          <w:p w:rsidR="00127FA4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оличество разработанных концептуальных и (или) стратегических, нормативно-правовых документов в сфере науки и и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новаций, и иных аналитических матери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127FA4" w:rsidRPr="008D4997">
              <w:rPr>
                <w:rFonts w:ascii="Times New Roman" w:hAnsi="Times New Roman" w:cs="Times New Roman"/>
                <w:color w:val="000000" w:themeColor="text1"/>
              </w:rPr>
              <w:t>лов</w:t>
            </w:r>
            <w:r w:rsidR="006D4C53" w:rsidRPr="008D49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A4D1A" w:rsidRPr="008D4997" w:rsidRDefault="00F00A51" w:rsidP="00E05BA2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 xml:space="preserve">оличество </w:t>
            </w:r>
            <w:r w:rsidR="00A204D7" w:rsidRPr="008D4997">
              <w:rPr>
                <w:rFonts w:ascii="Times New Roman" w:hAnsi="Times New Roman" w:cs="Times New Roman"/>
                <w:color w:val="000000" w:themeColor="text1"/>
              </w:rPr>
              <w:t>ИАС</w:t>
            </w:r>
            <w:r w:rsidR="00FA4D1A" w:rsidRPr="008D4997">
              <w:rPr>
                <w:rFonts w:ascii="Times New Roman" w:hAnsi="Times New Roman" w:cs="Times New Roman"/>
                <w:color w:val="000000" w:themeColor="text1"/>
              </w:rPr>
              <w:t xml:space="preserve"> для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управления в сфере науки</w:t>
            </w:r>
          </w:p>
        </w:tc>
      </w:tr>
    </w:tbl>
    <w:p w:rsidR="00F628CB" w:rsidRDefault="00F628CB">
      <w:pPr>
        <w:ind w:firstLine="540"/>
        <w:jc w:val="both"/>
        <w:rPr>
          <w:rFonts w:ascii="Times New Roman" w:hAnsi="Times New Roman"/>
        </w:rPr>
      </w:pPr>
    </w:p>
    <w:p w:rsidR="002012C3" w:rsidRDefault="002012C3">
      <w:pPr>
        <w:ind w:firstLine="540"/>
        <w:jc w:val="both"/>
        <w:rPr>
          <w:rFonts w:ascii="Times New Roman" w:hAnsi="Times New Roman"/>
        </w:rPr>
      </w:pPr>
    </w:p>
    <w:p w:rsidR="00F71BEC" w:rsidRDefault="00F71BEC">
      <w:pPr>
        <w:ind w:firstLine="540"/>
        <w:jc w:val="both"/>
        <w:rPr>
          <w:rFonts w:ascii="Times New Roman" w:hAnsi="Times New Roman"/>
        </w:rPr>
      </w:pPr>
    </w:p>
    <w:p w:rsidR="00F71BEC" w:rsidRDefault="00F71BEC">
      <w:pPr>
        <w:ind w:firstLine="540"/>
        <w:jc w:val="both"/>
        <w:rPr>
          <w:rFonts w:ascii="Times New Roman" w:hAnsi="Times New Roman"/>
        </w:rPr>
      </w:pPr>
    </w:p>
    <w:p w:rsidR="00F71BEC" w:rsidRDefault="00F71BEC">
      <w:pPr>
        <w:ind w:firstLine="540"/>
        <w:jc w:val="both"/>
        <w:rPr>
          <w:rFonts w:ascii="Times New Roman" w:hAnsi="Times New Roman"/>
        </w:rPr>
      </w:pPr>
    </w:p>
    <w:p w:rsidR="00F00A51" w:rsidRDefault="00F00A51">
      <w:pPr>
        <w:ind w:firstLine="540"/>
        <w:jc w:val="both"/>
        <w:rPr>
          <w:rFonts w:ascii="Times New Roman" w:hAnsi="Times New Roman"/>
        </w:rPr>
        <w:sectPr w:rsidR="00F00A51" w:rsidSect="00970676">
          <w:headerReference w:type="default" r:id="rId24"/>
          <w:footerReference w:type="default" r:id="rId25"/>
          <w:pgSz w:w="16838" w:h="11906" w:orient="landscape"/>
          <w:pgMar w:top="1134" w:right="567" w:bottom="1134" w:left="567" w:header="680" w:footer="680" w:gutter="0"/>
          <w:cols w:space="720"/>
          <w:formProt w:val="0"/>
          <w:docGrid w:linePitch="326"/>
        </w:sectPr>
      </w:pPr>
    </w:p>
    <w:p w:rsidR="00A12111" w:rsidRPr="00F00A51" w:rsidRDefault="00A12111" w:rsidP="00F00A51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00A5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00A51" w:rsidRDefault="00A12111" w:rsidP="00F00A51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00A5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F00A51">
        <w:rPr>
          <w:rFonts w:ascii="Times New Roman" w:hAnsi="Times New Roman" w:cs="Times New Roman"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A12111" w:rsidRPr="00F00A51" w:rsidRDefault="00A12111" w:rsidP="00F00A51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00A51">
        <w:rPr>
          <w:rFonts w:ascii="Times New Roman" w:hAnsi="Times New Roman" w:cs="Times New Roman"/>
          <w:sz w:val="28"/>
          <w:szCs w:val="28"/>
        </w:rPr>
        <w:t xml:space="preserve">Тыва </w:t>
      </w:r>
      <w:r w:rsidR="001A6CBD" w:rsidRPr="00F00A51">
        <w:rPr>
          <w:rFonts w:ascii="Times New Roman" w:hAnsi="Times New Roman" w:cs="Times New Roman"/>
          <w:sz w:val="28"/>
          <w:szCs w:val="28"/>
        </w:rPr>
        <w:t>«</w:t>
      </w:r>
      <w:r w:rsidRPr="00F00A51">
        <w:rPr>
          <w:rFonts w:ascii="Times New Roman" w:hAnsi="Times New Roman" w:cs="Times New Roman"/>
          <w:sz w:val="28"/>
          <w:szCs w:val="28"/>
        </w:rPr>
        <w:t>Развитие науки и инновационной деятельности в Республике Тыва</w:t>
      </w:r>
      <w:r w:rsidR="001A6CBD" w:rsidRPr="00F00A51">
        <w:rPr>
          <w:rFonts w:ascii="Times New Roman" w:hAnsi="Times New Roman" w:cs="Times New Roman"/>
          <w:sz w:val="28"/>
          <w:szCs w:val="28"/>
        </w:rPr>
        <w:t>»</w:t>
      </w:r>
    </w:p>
    <w:p w:rsidR="00F628CB" w:rsidRDefault="00F628CB" w:rsidP="00F00A51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F00A51" w:rsidRPr="00F00A51" w:rsidRDefault="00F00A51" w:rsidP="00F00A51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F628CB" w:rsidRPr="00F00A51" w:rsidRDefault="00B56E89" w:rsidP="00F00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486"/>
      <w:bookmarkEnd w:id="21"/>
      <w:r w:rsidRPr="00F00A51">
        <w:rPr>
          <w:rFonts w:ascii="Times New Roman" w:hAnsi="Times New Roman" w:cs="Times New Roman"/>
          <w:b/>
          <w:sz w:val="28"/>
          <w:szCs w:val="28"/>
        </w:rPr>
        <w:t>П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О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К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А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З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А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Т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Е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Л</w:t>
      </w:r>
      <w:r w:rsidR="00F0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b/>
          <w:sz w:val="28"/>
          <w:szCs w:val="28"/>
        </w:rPr>
        <w:t>И</w:t>
      </w:r>
    </w:p>
    <w:p w:rsidR="00F00A51" w:rsidRDefault="00B56E89" w:rsidP="00F00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A51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  <w:r w:rsidR="00A00AA6" w:rsidRPr="00F00A51">
        <w:rPr>
          <w:rFonts w:ascii="Times New Roman" w:hAnsi="Times New Roman" w:cs="Times New Roman"/>
          <w:sz w:val="28"/>
          <w:szCs w:val="28"/>
        </w:rPr>
        <w:t xml:space="preserve"> </w:t>
      </w:r>
      <w:r w:rsidR="001A6CBD" w:rsidRPr="00F00A51">
        <w:rPr>
          <w:rFonts w:ascii="Times New Roman" w:hAnsi="Times New Roman" w:cs="Times New Roman"/>
          <w:sz w:val="28"/>
          <w:szCs w:val="28"/>
        </w:rPr>
        <w:t>«</w:t>
      </w:r>
      <w:r w:rsidR="00C338CA" w:rsidRPr="00F00A51">
        <w:rPr>
          <w:rFonts w:ascii="Times New Roman" w:hAnsi="Times New Roman" w:cs="Times New Roman"/>
          <w:sz w:val="28"/>
          <w:szCs w:val="28"/>
        </w:rPr>
        <w:t xml:space="preserve">Развитие науки </w:t>
      </w:r>
    </w:p>
    <w:p w:rsidR="00C338CA" w:rsidRPr="00F00A51" w:rsidRDefault="00C338CA" w:rsidP="00F00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A51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  <w:r w:rsidR="00A00AA6" w:rsidRPr="00F00A51">
        <w:rPr>
          <w:rFonts w:ascii="Times New Roman" w:hAnsi="Times New Roman" w:cs="Times New Roman"/>
          <w:sz w:val="28"/>
          <w:szCs w:val="28"/>
        </w:rPr>
        <w:t xml:space="preserve"> </w:t>
      </w:r>
      <w:r w:rsidRPr="00F00A51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1A6CBD" w:rsidRPr="00F00A51">
        <w:rPr>
          <w:rFonts w:ascii="Times New Roman" w:hAnsi="Times New Roman" w:cs="Times New Roman"/>
          <w:sz w:val="28"/>
          <w:szCs w:val="28"/>
        </w:rPr>
        <w:t>»</w:t>
      </w:r>
    </w:p>
    <w:p w:rsidR="00F628CB" w:rsidRPr="00F00A51" w:rsidRDefault="00F628CB" w:rsidP="00F00A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85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3231"/>
        <w:gridCol w:w="992"/>
        <w:gridCol w:w="851"/>
        <w:gridCol w:w="708"/>
        <w:gridCol w:w="709"/>
        <w:gridCol w:w="709"/>
        <w:gridCol w:w="709"/>
        <w:gridCol w:w="688"/>
        <w:gridCol w:w="693"/>
        <w:gridCol w:w="709"/>
        <w:gridCol w:w="1622"/>
        <w:gridCol w:w="1418"/>
        <w:gridCol w:w="1532"/>
        <w:gridCol w:w="1043"/>
      </w:tblGrid>
      <w:tr w:rsidR="002C0B41" w:rsidRPr="00F00A51" w:rsidTr="00092799">
        <w:trPr>
          <w:trHeight w:val="20"/>
          <w:jc w:val="center"/>
        </w:trPr>
        <w:tc>
          <w:tcPr>
            <w:tcW w:w="471" w:type="dxa"/>
            <w:vMerge w:val="restart"/>
          </w:tcPr>
          <w:p w:rsidR="009045E2" w:rsidRPr="00F00A51" w:rsidRDefault="00C92770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="009045E2" w:rsidRPr="00F00A51">
              <w:rPr>
                <w:rFonts w:cs="Times New Roman"/>
              </w:rPr>
              <w:t xml:space="preserve"> п/п</w:t>
            </w:r>
          </w:p>
        </w:tc>
        <w:tc>
          <w:tcPr>
            <w:tcW w:w="3231" w:type="dxa"/>
            <w:vMerge w:val="restart"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Единица измер</w:t>
            </w:r>
            <w:r w:rsidRPr="00F00A51">
              <w:rPr>
                <w:rFonts w:cs="Times New Roman"/>
              </w:rPr>
              <w:t>е</w:t>
            </w:r>
            <w:r w:rsidRPr="00F00A51">
              <w:rPr>
                <w:rFonts w:cs="Times New Roman"/>
              </w:rPr>
              <w:t xml:space="preserve">ния (по </w:t>
            </w:r>
            <w:hyperlink r:id="rId26">
              <w:r w:rsidRPr="00F00A51">
                <w:rPr>
                  <w:rFonts w:cs="Times New Roman"/>
                </w:rPr>
                <w:t>ОКЕИ</w:t>
              </w:r>
            </w:hyperlink>
            <w:r w:rsidRPr="00F00A51">
              <w:rPr>
                <w:rFonts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Баз</w:t>
            </w:r>
            <w:r w:rsidRPr="00F00A51">
              <w:rPr>
                <w:rFonts w:cs="Times New Roman"/>
              </w:rPr>
              <w:t>о</w:t>
            </w:r>
            <w:r w:rsidRPr="00F00A51">
              <w:rPr>
                <w:rFonts w:cs="Times New Roman"/>
              </w:rPr>
              <w:t>вое знач</w:t>
            </w:r>
            <w:r w:rsidRPr="00F00A51">
              <w:rPr>
                <w:rFonts w:cs="Times New Roman"/>
              </w:rPr>
              <w:t>е</w:t>
            </w:r>
            <w:r w:rsidRPr="00F00A51">
              <w:rPr>
                <w:rFonts w:cs="Times New Roman"/>
              </w:rPr>
              <w:t>ние</w:t>
            </w:r>
          </w:p>
        </w:tc>
        <w:tc>
          <w:tcPr>
            <w:tcW w:w="4925" w:type="dxa"/>
            <w:gridSpan w:val="7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Период, год</w:t>
            </w:r>
          </w:p>
        </w:tc>
        <w:tc>
          <w:tcPr>
            <w:tcW w:w="1622" w:type="dxa"/>
            <w:vMerge w:val="restart"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C92770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Ответстве</w:t>
            </w:r>
            <w:r w:rsidRPr="00F00A51">
              <w:rPr>
                <w:rFonts w:cs="Times New Roman"/>
              </w:rPr>
              <w:t>н</w:t>
            </w:r>
            <w:r w:rsidRPr="00F00A51">
              <w:rPr>
                <w:rFonts w:cs="Times New Roman"/>
              </w:rPr>
              <w:t xml:space="preserve">ный за </w:t>
            </w:r>
          </w:p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достижение показателя</w:t>
            </w:r>
          </w:p>
        </w:tc>
        <w:tc>
          <w:tcPr>
            <w:tcW w:w="1532" w:type="dxa"/>
            <w:vMerge w:val="restart"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Связь с пок</w:t>
            </w:r>
            <w:r w:rsidRPr="00F00A51">
              <w:rPr>
                <w:rFonts w:cs="Times New Roman"/>
              </w:rPr>
              <w:t>а</w:t>
            </w:r>
            <w:r w:rsidRPr="00F00A51">
              <w:rPr>
                <w:rFonts w:cs="Times New Roman"/>
              </w:rPr>
              <w:t>зателями национал</w:t>
            </w:r>
            <w:r w:rsidRPr="00F00A51">
              <w:rPr>
                <w:rFonts w:cs="Times New Roman"/>
              </w:rPr>
              <w:t>ь</w:t>
            </w:r>
            <w:r w:rsidRPr="00F00A51">
              <w:rPr>
                <w:rFonts w:cs="Times New Roman"/>
              </w:rPr>
              <w:t>ных целей</w:t>
            </w:r>
          </w:p>
        </w:tc>
        <w:tc>
          <w:tcPr>
            <w:tcW w:w="1043" w:type="dxa"/>
            <w:vMerge w:val="restart"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Инфо</w:t>
            </w:r>
            <w:r w:rsidRPr="00F00A51">
              <w:rPr>
                <w:rFonts w:cs="Times New Roman"/>
              </w:rPr>
              <w:t>р</w:t>
            </w:r>
            <w:r w:rsidRPr="00F00A51">
              <w:rPr>
                <w:rFonts w:cs="Times New Roman"/>
              </w:rPr>
              <w:t>мацио</w:t>
            </w:r>
            <w:r w:rsidRPr="00F00A51">
              <w:rPr>
                <w:rFonts w:cs="Times New Roman"/>
              </w:rPr>
              <w:t>н</w:t>
            </w:r>
            <w:r w:rsidRPr="00F00A51">
              <w:rPr>
                <w:rFonts w:cs="Times New Roman"/>
              </w:rPr>
              <w:t>ная с</w:t>
            </w:r>
            <w:r w:rsidRPr="00F00A51">
              <w:rPr>
                <w:rFonts w:cs="Times New Roman"/>
              </w:rPr>
              <w:t>и</w:t>
            </w:r>
            <w:r w:rsidRPr="00F00A51">
              <w:rPr>
                <w:rFonts w:cs="Times New Roman"/>
              </w:rPr>
              <w:t>стема</w:t>
            </w:r>
          </w:p>
        </w:tc>
      </w:tr>
      <w:tr w:rsidR="002C0B41" w:rsidRPr="00F00A51" w:rsidTr="00092799">
        <w:trPr>
          <w:trHeight w:val="20"/>
          <w:jc w:val="center"/>
        </w:trPr>
        <w:tc>
          <w:tcPr>
            <w:tcW w:w="471" w:type="dxa"/>
            <w:vMerge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3231" w:type="dxa"/>
            <w:vMerge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2024</w:t>
            </w:r>
          </w:p>
        </w:tc>
        <w:tc>
          <w:tcPr>
            <w:tcW w:w="709" w:type="dxa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2025</w:t>
            </w:r>
          </w:p>
        </w:tc>
        <w:tc>
          <w:tcPr>
            <w:tcW w:w="709" w:type="dxa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2026</w:t>
            </w:r>
          </w:p>
        </w:tc>
        <w:tc>
          <w:tcPr>
            <w:tcW w:w="709" w:type="dxa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2027</w:t>
            </w:r>
          </w:p>
        </w:tc>
        <w:tc>
          <w:tcPr>
            <w:tcW w:w="688" w:type="dxa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2028</w:t>
            </w:r>
          </w:p>
        </w:tc>
        <w:tc>
          <w:tcPr>
            <w:tcW w:w="693" w:type="dxa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2029</w:t>
            </w:r>
          </w:p>
        </w:tc>
        <w:tc>
          <w:tcPr>
            <w:tcW w:w="709" w:type="dxa"/>
          </w:tcPr>
          <w:p w:rsidR="009045E2" w:rsidRPr="00F00A51" w:rsidRDefault="009045E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2030</w:t>
            </w:r>
          </w:p>
        </w:tc>
        <w:tc>
          <w:tcPr>
            <w:tcW w:w="1622" w:type="dxa"/>
            <w:vMerge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1532" w:type="dxa"/>
            <w:vMerge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vMerge/>
          </w:tcPr>
          <w:p w:rsidR="009045E2" w:rsidRPr="00F00A51" w:rsidRDefault="009045E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</w:tr>
      <w:tr w:rsidR="002C0B41" w:rsidRPr="00F00A51" w:rsidTr="00092799">
        <w:trPr>
          <w:trHeight w:val="20"/>
          <w:jc w:val="center"/>
        </w:trPr>
        <w:tc>
          <w:tcPr>
            <w:tcW w:w="471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3231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4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7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8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9</w:t>
            </w:r>
          </w:p>
        </w:tc>
        <w:tc>
          <w:tcPr>
            <w:tcW w:w="693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11</w:t>
            </w:r>
          </w:p>
        </w:tc>
        <w:tc>
          <w:tcPr>
            <w:tcW w:w="1622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12</w:t>
            </w:r>
          </w:p>
        </w:tc>
        <w:tc>
          <w:tcPr>
            <w:tcW w:w="1418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13</w:t>
            </w:r>
          </w:p>
        </w:tc>
        <w:tc>
          <w:tcPr>
            <w:tcW w:w="1532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14</w:t>
            </w:r>
          </w:p>
        </w:tc>
        <w:tc>
          <w:tcPr>
            <w:tcW w:w="1043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15</w:t>
            </w:r>
          </w:p>
        </w:tc>
      </w:tr>
      <w:tr w:rsidR="004F7995" w:rsidRPr="00F00A51" w:rsidTr="00092799">
        <w:trPr>
          <w:trHeight w:val="20"/>
          <w:jc w:val="center"/>
        </w:trPr>
        <w:tc>
          <w:tcPr>
            <w:tcW w:w="16085" w:type="dxa"/>
            <w:gridSpan w:val="15"/>
          </w:tcPr>
          <w:p w:rsidR="004F7995" w:rsidRPr="00F00A51" w:rsidRDefault="004F7995" w:rsidP="00092799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 xml:space="preserve">Цель государственной программы </w:t>
            </w:r>
            <w:r w:rsidR="00C92770">
              <w:rPr>
                <w:rFonts w:cs="Times New Roman"/>
              </w:rPr>
              <w:t>– р</w:t>
            </w:r>
            <w:r w:rsidRPr="00F00A51">
              <w:rPr>
                <w:rFonts w:cs="Times New Roman"/>
                <w:shd w:val="clear" w:color="auto" w:fill="FFFFFF"/>
              </w:rPr>
              <w:t>азвитие науки и инновационной деятельности в Республике Тыва для обеспечения результативности научных иссл</w:t>
            </w:r>
            <w:r w:rsidRPr="00F00A51">
              <w:rPr>
                <w:rFonts w:cs="Times New Roman"/>
                <w:shd w:val="clear" w:color="auto" w:fill="FFFFFF"/>
              </w:rPr>
              <w:t>е</w:t>
            </w:r>
            <w:r w:rsidRPr="00F00A51">
              <w:rPr>
                <w:rFonts w:cs="Times New Roman"/>
                <w:shd w:val="clear" w:color="auto" w:fill="FFFFFF"/>
              </w:rPr>
              <w:t>дований и разработок, отвечающих запросам общества и стратегическим задачам социально-экономического, научно-инновационного развития Республики Тыва</w:t>
            </w:r>
          </w:p>
        </w:tc>
      </w:tr>
      <w:tr w:rsidR="002C0B41" w:rsidRPr="00F00A51" w:rsidTr="00092799">
        <w:trPr>
          <w:trHeight w:val="20"/>
          <w:jc w:val="center"/>
        </w:trPr>
        <w:tc>
          <w:tcPr>
            <w:tcW w:w="471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3231" w:type="dxa"/>
          </w:tcPr>
          <w:p w:rsidR="004F7995" w:rsidRPr="00F00A51" w:rsidRDefault="00381C7C" w:rsidP="00C92770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4F7995" w:rsidRPr="00F00A51">
              <w:rPr>
                <w:rFonts w:cs="Times New Roman"/>
              </w:rPr>
              <w:t xml:space="preserve">одпрограмма 1 </w:t>
            </w:r>
            <w:r w:rsidR="001A6CBD" w:rsidRPr="00F00A51">
              <w:rPr>
                <w:rFonts w:cs="Times New Roman"/>
              </w:rPr>
              <w:t>«</w:t>
            </w:r>
            <w:r w:rsidR="004F7995" w:rsidRPr="00F00A51">
              <w:rPr>
                <w:rFonts w:cs="Times New Roman"/>
              </w:rPr>
              <w:t>Интеграция науки, инноваций и индустрии в Республике Тыва</w:t>
            </w:r>
            <w:r w:rsidR="001A6CBD" w:rsidRPr="00F00A51">
              <w:rPr>
                <w:rFonts w:cs="Times New Roman"/>
              </w:rPr>
              <w:t>»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Merge w:val="restart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Указ През</w:t>
            </w:r>
            <w:r w:rsidRPr="00F00A51">
              <w:rPr>
                <w:rFonts w:cs="Times New Roman"/>
              </w:rPr>
              <w:t>и</w:t>
            </w:r>
            <w:r w:rsidRPr="00F00A51">
              <w:rPr>
                <w:rFonts w:cs="Times New Roman"/>
              </w:rPr>
              <w:t>дента Росси</w:t>
            </w:r>
            <w:r w:rsidRPr="00F00A51">
              <w:rPr>
                <w:rFonts w:cs="Times New Roman"/>
              </w:rPr>
              <w:t>й</w:t>
            </w:r>
            <w:r w:rsidRPr="00F00A51">
              <w:rPr>
                <w:rFonts w:cs="Times New Roman"/>
              </w:rPr>
              <w:t>ской Федер</w:t>
            </w:r>
            <w:r w:rsidRPr="00F00A51">
              <w:rPr>
                <w:rFonts w:cs="Times New Roman"/>
              </w:rPr>
              <w:t>а</w:t>
            </w:r>
            <w:r w:rsidRPr="00F00A51">
              <w:rPr>
                <w:rFonts w:cs="Times New Roman"/>
              </w:rPr>
              <w:t xml:space="preserve">ции от 21 июля 2020 г. № 474 </w:t>
            </w:r>
            <w:r w:rsidR="001A6CBD" w:rsidRPr="00F00A51">
              <w:rPr>
                <w:rFonts w:cs="Times New Roman"/>
              </w:rPr>
              <w:t>«</w:t>
            </w:r>
            <w:r w:rsidRPr="00F00A51">
              <w:rPr>
                <w:rFonts w:cs="Times New Roman"/>
              </w:rPr>
              <w:t>О национал</w:t>
            </w:r>
            <w:r w:rsidRPr="00F00A51">
              <w:rPr>
                <w:rFonts w:cs="Times New Roman"/>
              </w:rPr>
              <w:t>ь</w:t>
            </w:r>
            <w:r w:rsidRPr="00F00A51">
              <w:rPr>
                <w:rFonts w:cs="Times New Roman"/>
              </w:rPr>
              <w:t>ных целях ра</w:t>
            </w:r>
            <w:r w:rsidRPr="00F00A51">
              <w:rPr>
                <w:rFonts w:cs="Times New Roman"/>
              </w:rPr>
              <w:t>з</w:t>
            </w:r>
            <w:r w:rsidRPr="00F00A51">
              <w:rPr>
                <w:rFonts w:cs="Times New Roman"/>
              </w:rPr>
              <w:t>вития Росси</w:t>
            </w:r>
            <w:r w:rsidRPr="00F00A51">
              <w:rPr>
                <w:rFonts w:cs="Times New Roman"/>
              </w:rPr>
              <w:t>й</w:t>
            </w:r>
            <w:r w:rsidRPr="00F00A51">
              <w:rPr>
                <w:rFonts w:cs="Times New Roman"/>
              </w:rPr>
              <w:t>ской Федер</w:t>
            </w:r>
            <w:r w:rsidRPr="00F00A51">
              <w:rPr>
                <w:rFonts w:cs="Times New Roman"/>
              </w:rPr>
              <w:t>а</w:t>
            </w:r>
            <w:r w:rsidRPr="00F00A51">
              <w:rPr>
                <w:rFonts w:cs="Times New Roman"/>
              </w:rPr>
              <w:t>ции на период до 2030 года</w:t>
            </w:r>
            <w:r w:rsidR="001A6CBD" w:rsidRPr="00F00A51">
              <w:rPr>
                <w:rFonts w:cs="Times New Roman"/>
              </w:rPr>
              <w:t>»</w:t>
            </w:r>
          </w:p>
          <w:p w:rsidR="00143DFB" w:rsidRPr="00F00A51" w:rsidRDefault="00143DFB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532" w:type="dxa"/>
            <w:vMerge w:val="restart"/>
          </w:tcPr>
          <w:p w:rsidR="004F7995" w:rsidRPr="00F00A51" w:rsidRDefault="004F7995" w:rsidP="002A5906">
            <w:pPr>
              <w:widowControl/>
              <w:suppressAutoHyphens w:val="0"/>
              <w:rPr>
                <w:rFonts w:cs="Times New Roman" w:hint="eastAsia"/>
              </w:rPr>
            </w:pPr>
            <w:r w:rsidRPr="00F00A51">
              <w:rPr>
                <w:rFonts w:ascii="Times New Roman" w:hAnsi="Times New Roman" w:cs="Times New Roman"/>
              </w:rPr>
              <w:t xml:space="preserve">национальная цель </w:t>
            </w:r>
            <w:r w:rsidR="001A6CBD" w:rsidRPr="00F00A51">
              <w:rPr>
                <w:rFonts w:ascii="Times New Roman" w:hAnsi="Times New Roman" w:cs="Times New Roman"/>
                <w:color w:val="020C22"/>
              </w:rPr>
              <w:t>«</w:t>
            </w:r>
            <w:r w:rsidRPr="00F00A51">
              <w:rPr>
                <w:rFonts w:ascii="Times New Roman" w:hAnsi="Times New Roman" w:cs="Times New Roman"/>
                <w:color w:val="020C22"/>
              </w:rPr>
              <w:t>Во</w:t>
            </w:r>
            <w:r w:rsidRPr="00F00A51">
              <w:rPr>
                <w:rFonts w:ascii="Times New Roman" w:hAnsi="Times New Roman" w:cs="Times New Roman"/>
                <w:color w:val="020C22"/>
              </w:rPr>
              <w:t>з</w:t>
            </w:r>
            <w:r w:rsidRPr="00F00A51">
              <w:rPr>
                <w:rFonts w:ascii="Times New Roman" w:hAnsi="Times New Roman" w:cs="Times New Roman"/>
                <w:color w:val="020C22"/>
              </w:rPr>
              <w:t>можности для самореализ</w:t>
            </w:r>
            <w:r w:rsidRPr="00F00A51">
              <w:rPr>
                <w:rFonts w:ascii="Times New Roman" w:hAnsi="Times New Roman" w:cs="Times New Roman"/>
                <w:color w:val="020C22"/>
              </w:rPr>
              <w:t>а</w:t>
            </w:r>
            <w:r w:rsidRPr="00F00A51">
              <w:rPr>
                <w:rFonts w:ascii="Times New Roman" w:hAnsi="Times New Roman" w:cs="Times New Roman"/>
                <w:color w:val="020C22"/>
              </w:rPr>
              <w:t>ции и</w:t>
            </w:r>
            <w:r w:rsidR="00092799">
              <w:rPr>
                <w:rFonts w:ascii="Times New Roman" w:hAnsi="Times New Roman" w:cs="Times New Roman"/>
                <w:color w:val="020C22"/>
              </w:rPr>
              <w:t xml:space="preserve"> </w:t>
            </w:r>
            <w:r w:rsidRPr="00F00A51">
              <w:rPr>
                <w:rFonts w:ascii="Times New Roman" w:hAnsi="Times New Roman" w:cs="Times New Roman"/>
                <w:color w:val="020C22"/>
              </w:rPr>
              <w:t>разв</w:t>
            </w:r>
            <w:r w:rsidRPr="00F00A51">
              <w:rPr>
                <w:rFonts w:ascii="Times New Roman" w:hAnsi="Times New Roman" w:cs="Times New Roman"/>
                <w:color w:val="020C22"/>
              </w:rPr>
              <w:t>и</w:t>
            </w:r>
            <w:r w:rsidRPr="00F00A51">
              <w:rPr>
                <w:rFonts w:ascii="Times New Roman" w:hAnsi="Times New Roman" w:cs="Times New Roman"/>
                <w:color w:val="020C22"/>
              </w:rPr>
              <w:t>тия тала</w:t>
            </w:r>
            <w:r w:rsidRPr="00F00A51">
              <w:rPr>
                <w:rFonts w:ascii="Times New Roman" w:hAnsi="Times New Roman" w:cs="Times New Roman"/>
                <w:color w:val="020C22"/>
              </w:rPr>
              <w:t>н</w:t>
            </w:r>
            <w:r w:rsidRPr="00F00A51">
              <w:rPr>
                <w:rFonts w:ascii="Times New Roman" w:hAnsi="Times New Roman" w:cs="Times New Roman"/>
                <w:color w:val="020C22"/>
              </w:rPr>
              <w:t>тов</w:t>
            </w:r>
            <w:r w:rsidR="001A6CBD" w:rsidRPr="00F00A51">
              <w:rPr>
                <w:rFonts w:ascii="Times New Roman" w:hAnsi="Times New Roman" w:cs="Times New Roman"/>
                <w:color w:val="020C22"/>
              </w:rPr>
              <w:t>»</w:t>
            </w:r>
            <w:r w:rsidRPr="00F00A51">
              <w:rPr>
                <w:rFonts w:ascii="Times New Roman" w:hAnsi="Times New Roman" w:cs="Times New Roman"/>
                <w:color w:val="020C22"/>
              </w:rPr>
              <w:t>, утве</w:t>
            </w:r>
            <w:r w:rsidRPr="00F00A51">
              <w:rPr>
                <w:rFonts w:ascii="Times New Roman" w:hAnsi="Times New Roman" w:cs="Times New Roman"/>
                <w:color w:val="020C22"/>
              </w:rPr>
              <w:t>р</w:t>
            </w:r>
            <w:r w:rsidRPr="00F00A51">
              <w:rPr>
                <w:rFonts w:ascii="Times New Roman" w:hAnsi="Times New Roman" w:cs="Times New Roman"/>
                <w:color w:val="020C22"/>
              </w:rPr>
              <w:t>жденной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становлением Правител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ства Р</w:t>
            </w:r>
            <w:r w:rsidR="0009279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осси</w:t>
            </w:r>
            <w:r w:rsidR="0009279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й</w:t>
            </w:r>
            <w:r w:rsidR="0009279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ской 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</w:t>
            </w:r>
            <w:r w:rsidR="0009279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едер</w:t>
            </w:r>
            <w:r w:rsidR="0009279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="0009279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ции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от 26 д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кабря 2017 г. № 1642 (ред. </w:t>
            </w:r>
          </w:p>
        </w:tc>
        <w:tc>
          <w:tcPr>
            <w:tcW w:w="1043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092799">
        <w:trPr>
          <w:trHeight w:val="20"/>
          <w:jc w:val="center"/>
        </w:trPr>
        <w:tc>
          <w:tcPr>
            <w:tcW w:w="471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1.</w:t>
            </w:r>
          </w:p>
        </w:tc>
        <w:tc>
          <w:tcPr>
            <w:tcW w:w="3231" w:type="dxa"/>
          </w:tcPr>
          <w:p w:rsidR="004F7995" w:rsidRPr="00F00A51" w:rsidRDefault="004F7995" w:rsidP="00C92770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F00A51">
              <w:rPr>
                <w:rFonts w:ascii="Times New Roman" w:hAnsi="Times New Roman" w:cs="Times New Roman"/>
                <w:color w:val="000000" w:themeColor="text1"/>
              </w:rPr>
              <w:t>Количество созданных в Ре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публике Тыва консорциумов, объединяющих ресурсы орг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низаций науки, высшего обр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зования и индустрии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162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 xml:space="preserve">Агентство по науке Республики Тыва (далее </w:t>
            </w:r>
            <w:r w:rsidR="00092799">
              <w:rPr>
                <w:rFonts w:cs="Times New Roman"/>
              </w:rPr>
              <w:t>–</w:t>
            </w:r>
            <w:r w:rsidRPr="00F00A51">
              <w:rPr>
                <w:rFonts w:cs="Times New Roman"/>
              </w:rPr>
              <w:t xml:space="preserve"> АН РТ)</w:t>
            </w:r>
          </w:p>
        </w:tc>
        <w:tc>
          <w:tcPr>
            <w:tcW w:w="153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43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092799">
        <w:trPr>
          <w:trHeight w:val="20"/>
          <w:jc w:val="center"/>
        </w:trPr>
        <w:tc>
          <w:tcPr>
            <w:tcW w:w="471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  <w:r w:rsidR="00335DEE">
              <w:rPr>
                <w:rFonts w:cs="Times New Roman"/>
              </w:rPr>
              <w:t>.</w:t>
            </w:r>
          </w:p>
        </w:tc>
        <w:tc>
          <w:tcPr>
            <w:tcW w:w="3231" w:type="dxa"/>
          </w:tcPr>
          <w:p w:rsidR="004F7995" w:rsidRPr="00F00A51" w:rsidRDefault="004F7995" w:rsidP="00C92770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F00A51">
              <w:rPr>
                <w:rFonts w:ascii="Times New Roman" w:hAnsi="Times New Roman" w:cs="Times New Roman"/>
                <w:color w:val="000000" w:themeColor="text1"/>
              </w:rPr>
              <w:t>Количество заключенных (действующих) соглашений на реализацию совместных нау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ных, научно-технических м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роприятий и проектов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3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7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7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7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7</w:t>
            </w:r>
          </w:p>
        </w:tc>
        <w:tc>
          <w:tcPr>
            <w:tcW w:w="162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АН РТ</w:t>
            </w:r>
          </w:p>
        </w:tc>
        <w:tc>
          <w:tcPr>
            <w:tcW w:w="153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43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</w:tbl>
    <w:p w:rsidR="00092799" w:rsidRPr="00335DEE" w:rsidRDefault="00092799">
      <w:pPr>
        <w:rPr>
          <w:rFonts w:hint="eastAsia"/>
          <w:sz w:val="16"/>
        </w:rPr>
      </w:pPr>
    </w:p>
    <w:tbl>
      <w:tblPr>
        <w:tblW w:w="16081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3217"/>
        <w:gridCol w:w="992"/>
        <w:gridCol w:w="851"/>
        <w:gridCol w:w="708"/>
        <w:gridCol w:w="709"/>
        <w:gridCol w:w="709"/>
        <w:gridCol w:w="709"/>
        <w:gridCol w:w="688"/>
        <w:gridCol w:w="693"/>
        <w:gridCol w:w="709"/>
        <w:gridCol w:w="1622"/>
        <w:gridCol w:w="1418"/>
        <w:gridCol w:w="1559"/>
        <w:gridCol w:w="1008"/>
      </w:tblGrid>
      <w:tr w:rsidR="00092799" w:rsidRPr="00F00A51" w:rsidTr="002A5906">
        <w:trPr>
          <w:trHeight w:val="20"/>
          <w:tblHeader/>
          <w:jc w:val="center"/>
        </w:trPr>
        <w:tc>
          <w:tcPr>
            <w:tcW w:w="489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3217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4</w:t>
            </w:r>
          </w:p>
        </w:tc>
        <w:tc>
          <w:tcPr>
            <w:tcW w:w="708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7</w:t>
            </w:r>
          </w:p>
        </w:tc>
        <w:tc>
          <w:tcPr>
            <w:tcW w:w="709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8</w:t>
            </w:r>
          </w:p>
        </w:tc>
        <w:tc>
          <w:tcPr>
            <w:tcW w:w="688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9</w:t>
            </w:r>
          </w:p>
        </w:tc>
        <w:tc>
          <w:tcPr>
            <w:tcW w:w="693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709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11</w:t>
            </w:r>
          </w:p>
        </w:tc>
        <w:tc>
          <w:tcPr>
            <w:tcW w:w="1622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12</w:t>
            </w:r>
          </w:p>
        </w:tc>
        <w:tc>
          <w:tcPr>
            <w:tcW w:w="1418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13</w:t>
            </w:r>
          </w:p>
        </w:tc>
        <w:tc>
          <w:tcPr>
            <w:tcW w:w="1559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14</w:t>
            </w:r>
          </w:p>
        </w:tc>
        <w:tc>
          <w:tcPr>
            <w:tcW w:w="1008" w:type="dxa"/>
          </w:tcPr>
          <w:p w:rsidR="00092799" w:rsidRPr="00F00A51" w:rsidRDefault="00092799" w:rsidP="00D17A1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15</w:t>
            </w: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3</w:t>
            </w:r>
            <w:r w:rsidR="00335DE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4F7995" w:rsidRPr="00F00A51" w:rsidRDefault="004F7995" w:rsidP="00C92770">
            <w:pPr>
              <w:pStyle w:val="ac"/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F00A51">
              <w:rPr>
                <w:rFonts w:ascii="Times New Roman" w:hAnsi="Times New Roman" w:cs="Times New Roman"/>
                <w:color w:val="000000" w:themeColor="text1"/>
              </w:rPr>
              <w:t>Количество функциониру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щих научно-образовательных центров мирового уровня на территории Республики Тыва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1622" w:type="dxa"/>
            <w:vMerge w:val="restart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2A5906" w:rsidP="00C92770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ФГБОУ ВО «Тувинский госуда</w:t>
            </w:r>
            <w:r>
              <w:rPr>
                <w:rFonts w:cs="Times New Roman"/>
              </w:rPr>
              <w:t>р</w:t>
            </w:r>
            <w:r>
              <w:rPr>
                <w:rFonts w:cs="Times New Roman"/>
              </w:rPr>
              <w:t>ственный универс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тет» (далее – </w:t>
            </w:r>
            <w:r w:rsidR="004F7995" w:rsidRPr="00F00A51">
              <w:rPr>
                <w:rFonts w:cs="Times New Roman"/>
              </w:rPr>
              <w:t>ТувГУ</w:t>
            </w:r>
            <w:r>
              <w:rPr>
                <w:rFonts w:cs="Times New Roman"/>
              </w:rPr>
              <w:t>) (по согласов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нию)</w:t>
            </w:r>
          </w:p>
        </w:tc>
        <w:tc>
          <w:tcPr>
            <w:tcW w:w="1559" w:type="dxa"/>
            <w:vMerge w:val="restart"/>
          </w:tcPr>
          <w:p w:rsidR="002A5906" w:rsidRPr="00F00A51" w:rsidRDefault="002A5906" w:rsidP="002A590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от 28 сентября 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2023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г.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) «Об утверждении государстве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ной програ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мы Росси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й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ской Федер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F00A5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ции «Развитие образования»</w:t>
            </w:r>
          </w:p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4</w:t>
            </w:r>
            <w:r w:rsidR="00335DE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4F7995" w:rsidRPr="00F00A51" w:rsidRDefault="004F7995" w:rsidP="00381C7C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объектов инте</w:t>
            </w:r>
            <w:r w:rsidRPr="00F00A51">
              <w:rPr>
                <w:rFonts w:ascii="Times New Roman" w:hAnsi="Times New Roman" w:cs="Times New Roman"/>
              </w:rPr>
              <w:t>л</w:t>
            </w:r>
            <w:r w:rsidRPr="00F00A51">
              <w:rPr>
                <w:rFonts w:ascii="Times New Roman" w:hAnsi="Times New Roman" w:cs="Times New Roman"/>
              </w:rPr>
              <w:t>лектуальной собственности, зарегистрированных в Росп</w:t>
            </w:r>
            <w:r w:rsidRPr="00F00A51">
              <w:rPr>
                <w:rFonts w:ascii="Times New Roman" w:hAnsi="Times New Roman" w:cs="Times New Roman"/>
              </w:rPr>
              <w:t>а</w:t>
            </w:r>
            <w:r w:rsidR="00381C7C">
              <w:rPr>
                <w:rFonts w:ascii="Times New Roman" w:hAnsi="Times New Roman" w:cs="Times New Roman"/>
              </w:rPr>
              <w:t>тенте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3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4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4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162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2A5906" w:rsidP="00C92770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4F7995" w:rsidRPr="00F00A51">
              <w:rPr>
                <w:rFonts w:cs="Times New Roman"/>
              </w:rPr>
              <w:t>аучные учреждения Р</w:t>
            </w:r>
            <w:r w:rsidR="00335DEE">
              <w:rPr>
                <w:rFonts w:cs="Times New Roman"/>
              </w:rPr>
              <w:t xml:space="preserve">еспублики </w:t>
            </w:r>
            <w:r w:rsidR="004F7995" w:rsidRPr="00F00A51">
              <w:rPr>
                <w:rFonts w:cs="Times New Roman"/>
              </w:rPr>
              <w:t>Т</w:t>
            </w:r>
            <w:r w:rsidR="00335DEE">
              <w:rPr>
                <w:rFonts w:cs="Times New Roman"/>
              </w:rPr>
              <w:t>ыва</w:t>
            </w:r>
          </w:p>
        </w:tc>
        <w:tc>
          <w:tcPr>
            <w:tcW w:w="1559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  <w:r w:rsidR="00335DE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4F7995" w:rsidRPr="00F00A51" w:rsidRDefault="004F7995" w:rsidP="00C92770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специалистов, прошедших подготовку, п</w:t>
            </w:r>
            <w:r w:rsidRPr="00F00A51">
              <w:rPr>
                <w:rFonts w:ascii="Times New Roman" w:hAnsi="Times New Roman" w:cs="Times New Roman"/>
              </w:rPr>
              <w:t>о</w:t>
            </w:r>
            <w:r w:rsidRPr="00F00A51">
              <w:rPr>
                <w:rFonts w:ascii="Times New Roman" w:hAnsi="Times New Roman" w:cs="Times New Roman"/>
              </w:rPr>
              <w:t>вышение квалификации и профессиональную перепо</w:t>
            </w:r>
            <w:r w:rsidRPr="00F00A51">
              <w:rPr>
                <w:rFonts w:ascii="Times New Roman" w:hAnsi="Times New Roman" w:cs="Times New Roman"/>
              </w:rPr>
              <w:t>д</w:t>
            </w:r>
            <w:r w:rsidRPr="00F00A51">
              <w:rPr>
                <w:rFonts w:ascii="Times New Roman" w:hAnsi="Times New Roman" w:cs="Times New Roman"/>
              </w:rPr>
              <w:t>готовку кадров, стажировку в сфере интеллектуальной со</w:t>
            </w:r>
            <w:r w:rsidRPr="00F00A51">
              <w:rPr>
                <w:rFonts w:ascii="Times New Roman" w:hAnsi="Times New Roman" w:cs="Times New Roman"/>
              </w:rPr>
              <w:t>б</w:t>
            </w:r>
            <w:r w:rsidRPr="00F00A51">
              <w:rPr>
                <w:rFonts w:ascii="Times New Roman" w:hAnsi="Times New Roman" w:cs="Times New Roman"/>
              </w:rPr>
              <w:t xml:space="preserve">ственности 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человек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(792)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162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335DEE" w:rsidP="00C92770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F00A51">
              <w:rPr>
                <w:rFonts w:cs="Times New Roman"/>
              </w:rPr>
              <w:t>аучные учреждения Р</w:t>
            </w:r>
            <w:r>
              <w:rPr>
                <w:rFonts w:cs="Times New Roman"/>
              </w:rPr>
              <w:t xml:space="preserve">еспублики </w:t>
            </w:r>
            <w:r w:rsidRPr="00F00A51">
              <w:rPr>
                <w:rFonts w:cs="Times New Roman"/>
              </w:rPr>
              <w:t>Т</w:t>
            </w:r>
            <w:r>
              <w:rPr>
                <w:rFonts w:cs="Times New Roman"/>
              </w:rPr>
              <w:t>ыва</w:t>
            </w:r>
          </w:p>
        </w:tc>
        <w:tc>
          <w:tcPr>
            <w:tcW w:w="1559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  <w:r w:rsidR="00335DE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4F7995" w:rsidRPr="00F00A51" w:rsidRDefault="004F7995" w:rsidP="00C92770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образовательных программ в вузе, включающих учебные дисциплины, напра</w:t>
            </w:r>
            <w:r w:rsidRPr="00F00A51">
              <w:rPr>
                <w:rFonts w:ascii="Times New Roman" w:hAnsi="Times New Roman" w:cs="Times New Roman"/>
              </w:rPr>
              <w:t>в</w:t>
            </w:r>
            <w:r w:rsidRPr="00F00A51">
              <w:rPr>
                <w:rFonts w:ascii="Times New Roman" w:hAnsi="Times New Roman" w:cs="Times New Roman"/>
              </w:rPr>
              <w:t>ленные на формирование ко</w:t>
            </w:r>
            <w:r w:rsidRPr="00F00A51">
              <w:rPr>
                <w:rFonts w:ascii="Times New Roman" w:hAnsi="Times New Roman" w:cs="Times New Roman"/>
              </w:rPr>
              <w:t>м</w:t>
            </w:r>
            <w:r w:rsidRPr="00F00A51">
              <w:rPr>
                <w:rFonts w:ascii="Times New Roman" w:hAnsi="Times New Roman" w:cs="Times New Roman"/>
              </w:rPr>
              <w:t>петенций по управлению и</w:t>
            </w:r>
            <w:r w:rsidRPr="00F00A51">
              <w:rPr>
                <w:rFonts w:ascii="Times New Roman" w:hAnsi="Times New Roman" w:cs="Times New Roman"/>
              </w:rPr>
              <w:t>н</w:t>
            </w:r>
            <w:r w:rsidRPr="00F00A51">
              <w:rPr>
                <w:rFonts w:ascii="Times New Roman" w:hAnsi="Times New Roman" w:cs="Times New Roman"/>
              </w:rPr>
              <w:t>теллектуальной собственн</w:t>
            </w:r>
            <w:r w:rsidRPr="00F00A51">
              <w:rPr>
                <w:rFonts w:ascii="Times New Roman" w:hAnsi="Times New Roman" w:cs="Times New Roman"/>
              </w:rPr>
              <w:t>о</w:t>
            </w:r>
            <w:r w:rsidRPr="00F00A51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3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4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162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ТувГУ</w:t>
            </w:r>
            <w:r w:rsidR="00335DEE">
              <w:rPr>
                <w:rFonts w:cs="Times New Roman"/>
              </w:rPr>
              <w:t xml:space="preserve"> (по согласов</w:t>
            </w:r>
            <w:r w:rsidR="00335DEE">
              <w:rPr>
                <w:rFonts w:cs="Times New Roman"/>
              </w:rPr>
              <w:t>а</w:t>
            </w:r>
            <w:r w:rsidR="00335DEE">
              <w:rPr>
                <w:rFonts w:cs="Times New Roman"/>
              </w:rPr>
              <w:t>нию)</w:t>
            </w:r>
          </w:p>
        </w:tc>
        <w:tc>
          <w:tcPr>
            <w:tcW w:w="1559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7</w:t>
            </w:r>
            <w:r w:rsidR="00335DE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4F7995" w:rsidRPr="00F00A51" w:rsidRDefault="004F7995" w:rsidP="00C92770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организованных научных мероприятий (фор</w:t>
            </w:r>
            <w:r w:rsidRPr="00F00A51">
              <w:rPr>
                <w:rFonts w:ascii="Times New Roman" w:hAnsi="Times New Roman" w:cs="Times New Roman"/>
              </w:rPr>
              <w:t>у</w:t>
            </w:r>
            <w:r w:rsidRPr="00F00A51">
              <w:rPr>
                <w:rFonts w:ascii="Times New Roman" w:hAnsi="Times New Roman" w:cs="Times New Roman"/>
              </w:rPr>
              <w:t>мов, симпозиумов, конфере</w:t>
            </w:r>
            <w:r w:rsidRPr="00F00A51">
              <w:rPr>
                <w:rFonts w:ascii="Times New Roman" w:hAnsi="Times New Roman" w:cs="Times New Roman"/>
              </w:rPr>
              <w:t>н</w:t>
            </w:r>
            <w:r w:rsidRPr="00F00A51">
              <w:rPr>
                <w:rFonts w:ascii="Times New Roman" w:hAnsi="Times New Roman" w:cs="Times New Roman"/>
              </w:rPr>
              <w:t xml:space="preserve">ций, семинаров, вебинаров, </w:t>
            </w:r>
            <w:r w:rsidR="001A6CBD" w:rsidRPr="00F00A51">
              <w:rPr>
                <w:rFonts w:ascii="Times New Roman" w:hAnsi="Times New Roman" w:cs="Times New Roman"/>
              </w:rPr>
              <w:t>«</w:t>
            </w:r>
            <w:r w:rsidRPr="00F00A51">
              <w:rPr>
                <w:rFonts w:ascii="Times New Roman" w:hAnsi="Times New Roman" w:cs="Times New Roman"/>
              </w:rPr>
              <w:t>круглых столов</w:t>
            </w:r>
            <w:r w:rsidR="001A6CBD" w:rsidRPr="00F00A51">
              <w:rPr>
                <w:rFonts w:ascii="Times New Roman" w:hAnsi="Times New Roman" w:cs="Times New Roman"/>
              </w:rPr>
              <w:t>»</w:t>
            </w:r>
            <w:r w:rsidRPr="00F00A51">
              <w:rPr>
                <w:rFonts w:ascii="Times New Roman" w:hAnsi="Times New Roman" w:cs="Times New Roman"/>
              </w:rPr>
              <w:t>, выставок и т.п.)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3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162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АН РТ, научные учреждения Р</w:t>
            </w:r>
            <w:r w:rsidR="00335DEE">
              <w:rPr>
                <w:rFonts w:cs="Times New Roman"/>
              </w:rPr>
              <w:t xml:space="preserve">еспублики </w:t>
            </w:r>
            <w:r w:rsidRPr="00F00A51">
              <w:rPr>
                <w:rFonts w:cs="Times New Roman"/>
              </w:rPr>
              <w:t>Т</w:t>
            </w:r>
            <w:r w:rsidR="00335DEE">
              <w:rPr>
                <w:rFonts w:cs="Times New Roman"/>
              </w:rPr>
              <w:t>ыва</w:t>
            </w:r>
          </w:p>
        </w:tc>
        <w:tc>
          <w:tcPr>
            <w:tcW w:w="1559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lastRenderedPageBreak/>
              <w:t>8</w:t>
            </w:r>
            <w:r w:rsidR="00335DE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4F7995" w:rsidRPr="00F00A51" w:rsidRDefault="004F7995" w:rsidP="00C92770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проектов, реал</w:t>
            </w:r>
            <w:r w:rsidRPr="00F00A51">
              <w:rPr>
                <w:rFonts w:ascii="Times New Roman" w:hAnsi="Times New Roman" w:cs="Times New Roman"/>
              </w:rPr>
              <w:t>и</w:t>
            </w:r>
            <w:r w:rsidRPr="00F00A51">
              <w:rPr>
                <w:rFonts w:ascii="Times New Roman" w:hAnsi="Times New Roman" w:cs="Times New Roman"/>
              </w:rPr>
              <w:t>зуемых на базе научных орг</w:t>
            </w:r>
            <w:r w:rsidRPr="00F00A51">
              <w:rPr>
                <w:rFonts w:ascii="Times New Roman" w:hAnsi="Times New Roman" w:cs="Times New Roman"/>
              </w:rPr>
              <w:t>а</w:t>
            </w:r>
            <w:r w:rsidRPr="00F00A51">
              <w:rPr>
                <w:rFonts w:ascii="Times New Roman" w:hAnsi="Times New Roman" w:cs="Times New Roman"/>
              </w:rPr>
              <w:t>низаций и научно-образовательных организаций Республики Тыва, получи</w:t>
            </w:r>
            <w:r w:rsidRPr="00F00A51">
              <w:rPr>
                <w:rFonts w:ascii="Times New Roman" w:hAnsi="Times New Roman" w:cs="Times New Roman"/>
              </w:rPr>
              <w:t>в</w:t>
            </w:r>
            <w:r w:rsidRPr="00F00A51">
              <w:rPr>
                <w:rFonts w:ascii="Times New Roman" w:hAnsi="Times New Roman" w:cs="Times New Roman"/>
              </w:rPr>
              <w:t>ших гранты различных уро</w:t>
            </w:r>
            <w:r w:rsidRPr="00F00A51">
              <w:rPr>
                <w:rFonts w:ascii="Times New Roman" w:hAnsi="Times New Roman" w:cs="Times New Roman"/>
              </w:rPr>
              <w:t>в</w:t>
            </w:r>
            <w:r w:rsidRPr="00F00A51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F00A51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F00A51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F00A51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F00A51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F00A51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</w:t>
            </w:r>
          </w:p>
        </w:tc>
        <w:tc>
          <w:tcPr>
            <w:tcW w:w="162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4F7995" w:rsidP="00335DEE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АН РТ,</w:t>
            </w:r>
            <w:r w:rsidR="00335DEE">
              <w:rPr>
                <w:rFonts w:cs="Times New Roman"/>
              </w:rPr>
              <w:t xml:space="preserve"> </w:t>
            </w:r>
            <w:r w:rsidR="00335DEE" w:rsidRPr="00F00A51">
              <w:rPr>
                <w:rFonts w:cs="Times New Roman"/>
              </w:rPr>
              <w:t>научные учреждения Р</w:t>
            </w:r>
            <w:r w:rsidR="00335DEE">
              <w:rPr>
                <w:rFonts w:cs="Times New Roman"/>
              </w:rPr>
              <w:t xml:space="preserve">еспублики </w:t>
            </w:r>
            <w:r w:rsidR="00335DEE" w:rsidRPr="00F00A51">
              <w:rPr>
                <w:rFonts w:cs="Times New Roman"/>
              </w:rPr>
              <w:t>Т</w:t>
            </w:r>
            <w:r w:rsidR="00335DEE">
              <w:rPr>
                <w:rFonts w:cs="Times New Roman"/>
              </w:rPr>
              <w:t>ыва</w:t>
            </w:r>
          </w:p>
        </w:tc>
        <w:tc>
          <w:tcPr>
            <w:tcW w:w="1559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9</w:t>
            </w:r>
            <w:r w:rsidR="00335DE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4F7995" w:rsidRPr="00F00A51" w:rsidRDefault="004F7995" w:rsidP="00C92770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публикаций в научных изданиях, индексир</w:t>
            </w:r>
            <w:r w:rsidRPr="00F00A51">
              <w:rPr>
                <w:rFonts w:ascii="Times New Roman" w:hAnsi="Times New Roman" w:cs="Times New Roman"/>
              </w:rPr>
              <w:t>у</w:t>
            </w:r>
            <w:r w:rsidRPr="00F00A51">
              <w:rPr>
                <w:rFonts w:ascii="Times New Roman" w:hAnsi="Times New Roman" w:cs="Times New Roman"/>
              </w:rPr>
              <w:t>емых в научных базах данных, авторами которых являются ученые и исследователи рег</w:t>
            </w:r>
            <w:r w:rsidRPr="00F00A51">
              <w:rPr>
                <w:rFonts w:ascii="Times New Roman" w:hAnsi="Times New Roman" w:cs="Times New Roman"/>
              </w:rPr>
              <w:t>и</w:t>
            </w:r>
            <w:r w:rsidRPr="00F00A51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50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50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50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50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50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50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50</w:t>
            </w:r>
          </w:p>
        </w:tc>
        <w:tc>
          <w:tcPr>
            <w:tcW w:w="1622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335DEE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научные учреждения Р</w:t>
            </w:r>
            <w:r>
              <w:rPr>
                <w:rFonts w:cs="Times New Roman"/>
              </w:rPr>
              <w:t xml:space="preserve">еспублики </w:t>
            </w:r>
            <w:r w:rsidRPr="00F00A51">
              <w:rPr>
                <w:rFonts w:cs="Times New Roman"/>
              </w:rPr>
              <w:t>Т</w:t>
            </w:r>
            <w:r>
              <w:rPr>
                <w:rFonts w:cs="Times New Roman"/>
              </w:rPr>
              <w:t>ыва</w:t>
            </w:r>
          </w:p>
        </w:tc>
        <w:tc>
          <w:tcPr>
            <w:tcW w:w="1559" w:type="dxa"/>
            <w:vMerge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3217" w:type="dxa"/>
          </w:tcPr>
          <w:p w:rsidR="004F7995" w:rsidRPr="00F00A51" w:rsidRDefault="00D104AD" w:rsidP="00C92770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F7995" w:rsidRPr="00F00A51">
              <w:rPr>
                <w:rFonts w:ascii="Times New Roman" w:hAnsi="Times New Roman" w:cs="Times New Roman"/>
              </w:rPr>
              <w:t xml:space="preserve">одпрограмма 2 </w:t>
            </w:r>
            <w:r w:rsidR="001A6CBD" w:rsidRPr="00F00A51">
              <w:rPr>
                <w:rFonts w:ascii="Times New Roman" w:hAnsi="Times New Roman" w:cs="Times New Roman"/>
              </w:rPr>
              <w:t>«</w:t>
            </w:r>
            <w:r w:rsidR="004F7995" w:rsidRPr="00F00A51">
              <w:rPr>
                <w:rFonts w:ascii="Times New Roman" w:hAnsi="Times New Roman" w:cs="Times New Roman"/>
              </w:rPr>
              <w:t>Ресурсное обеспечение науки в Респу</w:t>
            </w:r>
            <w:r w:rsidR="004F7995" w:rsidRPr="00F00A51">
              <w:rPr>
                <w:rFonts w:ascii="Times New Roman" w:hAnsi="Times New Roman" w:cs="Times New Roman"/>
              </w:rPr>
              <w:t>б</w:t>
            </w:r>
            <w:r w:rsidR="004F7995" w:rsidRPr="00F00A51">
              <w:rPr>
                <w:rFonts w:ascii="Times New Roman" w:hAnsi="Times New Roman" w:cs="Times New Roman"/>
              </w:rPr>
              <w:t>лике Тыва</w:t>
            </w:r>
            <w:r w:rsidR="001A6CBD" w:rsidRPr="00F00A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559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4F7995" w:rsidRPr="00F00A51" w:rsidRDefault="004F7995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  <w:r w:rsidR="008A4AB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4F7995" w:rsidRPr="00F00A51" w:rsidRDefault="004F7995" w:rsidP="008A4ABE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конкурсов, гра</w:t>
            </w:r>
            <w:r w:rsidRPr="00F00A51">
              <w:rPr>
                <w:rFonts w:ascii="Times New Roman" w:hAnsi="Times New Roman" w:cs="Times New Roman"/>
              </w:rPr>
              <w:t>н</w:t>
            </w:r>
            <w:r w:rsidRPr="00F00A51">
              <w:rPr>
                <w:rFonts w:ascii="Times New Roman" w:hAnsi="Times New Roman" w:cs="Times New Roman"/>
              </w:rPr>
              <w:t>тов, премий или стипендий, в том числе межрегиональных, для представителей талантл</w:t>
            </w:r>
            <w:r w:rsidRPr="00F00A51">
              <w:rPr>
                <w:rFonts w:ascii="Times New Roman" w:hAnsi="Times New Roman" w:cs="Times New Roman"/>
              </w:rPr>
              <w:t>и</w:t>
            </w:r>
            <w:r w:rsidRPr="00F00A51">
              <w:rPr>
                <w:rFonts w:ascii="Times New Roman" w:hAnsi="Times New Roman" w:cs="Times New Roman"/>
              </w:rPr>
              <w:t>вой молодежи и уч</w:t>
            </w:r>
            <w:r w:rsidR="008A4ABE">
              <w:rPr>
                <w:rFonts w:ascii="Times New Roman" w:hAnsi="Times New Roman" w:cs="Times New Roman"/>
              </w:rPr>
              <w:t>е</w:t>
            </w:r>
            <w:r w:rsidRPr="00F00A51">
              <w:rPr>
                <w:rFonts w:ascii="Times New Roman" w:hAnsi="Times New Roman" w:cs="Times New Roman"/>
              </w:rPr>
              <w:t>ных нау</w:t>
            </w:r>
            <w:r w:rsidRPr="00F00A51">
              <w:rPr>
                <w:rFonts w:ascii="Times New Roman" w:hAnsi="Times New Roman" w:cs="Times New Roman"/>
              </w:rPr>
              <w:t>ч</w:t>
            </w:r>
            <w:r w:rsidRPr="00F00A51">
              <w:rPr>
                <w:rFonts w:ascii="Times New Roman" w:hAnsi="Times New Roman" w:cs="Times New Roman"/>
              </w:rPr>
              <w:t>ных и научно-образователь</w:t>
            </w:r>
            <w:r w:rsidR="008A4ABE">
              <w:rPr>
                <w:rFonts w:ascii="Times New Roman" w:hAnsi="Times New Roman" w:cs="Times New Roman"/>
              </w:rPr>
              <w:t>-</w:t>
            </w:r>
            <w:r w:rsidRPr="00F00A51">
              <w:rPr>
                <w:rFonts w:ascii="Times New Roman" w:hAnsi="Times New Roman" w:cs="Times New Roman"/>
              </w:rPr>
              <w:t>ных организаций, находящи</w:t>
            </w:r>
            <w:r w:rsidRPr="00F00A51">
              <w:rPr>
                <w:rFonts w:ascii="Times New Roman" w:hAnsi="Times New Roman" w:cs="Times New Roman"/>
              </w:rPr>
              <w:t>х</w:t>
            </w:r>
            <w:r w:rsidRPr="00F00A51">
              <w:rPr>
                <w:rFonts w:ascii="Times New Roman" w:hAnsi="Times New Roman" w:cs="Times New Roman"/>
              </w:rPr>
              <w:t>ся на территории Республики Тыва, учрежденных Прав</w:t>
            </w:r>
            <w:r w:rsidRPr="00F00A51">
              <w:rPr>
                <w:rFonts w:ascii="Times New Roman" w:hAnsi="Times New Roman" w:cs="Times New Roman"/>
              </w:rPr>
              <w:t>и</w:t>
            </w:r>
            <w:r w:rsidRPr="00F00A51">
              <w:rPr>
                <w:rFonts w:ascii="Times New Roman" w:hAnsi="Times New Roman" w:cs="Times New Roman"/>
              </w:rPr>
              <w:t>тельством Республики Тыва и (или) другими организациями, физическими лицами</w:t>
            </w:r>
          </w:p>
        </w:tc>
        <w:tc>
          <w:tcPr>
            <w:tcW w:w="992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tabs>
                <w:tab w:val="center" w:pos="239"/>
              </w:tabs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688" w:type="dxa"/>
          </w:tcPr>
          <w:p w:rsidR="004F7995" w:rsidRPr="00F00A51" w:rsidRDefault="004F7995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693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4F7995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</w:t>
            </w:r>
          </w:p>
        </w:tc>
        <w:tc>
          <w:tcPr>
            <w:tcW w:w="1622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АН РТ</w:t>
            </w:r>
          </w:p>
        </w:tc>
        <w:tc>
          <w:tcPr>
            <w:tcW w:w="1559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4F7995" w:rsidRPr="00F00A51" w:rsidRDefault="004F7995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5604D2" w:rsidRPr="00F00A51" w:rsidRDefault="005604D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11</w:t>
            </w:r>
            <w:r w:rsidR="008A4AB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  <w:color w:val="000000" w:themeColor="text1"/>
              </w:rPr>
              <w:t>Доля исследователей в во</w:t>
            </w:r>
            <w:r w:rsidRPr="00F00A51">
              <w:rPr>
                <w:rFonts w:cs="Times New Roman"/>
                <w:color w:val="000000" w:themeColor="text1"/>
              </w:rPr>
              <w:t>з</w:t>
            </w:r>
            <w:r w:rsidRPr="00F00A51">
              <w:rPr>
                <w:rFonts w:cs="Times New Roman"/>
                <w:color w:val="000000" w:themeColor="text1"/>
              </w:rPr>
              <w:t>расте до 39 лет включительно, работающих в научных учр</w:t>
            </w:r>
            <w:r w:rsidRPr="00F00A51">
              <w:rPr>
                <w:rFonts w:cs="Times New Roman"/>
                <w:color w:val="000000" w:themeColor="text1"/>
              </w:rPr>
              <w:t>е</w:t>
            </w:r>
            <w:r w:rsidRPr="00F00A51">
              <w:rPr>
                <w:rFonts w:cs="Times New Roman"/>
                <w:color w:val="000000" w:themeColor="text1"/>
              </w:rPr>
              <w:t>ждениях, находящихся в рег</w:t>
            </w:r>
            <w:r w:rsidRPr="00F00A51">
              <w:rPr>
                <w:rFonts w:cs="Times New Roman"/>
                <w:color w:val="000000" w:themeColor="text1"/>
              </w:rPr>
              <w:t>и</w:t>
            </w:r>
            <w:r w:rsidRPr="00F00A51">
              <w:rPr>
                <w:rFonts w:cs="Times New Roman"/>
                <w:color w:val="000000" w:themeColor="text1"/>
              </w:rPr>
              <w:t>оне</w:t>
            </w:r>
          </w:p>
        </w:tc>
        <w:tc>
          <w:tcPr>
            <w:tcW w:w="992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проце</w:t>
            </w:r>
            <w:r w:rsidRPr="00F00A51">
              <w:rPr>
                <w:rFonts w:cs="Times New Roman"/>
              </w:rPr>
              <w:t>н</w:t>
            </w:r>
            <w:r w:rsidRPr="00F00A51">
              <w:rPr>
                <w:rFonts w:cs="Times New Roman"/>
              </w:rPr>
              <w:t>тов</w:t>
            </w:r>
          </w:p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(744)</w:t>
            </w:r>
          </w:p>
        </w:tc>
        <w:tc>
          <w:tcPr>
            <w:tcW w:w="851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</w:t>
            </w:r>
          </w:p>
        </w:tc>
        <w:tc>
          <w:tcPr>
            <w:tcW w:w="708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20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22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25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25</w:t>
            </w:r>
          </w:p>
        </w:tc>
        <w:tc>
          <w:tcPr>
            <w:tcW w:w="688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25</w:t>
            </w:r>
          </w:p>
        </w:tc>
        <w:tc>
          <w:tcPr>
            <w:tcW w:w="693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25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25</w:t>
            </w:r>
          </w:p>
        </w:tc>
        <w:tc>
          <w:tcPr>
            <w:tcW w:w="1622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604D2" w:rsidRPr="00F00A51" w:rsidRDefault="008A4ABE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научные учреждения Р</w:t>
            </w:r>
            <w:r>
              <w:rPr>
                <w:rFonts w:cs="Times New Roman"/>
              </w:rPr>
              <w:t xml:space="preserve">еспублики </w:t>
            </w:r>
            <w:r w:rsidRPr="00F00A51">
              <w:rPr>
                <w:rFonts w:cs="Times New Roman"/>
              </w:rPr>
              <w:t>Т</w:t>
            </w:r>
            <w:r>
              <w:rPr>
                <w:rFonts w:cs="Times New Roman"/>
              </w:rPr>
              <w:t>ыва</w:t>
            </w:r>
          </w:p>
        </w:tc>
        <w:tc>
          <w:tcPr>
            <w:tcW w:w="1559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5604D2" w:rsidRPr="00F00A51" w:rsidRDefault="005604D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lastRenderedPageBreak/>
              <w:t>12</w:t>
            </w:r>
            <w:r w:rsidR="008A4AB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5604D2" w:rsidRPr="00F00A51" w:rsidRDefault="005604D2" w:rsidP="00C92770">
            <w:pPr>
              <w:pStyle w:val="a1"/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  <w:color w:val="000000" w:themeColor="text1"/>
              </w:rPr>
              <w:t>Количество организованных мероприятий, способству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F00A51">
              <w:rPr>
                <w:rFonts w:ascii="Times New Roman" w:hAnsi="Times New Roman" w:cs="Times New Roman"/>
                <w:color w:val="000000" w:themeColor="text1"/>
              </w:rPr>
              <w:t>щих популяризации науки</w:t>
            </w:r>
          </w:p>
        </w:tc>
        <w:tc>
          <w:tcPr>
            <w:tcW w:w="992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4</w:t>
            </w:r>
          </w:p>
        </w:tc>
        <w:tc>
          <w:tcPr>
            <w:tcW w:w="708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688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693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10</w:t>
            </w:r>
          </w:p>
        </w:tc>
        <w:tc>
          <w:tcPr>
            <w:tcW w:w="1622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АН РТ</w:t>
            </w:r>
          </w:p>
        </w:tc>
        <w:tc>
          <w:tcPr>
            <w:tcW w:w="1559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5604D2" w:rsidRPr="00F00A51" w:rsidRDefault="005604D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13</w:t>
            </w:r>
            <w:r w:rsidR="008A4AB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5604D2" w:rsidRPr="00F00A51" w:rsidRDefault="005604D2" w:rsidP="00C92770">
            <w:pPr>
              <w:pStyle w:val="a1"/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0A51">
              <w:rPr>
                <w:rFonts w:ascii="Times New Roman" w:hAnsi="Times New Roman" w:cs="Times New Roman"/>
              </w:rPr>
              <w:t>Количество поданных (по</w:t>
            </w:r>
            <w:r w:rsidRPr="00F00A51">
              <w:rPr>
                <w:rFonts w:ascii="Times New Roman" w:hAnsi="Times New Roman" w:cs="Times New Roman"/>
              </w:rPr>
              <w:t>д</w:t>
            </w:r>
            <w:r w:rsidRPr="00F00A51">
              <w:rPr>
                <w:rFonts w:ascii="Times New Roman" w:hAnsi="Times New Roman" w:cs="Times New Roman"/>
              </w:rPr>
              <w:t>держанных) заявок на конку</w:t>
            </w:r>
            <w:r w:rsidRPr="00F00A51">
              <w:rPr>
                <w:rFonts w:ascii="Times New Roman" w:hAnsi="Times New Roman" w:cs="Times New Roman"/>
              </w:rPr>
              <w:t>р</w:t>
            </w:r>
            <w:r w:rsidRPr="00F00A51">
              <w:rPr>
                <w:rFonts w:ascii="Times New Roman" w:hAnsi="Times New Roman" w:cs="Times New Roman"/>
              </w:rPr>
              <w:t>сы по инновационной де</w:t>
            </w:r>
            <w:r w:rsidRPr="00F00A51">
              <w:rPr>
                <w:rFonts w:ascii="Times New Roman" w:hAnsi="Times New Roman" w:cs="Times New Roman"/>
              </w:rPr>
              <w:t>я</w:t>
            </w:r>
            <w:r w:rsidRPr="00F00A51">
              <w:rPr>
                <w:rFonts w:ascii="Times New Roman" w:hAnsi="Times New Roman" w:cs="Times New Roman"/>
              </w:rPr>
              <w:t>тельности (Умник, Сколково и т.д.)</w:t>
            </w:r>
          </w:p>
        </w:tc>
        <w:tc>
          <w:tcPr>
            <w:tcW w:w="992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8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688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693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6</w:t>
            </w:r>
          </w:p>
        </w:tc>
        <w:tc>
          <w:tcPr>
            <w:tcW w:w="1622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604D2" w:rsidRPr="00F00A51" w:rsidRDefault="008A4ABE" w:rsidP="00C92770">
            <w:pPr>
              <w:pStyle w:val="ConsPlusNormal"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5604D2" w:rsidRPr="00F00A51">
              <w:rPr>
                <w:rFonts w:cs="Times New Roman"/>
              </w:rPr>
              <w:t>аучные и образов</w:t>
            </w:r>
            <w:r w:rsidR="005604D2" w:rsidRPr="00F00A51">
              <w:rPr>
                <w:rFonts w:cs="Times New Roman"/>
              </w:rPr>
              <w:t>а</w:t>
            </w:r>
            <w:r w:rsidR="005604D2" w:rsidRPr="00F00A51">
              <w:rPr>
                <w:rFonts w:cs="Times New Roman"/>
              </w:rPr>
              <w:t xml:space="preserve">тельные учреждения </w:t>
            </w:r>
            <w:r w:rsidR="00E74460" w:rsidRPr="00F00A51">
              <w:rPr>
                <w:rFonts w:cs="Times New Roman"/>
              </w:rPr>
              <w:t>Р</w:t>
            </w:r>
            <w:r w:rsidR="00E74460">
              <w:rPr>
                <w:rFonts w:cs="Times New Roman"/>
              </w:rPr>
              <w:t xml:space="preserve">еспублики </w:t>
            </w:r>
            <w:r w:rsidR="00E74460" w:rsidRPr="00F00A51">
              <w:rPr>
                <w:rFonts w:cs="Times New Roman"/>
              </w:rPr>
              <w:t>Т</w:t>
            </w:r>
            <w:r w:rsidR="00E74460">
              <w:rPr>
                <w:rFonts w:cs="Times New Roman"/>
              </w:rPr>
              <w:t>ыва</w:t>
            </w:r>
          </w:p>
        </w:tc>
        <w:tc>
          <w:tcPr>
            <w:tcW w:w="1559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5604D2" w:rsidRPr="00F00A51" w:rsidRDefault="005604D2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14</w:t>
            </w:r>
            <w:r w:rsidR="008A4AB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5604D2" w:rsidRPr="00F00A51" w:rsidRDefault="005604D2" w:rsidP="00C92770">
            <w:pPr>
              <w:pStyle w:val="a1"/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научных детских площадок</w:t>
            </w:r>
          </w:p>
        </w:tc>
        <w:tc>
          <w:tcPr>
            <w:tcW w:w="992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8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688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693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5604D2" w:rsidRPr="00F00A51" w:rsidRDefault="005604D2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1622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АН РТ, М</w:t>
            </w:r>
            <w:r w:rsidRPr="00F00A51">
              <w:rPr>
                <w:rFonts w:cs="Times New Roman"/>
              </w:rPr>
              <w:t>и</w:t>
            </w:r>
            <w:r w:rsidRPr="00F00A51">
              <w:rPr>
                <w:rFonts w:cs="Times New Roman"/>
              </w:rPr>
              <w:t xml:space="preserve">нистерство образования </w:t>
            </w:r>
            <w:r w:rsidR="00E74460" w:rsidRPr="00F00A51">
              <w:rPr>
                <w:rFonts w:cs="Times New Roman"/>
              </w:rPr>
              <w:t>Р</w:t>
            </w:r>
            <w:r w:rsidR="00E74460">
              <w:rPr>
                <w:rFonts w:cs="Times New Roman"/>
              </w:rPr>
              <w:t xml:space="preserve">еспублики </w:t>
            </w:r>
            <w:r w:rsidR="00E74460" w:rsidRPr="00F00A51">
              <w:rPr>
                <w:rFonts w:cs="Times New Roman"/>
              </w:rPr>
              <w:t>Т</w:t>
            </w:r>
            <w:r w:rsidR="00E74460">
              <w:rPr>
                <w:rFonts w:cs="Times New Roman"/>
              </w:rPr>
              <w:t>ыва</w:t>
            </w:r>
          </w:p>
        </w:tc>
        <w:tc>
          <w:tcPr>
            <w:tcW w:w="1559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5604D2" w:rsidRPr="00F00A51" w:rsidRDefault="005604D2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5E0ABF" w:rsidRPr="00F00A51" w:rsidRDefault="005E0ABF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15</w:t>
            </w:r>
            <w:r w:rsidR="008A4AB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Количество разработанных концептуальных и (или) стр</w:t>
            </w:r>
            <w:r w:rsidRPr="00F00A51">
              <w:rPr>
                <w:rFonts w:cs="Times New Roman"/>
              </w:rPr>
              <w:t>а</w:t>
            </w:r>
            <w:r w:rsidRPr="00F00A51">
              <w:rPr>
                <w:rFonts w:cs="Times New Roman"/>
              </w:rPr>
              <w:t>тегических, нормативно-правовых документов в сфере науки и инноваций.</w:t>
            </w:r>
          </w:p>
        </w:tc>
        <w:tc>
          <w:tcPr>
            <w:tcW w:w="992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3</w:t>
            </w:r>
          </w:p>
        </w:tc>
        <w:tc>
          <w:tcPr>
            <w:tcW w:w="708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688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693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5</w:t>
            </w:r>
          </w:p>
        </w:tc>
        <w:tc>
          <w:tcPr>
            <w:tcW w:w="1622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АН РТ</w:t>
            </w:r>
          </w:p>
        </w:tc>
        <w:tc>
          <w:tcPr>
            <w:tcW w:w="1559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  <w:tr w:rsidR="002C0B41" w:rsidRPr="00F00A51" w:rsidTr="002A5906">
        <w:trPr>
          <w:trHeight w:val="20"/>
          <w:jc w:val="center"/>
        </w:trPr>
        <w:tc>
          <w:tcPr>
            <w:tcW w:w="489" w:type="dxa"/>
          </w:tcPr>
          <w:p w:rsidR="005E0ABF" w:rsidRPr="00F00A51" w:rsidRDefault="005E0ABF" w:rsidP="00C92770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16</w:t>
            </w:r>
            <w:r w:rsidR="008A4ABE">
              <w:rPr>
                <w:rFonts w:cs="Times New Roman"/>
              </w:rPr>
              <w:t>.</w:t>
            </w:r>
          </w:p>
        </w:tc>
        <w:tc>
          <w:tcPr>
            <w:tcW w:w="3217" w:type="dxa"/>
          </w:tcPr>
          <w:p w:rsidR="005E0ABF" w:rsidRPr="00F00A51" w:rsidRDefault="005E0ABF" w:rsidP="00C92770">
            <w:pPr>
              <w:pStyle w:val="ac"/>
              <w:suppressAutoHyphens w:val="0"/>
              <w:rPr>
                <w:rFonts w:ascii="Times New Roman" w:hAnsi="Times New Roman" w:cs="Times New Roman"/>
              </w:rPr>
            </w:pPr>
            <w:r w:rsidRPr="00F00A51">
              <w:rPr>
                <w:rFonts w:ascii="Times New Roman" w:hAnsi="Times New Roman" w:cs="Times New Roman"/>
              </w:rPr>
              <w:t>Количество информационно-аналитических систем (ИАС) для управления в сфере науки</w:t>
            </w:r>
          </w:p>
        </w:tc>
        <w:tc>
          <w:tcPr>
            <w:tcW w:w="992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единиц</w:t>
            </w:r>
          </w:p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(642)</w:t>
            </w:r>
          </w:p>
        </w:tc>
        <w:tc>
          <w:tcPr>
            <w:tcW w:w="851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8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688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693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5E0ABF" w:rsidRPr="00F00A51" w:rsidRDefault="005E0ABF" w:rsidP="00092799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F00A51">
              <w:rPr>
                <w:rFonts w:cs="Times New Roman"/>
              </w:rPr>
              <w:t>1</w:t>
            </w:r>
          </w:p>
        </w:tc>
        <w:tc>
          <w:tcPr>
            <w:tcW w:w="1622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  <w:r w:rsidRPr="00F00A51">
              <w:rPr>
                <w:rFonts w:cs="Times New Roman"/>
              </w:rPr>
              <w:t>АН РТ, М</w:t>
            </w:r>
            <w:r w:rsidRPr="00F00A51">
              <w:rPr>
                <w:rFonts w:cs="Times New Roman"/>
              </w:rPr>
              <w:t>и</w:t>
            </w:r>
            <w:r w:rsidRPr="00F00A51">
              <w:rPr>
                <w:rFonts w:cs="Times New Roman"/>
              </w:rPr>
              <w:t>нистерство цифрового развития Р</w:t>
            </w:r>
            <w:r w:rsidR="008A4ABE">
              <w:rPr>
                <w:rFonts w:cs="Times New Roman"/>
              </w:rPr>
              <w:t xml:space="preserve">еспублики </w:t>
            </w:r>
            <w:r w:rsidRPr="00F00A51">
              <w:rPr>
                <w:rFonts w:cs="Times New Roman"/>
              </w:rPr>
              <w:t>Т</w:t>
            </w:r>
            <w:r w:rsidR="008A4ABE">
              <w:rPr>
                <w:rFonts w:cs="Times New Roman"/>
              </w:rPr>
              <w:t>ыва</w:t>
            </w:r>
          </w:p>
        </w:tc>
        <w:tc>
          <w:tcPr>
            <w:tcW w:w="1559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  <w:tc>
          <w:tcPr>
            <w:tcW w:w="1008" w:type="dxa"/>
          </w:tcPr>
          <w:p w:rsidR="005E0ABF" w:rsidRPr="00F00A51" w:rsidRDefault="005E0ABF" w:rsidP="00C92770">
            <w:pPr>
              <w:pStyle w:val="ConsPlusNormal"/>
              <w:suppressAutoHyphens w:val="0"/>
              <w:rPr>
                <w:rFonts w:cs="Times New Roman"/>
              </w:rPr>
            </w:pPr>
          </w:p>
        </w:tc>
      </w:tr>
    </w:tbl>
    <w:p w:rsidR="00DC5B96" w:rsidRDefault="00DC5B96">
      <w:pPr>
        <w:pStyle w:val="ConsPlusNormal"/>
        <w:jc w:val="both"/>
      </w:pPr>
    </w:p>
    <w:p w:rsidR="00E74460" w:rsidRDefault="00E74460">
      <w:pPr>
        <w:rPr>
          <w:rFonts w:hint="eastAsia"/>
        </w:rPr>
        <w:sectPr w:rsidR="00E74460" w:rsidSect="00F00A51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326"/>
        </w:sectPr>
      </w:pPr>
    </w:p>
    <w:p w:rsidR="00BF70F9" w:rsidRPr="00E74460" w:rsidRDefault="00BF70F9" w:rsidP="00E74460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7446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F70F9" w:rsidRPr="00E74460" w:rsidRDefault="00BF70F9" w:rsidP="00E74460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7446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E74460">
        <w:rPr>
          <w:rFonts w:ascii="Times New Roman" w:hAnsi="Times New Roman" w:cs="Times New Roman"/>
          <w:sz w:val="28"/>
          <w:szCs w:val="28"/>
        </w:rPr>
        <w:t xml:space="preserve"> </w:t>
      </w:r>
      <w:r w:rsidRPr="00E7446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A6CBD" w:rsidRPr="00E74460">
        <w:rPr>
          <w:rFonts w:ascii="Times New Roman" w:hAnsi="Times New Roman" w:cs="Times New Roman"/>
          <w:sz w:val="28"/>
          <w:szCs w:val="28"/>
        </w:rPr>
        <w:t>«</w:t>
      </w:r>
      <w:r w:rsidR="00A85A0F" w:rsidRPr="00E74460">
        <w:rPr>
          <w:rFonts w:ascii="Times New Roman" w:hAnsi="Times New Roman" w:cs="Times New Roman"/>
          <w:sz w:val="28"/>
          <w:szCs w:val="28"/>
        </w:rPr>
        <w:t>Развитие науки и инновационной деятельности в Республике Тыва</w:t>
      </w:r>
      <w:r w:rsidR="001A6CBD" w:rsidRPr="00E74460">
        <w:rPr>
          <w:rFonts w:ascii="Times New Roman" w:hAnsi="Times New Roman" w:cs="Times New Roman"/>
          <w:sz w:val="28"/>
          <w:szCs w:val="28"/>
        </w:rPr>
        <w:t>»</w:t>
      </w:r>
    </w:p>
    <w:p w:rsidR="00BF70F9" w:rsidRPr="00E74460" w:rsidRDefault="00BF70F9" w:rsidP="00E74460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023EE" w:rsidRPr="00E74460" w:rsidRDefault="005023EE" w:rsidP="00E74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0F9" w:rsidRPr="00E74460" w:rsidRDefault="00BF70F9" w:rsidP="00E74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460">
        <w:rPr>
          <w:rFonts w:ascii="Times New Roman" w:hAnsi="Times New Roman" w:cs="Times New Roman"/>
          <w:b/>
          <w:sz w:val="28"/>
          <w:szCs w:val="28"/>
        </w:rPr>
        <w:t>ПОМЕСЯЧНЫЙ ПЛАН</w:t>
      </w:r>
    </w:p>
    <w:p w:rsidR="00BF70F9" w:rsidRPr="00E74460" w:rsidRDefault="00BF70F9" w:rsidP="00E7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460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:rsidR="00E74460" w:rsidRDefault="00BF70F9" w:rsidP="00E7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46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A6CBD" w:rsidRPr="00E74460">
        <w:rPr>
          <w:rFonts w:ascii="Times New Roman" w:hAnsi="Times New Roman" w:cs="Times New Roman"/>
          <w:sz w:val="28"/>
          <w:szCs w:val="28"/>
        </w:rPr>
        <w:t>«</w:t>
      </w:r>
      <w:r w:rsidR="00A85A0F" w:rsidRPr="00E74460">
        <w:rPr>
          <w:rFonts w:ascii="Times New Roman" w:hAnsi="Times New Roman" w:cs="Times New Roman"/>
          <w:sz w:val="28"/>
          <w:szCs w:val="28"/>
        </w:rPr>
        <w:t xml:space="preserve">Развитие науки и инновационной </w:t>
      </w:r>
    </w:p>
    <w:p w:rsidR="00BF70F9" w:rsidRPr="00E74460" w:rsidRDefault="00A85A0F" w:rsidP="00E7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460">
        <w:rPr>
          <w:rFonts w:ascii="Times New Roman" w:hAnsi="Times New Roman" w:cs="Times New Roman"/>
          <w:sz w:val="28"/>
          <w:szCs w:val="28"/>
        </w:rPr>
        <w:t>деятельности в Республике Тыва</w:t>
      </w:r>
      <w:r w:rsidR="001A6CBD" w:rsidRPr="00E74460">
        <w:rPr>
          <w:rFonts w:ascii="Times New Roman" w:hAnsi="Times New Roman" w:cs="Times New Roman"/>
          <w:sz w:val="28"/>
          <w:szCs w:val="28"/>
        </w:rPr>
        <w:t>»</w:t>
      </w:r>
      <w:r w:rsidR="00BF70F9" w:rsidRPr="00E74460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BF70F9" w:rsidRPr="00E74460" w:rsidRDefault="00BF70F9" w:rsidP="00E744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601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4"/>
        <w:gridCol w:w="1162"/>
        <w:gridCol w:w="850"/>
        <w:gridCol w:w="851"/>
        <w:gridCol w:w="709"/>
        <w:gridCol w:w="992"/>
        <w:gridCol w:w="850"/>
        <w:gridCol w:w="851"/>
        <w:gridCol w:w="992"/>
        <w:gridCol w:w="992"/>
        <w:gridCol w:w="993"/>
        <w:gridCol w:w="992"/>
        <w:gridCol w:w="969"/>
        <w:gridCol w:w="972"/>
      </w:tblGrid>
      <w:tr w:rsidR="00BF70F9" w:rsidRPr="009A1FDE" w:rsidTr="009A1FDE">
        <w:trPr>
          <w:trHeight w:val="20"/>
          <w:jc w:val="center"/>
        </w:trPr>
        <w:tc>
          <w:tcPr>
            <w:tcW w:w="3844" w:type="dxa"/>
            <w:vMerge w:val="restart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2" w:type="dxa"/>
            <w:vMerge w:val="restart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10041" w:type="dxa"/>
            <w:gridSpan w:val="11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  <w:hyperlink w:anchor="P695"/>
          </w:p>
        </w:tc>
        <w:tc>
          <w:tcPr>
            <w:tcW w:w="972" w:type="dxa"/>
            <w:vMerge w:val="restart"/>
          </w:tcPr>
          <w:p w:rsid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конец 2024 года</w:t>
            </w:r>
          </w:p>
        </w:tc>
      </w:tr>
      <w:tr w:rsidR="00BF70F9" w:rsidRPr="009A1FDE" w:rsidTr="009A1FDE">
        <w:trPr>
          <w:trHeight w:val="20"/>
          <w:jc w:val="center"/>
        </w:trPr>
        <w:tc>
          <w:tcPr>
            <w:tcW w:w="3844" w:type="dxa"/>
            <w:vMerge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709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3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9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9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2" w:type="dxa"/>
            <w:vMerge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9" w:rsidRPr="009A1FDE" w:rsidTr="009A1FDE">
        <w:trPr>
          <w:trHeight w:val="20"/>
          <w:jc w:val="center"/>
        </w:trPr>
        <w:tc>
          <w:tcPr>
            <w:tcW w:w="3844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70F9" w:rsidRPr="009A1FDE" w:rsidTr="009A1FDE">
        <w:trPr>
          <w:trHeight w:val="20"/>
          <w:jc w:val="center"/>
        </w:trPr>
        <w:tc>
          <w:tcPr>
            <w:tcW w:w="16019" w:type="dxa"/>
            <w:gridSpan w:val="14"/>
          </w:tcPr>
          <w:p w:rsidR="00BF70F9" w:rsidRPr="009A1FDE" w:rsidRDefault="00BF70F9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Государственная программа Республики Тыва </w:t>
            </w:r>
            <w:r w:rsidR="001A6CBD" w:rsidRPr="009A1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654" w:rsidRPr="009A1FDE">
              <w:rPr>
                <w:rFonts w:ascii="Times New Roman" w:hAnsi="Times New Roman" w:cs="Times New Roman"/>
                <w:sz w:val="24"/>
                <w:szCs w:val="24"/>
              </w:rPr>
              <w:t>Развитие науки и инновационной деятельности в Республике Тыва</w:t>
            </w:r>
            <w:r w:rsidR="001A6CBD" w:rsidRPr="009A1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4BF0" w:rsidRPr="009A1FDE" w:rsidTr="009A1FDE">
        <w:trPr>
          <w:trHeight w:val="20"/>
          <w:jc w:val="center"/>
        </w:trPr>
        <w:tc>
          <w:tcPr>
            <w:tcW w:w="16019" w:type="dxa"/>
            <w:gridSpan w:val="14"/>
          </w:tcPr>
          <w:p w:rsidR="000E4BF0" w:rsidRPr="009A1FDE" w:rsidRDefault="00932DB3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1 </w:t>
            </w:r>
            <w:r w:rsidR="001A6CBD" w:rsidRPr="009A1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Интеграция науки, инноваций и индустрии в Республике Тыва</w:t>
            </w:r>
            <w:r w:rsidR="001A6CBD" w:rsidRPr="009A1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7724" w:rsidRPr="009A1FDE" w:rsidTr="009A1FDE">
        <w:trPr>
          <w:trHeight w:val="20"/>
          <w:jc w:val="center"/>
        </w:trPr>
        <w:tc>
          <w:tcPr>
            <w:tcW w:w="3844" w:type="dxa"/>
          </w:tcPr>
          <w:p w:rsidR="009C5CE5" w:rsidRPr="009A1FDE" w:rsidRDefault="00D104AD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 Респу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лике Тыва консорциумов, объед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няющих ресурсы организаций науки, высшего образования и и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дустрии</w:t>
            </w:r>
          </w:p>
        </w:tc>
        <w:tc>
          <w:tcPr>
            <w:tcW w:w="1162" w:type="dxa"/>
          </w:tcPr>
          <w:p w:rsidR="002F7724" w:rsidRPr="009A1FDE" w:rsidRDefault="002F7724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F7724" w:rsidRPr="009A1FDE" w:rsidRDefault="002F7724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F7724" w:rsidRPr="009A1FDE" w:rsidRDefault="00303E3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2F7724" w:rsidRPr="009A1FDE" w:rsidRDefault="00303E3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724" w:rsidRPr="009A1FDE" w:rsidTr="009A1FDE">
        <w:trPr>
          <w:trHeight w:val="20"/>
          <w:jc w:val="center"/>
        </w:trPr>
        <w:tc>
          <w:tcPr>
            <w:tcW w:w="3844" w:type="dxa"/>
          </w:tcPr>
          <w:p w:rsidR="009C5CE5" w:rsidRPr="009A1FDE" w:rsidRDefault="00D104AD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(де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ствующих) соглашений на реализ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цию совместных научных, научно-технических мероприятий и прое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7724" w:rsidRPr="009A1FD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162" w:type="dxa"/>
          </w:tcPr>
          <w:p w:rsidR="002F7724" w:rsidRPr="009A1FDE" w:rsidRDefault="002F7724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724" w:rsidRPr="009A1FDE" w:rsidRDefault="000821A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724" w:rsidRPr="009A1FDE" w:rsidRDefault="00303E3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724" w:rsidRPr="009A1FDE" w:rsidRDefault="00303E3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2F7724" w:rsidRPr="009A1FDE" w:rsidRDefault="002F772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F7724" w:rsidRPr="009A1FDE" w:rsidRDefault="00303E34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1597" w:rsidRPr="009A1FDE" w:rsidTr="009A1FDE">
        <w:trPr>
          <w:trHeight w:val="20"/>
          <w:jc w:val="center"/>
        </w:trPr>
        <w:tc>
          <w:tcPr>
            <w:tcW w:w="3844" w:type="dxa"/>
          </w:tcPr>
          <w:p w:rsidR="009C5CE5" w:rsidRPr="009A1FDE" w:rsidRDefault="00D104AD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научно-образовательных центров мирового уровня на территории Республики Тыва</w:t>
            </w:r>
          </w:p>
        </w:tc>
        <w:tc>
          <w:tcPr>
            <w:tcW w:w="1162" w:type="dxa"/>
          </w:tcPr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1FDE" w:rsidRDefault="009A1FDE">
      <w:pPr>
        <w:rPr>
          <w:rFonts w:hint="eastAsia"/>
        </w:rPr>
      </w:pPr>
    </w:p>
    <w:p w:rsidR="009A1FDE" w:rsidRDefault="009A1FDE">
      <w:pPr>
        <w:rPr>
          <w:rFonts w:hint="eastAsia"/>
        </w:rPr>
      </w:pPr>
    </w:p>
    <w:tbl>
      <w:tblPr>
        <w:tblStyle w:val="af"/>
        <w:tblW w:w="1601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4"/>
        <w:gridCol w:w="1162"/>
        <w:gridCol w:w="850"/>
        <w:gridCol w:w="851"/>
        <w:gridCol w:w="709"/>
        <w:gridCol w:w="992"/>
        <w:gridCol w:w="850"/>
        <w:gridCol w:w="851"/>
        <w:gridCol w:w="992"/>
        <w:gridCol w:w="992"/>
        <w:gridCol w:w="993"/>
        <w:gridCol w:w="992"/>
        <w:gridCol w:w="969"/>
        <w:gridCol w:w="972"/>
      </w:tblGrid>
      <w:tr w:rsidR="009A1FDE" w:rsidRPr="009A1FDE" w:rsidTr="00D17A19">
        <w:trPr>
          <w:trHeight w:val="20"/>
          <w:jc w:val="center"/>
        </w:trPr>
        <w:tc>
          <w:tcPr>
            <w:tcW w:w="3844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9A1FDE" w:rsidRPr="009A1FDE" w:rsidRDefault="009A1FDE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1597" w:rsidRPr="009A1FDE" w:rsidTr="009A1FDE">
        <w:trPr>
          <w:trHeight w:val="20"/>
          <w:jc w:val="center"/>
        </w:trPr>
        <w:tc>
          <w:tcPr>
            <w:tcW w:w="3844" w:type="dxa"/>
          </w:tcPr>
          <w:p w:rsidR="00EE1597" w:rsidRPr="009A1FDE" w:rsidRDefault="00D104AD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объектов интеллектуальной со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ственности, зареги</w:t>
            </w:r>
            <w:r w:rsidR="009A1FDE">
              <w:rPr>
                <w:rFonts w:ascii="Times New Roman" w:hAnsi="Times New Roman" w:cs="Times New Roman"/>
                <w:sz w:val="24"/>
                <w:szCs w:val="24"/>
              </w:rPr>
              <w:t>стрированных в Роспатенте</w:t>
            </w:r>
          </w:p>
        </w:tc>
        <w:tc>
          <w:tcPr>
            <w:tcW w:w="1162" w:type="dxa"/>
          </w:tcPr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1597" w:rsidRPr="009A1FDE" w:rsidTr="009A1FDE">
        <w:trPr>
          <w:trHeight w:val="20"/>
          <w:jc w:val="center"/>
        </w:trPr>
        <w:tc>
          <w:tcPr>
            <w:tcW w:w="3844" w:type="dxa"/>
          </w:tcPr>
          <w:p w:rsidR="009C5CE5" w:rsidRPr="009A1FDE" w:rsidRDefault="00D104AD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шедших подготовку, повышение квалификации и профессиональную переподготовку кадров, стажировку в сфере интеллектуальной со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 </w:t>
            </w:r>
          </w:p>
        </w:tc>
        <w:tc>
          <w:tcPr>
            <w:tcW w:w="1162" w:type="dxa"/>
          </w:tcPr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(792)</w:t>
            </w: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E1597" w:rsidRPr="009A1FDE" w:rsidRDefault="000821A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597" w:rsidRPr="009A1FDE" w:rsidTr="009A1FDE">
        <w:trPr>
          <w:trHeight w:val="20"/>
          <w:jc w:val="center"/>
        </w:trPr>
        <w:tc>
          <w:tcPr>
            <w:tcW w:w="3844" w:type="dxa"/>
          </w:tcPr>
          <w:p w:rsidR="00EE1597" w:rsidRPr="009A1FDE" w:rsidRDefault="00D104AD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программ в вузе, включающих учебные дисциплины, направле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ные на формирование компетенций по управлению интеллектуальной собственностью</w:t>
            </w:r>
          </w:p>
        </w:tc>
        <w:tc>
          <w:tcPr>
            <w:tcW w:w="1162" w:type="dxa"/>
          </w:tcPr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0821A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E1597" w:rsidRPr="009A1FDE" w:rsidRDefault="000821A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597" w:rsidRPr="009A1FDE" w:rsidTr="009A1FDE">
        <w:trPr>
          <w:trHeight w:val="20"/>
          <w:jc w:val="center"/>
        </w:trPr>
        <w:tc>
          <w:tcPr>
            <w:tcW w:w="3844" w:type="dxa"/>
          </w:tcPr>
          <w:p w:rsidR="004A58DE" w:rsidRPr="009A1FDE" w:rsidRDefault="00D104AD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научных мероприятий (форумов, симпозиумов, конференций, сем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 xml:space="preserve">наров, вебинаров, </w:t>
            </w:r>
            <w:r w:rsidR="001A6CBD" w:rsidRPr="009A1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круглых ст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1A6CBD" w:rsidRPr="009A1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, выставок и т.п.)</w:t>
            </w:r>
          </w:p>
        </w:tc>
        <w:tc>
          <w:tcPr>
            <w:tcW w:w="1162" w:type="dxa"/>
          </w:tcPr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0821A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1597" w:rsidRPr="009A1FDE" w:rsidTr="009A1FDE">
        <w:trPr>
          <w:trHeight w:val="20"/>
          <w:jc w:val="center"/>
        </w:trPr>
        <w:tc>
          <w:tcPr>
            <w:tcW w:w="3844" w:type="dxa"/>
          </w:tcPr>
          <w:p w:rsidR="00EE1597" w:rsidRPr="009A1FDE" w:rsidRDefault="00932DB3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реализу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мых на базе научных организаций и научно-образовательных организ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ций Республики Тыва, получивших гранты различных уровней</w:t>
            </w:r>
          </w:p>
        </w:tc>
        <w:tc>
          <w:tcPr>
            <w:tcW w:w="1162" w:type="dxa"/>
          </w:tcPr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1597" w:rsidRPr="009A1FDE" w:rsidTr="009A1FDE">
        <w:trPr>
          <w:trHeight w:val="20"/>
          <w:jc w:val="center"/>
        </w:trPr>
        <w:tc>
          <w:tcPr>
            <w:tcW w:w="3844" w:type="dxa"/>
          </w:tcPr>
          <w:p w:rsidR="004A58DE" w:rsidRPr="009A1FDE" w:rsidRDefault="00932DB3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нау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ных изданиях, индексируемых в научных базах данных, авторами которых являются ученые и иссл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1597" w:rsidRPr="009A1FDE">
              <w:rPr>
                <w:rFonts w:ascii="Times New Roman" w:hAnsi="Times New Roman" w:cs="Times New Roman"/>
                <w:sz w:val="24"/>
                <w:szCs w:val="24"/>
              </w:rPr>
              <w:t>дователи региона</w:t>
            </w:r>
          </w:p>
        </w:tc>
        <w:tc>
          <w:tcPr>
            <w:tcW w:w="1162" w:type="dxa"/>
          </w:tcPr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EE1597" w:rsidRPr="009A1FDE" w:rsidRDefault="00EE1597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EE1597" w:rsidRPr="009A1FDE" w:rsidRDefault="00EE1597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E1597" w:rsidRPr="009A1FDE" w:rsidRDefault="0037639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A1FDE" w:rsidRDefault="009A1FDE">
      <w:pPr>
        <w:rPr>
          <w:rFonts w:hint="eastAsia"/>
        </w:rPr>
      </w:pPr>
    </w:p>
    <w:p w:rsidR="009A1FDE" w:rsidRDefault="009A1FDE">
      <w:pPr>
        <w:rPr>
          <w:rFonts w:hint="eastAsia"/>
        </w:rPr>
      </w:pPr>
    </w:p>
    <w:tbl>
      <w:tblPr>
        <w:tblStyle w:val="af"/>
        <w:tblW w:w="1601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4"/>
        <w:gridCol w:w="1162"/>
        <w:gridCol w:w="850"/>
        <w:gridCol w:w="851"/>
        <w:gridCol w:w="709"/>
        <w:gridCol w:w="992"/>
        <w:gridCol w:w="850"/>
        <w:gridCol w:w="851"/>
        <w:gridCol w:w="992"/>
        <w:gridCol w:w="992"/>
        <w:gridCol w:w="993"/>
        <w:gridCol w:w="992"/>
        <w:gridCol w:w="969"/>
        <w:gridCol w:w="972"/>
      </w:tblGrid>
      <w:tr w:rsidR="009A1FDE" w:rsidRPr="009A1FDE" w:rsidTr="00D17A19">
        <w:trPr>
          <w:trHeight w:val="20"/>
          <w:jc w:val="center"/>
        </w:trPr>
        <w:tc>
          <w:tcPr>
            <w:tcW w:w="3844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9A1FDE" w:rsidRPr="009A1FDE" w:rsidRDefault="009A1FDE" w:rsidP="00D1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4BF0" w:rsidRPr="009A1FDE" w:rsidTr="009A1FDE">
        <w:trPr>
          <w:trHeight w:val="20"/>
          <w:jc w:val="center"/>
        </w:trPr>
        <w:tc>
          <w:tcPr>
            <w:tcW w:w="16019" w:type="dxa"/>
            <w:gridSpan w:val="14"/>
          </w:tcPr>
          <w:p w:rsidR="000E4BF0" w:rsidRPr="009A1FDE" w:rsidRDefault="00932DB3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2 </w:t>
            </w:r>
            <w:r w:rsidR="001A6CBD" w:rsidRPr="009A1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науки в Республике Тыва</w:t>
            </w:r>
            <w:r w:rsidR="001A6CBD" w:rsidRPr="009A1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4BF0" w:rsidRPr="009A1FDE" w:rsidTr="009A1FDE">
        <w:trPr>
          <w:trHeight w:val="20"/>
          <w:jc w:val="center"/>
        </w:trPr>
        <w:tc>
          <w:tcPr>
            <w:tcW w:w="3844" w:type="dxa"/>
          </w:tcPr>
          <w:p w:rsidR="000E4BF0" w:rsidRPr="009A1FDE" w:rsidRDefault="00932DB3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конкурсов, грантов, премий или стипендий, в том числе межрегиональных, для представ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телей талантливой молодежи и уч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ных научных и научно-образовательных организаций, находящихся на территории Ре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публики Тыва, учрежденных Пр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вительством Республики Тыва и (или) другими организациями, ф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зическими лицами</w:t>
            </w:r>
          </w:p>
        </w:tc>
        <w:tc>
          <w:tcPr>
            <w:tcW w:w="1162" w:type="dxa"/>
          </w:tcPr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BF0" w:rsidRPr="009A1FDE" w:rsidRDefault="004E40F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E4BF0" w:rsidRPr="009A1FDE" w:rsidRDefault="004E40F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0E4BF0" w:rsidRPr="009A1FDE" w:rsidRDefault="004E40F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BF0" w:rsidRPr="009A1FDE" w:rsidTr="009A1FDE">
        <w:trPr>
          <w:trHeight w:val="20"/>
          <w:jc w:val="center"/>
        </w:trPr>
        <w:tc>
          <w:tcPr>
            <w:tcW w:w="3844" w:type="dxa"/>
          </w:tcPr>
          <w:p w:rsidR="000E4BF0" w:rsidRPr="009A1FDE" w:rsidRDefault="00932DB3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Доля исследователей в возрасте до 39 лет включительно, работа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щих в научных учреждениях, нах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дящихся в регионе</w:t>
            </w:r>
          </w:p>
        </w:tc>
        <w:tc>
          <w:tcPr>
            <w:tcW w:w="1162" w:type="dxa"/>
          </w:tcPr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(744)</w:t>
            </w:r>
          </w:p>
        </w:tc>
        <w:tc>
          <w:tcPr>
            <w:tcW w:w="850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BF0" w:rsidRPr="009A1FDE" w:rsidRDefault="004E40F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BF0" w:rsidRPr="009A1FDE" w:rsidRDefault="004E40F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BF0" w:rsidRPr="009A1FDE" w:rsidRDefault="004E40F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BF0" w:rsidRPr="009A1FDE" w:rsidRDefault="004E40F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E4BF0" w:rsidRPr="009A1FDE" w:rsidRDefault="004E40FB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4BF0" w:rsidRPr="009A1FDE" w:rsidTr="009A1FDE">
        <w:trPr>
          <w:trHeight w:val="20"/>
          <w:jc w:val="center"/>
        </w:trPr>
        <w:tc>
          <w:tcPr>
            <w:tcW w:w="3844" w:type="dxa"/>
          </w:tcPr>
          <w:p w:rsidR="000E4BF0" w:rsidRPr="009A1FDE" w:rsidRDefault="00932DB3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мероприятий, способствующих п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пуляризации науки</w:t>
            </w:r>
          </w:p>
        </w:tc>
        <w:tc>
          <w:tcPr>
            <w:tcW w:w="1162" w:type="dxa"/>
          </w:tcPr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0E4BF0" w:rsidRPr="009A1FDE" w:rsidRDefault="00E460A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BF0" w:rsidRPr="009A1FDE" w:rsidTr="009A1FDE">
        <w:trPr>
          <w:trHeight w:val="20"/>
          <w:jc w:val="center"/>
        </w:trPr>
        <w:tc>
          <w:tcPr>
            <w:tcW w:w="3844" w:type="dxa"/>
          </w:tcPr>
          <w:p w:rsidR="000E4BF0" w:rsidRPr="009A1FDE" w:rsidRDefault="00932DB3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(подде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жанных) заявок на конкурсы по и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новационной деятельности (Умник, Сколково и т.д.)</w:t>
            </w:r>
          </w:p>
        </w:tc>
        <w:tc>
          <w:tcPr>
            <w:tcW w:w="1162" w:type="dxa"/>
          </w:tcPr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BF0" w:rsidRPr="009A1FDE" w:rsidTr="009A1FDE">
        <w:trPr>
          <w:trHeight w:val="20"/>
          <w:jc w:val="center"/>
        </w:trPr>
        <w:tc>
          <w:tcPr>
            <w:tcW w:w="3844" w:type="dxa"/>
          </w:tcPr>
          <w:p w:rsidR="000E4BF0" w:rsidRPr="009A1FDE" w:rsidRDefault="00932DB3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ко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цептуальных и (или) стратегич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ских, нормативно-правовых док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4BF0" w:rsidRPr="009A1FDE">
              <w:rPr>
                <w:rFonts w:ascii="Times New Roman" w:hAnsi="Times New Roman" w:cs="Times New Roman"/>
                <w:sz w:val="24"/>
                <w:szCs w:val="24"/>
              </w:rPr>
              <w:t>ментов в сфере науки и инно</w:t>
            </w:r>
            <w:r w:rsidR="00D17A19">
              <w:rPr>
                <w:rFonts w:ascii="Times New Roman" w:hAnsi="Times New Roman" w:cs="Times New Roman"/>
                <w:sz w:val="24"/>
                <w:szCs w:val="24"/>
              </w:rPr>
              <w:t>ваций</w:t>
            </w:r>
          </w:p>
        </w:tc>
        <w:tc>
          <w:tcPr>
            <w:tcW w:w="1162" w:type="dxa"/>
          </w:tcPr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0E4BF0" w:rsidRPr="009A1FDE" w:rsidRDefault="000E4BF0" w:rsidP="009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(642)</w:t>
            </w:r>
          </w:p>
        </w:tc>
        <w:tc>
          <w:tcPr>
            <w:tcW w:w="850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4BF0" w:rsidRPr="009A1FDE" w:rsidRDefault="000E4BF0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0E4BF0" w:rsidRPr="009A1FDE" w:rsidRDefault="00193D5F" w:rsidP="009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023EE" w:rsidRDefault="005023EE" w:rsidP="00A12111">
      <w:pPr>
        <w:pStyle w:val="ConsPlusNormal"/>
        <w:ind w:left="10490"/>
        <w:jc w:val="center"/>
        <w:outlineLvl w:val="1"/>
        <w:rPr>
          <w:rFonts w:cs="Times New Roman"/>
        </w:rPr>
      </w:pPr>
    </w:p>
    <w:p w:rsidR="00D17A19" w:rsidRDefault="00D17A19" w:rsidP="00A12111">
      <w:pPr>
        <w:pStyle w:val="ConsPlusNormal"/>
        <w:ind w:left="10490"/>
        <w:jc w:val="center"/>
        <w:outlineLvl w:val="1"/>
        <w:rPr>
          <w:rFonts w:cs="Times New Roman"/>
        </w:rPr>
        <w:sectPr w:rsidR="00D17A19" w:rsidSect="00F00A51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326"/>
        </w:sectPr>
      </w:pPr>
    </w:p>
    <w:p w:rsidR="00A12111" w:rsidRPr="00D17A19" w:rsidRDefault="00A12111" w:rsidP="00D17A19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17A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52FF4" w:rsidRPr="00D17A19">
        <w:rPr>
          <w:rFonts w:ascii="Times New Roman" w:hAnsi="Times New Roman" w:cs="Times New Roman"/>
          <w:sz w:val="28"/>
          <w:szCs w:val="28"/>
        </w:rPr>
        <w:t>3</w:t>
      </w:r>
    </w:p>
    <w:p w:rsidR="00A12111" w:rsidRPr="00D17A19" w:rsidRDefault="00A12111" w:rsidP="00D17A19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17A1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D17A19">
        <w:rPr>
          <w:rFonts w:ascii="Times New Roman" w:hAnsi="Times New Roman" w:cs="Times New Roman"/>
          <w:sz w:val="28"/>
          <w:szCs w:val="28"/>
        </w:rPr>
        <w:t xml:space="preserve"> </w:t>
      </w:r>
      <w:r w:rsidRPr="00D17A1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A6CBD" w:rsidRPr="00D17A19">
        <w:rPr>
          <w:rFonts w:ascii="Times New Roman" w:hAnsi="Times New Roman" w:cs="Times New Roman"/>
          <w:sz w:val="28"/>
          <w:szCs w:val="28"/>
        </w:rPr>
        <w:t>«</w:t>
      </w:r>
      <w:r w:rsidRPr="00D17A19">
        <w:rPr>
          <w:rFonts w:ascii="Times New Roman" w:hAnsi="Times New Roman" w:cs="Times New Roman"/>
          <w:sz w:val="28"/>
          <w:szCs w:val="28"/>
        </w:rPr>
        <w:t>Развитие науки и инновационной деятельности в Республике Тыва</w:t>
      </w:r>
      <w:r w:rsidR="001A6CBD" w:rsidRPr="00D17A19">
        <w:rPr>
          <w:rFonts w:ascii="Times New Roman" w:hAnsi="Times New Roman" w:cs="Times New Roman"/>
          <w:sz w:val="28"/>
          <w:szCs w:val="28"/>
        </w:rPr>
        <w:t>»</w:t>
      </w:r>
    </w:p>
    <w:p w:rsidR="00F628CB" w:rsidRPr="00D17A19" w:rsidRDefault="00F628CB" w:rsidP="00D17A19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C28A7" w:rsidRPr="00D17A19" w:rsidRDefault="00BC28A7" w:rsidP="00D17A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706"/>
      <w:bookmarkEnd w:id="22"/>
    </w:p>
    <w:p w:rsidR="00BC28A7" w:rsidRPr="00D17A19" w:rsidRDefault="00BC28A7" w:rsidP="00D17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1244"/>
      <w:bookmarkEnd w:id="23"/>
      <w:r w:rsidRPr="00D17A19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D17A19" w:rsidRDefault="00BC28A7" w:rsidP="00D1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A19">
        <w:rPr>
          <w:rFonts w:ascii="Times New Roman" w:hAnsi="Times New Roman" w:cs="Times New Roman"/>
          <w:sz w:val="28"/>
          <w:szCs w:val="28"/>
        </w:rPr>
        <w:t xml:space="preserve">и прогнозная оценка расходов федерального бюджета, республиканского </w:t>
      </w:r>
    </w:p>
    <w:p w:rsidR="00D17A19" w:rsidRDefault="00BC28A7" w:rsidP="00D1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A19">
        <w:rPr>
          <w:rFonts w:ascii="Times New Roman" w:hAnsi="Times New Roman" w:cs="Times New Roman"/>
          <w:sz w:val="28"/>
          <w:szCs w:val="28"/>
        </w:rPr>
        <w:t>бюджета Республики Тыва, внебюджетн</w:t>
      </w:r>
      <w:r w:rsidR="00D17A19">
        <w:rPr>
          <w:rFonts w:ascii="Times New Roman" w:hAnsi="Times New Roman" w:cs="Times New Roman"/>
          <w:sz w:val="28"/>
          <w:szCs w:val="28"/>
        </w:rPr>
        <w:t xml:space="preserve">ых средств на реализацию целей </w:t>
      </w:r>
    </w:p>
    <w:p w:rsidR="00D17A19" w:rsidRDefault="00D17A19" w:rsidP="00D17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28A7" w:rsidRPr="00D17A19">
        <w:rPr>
          <w:rFonts w:ascii="Times New Roman" w:hAnsi="Times New Roman" w:cs="Times New Roman"/>
          <w:sz w:val="28"/>
          <w:szCs w:val="28"/>
        </w:rPr>
        <w:t xml:space="preserve">осударственной программы Республики </w:t>
      </w:r>
      <w:r w:rsidR="002012C3" w:rsidRPr="00D17A19">
        <w:rPr>
          <w:rFonts w:ascii="Times New Roman" w:hAnsi="Times New Roman" w:cs="Times New Roman"/>
          <w:sz w:val="28"/>
          <w:szCs w:val="28"/>
        </w:rPr>
        <w:t xml:space="preserve">Тыва </w:t>
      </w:r>
      <w:r w:rsidR="001A6CBD" w:rsidRPr="00D17A19">
        <w:rPr>
          <w:rFonts w:ascii="Times New Roman" w:hAnsi="Times New Roman" w:cs="Times New Roman"/>
          <w:sz w:val="28"/>
          <w:szCs w:val="28"/>
        </w:rPr>
        <w:t>«</w:t>
      </w:r>
      <w:r w:rsidR="00C338CA" w:rsidRPr="00D17A19">
        <w:rPr>
          <w:rFonts w:ascii="Times New Roman" w:hAnsi="Times New Roman" w:cs="Times New Roman"/>
          <w:sz w:val="28"/>
          <w:szCs w:val="28"/>
        </w:rPr>
        <w:t xml:space="preserve">Развитие науки </w:t>
      </w:r>
    </w:p>
    <w:p w:rsidR="00C338CA" w:rsidRPr="00D17A19" w:rsidRDefault="00C338CA" w:rsidP="00D1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A19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  <w:r w:rsidR="00FB6CAE" w:rsidRPr="00D17A19">
        <w:rPr>
          <w:rFonts w:ascii="Times New Roman" w:hAnsi="Times New Roman" w:cs="Times New Roman"/>
          <w:sz w:val="28"/>
          <w:szCs w:val="28"/>
        </w:rPr>
        <w:t xml:space="preserve"> </w:t>
      </w:r>
      <w:r w:rsidRPr="00D17A19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1A6CBD" w:rsidRPr="00D17A19">
        <w:rPr>
          <w:rFonts w:ascii="Times New Roman" w:hAnsi="Times New Roman" w:cs="Times New Roman"/>
          <w:sz w:val="28"/>
          <w:szCs w:val="28"/>
        </w:rPr>
        <w:t>»</w:t>
      </w:r>
    </w:p>
    <w:p w:rsidR="00D17A19" w:rsidRDefault="00D17A19" w:rsidP="00D17A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725" w:type="dxa"/>
        <w:jc w:val="center"/>
        <w:tblInd w:w="-3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40"/>
        <w:gridCol w:w="2949"/>
        <w:gridCol w:w="848"/>
        <w:gridCol w:w="847"/>
        <w:gridCol w:w="848"/>
        <w:gridCol w:w="847"/>
        <w:gridCol w:w="848"/>
        <w:gridCol w:w="847"/>
        <w:gridCol w:w="848"/>
        <w:gridCol w:w="1303"/>
      </w:tblGrid>
      <w:tr w:rsidR="00F351F6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</w:t>
            </w:r>
          </w:p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программы, структурного элемента</w:t>
            </w:r>
          </w:p>
        </w:tc>
        <w:tc>
          <w:tcPr>
            <w:tcW w:w="2949" w:type="dxa"/>
            <w:vMerge w:val="restart"/>
          </w:tcPr>
          <w:p w:rsidR="00196680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236" w:type="dxa"/>
            <w:gridSpan w:val="8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:rsidR="00F351F6" w:rsidRPr="00D17A19" w:rsidRDefault="0019668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443556" w:rsidRPr="00D17A19" w:rsidRDefault="00806964" w:rsidP="0019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556"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3556" w:rsidRPr="0019668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443556"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CBD" w:rsidRPr="00D17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556" w:rsidRPr="00D17A19">
              <w:rPr>
                <w:rFonts w:ascii="Times New Roman" w:hAnsi="Times New Roman" w:cs="Times New Roman"/>
                <w:sz w:val="24"/>
                <w:szCs w:val="24"/>
              </w:rPr>
              <w:t>Интеграция науки, инноваций и индустрии в Республике Тыва</w:t>
            </w:r>
            <w:r w:rsidR="001A6CBD" w:rsidRPr="00D1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3556" w:rsidRPr="00D17A1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34600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39160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39160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39160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39160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39160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39160</w:t>
            </w:r>
          </w:p>
        </w:tc>
        <w:tc>
          <w:tcPr>
            <w:tcW w:w="1303" w:type="dxa"/>
          </w:tcPr>
          <w:p w:rsidR="00443556" w:rsidRPr="00D17A19" w:rsidRDefault="00DB06E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269560</w:t>
            </w: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17610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303" w:type="dxa"/>
          </w:tcPr>
          <w:p w:rsidR="00443556" w:rsidRPr="00D17A19" w:rsidRDefault="00366B90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137010</w:t>
            </w: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16990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19260</w:t>
            </w:r>
          </w:p>
        </w:tc>
        <w:tc>
          <w:tcPr>
            <w:tcW w:w="1303" w:type="dxa"/>
          </w:tcPr>
          <w:p w:rsidR="00443556" w:rsidRPr="00D17A19" w:rsidRDefault="009954AE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132550</w:t>
            </w: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1.1. Мероприятие 1. Реализация Программы де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тельности научно-образовательного центра миров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го уровня </w:t>
            </w:r>
            <w:r w:rsidR="001A6CBD" w:rsidRPr="00D17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Енисейская Сибирь</w:t>
            </w:r>
            <w:r w:rsidR="001A6CBD" w:rsidRPr="00D1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03" w:type="dxa"/>
          </w:tcPr>
          <w:p w:rsidR="00443556" w:rsidRPr="00D17A19" w:rsidRDefault="009954AE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15400</w:t>
            </w: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03" w:type="dxa"/>
          </w:tcPr>
          <w:p w:rsidR="00443556" w:rsidRPr="00D17A19" w:rsidRDefault="009954AE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5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43556" w:rsidRPr="00D17A19" w:rsidRDefault="0044355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47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48" w:type="dxa"/>
          </w:tcPr>
          <w:p w:rsidR="00443556" w:rsidRPr="00D17A19" w:rsidRDefault="0044355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03" w:type="dxa"/>
          </w:tcPr>
          <w:p w:rsidR="00443556" w:rsidRPr="00D17A19" w:rsidRDefault="009954AE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1.2. Мероприятие 2. Разработка и регистрация РИД в ИАС Роспатента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</w:tbl>
    <w:p w:rsidR="00061CD9" w:rsidRDefault="00061CD9">
      <w:pPr>
        <w:rPr>
          <w:rFonts w:hint="eastAsia"/>
        </w:rPr>
      </w:pPr>
    </w:p>
    <w:p w:rsidR="00806964" w:rsidRDefault="00806964">
      <w:pPr>
        <w:rPr>
          <w:rFonts w:hint="eastAsia"/>
        </w:rPr>
      </w:pPr>
    </w:p>
    <w:tbl>
      <w:tblPr>
        <w:tblStyle w:val="af"/>
        <w:tblW w:w="15725" w:type="dxa"/>
        <w:jc w:val="center"/>
        <w:tblInd w:w="-3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40"/>
        <w:gridCol w:w="2949"/>
        <w:gridCol w:w="848"/>
        <w:gridCol w:w="847"/>
        <w:gridCol w:w="848"/>
        <w:gridCol w:w="847"/>
        <w:gridCol w:w="848"/>
        <w:gridCol w:w="847"/>
        <w:gridCol w:w="848"/>
        <w:gridCol w:w="1303"/>
      </w:tblGrid>
      <w:tr w:rsidR="00061CD9" w:rsidRPr="00D17A19" w:rsidTr="00061CD9">
        <w:trPr>
          <w:trHeight w:val="20"/>
          <w:tblHeader/>
          <w:jc w:val="center"/>
        </w:trPr>
        <w:tc>
          <w:tcPr>
            <w:tcW w:w="5540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9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:rsidR="00061CD9" w:rsidRPr="00D17A19" w:rsidRDefault="00061CD9" w:rsidP="000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1.3. Мероприятие 3. Повышение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и (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кадров в сфере интеллектуальной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1.4. Мероприятие 4. Организация и проведение научных и научно-популярных мероприятий в сф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 интеллектуа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собственности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1.5. Мероприятие 5. Разработка учебных дисциплин, направленных на формирование компетенций по управлению интеллектуальной собственностью и реализация этих дисциплин в рамках образовател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ных программ вуза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1.6. Мероприятие 6. Организация и проведение научных мероприятий (форумов, симпозиумов, конференций, семинаров, вебинаров, «круглых ст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лов», выставок и т.п.)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1.7. Мероприятие 7. Реализация проектов, подде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жанных РНФ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240500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15250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120250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15250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120250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1.8. Мероприятие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проектов, пол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чивших гранты Главы для поддержки молодых уч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ных Республики Тыва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9760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9760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1.9. Мероприятие 9. Повышение публикационной активности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1.10. Мероприятие 10. Заключение соглашений на реализацию совместных научных, научно-технических мероприятий и проектов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1.11. Мероприятие 10. Заключение соглашений на реализацию совместных научных, научно-технических мероприятий и проектов</w:t>
            </w: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D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61CD9" w:rsidRPr="00D17A19" w:rsidRDefault="00061CD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61CD9" w:rsidRPr="00D17A19" w:rsidRDefault="00061CD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F5034A" w:rsidRPr="00D17A19" w:rsidRDefault="00806964" w:rsidP="0006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34A"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034A" w:rsidRPr="00061CD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F5034A"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CBD" w:rsidRPr="00D17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34A" w:rsidRPr="00D17A1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науки в Республике Тыва</w:t>
            </w:r>
            <w:r w:rsidR="001A6CBD" w:rsidRPr="00D1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034A" w:rsidRPr="00D17A1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142338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134036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132036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132036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132036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132036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132036</w:t>
            </w:r>
          </w:p>
        </w:tc>
        <w:tc>
          <w:tcPr>
            <w:tcW w:w="1303" w:type="dxa"/>
          </w:tcPr>
          <w:p w:rsidR="00F5034A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936554</w:t>
            </w: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142268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133936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131936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131936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131936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131936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131936</w:t>
            </w:r>
          </w:p>
        </w:tc>
        <w:tc>
          <w:tcPr>
            <w:tcW w:w="1303" w:type="dxa"/>
          </w:tcPr>
          <w:p w:rsidR="00F5034A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935884</w:t>
            </w: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</w:tcPr>
          <w:p w:rsidR="00F5034A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2.1. Мероприятие 1. Организация и проведение ко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курса на грант Главы Р</w:t>
            </w:r>
            <w:r w:rsidR="00061CD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1CD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 для  по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держки молодых ученых</w:t>
            </w: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3" w:type="dxa"/>
          </w:tcPr>
          <w:p w:rsidR="00F5034A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3" w:type="dxa"/>
          </w:tcPr>
          <w:p w:rsidR="00F5034A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2.2. Мероприятие 2. Организация и проведение межрегионального конкурса (совместно с Красн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ярским краевым фондом поддержки научной и научно-технической деятельности) для школьников и студентов образовательных организаций Респу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3" w:type="dxa"/>
          </w:tcPr>
          <w:p w:rsidR="00F5034A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4A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034A" w:rsidRPr="00D17A19" w:rsidRDefault="00F5034A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7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8" w:type="dxa"/>
          </w:tcPr>
          <w:p w:rsidR="00F5034A" w:rsidRPr="00D17A19" w:rsidRDefault="00F5034A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3" w:type="dxa"/>
          </w:tcPr>
          <w:p w:rsidR="00F5034A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2.3. Мероприятие 3. Организация и проведение ко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курса на премию Главы Р</w:t>
            </w:r>
            <w:r w:rsidR="0080696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06964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науки и техники</w:t>
            </w: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3" w:type="dxa"/>
          </w:tcPr>
          <w:p w:rsidR="00DA2857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3" w:type="dxa"/>
          </w:tcPr>
          <w:p w:rsidR="00DA2857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2.4. Мероприятие 4. Организация участия студентов и школьников в конкурсах по инновационной де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тельности (Умник, Сколково и т.д.)</w:t>
            </w: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3" w:type="dxa"/>
          </w:tcPr>
          <w:p w:rsidR="00DA2857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3" w:type="dxa"/>
          </w:tcPr>
          <w:p w:rsidR="00DA2857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2.5. Мероприятие 5. Организация и проведение м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способствующих популяризации науки (день Российской науки, республиканский научный Форум, Фестиваль </w:t>
            </w:r>
            <w:r w:rsidR="001A6CBD" w:rsidRPr="00D17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Наука 0+</w:t>
            </w:r>
            <w:r w:rsidR="001A6CBD" w:rsidRPr="00D1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03" w:type="dxa"/>
          </w:tcPr>
          <w:p w:rsidR="00DA2857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</w:tcPr>
          <w:p w:rsidR="00DA2857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7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A2857" w:rsidRPr="00D17A19" w:rsidRDefault="00DA2857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DA2857" w:rsidRPr="00D17A19" w:rsidRDefault="00DA2857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3" w:type="dxa"/>
          </w:tcPr>
          <w:p w:rsidR="00DA2857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2.6. Мероприятие 6. Разработка концептуальных и (или) стратегических, нормативно-правовых док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ментов в сфере науки и инноваций</w:t>
            </w: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2.7. Мероприятие 7. Создание ИАС для управления в сфере науки</w:t>
            </w: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</w:tcPr>
          <w:p w:rsidR="00E606B9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</w:tcPr>
          <w:p w:rsidR="00E606B9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2.8. Мероприятие 8. Создание лаборатории в НИИ МСПУ для проведения генетических исследований</w:t>
            </w: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E606B9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E606B9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2.9. Мероприятие 9. Создание детских научных площадок</w:t>
            </w: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E606B9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B9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06B9" w:rsidRPr="00D17A19" w:rsidRDefault="00E606B9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E606B9" w:rsidRPr="00D17A19" w:rsidRDefault="00E606B9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E606B9" w:rsidRPr="00D17A19" w:rsidRDefault="006F0DA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F6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351F6" w:rsidRPr="00D17A19" w:rsidRDefault="00F351F6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51F6" w:rsidRPr="00D17A19" w:rsidRDefault="00F351F6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94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4F6494" w:rsidRPr="00D17A19" w:rsidRDefault="004F6494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 Мероприятие 10. Содержание учреждений (ТИГПИ)</w:t>
            </w:r>
          </w:p>
        </w:tc>
        <w:tc>
          <w:tcPr>
            <w:tcW w:w="2949" w:type="dxa"/>
          </w:tcPr>
          <w:p w:rsidR="004F6494" w:rsidRPr="00D17A19" w:rsidRDefault="004F6494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83926</w:t>
            </w:r>
          </w:p>
        </w:tc>
        <w:tc>
          <w:tcPr>
            <w:tcW w:w="847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8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7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8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7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8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1303" w:type="dxa"/>
          </w:tcPr>
          <w:p w:rsidR="004F6494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578482</w:t>
            </w:r>
          </w:p>
        </w:tc>
      </w:tr>
      <w:tr w:rsidR="004F6494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4F6494" w:rsidRPr="00D17A19" w:rsidRDefault="004F6494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F6494" w:rsidRPr="00D17A19" w:rsidRDefault="004F6494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4F6494" w:rsidRPr="00D17A19" w:rsidRDefault="004F6494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83926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82426</w:t>
            </w: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578482</w:t>
            </w: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2.11. Мероприятие 11. Содержание учреждений (ЦБИ)</w:t>
            </w: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1303" w:type="dxa"/>
          </w:tcPr>
          <w:p w:rsidR="00EA4685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338940</w:t>
            </w: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1303" w:type="dxa"/>
          </w:tcPr>
          <w:p w:rsidR="00EA4685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338940</w:t>
            </w: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EA4685" w:rsidRPr="00D17A19" w:rsidRDefault="00796834" w:rsidP="0079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A4685"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176938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173196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171196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171196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171196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171196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171196</w:t>
            </w:r>
          </w:p>
        </w:tc>
        <w:tc>
          <w:tcPr>
            <w:tcW w:w="1303" w:type="dxa"/>
          </w:tcPr>
          <w:p w:rsidR="00EA4685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1206114</w:t>
            </w: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159878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153836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151836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151836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151836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151836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151836</w:t>
            </w:r>
          </w:p>
        </w:tc>
        <w:tc>
          <w:tcPr>
            <w:tcW w:w="1303" w:type="dxa"/>
          </w:tcPr>
          <w:p w:rsidR="00EA4685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1072894</w:t>
            </w: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17060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19360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19360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19360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19360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19360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19360</w:t>
            </w:r>
          </w:p>
        </w:tc>
        <w:tc>
          <w:tcPr>
            <w:tcW w:w="1303" w:type="dxa"/>
          </w:tcPr>
          <w:p w:rsidR="00EA4685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133220</w:t>
            </w: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 w:val="restart"/>
          </w:tcPr>
          <w:p w:rsidR="00EA4685" w:rsidRPr="00D17A19" w:rsidRDefault="00EA4685" w:rsidP="0003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0326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одержание подведомственных учр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132346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1303" w:type="dxa"/>
          </w:tcPr>
          <w:p w:rsidR="00EA4685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917422</w:t>
            </w:r>
          </w:p>
        </w:tc>
      </w:tr>
      <w:tr w:rsidR="00EA4685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A4685" w:rsidRPr="00D17A19" w:rsidRDefault="00EA4685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A4685" w:rsidRPr="00D17A19" w:rsidRDefault="00EA4685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1B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F041B" w:rsidRPr="00D17A19" w:rsidRDefault="00FF041B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F041B" w:rsidRPr="00D17A19" w:rsidRDefault="00FF041B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132346</w:t>
            </w: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130846</w:t>
            </w:r>
          </w:p>
        </w:tc>
        <w:tc>
          <w:tcPr>
            <w:tcW w:w="1303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917422</w:t>
            </w:r>
          </w:p>
        </w:tc>
      </w:tr>
      <w:tr w:rsidR="00FF041B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F041B" w:rsidRPr="00D17A19" w:rsidRDefault="00FF041B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F041B" w:rsidRPr="00D17A19" w:rsidRDefault="00FF041B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1B" w:rsidRPr="00D17A19" w:rsidTr="00196680">
        <w:trPr>
          <w:trHeight w:val="20"/>
          <w:jc w:val="center"/>
        </w:trPr>
        <w:tc>
          <w:tcPr>
            <w:tcW w:w="5540" w:type="dxa"/>
            <w:vMerge/>
          </w:tcPr>
          <w:p w:rsidR="00FF041B" w:rsidRPr="00D17A19" w:rsidRDefault="00FF041B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F041B" w:rsidRPr="00D17A19" w:rsidRDefault="00FF041B" w:rsidP="0098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F041B" w:rsidRPr="00D17A19" w:rsidRDefault="00FF041B" w:rsidP="0019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B17" w:rsidRDefault="00C32B17">
      <w:pPr>
        <w:pStyle w:val="ConsPlusNormal"/>
        <w:jc w:val="right"/>
      </w:pPr>
    </w:p>
    <w:p w:rsidR="00C32B17" w:rsidRDefault="00C32B17">
      <w:pPr>
        <w:pStyle w:val="ConsPlusNormal"/>
        <w:jc w:val="right"/>
      </w:pPr>
    </w:p>
    <w:p w:rsidR="00BC28A7" w:rsidRDefault="00BC28A7" w:rsidP="00DC5B96">
      <w:pPr>
        <w:pStyle w:val="ConsPlusNormal"/>
        <w:jc w:val="both"/>
      </w:pPr>
    </w:p>
    <w:p w:rsidR="00BC28A7" w:rsidRDefault="00BC28A7" w:rsidP="00DC5B96">
      <w:pPr>
        <w:pStyle w:val="ConsPlusNormal"/>
        <w:jc w:val="both"/>
        <w:sectPr w:rsidR="00BC28A7" w:rsidSect="00F00A51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326"/>
        </w:sectPr>
      </w:pPr>
    </w:p>
    <w:p w:rsidR="00BC28A7" w:rsidRPr="00796834" w:rsidRDefault="00BC28A7" w:rsidP="0079683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968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90E7C" w:rsidRPr="00796834">
        <w:rPr>
          <w:rFonts w:ascii="Times New Roman" w:hAnsi="Times New Roman" w:cs="Times New Roman"/>
          <w:sz w:val="28"/>
          <w:szCs w:val="28"/>
        </w:rPr>
        <w:t>4</w:t>
      </w:r>
    </w:p>
    <w:p w:rsidR="00BC28A7" w:rsidRPr="00796834" w:rsidRDefault="00BC28A7" w:rsidP="0079683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9683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96834" w:rsidRDefault="00BC28A7" w:rsidP="0079683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9683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A6CBD" w:rsidRPr="00796834">
        <w:rPr>
          <w:rFonts w:ascii="Times New Roman" w:hAnsi="Times New Roman" w:cs="Times New Roman"/>
          <w:sz w:val="28"/>
          <w:szCs w:val="28"/>
        </w:rPr>
        <w:t>«</w:t>
      </w:r>
      <w:r w:rsidRPr="00796834">
        <w:rPr>
          <w:rFonts w:ascii="Times New Roman" w:hAnsi="Times New Roman" w:cs="Times New Roman"/>
          <w:sz w:val="28"/>
          <w:szCs w:val="28"/>
        </w:rPr>
        <w:t xml:space="preserve">Развитие науки </w:t>
      </w:r>
    </w:p>
    <w:p w:rsidR="00BC28A7" w:rsidRPr="00796834" w:rsidRDefault="00BC28A7" w:rsidP="0079683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96834">
        <w:rPr>
          <w:rFonts w:ascii="Times New Roman" w:hAnsi="Times New Roman" w:cs="Times New Roman"/>
          <w:sz w:val="28"/>
          <w:szCs w:val="28"/>
        </w:rPr>
        <w:t>и инновационной деятельности в Республике Тыва</w:t>
      </w:r>
      <w:r w:rsidR="001A6CBD" w:rsidRPr="00796834">
        <w:rPr>
          <w:rFonts w:ascii="Times New Roman" w:hAnsi="Times New Roman" w:cs="Times New Roman"/>
          <w:sz w:val="28"/>
          <w:szCs w:val="28"/>
        </w:rPr>
        <w:t>»</w:t>
      </w:r>
    </w:p>
    <w:p w:rsidR="00BC28A7" w:rsidRDefault="00BC28A7" w:rsidP="00796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834" w:rsidRDefault="00796834" w:rsidP="00796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834" w:rsidRPr="00796834" w:rsidRDefault="00796834" w:rsidP="00796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8A7" w:rsidRPr="00796834" w:rsidRDefault="00BC28A7" w:rsidP="0079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3179"/>
      <w:bookmarkEnd w:id="24"/>
      <w:r w:rsidRPr="00796834">
        <w:rPr>
          <w:rFonts w:ascii="Times New Roman" w:hAnsi="Times New Roman" w:cs="Times New Roman"/>
          <w:b/>
          <w:sz w:val="28"/>
          <w:szCs w:val="28"/>
        </w:rPr>
        <w:t>М</w:t>
      </w:r>
      <w:r w:rsidR="00E6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834">
        <w:rPr>
          <w:rFonts w:ascii="Times New Roman" w:hAnsi="Times New Roman" w:cs="Times New Roman"/>
          <w:b/>
          <w:sz w:val="28"/>
          <w:szCs w:val="28"/>
        </w:rPr>
        <w:t>Е</w:t>
      </w:r>
      <w:r w:rsidR="00E6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834">
        <w:rPr>
          <w:rFonts w:ascii="Times New Roman" w:hAnsi="Times New Roman" w:cs="Times New Roman"/>
          <w:b/>
          <w:sz w:val="28"/>
          <w:szCs w:val="28"/>
        </w:rPr>
        <w:t>Т</w:t>
      </w:r>
      <w:r w:rsidR="00E6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834">
        <w:rPr>
          <w:rFonts w:ascii="Times New Roman" w:hAnsi="Times New Roman" w:cs="Times New Roman"/>
          <w:b/>
          <w:sz w:val="28"/>
          <w:szCs w:val="28"/>
        </w:rPr>
        <w:t>О</w:t>
      </w:r>
      <w:r w:rsidR="00E6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834">
        <w:rPr>
          <w:rFonts w:ascii="Times New Roman" w:hAnsi="Times New Roman" w:cs="Times New Roman"/>
          <w:b/>
          <w:sz w:val="28"/>
          <w:szCs w:val="28"/>
        </w:rPr>
        <w:t>Д</w:t>
      </w:r>
      <w:r w:rsidR="00E6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834">
        <w:rPr>
          <w:rFonts w:ascii="Times New Roman" w:hAnsi="Times New Roman" w:cs="Times New Roman"/>
          <w:b/>
          <w:sz w:val="28"/>
          <w:szCs w:val="28"/>
        </w:rPr>
        <w:t>И</w:t>
      </w:r>
      <w:r w:rsidR="00E6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834">
        <w:rPr>
          <w:rFonts w:ascii="Times New Roman" w:hAnsi="Times New Roman" w:cs="Times New Roman"/>
          <w:b/>
          <w:sz w:val="28"/>
          <w:szCs w:val="28"/>
        </w:rPr>
        <w:t>К</w:t>
      </w:r>
      <w:r w:rsidR="00E6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834">
        <w:rPr>
          <w:rFonts w:ascii="Times New Roman" w:hAnsi="Times New Roman" w:cs="Times New Roman"/>
          <w:b/>
          <w:sz w:val="28"/>
          <w:szCs w:val="28"/>
        </w:rPr>
        <w:t>А</w:t>
      </w:r>
    </w:p>
    <w:p w:rsidR="00796834" w:rsidRDefault="00BC28A7" w:rsidP="00796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834">
        <w:rPr>
          <w:rFonts w:ascii="Times New Roman" w:hAnsi="Times New Roman" w:cs="Times New Roman"/>
          <w:sz w:val="28"/>
          <w:szCs w:val="28"/>
        </w:rPr>
        <w:t xml:space="preserve">оценки эффективности государственной </w:t>
      </w:r>
    </w:p>
    <w:p w:rsidR="00796834" w:rsidRDefault="00BC28A7" w:rsidP="00796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834">
        <w:rPr>
          <w:rFonts w:ascii="Times New Roman" w:hAnsi="Times New Roman" w:cs="Times New Roman"/>
          <w:sz w:val="28"/>
          <w:szCs w:val="28"/>
        </w:rPr>
        <w:t>программы Республики Тыва</w:t>
      </w:r>
      <w:r w:rsidR="00796834">
        <w:rPr>
          <w:rFonts w:ascii="Times New Roman" w:hAnsi="Times New Roman" w:cs="Times New Roman"/>
          <w:sz w:val="28"/>
          <w:szCs w:val="28"/>
        </w:rPr>
        <w:t xml:space="preserve"> </w:t>
      </w:r>
      <w:r w:rsidR="001A6CBD" w:rsidRPr="00796834">
        <w:rPr>
          <w:rFonts w:ascii="Times New Roman" w:hAnsi="Times New Roman" w:cs="Times New Roman"/>
          <w:sz w:val="28"/>
          <w:szCs w:val="28"/>
        </w:rPr>
        <w:t>«</w:t>
      </w:r>
      <w:r w:rsidRPr="00796834">
        <w:rPr>
          <w:rFonts w:ascii="Times New Roman" w:hAnsi="Times New Roman" w:cs="Times New Roman"/>
          <w:sz w:val="28"/>
          <w:szCs w:val="28"/>
        </w:rPr>
        <w:t xml:space="preserve">Развитие науки и </w:t>
      </w:r>
    </w:p>
    <w:p w:rsidR="00BC28A7" w:rsidRPr="00796834" w:rsidRDefault="00BC28A7" w:rsidP="00796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834">
        <w:rPr>
          <w:rFonts w:ascii="Times New Roman" w:hAnsi="Times New Roman" w:cs="Times New Roman"/>
          <w:sz w:val="28"/>
          <w:szCs w:val="28"/>
        </w:rPr>
        <w:t>инновационной деятельности в Республике Тыва</w:t>
      </w:r>
      <w:r w:rsidR="001A6CBD" w:rsidRPr="00796834">
        <w:rPr>
          <w:rFonts w:ascii="Times New Roman" w:hAnsi="Times New Roman" w:cs="Times New Roman"/>
          <w:sz w:val="28"/>
          <w:szCs w:val="28"/>
        </w:rPr>
        <w:t>»</w:t>
      </w:r>
    </w:p>
    <w:p w:rsidR="002012C3" w:rsidRPr="00796834" w:rsidRDefault="002012C3" w:rsidP="00796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DA3" w:rsidRPr="00E650E9" w:rsidRDefault="0003266E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7DA3" w:rsidRPr="00E650E9">
        <w:rPr>
          <w:sz w:val="28"/>
          <w:szCs w:val="28"/>
        </w:rPr>
        <w:t xml:space="preserve">Оценка эффективности реализации Программы (далее </w:t>
      </w:r>
      <w:r w:rsidR="00E650E9">
        <w:rPr>
          <w:sz w:val="28"/>
          <w:szCs w:val="28"/>
        </w:rPr>
        <w:t>–</w:t>
      </w:r>
      <w:r w:rsidR="00927DA3" w:rsidRPr="00E650E9">
        <w:rPr>
          <w:sz w:val="28"/>
          <w:szCs w:val="28"/>
        </w:rPr>
        <w:t xml:space="preserve"> оценка) для мон</w:t>
      </w:r>
      <w:r w:rsidR="00927DA3" w:rsidRPr="00E650E9">
        <w:rPr>
          <w:sz w:val="28"/>
          <w:szCs w:val="28"/>
        </w:rPr>
        <w:t>и</w:t>
      </w:r>
      <w:r w:rsidR="00927DA3" w:rsidRPr="00E650E9">
        <w:rPr>
          <w:sz w:val="28"/>
          <w:szCs w:val="28"/>
        </w:rPr>
        <w:t>торинга вклада результатов Программы в социально-экономическое развитие Ре</w:t>
      </w:r>
      <w:r w:rsidR="00927DA3" w:rsidRPr="00E650E9">
        <w:rPr>
          <w:sz w:val="28"/>
          <w:szCs w:val="28"/>
        </w:rPr>
        <w:t>с</w:t>
      </w:r>
      <w:r w:rsidR="00927DA3" w:rsidRPr="00E650E9">
        <w:rPr>
          <w:sz w:val="28"/>
          <w:szCs w:val="28"/>
        </w:rPr>
        <w:t>публики Тыва проводится ответственным исполнителем (координатором) в течение реализации Программы, но не реже чем один раз в год, по методике оценки.</w:t>
      </w:r>
    </w:p>
    <w:p w:rsidR="00927DA3" w:rsidRPr="00E650E9" w:rsidRDefault="0003266E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7DA3" w:rsidRPr="00E650E9">
        <w:rPr>
          <w:sz w:val="28"/>
          <w:szCs w:val="28"/>
        </w:rPr>
        <w:t>Методика оценки представляет собой алгоритм оценки фактической эффе</w:t>
      </w:r>
      <w:r w:rsidR="00927DA3" w:rsidRPr="00E650E9">
        <w:rPr>
          <w:sz w:val="28"/>
          <w:szCs w:val="28"/>
        </w:rPr>
        <w:t>к</w:t>
      </w:r>
      <w:r w:rsidR="00927DA3" w:rsidRPr="00E650E9">
        <w:rPr>
          <w:sz w:val="28"/>
          <w:szCs w:val="28"/>
        </w:rPr>
        <w:t>тивности в процессе и по итогам реализации Программы и основана на оценке э</w:t>
      </w:r>
      <w:r w:rsidR="00927DA3" w:rsidRPr="00E650E9">
        <w:rPr>
          <w:sz w:val="28"/>
          <w:szCs w:val="28"/>
        </w:rPr>
        <w:t>ф</w:t>
      </w:r>
      <w:r w:rsidR="00927DA3" w:rsidRPr="00E650E9">
        <w:rPr>
          <w:sz w:val="28"/>
          <w:szCs w:val="28"/>
        </w:rPr>
        <w:t>фективности использования средств за счет всех источников, направленных на ре</w:t>
      </w:r>
      <w:r w:rsidR="00927DA3" w:rsidRPr="00E650E9">
        <w:rPr>
          <w:sz w:val="28"/>
          <w:szCs w:val="28"/>
        </w:rPr>
        <w:t>а</w:t>
      </w:r>
      <w:r w:rsidR="00927DA3" w:rsidRPr="00E650E9">
        <w:rPr>
          <w:sz w:val="28"/>
          <w:szCs w:val="28"/>
        </w:rPr>
        <w:t xml:space="preserve">лизацию Программы, за исключением иных не запрещенных законодательством средств юридических и физических лиц (далее </w:t>
      </w:r>
      <w:r w:rsidR="00E650E9">
        <w:rPr>
          <w:sz w:val="28"/>
          <w:szCs w:val="28"/>
        </w:rPr>
        <w:t>–</w:t>
      </w:r>
      <w:r w:rsidR="00927DA3" w:rsidRPr="00E650E9">
        <w:rPr>
          <w:sz w:val="28"/>
          <w:szCs w:val="28"/>
        </w:rPr>
        <w:t xml:space="preserve"> средства).</w:t>
      </w:r>
    </w:p>
    <w:p w:rsidR="00927DA3" w:rsidRPr="00E650E9" w:rsidRDefault="0003266E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7DA3" w:rsidRPr="00E650E9">
        <w:rPr>
          <w:sz w:val="28"/>
          <w:szCs w:val="28"/>
        </w:rPr>
        <w:t>Оценка проводится по трем критериям: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К1 </w:t>
      </w:r>
      <w:r w:rsidR="00E650E9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степень достижения целевых показателей (индикаторов) Программы;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К2 </w:t>
      </w:r>
      <w:r w:rsidR="00E650E9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эффективность использования средств;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К3 </w:t>
      </w:r>
      <w:r w:rsidR="00E650E9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качество планирования целевых показателей (индикаторов) Программы.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Оценка рассчитывается по формуле 1</w:t>
      </w:r>
      <w:r w:rsidR="002012C3" w:rsidRPr="00E650E9">
        <w:rPr>
          <w:sz w:val="28"/>
          <w:szCs w:val="28"/>
        </w:rPr>
        <w:t>:</w:t>
      </w:r>
    </w:p>
    <w:p w:rsidR="00E650E9" w:rsidRDefault="00E650E9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Default="00927DA3" w:rsidP="00E650E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R = 0,6 x К1 + 0,3 x К2 + 0,1 x К3 (1),</w:t>
      </w:r>
    </w:p>
    <w:p w:rsidR="00E650E9" w:rsidRPr="00E650E9" w:rsidRDefault="00E650E9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где: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R </w:t>
      </w:r>
      <w:r w:rsidR="00E650E9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оценка;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К1, К2, К3 </w:t>
      </w:r>
      <w:r w:rsidR="00E650E9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критерии системы оценки;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0,6, 0,3, 0,1 </w:t>
      </w:r>
      <w:r w:rsidR="00E650E9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весовые коэффициенты критериев в общей системе оценки.</w:t>
      </w:r>
    </w:p>
    <w:p w:rsidR="00927DA3" w:rsidRDefault="0003266E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27DA3" w:rsidRPr="00E650E9">
        <w:rPr>
          <w:sz w:val="28"/>
          <w:szCs w:val="28"/>
        </w:rPr>
        <w:t>Степень достижения целевых показателей (индикаторов) Программы ра</w:t>
      </w:r>
      <w:r w:rsidR="00927DA3" w:rsidRPr="00E650E9">
        <w:rPr>
          <w:sz w:val="28"/>
          <w:szCs w:val="28"/>
        </w:rPr>
        <w:t>с</w:t>
      </w:r>
      <w:r w:rsidR="00927DA3" w:rsidRPr="00E650E9">
        <w:rPr>
          <w:sz w:val="28"/>
          <w:szCs w:val="28"/>
        </w:rPr>
        <w:t>считывается по формуле 2:</w:t>
      </w:r>
    </w:p>
    <w:p w:rsidR="009451A1" w:rsidRPr="00E650E9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9451A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650E9">
        <w:rPr>
          <w:noProof/>
          <w:sz w:val="28"/>
          <w:szCs w:val="28"/>
        </w:rPr>
        <w:drawing>
          <wp:inline distT="0" distB="0" distL="0" distR="0" wp14:anchorId="3FB50766" wp14:editId="1EE9B4F0">
            <wp:extent cx="1209675" cy="382333"/>
            <wp:effectExtent l="0" t="0" r="0" b="0"/>
            <wp:docPr id="5" name="Рисунок 5" descr="https://api.docs.cntd.ru/img/40/63/95/67/6/70544bc7-bbc0-4af8-b426-a616fef543ea/P007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0/63/95/67/6/70544bc7-bbc0-4af8-b426-a616fef543ea/P0072000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4" cy="38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E9">
        <w:rPr>
          <w:sz w:val="28"/>
          <w:szCs w:val="28"/>
        </w:rPr>
        <w:t>(2),</w:t>
      </w:r>
    </w:p>
    <w:p w:rsidR="009451A1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где: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ИДЦП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индекс достижения целевого показателя (индикатора) Программы;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ЦП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общее количество целевых показателей (индикаторов) Программы.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Default="0003266E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927DA3" w:rsidRPr="00E650E9">
        <w:rPr>
          <w:sz w:val="28"/>
          <w:szCs w:val="28"/>
        </w:rPr>
        <w:t>Индекс достижения целевого показателя (индикатора) Программы, жела</w:t>
      </w:r>
      <w:r w:rsidR="00927DA3" w:rsidRPr="00E650E9">
        <w:rPr>
          <w:sz w:val="28"/>
          <w:szCs w:val="28"/>
        </w:rPr>
        <w:t>е</w:t>
      </w:r>
      <w:r w:rsidR="00927DA3" w:rsidRPr="00E650E9">
        <w:rPr>
          <w:sz w:val="28"/>
          <w:szCs w:val="28"/>
        </w:rPr>
        <w:t>мой тенденцией изменения которого является увеличение значений, определяется по формуле 3:</w:t>
      </w:r>
    </w:p>
    <w:p w:rsidR="009451A1" w:rsidRPr="00E650E9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9451A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650E9">
        <w:rPr>
          <w:noProof/>
          <w:sz w:val="28"/>
          <w:szCs w:val="28"/>
        </w:rPr>
        <w:drawing>
          <wp:inline distT="0" distB="0" distL="0" distR="0" wp14:anchorId="06CF2FB6" wp14:editId="55660865">
            <wp:extent cx="1209675" cy="391571"/>
            <wp:effectExtent l="0" t="0" r="0" b="8890"/>
            <wp:docPr id="4" name="Рисунок 4" descr="https://api.docs.cntd.ru/img/40/63/95/67/6/70544bc7-bbc0-4af8-b426-a616fef543ea/P007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0/63/95/67/6/70544bc7-bbc0-4af8-b426-a616fef543ea/P0077000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05" cy="3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E9">
        <w:rPr>
          <w:sz w:val="28"/>
          <w:szCs w:val="28"/>
        </w:rPr>
        <w:t>(3).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2012C3" w:rsidRDefault="0003266E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27DA3" w:rsidRPr="00E650E9">
        <w:rPr>
          <w:sz w:val="28"/>
          <w:szCs w:val="28"/>
        </w:rPr>
        <w:t>Индекс достижения целевого показателя (индикатора) Программы, жела</w:t>
      </w:r>
      <w:r w:rsidR="00927DA3" w:rsidRPr="00E650E9">
        <w:rPr>
          <w:sz w:val="28"/>
          <w:szCs w:val="28"/>
        </w:rPr>
        <w:t>е</w:t>
      </w:r>
      <w:r w:rsidR="00927DA3" w:rsidRPr="00E650E9">
        <w:rPr>
          <w:sz w:val="28"/>
          <w:szCs w:val="28"/>
        </w:rPr>
        <w:t>мой тенденцией изменения которого является снижение значений, определяется по формуле 4:</w:t>
      </w:r>
    </w:p>
    <w:p w:rsidR="009451A1" w:rsidRPr="00E650E9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9451A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650E9">
        <w:rPr>
          <w:noProof/>
          <w:sz w:val="28"/>
          <w:szCs w:val="28"/>
        </w:rPr>
        <w:drawing>
          <wp:inline distT="0" distB="0" distL="0" distR="0" wp14:anchorId="465CFC22" wp14:editId="78417E56">
            <wp:extent cx="1085850" cy="351489"/>
            <wp:effectExtent l="0" t="0" r="0" b="0"/>
            <wp:docPr id="3" name="Рисунок 3" descr="https://api.docs.cntd.ru/img/40/63/95/67/6/70544bc7-bbc0-4af8-b426-a616fef543ea/P007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0/63/95/67/6/70544bc7-bbc0-4af8-b426-a616fef543ea/P0079000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54" cy="36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E9">
        <w:rPr>
          <w:sz w:val="28"/>
          <w:szCs w:val="28"/>
        </w:rPr>
        <w:t>(4),</w:t>
      </w:r>
    </w:p>
    <w:p w:rsidR="009451A1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где: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ЗЦПплан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плановое значение целевого показателя (индикатора) Программы;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ЗЦПфакт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фактическое значение целевого показателя (индикатора) Програ</w:t>
      </w:r>
      <w:r w:rsidRPr="00E650E9">
        <w:rPr>
          <w:sz w:val="28"/>
          <w:szCs w:val="28"/>
        </w:rPr>
        <w:t>м</w:t>
      </w:r>
      <w:r w:rsidRPr="00E650E9">
        <w:rPr>
          <w:sz w:val="28"/>
          <w:szCs w:val="28"/>
        </w:rPr>
        <w:t>мы.</w:t>
      </w:r>
    </w:p>
    <w:p w:rsidR="00927DA3" w:rsidRPr="00E650E9" w:rsidRDefault="0003266E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27DA3" w:rsidRPr="00E650E9">
        <w:rPr>
          <w:sz w:val="28"/>
          <w:szCs w:val="28"/>
        </w:rPr>
        <w:t>Если значение ИДЦП, рассчитанное по формулам 3 и 4, больше 1, то знач</w:t>
      </w:r>
      <w:r w:rsidR="00927DA3" w:rsidRPr="00E650E9">
        <w:rPr>
          <w:sz w:val="28"/>
          <w:szCs w:val="28"/>
        </w:rPr>
        <w:t>е</w:t>
      </w:r>
      <w:r w:rsidR="00927DA3" w:rsidRPr="00E650E9">
        <w:rPr>
          <w:sz w:val="28"/>
          <w:szCs w:val="28"/>
        </w:rPr>
        <w:t>ние ИДЦП принимается равным 1.</w:t>
      </w:r>
    </w:p>
    <w:p w:rsidR="00927DA3" w:rsidRPr="00E650E9" w:rsidRDefault="00140388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27DA3" w:rsidRPr="00E650E9">
        <w:rPr>
          <w:sz w:val="28"/>
          <w:szCs w:val="28"/>
        </w:rPr>
        <w:t>При расчете значения ИДЦП для диапазона плановых значений целевого показателя (индикатора) Программы: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- значение ИДЦП принимается равным 1, если фактическое значение входит в диапазон плановых значений;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- значение ИДЦП рассчитывается по отношению к ближайшему значению диапазона плановых значений, если фактическое значение не входит в диапазон плановых значений.</w:t>
      </w:r>
    </w:p>
    <w:p w:rsidR="00927DA3" w:rsidRPr="00E650E9" w:rsidRDefault="00140388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27DA3" w:rsidRPr="00E650E9">
        <w:rPr>
          <w:sz w:val="28"/>
          <w:szCs w:val="28"/>
        </w:rPr>
        <w:t>Значения целевых показателей (индикаторов) Программы, определяемые в темпах прироста, при расчете ИДЦП учитываются в темпах роста.</w:t>
      </w:r>
    </w:p>
    <w:p w:rsidR="00927DA3" w:rsidRPr="00E650E9" w:rsidRDefault="00140388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27DA3" w:rsidRPr="00E650E9">
        <w:rPr>
          <w:sz w:val="28"/>
          <w:szCs w:val="28"/>
        </w:rPr>
        <w:t>По целевым показателям (индикаторам) Программы, значения которых оцениваются как наступление или не наступление контрольного события (событий) и (или) достижение качественного результата: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- значение ИДЦП принимается равным 1, если контрольное событие наступ</w:t>
      </w:r>
      <w:r w:rsidRPr="00E650E9">
        <w:rPr>
          <w:sz w:val="28"/>
          <w:szCs w:val="28"/>
        </w:rPr>
        <w:t>и</w:t>
      </w:r>
      <w:r w:rsidRPr="00E650E9">
        <w:rPr>
          <w:sz w:val="28"/>
          <w:szCs w:val="28"/>
        </w:rPr>
        <w:t>ло и (или) достигнут качественный результат;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- значение ИДЦП принимается равным 0, если контрольное событие не наст</w:t>
      </w:r>
      <w:r w:rsidRPr="00E650E9">
        <w:rPr>
          <w:sz w:val="28"/>
          <w:szCs w:val="28"/>
        </w:rPr>
        <w:t>у</w:t>
      </w:r>
      <w:r w:rsidRPr="00E650E9">
        <w:rPr>
          <w:sz w:val="28"/>
          <w:szCs w:val="28"/>
        </w:rPr>
        <w:t>пило и (или) не достигнут качественный результат.</w:t>
      </w:r>
    </w:p>
    <w:p w:rsidR="00927DA3" w:rsidRDefault="00140388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27DA3" w:rsidRPr="00E650E9">
        <w:rPr>
          <w:sz w:val="28"/>
          <w:szCs w:val="28"/>
        </w:rPr>
        <w:t>Эффективность использования средств рассчитывается по формуле 5:</w:t>
      </w:r>
    </w:p>
    <w:p w:rsidR="009451A1" w:rsidRPr="00E650E9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Default="00927DA3" w:rsidP="009451A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650E9">
        <w:rPr>
          <w:noProof/>
          <w:sz w:val="28"/>
          <w:szCs w:val="28"/>
        </w:rPr>
        <w:drawing>
          <wp:inline distT="0" distB="0" distL="0" distR="0" wp14:anchorId="0398AF38" wp14:editId="1386A221">
            <wp:extent cx="1656617" cy="361950"/>
            <wp:effectExtent l="0" t="0" r="1270" b="0"/>
            <wp:docPr id="2" name="Рисунок 2" descr="https://api.docs.cntd.ru/img/40/63/95/67/6/70544bc7-bbc0-4af8-b426-a616fef543ea/P008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40/63/95/67/6/70544bc7-bbc0-4af8-b426-a616fef543ea/P0086000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33" cy="3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E9">
        <w:rPr>
          <w:sz w:val="28"/>
          <w:szCs w:val="28"/>
        </w:rPr>
        <w:t>(5),</w:t>
      </w:r>
    </w:p>
    <w:p w:rsidR="009451A1" w:rsidRPr="00E650E9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где: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ОФфакт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фактический объем финансирования мероприятий Программы и р</w:t>
      </w:r>
      <w:r w:rsidRPr="00E650E9">
        <w:rPr>
          <w:sz w:val="28"/>
          <w:szCs w:val="28"/>
        </w:rPr>
        <w:t>е</w:t>
      </w:r>
      <w:r w:rsidRPr="00E650E9">
        <w:rPr>
          <w:sz w:val="28"/>
          <w:szCs w:val="28"/>
        </w:rPr>
        <w:t>гиональных проектов, включенных в Программу (кассовое исполнение средств);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lastRenderedPageBreak/>
        <w:t xml:space="preserve">ОФплан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плановый объем финансирования мероприятий Программы и рег</w:t>
      </w:r>
      <w:r w:rsidRPr="00E650E9">
        <w:rPr>
          <w:sz w:val="28"/>
          <w:szCs w:val="28"/>
        </w:rPr>
        <w:t>и</w:t>
      </w:r>
      <w:r w:rsidRPr="00E650E9">
        <w:rPr>
          <w:sz w:val="28"/>
          <w:szCs w:val="28"/>
        </w:rPr>
        <w:t>ональных проектов, включенных в Программу (сводная бюджетная роспись средств);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Вбс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возврат неиспользованных средств отчетного года в текущем году.</w:t>
      </w:r>
    </w:p>
    <w:p w:rsidR="00927DA3" w:rsidRDefault="00140388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27DA3" w:rsidRPr="00E650E9">
        <w:rPr>
          <w:sz w:val="28"/>
          <w:szCs w:val="28"/>
        </w:rPr>
        <w:t>Качество планирования целевых показателей (индикаторов) Программы рассчитывается по формуле 6:</w:t>
      </w:r>
    </w:p>
    <w:p w:rsidR="009451A1" w:rsidRPr="00E650E9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9451A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650E9">
        <w:rPr>
          <w:noProof/>
          <w:sz w:val="28"/>
          <w:szCs w:val="28"/>
        </w:rPr>
        <w:drawing>
          <wp:inline distT="0" distB="0" distL="0" distR="0" wp14:anchorId="2F069AF7" wp14:editId="2B73BA71">
            <wp:extent cx="1635919" cy="400050"/>
            <wp:effectExtent l="0" t="0" r="2540" b="0"/>
            <wp:docPr id="1" name="Рисунок 1" descr="https://api.docs.cntd.ru/img/40/63/95/67/6/70544bc7-bbc0-4af8-b426-a616fef543ea/P008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40/63/95/67/6/70544bc7-bbc0-4af8-b426-a616fef543ea/P008C000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72" cy="40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E9">
        <w:rPr>
          <w:sz w:val="28"/>
          <w:szCs w:val="28"/>
        </w:rPr>
        <w:t>(6),</w:t>
      </w:r>
    </w:p>
    <w:p w:rsidR="009451A1" w:rsidRDefault="009451A1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где: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ЦПоткл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количество целевых показателей (индикаторов) Программы с о</w:t>
      </w:r>
      <w:r w:rsidRPr="00E650E9">
        <w:rPr>
          <w:sz w:val="28"/>
          <w:szCs w:val="28"/>
        </w:rPr>
        <w:t>т</w:t>
      </w:r>
      <w:r w:rsidRPr="00E650E9">
        <w:rPr>
          <w:sz w:val="28"/>
          <w:szCs w:val="28"/>
        </w:rPr>
        <w:t>клонением фактического значения от планового, превышающим допустимый предел (более 15 процентов в сторону отклонения от планового значения);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 xml:space="preserve">ЦП </w:t>
      </w:r>
      <w:r w:rsidR="009451A1">
        <w:rPr>
          <w:sz w:val="28"/>
          <w:szCs w:val="28"/>
        </w:rPr>
        <w:t>–</w:t>
      </w:r>
      <w:r w:rsidRPr="00E650E9">
        <w:rPr>
          <w:sz w:val="28"/>
          <w:szCs w:val="28"/>
        </w:rPr>
        <w:t xml:space="preserve"> общее количество целевых показателей (индикаторов) Программы.</w:t>
      </w:r>
    </w:p>
    <w:p w:rsidR="00927DA3" w:rsidRPr="00E650E9" w:rsidRDefault="00140388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27DA3" w:rsidRPr="00E650E9">
        <w:rPr>
          <w:sz w:val="28"/>
          <w:szCs w:val="28"/>
        </w:rPr>
        <w:t>По количественному значению оценки государственной программе пр</w:t>
      </w:r>
      <w:r w:rsidR="00927DA3" w:rsidRPr="00E650E9">
        <w:rPr>
          <w:sz w:val="28"/>
          <w:szCs w:val="28"/>
        </w:rPr>
        <w:t>и</w:t>
      </w:r>
      <w:r w:rsidR="00927DA3" w:rsidRPr="00E650E9">
        <w:rPr>
          <w:sz w:val="28"/>
          <w:szCs w:val="28"/>
        </w:rPr>
        <w:t>сваивается соответствующая качественная оценка: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высокая эффективность реализации (R &gt; 90%);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средняя эффективность реализации (50% &lt; R &lt; 90%);</w:t>
      </w:r>
    </w:p>
    <w:p w:rsidR="00927DA3" w:rsidRPr="00E650E9" w:rsidRDefault="00927DA3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650E9">
        <w:rPr>
          <w:sz w:val="28"/>
          <w:szCs w:val="28"/>
        </w:rPr>
        <w:t>низкая эффективность реализации (R &lt; 50%).</w:t>
      </w:r>
    </w:p>
    <w:p w:rsidR="00927DA3" w:rsidRPr="00E650E9" w:rsidRDefault="00140388" w:rsidP="00E650E9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927DA3" w:rsidRPr="00E650E9">
        <w:rPr>
          <w:sz w:val="28"/>
          <w:szCs w:val="28"/>
        </w:rPr>
        <w:t>Эффективность Программы планируется ответственным исполнителем совместно с исполнителями Программы на этапе ее разработки для мониторинга планируемого вклада результатов Программы в социально-экономическое развитие Республики Тыва.</w:t>
      </w:r>
    </w:p>
    <w:p w:rsidR="00BC28A7" w:rsidRPr="00E650E9" w:rsidRDefault="00BC28A7" w:rsidP="00E650E9">
      <w:pPr>
        <w:pStyle w:val="ConsPlusNormal"/>
        <w:ind w:firstLine="720"/>
        <w:jc w:val="both"/>
        <w:rPr>
          <w:rFonts w:cs="Times New Roman"/>
          <w:sz w:val="28"/>
          <w:szCs w:val="28"/>
        </w:rPr>
      </w:pPr>
    </w:p>
    <w:p w:rsidR="00BC28A7" w:rsidRPr="00E650E9" w:rsidRDefault="00BC28A7" w:rsidP="00E650E9">
      <w:pPr>
        <w:pStyle w:val="ConsPlusNormal"/>
        <w:ind w:firstLine="720"/>
        <w:jc w:val="both"/>
        <w:rPr>
          <w:rFonts w:cs="Times New Roman"/>
          <w:sz w:val="28"/>
          <w:szCs w:val="28"/>
        </w:rPr>
      </w:pPr>
    </w:p>
    <w:p w:rsidR="002012C3" w:rsidRPr="00E650E9" w:rsidRDefault="009451A1" w:rsidP="009451A1">
      <w:pPr>
        <w:pStyle w:val="ConsPlus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</w:t>
      </w:r>
    </w:p>
    <w:p w:rsidR="00885000" w:rsidRPr="00E650E9" w:rsidRDefault="00885000" w:rsidP="00E650E9">
      <w:pPr>
        <w:pStyle w:val="ConsPlusNormal"/>
        <w:ind w:firstLine="720"/>
        <w:jc w:val="both"/>
        <w:rPr>
          <w:rFonts w:cs="Times New Roman"/>
          <w:sz w:val="28"/>
          <w:szCs w:val="28"/>
        </w:rPr>
      </w:pPr>
    </w:p>
    <w:p w:rsidR="00885000" w:rsidRPr="00E650E9" w:rsidRDefault="00885000" w:rsidP="00E650E9">
      <w:pPr>
        <w:pStyle w:val="ConsPlusNormal"/>
        <w:ind w:firstLine="720"/>
        <w:jc w:val="both"/>
        <w:rPr>
          <w:rFonts w:cs="Times New Roman"/>
          <w:sz w:val="28"/>
          <w:szCs w:val="28"/>
        </w:rPr>
      </w:pPr>
    </w:p>
    <w:p w:rsidR="009451A1" w:rsidRDefault="009451A1" w:rsidP="00DC5B96">
      <w:pPr>
        <w:pStyle w:val="ConsPlusNormal"/>
        <w:jc w:val="both"/>
        <w:sectPr w:rsidR="009451A1" w:rsidSect="00796834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326"/>
        </w:sectPr>
      </w:pPr>
    </w:p>
    <w:p w:rsidR="00BC28A7" w:rsidRPr="009451A1" w:rsidRDefault="00BC28A7" w:rsidP="009451A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51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90E7C" w:rsidRPr="009451A1">
        <w:rPr>
          <w:rFonts w:ascii="Times New Roman" w:hAnsi="Times New Roman" w:cs="Times New Roman"/>
          <w:sz w:val="28"/>
          <w:szCs w:val="28"/>
        </w:rPr>
        <w:t>5</w:t>
      </w:r>
    </w:p>
    <w:p w:rsidR="00BC28A7" w:rsidRPr="009451A1" w:rsidRDefault="00BC28A7" w:rsidP="009451A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51A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451A1" w:rsidRDefault="00BC28A7" w:rsidP="009451A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51A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A6CBD" w:rsidRPr="009451A1">
        <w:rPr>
          <w:rFonts w:ascii="Times New Roman" w:hAnsi="Times New Roman" w:cs="Times New Roman"/>
          <w:sz w:val="28"/>
          <w:szCs w:val="28"/>
        </w:rPr>
        <w:t>«</w:t>
      </w:r>
      <w:r w:rsidRPr="009451A1">
        <w:rPr>
          <w:rFonts w:ascii="Times New Roman" w:hAnsi="Times New Roman" w:cs="Times New Roman"/>
          <w:sz w:val="28"/>
          <w:szCs w:val="28"/>
        </w:rPr>
        <w:t xml:space="preserve">Развитие науки </w:t>
      </w:r>
    </w:p>
    <w:p w:rsidR="00BC28A7" w:rsidRPr="009451A1" w:rsidRDefault="00BC28A7" w:rsidP="009451A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51A1">
        <w:rPr>
          <w:rFonts w:ascii="Times New Roman" w:hAnsi="Times New Roman" w:cs="Times New Roman"/>
          <w:sz w:val="28"/>
          <w:szCs w:val="28"/>
        </w:rPr>
        <w:t>и инновационной деятельности в Республике Тыва</w:t>
      </w:r>
      <w:r w:rsidR="001A6CBD" w:rsidRPr="009451A1">
        <w:rPr>
          <w:rFonts w:ascii="Times New Roman" w:hAnsi="Times New Roman" w:cs="Times New Roman"/>
          <w:sz w:val="28"/>
          <w:szCs w:val="28"/>
        </w:rPr>
        <w:t>»</w:t>
      </w:r>
    </w:p>
    <w:p w:rsidR="00BC28A7" w:rsidRDefault="00BC28A7" w:rsidP="009451A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51A1" w:rsidRPr="009451A1" w:rsidRDefault="009451A1" w:rsidP="009451A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C28A7" w:rsidRPr="009451A1" w:rsidRDefault="00BC28A7" w:rsidP="0094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1A1">
        <w:rPr>
          <w:rFonts w:ascii="Times New Roman" w:hAnsi="Times New Roman" w:cs="Times New Roman"/>
          <w:b/>
          <w:sz w:val="28"/>
          <w:szCs w:val="28"/>
        </w:rPr>
        <w:t>М</w:t>
      </w:r>
      <w:r w:rsidR="009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1A1">
        <w:rPr>
          <w:rFonts w:ascii="Times New Roman" w:hAnsi="Times New Roman" w:cs="Times New Roman"/>
          <w:b/>
          <w:sz w:val="28"/>
          <w:szCs w:val="28"/>
        </w:rPr>
        <w:t>Е</w:t>
      </w:r>
      <w:r w:rsidR="009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1A1">
        <w:rPr>
          <w:rFonts w:ascii="Times New Roman" w:hAnsi="Times New Roman" w:cs="Times New Roman"/>
          <w:b/>
          <w:sz w:val="28"/>
          <w:szCs w:val="28"/>
        </w:rPr>
        <w:t>Т</w:t>
      </w:r>
      <w:r w:rsidR="009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1A1">
        <w:rPr>
          <w:rFonts w:ascii="Times New Roman" w:hAnsi="Times New Roman" w:cs="Times New Roman"/>
          <w:b/>
          <w:sz w:val="28"/>
          <w:szCs w:val="28"/>
        </w:rPr>
        <w:t>О</w:t>
      </w:r>
      <w:r w:rsidR="009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1A1">
        <w:rPr>
          <w:rFonts w:ascii="Times New Roman" w:hAnsi="Times New Roman" w:cs="Times New Roman"/>
          <w:b/>
          <w:sz w:val="28"/>
          <w:szCs w:val="28"/>
        </w:rPr>
        <w:t>Д</w:t>
      </w:r>
      <w:r w:rsidR="009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1A1">
        <w:rPr>
          <w:rFonts w:ascii="Times New Roman" w:hAnsi="Times New Roman" w:cs="Times New Roman"/>
          <w:b/>
          <w:sz w:val="28"/>
          <w:szCs w:val="28"/>
        </w:rPr>
        <w:t>И</w:t>
      </w:r>
      <w:r w:rsidR="009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1A1">
        <w:rPr>
          <w:rFonts w:ascii="Times New Roman" w:hAnsi="Times New Roman" w:cs="Times New Roman"/>
          <w:b/>
          <w:sz w:val="28"/>
          <w:szCs w:val="28"/>
        </w:rPr>
        <w:t>К</w:t>
      </w:r>
      <w:r w:rsidR="0094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1A1">
        <w:rPr>
          <w:rFonts w:ascii="Times New Roman" w:hAnsi="Times New Roman" w:cs="Times New Roman"/>
          <w:b/>
          <w:sz w:val="28"/>
          <w:szCs w:val="28"/>
        </w:rPr>
        <w:t>А</w:t>
      </w:r>
    </w:p>
    <w:p w:rsidR="009451A1" w:rsidRDefault="00BC28A7" w:rsidP="00945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1A1">
        <w:rPr>
          <w:rFonts w:ascii="Times New Roman" w:hAnsi="Times New Roman" w:cs="Times New Roman"/>
          <w:sz w:val="28"/>
          <w:szCs w:val="28"/>
        </w:rPr>
        <w:t xml:space="preserve">расчета показателей государственной программы </w:t>
      </w:r>
    </w:p>
    <w:p w:rsidR="009451A1" w:rsidRDefault="00BC28A7" w:rsidP="00945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1A1">
        <w:rPr>
          <w:rFonts w:ascii="Times New Roman" w:hAnsi="Times New Roman" w:cs="Times New Roman"/>
          <w:sz w:val="28"/>
          <w:szCs w:val="28"/>
        </w:rPr>
        <w:t>Республики Тыва</w:t>
      </w:r>
      <w:r w:rsidR="009451A1">
        <w:rPr>
          <w:rFonts w:ascii="Times New Roman" w:hAnsi="Times New Roman" w:cs="Times New Roman"/>
          <w:sz w:val="28"/>
          <w:szCs w:val="28"/>
        </w:rPr>
        <w:t xml:space="preserve"> </w:t>
      </w:r>
      <w:r w:rsidR="001A6CBD" w:rsidRPr="009451A1">
        <w:rPr>
          <w:rFonts w:ascii="Times New Roman" w:hAnsi="Times New Roman" w:cs="Times New Roman"/>
          <w:sz w:val="28"/>
          <w:szCs w:val="28"/>
        </w:rPr>
        <w:t>«</w:t>
      </w:r>
      <w:r w:rsidR="00AE0F5D" w:rsidRPr="009451A1">
        <w:rPr>
          <w:rFonts w:ascii="Times New Roman" w:hAnsi="Times New Roman" w:cs="Times New Roman"/>
          <w:sz w:val="28"/>
          <w:szCs w:val="28"/>
        </w:rPr>
        <w:t>Развитие науки и инновационной</w:t>
      </w:r>
    </w:p>
    <w:p w:rsidR="00AE0F5D" w:rsidRPr="009451A1" w:rsidRDefault="00AE0F5D" w:rsidP="00945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1A1">
        <w:rPr>
          <w:rFonts w:ascii="Times New Roman" w:hAnsi="Times New Roman" w:cs="Times New Roman"/>
          <w:sz w:val="28"/>
          <w:szCs w:val="28"/>
        </w:rPr>
        <w:t xml:space="preserve"> деятельности в Республике Тыва</w:t>
      </w:r>
      <w:r w:rsidR="001A6CBD" w:rsidRPr="009451A1">
        <w:rPr>
          <w:rFonts w:ascii="Times New Roman" w:hAnsi="Times New Roman" w:cs="Times New Roman"/>
          <w:sz w:val="28"/>
          <w:szCs w:val="28"/>
        </w:rPr>
        <w:t>»</w:t>
      </w:r>
    </w:p>
    <w:p w:rsidR="00AE0F5D" w:rsidRPr="009451A1" w:rsidRDefault="00AE0F5D" w:rsidP="009451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4"/>
        <w:gridCol w:w="4458"/>
        <w:gridCol w:w="2444"/>
      </w:tblGrid>
      <w:tr w:rsidR="00BC28A7" w:rsidRPr="009451A1" w:rsidTr="009451A1">
        <w:trPr>
          <w:jc w:val="center"/>
        </w:trPr>
        <w:tc>
          <w:tcPr>
            <w:tcW w:w="3304" w:type="dxa"/>
          </w:tcPr>
          <w:p w:rsidR="009451A1" w:rsidRDefault="00BC28A7" w:rsidP="009451A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 xml:space="preserve">Наименование целевых </w:t>
            </w:r>
          </w:p>
          <w:p w:rsidR="00BC28A7" w:rsidRPr="009451A1" w:rsidRDefault="00BC28A7" w:rsidP="009451A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показателей (индикаторов) Программы</w:t>
            </w:r>
          </w:p>
        </w:tc>
        <w:tc>
          <w:tcPr>
            <w:tcW w:w="4458" w:type="dxa"/>
          </w:tcPr>
          <w:p w:rsidR="00BC28A7" w:rsidRPr="009451A1" w:rsidRDefault="00BC28A7" w:rsidP="009451A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Методика расчета целевых показателей (индикаторов) Программы</w:t>
            </w:r>
          </w:p>
        </w:tc>
        <w:tc>
          <w:tcPr>
            <w:tcW w:w="2444" w:type="dxa"/>
          </w:tcPr>
          <w:p w:rsidR="00BC28A7" w:rsidRPr="009451A1" w:rsidRDefault="00BC28A7" w:rsidP="009451A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Орган исполнител</w:t>
            </w:r>
            <w:r w:rsidRPr="009451A1">
              <w:rPr>
                <w:rFonts w:cs="Times New Roman"/>
                <w:sz w:val="24"/>
                <w:szCs w:val="24"/>
              </w:rPr>
              <w:t>ь</w:t>
            </w:r>
            <w:r w:rsidRPr="009451A1">
              <w:rPr>
                <w:rFonts w:cs="Times New Roman"/>
                <w:sz w:val="24"/>
                <w:szCs w:val="24"/>
              </w:rPr>
              <w:t>ной власти Республ</w:t>
            </w:r>
            <w:r w:rsidRPr="009451A1">
              <w:rPr>
                <w:rFonts w:cs="Times New Roman"/>
                <w:sz w:val="24"/>
                <w:szCs w:val="24"/>
              </w:rPr>
              <w:t>и</w:t>
            </w:r>
            <w:r w:rsidRPr="009451A1">
              <w:rPr>
                <w:rFonts w:cs="Times New Roman"/>
                <w:sz w:val="24"/>
                <w:szCs w:val="24"/>
              </w:rPr>
              <w:t>ки Тыва, ответстве</w:t>
            </w:r>
            <w:r w:rsidRPr="009451A1">
              <w:rPr>
                <w:rFonts w:cs="Times New Roman"/>
                <w:sz w:val="24"/>
                <w:szCs w:val="24"/>
              </w:rPr>
              <w:t>н</w:t>
            </w:r>
            <w:r w:rsidRPr="009451A1">
              <w:rPr>
                <w:rFonts w:cs="Times New Roman"/>
                <w:sz w:val="24"/>
                <w:szCs w:val="24"/>
              </w:rPr>
              <w:t>ный за оценку дост</w:t>
            </w:r>
            <w:r w:rsidRPr="009451A1">
              <w:rPr>
                <w:rFonts w:cs="Times New Roman"/>
                <w:sz w:val="24"/>
                <w:szCs w:val="24"/>
              </w:rPr>
              <w:t>и</w:t>
            </w:r>
            <w:r w:rsidRPr="009451A1">
              <w:rPr>
                <w:rFonts w:cs="Times New Roman"/>
                <w:sz w:val="24"/>
                <w:szCs w:val="24"/>
              </w:rPr>
              <w:t>жения плановых зн</w:t>
            </w:r>
            <w:r w:rsidRPr="009451A1">
              <w:rPr>
                <w:rFonts w:cs="Times New Roman"/>
                <w:sz w:val="24"/>
                <w:szCs w:val="24"/>
              </w:rPr>
              <w:t>а</w:t>
            </w:r>
            <w:r w:rsidRPr="009451A1">
              <w:rPr>
                <w:rFonts w:cs="Times New Roman"/>
                <w:sz w:val="24"/>
                <w:szCs w:val="24"/>
              </w:rPr>
              <w:t>чений целевых пок</w:t>
            </w:r>
            <w:r w:rsidRPr="009451A1">
              <w:rPr>
                <w:rFonts w:cs="Times New Roman"/>
                <w:sz w:val="24"/>
                <w:szCs w:val="24"/>
              </w:rPr>
              <w:t>а</w:t>
            </w:r>
            <w:r w:rsidRPr="009451A1">
              <w:rPr>
                <w:rFonts w:cs="Times New Roman"/>
                <w:sz w:val="24"/>
                <w:szCs w:val="24"/>
              </w:rPr>
              <w:t>зателей индикаторов) Программы</w:t>
            </w:r>
          </w:p>
        </w:tc>
      </w:tr>
      <w:tr w:rsidR="00BC28A7" w:rsidRPr="009451A1" w:rsidTr="009451A1">
        <w:trPr>
          <w:jc w:val="center"/>
        </w:trPr>
        <w:tc>
          <w:tcPr>
            <w:tcW w:w="3304" w:type="dxa"/>
          </w:tcPr>
          <w:p w:rsidR="00BC28A7" w:rsidRPr="009451A1" w:rsidRDefault="00BC28A7" w:rsidP="009451A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BC28A7" w:rsidRPr="009451A1" w:rsidRDefault="00BC28A7" w:rsidP="009451A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BC28A7" w:rsidRPr="009451A1" w:rsidRDefault="00BC28A7" w:rsidP="009451A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C28A7" w:rsidRPr="009451A1" w:rsidTr="009451A1">
        <w:trPr>
          <w:jc w:val="center"/>
        </w:trPr>
        <w:tc>
          <w:tcPr>
            <w:tcW w:w="10206" w:type="dxa"/>
            <w:gridSpan w:val="3"/>
          </w:tcPr>
          <w:p w:rsidR="0032363F" w:rsidRPr="009451A1" w:rsidRDefault="00BC28A7" w:rsidP="009451A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программа Республики Тыва</w:t>
            </w:r>
          </w:p>
          <w:p w:rsidR="00BC28A7" w:rsidRPr="009451A1" w:rsidRDefault="001A6CBD" w:rsidP="009451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DA5D4A" w:rsidRPr="009451A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Развитие науки и инновационной деятельности в Республике Тыва</w:t>
            </w:r>
            <w:r w:rsidRPr="009451A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  <w:tr w:rsidR="00205475" w:rsidRPr="009451A1" w:rsidTr="00B747C7">
        <w:trPr>
          <w:jc w:val="center"/>
        </w:trPr>
        <w:tc>
          <w:tcPr>
            <w:tcW w:w="10206" w:type="dxa"/>
            <w:gridSpan w:val="3"/>
          </w:tcPr>
          <w:p w:rsidR="00205475" w:rsidRPr="009451A1" w:rsidRDefault="00205475" w:rsidP="00C40B8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451A1">
              <w:rPr>
                <w:rFonts w:cs="Times New Roman"/>
                <w:sz w:val="24"/>
                <w:szCs w:val="24"/>
              </w:rPr>
              <w:t>одпрограмма 1 «Интеграция науки, инноваций и индустрии в Республике Тыва»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205475" w:rsidP="009451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созданных в Республике Тыва консорци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мов, объединяющих ресурсы организаций науки, высшего образования и индустрии</w:t>
            </w:r>
          </w:p>
        </w:tc>
        <w:tc>
          <w:tcPr>
            <w:tcW w:w="4458" w:type="dxa"/>
          </w:tcPr>
          <w:p w:rsidR="00DA5D4A" w:rsidRPr="001C110E" w:rsidRDefault="009451A1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1C110E">
              <w:rPr>
                <w:rFonts w:cs="Times New Roman"/>
                <w:sz w:val="24"/>
                <w:szCs w:val="24"/>
              </w:rPr>
              <w:t>д</w:t>
            </w:r>
            <w:r w:rsidR="00DA5D4A" w:rsidRPr="001C110E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="001C110E" w:rsidRPr="001C110E">
              <w:rPr>
                <w:rFonts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205475" w:rsidP="009451A1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заключенных (действующих) соглашений на реализацию совместных нау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ных, научно-технических м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 и проектов</w:t>
            </w:r>
          </w:p>
        </w:tc>
        <w:tc>
          <w:tcPr>
            <w:tcW w:w="4458" w:type="dxa"/>
          </w:tcPr>
          <w:p w:rsidR="00DA5D4A" w:rsidRPr="009451A1" w:rsidRDefault="009451A1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="001C110E"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 и научных учреждений 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205475" w:rsidP="009451A1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функционир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 научно-образовательных центров м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рового уровня на территории Республики Тыва</w:t>
            </w:r>
          </w:p>
        </w:tc>
        <w:tc>
          <w:tcPr>
            <w:tcW w:w="4458" w:type="dxa"/>
          </w:tcPr>
          <w:p w:rsidR="00DA5D4A" w:rsidRPr="009451A1" w:rsidRDefault="009451A1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="001C110E"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 и научных учреждений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205475" w:rsidP="002054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теллектуальной собственн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сти, зареги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стрированных в Роспатенте</w:t>
            </w:r>
          </w:p>
        </w:tc>
        <w:tc>
          <w:tcPr>
            <w:tcW w:w="4458" w:type="dxa"/>
          </w:tcPr>
          <w:p w:rsidR="00DA5D4A" w:rsidRPr="009451A1" w:rsidRDefault="00DA5D4A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данные с официальной платформы</w:t>
            </w:r>
          </w:p>
          <w:p w:rsidR="00DA5D4A" w:rsidRPr="009451A1" w:rsidRDefault="00DA5D4A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https://new.fips.ru/elektronnye-servisy/informatsionno-poiskovaya-sistema/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205475" w:rsidP="001C11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подготовку, п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и профессиональную перепо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 xml:space="preserve">готовку кадров, стажировку в </w:t>
            </w: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сфере интеллектуальной со</w:t>
            </w: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4458" w:type="dxa"/>
          </w:tcPr>
          <w:p w:rsidR="00DA5D4A" w:rsidRPr="009451A1" w:rsidRDefault="001C110E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>анные научных учреждений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</w:tbl>
    <w:p w:rsidR="001C110E" w:rsidRDefault="001C110E">
      <w:pPr>
        <w:rPr>
          <w:rFonts w:hint="eastAsia"/>
        </w:rPr>
      </w:pPr>
    </w:p>
    <w:tbl>
      <w:tblPr>
        <w:tblStyle w:val="af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4"/>
        <w:gridCol w:w="4458"/>
        <w:gridCol w:w="2444"/>
      </w:tblGrid>
      <w:tr w:rsidR="001C110E" w:rsidRPr="009451A1" w:rsidTr="001C110E">
        <w:trPr>
          <w:tblHeader/>
          <w:jc w:val="center"/>
        </w:trPr>
        <w:tc>
          <w:tcPr>
            <w:tcW w:w="3304" w:type="dxa"/>
          </w:tcPr>
          <w:p w:rsidR="001C110E" w:rsidRPr="009451A1" w:rsidRDefault="001C110E" w:rsidP="00684C8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1C110E" w:rsidRPr="009451A1" w:rsidRDefault="001C110E" w:rsidP="00684C8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1C110E" w:rsidRPr="009451A1" w:rsidRDefault="001C110E" w:rsidP="00684C8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C40B80" w:rsidP="009451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ных программ в вузе, вкл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чающих учебные дисциплины, направленные на формиров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ние компетенций по управл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нию интеллектуальной со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ственностью</w:t>
            </w:r>
          </w:p>
        </w:tc>
        <w:tc>
          <w:tcPr>
            <w:tcW w:w="4458" w:type="dxa"/>
          </w:tcPr>
          <w:p w:rsidR="00DA5D4A" w:rsidRPr="009451A1" w:rsidRDefault="00DA5D4A" w:rsidP="00CB7541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 xml:space="preserve">данные с официального сайта </w:t>
            </w:r>
            <w:r w:rsidR="00CB7541">
              <w:rPr>
                <w:rFonts w:cs="Times New Roman"/>
                <w:sz w:val="24"/>
                <w:szCs w:val="24"/>
              </w:rPr>
              <w:t>ФГБОУ ВО «Тувинский государственный универс</w:t>
            </w:r>
            <w:r w:rsidR="00CB7541">
              <w:rPr>
                <w:rFonts w:cs="Times New Roman"/>
                <w:sz w:val="24"/>
                <w:szCs w:val="24"/>
              </w:rPr>
              <w:t>и</w:t>
            </w:r>
            <w:r w:rsidR="00CB7541">
              <w:rPr>
                <w:rFonts w:cs="Times New Roman"/>
                <w:sz w:val="24"/>
                <w:szCs w:val="24"/>
              </w:rPr>
              <w:t xml:space="preserve">тет» </w:t>
            </w:r>
            <w:r w:rsidRPr="009451A1">
              <w:rPr>
                <w:rFonts w:cs="Times New Roman"/>
                <w:sz w:val="24"/>
                <w:szCs w:val="24"/>
              </w:rPr>
              <w:t>http://tuvsu.ru/sveden/education/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C40B80" w:rsidP="009451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научных мероприятий (фор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мов, симпозиумов, конфере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 xml:space="preserve">ций, семинаров, вебинаров, </w:t>
            </w:r>
            <w:r w:rsidR="001A6CBD" w:rsidRPr="00945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1A6CBD" w:rsidRPr="00945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, выставок и т.п.)</w:t>
            </w:r>
          </w:p>
        </w:tc>
        <w:tc>
          <w:tcPr>
            <w:tcW w:w="4458" w:type="dxa"/>
          </w:tcPr>
          <w:p w:rsidR="00DA5D4A" w:rsidRPr="009451A1" w:rsidRDefault="001C110E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 и научных учреждений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C40B80" w:rsidP="009451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лизуемых на базе научных 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ганизаций и научно-образовательных организаций Республики Тыва, получи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ших гранты различных уро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4458" w:type="dxa"/>
          </w:tcPr>
          <w:p w:rsidR="00DA5D4A" w:rsidRPr="009451A1" w:rsidRDefault="001C110E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Pr="009451A1">
              <w:rPr>
                <w:rFonts w:cs="Times New Roman"/>
                <w:sz w:val="24"/>
                <w:szCs w:val="24"/>
              </w:rPr>
              <w:t xml:space="preserve"> </w:t>
            </w:r>
            <w:r w:rsidR="00DA5D4A" w:rsidRPr="009451A1">
              <w:rPr>
                <w:rFonts w:cs="Times New Roman"/>
                <w:sz w:val="24"/>
                <w:szCs w:val="24"/>
              </w:rPr>
              <w:t>и научных учреждений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DA5D4A" w:rsidRPr="009451A1" w:rsidRDefault="001C110E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с официального сайта </w:t>
            </w:r>
          </w:p>
          <w:p w:rsidR="00DA5D4A" w:rsidRPr="009451A1" w:rsidRDefault="00DA5D4A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https://rscf.ru/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C40B80" w:rsidP="009451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научных изданиях, индексир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емых в научных базах данных, авторами которых являются ученые и исследователи рег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4458" w:type="dxa"/>
          </w:tcPr>
          <w:p w:rsidR="00DA5D4A" w:rsidRPr="009451A1" w:rsidRDefault="001C110E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>анные с официальной платформы https://elibrary.ru/defaultx.asp?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C40B80" w:rsidRPr="009451A1" w:rsidTr="00B747C7">
        <w:trPr>
          <w:jc w:val="center"/>
        </w:trPr>
        <w:tc>
          <w:tcPr>
            <w:tcW w:w="10206" w:type="dxa"/>
            <w:gridSpan w:val="3"/>
          </w:tcPr>
          <w:p w:rsidR="00C40B80" w:rsidRPr="009451A1" w:rsidRDefault="00C40B80" w:rsidP="00C40B8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451A1">
              <w:rPr>
                <w:rFonts w:cs="Times New Roman"/>
                <w:sz w:val="24"/>
                <w:szCs w:val="24"/>
              </w:rPr>
              <w:t>одпрограмма 2 «Ресурсное обеспечение науки в Республике Тыва»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C40B80" w:rsidP="00C40B8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конкурсов, грантов, премий или стипе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дий, в том числе межреги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нальных, для представителей талантливой молодежи 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ных научных и научно-образовательных организаций, находящихся на территории Республики Тыва, учрежде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ных Правительством Респу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лики Тыва и (или) другими организациями, физическими лицами</w:t>
            </w:r>
          </w:p>
        </w:tc>
        <w:tc>
          <w:tcPr>
            <w:tcW w:w="4458" w:type="dxa"/>
          </w:tcPr>
          <w:p w:rsidR="00DA5D4A" w:rsidRPr="009451A1" w:rsidRDefault="001C110E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 и научных учреждений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C40B80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11. </w:t>
            </w:r>
            <w:r w:rsidR="00DA5D4A" w:rsidRPr="009451A1">
              <w:rPr>
                <w:rFonts w:cs="Times New Roman"/>
                <w:color w:val="000000" w:themeColor="text1"/>
                <w:sz w:val="24"/>
                <w:szCs w:val="24"/>
              </w:rPr>
              <w:t>Доля исследователей в возрасте до 39 лет включ</w:t>
            </w:r>
            <w:r w:rsidR="00DA5D4A" w:rsidRPr="009451A1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DA5D4A" w:rsidRPr="009451A1">
              <w:rPr>
                <w:rFonts w:cs="Times New Roman"/>
                <w:color w:val="000000" w:themeColor="text1"/>
                <w:sz w:val="24"/>
                <w:szCs w:val="24"/>
              </w:rPr>
              <w:t>тельно, работающих в нау</w:t>
            </w:r>
            <w:r w:rsidR="00DA5D4A" w:rsidRPr="009451A1">
              <w:rPr>
                <w:rFonts w:cs="Times New Roman"/>
                <w:color w:val="000000" w:themeColor="text1"/>
                <w:sz w:val="24"/>
                <w:szCs w:val="24"/>
              </w:rPr>
              <w:t>ч</w:t>
            </w:r>
            <w:r w:rsidR="00DA5D4A" w:rsidRPr="009451A1">
              <w:rPr>
                <w:rFonts w:cs="Times New Roman"/>
                <w:color w:val="000000" w:themeColor="text1"/>
                <w:sz w:val="24"/>
                <w:szCs w:val="24"/>
              </w:rPr>
              <w:t>ных учреждениях, находящи</w:t>
            </w:r>
            <w:r w:rsidR="00DA5D4A" w:rsidRPr="009451A1">
              <w:rPr>
                <w:rFonts w:cs="Times New Roman"/>
                <w:color w:val="000000" w:themeColor="text1"/>
                <w:sz w:val="24"/>
                <w:szCs w:val="24"/>
              </w:rPr>
              <w:t>х</w:t>
            </w:r>
            <w:r w:rsidR="00DA5D4A" w:rsidRPr="009451A1">
              <w:rPr>
                <w:rFonts w:cs="Times New Roman"/>
                <w:color w:val="000000" w:themeColor="text1"/>
                <w:sz w:val="24"/>
                <w:szCs w:val="24"/>
              </w:rPr>
              <w:t>ся в регионе</w:t>
            </w:r>
          </w:p>
        </w:tc>
        <w:tc>
          <w:tcPr>
            <w:tcW w:w="4458" w:type="dxa"/>
          </w:tcPr>
          <w:p w:rsidR="00DA5D4A" w:rsidRPr="009451A1" w:rsidRDefault="00802C23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>анные с официальной платформы</w:t>
            </w:r>
          </w:p>
          <w:p w:rsidR="00DA5D4A" w:rsidRPr="009451A1" w:rsidRDefault="00DA5D4A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https://rosstat.gov.ru/statistics/science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C40B80" w:rsidP="009451A1">
            <w:pPr>
              <w:pStyle w:val="a1"/>
              <w:widowControl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организова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мероприятий, спосо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A5D4A" w:rsidRPr="0094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популяризации науки</w:t>
            </w:r>
          </w:p>
        </w:tc>
        <w:tc>
          <w:tcPr>
            <w:tcW w:w="4458" w:type="dxa"/>
          </w:tcPr>
          <w:p w:rsidR="00DA5D4A" w:rsidRPr="009451A1" w:rsidRDefault="00802C23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 и научных учреждений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</w:tbl>
    <w:p w:rsidR="00CB7541" w:rsidRDefault="00CB7541">
      <w:pPr>
        <w:rPr>
          <w:rFonts w:hint="eastAsia"/>
        </w:rPr>
      </w:pPr>
    </w:p>
    <w:p w:rsidR="00CB7541" w:rsidRDefault="00CB7541">
      <w:pPr>
        <w:rPr>
          <w:rFonts w:hint="eastAsia"/>
        </w:rPr>
      </w:pPr>
    </w:p>
    <w:tbl>
      <w:tblPr>
        <w:tblStyle w:val="af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4"/>
        <w:gridCol w:w="4458"/>
        <w:gridCol w:w="2444"/>
      </w:tblGrid>
      <w:tr w:rsidR="00CB7541" w:rsidRPr="009451A1" w:rsidTr="00B747C7">
        <w:trPr>
          <w:tblHeader/>
          <w:jc w:val="center"/>
        </w:trPr>
        <w:tc>
          <w:tcPr>
            <w:tcW w:w="3304" w:type="dxa"/>
          </w:tcPr>
          <w:p w:rsidR="00CB7541" w:rsidRPr="009451A1" w:rsidRDefault="00CB7541" w:rsidP="00B747C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CB7541" w:rsidRPr="009451A1" w:rsidRDefault="00CB7541" w:rsidP="00B747C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CB7541" w:rsidRPr="009451A1" w:rsidRDefault="00CB7541" w:rsidP="00B747C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451A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BB1CF5" w:rsidP="009451A1">
            <w:pPr>
              <w:pStyle w:val="a1"/>
              <w:widowControl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(поддержанных) заявок на конкурсы по инновационной деятельности (Умник, Сколк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во и т.д.)</w:t>
            </w:r>
          </w:p>
        </w:tc>
        <w:tc>
          <w:tcPr>
            <w:tcW w:w="4458" w:type="dxa"/>
          </w:tcPr>
          <w:p w:rsidR="00DA5D4A" w:rsidRPr="009451A1" w:rsidRDefault="00802C23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 и научных учреждений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BB1CF5" w:rsidP="009451A1">
            <w:pPr>
              <w:pStyle w:val="a1"/>
              <w:widowControl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научных де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ских площадок</w:t>
            </w:r>
          </w:p>
        </w:tc>
        <w:tc>
          <w:tcPr>
            <w:tcW w:w="4458" w:type="dxa"/>
          </w:tcPr>
          <w:p w:rsidR="00DA5D4A" w:rsidRPr="009451A1" w:rsidRDefault="00802C23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="000E0504" w:rsidRPr="009451A1">
              <w:rPr>
                <w:rFonts w:cs="Times New Roman"/>
                <w:sz w:val="24"/>
                <w:szCs w:val="24"/>
              </w:rPr>
              <w:t xml:space="preserve"> и Министерства образования </w:t>
            </w:r>
            <w:r w:rsidR="00BB1CF5" w:rsidRPr="001C110E">
              <w:rPr>
                <w:rFonts w:cs="Times New Roman"/>
                <w:sz w:val="24"/>
                <w:szCs w:val="24"/>
              </w:rPr>
              <w:t>Ре</w:t>
            </w:r>
            <w:r w:rsidR="00BB1CF5" w:rsidRPr="001C110E">
              <w:rPr>
                <w:rFonts w:cs="Times New Roman"/>
                <w:sz w:val="24"/>
                <w:szCs w:val="24"/>
              </w:rPr>
              <w:t>с</w:t>
            </w:r>
            <w:r w:rsidR="00BB1CF5" w:rsidRPr="001C110E">
              <w:rPr>
                <w:rFonts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BB1CF5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 </w:t>
            </w:r>
            <w:r w:rsidR="00DA5D4A" w:rsidRPr="009451A1">
              <w:rPr>
                <w:rFonts w:cs="Times New Roman"/>
                <w:sz w:val="24"/>
                <w:szCs w:val="24"/>
              </w:rPr>
              <w:t>Количество разработанных концептуальных и (или) стр</w:t>
            </w:r>
            <w:r w:rsidR="00DA5D4A" w:rsidRPr="009451A1">
              <w:rPr>
                <w:rFonts w:cs="Times New Roman"/>
                <w:sz w:val="24"/>
                <w:szCs w:val="24"/>
              </w:rPr>
              <w:t>а</w:t>
            </w:r>
            <w:r w:rsidR="00DA5D4A" w:rsidRPr="009451A1">
              <w:rPr>
                <w:rFonts w:cs="Times New Roman"/>
                <w:sz w:val="24"/>
                <w:szCs w:val="24"/>
              </w:rPr>
              <w:t>тегических, нормативно-правовых докум</w:t>
            </w:r>
            <w:r>
              <w:rPr>
                <w:rFonts w:cs="Times New Roman"/>
                <w:sz w:val="24"/>
                <w:szCs w:val="24"/>
              </w:rPr>
              <w:t>ентов в сфере науки и инноваций</w:t>
            </w:r>
          </w:p>
        </w:tc>
        <w:tc>
          <w:tcPr>
            <w:tcW w:w="4458" w:type="dxa"/>
          </w:tcPr>
          <w:p w:rsidR="00DA5D4A" w:rsidRPr="009451A1" w:rsidRDefault="00802C23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DA5D4A" w:rsidRPr="009451A1" w:rsidTr="009451A1">
        <w:trPr>
          <w:jc w:val="center"/>
        </w:trPr>
        <w:tc>
          <w:tcPr>
            <w:tcW w:w="3304" w:type="dxa"/>
          </w:tcPr>
          <w:p w:rsidR="00DA5D4A" w:rsidRPr="009451A1" w:rsidRDefault="00BB1CF5" w:rsidP="009451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D4A" w:rsidRPr="009451A1">
              <w:rPr>
                <w:rFonts w:ascii="Times New Roman" w:hAnsi="Times New Roman" w:cs="Times New Roman"/>
                <w:sz w:val="24"/>
                <w:szCs w:val="24"/>
              </w:rPr>
              <w:t>но-аналитических систем (ИАС) для управления в сфере науки</w:t>
            </w:r>
          </w:p>
        </w:tc>
        <w:tc>
          <w:tcPr>
            <w:tcW w:w="4458" w:type="dxa"/>
          </w:tcPr>
          <w:p w:rsidR="00DA5D4A" w:rsidRPr="009451A1" w:rsidRDefault="00802C23" w:rsidP="009451A1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анные Агентства по науке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 и </w:t>
            </w:r>
            <w:r w:rsidR="000E0504" w:rsidRPr="009451A1">
              <w:rPr>
                <w:rFonts w:cs="Times New Roman"/>
                <w:sz w:val="24"/>
                <w:szCs w:val="24"/>
              </w:rPr>
              <w:t>М</w:t>
            </w:r>
            <w:r w:rsidR="00DA5D4A" w:rsidRPr="009451A1">
              <w:rPr>
                <w:rFonts w:cs="Times New Roman"/>
                <w:sz w:val="24"/>
                <w:szCs w:val="24"/>
              </w:rPr>
              <w:t>инистерства цифрового разв</w:t>
            </w:r>
            <w:r w:rsidR="00DA5D4A" w:rsidRPr="009451A1">
              <w:rPr>
                <w:rFonts w:cs="Times New Roman"/>
                <w:sz w:val="24"/>
                <w:szCs w:val="24"/>
              </w:rPr>
              <w:t>и</w:t>
            </w:r>
            <w:r w:rsidR="00DA5D4A" w:rsidRPr="009451A1">
              <w:rPr>
                <w:rFonts w:cs="Times New Roman"/>
                <w:sz w:val="24"/>
                <w:szCs w:val="24"/>
              </w:rPr>
              <w:t xml:space="preserve">тия </w:t>
            </w:r>
            <w:r w:rsidRPr="001C110E">
              <w:rPr>
                <w:rFonts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444" w:type="dxa"/>
          </w:tcPr>
          <w:p w:rsidR="00DA5D4A" w:rsidRPr="009451A1" w:rsidRDefault="00DA5D4A" w:rsidP="0094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1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</w:tbl>
    <w:p w:rsidR="00BC28A7" w:rsidRPr="00BC28A7" w:rsidRDefault="00BC28A7" w:rsidP="00DC5B96">
      <w:pPr>
        <w:pStyle w:val="ConsPlusNormal"/>
        <w:jc w:val="both"/>
      </w:pPr>
    </w:p>
    <w:sectPr w:rsidR="00BC28A7" w:rsidRPr="00BC28A7" w:rsidSect="00796834">
      <w:pgSz w:w="11906" w:h="16838"/>
      <w:pgMar w:top="1134" w:right="567" w:bottom="1134" w:left="1134" w:header="680" w:footer="68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21" w:rsidRDefault="00311621">
      <w:pPr>
        <w:rPr>
          <w:rFonts w:hint="eastAsia"/>
        </w:rPr>
      </w:pPr>
      <w:r>
        <w:separator/>
      </w:r>
    </w:p>
  </w:endnote>
  <w:endnote w:type="continuationSeparator" w:id="0">
    <w:p w:rsidR="00311621" w:rsidRDefault="003116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C7" w:rsidRDefault="00B747C7">
    <w:pPr>
      <w:pStyle w:val="ConsPlusNormal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21" w:rsidRDefault="00311621">
      <w:pPr>
        <w:rPr>
          <w:rFonts w:hint="eastAsia"/>
        </w:rPr>
      </w:pPr>
      <w:r>
        <w:separator/>
      </w:r>
    </w:p>
  </w:footnote>
  <w:footnote w:type="continuationSeparator" w:id="0">
    <w:p w:rsidR="00311621" w:rsidRDefault="003116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7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47C7" w:rsidRPr="005B73F2" w:rsidRDefault="007B2BB7">
        <w:pPr>
          <w:pStyle w:val="a9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10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2BB7" w:rsidRPr="007B2BB7" w:rsidRDefault="007B2BB7" w:rsidP="007B2BB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620200099/28024(7)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jmUQMAAP4H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LbkSOZRAwAA/g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7B2BB7" w:rsidRPr="007B2BB7" w:rsidRDefault="007B2BB7" w:rsidP="007B2BB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620200099/28024(7)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747C7" w:rsidRPr="005B73F2">
          <w:rPr>
            <w:rFonts w:ascii="Times New Roman" w:hAnsi="Times New Roman" w:cs="Times New Roman"/>
          </w:rPr>
          <w:fldChar w:fldCharType="begin"/>
        </w:r>
        <w:r w:rsidR="00B747C7" w:rsidRPr="005B73F2">
          <w:rPr>
            <w:rFonts w:ascii="Times New Roman" w:hAnsi="Times New Roman" w:cs="Times New Roman"/>
          </w:rPr>
          <w:instrText>PAGE   \* MERGEFORMAT</w:instrText>
        </w:r>
        <w:r w:rsidR="00B747C7" w:rsidRPr="005B73F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B747C7" w:rsidRPr="005B73F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34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47C7" w:rsidRPr="00970676" w:rsidRDefault="00B747C7">
        <w:pPr>
          <w:pStyle w:val="a9"/>
          <w:jc w:val="right"/>
          <w:rPr>
            <w:rFonts w:ascii="Times New Roman" w:hAnsi="Times New Roman" w:cs="Times New Roman"/>
          </w:rPr>
        </w:pPr>
        <w:r w:rsidRPr="00970676">
          <w:rPr>
            <w:rFonts w:ascii="Times New Roman" w:hAnsi="Times New Roman" w:cs="Times New Roman"/>
          </w:rPr>
          <w:fldChar w:fldCharType="begin"/>
        </w:r>
        <w:r w:rsidRPr="00970676">
          <w:rPr>
            <w:rFonts w:ascii="Times New Roman" w:hAnsi="Times New Roman" w:cs="Times New Roman"/>
          </w:rPr>
          <w:instrText>PAGE   \* MERGEFORMAT</w:instrText>
        </w:r>
        <w:r w:rsidRPr="00970676">
          <w:rPr>
            <w:rFonts w:ascii="Times New Roman" w:hAnsi="Times New Roman" w:cs="Times New Roman"/>
          </w:rPr>
          <w:fldChar w:fldCharType="separate"/>
        </w:r>
        <w:r w:rsidR="007B2BB7">
          <w:rPr>
            <w:rFonts w:ascii="Times New Roman" w:hAnsi="Times New Roman" w:cs="Times New Roman"/>
            <w:noProof/>
          </w:rPr>
          <w:t>3</w:t>
        </w:r>
        <w:r w:rsidRPr="0097067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747D"/>
    <w:multiLevelType w:val="hybridMultilevel"/>
    <w:tmpl w:val="C9289FDE"/>
    <w:lvl w:ilvl="0" w:tplc="65249C46">
      <w:start w:val="1"/>
      <w:numFmt w:val="decimal"/>
      <w:suff w:val="space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c191fa1-1f80-4950-963f-34c23decb68c"/>
  </w:docVars>
  <w:rsids>
    <w:rsidRoot w:val="00F628CB"/>
    <w:rsid w:val="00010B03"/>
    <w:rsid w:val="00016FA6"/>
    <w:rsid w:val="00017D2C"/>
    <w:rsid w:val="0003266E"/>
    <w:rsid w:val="00035B56"/>
    <w:rsid w:val="000473C2"/>
    <w:rsid w:val="0005257E"/>
    <w:rsid w:val="00052934"/>
    <w:rsid w:val="00061377"/>
    <w:rsid w:val="00061CD9"/>
    <w:rsid w:val="000641AA"/>
    <w:rsid w:val="00064DD9"/>
    <w:rsid w:val="00067E44"/>
    <w:rsid w:val="0008050D"/>
    <w:rsid w:val="000821AB"/>
    <w:rsid w:val="00090DE5"/>
    <w:rsid w:val="00092799"/>
    <w:rsid w:val="00097563"/>
    <w:rsid w:val="0009778B"/>
    <w:rsid w:val="000A6796"/>
    <w:rsid w:val="000A7BD1"/>
    <w:rsid w:val="000B5EA2"/>
    <w:rsid w:val="000B743F"/>
    <w:rsid w:val="000C1DEC"/>
    <w:rsid w:val="000C36AF"/>
    <w:rsid w:val="000D74AE"/>
    <w:rsid w:val="000E0504"/>
    <w:rsid w:val="000E4BF0"/>
    <w:rsid w:val="000E5189"/>
    <w:rsid w:val="000E6B60"/>
    <w:rsid w:val="000F5888"/>
    <w:rsid w:val="00114CB7"/>
    <w:rsid w:val="00127FA4"/>
    <w:rsid w:val="00130A67"/>
    <w:rsid w:val="00133562"/>
    <w:rsid w:val="00135787"/>
    <w:rsid w:val="0013757E"/>
    <w:rsid w:val="00140388"/>
    <w:rsid w:val="00143DFB"/>
    <w:rsid w:val="001455A5"/>
    <w:rsid w:val="0014570B"/>
    <w:rsid w:val="0016677E"/>
    <w:rsid w:val="00166CB6"/>
    <w:rsid w:val="00172730"/>
    <w:rsid w:val="00174F68"/>
    <w:rsid w:val="00175D74"/>
    <w:rsid w:val="00181812"/>
    <w:rsid w:val="00190775"/>
    <w:rsid w:val="00190EFA"/>
    <w:rsid w:val="00193D5F"/>
    <w:rsid w:val="00196680"/>
    <w:rsid w:val="001A5A3F"/>
    <w:rsid w:val="001A6CBD"/>
    <w:rsid w:val="001B457E"/>
    <w:rsid w:val="001C110E"/>
    <w:rsid w:val="001C3C5B"/>
    <w:rsid w:val="001C5B6C"/>
    <w:rsid w:val="001D36A0"/>
    <w:rsid w:val="001D6F22"/>
    <w:rsid w:val="001E068D"/>
    <w:rsid w:val="001E07E9"/>
    <w:rsid w:val="001E75DA"/>
    <w:rsid w:val="001F2B91"/>
    <w:rsid w:val="001F7E64"/>
    <w:rsid w:val="002012C3"/>
    <w:rsid w:val="00203C90"/>
    <w:rsid w:val="00205475"/>
    <w:rsid w:val="00207654"/>
    <w:rsid w:val="00215087"/>
    <w:rsid w:val="00220B85"/>
    <w:rsid w:val="00227855"/>
    <w:rsid w:val="00233981"/>
    <w:rsid w:val="00241E10"/>
    <w:rsid w:val="002721F9"/>
    <w:rsid w:val="00282A88"/>
    <w:rsid w:val="002A1E8C"/>
    <w:rsid w:val="002A5906"/>
    <w:rsid w:val="002A678C"/>
    <w:rsid w:val="002B0AC8"/>
    <w:rsid w:val="002C0747"/>
    <w:rsid w:val="002C0B41"/>
    <w:rsid w:val="002E60A6"/>
    <w:rsid w:val="002E7169"/>
    <w:rsid w:val="002F46AE"/>
    <w:rsid w:val="002F7724"/>
    <w:rsid w:val="003013AA"/>
    <w:rsid w:val="00302BED"/>
    <w:rsid w:val="00303E34"/>
    <w:rsid w:val="00311621"/>
    <w:rsid w:val="00322B46"/>
    <w:rsid w:val="0032363F"/>
    <w:rsid w:val="00335DEE"/>
    <w:rsid w:val="00341651"/>
    <w:rsid w:val="003534B9"/>
    <w:rsid w:val="00353BF2"/>
    <w:rsid w:val="00355C2F"/>
    <w:rsid w:val="003613BF"/>
    <w:rsid w:val="00366816"/>
    <w:rsid w:val="00366B90"/>
    <w:rsid w:val="0037639B"/>
    <w:rsid w:val="00381C7C"/>
    <w:rsid w:val="003C4005"/>
    <w:rsid w:val="003D0140"/>
    <w:rsid w:val="003E581A"/>
    <w:rsid w:val="003F49BF"/>
    <w:rsid w:val="004165B8"/>
    <w:rsid w:val="004336E1"/>
    <w:rsid w:val="00443556"/>
    <w:rsid w:val="00455918"/>
    <w:rsid w:val="00457B62"/>
    <w:rsid w:val="00460C43"/>
    <w:rsid w:val="00472C93"/>
    <w:rsid w:val="004731FD"/>
    <w:rsid w:val="00477322"/>
    <w:rsid w:val="00487A29"/>
    <w:rsid w:val="00491BB5"/>
    <w:rsid w:val="00493923"/>
    <w:rsid w:val="0049469B"/>
    <w:rsid w:val="004A0874"/>
    <w:rsid w:val="004A08E8"/>
    <w:rsid w:val="004A3B68"/>
    <w:rsid w:val="004A58DE"/>
    <w:rsid w:val="004B5ED4"/>
    <w:rsid w:val="004B7A16"/>
    <w:rsid w:val="004D05EF"/>
    <w:rsid w:val="004D09EC"/>
    <w:rsid w:val="004D333D"/>
    <w:rsid w:val="004D3433"/>
    <w:rsid w:val="004E373A"/>
    <w:rsid w:val="004E40FB"/>
    <w:rsid w:val="004F6494"/>
    <w:rsid w:val="004F7995"/>
    <w:rsid w:val="00501792"/>
    <w:rsid w:val="00501E30"/>
    <w:rsid w:val="005023EE"/>
    <w:rsid w:val="00510E67"/>
    <w:rsid w:val="00521728"/>
    <w:rsid w:val="00523D9B"/>
    <w:rsid w:val="00524799"/>
    <w:rsid w:val="005274E7"/>
    <w:rsid w:val="00541BA3"/>
    <w:rsid w:val="005509AA"/>
    <w:rsid w:val="00556EEB"/>
    <w:rsid w:val="005604D2"/>
    <w:rsid w:val="00562C2F"/>
    <w:rsid w:val="00564456"/>
    <w:rsid w:val="005666A5"/>
    <w:rsid w:val="00571E08"/>
    <w:rsid w:val="00582BA1"/>
    <w:rsid w:val="005A5033"/>
    <w:rsid w:val="005B025E"/>
    <w:rsid w:val="005C7AD6"/>
    <w:rsid w:val="005D16C4"/>
    <w:rsid w:val="005E0ABF"/>
    <w:rsid w:val="005E3D3E"/>
    <w:rsid w:val="005E483B"/>
    <w:rsid w:val="005F2903"/>
    <w:rsid w:val="005F769D"/>
    <w:rsid w:val="0061494F"/>
    <w:rsid w:val="006171B9"/>
    <w:rsid w:val="006214A6"/>
    <w:rsid w:val="00633478"/>
    <w:rsid w:val="00645293"/>
    <w:rsid w:val="0065137C"/>
    <w:rsid w:val="0065650B"/>
    <w:rsid w:val="006619FD"/>
    <w:rsid w:val="00662FFD"/>
    <w:rsid w:val="00666485"/>
    <w:rsid w:val="006665D7"/>
    <w:rsid w:val="00666B75"/>
    <w:rsid w:val="006738A4"/>
    <w:rsid w:val="00682E40"/>
    <w:rsid w:val="006847AD"/>
    <w:rsid w:val="00684C82"/>
    <w:rsid w:val="00686509"/>
    <w:rsid w:val="006A26F2"/>
    <w:rsid w:val="006B79DE"/>
    <w:rsid w:val="006C5B1C"/>
    <w:rsid w:val="006D4C53"/>
    <w:rsid w:val="006E6BFE"/>
    <w:rsid w:val="006E6F4C"/>
    <w:rsid w:val="006F0DA6"/>
    <w:rsid w:val="00705141"/>
    <w:rsid w:val="00713D71"/>
    <w:rsid w:val="00714499"/>
    <w:rsid w:val="00716393"/>
    <w:rsid w:val="0072080B"/>
    <w:rsid w:val="00726868"/>
    <w:rsid w:val="00741EE5"/>
    <w:rsid w:val="007431B9"/>
    <w:rsid w:val="007447AD"/>
    <w:rsid w:val="00763921"/>
    <w:rsid w:val="00770CED"/>
    <w:rsid w:val="00772DAB"/>
    <w:rsid w:val="00777059"/>
    <w:rsid w:val="007800CE"/>
    <w:rsid w:val="00796834"/>
    <w:rsid w:val="007B2BB7"/>
    <w:rsid w:val="007B3846"/>
    <w:rsid w:val="007C3328"/>
    <w:rsid w:val="007E12A6"/>
    <w:rsid w:val="007E7DAA"/>
    <w:rsid w:val="007F0AC6"/>
    <w:rsid w:val="00802C23"/>
    <w:rsid w:val="00806964"/>
    <w:rsid w:val="0080759A"/>
    <w:rsid w:val="00813E45"/>
    <w:rsid w:val="00821C35"/>
    <w:rsid w:val="0082372D"/>
    <w:rsid w:val="00833307"/>
    <w:rsid w:val="0084601F"/>
    <w:rsid w:val="00851395"/>
    <w:rsid w:val="00851A8F"/>
    <w:rsid w:val="00852FF4"/>
    <w:rsid w:val="0086060E"/>
    <w:rsid w:val="00863092"/>
    <w:rsid w:val="0087443B"/>
    <w:rsid w:val="008821CF"/>
    <w:rsid w:val="00884411"/>
    <w:rsid w:val="00885000"/>
    <w:rsid w:val="00890D56"/>
    <w:rsid w:val="008920BC"/>
    <w:rsid w:val="008971A3"/>
    <w:rsid w:val="008A4ABE"/>
    <w:rsid w:val="008B045B"/>
    <w:rsid w:val="008B34DF"/>
    <w:rsid w:val="008D4997"/>
    <w:rsid w:val="008F1168"/>
    <w:rsid w:val="009045E2"/>
    <w:rsid w:val="00923D16"/>
    <w:rsid w:val="00927DA3"/>
    <w:rsid w:val="009315EA"/>
    <w:rsid w:val="00932DB3"/>
    <w:rsid w:val="009356B5"/>
    <w:rsid w:val="009451A1"/>
    <w:rsid w:val="00946526"/>
    <w:rsid w:val="00954AA3"/>
    <w:rsid w:val="00955D0A"/>
    <w:rsid w:val="00970676"/>
    <w:rsid w:val="00982B71"/>
    <w:rsid w:val="0098473F"/>
    <w:rsid w:val="00985B67"/>
    <w:rsid w:val="009954AE"/>
    <w:rsid w:val="009A1FDE"/>
    <w:rsid w:val="009B292F"/>
    <w:rsid w:val="009B32DD"/>
    <w:rsid w:val="009C5CE5"/>
    <w:rsid w:val="009D60B6"/>
    <w:rsid w:val="009D7E2A"/>
    <w:rsid w:val="009E37C6"/>
    <w:rsid w:val="009E474D"/>
    <w:rsid w:val="009F3B9E"/>
    <w:rsid w:val="00A00AA6"/>
    <w:rsid w:val="00A12111"/>
    <w:rsid w:val="00A14651"/>
    <w:rsid w:val="00A204D7"/>
    <w:rsid w:val="00A24C82"/>
    <w:rsid w:val="00A32378"/>
    <w:rsid w:val="00A36ED7"/>
    <w:rsid w:val="00A51AE0"/>
    <w:rsid w:val="00A549E0"/>
    <w:rsid w:val="00A54F65"/>
    <w:rsid w:val="00A55A2E"/>
    <w:rsid w:val="00A61C2C"/>
    <w:rsid w:val="00A71AB4"/>
    <w:rsid w:val="00A74B33"/>
    <w:rsid w:val="00A85A0F"/>
    <w:rsid w:val="00A871C9"/>
    <w:rsid w:val="00A9162E"/>
    <w:rsid w:val="00A942AE"/>
    <w:rsid w:val="00A96977"/>
    <w:rsid w:val="00AA6F00"/>
    <w:rsid w:val="00AC5B31"/>
    <w:rsid w:val="00AC7F2D"/>
    <w:rsid w:val="00AD1138"/>
    <w:rsid w:val="00AD3B76"/>
    <w:rsid w:val="00AD603D"/>
    <w:rsid w:val="00AE09C2"/>
    <w:rsid w:val="00AE0F5D"/>
    <w:rsid w:val="00AF5DBC"/>
    <w:rsid w:val="00B00477"/>
    <w:rsid w:val="00B2754B"/>
    <w:rsid w:val="00B372EF"/>
    <w:rsid w:val="00B40D2C"/>
    <w:rsid w:val="00B4198E"/>
    <w:rsid w:val="00B47E64"/>
    <w:rsid w:val="00B554F1"/>
    <w:rsid w:val="00B56E89"/>
    <w:rsid w:val="00B634C5"/>
    <w:rsid w:val="00B74771"/>
    <w:rsid w:val="00B747C7"/>
    <w:rsid w:val="00B849B7"/>
    <w:rsid w:val="00BA7B13"/>
    <w:rsid w:val="00BB1CF5"/>
    <w:rsid w:val="00BB47E4"/>
    <w:rsid w:val="00BB6D94"/>
    <w:rsid w:val="00BC28A7"/>
    <w:rsid w:val="00BC3244"/>
    <w:rsid w:val="00BE3512"/>
    <w:rsid w:val="00BF70F9"/>
    <w:rsid w:val="00C11722"/>
    <w:rsid w:val="00C32B17"/>
    <w:rsid w:val="00C338CA"/>
    <w:rsid w:val="00C40B80"/>
    <w:rsid w:val="00C5333D"/>
    <w:rsid w:val="00C53A96"/>
    <w:rsid w:val="00C56319"/>
    <w:rsid w:val="00C910D4"/>
    <w:rsid w:val="00C92770"/>
    <w:rsid w:val="00CA2469"/>
    <w:rsid w:val="00CA29C9"/>
    <w:rsid w:val="00CB0543"/>
    <w:rsid w:val="00CB7541"/>
    <w:rsid w:val="00CC6D11"/>
    <w:rsid w:val="00CD127E"/>
    <w:rsid w:val="00CD1B1D"/>
    <w:rsid w:val="00CF0FAF"/>
    <w:rsid w:val="00D01F9F"/>
    <w:rsid w:val="00D0336C"/>
    <w:rsid w:val="00D0499F"/>
    <w:rsid w:val="00D104AD"/>
    <w:rsid w:val="00D148ED"/>
    <w:rsid w:val="00D17A19"/>
    <w:rsid w:val="00D22B68"/>
    <w:rsid w:val="00D370F4"/>
    <w:rsid w:val="00D40137"/>
    <w:rsid w:val="00D417A3"/>
    <w:rsid w:val="00D44F5B"/>
    <w:rsid w:val="00D51997"/>
    <w:rsid w:val="00D56A2F"/>
    <w:rsid w:val="00D6094C"/>
    <w:rsid w:val="00D6583A"/>
    <w:rsid w:val="00D6736A"/>
    <w:rsid w:val="00DA2857"/>
    <w:rsid w:val="00DA5D4A"/>
    <w:rsid w:val="00DB06E0"/>
    <w:rsid w:val="00DB396C"/>
    <w:rsid w:val="00DB664D"/>
    <w:rsid w:val="00DC4872"/>
    <w:rsid w:val="00DC522D"/>
    <w:rsid w:val="00DC5B96"/>
    <w:rsid w:val="00DF23C5"/>
    <w:rsid w:val="00DF4739"/>
    <w:rsid w:val="00E05BA2"/>
    <w:rsid w:val="00E12448"/>
    <w:rsid w:val="00E14C31"/>
    <w:rsid w:val="00E324E4"/>
    <w:rsid w:val="00E33EAD"/>
    <w:rsid w:val="00E3700E"/>
    <w:rsid w:val="00E41FBE"/>
    <w:rsid w:val="00E460AF"/>
    <w:rsid w:val="00E465FE"/>
    <w:rsid w:val="00E606B9"/>
    <w:rsid w:val="00E650E9"/>
    <w:rsid w:val="00E65CB3"/>
    <w:rsid w:val="00E73458"/>
    <w:rsid w:val="00E74460"/>
    <w:rsid w:val="00E8324E"/>
    <w:rsid w:val="00E83C37"/>
    <w:rsid w:val="00E90E7C"/>
    <w:rsid w:val="00EA00C8"/>
    <w:rsid w:val="00EA4685"/>
    <w:rsid w:val="00EA6E2C"/>
    <w:rsid w:val="00ED742F"/>
    <w:rsid w:val="00EE1597"/>
    <w:rsid w:val="00EF1018"/>
    <w:rsid w:val="00EF473A"/>
    <w:rsid w:val="00EF50A4"/>
    <w:rsid w:val="00F002D6"/>
    <w:rsid w:val="00F00A51"/>
    <w:rsid w:val="00F05707"/>
    <w:rsid w:val="00F07FAF"/>
    <w:rsid w:val="00F232EA"/>
    <w:rsid w:val="00F25157"/>
    <w:rsid w:val="00F334EB"/>
    <w:rsid w:val="00F351F6"/>
    <w:rsid w:val="00F50275"/>
    <w:rsid w:val="00F5034A"/>
    <w:rsid w:val="00F628CB"/>
    <w:rsid w:val="00F676AC"/>
    <w:rsid w:val="00F71BEC"/>
    <w:rsid w:val="00F73CAC"/>
    <w:rsid w:val="00F767CF"/>
    <w:rsid w:val="00F9700A"/>
    <w:rsid w:val="00FA2150"/>
    <w:rsid w:val="00FA474D"/>
    <w:rsid w:val="00FA4D1A"/>
    <w:rsid w:val="00FA7181"/>
    <w:rsid w:val="00FB2261"/>
    <w:rsid w:val="00FB6CAE"/>
    <w:rsid w:val="00FB7006"/>
    <w:rsid w:val="00FC0F12"/>
    <w:rsid w:val="00FC2BAD"/>
    <w:rsid w:val="00FE1BDA"/>
    <w:rsid w:val="00FF041B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Arial Unicode MS" w:hAnsi="PT Astra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Arial" w:hAnsi="Arial" w:cs="Courier New"/>
      <w:b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eastAsia="Arial" w:hAnsi="Tahoma" w:cs="Courier New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</w:rPr>
  </w:style>
  <w:style w:type="paragraph" w:customStyle="1" w:styleId="ConsPlusJurTerm">
    <w:name w:val="ConsPlusJurTerm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ConsPlusTextList">
    <w:name w:val="ConsPlusTextList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8"/>
    <w:link w:val="aa"/>
    <w:uiPriority w:val="99"/>
  </w:style>
  <w:style w:type="paragraph" w:styleId="ab">
    <w:name w:val="footer"/>
    <w:basedOn w:val="a8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formattext">
    <w:name w:val="formattext"/>
    <w:basedOn w:val="a"/>
    <w:rsid w:val="009E37C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e">
    <w:name w:val="Буквица"/>
    <w:qFormat/>
    <w:rsid w:val="0049469B"/>
  </w:style>
  <w:style w:type="table" w:styleId="af">
    <w:name w:val="Table Grid"/>
    <w:basedOn w:val="a3"/>
    <w:uiPriority w:val="39"/>
    <w:rsid w:val="00C5333D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3A96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C53A96"/>
    <w:rPr>
      <w:rFonts w:ascii="Segoe UI" w:hAnsi="Segoe UI" w:cs="Mangal"/>
      <w:sz w:val="18"/>
      <w:szCs w:val="16"/>
    </w:rPr>
  </w:style>
  <w:style w:type="character" w:styleId="af2">
    <w:name w:val="Hyperlink"/>
    <w:basedOn w:val="a2"/>
    <w:uiPriority w:val="99"/>
    <w:unhideWhenUsed/>
    <w:rsid w:val="005D16C4"/>
    <w:rPr>
      <w:color w:val="0000FF"/>
      <w:u w:val="single"/>
    </w:rPr>
  </w:style>
  <w:style w:type="character" w:customStyle="1" w:styleId="aa">
    <w:name w:val="Верхний колонтитул Знак"/>
    <w:basedOn w:val="a2"/>
    <w:link w:val="a9"/>
    <w:uiPriority w:val="99"/>
    <w:rsid w:val="001F7E64"/>
  </w:style>
  <w:style w:type="paragraph" w:styleId="af3">
    <w:name w:val="List Paragraph"/>
    <w:basedOn w:val="a"/>
    <w:uiPriority w:val="34"/>
    <w:qFormat/>
    <w:rsid w:val="00D104A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Arial Unicode MS" w:hAnsi="PT Astra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Arial" w:hAnsi="Arial" w:cs="Courier New"/>
      <w:b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eastAsia="Arial" w:hAnsi="Tahoma" w:cs="Courier New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</w:rPr>
  </w:style>
  <w:style w:type="paragraph" w:customStyle="1" w:styleId="ConsPlusJurTerm">
    <w:name w:val="ConsPlusJurTerm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ConsPlusTextList">
    <w:name w:val="ConsPlusTextList"/>
    <w:qFormat/>
    <w:pPr>
      <w:widowControl w:val="0"/>
    </w:pPr>
    <w:rPr>
      <w:rFonts w:ascii="Times New Roman" w:eastAsia="Arial" w:hAnsi="Times New Roman" w:cs="Courier New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8"/>
    <w:link w:val="aa"/>
    <w:uiPriority w:val="99"/>
  </w:style>
  <w:style w:type="paragraph" w:styleId="ab">
    <w:name w:val="footer"/>
    <w:basedOn w:val="a8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formattext">
    <w:name w:val="formattext"/>
    <w:basedOn w:val="a"/>
    <w:rsid w:val="009E37C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e">
    <w:name w:val="Буквица"/>
    <w:qFormat/>
    <w:rsid w:val="0049469B"/>
  </w:style>
  <w:style w:type="table" w:styleId="af">
    <w:name w:val="Table Grid"/>
    <w:basedOn w:val="a3"/>
    <w:uiPriority w:val="39"/>
    <w:rsid w:val="00C5333D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3A96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C53A96"/>
    <w:rPr>
      <w:rFonts w:ascii="Segoe UI" w:hAnsi="Segoe UI" w:cs="Mangal"/>
      <w:sz w:val="18"/>
      <w:szCs w:val="16"/>
    </w:rPr>
  </w:style>
  <w:style w:type="character" w:styleId="af2">
    <w:name w:val="Hyperlink"/>
    <w:basedOn w:val="a2"/>
    <w:uiPriority w:val="99"/>
    <w:unhideWhenUsed/>
    <w:rsid w:val="005D16C4"/>
    <w:rPr>
      <w:color w:val="0000FF"/>
      <w:u w:val="single"/>
    </w:rPr>
  </w:style>
  <w:style w:type="character" w:customStyle="1" w:styleId="aa">
    <w:name w:val="Верхний колонтитул Знак"/>
    <w:basedOn w:val="a2"/>
    <w:link w:val="a9"/>
    <w:uiPriority w:val="99"/>
    <w:rsid w:val="001F7E64"/>
  </w:style>
  <w:style w:type="paragraph" w:styleId="af3">
    <w:name w:val="List Paragraph"/>
    <w:basedOn w:val="a"/>
    <w:uiPriority w:val="34"/>
    <w:qFormat/>
    <w:rsid w:val="00D104A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802081432" TargetMode="External"/><Relationship Id="rId18" Type="http://schemas.openxmlformats.org/officeDocument/2006/relationships/hyperlink" Target="http://publication.pravo.gov.ru/Document/View/0001202207290014" TargetMode="External"/><Relationship Id="rId26" Type="http://schemas.openxmlformats.org/officeDocument/2006/relationships/hyperlink" Target="https://login.consultant.ru/link/?req=doc&amp;base=LAW&amp;n=441135&amp;date=16.08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3896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6702064" TargetMode="External"/><Relationship Id="rId17" Type="http://schemas.openxmlformats.org/officeDocument/2006/relationships/hyperlink" Target="http://publication.pravo.gov.ru/Document/View/170020220609001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lava.rtyva.ru/page/6287.html" TargetMode="External"/><Relationship Id="rId20" Type="http://schemas.openxmlformats.org/officeDocument/2006/relationships/hyperlink" Target="http://glava.rtyva.ru/page/6202.html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5;&#1083;&#1077;&#1085;&#1072;\Desktop\&#1043;&#1086;&#1089;&#1087;&#1088;&#1086;&#1075;&#1088;&#1072;&#1084;&#1084;&#1072;\&#1088;&#1072;&#1079;&#1084;&#1077;&#1097;&#1077;&#1085;&#1080;&#1103;)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1700202303300001" TargetMode="External"/><Relationship Id="rId23" Type="http://schemas.openxmlformats.org/officeDocument/2006/relationships/hyperlink" Target="http://publication.pravo.gov.ru/document/1700201704100012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login.consultant.ru/link/?req=doc&amp;base=LAW&amp;n=357927&amp;date=18.10.2023" TargetMode="External"/><Relationship Id="rId19" Type="http://schemas.openxmlformats.org/officeDocument/2006/relationships/hyperlink" Target="https://tyva-gov.ru/doc/663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ublication.pravo.gov.ru/document/1700202207010005" TargetMode="External"/><Relationship Id="rId22" Type="http://schemas.openxmlformats.org/officeDocument/2006/relationships/hyperlink" Target="http://www.kremlin.ru/acts/bank/9973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FE6C-2BA3-4B51-9871-FABE378E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8435</Words>
  <Characters>48084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19.07.2023 N 528"Об утверждении Порядка разработки, реализации и оценки эффективности государственных программ Республики Тыва"</vt:lpstr>
    </vt:vector>
  </TitlesOfParts>
  <Company>КонсультантПлюс Версия 4022.00.55</Company>
  <LinksUpToDate>false</LinksUpToDate>
  <CharactersWithSpaces>56407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19.07.2023 N 528"Об утверждении Порядка разработки, реализации и оценки эффективности государственных программ Республики Тыва"</dc:title>
  <dc:creator>Елена</dc:creator>
  <cp:lastModifiedBy>Грецких О.П.</cp:lastModifiedBy>
  <cp:revision>2</cp:revision>
  <cp:lastPrinted>2023-11-09T09:06:00Z</cp:lastPrinted>
  <dcterms:created xsi:type="dcterms:W3CDTF">2023-11-09T09:07:00Z</dcterms:created>
  <dcterms:modified xsi:type="dcterms:W3CDTF">2023-11-09T09:07:00Z</dcterms:modified>
  <dc:language>ru-RU</dc:language>
</cp:coreProperties>
</file>