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0D" w:rsidRDefault="00E3520D" w:rsidP="00E3520D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E3ECB" w:rsidRDefault="005E3ECB" w:rsidP="00E3520D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E3ECB" w:rsidRDefault="005E3ECB" w:rsidP="00E3520D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E3520D" w:rsidRPr="0025472A" w:rsidRDefault="00E3520D" w:rsidP="00E3520D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E3520D" w:rsidRPr="004C14FF" w:rsidRDefault="00E3520D" w:rsidP="00E3520D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500C5D" w:rsidRDefault="00500C5D" w:rsidP="00500C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0C5D" w:rsidRDefault="00500C5D" w:rsidP="00500C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0C5D" w:rsidRDefault="009F1095" w:rsidP="009F10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 ноября 2021 г. № 631</w:t>
      </w:r>
    </w:p>
    <w:p w:rsidR="00500C5D" w:rsidRDefault="009F1095" w:rsidP="009F10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г.Кызыл</w:t>
      </w:r>
    </w:p>
    <w:p w:rsidR="00500C5D" w:rsidRPr="00500C5D" w:rsidRDefault="00500C5D" w:rsidP="00500C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0C5D" w:rsidRDefault="009145A2" w:rsidP="00500C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0C5D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B07425" w:rsidRPr="00500C5D">
        <w:rPr>
          <w:rFonts w:ascii="Times New Roman" w:hAnsi="Times New Roman"/>
          <w:b/>
          <w:sz w:val="28"/>
          <w:szCs w:val="28"/>
        </w:rPr>
        <w:t xml:space="preserve">в государственную </w:t>
      </w:r>
    </w:p>
    <w:p w:rsidR="00500C5D" w:rsidRDefault="00B07425" w:rsidP="00500C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0C5D">
        <w:rPr>
          <w:rFonts w:ascii="Times New Roman" w:hAnsi="Times New Roman"/>
          <w:b/>
          <w:sz w:val="28"/>
          <w:szCs w:val="28"/>
        </w:rPr>
        <w:t>программу Республики Тыва</w:t>
      </w:r>
      <w:r w:rsidR="00500C5D">
        <w:rPr>
          <w:rFonts w:ascii="Times New Roman" w:hAnsi="Times New Roman"/>
          <w:b/>
          <w:sz w:val="28"/>
          <w:szCs w:val="28"/>
        </w:rPr>
        <w:t xml:space="preserve"> «</w:t>
      </w:r>
      <w:r w:rsidR="00500C5D" w:rsidRPr="00500C5D">
        <w:rPr>
          <w:rFonts w:ascii="Times New Roman" w:hAnsi="Times New Roman"/>
          <w:b/>
          <w:sz w:val="28"/>
          <w:szCs w:val="28"/>
        </w:rPr>
        <w:t>Развитие</w:t>
      </w:r>
      <w:r w:rsidR="00500C5D">
        <w:rPr>
          <w:rFonts w:ascii="Times New Roman" w:hAnsi="Times New Roman"/>
          <w:b/>
          <w:sz w:val="28"/>
          <w:szCs w:val="28"/>
        </w:rPr>
        <w:t xml:space="preserve"> </w:t>
      </w:r>
    </w:p>
    <w:p w:rsidR="005F0B16" w:rsidRPr="00500C5D" w:rsidRDefault="00B07425" w:rsidP="00500C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0C5D">
        <w:rPr>
          <w:rFonts w:ascii="Times New Roman" w:hAnsi="Times New Roman"/>
          <w:b/>
          <w:sz w:val="28"/>
          <w:szCs w:val="28"/>
        </w:rPr>
        <w:t>здравоохранения на 2018-2025 годы</w:t>
      </w:r>
      <w:r w:rsidR="00500C5D">
        <w:rPr>
          <w:rFonts w:ascii="Times New Roman" w:hAnsi="Times New Roman"/>
          <w:b/>
          <w:sz w:val="28"/>
          <w:szCs w:val="28"/>
        </w:rPr>
        <w:t>»</w:t>
      </w:r>
    </w:p>
    <w:p w:rsidR="005F0B16" w:rsidRDefault="005F0B16" w:rsidP="00500C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0C5D" w:rsidRPr="00500C5D" w:rsidRDefault="00500C5D" w:rsidP="00500C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0B16" w:rsidRPr="00500C5D" w:rsidRDefault="009145A2" w:rsidP="00500C5D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C5D">
        <w:rPr>
          <w:rFonts w:ascii="Times New Roman" w:hAnsi="Times New Roman"/>
          <w:sz w:val="28"/>
          <w:szCs w:val="28"/>
        </w:rPr>
        <w:t xml:space="preserve">В соответствии </w:t>
      </w:r>
      <w:r w:rsidR="00D25B18" w:rsidRPr="00500C5D">
        <w:rPr>
          <w:rFonts w:ascii="Times New Roman" w:hAnsi="Times New Roman"/>
          <w:sz w:val="28"/>
          <w:szCs w:val="28"/>
        </w:rPr>
        <w:t xml:space="preserve">с </w:t>
      </w:r>
      <w:r w:rsidR="00FB67F9" w:rsidRPr="00500C5D">
        <w:rPr>
          <w:rFonts w:ascii="Times New Roman" w:hAnsi="Times New Roman"/>
          <w:sz w:val="28"/>
          <w:szCs w:val="28"/>
        </w:rPr>
        <w:t>Закон</w:t>
      </w:r>
      <w:r w:rsidR="00147FDC" w:rsidRPr="00500C5D">
        <w:rPr>
          <w:rFonts w:ascii="Times New Roman" w:hAnsi="Times New Roman"/>
          <w:sz w:val="28"/>
          <w:szCs w:val="28"/>
        </w:rPr>
        <w:t>ом</w:t>
      </w:r>
      <w:r w:rsidR="00500C5D">
        <w:rPr>
          <w:rFonts w:ascii="Times New Roman" w:hAnsi="Times New Roman"/>
          <w:sz w:val="28"/>
          <w:szCs w:val="28"/>
        </w:rPr>
        <w:t xml:space="preserve"> </w:t>
      </w:r>
      <w:r w:rsidR="00C337FE" w:rsidRPr="00500C5D">
        <w:rPr>
          <w:rFonts w:ascii="Times New Roman" w:hAnsi="Times New Roman"/>
          <w:sz w:val="28"/>
          <w:szCs w:val="28"/>
        </w:rPr>
        <w:t xml:space="preserve">Республики Тыва </w:t>
      </w:r>
      <w:r w:rsidR="000606B0" w:rsidRPr="00500C5D">
        <w:rPr>
          <w:rFonts w:ascii="Times New Roman" w:eastAsiaTheme="minorHAnsi" w:hAnsi="Times New Roman"/>
          <w:sz w:val="28"/>
          <w:szCs w:val="28"/>
        </w:rPr>
        <w:t xml:space="preserve">от 21 декабря 2020 г. № 677-ЗРТ </w:t>
      </w:r>
      <w:r w:rsidR="00500C5D">
        <w:rPr>
          <w:rFonts w:ascii="Times New Roman" w:eastAsiaTheme="minorHAnsi" w:hAnsi="Times New Roman"/>
          <w:sz w:val="28"/>
          <w:szCs w:val="28"/>
        </w:rPr>
        <w:t>«</w:t>
      </w:r>
      <w:r w:rsidR="000606B0" w:rsidRPr="00500C5D">
        <w:rPr>
          <w:rFonts w:ascii="Times New Roman" w:eastAsiaTheme="minorHAnsi" w:hAnsi="Times New Roman"/>
          <w:sz w:val="28"/>
          <w:szCs w:val="28"/>
        </w:rPr>
        <w:t>О республиканском бюджете Республики Тыва на 2021 год и на плановый период 2022 и 2023 годов</w:t>
      </w:r>
      <w:r w:rsidR="00500C5D">
        <w:rPr>
          <w:rFonts w:ascii="Times New Roman" w:eastAsiaTheme="minorHAnsi" w:hAnsi="Times New Roman"/>
          <w:sz w:val="28"/>
          <w:szCs w:val="28"/>
        </w:rPr>
        <w:t>»</w:t>
      </w:r>
      <w:r w:rsidR="000606B0" w:rsidRPr="00500C5D">
        <w:rPr>
          <w:rFonts w:ascii="Times New Roman" w:eastAsiaTheme="minorHAnsi" w:hAnsi="Times New Roman"/>
          <w:sz w:val="28"/>
          <w:szCs w:val="28"/>
        </w:rPr>
        <w:t xml:space="preserve"> </w:t>
      </w:r>
      <w:r w:rsidR="004F130F" w:rsidRPr="00500C5D">
        <w:rPr>
          <w:rFonts w:ascii="Times New Roman" w:hAnsi="Times New Roman"/>
          <w:sz w:val="28"/>
          <w:szCs w:val="28"/>
        </w:rPr>
        <w:t>П</w:t>
      </w:r>
      <w:r w:rsidRPr="00500C5D">
        <w:rPr>
          <w:rFonts w:ascii="Times New Roman" w:hAnsi="Times New Roman"/>
          <w:sz w:val="28"/>
          <w:szCs w:val="28"/>
        </w:rPr>
        <w:t xml:space="preserve">равительство Республики Тыва </w:t>
      </w:r>
      <w:r w:rsidR="00500C5D">
        <w:rPr>
          <w:rFonts w:ascii="Times New Roman" w:hAnsi="Times New Roman"/>
          <w:sz w:val="28"/>
          <w:szCs w:val="28"/>
        </w:rPr>
        <w:t xml:space="preserve"> </w:t>
      </w:r>
      <w:r w:rsidRPr="00500C5D">
        <w:rPr>
          <w:rFonts w:ascii="Times New Roman" w:hAnsi="Times New Roman"/>
          <w:sz w:val="28"/>
          <w:szCs w:val="28"/>
        </w:rPr>
        <w:t>ПОСТАНОВЛЯЕТ:</w:t>
      </w:r>
    </w:p>
    <w:p w:rsidR="000B58A7" w:rsidRPr="00500C5D" w:rsidRDefault="000B58A7" w:rsidP="00500C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4BF" w:rsidRPr="00500C5D" w:rsidRDefault="00355DFD" w:rsidP="00500C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00C5D">
        <w:rPr>
          <w:rFonts w:ascii="Times New Roman" w:hAnsi="Times New Roman"/>
          <w:sz w:val="28"/>
          <w:szCs w:val="28"/>
        </w:rPr>
        <w:t xml:space="preserve">1. Внести </w:t>
      </w:r>
      <w:r w:rsidR="009145A2" w:rsidRPr="00500C5D">
        <w:rPr>
          <w:rFonts w:ascii="Times New Roman" w:hAnsi="Times New Roman"/>
          <w:sz w:val="28"/>
          <w:szCs w:val="28"/>
        </w:rPr>
        <w:t xml:space="preserve">в государственную программу Республики Тыва </w:t>
      </w:r>
      <w:r w:rsidR="00500C5D">
        <w:rPr>
          <w:rFonts w:ascii="Times New Roman" w:hAnsi="Times New Roman"/>
          <w:sz w:val="28"/>
          <w:szCs w:val="28"/>
        </w:rPr>
        <w:t>«</w:t>
      </w:r>
      <w:r w:rsidR="009145A2" w:rsidRPr="00500C5D">
        <w:rPr>
          <w:rFonts w:ascii="Times New Roman" w:hAnsi="Times New Roman"/>
          <w:sz w:val="28"/>
          <w:szCs w:val="28"/>
        </w:rPr>
        <w:t>Развитие здравоохранения на 201</w:t>
      </w:r>
      <w:r w:rsidR="00B310A5" w:rsidRPr="00500C5D">
        <w:rPr>
          <w:rFonts w:ascii="Times New Roman" w:hAnsi="Times New Roman"/>
          <w:sz w:val="28"/>
          <w:szCs w:val="28"/>
        </w:rPr>
        <w:t>8</w:t>
      </w:r>
      <w:r w:rsidR="009145A2" w:rsidRPr="00500C5D">
        <w:rPr>
          <w:rFonts w:ascii="Times New Roman" w:hAnsi="Times New Roman"/>
          <w:sz w:val="28"/>
          <w:szCs w:val="28"/>
        </w:rPr>
        <w:t>-202</w:t>
      </w:r>
      <w:r w:rsidR="00B310A5" w:rsidRPr="00500C5D">
        <w:rPr>
          <w:rFonts w:ascii="Times New Roman" w:hAnsi="Times New Roman"/>
          <w:sz w:val="28"/>
          <w:szCs w:val="28"/>
        </w:rPr>
        <w:t>5</w:t>
      </w:r>
      <w:r w:rsidR="009145A2" w:rsidRPr="00500C5D">
        <w:rPr>
          <w:rFonts w:ascii="Times New Roman" w:hAnsi="Times New Roman"/>
          <w:sz w:val="28"/>
          <w:szCs w:val="28"/>
        </w:rPr>
        <w:t xml:space="preserve"> годы</w:t>
      </w:r>
      <w:r w:rsidR="00500C5D">
        <w:rPr>
          <w:rFonts w:ascii="Times New Roman" w:hAnsi="Times New Roman"/>
          <w:sz w:val="28"/>
          <w:szCs w:val="28"/>
        </w:rPr>
        <w:t>»</w:t>
      </w:r>
      <w:r w:rsidR="009145A2" w:rsidRPr="00500C5D">
        <w:rPr>
          <w:rFonts w:ascii="Times New Roman" w:hAnsi="Times New Roman"/>
          <w:sz w:val="28"/>
          <w:szCs w:val="28"/>
        </w:rPr>
        <w:t>, утвержденную постановлением Пр</w:t>
      </w:r>
      <w:r w:rsidR="00B310A5" w:rsidRPr="00500C5D">
        <w:rPr>
          <w:rFonts w:ascii="Times New Roman" w:hAnsi="Times New Roman"/>
          <w:sz w:val="28"/>
          <w:szCs w:val="28"/>
        </w:rPr>
        <w:t>авительства</w:t>
      </w:r>
      <w:r w:rsidR="00500C5D">
        <w:rPr>
          <w:rFonts w:ascii="Times New Roman" w:hAnsi="Times New Roman"/>
          <w:sz w:val="28"/>
          <w:szCs w:val="28"/>
        </w:rPr>
        <w:t xml:space="preserve"> </w:t>
      </w:r>
      <w:r w:rsidR="00B310A5" w:rsidRPr="00500C5D">
        <w:rPr>
          <w:rFonts w:ascii="Times New Roman" w:hAnsi="Times New Roman"/>
          <w:sz w:val="28"/>
          <w:szCs w:val="28"/>
        </w:rPr>
        <w:t>Республики Тыва от 7</w:t>
      </w:r>
      <w:r w:rsidR="00500C5D">
        <w:rPr>
          <w:rFonts w:ascii="Times New Roman" w:hAnsi="Times New Roman"/>
          <w:sz w:val="28"/>
          <w:szCs w:val="28"/>
        </w:rPr>
        <w:t xml:space="preserve"> </w:t>
      </w:r>
      <w:r w:rsidR="00B310A5" w:rsidRPr="00500C5D">
        <w:rPr>
          <w:rFonts w:ascii="Times New Roman" w:hAnsi="Times New Roman"/>
          <w:sz w:val="28"/>
          <w:szCs w:val="28"/>
        </w:rPr>
        <w:t>августа</w:t>
      </w:r>
      <w:r w:rsidR="00500C5D">
        <w:rPr>
          <w:rFonts w:ascii="Times New Roman" w:hAnsi="Times New Roman"/>
          <w:sz w:val="28"/>
          <w:szCs w:val="28"/>
        </w:rPr>
        <w:t xml:space="preserve"> </w:t>
      </w:r>
      <w:r w:rsidR="009145A2" w:rsidRPr="00500C5D">
        <w:rPr>
          <w:rFonts w:ascii="Times New Roman" w:hAnsi="Times New Roman"/>
          <w:sz w:val="28"/>
          <w:szCs w:val="28"/>
        </w:rPr>
        <w:t>201</w:t>
      </w:r>
      <w:r w:rsidR="00B310A5" w:rsidRPr="00500C5D">
        <w:rPr>
          <w:rFonts w:ascii="Times New Roman" w:hAnsi="Times New Roman"/>
          <w:sz w:val="28"/>
          <w:szCs w:val="28"/>
        </w:rPr>
        <w:t>8</w:t>
      </w:r>
      <w:r w:rsidR="009145A2" w:rsidRPr="00500C5D">
        <w:rPr>
          <w:rFonts w:ascii="Times New Roman" w:hAnsi="Times New Roman"/>
          <w:sz w:val="28"/>
          <w:szCs w:val="28"/>
        </w:rPr>
        <w:t xml:space="preserve"> г. № </w:t>
      </w:r>
      <w:r w:rsidR="00B310A5" w:rsidRPr="00500C5D">
        <w:rPr>
          <w:rFonts w:ascii="Times New Roman" w:hAnsi="Times New Roman"/>
          <w:sz w:val="28"/>
          <w:szCs w:val="28"/>
        </w:rPr>
        <w:t>398</w:t>
      </w:r>
      <w:r w:rsidR="009145A2" w:rsidRPr="00500C5D">
        <w:rPr>
          <w:rFonts w:ascii="Times New Roman" w:hAnsi="Times New Roman"/>
          <w:sz w:val="28"/>
          <w:szCs w:val="28"/>
        </w:rPr>
        <w:t xml:space="preserve"> (далее – Программа), следующие изменения:</w:t>
      </w:r>
    </w:p>
    <w:p w:rsidR="00422E55" w:rsidRPr="00500C5D" w:rsidRDefault="00014684" w:rsidP="00500C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00C5D">
        <w:rPr>
          <w:rFonts w:ascii="Times New Roman" w:hAnsi="Times New Roman"/>
          <w:sz w:val="28"/>
          <w:szCs w:val="28"/>
        </w:rPr>
        <w:t>1</w:t>
      </w:r>
      <w:r w:rsidR="008F457C" w:rsidRPr="00500C5D">
        <w:rPr>
          <w:rFonts w:ascii="Times New Roman" w:hAnsi="Times New Roman"/>
          <w:sz w:val="28"/>
          <w:szCs w:val="28"/>
        </w:rPr>
        <w:t xml:space="preserve">) </w:t>
      </w:r>
      <w:r w:rsidR="00B510BC" w:rsidRPr="00500C5D">
        <w:rPr>
          <w:rFonts w:ascii="Times New Roman" w:hAnsi="Times New Roman"/>
          <w:sz w:val="28"/>
          <w:szCs w:val="28"/>
        </w:rPr>
        <w:t xml:space="preserve">в </w:t>
      </w:r>
      <w:r w:rsidR="009C039B" w:rsidRPr="00500C5D">
        <w:rPr>
          <w:rFonts w:ascii="Times New Roman" w:hAnsi="Times New Roman"/>
          <w:sz w:val="28"/>
          <w:szCs w:val="28"/>
        </w:rPr>
        <w:t>позици</w:t>
      </w:r>
      <w:r w:rsidR="00B510BC" w:rsidRPr="00500C5D">
        <w:rPr>
          <w:rFonts w:ascii="Times New Roman" w:hAnsi="Times New Roman"/>
          <w:sz w:val="28"/>
          <w:szCs w:val="28"/>
        </w:rPr>
        <w:t>и</w:t>
      </w:r>
      <w:r w:rsidR="009C039B" w:rsidRPr="00500C5D">
        <w:rPr>
          <w:rFonts w:ascii="Times New Roman" w:hAnsi="Times New Roman"/>
          <w:sz w:val="28"/>
          <w:szCs w:val="28"/>
        </w:rPr>
        <w:t xml:space="preserve"> </w:t>
      </w:r>
      <w:r w:rsidR="00500C5D">
        <w:rPr>
          <w:rFonts w:ascii="Times New Roman" w:hAnsi="Times New Roman"/>
          <w:sz w:val="28"/>
          <w:szCs w:val="28"/>
        </w:rPr>
        <w:t>«</w:t>
      </w:r>
      <w:r w:rsidR="00B510BC" w:rsidRPr="00500C5D">
        <w:rPr>
          <w:rFonts w:ascii="Times New Roman" w:hAnsi="Times New Roman"/>
          <w:sz w:val="28"/>
          <w:szCs w:val="28"/>
        </w:rPr>
        <w:t>Объем</w:t>
      </w:r>
      <w:r w:rsidR="00E719F1" w:rsidRPr="00500C5D">
        <w:rPr>
          <w:rFonts w:ascii="Times New Roman" w:hAnsi="Times New Roman"/>
          <w:sz w:val="28"/>
          <w:szCs w:val="28"/>
        </w:rPr>
        <w:t>ы</w:t>
      </w:r>
      <w:r w:rsidR="00B510BC" w:rsidRPr="00500C5D">
        <w:rPr>
          <w:rFonts w:ascii="Times New Roman" w:hAnsi="Times New Roman"/>
          <w:sz w:val="28"/>
          <w:szCs w:val="28"/>
        </w:rPr>
        <w:t xml:space="preserve"> бюджетных ассигнований Программы</w:t>
      </w:r>
      <w:r w:rsidR="00500C5D">
        <w:rPr>
          <w:rFonts w:ascii="Times New Roman" w:hAnsi="Times New Roman"/>
          <w:sz w:val="28"/>
          <w:szCs w:val="28"/>
        </w:rPr>
        <w:t>»</w:t>
      </w:r>
      <w:r w:rsidR="009C039B" w:rsidRPr="00500C5D">
        <w:rPr>
          <w:rFonts w:ascii="Times New Roman" w:hAnsi="Times New Roman"/>
          <w:sz w:val="28"/>
          <w:szCs w:val="28"/>
        </w:rPr>
        <w:t xml:space="preserve"> </w:t>
      </w:r>
      <w:r w:rsidR="00E719F1" w:rsidRPr="00500C5D">
        <w:rPr>
          <w:rFonts w:ascii="Times New Roman" w:hAnsi="Times New Roman"/>
          <w:sz w:val="28"/>
          <w:szCs w:val="28"/>
        </w:rPr>
        <w:t>п</w:t>
      </w:r>
      <w:r w:rsidR="000606B0" w:rsidRPr="00500C5D">
        <w:rPr>
          <w:rFonts w:ascii="Times New Roman" w:hAnsi="Times New Roman"/>
          <w:sz w:val="28"/>
          <w:szCs w:val="28"/>
        </w:rPr>
        <w:t>аспорта</w:t>
      </w:r>
      <w:r w:rsidR="00E719F1" w:rsidRPr="00500C5D">
        <w:rPr>
          <w:rFonts w:ascii="Times New Roman" w:hAnsi="Times New Roman"/>
          <w:sz w:val="28"/>
          <w:szCs w:val="28"/>
        </w:rPr>
        <w:t xml:space="preserve"> Программы</w:t>
      </w:r>
      <w:r w:rsidR="00500C5D">
        <w:rPr>
          <w:rFonts w:ascii="Times New Roman" w:hAnsi="Times New Roman"/>
          <w:sz w:val="28"/>
          <w:szCs w:val="28"/>
        </w:rPr>
        <w:t xml:space="preserve"> </w:t>
      </w:r>
      <w:r w:rsidR="00B510BC" w:rsidRPr="00500C5D">
        <w:rPr>
          <w:rFonts w:ascii="Times New Roman" w:hAnsi="Times New Roman"/>
          <w:sz w:val="28"/>
          <w:szCs w:val="28"/>
        </w:rPr>
        <w:t xml:space="preserve">цифры </w:t>
      </w:r>
      <w:r w:rsidR="00500C5D">
        <w:rPr>
          <w:rFonts w:ascii="Times New Roman" w:hAnsi="Times New Roman"/>
          <w:sz w:val="28"/>
          <w:szCs w:val="28"/>
        </w:rPr>
        <w:t>«</w:t>
      </w:r>
      <w:r w:rsidR="00B510BC" w:rsidRPr="00500C5D">
        <w:rPr>
          <w:rFonts w:ascii="Times New Roman" w:hAnsi="Times New Roman"/>
          <w:sz w:val="28"/>
          <w:szCs w:val="28"/>
        </w:rPr>
        <w:t>124 178 077,81</w:t>
      </w:r>
      <w:r w:rsidR="00500C5D">
        <w:rPr>
          <w:rFonts w:ascii="Times New Roman" w:hAnsi="Times New Roman"/>
          <w:sz w:val="28"/>
          <w:szCs w:val="28"/>
        </w:rPr>
        <w:t>»</w:t>
      </w:r>
      <w:r w:rsidR="00B510BC" w:rsidRPr="00500C5D">
        <w:rPr>
          <w:rFonts w:ascii="Times New Roman" w:hAnsi="Times New Roman"/>
          <w:sz w:val="28"/>
          <w:szCs w:val="28"/>
        </w:rPr>
        <w:t xml:space="preserve"> заменить цифрами </w:t>
      </w:r>
      <w:r w:rsidR="00500C5D">
        <w:rPr>
          <w:rFonts w:ascii="Times New Roman" w:hAnsi="Times New Roman"/>
          <w:sz w:val="28"/>
          <w:szCs w:val="28"/>
        </w:rPr>
        <w:t>«</w:t>
      </w:r>
      <w:r w:rsidR="00B510BC" w:rsidRPr="00500C5D">
        <w:rPr>
          <w:rFonts w:ascii="Times New Roman" w:hAnsi="Times New Roman"/>
          <w:sz w:val="28"/>
          <w:szCs w:val="28"/>
        </w:rPr>
        <w:t>124 342 145,</w:t>
      </w:r>
      <w:r w:rsidR="00667507" w:rsidRPr="00500C5D">
        <w:rPr>
          <w:rFonts w:ascii="Times New Roman" w:hAnsi="Times New Roman"/>
          <w:sz w:val="28"/>
          <w:szCs w:val="28"/>
        </w:rPr>
        <w:t>4</w:t>
      </w:r>
      <w:r w:rsidR="00500C5D">
        <w:rPr>
          <w:rFonts w:ascii="Times New Roman" w:hAnsi="Times New Roman"/>
          <w:sz w:val="28"/>
          <w:szCs w:val="28"/>
        </w:rPr>
        <w:t>»</w:t>
      </w:r>
      <w:r w:rsidR="00B510BC" w:rsidRPr="00500C5D">
        <w:rPr>
          <w:rFonts w:ascii="Times New Roman" w:hAnsi="Times New Roman"/>
          <w:sz w:val="28"/>
          <w:szCs w:val="28"/>
        </w:rPr>
        <w:t xml:space="preserve">, цифры </w:t>
      </w:r>
      <w:r w:rsidR="00500C5D">
        <w:rPr>
          <w:rFonts w:ascii="Times New Roman" w:hAnsi="Times New Roman"/>
          <w:sz w:val="28"/>
          <w:szCs w:val="28"/>
        </w:rPr>
        <w:t>«</w:t>
      </w:r>
      <w:r w:rsidR="00964780" w:rsidRPr="00500C5D">
        <w:rPr>
          <w:rFonts w:ascii="Times New Roman" w:hAnsi="Times New Roman"/>
          <w:sz w:val="28"/>
          <w:szCs w:val="28"/>
        </w:rPr>
        <w:t>14 320 138,9</w:t>
      </w:r>
      <w:r w:rsidR="00500C5D">
        <w:rPr>
          <w:rFonts w:ascii="Times New Roman" w:hAnsi="Times New Roman"/>
          <w:sz w:val="28"/>
          <w:szCs w:val="28"/>
        </w:rPr>
        <w:t>»</w:t>
      </w:r>
      <w:r w:rsidR="00B510BC" w:rsidRPr="00500C5D">
        <w:rPr>
          <w:rFonts w:ascii="Times New Roman" w:hAnsi="Times New Roman"/>
          <w:sz w:val="28"/>
          <w:szCs w:val="28"/>
        </w:rPr>
        <w:t xml:space="preserve"> заменить цифрами </w:t>
      </w:r>
      <w:r w:rsidR="00500C5D">
        <w:rPr>
          <w:rFonts w:ascii="Times New Roman" w:hAnsi="Times New Roman"/>
          <w:sz w:val="28"/>
          <w:szCs w:val="28"/>
        </w:rPr>
        <w:t>«</w:t>
      </w:r>
      <w:r w:rsidR="00667507" w:rsidRPr="00500C5D">
        <w:rPr>
          <w:rFonts w:ascii="Times New Roman" w:hAnsi="Times New Roman"/>
          <w:sz w:val="28"/>
          <w:szCs w:val="28"/>
        </w:rPr>
        <w:t>14 484 206,5</w:t>
      </w:r>
      <w:r w:rsidR="00500C5D">
        <w:rPr>
          <w:rFonts w:ascii="Times New Roman" w:hAnsi="Times New Roman"/>
          <w:sz w:val="28"/>
          <w:szCs w:val="28"/>
        </w:rPr>
        <w:t>»</w:t>
      </w:r>
      <w:r w:rsidR="00B510BC" w:rsidRPr="00500C5D">
        <w:rPr>
          <w:rFonts w:ascii="Times New Roman" w:hAnsi="Times New Roman"/>
          <w:sz w:val="28"/>
          <w:szCs w:val="28"/>
        </w:rPr>
        <w:t xml:space="preserve">, </w:t>
      </w:r>
      <w:r w:rsidR="00964780" w:rsidRPr="00500C5D">
        <w:rPr>
          <w:rFonts w:ascii="Times New Roman" w:hAnsi="Times New Roman"/>
          <w:sz w:val="28"/>
          <w:szCs w:val="28"/>
        </w:rPr>
        <w:t xml:space="preserve">цифры </w:t>
      </w:r>
      <w:r w:rsidR="00500C5D">
        <w:rPr>
          <w:rFonts w:ascii="Times New Roman" w:hAnsi="Times New Roman"/>
          <w:sz w:val="28"/>
          <w:szCs w:val="28"/>
        </w:rPr>
        <w:t>«</w:t>
      </w:r>
      <w:r w:rsidR="00964780" w:rsidRPr="00500C5D">
        <w:rPr>
          <w:rFonts w:ascii="Times New Roman" w:hAnsi="Times New Roman"/>
          <w:sz w:val="28"/>
          <w:szCs w:val="28"/>
        </w:rPr>
        <w:t>26 732 756,1</w:t>
      </w:r>
      <w:r w:rsidR="00500C5D">
        <w:rPr>
          <w:rFonts w:ascii="Times New Roman" w:hAnsi="Times New Roman"/>
          <w:sz w:val="28"/>
          <w:szCs w:val="28"/>
        </w:rPr>
        <w:t>»</w:t>
      </w:r>
      <w:r w:rsidR="00964780" w:rsidRPr="00500C5D">
        <w:rPr>
          <w:rFonts w:ascii="Times New Roman" w:hAnsi="Times New Roman"/>
          <w:sz w:val="28"/>
          <w:szCs w:val="28"/>
        </w:rPr>
        <w:t xml:space="preserve"> заменить цифрами </w:t>
      </w:r>
      <w:r w:rsidR="00500C5D">
        <w:rPr>
          <w:rFonts w:ascii="Times New Roman" w:hAnsi="Times New Roman"/>
          <w:sz w:val="28"/>
          <w:szCs w:val="28"/>
        </w:rPr>
        <w:t>«</w:t>
      </w:r>
      <w:r w:rsidR="00964780" w:rsidRPr="00500C5D">
        <w:rPr>
          <w:rFonts w:ascii="Times New Roman" w:hAnsi="Times New Roman"/>
          <w:sz w:val="28"/>
          <w:szCs w:val="28"/>
        </w:rPr>
        <w:t>26 881</w:t>
      </w:r>
      <w:r w:rsidR="00667507" w:rsidRPr="00500C5D">
        <w:rPr>
          <w:rFonts w:ascii="Times New Roman" w:hAnsi="Times New Roman"/>
          <w:sz w:val="28"/>
          <w:szCs w:val="28"/>
        </w:rPr>
        <w:t> 416,4</w:t>
      </w:r>
      <w:r w:rsidR="00500C5D">
        <w:rPr>
          <w:rFonts w:ascii="Times New Roman" w:hAnsi="Times New Roman"/>
          <w:sz w:val="28"/>
          <w:szCs w:val="28"/>
        </w:rPr>
        <w:t>»</w:t>
      </w:r>
      <w:r w:rsidR="00964780" w:rsidRPr="00500C5D">
        <w:rPr>
          <w:rFonts w:ascii="Times New Roman" w:hAnsi="Times New Roman"/>
          <w:sz w:val="28"/>
          <w:szCs w:val="28"/>
        </w:rPr>
        <w:t xml:space="preserve">, цифры </w:t>
      </w:r>
      <w:r w:rsidR="00500C5D">
        <w:rPr>
          <w:rFonts w:ascii="Times New Roman" w:hAnsi="Times New Roman"/>
          <w:sz w:val="28"/>
          <w:szCs w:val="28"/>
        </w:rPr>
        <w:t>«</w:t>
      </w:r>
      <w:r w:rsidR="00964780" w:rsidRPr="00500C5D">
        <w:rPr>
          <w:rFonts w:ascii="Times New Roman" w:hAnsi="Times New Roman"/>
          <w:sz w:val="28"/>
          <w:szCs w:val="28"/>
        </w:rPr>
        <w:t>2 222 3</w:t>
      </w:r>
      <w:r w:rsidR="00667507" w:rsidRPr="00500C5D">
        <w:rPr>
          <w:rFonts w:ascii="Times New Roman" w:hAnsi="Times New Roman"/>
          <w:sz w:val="28"/>
          <w:szCs w:val="28"/>
        </w:rPr>
        <w:t>45,8</w:t>
      </w:r>
      <w:r w:rsidR="00500C5D">
        <w:rPr>
          <w:rFonts w:ascii="Times New Roman" w:hAnsi="Times New Roman"/>
          <w:sz w:val="28"/>
          <w:szCs w:val="28"/>
        </w:rPr>
        <w:t>»</w:t>
      </w:r>
      <w:r w:rsidR="00667507" w:rsidRPr="00500C5D">
        <w:rPr>
          <w:rFonts w:ascii="Times New Roman" w:hAnsi="Times New Roman"/>
          <w:sz w:val="28"/>
          <w:szCs w:val="28"/>
        </w:rPr>
        <w:t xml:space="preserve"> заменить цифрами </w:t>
      </w:r>
      <w:r w:rsidR="00500C5D">
        <w:rPr>
          <w:rFonts w:ascii="Times New Roman" w:hAnsi="Times New Roman"/>
          <w:sz w:val="28"/>
          <w:szCs w:val="28"/>
        </w:rPr>
        <w:t>«</w:t>
      </w:r>
      <w:r w:rsidR="00667507" w:rsidRPr="00500C5D">
        <w:rPr>
          <w:rFonts w:ascii="Times New Roman" w:hAnsi="Times New Roman"/>
          <w:sz w:val="28"/>
          <w:szCs w:val="28"/>
        </w:rPr>
        <w:t>2 371 006</w:t>
      </w:r>
      <w:r w:rsidR="00964780" w:rsidRPr="00500C5D">
        <w:rPr>
          <w:rFonts w:ascii="Times New Roman" w:hAnsi="Times New Roman"/>
          <w:sz w:val="28"/>
          <w:szCs w:val="28"/>
        </w:rPr>
        <w:t>,</w:t>
      </w:r>
      <w:r w:rsidR="00667507" w:rsidRPr="00500C5D">
        <w:rPr>
          <w:rFonts w:ascii="Times New Roman" w:hAnsi="Times New Roman"/>
          <w:sz w:val="28"/>
          <w:szCs w:val="28"/>
        </w:rPr>
        <w:t>1</w:t>
      </w:r>
      <w:r w:rsidR="00500C5D">
        <w:rPr>
          <w:rFonts w:ascii="Times New Roman" w:hAnsi="Times New Roman"/>
          <w:sz w:val="28"/>
          <w:szCs w:val="28"/>
        </w:rPr>
        <w:t>»</w:t>
      </w:r>
      <w:r w:rsidR="00964780" w:rsidRPr="00500C5D">
        <w:rPr>
          <w:rFonts w:ascii="Times New Roman" w:hAnsi="Times New Roman"/>
          <w:sz w:val="28"/>
          <w:szCs w:val="28"/>
        </w:rPr>
        <w:t xml:space="preserve">, цифры </w:t>
      </w:r>
      <w:r w:rsidR="00500C5D">
        <w:rPr>
          <w:rFonts w:ascii="Times New Roman" w:hAnsi="Times New Roman"/>
          <w:sz w:val="28"/>
          <w:szCs w:val="28"/>
        </w:rPr>
        <w:t>«</w:t>
      </w:r>
      <w:r w:rsidR="00964780" w:rsidRPr="00500C5D">
        <w:rPr>
          <w:rFonts w:ascii="Times New Roman" w:hAnsi="Times New Roman"/>
          <w:sz w:val="28"/>
          <w:szCs w:val="28"/>
        </w:rPr>
        <w:t>38 357 98</w:t>
      </w:r>
      <w:r w:rsidR="00667507" w:rsidRPr="00500C5D">
        <w:rPr>
          <w:rFonts w:ascii="Times New Roman" w:hAnsi="Times New Roman"/>
          <w:sz w:val="28"/>
          <w:szCs w:val="28"/>
        </w:rPr>
        <w:t>7,2</w:t>
      </w:r>
      <w:r w:rsidR="00500C5D">
        <w:rPr>
          <w:rFonts w:ascii="Times New Roman" w:hAnsi="Times New Roman"/>
          <w:sz w:val="28"/>
          <w:szCs w:val="28"/>
        </w:rPr>
        <w:t>»</w:t>
      </w:r>
      <w:r w:rsidR="00667507" w:rsidRPr="00500C5D">
        <w:rPr>
          <w:rFonts w:ascii="Times New Roman" w:hAnsi="Times New Roman"/>
          <w:sz w:val="28"/>
          <w:szCs w:val="28"/>
        </w:rPr>
        <w:t xml:space="preserve"> заменить цифрами </w:t>
      </w:r>
      <w:r w:rsidR="00500C5D">
        <w:rPr>
          <w:rFonts w:ascii="Times New Roman" w:hAnsi="Times New Roman"/>
          <w:sz w:val="28"/>
          <w:szCs w:val="28"/>
        </w:rPr>
        <w:t>«</w:t>
      </w:r>
      <w:r w:rsidR="00667507" w:rsidRPr="00500C5D">
        <w:rPr>
          <w:rFonts w:ascii="Times New Roman" w:hAnsi="Times New Roman"/>
          <w:sz w:val="28"/>
          <w:szCs w:val="28"/>
        </w:rPr>
        <w:t>38 373 394</w:t>
      </w:r>
      <w:r w:rsidR="00964780" w:rsidRPr="00500C5D">
        <w:rPr>
          <w:rFonts w:ascii="Times New Roman" w:hAnsi="Times New Roman"/>
          <w:sz w:val="28"/>
          <w:szCs w:val="28"/>
        </w:rPr>
        <w:t>,</w:t>
      </w:r>
      <w:r w:rsidR="00667507" w:rsidRPr="00500C5D">
        <w:rPr>
          <w:rFonts w:ascii="Times New Roman" w:hAnsi="Times New Roman"/>
          <w:sz w:val="28"/>
          <w:szCs w:val="28"/>
        </w:rPr>
        <w:t>5</w:t>
      </w:r>
      <w:r w:rsidR="00500C5D">
        <w:rPr>
          <w:rFonts w:ascii="Times New Roman" w:hAnsi="Times New Roman"/>
          <w:sz w:val="28"/>
          <w:szCs w:val="28"/>
        </w:rPr>
        <w:t>»</w:t>
      </w:r>
      <w:r w:rsidR="00964780" w:rsidRPr="00500C5D">
        <w:rPr>
          <w:rFonts w:ascii="Times New Roman" w:hAnsi="Times New Roman"/>
          <w:sz w:val="28"/>
          <w:szCs w:val="28"/>
        </w:rPr>
        <w:t xml:space="preserve">, цифры </w:t>
      </w:r>
      <w:r w:rsidR="00500C5D">
        <w:rPr>
          <w:rFonts w:ascii="Times New Roman" w:hAnsi="Times New Roman"/>
          <w:sz w:val="28"/>
          <w:szCs w:val="28"/>
        </w:rPr>
        <w:t>«</w:t>
      </w:r>
      <w:r w:rsidR="00964780" w:rsidRPr="00500C5D">
        <w:rPr>
          <w:rFonts w:ascii="Times New Roman" w:hAnsi="Times New Roman"/>
          <w:sz w:val="28"/>
          <w:szCs w:val="28"/>
        </w:rPr>
        <w:t>4 997 6</w:t>
      </w:r>
      <w:r w:rsidR="00667507" w:rsidRPr="00500C5D">
        <w:rPr>
          <w:rFonts w:ascii="Times New Roman" w:hAnsi="Times New Roman"/>
          <w:sz w:val="28"/>
          <w:szCs w:val="28"/>
        </w:rPr>
        <w:t>15,4</w:t>
      </w:r>
      <w:r w:rsidR="00500C5D">
        <w:rPr>
          <w:rFonts w:ascii="Times New Roman" w:hAnsi="Times New Roman"/>
          <w:sz w:val="28"/>
          <w:szCs w:val="28"/>
        </w:rPr>
        <w:t>»</w:t>
      </w:r>
      <w:r w:rsidR="00667507" w:rsidRPr="00500C5D">
        <w:rPr>
          <w:rFonts w:ascii="Times New Roman" w:hAnsi="Times New Roman"/>
          <w:sz w:val="28"/>
          <w:szCs w:val="28"/>
        </w:rPr>
        <w:t xml:space="preserve"> заменить цифрами </w:t>
      </w:r>
      <w:r w:rsidR="00500C5D">
        <w:rPr>
          <w:rFonts w:ascii="Times New Roman" w:hAnsi="Times New Roman"/>
          <w:sz w:val="28"/>
          <w:szCs w:val="28"/>
        </w:rPr>
        <w:t>«</w:t>
      </w:r>
      <w:r w:rsidR="00667507" w:rsidRPr="00500C5D">
        <w:rPr>
          <w:rFonts w:ascii="Times New Roman" w:hAnsi="Times New Roman"/>
          <w:sz w:val="28"/>
          <w:szCs w:val="28"/>
        </w:rPr>
        <w:t>5 013 022</w:t>
      </w:r>
      <w:r w:rsidR="00964780" w:rsidRPr="00500C5D">
        <w:rPr>
          <w:rFonts w:ascii="Times New Roman" w:hAnsi="Times New Roman"/>
          <w:sz w:val="28"/>
          <w:szCs w:val="28"/>
        </w:rPr>
        <w:t>,</w:t>
      </w:r>
      <w:r w:rsidR="00667507" w:rsidRPr="00500C5D">
        <w:rPr>
          <w:rFonts w:ascii="Times New Roman" w:hAnsi="Times New Roman"/>
          <w:sz w:val="28"/>
          <w:szCs w:val="28"/>
        </w:rPr>
        <w:t>7</w:t>
      </w:r>
      <w:r w:rsidR="00500C5D">
        <w:rPr>
          <w:rFonts w:ascii="Times New Roman" w:hAnsi="Times New Roman"/>
          <w:sz w:val="28"/>
          <w:szCs w:val="28"/>
        </w:rPr>
        <w:t>»</w:t>
      </w:r>
      <w:r w:rsidR="00964780" w:rsidRPr="00500C5D">
        <w:rPr>
          <w:rFonts w:ascii="Times New Roman" w:hAnsi="Times New Roman"/>
          <w:sz w:val="28"/>
          <w:szCs w:val="28"/>
        </w:rPr>
        <w:t>;</w:t>
      </w:r>
    </w:p>
    <w:p w:rsidR="006966B5" w:rsidRPr="00500C5D" w:rsidRDefault="000606B0" w:rsidP="00500C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00C5D">
        <w:rPr>
          <w:rFonts w:ascii="Times New Roman" w:hAnsi="Times New Roman"/>
          <w:sz w:val="28"/>
          <w:szCs w:val="28"/>
        </w:rPr>
        <w:t>2</w:t>
      </w:r>
      <w:r w:rsidR="00D25B18" w:rsidRPr="00500C5D">
        <w:rPr>
          <w:rFonts w:ascii="Times New Roman" w:hAnsi="Times New Roman"/>
          <w:sz w:val="28"/>
          <w:szCs w:val="28"/>
        </w:rPr>
        <w:t xml:space="preserve">) </w:t>
      </w:r>
      <w:r w:rsidR="00E2010F" w:rsidRPr="00500C5D">
        <w:rPr>
          <w:rFonts w:ascii="Times New Roman" w:hAnsi="Times New Roman"/>
          <w:sz w:val="28"/>
          <w:szCs w:val="28"/>
        </w:rPr>
        <w:t xml:space="preserve">в </w:t>
      </w:r>
      <w:r w:rsidR="00C17A89" w:rsidRPr="00500C5D">
        <w:rPr>
          <w:rFonts w:ascii="Times New Roman" w:hAnsi="Times New Roman"/>
          <w:sz w:val="28"/>
          <w:szCs w:val="28"/>
        </w:rPr>
        <w:t>раздел</w:t>
      </w:r>
      <w:r w:rsidR="00E2010F" w:rsidRPr="00500C5D">
        <w:rPr>
          <w:rFonts w:ascii="Times New Roman" w:hAnsi="Times New Roman"/>
          <w:sz w:val="28"/>
          <w:szCs w:val="28"/>
        </w:rPr>
        <w:t>е</w:t>
      </w:r>
      <w:r w:rsidR="00500C5D">
        <w:rPr>
          <w:rFonts w:ascii="Times New Roman" w:hAnsi="Times New Roman"/>
          <w:sz w:val="28"/>
          <w:szCs w:val="28"/>
        </w:rPr>
        <w:t xml:space="preserve"> </w:t>
      </w:r>
      <w:r w:rsidR="00C17A89" w:rsidRPr="00500C5D">
        <w:rPr>
          <w:rFonts w:ascii="Times New Roman" w:hAnsi="Times New Roman"/>
          <w:sz w:val="28"/>
          <w:szCs w:val="28"/>
        </w:rPr>
        <w:t>IV</w:t>
      </w:r>
      <w:r w:rsidR="00C35B58">
        <w:rPr>
          <w:rFonts w:ascii="Times New Roman" w:hAnsi="Times New Roman"/>
          <w:sz w:val="28"/>
          <w:szCs w:val="28"/>
        </w:rPr>
        <w:t xml:space="preserve"> «</w:t>
      </w:r>
      <w:r w:rsidR="00C17A89" w:rsidRPr="00500C5D">
        <w:rPr>
          <w:rFonts w:ascii="Times New Roman" w:hAnsi="Times New Roman"/>
          <w:sz w:val="28"/>
          <w:szCs w:val="28"/>
        </w:rPr>
        <w:t>Обоснование финансовых и материальных затрат</w:t>
      </w:r>
      <w:r w:rsidR="00500C5D">
        <w:rPr>
          <w:rFonts w:ascii="Times New Roman" w:hAnsi="Times New Roman"/>
          <w:sz w:val="28"/>
          <w:szCs w:val="28"/>
        </w:rPr>
        <w:t xml:space="preserve">» </w:t>
      </w:r>
      <w:r w:rsidR="00E2010F" w:rsidRPr="00500C5D">
        <w:rPr>
          <w:rFonts w:ascii="Times New Roman" w:hAnsi="Times New Roman"/>
          <w:sz w:val="28"/>
          <w:szCs w:val="28"/>
        </w:rPr>
        <w:t xml:space="preserve">цифры </w:t>
      </w:r>
      <w:r w:rsidR="00500C5D">
        <w:rPr>
          <w:rFonts w:ascii="Times New Roman" w:hAnsi="Times New Roman"/>
          <w:sz w:val="28"/>
          <w:szCs w:val="28"/>
        </w:rPr>
        <w:t>«</w:t>
      </w:r>
      <w:r w:rsidR="000F37DA" w:rsidRPr="00500C5D">
        <w:rPr>
          <w:rFonts w:ascii="Times New Roman" w:hAnsi="Times New Roman"/>
          <w:sz w:val="28"/>
          <w:szCs w:val="28"/>
        </w:rPr>
        <w:t>124 178 077,8</w:t>
      </w:r>
      <w:r w:rsidR="00500C5D">
        <w:rPr>
          <w:rFonts w:ascii="Times New Roman" w:hAnsi="Times New Roman"/>
          <w:sz w:val="28"/>
          <w:szCs w:val="28"/>
        </w:rPr>
        <w:t>»</w:t>
      </w:r>
      <w:r w:rsidR="00E2010F" w:rsidRPr="00500C5D">
        <w:rPr>
          <w:rFonts w:ascii="Times New Roman" w:hAnsi="Times New Roman"/>
          <w:sz w:val="28"/>
          <w:szCs w:val="28"/>
        </w:rPr>
        <w:t xml:space="preserve"> заменить цифрами </w:t>
      </w:r>
      <w:r w:rsidR="00500C5D">
        <w:rPr>
          <w:rFonts w:ascii="Times New Roman" w:hAnsi="Times New Roman"/>
          <w:sz w:val="28"/>
          <w:szCs w:val="28"/>
        </w:rPr>
        <w:t>«</w:t>
      </w:r>
      <w:r w:rsidR="00C061A6" w:rsidRPr="00500C5D">
        <w:rPr>
          <w:rFonts w:ascii="Times New Roman" w:hAnsi="Times New Roman"/>
          <w:sz w:val="28"/>
          <w:szCs w:val="28"/>
        </w:rPr>
        <w:t>124 342 145,4</w:t>
      </w:r>
      <w:r w:rsidR="00500C5D">
        <w:rPr>
          <w:rFonts w:ascii="Times New Roman" w:hAnsi="Times New Roman"/>
          <w:sz w:val="28"/>
          <w:szCs w:val="28"/>
        </w:rPr>
        <w:t>»</w:t>
      </w:r>
      <w:r w:rsidR="00E2010F" w:rsidRPr="00500C5D">
        <w:rPr>
          <w:rFonts w:ascii="Times New Roman" w:hAnsi="Times New Roman"/>
          <w:sz w:val="28"/>
          <w:szCs w:val="28"/>
        </w:rPr>
        <w:t xml:space="preserve">, цифры </w:t>
      </w:r>
      <w:r w:rsidR="00500C5D">
        <w:rPr>
          <w:rFonts w:ascii="Times New Roman" w:hAnsi="Times New Roman"/>
          <w:sz w:val="28"/>
          <w:szCs w:val="28"/>
        </w:rPr>
        <w:t>«</w:t>
      </w:r>
      <w:r w:rsidR="000F37DA" w:rsidRPr="00500C5D">
        <w:rPr>
          <w:rFonts w:ascii="Times New Roman" w:hAnsi="Times New Roman"/>
          <w:sz w:val="28"/>
          <w:szCs w:val="28"/>
        </w:rPr>
        <w:t>26 732 756,1</w:t>
      </w:r>
      <w:r w:rsidR="00500C5D">
        <w:rPr>
          <w:rFonts w:ascii="Times New Roman" w:hAnsi="Times New Roman"/>
          <w:sz w:val="28"/>
          <w:szCs w:val="28"/>
        </w:rPr>
        <w:t>»</w:t>
      </w:r>
      <w:r w:rsidR="00E2010F" w:rsidRPr="00500C5D">
        <w:rPr>
          <w:rFonts w:ascii="Times New Roman" w:hAnsi="Times New Roman"/>
          <w:sz w:val="28"/>
          <w:szCs w:val="28"/>
        </w:rPr>
        <w:t xml:space="preserve"> заменить цифрами </w:t>
      </w:r>
      <w:r w:rsidR="00500C5D">
        <w:rPr>
          <w:rFonts w:ascii="Times New Roman" w:hAnsi="Times New Roman"/>
          <w:sz w:val="28"/>
          <w:szCs w:val="28"/>
        </w:rPr>
        <w:t>«</w:t>
      </w:r>
      <w:r w:rsidR="00C061A6" w:rsidRPr="00500C5D">
        <w:rPr>
          <w:rFonts w:ascii="Times New Roman" w:hAnsi="Times New Roman"/>
          <w:sz w:val="28"/>
          <w:szCs w:val="28"/>
        </w:rPr>
        <w:t>26 881 416</w:t>
      </w:r>
      <w:r w:rsidR="000F37DA" w:rsidRPr="00500C5D">
        <w:rPr>
          <w:rFonts w:ascii="Times New Roman" w:hAnsi="Times New Roman"/>
          <w:sz w:val="28"/>
          <w:szCs w:val="28"/>
        </w:rPr>
        <w:t>,</w:t>
      </w:r>
      <w:r w:rsidR="00C061A6" w:rsidRPr="00500C5D">
        <w:rPr>
          <w:rFonts w:ascii="Times New Roman" w:hAnsi="Times New Roman"/>
          <w:sz w:val="28"/>
          <w:szCs w:val="28"/>
        </w:rPr>
        <w:t>4</w:t>
      </w:r>
      <w:r w:rsidR="00500C5D">
        <w:rPr>
          <w:rFonts w:ascii="Times New Roman" w:hAnsi="Times New Roman"/>
          <w:sz w:val="28"/>
          <w:szCs w:val="28"/>
        </w:rPr>
        <w:t>»</w:t>
      </w:r>
      <w:r w:rsidR="00E2010F" w:rsidRPr="00500C5D">
        <w:rPr>
          <w:rFonts w:ascii="Times New Roman" w:hAnsi="Times New Roman"/>
          <w:sz w:val="28"/>
          <w:szCs w:val="28"/>
        </w:rPr>
        <w:t xml:space="preserve">, цифры </w:t>
      </w:r>
      <w:r w:rsidR="00500C5D">
        <w:rPr>
          <w:rFonts w:ascii="Times New Roman" w:hAnsi="Times New Roman"/>
          <w:sz w:val="28"/>
          <w:szCs w:val="28"/>
        </w:rPr>
        <w:t>«</w:t>
      </w:r>
      <w:r w:rsidR="000F37DA" w:rsidRPr="00500C5D">
        <w:rPr>
          <w:rFonts w:ascii="Times New Roman" w:hAnsi="Times New Roman"/>
          <w:sz w:val="28"/>
          <w:szCs w:val="28"/>
        </w:rPr>
        <w:t>38 357 987,2</w:t>
      </w:r>
      <w:r w:rsidR="00500C5D">
        <w:rPr>
          <w:rFonts w:ascii="Times New Roman" w:hAnsi="Times New Roman"/>
          <w:sz w:val="28"/>
          <w:szCs w:val="28"/>
        </w:rPr>
        <w:t>»</w:t>
      </w:r>
      <w:r w:rsidR="00E2010F" w:rsidRPr="00500C5D">
        <w:rPr>
          <w:rFonts w:ascii="Times New Roman" w:hAnsi="Times New Roman"/>
          <w:sz w:val="28"/>
          <w:szCs w:val="28"/>
        </w:rPr>
        <w:t xml:space="preserve"> заменить цифрами </w:t>
      </w:r>
      <w:r w:rsidR="00500C5D">
        <w:rPr>
          <w:rFonts w:ascii="Times New Roman" w:hAnsi="Times New Roman"/>
          <w:sz w:val="28"/>
          <w:szCs w:val="28"/>
        </w:rPr>
        <w:t>«</w:t>
      </w:r>
      <w:r w:rsidR="00C061A6" w:rsidRPr="00500C5D">
        <w:rPr>
          <w:rFonts w:ascii="Times New Roman" w:hAnsi="Times New Roman"/>
          <w:sz w:val="28"/>
          <w:szCs w:val="28"/>
        </w:rPr>
        <w:t>38 373 394</w:t>
      </w:r>
      <w:r w:rsidR="000F37DA" w:rsidRPr="00500C5D">
        <w:rPr>
          <w:rFonts w:ascii="Times New Roman" w:hAnsi="Times New Roman"/>
          <w:sz w:val="28"/>
          <w:szCs w:val="28"/>
        </w:rPr>
        <w:t>,</w:t>
      </w:r>
      <w:r w:rsidR="00C061A6" w:rsidRPr="00500C5D">
        <w:rPr>
          <w:rFonts w:ascii="Times New Roman" w:hAnsi="Times New Roman"/>
          <w:sz w:val="28"/>
          <w:szCs w:val="28"/>
        </w:rPr>
        <w:t>5</w:t>
      </w:r>
      <w:r w:rsidR="00500C5D">
        <w:rPr>
          <w:rFonts w:ascii="Times New Roman" w:hAnsi="Times New Roman"/>
          <w:sz w:val="28"/>
          <w:szCs w:val="28"/>
        </w:rPr>
        <w:t>»</w:t>
      </w:r>
      <w:r w:rsidR="00002DEF" w:rsidRPr="00500C5D">
        <w:rPr>
          <w:rFonts w:ascii="Times New Roman" w:hAnsi="Times New Roman"/>
          <w:sz w:val="28"/>
          <w:szCs w:val="28"/>
        </w:rPr>
        <w:t>;</w:t>
      </w:r>
    </w:p>
    <w:p w:rsidR="00014684" w:rsidRPr="00500C5D" w:rsidRDefault="000606B0" w:rsidP="00500C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00C5D">
        <w:rPr>
          <w:rFonts w:ascii="Times New Roman" w:hAnsi="Times New Roman"/>
          <w:sz w:val="28"/>
          <w:szCs w:val="28"/>
        </w:rPr>
        <w:t>3</w:t>
      </w:r>
      <w:r w:rsidR="006966B5" w:rsidRPr="00500C5D">
        <w:rPr>
          <w:rFonts w:ascii="Times New Roman" w:hAnsi="Times New Roman"/>
          <w:sz w:val="28"/>
          <w:szCs w:val="28"/>
        </w:rPr>
        <w:t xml:space="preserve">) </w:t>
      </w:r>
      <w:r w:rsidR="000B58A7" w:rsidRPr="00500C5D">
        <w:rPr>
          <w:rFonts w:ascii="Times New Roman" w:hAnsi="Times New Roman"/>
          <w:sz w:val="28"/>
          <w:szCs w:val="28"/>
        </w:rPr>
        <w:t>п</w:t>
      </w:r>
      <w:r w:rsidR="0050648A" w:rsidRPr="00500C5D">
        <w:rPr>
          <w:rFonts w:ascii="Times New Roman" w:hAnsi="Times New Roman"/>
          <w:sz w:val="28"/>
          <w:szCs w:val="28"/>
        </w:rPr>
        <w:t>риложение № 1 к Программе изложить в следующей редакции:</w:t>
      </w:r>
    </w:p>
    <w:p w:rsidR="00014684" w:rsidRDefault="00014684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3AFA" w:rsidRDefault="00D73AFA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D73AFA" w:rsidSect="00500C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73AFA" w:rsidRPr="00500C5D" w:rsidRDefault="00500C5D" w:rsidP="00500C5D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D73AFA" w:rsidRPr="00500C5D">
        <w:rPr>
          <w:rFonts w:ascii="Times New Roman" w:hAnsi="Times New Roman"/>
          <w:sz w:val="28"/>
          <w:szCs w:val="28"/>
        </w:rPr>
        <w:t>Приложение № 1</w:t>
      </w:r>
    </w:p>
    <w:p w:rsidR="00D73AFA" w:rsidRPr="00500C5D" w:rsidRDefault="00D73AFA" w:rsidP="00500C5D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500C5D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500C5D" w:rsidRDefault="00D73AFA" w:rsidP="00500C5D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500C5D">
        <w:rPr>
          <w:rFonts w:ascii="Times New Roman" w:hAnsi="Times New Roman"/>
          <w:sz w:val="28"/>
          <w:szCs w:val="28"/>
        </w:rPr>
        <w:t>Республики Тыва</w:t>
      </w:r>
      <w:r w:rsidR="00500C5D">
        <w:rPr>
          <w:rFonts w:ascii="Times New Roman" w:hAnsi="Times New Roman"/>
          <w:sz w:val="28"/>
          <w:szCs w:val="28"/>
        </w:rPr>
        <w:t xml:space="preserve"> «</w:t>
      </w:r>
      <w:r w:rsidRPr="00500C5D">
        <w:rPr>
          <w:rFonts w:ascii="Times New Roman" w:hAnsi="Times New Roman"/>
          <w:sz w:val="28"/>
          <w:szCs w:val="28"/>
        </w:rPr>
        <w:t xml:space="preserve">Развитие </w:t>
      </w:r>
    </w:p>
    <w:p w:rsidR="00D73AFA" w:rsidRPr="00500C5D" w:rsidRDefault="00D73AFA" w:rsidP="00500C5D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500C5D">
        <w:rPr>
          <w:rFonts w:ascii="Times New Roman" w:hAnsi="Times New Roman"/>
          <w:sz w:val="28"/>
          <w:szCs w:val="28"/>
        </w:rPr>
        <w:t>здравоохранения</w:t>
      </w:r>
      <w:r w:rsidR="00500C5D">
        <w:rPr>
          <w:rFonts w:ascii="Times New Roman" w:hAnsi="Times New Roman"/>
          <w:sz w:val="28"/>
          <w:szCs w:val="28"/>
        </w:rPr>
        <w:t xml:space="preserve"> на 2018-</w:t>
      </w:r>
      <w:r w:rsidR="003A17FD" w:rsidRPr="00500C5D">
        <w:rPr>
          <w:rFonts w:ascii="Times New Roman" w:hAnsi="Times New Roman"/>
          <w:sz w:val="28"/>
          <w:szCs w:val="28"/>
        </w:rPr>
        <w:t>2025 годы</w:t>
      </w:r>
      <w:r w:rsidR="00500C5D">
        <w:rPr>
          <w:rFonts w:ascii="Times New Roman" w:hAnsi="Times New Roman"/>
          <w:sz w:val="28"/>
          <w:szCs w:val="28"/>
        </w:rPr>
        <w:t>»</w:t>
      </w:r>
    </w:p>
    <w:p w:rsidR="00500C5D" w:rsidRDefault="00500C5D" w:rsidP="00500C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0C5D" w:rsidRDefault="00500C5D" w:rsidP="00500C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3AFA" w:rsidRPr="00C35B58" w:rsidRDefault="00D73AFA" w:rsidP="00500C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B58">
        <w:rPr>
          <w:rFonts w:ascii="Times New Roman" w:hAnsi="Times New Roman"/>
          <w:sz w:val="28"/>
          <w:szCs w:val="28"/>
        </w:rPr>
        <w:t>П</w:t>
      </w:r>
      <w:r w:rsidR="00500C5D" w:rsidRPr="00C35B58">
        <w:rPr>
          <w:rFonts w:ascii="Times New Roman" w:hAnsi="Times New Roman"/>
          <w:sz w:val="28"/>
          <w:szCs w:val="28"/>
        </w:rPr>
        <w:t xml:space="preserve"> </w:t>
      </w:r>
      <w:r w:rsidRPr="00C35B58">
        <w:rPr>
          <w:rFonts w:ascii="Times New Roman" w:hAnsi="Times New Roman"/>
          <w:sz w:val="28"/>
          <w:szCs w:val="28"/>
        </w:rPr>
        <w:t>Е</w:t>
      </w:r>
      <w:r w:rsidR="00500C5D" w:rsidRPr="00C35B58">
        <w:rPr>
          <w:rFonts w:ascii="Times New Roman" w:hAnsi="Times New Roman"/>
          <w:sz w:val="28"/>
          <w:szCs w:val="28"/>
        </w:rPr>
        <w:t xml:space="preserve"> </w:t>
      </w:r>
      <w:r w:rsidRPr="00C35B58">
        <w:rPr>
          <w:rFonts w:ascii="Times New Roman" w:hAnsi="Times New Roman"/>
          <w:sz w:val="28"/>
          <w:szCs w:val="28"/>
        </w:rPr>
        <w:t>Р</w:t>
      </w:r>
      <w:r w:rsidR="00500C5D" w:rsidRPr="00C35B58">
        <w:rPr>
          <w:rFonts w:ascii="Times New Roman" w:hAnsi="Times New Roman"/>
          <w:sz w:val="28"/>
          <w:szCs w:val="28"/>
        </w:rPr>
        <w:t xml:space="preserve"> </w:t>
      </w:r>
      <w:r w:rsidRPr="00C35B58">
        <w:rPr>
          <w:rFonts w:ascii="Times New Roman" w:hAnsi="Times New Roman"/>
          <w:sz w:val="28"/>
          <w:szCs w:val="28"/>
        </w:rPr>
        <w:t>Е</w:t>
      </w:r>
      <w:r w:rsidR="00500C5D" w:rsidRPr="00C35B58">
        <w:rPr>
          <w:rFonts w:ascii="Times New Roman" w:hAnsi="Times New Roman"/>
          <w:sz w:val="28"/>
          <w:szCs w:val="28"/>
        </w:rPr>
        <w:t xml:space="preserve"> </w:t>
      </w:r>
      <w:r w:rsidRPr="00C35B58">
        <w:rPr>
          <w:rFonts w:ascii="Times New Roman" w:hAnsi="Times New Roman"/>
          <w:sz w:val="28"/>
          <w:szCs w:val="28"/>
        </w:rPr>
        <w:t>Ч</w:t>
      </w:r>
      <w:r w:rsidR="00500C5D" w:rsidRPr="00C35B58">
        <w:rPr>
          <w:rFonts w:ascii="Times New Roman" w:hAnsi="Times New Roman"/>
          <w:sz w:val="28"/>
          <w:szCs w:val="28"/>
        </w:rPr>
        <w:t xml:space="preserve"> </w:t>
      </w:r>
      <w:r w:rsidRPr="00C35B58">
        <w:rPr>
          <w:rFonts w:ascii="Times New Roman" w:hAnsi="Times New Roman"/>
          <w:sz w:val="28"/>
          <w:szCs w:val="28"/>
        </w:rPr>
        <w:t>Е</w:t>
      </w:r>
      <w:r w:rsidR="00500C5D" w:rsidRPr="00C35B58">
        <w:rPr>
          <w:rFonts w:ascii="Times New Roman" w:hAnsi="Times New Roman"/>
          <w:sz w:val="28"/>
          <w:szCs w:val="28"/>
        </w:rPr>
        <w:t xml:space="preserve"> </w:t>
      </w:r>
      <w:r w:rsidRPr="00C35B58">
        <w:rPr>
          <w:rFonts w:ascii="Times New Roman" w:hAnsi="Times New Roman"/>
          <w:sz w:val="28"/>
          <w:szCs w:val="28"/>
        </w:rPr>
        <w:t>Н</w:t>
      </w:r>
      <w:r w:rsidR="00500C5D" w:rsidRPr="00C35B58">
        <w:rPr>
          <w:rFonts w:ascii="Times New Roman" w:hAnsi="Times New Roman"/>
          <w:sz w:val="28"/>
          <w:szCs w:val="28"/>
        </w:rPr>
        <w:t xml:space="preserve"> </w:t>
      </w:r>
      <w:r w:rsidRPr="00C35B58">
        <w:rPr>
          <w:rFonts w:ascii="Times New Roman" w:hAnsi="Times New Roman"/>
          <w:sz w:val="28"/>
          <w:szCs w:val="28"/>
        </w:rPr>
        <w:t>Ь</w:t>
      </w:r>
    </w:p>
    <w:p w:rsidR="00696680" w:rsidRPr="00500C5D" w:rsidRDefault="00696680" w:rsidP="00500C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0C5D">
        <w:rPr>
          <w:rFonts w:ascii="Times New Roman" w:hAnsi="Times New Roman"/>
          <w:sz w:val="28"/>
          <w:szCs w:val="28"/>
        </w:rPr>
        <w:t>основных мероприятий государственной программы</w:t>
      </w:r>
    </w:p>
    <w:p w:rsidR="00696680" w:rsidRPr="00500C5D" w:rsidRDefault="00696680" w:rsidP="00500C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0C5D">
        <w:rPr>
          <w:rFonts w:ascii="Times New Roman" w:hAnsi="Times New Roman"/>
          <w:sz w:val="28"/>
          <w:szCs w:val="28"/>
        </w:rPr>
        <w:t xml:space="preserve">Республики Тыва </w:t>
      </w:r>
      <w:r w:rsidR="00500C5D">
        <w:rPr>
          <w:rFonts w:ascii="Times New Roman" w:hAnsi="Times New Roman"/>
          <w:sz w:val="28"/>
          <w:szCs w:val="28"/>
        </w:rPr>
        <w:t>«</w:t>
      </w:r>
      <w:r w:rsidRPr="00500C5D">
        <w:rPr>
          <w:rFonts w:ascii="Times New Roman" w:hAnsi="Times New Roman"/>
          <w:sz w:val="28"/>
          <w:szCs w:val="28"/>
        </w:rPr>
        <w:t>Развитие здравоохранения</w:t>
      </w:r>
      <w:r w:rsidR="00500C5D">
        <w:rPr>
          <w:rFonts w:ascii="Times New Roman" w:hAnsi="Times New Roman"/>
          <w:sz w:val="28"/>
          <w:szCs w:val="28"/>
        </w:rPr>
        <w:t xml:space="preserve"> </w:t>
      </w:r>
      <w:r w:rsidRPr="00500C5D">
        <w:rPr>
          <w:rFonts w:ascii="Times New Roman" w:hAnsi="Times New Roman"/>
          <w:sz w:val="28"/>
          <w:szCs w:val="28"/>
        </w:rPr>
        <w:t>на 2018-2025 годы</w:t>
      </w:r>
      <w:r w:rsidR="00500C5D">
        <w:rPr>
          <w:rFonts w:ascii="Times New Roman" w:hAnsi="Times New Roman"/>
          <w:sz w:val="28"/>
          <w:szCs w:val="28"/>
        </w:rPr>
        <w:t>»</w:t>
      </w:r>
    </w:p>
    <w:p w:rsidR="00500C5D" w:rsidRDefault="00500C5D" w:rsidP="00500C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3AFA" w:rsidRPr="00C35B58" w:rsidRDefault="00D07EE7" w:rsidP="00500C5D">
      <w:pPr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</w:t>
      </w:r>
      <w:r w:rsidR="00500C5D" w:rsidRPr="00C35B58">
        <w:rPr>
          <w:rFonts w:ascii="Times New Roman" w:hAnsi="Times New Roman"/>
          <w:szCs w:val="28"/>
        </w:rPr>
        <w:t>тыс. рублей</w:t>
      </w:r>
      <w:r>
        <w:rPr>
          <w:rFonts w:ascii="Times New Roman" w:hAnsi="Times New Roman"/>
          <w:szCs w:val="28"/>
        </w:rPr>
        <w:t>)</w:t>
      </w:r>
    </w:p>
    <w:tbl>
      <w:tblPr>
        <w:tblW w:w="16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7"/>
        <w:gridCol w:w="860"/>
        <w:gridCol w:w="1124"/>
        <w:gridCol w:w="992"/>
        <w:gridCol w:w="993"/>
        <w:gridCol w:w="1118"/>
        <w:gridCol w:w="1008"/>
        <w:gridCol w:w="1144"/>
        <w:gridCol w:w="1134"/>
        <w:gridCol w:w="1134"/>
        <w:gridCol w:w="1134"/>
        <w:gridCol w:w="709"/>
        <w:gridCol w:w="1134"/>
        <w:gridCol w:w="1857"/>
      </w:tblGrid>
      <w:tr w:rsidR="00500C5D" w:rsidRPr="00500C5D" w:rsidTr="00D07EE7">
        <w:trPr>
          <w:trHeight w:val="35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  <w:p w:rsidR="00C35B58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подпрограммы </w:t>
            </w:r>
          </w:p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(проекта)</w:t>
            </w:r>
          </w:p>
        </w:tc>
        <w:tc>
          <w:tcPr>
            <w:tcW w:w="860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24" w:type="dxa"/>
            <w:vMerge w:val="restart"/>
            <w:shd w:val="clear" w:color="auto" w:fill="auto"/>
            <w:hideMark/>
          </w:tcPr>
          <w:p w:rsid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Объем </w:t>
            </w:r>
          </w:p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8657" w:type="dxa"/>
            <w:gridSpan w:val="8"/>
            <w:shd w:val="clear" w:color="auto" w:fill="auto"/>
            <w:hideMark/>
          </w:tcPr>
          <w:p w:rsidR="00500C5D" w:rsidRPr="00500C5D" w:rsidRDefault="00D07EE7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том числе по годам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Сроки исполнения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Ответственные за исполнение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Результаты реализации мероприятий (достижение плановых показателей)</w:t>
            </w:r>
          </w:p>
        </w:tc>
      </w:tr>
      <w:tr w:rsidR="00500C5D" w:rsidRPr="00500C5D" w:rsidTr="00500C5D">
        <w:trPr>
          <w:trHeight w:val="216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159"/>
          <w:jc w:val="center"/>
        </w:trPr>
        <w:tc>
          <w:tcPr>
            <w:tcW w:w="1737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57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C35B58" w:rsidRPr="00500C5D" w:rsidTr="00500C5D">
        <w:trPr>
          <w:trHeight w:val="11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Подпрограмма 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60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99 189 624,4</w:t>
            </w:r>
          </w:p>
        </w:tc>
        <w:tc>
          <w:tcPr>
            <w:tcW w:w="992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8 261 676,4</w:t>
            </w:r>
          </w:p>
        </w:tc>
        <w:tc>
          <w:tcPr>
            <w:tcW w:w="993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8 549 880,0</w:t>
            </w:r>
          </w:p>
        </w:tc>
        <w:tc>
          <w:tcPr>
            <w:tcW w:w="1118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12 505 517,5</w:t>
            </w:r>
          </w:p>
        </w:tc>
        <w:tc>
          <w:tcPr>
            <w:tcW w:w="1008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11 308 907,0</w:t>
            </w:r>
          </w:p>
        </w:tc>
        <w:tc>
          <w:tcPr>
            <w:tcW w:w="1144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10 139 210,5</w:t>
            </w:r>
          </w:p>
        </w:tc>
        <w:tc>
          <w:tcPr>
            <w:tcW w:w="1134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10 532 186,4</w:t>
            </w:r>
          </w:p>
        </w:tc>
        <w:tc>
          <w:tcPr>
            <w:tcW w:w="1134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27 837 071,9</w:t>
            </w:r>
          </w:p>
        </w:tc>
        <w:tc>
          <w:tcPr>
            <w:tcW w:w="1134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10 055 174,7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5B58" w:rsidRPr="00500C5D" w:rsidTr="00500C5D">
        <w:trPr>
          <w:trHeight w:val="57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26 283 265,7</w:t>
            </w:r>
          </w:p>
        </w:tc>
        <w:tc>
          <w:tcPr>
            <w:tcW w:w="992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506 904,2</w:t>
            </w:r>
          </w:p>
        </w:tc>
        <w:tc>
          <w:tcPr>
            <w:tcW w:w="993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670 330,3</w:t>
            </w:r>
          </w:p>
        </w:tc>
        <w:tc>
          <w:tcPr>
            <w:tcW w:w="1118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3 911 709,1</w:t>
            </w:r>
          </w:p>
        </w:tc>
        <w:tc>
          <w:tcPr>
            <w:tcW w:w="1008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2 266 906,9</w:t>
            </w:r>
          </w:p>
        </w:tc>
        <w:tc>
          <w:tcPr>
            <w:tcW w:w="1144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845 867,7</w:t>
            </w:r>
          </w:p>
        </w:tc>
        <w:tc>
          <w:tcPr>
            <w:tcW w:w="1134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786 887,4</w:t>
            </w:r>
          </w:p>
        </w:tc>
        <w:tc>
          <w:tcPr>
            <w:tcW w:w="1134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17 294 660,0</w:t>
            </w:r>
          </w:p>
        </w:tc>
        <w:tc>
          <w:tcPr>
            <w:tcW w:w="1134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5B58" w:rsidRPr="00500C5D" w:rsidTr="00500C5D">
        <w:trPr>
          <w:trHeight w:val="55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14 568 816,1</w:t>
            </w:r>
          </w:p>
        </w:tc>
        <w:tc>
          <w:tcPr>
            <w:tcW w:w="992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1 395 167,0</w:t>
            </w:r>
          </w:p>
        </w:tc>
        <w:tc>
          <w:tcPr>
            <w:tcW w:w="993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1 578 723,9</w:t>
            </w:r>
          </w:p>
        </w:tc>
        <w:tc>
          <w:tcPr>
            <w:tcW w:w="1118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1 831 616,4</w:t>
            </w:r>
          </w:p>
        </w:tc>
        <w:tc>
          <w:tcPr>
            <w:tcW w:w="1008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2 027 267,0</w:t>
            </w:r>
          </w:p>
        </w:tc>
        <w:tc>
          <w:tcPr>
            <w:tcW w:w="1144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1 949 652,2</w:t>
            </w:r>
          </w:p>
        </w:tc>
        <w:tc>
          <w:tcPr>
            <w:tcW w:w="1134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1 988 147,7</w:t>
            </w:r>
          </w:p>
        </w:tc>
        <w:tc>
          <w:tcPr>
            <w:tcW w:w="1134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2 268 826,2</w:t>
            </w:r>
          </w:p>
        </w:tc>
        <w:tc>
          <w:tcPr>
            <w:tcW w:w="1134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1 529 415,70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5B58" w:rsidRPr="00500C5D" w:rsidTr="00500C5D">
        <w:trPr>
          <w:trHeight w:val="188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58 185 329,2</w:t>
            </w:r>
          </w:p>
        </w:tc>
        <w:tc>
          <w:tcPr>
            <w:tcW w:w="992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6 359 605,2</w:t>
            </w:r>
          </w:p>
        </w:tc>
        <w:tc>
          <w:tcPr>
            <w:tcW w:w="993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6 300 825,8</w:t>
            </w:r>
          </w:p>
        </w:tc>
        <w:tc>
          <w:tcPr>
            <w:tcW w:w="1118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6 762 192,0</w:t>
            </w:r>
          </w:p>
        </w:tc>
        <w:tc>
          <w:tcPr>
            <w:tcW w:w="1008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7 014 733,1</w:t>
            </w:r>
          </w:p>
        </w:tc>
        <w:tc>
          <w:tcPr>
            <w:tcW w:w="1144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7 343 690,6</w:t>
            </w:r>
          </w:p>
        </w:tc>
        <w:tc>
          <w:tcPr>
            <w:tcW w:w="1134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7 757 151,3</w:t>
            </w:r>
          </w:p>
        </w:tc>
        <w:tc>
          <w:tcPr>
            <w:tcW w:w="1134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8 121 372,3</w:t>
            </w:r>
          </w:p>
        </w:tc>
        <w:tc>
          <w:tcPr>
            <w:tcW w:w="1134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8 525 759,0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5B58" w:rsidRPr="00500C5D" w:rsidTr="00500C5D">
        <w:trPr>
          <w:trHeight w:val="643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24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152 213,4</w:t>
            </w:r>
          </w:p>
        </w:tc>
        <w:tc>
          <w:tcPr>
            <w:tcW w:w="992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152 213,4</w:t>
            </w:r>
          </w:p>
        </w:tc>
        <w:tc>
          <w:tcPr>
            <w:tcW w:w="1134" w:type="dxa"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C35B58" w:rsidRPr="00500C5D" w:rsidRDefault="00C35B58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7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№ 157-ФЗ 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304,4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126,1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66,9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26,9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27,4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28,2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28,9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</w:tr>
      <w:tr w:rsidR="00500C5D" w:rsidRPr="00500C5D" w:rsidTr="00500C5D"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304,4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126,1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66,9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26,9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27,4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28,2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28,9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00C5D" w:rsidRDefault="00500C5D"/>
    <w:tbl>
      <w:tblPr>
        <w:tblW w:w="1607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7"/>
        <w:gridCol w:w="860"/>
        <w:gridCol w:w="1124"/>
        <w:gridCol w:w="992"/>
        <w:gridCol w:w="993"/>
        <w:gridCol w:w="1118"/>
        <w:gridCol w:w="1008"/>
        <w:gridCol w:w="1144"/>
        <w:gridCol w:w="1134"/>
        <w:gridCol w:w="1134"/>
        <w:gridCol w:w="1134"/>
        <w:gridCol w:w="709"/>
        <w:gridCol w:w="1134"/>
        <w:gridCol w:w="1857"/>
      </w:tblGrid>
      <w:tr w:rsidR="00500C5D" w:rsidRPr="00500C5D" w:rsidTr="00500C5D">
        <w:trPr>
          <w:trHeight w:val="159"/>
          <w:tblHeader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Об иммунопрофилактике инфекционных болезней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1.2. Проведение диспансеризации определенных групп взрослого населения Республики Тыва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1 545 673,8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79 102,6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88 951,2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156 975,4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180 790,3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239 963,0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254 253,7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266 191,6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279 446,1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D07EE7" w:rsidP="00D07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раннее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выявлени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хронических неинфекционных заболеваний (состояний), являющихся основной причиной инвалидности и преждевременной смертности населения</w:t>
            </w:r>
            <w:r w:rsidR="00500C5D"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00C5D">
              <w:rPr>
                <w:rFonts w:ascii="Times New Roman" w:hAnsi="Times New Roman"/>
                <w:sz w:val="18"/>
                <w:szCs w:val="18"/>
              </w:rPr>
              <w:t>у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величение ожидаемой продолжительности жизни до 70,44</w:t>
            </w:r>
            <w:r w:rsid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лет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1 545 673,8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79 102,6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88 951,2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156 975,4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180 790,3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239 963,0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254 253,7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266 191,6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279 446,1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D07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1.3. Проведение диспансеризации населени</w:t>
            </w:r>
            <w:r w:rsidR="00D07EE7">
              <w:rPr>
                <w:rFonts w:ascii="Times New Roman" w:hAnsi="Times New Roman"/>
                <w:sz w:val="18"/>
                <w:szCs w:val="18"/>
              </w:rPr>
              <w:t>я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Республики Тыва (для детей)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546 400,5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32 964,5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33 054,7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47 567,2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48 210,6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88 753,4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94 039,0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98 454,4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103 356,7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D07EE7" w:rsidP="00D07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раннее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выявлени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хронических неинфекционных заболеваний детей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546 400,5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32 964,5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33 054,7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47 567,2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48 210,6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88 753,4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94 039,0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98 454,4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103 356,7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1.4. Проведение осмотров в Центре здоровья (для взрослых)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104 647,0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10 076,6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12 720,3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13 200,7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13 222,6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14 741,0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12 932,4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13 539,6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14 213,8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D07EE7" w:rsidRDefault="00500C5D" w:rsidP="00D07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определени</w:t>
            </w:r>
            <w:r w:rsidR="00D07EE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соответствия состояния здоровья взрослых</w:t>
            </w:r>
            <w:r w:rsidR="00C35B58">
              <w:rPr>
                <w:rFonts w:ascii="Times New Roman" w:hAnsi="Times New Roman"/>
                <w:sz w:val="18"/>
                <w:szCs w:val="18"/>
              </w:rPr>
              <w:t>;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35B58">
              <w:rPr>
                <w:rFonts w:ascii="Times New Roman" w:hAnsi="Times New Roman"/>
                <w:sz w:val="18"/>
                <w:szCs w:val="18"/>
              </w:rPr>
              <w:t>у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величение  коэффициента естественного прироста населения до 12,9 на 1,0 тыс. населения</w:t>
            </w:r>
            <w:r w:rsidR="00D07EE7">
              <w:rPr>
                <w:rFonts w:ascii="Times New Roman" w:hAnsi="Times New Roman"/>
                <w:sz w:val="18"/>
                <w:szCs w:val="18"/>
              </w:rPr>
              <w:t>;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00C5D" w:rsidRPr="00500C5D" w:rsidRDefault="00D07EE7" w:rsidP="00D07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величение ожидаемой продолжительности здоровой жизни до 67 лет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104 647,0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10 076,6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12 720,3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13 200,7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13 222,6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14 741,0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12 932,4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13 539,6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14 213,8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1.5. Проведение осмотров в Центре здоровья (для детей)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84 657,1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12 788,8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10 041,9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10 091,2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9 922,0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11 120,4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9 756,0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10 214,1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10 722,7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D07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определени</w:t>
            </w:r>
            <w:r w:rsidR="00D07EE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соответствия состояния здоровья детей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84 657,1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12 788,8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10 041,9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10 091,2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9 922,0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11 120,4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9 756,0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10 214,1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10 722,7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1.6. Проведение профилактических медицинских осмотров (для взрослых)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535 654,6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21 618,2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43 685,6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60 916,7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71 217,7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78 049,5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82 696,7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86 579,6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90 890,6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D07EE7" w:rsidRDefault="00500C5D" w:rsidP="00D07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ранне</w:t>
            </w:r>
            <w:r w:rsidR="00D07EE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выявлени</w:t>
            </w:r>
            <w:r w:rsidR="00D07EE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отдельных хронических неинфекционных заболеваний (состояний), факторов риска их развития (повышенный уровень артериального давления,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дислипидемия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>, повышенный уровень глюкозы в крови, курение табака, пагубное потребление алкоголя, нерациональное питание, низкая физическая активность, избыточная масса тела или ожирение), а также потребления наркотических средств и психотропн</w:t>
            </w:r>
            <w:r>
              <w:rPr>
                <w:rFonts w:ascii="Times New Roman" w:hAnsi="Times New Roman"/>
                <w:sz w:val="18"/>
                <w:szCs w:val="18"/>
              </w:rPr>
              <w:t>ых веществ без назначения врача;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нижение смертности населения в трудоспособном возрасте до 500 случаев на 100 тыс. населения</w:t>
            </w:r>
            <w:r w:rsidR="00D07EE7">
              <w:rPr>
                <w:rFonts w:ascii="Times New Roman" w:hAnsi="Times New Roman"/>
                <w:sz w:val="18"/>
                <w:szCs w:val="18"/>
              </w:rPr>
              <w:t>;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00C5D" w:rsidRPr="00500C5D" w:rsidRDefault="00D07EE7" w:rsidP="00D07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величение обеспечения охвата всех граждан профилактическими медицинскими осмотрами не реже одного раза в год до 75 процентов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535 654,6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21 618,2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43 685,6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60 916,7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71 217,7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78 049,5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82 696,7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86 579,6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90 890,6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1.7. Проведение профилактических медицинских осмотров (для детей)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1 687 330,6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134 206,9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200 874,7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188 290,9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201 342,2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222 140,8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235 367,6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246 418,8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258 688,7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рофилактические медицинские осмотры позволяют выявить группу здоровья детей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величение доли посещений с профилактической и иными целями детьми в возрасте 0-17 лет до 48 процентов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1 687 330,6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134 206,9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200 874,7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188 290,9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201 342,2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222 140,8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235 367,6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246 418,8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258 688,7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1.8. Оказание неотложной медицинской помощи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1 677 372,5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196 385,0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184 898,7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187 953,2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200 468,9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209 454,9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221 933,8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232 354,2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243 923,8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еотложная медицинская помощь необходима в период обострившейся хронической патологии или при несчастном случае, но при этом не существует угрозы жизни больного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1 677 372,5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196 385,0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184 898,7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187 953,2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200 468,9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209 454,9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221 933,8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232 354,2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243 923,8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1.9. Оказание медицинской помощи в амбулаторно-поликлиническом звене (обращение)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12 360 912,0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1 519 492,4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1 277 659,7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1 340 407,2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1 487 534,9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1 554 444,8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1 646 952,5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1 724 281,8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1 810 138,7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D07EE7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казание населению медицинской помощи в условиях поликлиники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величение удовлетворенности населения качеством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оказания медицинской помощи до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51,7 процент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12 360 912,0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1 519 492,4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1 277 659,7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1 340 407,2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1 487 534,9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1 554 444,8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1 646 952,5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1 724 281,8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1 810 138,7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1.10. Развитие первичной медико-санитарной помощи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3 228 301,4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352 972,3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363 226,6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352 362,0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401 200,8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402 343,9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431 080,7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451 321,2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473 793,8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D07EE7" w:rsidRDefault="00500C5D" w:rsidP="00D07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D07EE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медицинской помощи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гигиени</w:t>
            </w:r>
            <w:proofErr w:type="spellEnd"/>
            <w:r w:rsidR="00D07EE7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ческому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просвещению населения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нижение смертности от болезней системы кровообращения до 294,0 случаев на 100 тыс. населения</w:t>
            </w:r>
            <w:r w:rsidR="00C35B58">
              <w:rPr>
                <w:rFonts w:ascii="Times New Roman" w:hAnsi="Times New Roman"/>
                <w:sz w:val="18"/>
                <w:szCs w:val="18"/>
              </w:rPr>
              <w:t>;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07EE7" w:rsidRDefault="00C35B58" w:rsidP="00D07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нижение смертности от новообразований (в том числе от злокачественных) до 99,4 случаев на 100 тыс. населения</w:t>
            </w:r>
            <w:r w:rsidR="00DD0FBB"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00C5D" w:rsidRPr="00500C5D" w:rsidRDefault="00DD0FBB" w:rsidP="00D07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нижение детская смертность (в возрасте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0-4 года) до 9,8 человек</w:t>
            </w:r>
            <w:r w:rsidR="00D07EE7">
              <w:rPr>
                <w:rFonts w:ascii="Times New Roman" w:hAnsi="Times New Roman"/>
                <w:sz w:val="18"/>
                <w:szCs w:val="18"/>
              </w:rPr>
              <w:t>а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на 1000 новорожденных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3 228 301,4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352 972,3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363 226,6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352 362,0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401 200,8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402 343,9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431 080,7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451 321,2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473 793,8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1.11. Совершенствование медицинской эвакуации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109 129,3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13 539,6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10 123,4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10 635,0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10 514,8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26 427,8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12 043,3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12 608,8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13 236,6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D07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D07EE7">
              <w:rPr>
                <w:rFonts w:ascii="Times New Roman" w:hAnsi="Times New Roman"/>
                <w:sz w:val="18"/>
                <w:szCs w:val="18"/>
              </w:rPr>
              <w:t xml:space="preserve">е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неотложной медицинской помощи заболевшим, направление в лечебные учреждения лиц, нуждающихся в госпитализации, выявление и кратковременная изоляция инфекционных больных, проведение санитарно-гигиенических и про</w:t>
            </w:r>
            <w:r w:rsidR="00DD0FBB">
              <w:rPr>
                <w:rFonts w:ascii="Times New Roman" w:hAnsi="Times New Roman"/>
                <w:sz w:val="18"/>
                <w:szCs w:val="18"/>
              </w:rPr>
              <w:t>тивоэпидемических мероприятий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109 129,3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13 539,6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10 123,4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10 635,0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10 514,8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26 427,8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12 043,3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12 608,8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13 236,6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1.12. Оказание скорой медицинской помощи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3 496 503,5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390 468,5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371 001,1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404 648,4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424 514,9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428 209,9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469 689,6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491 742,9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516 228,2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D07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D07EE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скорой медицинской помощи населению согласно вызовам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3 496 503,5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390 468,5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371 001,1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404 648,4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424 514,9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428 209,9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469 689,6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491 742,9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516 228,2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1.13. Оказание высокотехнологичной медицинской помощи по профилю </w:t>
            </w:r>
            <w:r w:rsidR="00D07EE7"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неонатология</w:t>
            </w:r>
            <w:r w:rsidR="00D07EE7">
              <w:rPr>
                <w:rFonts w:ascii="Times New Roman" w:hAnsi="Times New Roman"/>
                <w:sz w:val="18"/>
                <w:szCs w:val="18"/>
              </w:rPr>
              <w:t>»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в ГБУЗ Р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еспублики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Т</w:t>
            </w:r>
            <w:r w:rsidR="00DD0FBB">
              <w:rPr>
                <w:rFonts w:ascii="Times New Roman" w:hAnsi="Times New Roman"/>
                <w:sz w:val="18"/>
                <w:szCs w:val="18"/>
              </w:rPr>
              <w:t>ыва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Перинатальный центр Р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еспублики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Т</w:t>
            </w:r>
            <w:r w:rsidR="00DD0FBB">
              <w:rPr>
                <w:rFonts w:ascii="Times New Roman" w:hAnsi="Times New Roman"/>
                <w:sz w:val="18"/>
                <w:szCs w:val="18"/>
              </w:rPr>
              <w:t>ыва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339 976,0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38 312,7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39 002,8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40 385,1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49 534,9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41 664,0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41 664,0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43 620,2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45 792,2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D07EE7" w:rsidRDefault="00DD0FBB" w:rsidP="00DD0F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казание высокотехнологичной медицинской помощи по профилю </w:t>
            </w:r>
            <w:r w:rsidR="00D07EE7">
              <w:rPr>
                <w:rFonts w:ascii="Times New Roman" w:hAnsi="Times New Roman"/>
                <w:sz w:val="18"/>
                <w:szCs w:val="18"/>
              </w:rPr>
              <w:t>«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неонатология</w:t>
            </w:r>
            <w:r w:rsidR="00D07EE7">
              <w:rPr>
                <w:rFonts w:ascii="Times New Roman" w:hAnsi="Times New Roman"/>
                <w:sz w:val="18"/>
                <w:szCs w:val="18"/>
              </w:rPr>
              <w:t>»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в ГБУЗ 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еспублики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ыва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00C5D">
              <w:rPr>
                <w:rFonts w:ascii="Times New Roman" w:hAnsi="Times New Roman"/>
                <w:sz w:val="18"/>
                <w:szCs w:val="18"/>
              </w:rPr>
              <w:t>«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Перинатальный центр 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еспублики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ыва</w:t>
            </w:r>
            <w:r w:rsidR="00500C5D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00C5D" w:rsidRPr="00500C5D" w:rsidRDefault="00DD0FBB" w:rsidP="00DD0F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нижение младенческой смертности до 6 случаев на 1000 родившихся живыми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339 976,0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38 312,7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39 002,8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40 385,1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49 534,9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41 664,0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41 664,0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43 620,2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45 792,2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1.14. Оказание высокотехнологичной медицинской помощи по профилю </w:t>
            </w:r>
            <w:r w:rsidR="00D07EE7"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акушерство и гинекология</w:t>
            </w:r>
            <w:r w:rsidR="00D07EE7">
              <w:rPr>
                <w:rFonts w:ascii="Times New Roman" w:hAnsi="Times New Roman"/>
                <w:sz w:val="18"/>
                <w:szCs w:val="18"/>
              </w:rPr>
              <w:t>»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в ГБУЗ Р</w:t>
            </w:r>
            <w:r w:rsidR="00DD0FBB">
              <w:rPr>
                <w:rFonts w:ascii="Times New Roman" w:hAnsi="Times New Roman"/>
                <w:sz w:val="18"/>
                <w:szCs w:val="18"/>
              </w:rPr>
              <w:t>еспуб</w:t>
            </w:r>
            <w:r w:rsidR="00DD0FB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лики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Т</w:t>
            </w:r>
            <w:r w:rsidR="00DD0FBB">
              <w:rPr>
                <w:rFonts w:ascii="Times New Roman" w:hAnsi="Times New Roman"/>
                <w:sz w:val="18"/>
                <w:szCs w:val="18"/>
              </w:rPr>
              <w:t>ыва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Перинатальный центр Р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еспублики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Т</w:t>
            </w:r>
            <w:r w:rsidR="00DD0FBB">
              <w:rPr>
                <w:rFonts w:ascii="Times New Roman" w:hAnsi="Times New Roman"/>
                <w:sz w:val="18"/>
                <w:szCs w:val="18"/>
              </w:rPr>
              <w:t>ыва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77 257,3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7 656,3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5 243,4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10 073,5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11 099,0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10 416,0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10 416,0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10 905,1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11 448,1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DD0FBB" w:rsidP="00D07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казание высокотехнологичной медицинской помощи по профилю </w:t>
            </w:r>
            <w:r w:rsidR="00D07EE7">
              <w:rPr>
                <w:rFonts w:ascii="Times New Roman" w:hAnsi="Times New Roman"/>
                <w:sz w:val="18"/>
                <w:szCs w:val="18"/>
              </w:rPr>
              <w:t>«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акушерство и гинекология</w:t>
            </w:r>
            <w:r w:rsidR="00D07EE7">
              <w:rPr>
                <w:rFonts w:ascii="Times New Roman" w:hAnsi="Times New Roman"/>
                <w:sz w:val="18"/>
                <w:szCs w:val="18"/>
              </w:rPr>
              <w:t>»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в ГБУЗ 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еспублики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ыва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00C5D">
              <w:rPr>
                <w:rFonts w:ascii="Times New Roman" w:hAnsi="Times New Roman"/>
                <w:sz w:val="18"/>
                <w:szCs w:val="18"/>
              </w:rPr>
              <w:t>«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Перина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тальный центр 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еспублики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ыва</w:t>
            </w:r>
            <w:r w:rsidR="00500C5D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величе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ние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суммарного коэффициента рождаемости до 3,3 числа детей, рожденных </w:t>
            </w:r>
            <w:r w:rsidR="00D07EE7">
              <w:rPr>
                <w:rFonts w:ascii="Times New Roman" w:hAnsi="Times New Roman"/>
                <w:sz w:val="18"/>
                <w:szCs w:val="18"/>
              </w:rPr>
              <w:t>одной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женщиной на протяжении всего периода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77 257,3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7 656,3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5 243,4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10 073,5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11 099,0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10 416,0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10 416,0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10 905,1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11 448,1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1.15. Обеспечение проведения процедуры экстракорпорального оплодотворения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206 587,4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14 036,3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9 976,7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19 538,6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18 194,9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32 909,6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35 578,5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37 249,0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39 103,8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D07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направлени</w:t>
            </w:r>
            <w:r w:rsidR="00D07EE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супружеских пар на проведени</w:t>
            </w:r>
            <w:r w:rsidR="00D07EE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процедуры экстракорпорального оплодотворения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206 587,4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14 036,3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9 976,7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19 538,6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18 194,9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32 909,6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35 578,5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37 249,0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39 103,8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1.16. Высокотехнологичная медицинская помощь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1 059 434,1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116 492,8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126 428,2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136 077,6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125 198,3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133 920,0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133 920,0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140 207,9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147 189,3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DD0FBB" w:rsidP="00DD0F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казание высокотехнологичной медицинской помощи больным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1 059 434,1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116 492,8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126 428,2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136 077,6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125 198,3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133 920,0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133 920,0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140 207,9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147 189,3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1.17. Субсидии на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220 738,9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220 738,9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DD0FBB" w:rsidP="00D07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авершение строительства терапевтического корпуса в </w:t>
            </w:r>
            <w:r w:rsidR="00D07EE7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Кызыле на 125 коек на 250 посе</w:t>
            </w:r>
            <w:r>
              <w:rPr>
                <w:rFonts w:ascii="Times New Roman" w:hAnsi="Times New Roman"/>
                <w:sz w:val="18"/>
                <w:szCs w:val="18"/>
              </w:rPr>
              <w:t>щений в год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209 100,0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209 100,0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11 638,9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11 638,9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1.18. Приобретение медоборудования за счет резервного фонда Президента Российской  Федерации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437 007,0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25 884,5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296 000,0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65 275,5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49 847,0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2018-2020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DD0FBB" w:rsidP="00D07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риобретение медицинского оборудования для нужд медицинских организаций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437 007,0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25 884,5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296 000,0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65 275,5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49 847,0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1.19. Реализация отдельных мероприятий государственной программы Российской Федерации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Развитие здравоохранения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13 845,7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13 845,7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DD0FBB" w:rsidP="00D07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рганизационные услуги склада по 7 </w:t>
            </w:r>
            <w:proofErr w:type="spell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высокозатратны</w:t>
            </w:r>
            <w:r w:rsidR="00D07EE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spell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заболевани</w:t>
            </w:r>
            <w:r w:rsidR="00D07EE7">
              <w:rPr>
                <w:rFonts w:ascii="Times New Roman" w:hAnsi="Times New Roman"/>
                <w:sz w:val="18"/>
                <w:szCs w:val="18"/>
              </w:rPr>
              <w:t>ям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, а также по профилактике и </w:t>
            </w:r>
            <w:proofErr w:type="gram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борьбе  со</w:t>
            </w:r>
            <w:proofErr w:type="gram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СПИД и инфекционными заболеваниями, для приобретения диагностических средств для микробиологических исследований ВИЧ инфицирован</w:t>
            </w:r>
            <w:r>
              <w:rPr>
                <w:rFonts w:ascii="Times New Roman" w:hAnsi="Times New Roman"/>
                <w:sz w:val="18"/>
                <w:szCs w:val="18"/>
              </w:rPr>
              <w:t>ных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13 363,1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13 363,1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482,6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482,6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1.20. Техобслуживание газораздаточного оборудования системы медицинского газоснабжения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1 976,5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1 976,5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2019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D07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обеспечени</w:t>
            </w:r>
            <w:r w:rsidR="00D07EE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техобслуживани</w:t>
            </w:r>
            <w:r w:rsidR="00D07EE7">
              <w:rPr>
                <w:rFonts w:ascii="Times New Roman" w:hAnsi="Times New Roman"/>
                <w:sz w:val="18"/>
                <w:szCs w:val="18"/>
              </w:rPr>
              <w:t>я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газораздаточного оборудования системы медицинского газоснабжения для нужд ГБУЗ Р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еспублики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Т</w:t>
            </w:r>
            <w:r w:rsidR="00DD0FBB">
              <w:rPr>
                <w:rFonts w:ascii="Times New Roman" w:hAnsi="Times New Roman"/>
                <w:sz w:val="18"/>
                <w:szCs w:val="18"/>
              </w:rPr>
              <w:t>ыва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Перинатальный центр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1 976,5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1 976,5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6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1.21. Обеспечение питанием беременных женщин, кормящих матерей и детей до 3-х лет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105 051,1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9 847,7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13 363,0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13 363,7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13 363,7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12 735,7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12 648,8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14 501,7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15 226,8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DD0FB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беспечение питанием детей и беременных женщин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105 051,1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9 847,7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13 363,0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13 363,7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13 363,7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12 735,7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12 648,8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14 501,7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15 226,8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D07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1.22. Обеспечени</w:t>
            </w:r>
            <w:r w:rsidR="00D07EE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необходимыми лекарственными препаратами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923 196,7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60 186,7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91 941,2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145 390,9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170 390,9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162 383,9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161 275,7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64 208,5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67 418,9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DD0FB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беспечение необходимыми лекарственными препаратами отдельных категорий граждан территориального регистра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923 196,7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60 186,7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91 941,2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145 390,9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170 390,9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162 383,9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161 275,7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64 208,5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67 418,9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D0FBB" w:rsidRDefault="00DD0FBB"/>
    <w:tbl>
      <w:tblPr>
        <w:tblW w:w="1607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7"/>
        <w:gridCol w:w="860"/>
        <w:gridCol w:w="1124"/>
        <w:gridCol w:w="992"/>
        <w:gridCol w:w="993"/>
        <w:gridCol w:w="1118"/>
        <w:gridCol w:w="1008"/>
        <w:gridCol w:w="1144"/>
        <w:gridCol w:w="1134"/>
        <w:gridCol w:w="1134"/>
        <w:gridCol w:w="1134"/>
        <w:gridCol w:w="709"/>
        <w:gridCol w:w="1134"/>
        <w:gridCol w:w="1857"/>
      </w:tblGrid>
      <w:tr w:rsidR="00DD0FBB" w:rsidRPr="00500C5D" w:rsidTr="00DD0FBB">
        <w:trPr>
          <w:trHeight w:val="159"/>
          <w:tblHeader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BB" w:rsidRPr="00500C5D" w:rsidRDefault="00DD0FBB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BB" w:rsidRPr="00500C5D" w:rsidRDefault="00DD0FBB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BB" w:rsidRPr="00500C5D" w:rsidRDefault="00DD0FBB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BB" w:rsidRPr="00500C5D" w:rsidRDefault="00DD0FBB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BB" w:rsidRPr="00500C5D" w:rsidRDefault="00DD0FBB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BB" w:rsidRPr="00500C5D" w:rsidRDefault="00DD0FBB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BB" w:rsidRPr="00500C5D" w:rsidRDefault="00DD0FBB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BB" w:rsidRPr="00500C5D" w:rsidRDefault="00DD0FBB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BB" w:rsidRPr="00500C5D" w:rsidRDefault="00DD0FBB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BB" w:rsidRPr="00500C5D" w:rsidRDefault="00DD0FBB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BB" w:rsidRPr="00500C5D" w:rsidRDefault="00DD0FBB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BB" w:rsidRPr="00500C5D" w:rsidRDefault="00DD0FBB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BB" w:rsidRPr="00500C5D" w:rsidRDefault="00DD0FBB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BB" w:rsidRPr="00500C5D" w:rsidRDefault="00DD0FBB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1.23. Субсидии бюджетным учреждениям здравоохранения  по оказанию медицинской помощи в дневном стационаре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5 872 694,1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533 702,1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660 625,5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688 096,7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755 712,3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752 792,1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793 552,2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823 600,0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864 613,2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D07EE7" w:rsidRDefault="00500C5D" w:rsidP="00D07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D07EE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медицинской помощи больны</w:t>
            </w:r>
            <w:r w:rsidR="00D07EE7">
              <w:rPr>
                <w:rFonts w:ascii="Times New Roman" w:hAnsi="Times New Roman"/>
                <w:sz w:val="18"/>
                <w:szCs w:val="18"/>
              </w:rPr>
              <w:t>м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в условиях дневного стационара</w:t>
            </w:r>
            <w:r w:rsidR="00D07EE7">
              <w:rPr>
                <w:rFonts w:ascii="Times New Roman" w:hAnsi="Times New Roman"/>
                <w:sz w:val="18"/>
                <w:szCs w:val="18"/>
              </w:rPr>
              <w:t>;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00C5D" w:rsidRPr="00500C5D" w:rsidRDefault="00D07EE7" w:rsidP="00D07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величение доли детей в возрасте 0-17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до 1,95 процен</w:t>
            </w:r>
            <w:r w:rsidR="00DD0FBB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161 121,5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16 967,7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14 807,7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16 179,5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26 298,3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24 644,3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24 476,2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18 413,6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19 334,3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5 711 572,5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516 734,4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645 817,8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671 917,2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729 414,0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728 147,8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769 076,0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805 186,4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845 278,9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1.24. Субсидии бюджетным учреждениям здравоохранения  (ГБУЗ Р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еспублики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Т</w:t>
            </w:r>
            <w:r w:rsidR="00DD0FBB">
              <w:rPr>
                <w:rFonts w:ascii="Times New Roman" w:hAnsi="Times New Roman"/>
                <w:sz w:val="18"/>
                <w:szCs w:val="18"/>
              </w:rPr>
              <w:t>ыва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Противотуберкулезный санаторий </w:t>
            </w:r>
            <w:r w:rsidR="00D07EE7"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Балгазын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586 018,1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59 083,8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58 850,7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65 047,1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89 501,0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85 936,9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85 350,0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69 389,5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72 859,0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D07EE7" w:rsidRDefault="00500C5D" w:rsidP="00DD0F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содержание санатория </w:t>
            </w:r>
            <w:r w:rsidR="00D07EE7"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Балгазын</w:t>
            </w:r>
            <w:r w:rsidR="00D07EE7">
              <w:rPr>
                <w:rFonts w:ascii="Times New Roman" w:hAnsi="Times New Roman"/>
                <w:sz w:val="18"/>
                <w:szCs w:val="18"/>
              </w:rPr>
              <w:t>»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(коммунальные услуги, материальные запасы, заработная плата, налоги и др. статьи)</w:t>
            </w:r>
            <w:r w:rsidR="00DD0FBB">
              <w:rPr>
                <w:rFonts w:ascii="Times New Roman" w:hAnsi="Times New Roman"/>
                <w:sz w:val="18"/>
                <w:szCs w:val="18"/>
              </w:rPr>
              <w:t>;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07EE7" w:rsidRDefault="00DD0FBB" w:rsidP="00DD0F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величение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эффективности работы туберкулезных санаторных коек до 290 дней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07EE7" w:rsidRDefault="00DD0FBB" w:rsidP="00D07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нижение смертности от туберкулеза до 34,0 случаев на 100 тыс. населения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нижение детской заболеваемости туберкулезом до 20,7 случа</w:t>
            </w:r>
            <w:r w:rsidR="00D07EE7">
              <w:rPr>
                <w:rFonts w:ascii="Times New Roman" w:hAnsi="Times New Roman"/>
                <w:sz w:val="18"/>
                <w:szCs w:val="18"/>
              </w:rPr>
              <w:t>я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на 100 тыс. детского населения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00C5D" w:rsidRPr="00500C5D" w:rsidRDefault="00DD0FBB" w:rsidP="00D07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нижение подростковой заболеваемости туберкулезом до 134,8 случа</w:t>
            </w:r>
            <w:r w:rsidR="00D07EE7">
              <w:rPr>
                <w:rFonts w:ascii="Times New Roman" w:hAnsi="Times New Roman"/>
                <w:sz w:val="18"/>
                <w:szCs w:val="18"/>
              </w:rPr>
              <w:t>я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на 100 тыс. подросткового населения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586 018,1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59 083,8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58 850,7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65 047,1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89 501,0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85 936,9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85 350,0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69 389,5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72 859,0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1.25. Субсидии бюджетным учреждениям здравоохране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ния  (ГБУЗ Р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еспублики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Т</w:t>
            </w:r>
            <w:r w:rsidR="00DD0FBB">
              <w:rPr>
                <w:rFonts w:ascii="Times New Roman" w:hAnsi="Times New Roman"/>
                <w:sz w:val="18"/>
                <w:szCs w:val="18"/>
              </w:rPr>
              <w:t>ыва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Станция переливания крови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392 172,9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44 788,5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49 692,8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51 433,9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52 217,6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49 763,9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49 424,2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46 269,2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48 582,7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Министерство здравоохранения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D07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заготовк</w:t>
            </w:r>
            <w:r w:rsidR="00D07EE7">
              <w:rPr>
                <w:rFonts w:ascii="Times New Roman" w:hAnsi="Times New Roman"/>
                <w:sz w:val="18"/>
                <w:szCs w:val="18"/>
              </w:rPr>
              <w:t>а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, переработк</w:t>
            </w:r>
            <w:r w:rsidR="00D07EE7">
              <w:rPr>
                <w:rFonts w:ascii="Times New Roman" w:hAnsi="Times New Roman"/>
                <w:sz w:val="18"/>
                <w:szCs w:val="18"/>
              </w:rPr>
              <w:t>а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, хранени</w:t>
            </w:r>
            <w:r w:rsidR="00D07EE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донорской крови и ее компонентов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392 172,9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44 788,5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49 692,8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51 433,9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52 217,6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49 763,9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49 424,2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46 269,2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48 582,7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1.26. Субсидии бюджетным учреждениям здравоохранения (ГБУЗ Р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еспублики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Т</w:t>
            </w:r>
            <w:r w:rsidR="00DD0FBB">
              <w:rPr>
                <w:rFonts w:ascii="Times New Roman" w:hAnsi="Times New Roman"/>
                <w:sz w:val="18"/>
                <w:szCs w:val="18"/>
              </w:rPr>
              <w:t>ыва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дом ребенка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367 988,7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37 691,8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38 842,9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49 842,5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57 013,6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54 334,4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53 963,7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37 219,4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39 080,4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содержание ГБУЗ Р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еспублики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Т</w:t>
            </w:r>
            <w:r w:rsidR="00DD0FBB">
              <w:rPr>
                <w:rFonts w:ascii="Times New Roman" w:hAnsi="Times New Roman"/>
                <w:sz w:val="18"/>
                <w:szCs w:val="18"/>
              </w:rPr>
              <w:t>ыва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Дом ребенка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(коммунальные услуги, материальные запасы, заработная плата, на</w:t>
            </w:r>
            <w:r w:rsidR="00DD0FBB">
              <w:rPr>
                <w:rFonts w:ascii="Times New Roman" w:hAnsi="Times New Roman"/>
                <w:sz w:val="18"/>
                <w:szCs w:val="18"/>
              </w:rPr>
              <w:t>логи и др. статьи)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367 988,7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37 691,8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38 842,9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49 842,5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57 013,6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54 334,4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53 963,7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37 219,4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39 080,4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1.27. Субсидии подведомственным бюджетным учреждениям здравоохранения (прочие)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3 173 372,4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333 321,8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372 638,2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464 723,1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457 183,4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423 155,7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472 287,4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317 103,8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332 959,0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D07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содержание прочих учреждений (лечени</w:t>
            </w:r>
            <w:r w:rsidR="00D07EE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больных, приобретение медикаментов, расходных материалов</w:t>
            </w:r>
            <w:r w:rsidR="00D07EE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коммунальные услуги, материальные запасы, заработная плата, налоги и др. статьи)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3 173 372,4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333 321,8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372 638,2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464 723,1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457 183,4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423 155,7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472 287,4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317 103,8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332 959,0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1.28. 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32 612 229,7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3 640 762,0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3 714 061,5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4 014 220,2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4 066 137,5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4 148 864,2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4 316 320,2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4 250 038,4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4 461 825,7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содержание стационаров (для лечения больных в условиях круглосуточного стационара, приобретение медикаментов, расходных материалов</w:t>
            </w:r>
            <w:r w:rsidR="00D07EE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коммунальные услуги, материальные запасы, заработная плата, налоги и др. статьи)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7 198 310,3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738 004,7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835 942,4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903 068,1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1 033 785,2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1 027 880,4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1 020 568,8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799 541,8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839 518,9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25 413 919,4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2 902 757,3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2 878 119,1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3 111 152,1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3 032 352,3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3 120 983,8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3 295 751,4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3 450 496,6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3 622 306,8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DD0FB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1.29.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Организация паллиативной медицинской помощи в условиях круглосуточного стационарного пребывания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219 956,3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20 707,3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22 604,2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30 946,3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34 174,3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32 840,5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32 616,4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22 471,8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23 595,4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DD0FB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казание паллиативной медицинской помощи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219 956,3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20 707,3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22 604,2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30 946,3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34 174,3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32 840,5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32 616,4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22 471,8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23 595,4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1.30. Субсидии на закупку оборудования и расходных материалов для неонатального и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аудиологического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скрининга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99 816,3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12 102,7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12 102,7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12 485,2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12 485,2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11 898,5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11 817,3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13 134,0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13 790,7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приобретение расходных материалов для проведения неонатального и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аудилогическогоскрининга</w:t>
            </w:r>
            <w:proofErr w:type="spellEnd"/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99 816,3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12 102,7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12 102,7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12 485,2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12 485,2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11 898,5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11 817,3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13 134,0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13 790,7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C35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1.31. Централизованные расходы на при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обретение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медицинского оборудования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109 068,4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9 364,3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13 329,2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21 370,6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19 736,2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9 530,1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9 465,0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12 816,1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13 456,9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D07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приобретени</w:t>
            </w:r>
            <w:r w:rsidR="00D07EE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медицинского оборудования для нужд медицинских организаций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109 068,4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9 364,3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13 329,2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21 370,6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19 736,2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9 530,1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9 465,0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12 816,1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13 456,9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1.32. Централизованные расходы на текущий ремонт и приобретение строительных материалов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17 894,7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3 391,0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2 150,6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2 370,9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1 573,0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1 562,3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2 876,5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3 020,3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8817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проведени</w:t>
            </w:r>
            <w:r w:rsidR="00881791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текущи</w:t>
            </w:r>
            <w:r w:rsidR="00881791">
              <w:rPr>
                <w:rFonts w:ascii="Times New Roman" w:hAnsi="Times New Roman"/>
                <w:sz w:val="18"/>
                <w:szCs w:val="18"/>
              </w:rPr>
              <w:t>х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ремонтных работ в медицинских организациях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17 894,7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3 391,0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2 150,6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2 370,9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1 573,0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1 562,3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2 876,5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3 020,3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1.33. Централизованные расходы на отправку больных на лечение за пределы республики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38 425,4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5 078,8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4 288,5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4 259,3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5 511,6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5 787,2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DD0FB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казание высокотехнологичной медицинской помощи больным, а также </w:t>
            </w:r>
            <w:r>
              <w:rPr>
                <w:rFonts w:ascii="Times New Roman" w:hAnsi="Times New Roman"/>
                <w:sz w:val="18"/>
                <w:szCs w:val="18"/>
              </w:rPr>
              <w:t>оплата проезда до места лечения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38 425,4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5 078,8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4 288,5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4 259,3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5 511,6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5 787,2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1.34. Централизованные расходы на приобретение медикаментов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286 800,3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31 221,4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33 527,4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39 527,4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39 527,4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37 669,9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37 412,9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33 128,7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34 785,2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DD0FB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беспечение лекарст</w:t>
            </w:r>
            <w:r w:rsidR="00881791">
              <w:rPr>
                <w:rFonts w:ascii="Times New Roman" w:hAnsi="Times New Roman"/>
                <w:sz w:val="18"/>
                <w:szCs w:val="18"/>
              </w:rPr>
              <w:t>венными препаратами для нужд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медицинских организаций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286 800,3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31 221,4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33 527,4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39 527,4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39 527,4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37 669,9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37 412,9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33 128,7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34 785,2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1.35.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856 977,0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133 281,3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140 386,3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145 243,4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146 022,0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146 022,0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146 022,0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DD0FB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беспечение необходимыми лекарственными препаратами отдельных категорий граждан федерального регистра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856 977,0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133 281,3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140 386,3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145 243,4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146 022,0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146 022,0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146 022,0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1.36. Реализация отдельных полномочий в области лекарственного обеспечения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311 902,5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59 308,4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44 566,9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46 209,9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53 939,1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53 939,1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53 939,1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DD0F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DD0FB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беспечение необходимыми лекарственными препаратами отдельных категорий граждан федерального регистра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311 902,5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59 308,4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44 566,9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46 209,9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53 939,1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53 939,1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53 939,1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1.37. 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50 472,1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9 997,0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9 113,8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8 722,4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7 561,3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7 538,8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7 538,8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8817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обеспечени</w:t>
            </w:r>
            <w:r w:rsidR="00881791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инвазивными и не инвазивными наркотическими лекарственными препаратами для оказания паллиативной меди</w:t>
            </w:r>
            <w:r w:rsidR="00DD0FBB">
              <w:rPr>
                <w:rFonts w:ascii="Times New Roman" w:hAnsi="Times New Roman"/>
                <w:sz w:val="18"/>
                <w:szCs w:val="18"/>
              </w:rPr>
              <w:t>цинской помощи взрослых и детей;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D0FBB">
              <w:rPr>
                <w:rFonts w:ascii="Times New Roman" w:hAnsi="Times New Roman"/>
                <w:sz w:val="18"/>
                <w:szCs w:val="18"/>
              </w:rPr>
              <w:t>о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беспечение медицинскими изделиями, в том числе для использования на дому для оказания паллиативной медицинской помощи взрослым и детям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49 702,8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9 997,0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8 658,1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8 635,2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7 485,7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7 463,4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7 463,4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769,3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455,7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75,6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75,4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75,4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D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1.38. 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64 091,1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15 105,4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15 007,4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11 326,8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11 148,5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11 503,0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2019-2025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881791" w:rsidRDefault="00DD0FBB" w:rsidP="008817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нижение заболеваемости сифилисом среди населения до 19,5 случа</w:t>
            </w:r>
            <w:r w:rsidR="00881791">
              <w:rPr>
                <w:rFonts w:ascii="Times New Roman" w:hAnsi="Times New Roman"/>
                <w:sz w:val="18"/>
                <w:szCs w:val="18"/>
              </w:rPr>
              <w:t>я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на 100 тыс. населения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81791" w:rsidRDefault="00DD0FBB" w:rsidP="008817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нижение заболеваемости сифилисом среди детского населения в возрасте 0-14 лет до 0,8 случа</w:t>
            </w:r>
            <w:r w:rsidR="00881791">
              <w:rPr>
                <w:rFonts w:ascii="Times New Roman" w:hAnsi="Times New Roman"/>
                <w:sz w:val="18"/>
                <w:szCs w:val="18"/>
              </w:rPr>
              <w:t>я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на 100 тыс. детей в возрасте 0-14 лет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нижение заболеваемости сифилисом среди детского населения в возрасте 15-17 лет до 14,5 случа</w:t>
            </w:r>
            <w:r w:rsidR="00881791">
              <w:rPr>
                <w:rFonts w:ascii="Times New Roman" w:hAnsi="Times New Roman"/>
                <w:sz w:val="18"/>
                <w:szCs w:val="18"/>
              </w:rPr>
              <w:t>я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на 100 тыс. детей в возрасте 15-17 лет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81791" w:rsidRDefault="00DD0FBB" w:rsidP="008817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величение доли пациентов с наркологическими расстройствами, включенных в стационарные программы медицинской реабилитации, от числа госпитализированных пациентов с наркологическими расстройствами до 2 процентов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81791" w:rsidRDefault="00DD0FBB" w:rsidP="008817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величение доли пациентов с наркологическими расстройствами, включенных в амбулаторные программы медицинской реабилитации, от числа состоящих под наблюдением пациентов с наркологическими расстройствами до 2,7 процен</w:t>
            </w:r>
            <w:r>
              <w:rPr>
                <w:rFonts w:ascii="Times New Roman" w:hAnsi="Times New Roman"/>
                <w:sz w:val="18"/>
                <w:szCs w:val="18"/>
              </w:rPr>
              <w:t>та;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81791" w:rsidRDefault="00DD0FBB" w:rsidP="008817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нижение заболеваемости туберкулезом до 175 случаев на 100 тыс. населения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81791" w:rsidRDefault="00DD0FBB" w:rsidP="008817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величение охвата населения профилактическими осмотрами на туберкулез до 77 процентов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81791" w:rsidRDefault="00DD0FBB" w:rsidP="008817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величение охвата медицинским освидетельствованием на вирус иммунодефицита человека инфекцию (далее – ВИЧ-инфекцию) населения до 34 процентов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81791" w:rsidRDefault="00DD0FBB" w:rsidP="008817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величение доли лиц с ВИЧ-инфекцией, получающих антиретровирусную терапию, в общем числе лиц с ВИЧ-инфекцией, сведения о которых внесены в Федеральный регистр ВИЧ</w:t>
            </w:r>
            <w:r w:rsidR="00881791">
              <w:rPr>
                <w:rFonts w:ascii="Times New Roman" w:hAnsi="Times New Roman"/>
                <w:sz w:val="18"/>
                <w:szCs w:val="18"/>
              </w:rPr>
              <w:t>,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до 92 процентов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81791" w:rsidRDefault="00DD0FBB" w:rsidP="008817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величение проведени</w:t>
            </w:r>
            <w:r w:rsidR="00881791">
              <w:rPr>
                <w:rFonts w:ascii="Times New Roman" w:hAnsi="Times New Roman"/>
                <w:sz w:val="18"/>
                <w:szCs w:val="18"/>
              </w:rPr>
              <w:t>я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химиопрофилактики</w:t>
            </w:r>
            <w:proofErr w:type="spell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передачи ВИЧ-инфекции от матери к ребенку: во время беременности до 100 процентов, во время родов до 100 процентов и новорожденному до 100 процентов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81791" w:rsidRDefault="00DD0FBB" w:rsidP="008817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нижение уровня общей заболеваемости психическими расстройствами до 86 случаев на 100 тыс. населения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81791" w:rsidRDefault="00DD0FBB" w:rsidP="008817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нижение уровня смертности от самоубийств до 29,2 случа</w:t>
            </w:r>
            <w:r w:rsidR="00881791">
              <w:rPr>
                <w:rFonts w:ascii="Times New Roman" w:hAnsi="Times New Roman"/>
                <w:sz w:val="18"/>
                <w:szCs w:val="18"/>
              </w:rPr>
              <w:t>я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на 100 тыс. населения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00C5D" w:rsidRPr="00500C5D" w:rsidRDefault="00DD0FBB" w:rsidP="008817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нижение доли повторных госпитализаций в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психиатрический стационар до 9 процентов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62 832,1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14 336,3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14 857,3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11 213,5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11 037,0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11 388,0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1 259,0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769,1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150,1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113,3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111,5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1.39.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муковисцидозом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гемолитико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мукополисахаридозом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I, II и VI типов, а также после трансплантации органов и (или) тканей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2 985,5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578,1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555,8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617,2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617,2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617,2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2019-2025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E760AC" w:rsidP="008817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</w:t>
            </w:r>
            <w:proofErr w:type="spell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высокозатратны</w:t>
            </w:r>
            <w:r w:rsidR="00881791">
              <w:rPr>
                <w:rFonts w:ascii="Times New Roman" w:hAnsi="Times New Roman"/>
                <w:sz w:val="18"/>
                <w:szCs w:val="18"/>
              </w:rPr>
              <w:t>ми</w:t>
            </w:r>
            <w:proofErr w:type="spell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заболевани</w:t>
            </w:r>
            <w:r w:rsidR="00881791">
              <w:rPr>
                <w:rFonts w:ascii="Times New Roman" w:hAnsi="Times New Roman"/>
                <w:sz w:val="18"/>
                <w:szCs w:val="18"/>
              </w:rPr>
              <w:t>ями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2 985,5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578,1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555,8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617,2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617,2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617,2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1.40. 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8 806,9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940,7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1 489,5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1 603,8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1 597,5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1 587,7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1 587,7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E760AC" w:rsidP="00E760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казание высокотехнологичной медицинской помощи больным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1 785,2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244,5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358,8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352,5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342,7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342,7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7 021,7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796,7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760AC" w:rsidRDefault="00E760AC"/>
    <w:tbl>
      <w:tblPr>
        <w:tblW w:w="16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7"/>
        <w:gridCol w:w="860"/>
        <w:gridCol w:w="1124"/>
        <w:gridCol w:w="992"/>
        <w:gridCol w:w="993"/>
        <w:gridCol w:w="1118"/>
        <w:gridCol w:w="1008"/>
        <w:gridCol w:w="1144"/>
        <w:gridCol w:w="1134"/>
        <w:gridCol w:w="1134"/>
        <w:gridCol w:w="1134"/>
        <w:gridCol w:w="709"/>
        <w:gridCol w:w="1134"/>
        <w:gridCol w:w="1857"/>
      </w:tblGrid>
      <w:tr w:rsidR="00E760AC" w:rsidRPr="00500C5D" w:rsidTr="00E760AC">
        <w:trPr>
          <w:trHeight w:val="159"/>
          <w:tblHeader/>
          <w:jc w:val="center"/>
        </w:trPr>
        <w:tc>
          <w:tcPr>
            <w:tcW w:w="1737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60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4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8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4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57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500C5D" w:rsidRPr="00500C5D" w:rsidTr="00E760AC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1.41. Региональный проект 5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Развитие первичной медико-санитарной помощи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1 241 192,7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305 613,5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422 078,4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260 569,8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252 931,00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1 217 745,3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296 332,8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414 715,7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257 081,8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249 615,05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23 447,3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9 280,7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7 362,7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3 488,0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3 315,95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5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 Создание и замена фельдшерских, фельдшерско-акушерских пунктов и врачебных амбулаторий для населенных пунктов с численность населения от 100 до 2000 человек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389 244,1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155 613,5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100 129,8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70 569,8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62 931,00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2020-2025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881791" w:rsidRDefault="00E760AC" w:rsidP="00E760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троительство 72 фельдшерско-акушерских пунктов и врачебных амбулаторий для населенных пунктов с численность</w:t>
            </w:r>
            <w:r w:rsidR="00881791">
              <w:rPr>
                <w:rFonts w:ascii="Times New Roman" w:hAnsi="Times New Roman"/>
                <w:sz w:val="18"/>
                <w:szCs w:val="18"/>
              </w:rPr>
              <w:t>ю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населения от 100 до 2000 человек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00C5D" w:rsidRPr="00500C5D" w:rsidRDefault="00E760AC" w:rsidP="00E760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величение обеспечения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</w:t>
            </w:r>
            <w:r w:rsidR="00881791">
              <w:rPr>
                <w:rFonts w:ascii="Times New Roman" w:hAnsi="Times New Roman"/>
                <w:sz w:val="18"/>
                <w:szCs w:val="18"/>
              </w:rPr>
              <w:t>-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тарную помощь</w:t>
            </w:r>
            <w:r w:rsidR="00881791">
              <w:rPr>
                <w:rFonts w:ascii="Times New Roman" w:hAnsi="Times New Roman"/>
                <w:sz w:val="18"/>
                <w:szCs w:val="18"/>
              </w:rPr>
              <w:t>,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до 80 процентов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376 206,5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147 832,8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97 876,9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68 981,8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61 515,05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13 037,6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7 780,7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2 252,9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1 588,0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1 415,95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116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4A0447" w:rsidRDefault="00500C5D" w:rsidP="004A0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1.41.1.1. Фельдшерско-акушерский пункт</w:t>
            </w:r>
            <w:r w:rsidR="00881791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Барун-Хемчикск</w:t>
            </w:r>
            <w:r w:rsidR="004A0447">
              <w:rPr>
                <w:rFonts w:ascii="Times New Roman" w:hAnsi="Times New Roman"/>
                <w:sz w:val="18"/>
                <w:szCs w:val="18"/>
              </w:rPr>
              <w:t>ий</w:t>
            </w:r>
            <w:proofErr w:type="spellEnd"/>
            <w:r w:rsidR="004A0447"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500C5D" w:rsidRPr="00500C5D" w:rsidRDefault="00500C5D" w:rsidP="004A0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Аянгаты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>, ул. Комсомольская, д. 21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5 681,8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5 681,8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8817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881791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5 397,9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5 397,9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283,9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283,9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207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760AC" w:rsidRDefault="00E760AC"/>
    <w:p w:rsidR="00E760AC" w:rsidRDefault="00E760AC"/>
    <w:tbl>
      <w:tblPr>
        <w:tblW w:w="16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7"/>
        <w:gridCol w:w="860"/>
        <w:gridCol w:w="1124"/>
        <w:gridCol w:w="992"/>
        <w:gridCol w:w="993"/>
        <w:gridCol w:w="1118"/>
        <w:gridCol w:w="1008"/>
        <w:gridCol w:w="1144"/>
        <w:gridCol w:w="1134"/>
        <w:gridCol w:w="1134"/>
        <w:gridCol w:w="1134"/>
        <w:gridCol w:w="709"/>
        <w:gridCol w:w="1134"/>
        <w:gridCol w:w="1857"/>
      </w:tblGrid>
      <w:tr w:rsidR="00E760AC" w:rsidRPr="00500C5D" w:rsidTr="00E760AC">
        <w:trPr>
          <w:trHeight w:val="159"/>
          <w:tblHeader/>
          <w:jc w:val="center"/>
        </w:trPr>
        <w:tc>
          <w:tcPr>
            <w:tcW w:w="1737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60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4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8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4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57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500C5D" w:rsidRPr="00500C5D" w:rsidTr="00E760AC">
        <w:trPr>
          <w:trHeight w:val="255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E760AC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1.41.1.2. Фельдшерско-акушерский пункт</w:t>
            </w:r>
            <w:r w:rsidR="00881791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Барун-Хемчикский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Барлык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>, ул. Октябрьская, д. 25а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5 765,5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5 765,5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8817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881791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5 477,2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5 477,2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288,3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288,3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289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E760AC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1.41.1.3. Фельдшерско-акушерский пункт</w:t>
            </w:r>
            <w:r w:rsidR="00881791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Каа-Хемский</w:t>
            </w:r>
            <w:proofErr w:type="spellEnd"/>
            <w:r w:rsidR="00E760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район,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арбан</w:t>
            </w:r>
            <w:proofErr w:type="spellEnd"/>
            <w:r w:rsidR="00E760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Эржей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, ул. Центральная,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д. 8/1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6 022,8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6 022,8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8817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881791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5 721,7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5 721,7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301,1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301,1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9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96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1.41.1.4. Фельдшерско-акушерский пункт</w:t>
            </w:r>
            <w:r w:rsidR="00881791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Кызылский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Усть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>-Элегест, ул. Шахтерская, д. 45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6 511,2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6 511,2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8817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881791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6 185,6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6 185,6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325,6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325,6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173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1.41.1.5. Фельдшерско-акушерский пункт</w:t>
            </w:r>
            <w:r w:rsidR="00881791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Кызылский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Кара-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Хаак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>, ул. Механизаторов, д. 20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6 390,6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6 390,6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8817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881791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6 071,1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6 071,1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319,5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319,5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302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E760AC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1.41.1.6. Фельдшерско-акушерский пункт</w:t>
            </w:r>
            <w:r w:rsidR="00881791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Кызылский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Ээрбек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ул. Школьная, д. 17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5 448,5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5 448,5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8817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881791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5 176,0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5 176,0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272,5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272,5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2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E760AC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1.41.1.7. Фельдшерско-акушерский пункт</w:t>
            </w:r>
            <w:r w:rsidR="00881791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Пий-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="00E760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район, 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Аржаан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ул. Комсомольская, д. 12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5 823,7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5 823,7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8817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881791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5 532,5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5 532,5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291,2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291,2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403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30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1.41.1.8. Фельдшерско-акушерский пункт</w:t>
            </w:r>
            <w:r w:rsidR="00881791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Пий-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Сесерлиг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Малчын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>, д. 13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5 880,0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5 880,0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8817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881791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5 586,0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5 586,0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294,0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294,0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E760AC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1.41.1.9. Фельдшерско-акушерский пункт</w:t>
            </w:r>
            <w:r w:rsidR="00881791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Пий-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Уюк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500C5D" w:rsidRPr="00500C5D" w:rsidRDefault="00500C5D" w:rsidP="008817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ул. Красных </w:t>
            </w:r>
            <w:r w:rsidR="00881791">
              <w:rPr>
                <w:rFonts w:ascii="Times New Roman" w:hAnsi="Times New Roman"/>
                <w:sz w:val="18"/>
                <w:szCs w:val="18"/>
              </w:rPr>
              <w:t>п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артизан, д. 14а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4 824,6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4 824,6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8817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881791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4 583,4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4 583,4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241,2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241,2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434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E760AC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1.41.1.10. Фельдшерско-акушерский пункт</w:t>
            </w:r>
            <w:r w:rsidR="00881791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Пий-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Хадын,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ул. Почтовая, д. 28а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4 761,1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4 761,1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881791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оказание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4 523,0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4 523,0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238,1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238,1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156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760AC" w:rsidRDefault="00E760AC"/>
    <w:p w:rsidR="00E760AC" w:rsidRDefault="00E760AC"/>
    <w:tbl>
      <w:tblPr>
        <w:tblW w:w="16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7"/>
        <w:gridCol w:w="860"/>
        <w:gridCol w:w="1124"/>
        <w:gridCol w:w="992"/>
        <w:gridCol w:w="993"/>
        <w:gridCol w:w="1118"/>
        <w:gridCol w:w="1008"/>
        <w:gridCol w:w="1144"/>
        <w:gridCol w:w="1134"/>
        <w:gridCol w:w="1134"/>
        <w:gridCol w:w="1134"/>
        <w:gridCol w:w="709"/>
        <w:gridCol w:w="1134"/>
        <w:gridCol w:w="1857"/>
      </w:tblGrid>
      <w:tr w:rsidR="00E760AC" w:rsidRPr="00500C5D" w:rsidTr="00CC1898">
        <w:trPr>
          <w:trHeight w:val="159"/>
          <w:tblHeader/>
          <w:jc w:val="center"/>
        </w:trPr>
        <w:tc>
          <w:tcPr>
            <w:tcW w:w="1737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60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4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8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4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57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500C5D" w:rsidRPr="00500C5D" w:rsidTr="00E760AC">
        <w:trPr>
          <w:trHeight w:val="205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E760AC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1.41.1.11. Фельдшерско-акушерский пункт</w:t>
            </w:r>
            <w:r w:rsidR="00443804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Сут-Хольский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Ак-Даш,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Найырал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>, д. 39а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4 805,1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4 805,1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443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443804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4 564,9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4 564,9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240,2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240,2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189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1.41.1.12. Фельдшерско-акушерский пункт</w:t>
            </w:r>
            <w:r w:rsidR="00443804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Сут-Хольский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Алдан-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Маадыр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Дажы-Намчал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>, д. 25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6 601,5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6 601,5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443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443804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6 271,4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6 271,4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330,1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330,1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132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1.41.1.13. Фельдшерско-акушерский пункт</w:t>
            </w:r>
            <w:r w:rsidR="00443804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Сут-Хольский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Бора-Тайга, ул.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Найырал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>, д. 53/1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5 864,9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5 864,9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443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443804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5 571,6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5 571,6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293,3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293,3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216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8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1.41.1.14. Фельдшерско-акушерский пункт</w:t>
            </w:r>
            <w:r w:rsidR="00443804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Сут-Хольский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Кара-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Чыраа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>, ул. Новая, д. 15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5 947,2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5 947,2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443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443804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5 649,8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5 649,8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297,4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297,4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299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1.41.1.15. Фельдшерско-акушерский пункт</w:t>
            </w:r>
            <w:r w:rsidR="00443804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Тандинский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Владимировка, ул. Механизаторов, д. 38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6 724,5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6 724,5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443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443804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6 388,3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6 388,3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336,2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336,2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284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E760AC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1.41.1.16. Фельдшерско-акушерский пункт</w:t>
            </w:r>
            <w:r w:rsidR="00443804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Тандинский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Дурген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ул. Шоссейная, д. 49а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7 083,0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7 083,0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443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443804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6 728,8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6 728,8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354,2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354,2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22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76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E760AC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1.41.1.17. Фельдшерско-акушерский пункт</w:t>
            </w:r>
            <w:r w:rsidR="00443804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Тандинский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Межегей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, ул. Пролетарская,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д. 20а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5 643,3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5 643,3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443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443804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5 361,1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5 361,1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282,2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282,2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296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E760AC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1.41.1.18. Фельдшерско-акушерский пункт</w:t>
            </w:r>
            <w:r w:rsidR="00443804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Тес-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Ак-Эрик, ул.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Чооду</w:t>
            </w:r>
            <w:proofErr w:type="spellEnd"/>
            <w:r w:rsidR="00E760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Курседи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д. 18а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5 740,0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5 740,0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443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443804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5 453,0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5 453,0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287,0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287,0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237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1.41.1.19. Фельдшерско-акушерский пункт</w:t>
            </w:r>
            <w:r w:rsidR="00443804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Тес-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Берт-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Даг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Найырал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>, д. 3/1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7 053,5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7 053,5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443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443804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6 700,8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6 700,8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352,7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352,7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179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760AC" w:rsidRDefault="00E760AC"/>
    <w:p w:rsidR="00E760AC" w:rsidRDefault="00E760AC"/>
    <w:tbl>
      <w:tblPr>
        <w:tblW w:w="16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7"/>
        <w:gridCol w:w="860"/>
        <w:gridCol w:w="1124"/>
        <w:gridCol w:w="992"/>
        <w:gridCol w:w="993"/>
        <w:gridCol w:w="1118"/>
        <w:gridCol w:w="1008"/>
        <w:gridCol w:w="1144"/>
        <w:gridCol w:w="1134"/>
        <w:gridCol w:w="1134"/>
        <w:gridCol w:w="1134"/>
        <w:gridCol w:w="709"/>
        <w:gridCol w:w="1134"/>
        <w:gridCol w:w="1857"/>
      </w:tblGrid>
      <w:tr w:rsidR="00E760AC" w:rsidRPr="00500C5D" w:rsidTr="00CC1898">
        <w:trPr>
          <w:trHeight w:val="159"/>
          <w:tblHeader/>
          <w:jc w:val="center"/>
        </w:trPr>
        <w:tc>
          <w:tcPr>
            <w:tcW w:w="1737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60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4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8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4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57" w:type="dxa"/>
            <w:shd w:val="clear" w:color="auto" w:fill="auto"/>
            <w:hideMark/>
          </w:tcPr>
          <w:p w:rsidR="00E760AC" w:rsidRPr="00500C5D" w:rsidRDefault="00E760A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500C5D" w:rsidRPr="00500C5D" w:rsidTr="00E760AC">
        <w:trPr>
          <w:trHeight w:val="113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1.41.1.20. Фельдшерско-акушерский пункт</w:t>
            </w:r>
            <w:r w:rsidR="00443804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Тес-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Шуурмак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>, ул. Лесная, д. 16а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5 212,6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5 212,6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443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443804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4 952,0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4 952,0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260,6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260,6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331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196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1.41.1.21. Фельдшерско-акушерский пункт</w:t>
            </w:r>
            <w:r w:rsidR="00443804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Овюрский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Ак-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Чыраа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Ирбитей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>, д. 1а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4 995,9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4 995,9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443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443804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4 746,1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4 746,1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249,8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249,8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274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137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1.41.1.22. Фельдшерско-акушерский пункт</w:t>
            </w:r>
            <w:r w:rsidR="00443804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Улуг-Хемский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Иштии-Хем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>, ул. Школьная, д. 2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5 136,7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5 136,7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443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443804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4 879,9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4 879,9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256,8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256,8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373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279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E760AC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1.41.1.23. Фельдшерско-акушерский пункт</w:t>
            </w:r>
            <w:r w:rsidR="00443804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Чаа-Хольский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Булун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>-Терек, ул. Ленина,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д. 34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5 828,9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5 828,9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443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443804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5 537,5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5 537,5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291,4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291,4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373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93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E760AC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1.41.1.24. Фельдшерско-акушерский пункт</w:t>
            </w:r>
            <w:r w:rsidR="00443804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Улуг-Хемский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Чодураа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Шойдун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>, д. 60/1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5 821,3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5 821,3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</w:t>
            </w:r>
            <w:r w:rsidR="004438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443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443804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5 530,2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5 530,2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291,1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291,1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369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134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E760AC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1.41.1.25. Фельдшерско-акушерский пункт</w:t>
            </w:r>
            <w:r w:rsidR="00443804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Чеди-Хольский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E760AC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с. Чал-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Кежиг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ул. Школьная, д. 8а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5 025,9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5 025,9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443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443804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4 774,6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4 774,6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251,3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251,3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E760AC">
        <w:trPr>
          <w:trHeight w:val="22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2622FC">
        <w:trPr>
          <w:trHeight w:val="76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2622FC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1.41.1.26. Фельдшерско-акушерский пункт</w:t>
            </w:r>
            <w:r w:rsidR="00443804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Чеди-Хольский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Холчук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, ул. Новая, </w:t>
            </w:r>
            <w:r w:rsidR="002622FC"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5 309,1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5 309,1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443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443804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5 043,6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5 043,6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462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265,5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265,5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429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2622FC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1.41.1.27. Фельдшерско-акушерский пункт</w:t>
            </w:r>
            <w:r w:rsidR="00443804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Улуг-Хемский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Арыскан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>, ул. Гагарина, д.</w:t>
            </w:r>
            <w:r w:rsidR="002622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33/1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5 710,3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5 710,3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443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443804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5 424,8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5 424,8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285,5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285,5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2622FC">
        <w:trPr>
          <w:trHeight w:val="224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2622FC">
        <w:trPr>
          <w:trHeight w:val="88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2622FC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1.41.1.28. Врачебная амбулатория</w:t>
            </w:r>
            <w:r w:rsidR="00443804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Бай-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Тайгинский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с. Бай-Тал, ул.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Ленана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, д. </w:t>
            </w:r>
            <w:proofErr w:type="gramStart"/>
            <w:r w:rsidRPr="00500C5D">
              <w:rPr>
                <w:rFonts w:ascii="Times New Roman" w:hAnsi="Times New Roman"/>
                <w:sz w:val="18"/>
                <w:szCs w:val="18"/>
              </w:rPr>
              <w:t>16</w:t>
            </w:r>
            <w:proofErr w:type="gram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а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12 331,0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12 331,0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443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443804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428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12 053,6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12 053,6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2622FC">
        <w:trPr>
          <w:trHeight w:val="6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622FC" w:rsidRDefault="002622FC"/>
    <w:p w:rsidR="002622FC" w:rsidRDefault="002622FC"/>
    <w:tbl>
      <w:tblPr>
        <w:tblW w:w="16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7"/>
        <w:gridCol w:w="860"/>
        <w:gridCol w:w="1124"/>
        <w:gridCol w:w="992"/>
        <w:gridCol w:w="993"/>
        <w:gridCol w:w="1118"/>
        <w:gridCol w:w="1008"/>
        <w:gridCol w:w="1144"/>
        <w:gridCol w:w="1134"/>
        <w:gridCol w:w="1134"/>
        <w:gridCol w:w="1134"/>
        <w:gridCol w:w="709"/>
        <w:gridCol w:w="1134"/>
        <w:gridCol w:w="1857"/>
      </w:tblGrid>
      <w:tr w:rsidR="002622FC" w:rsidRPr="00500C5D" w:rsidTr="00CC1898">
        <w:trPr>
          <w:trHeight w:val="159"/>
          <w:tblHeader/>
          <w:jc w:val="center"/>
        </w:trPr>
        <w:tc>
          <w:tcPr>
            <w:tcW w:w="1737" w:type="dxa"/>
            <w:shd w:val="clear" w:color="auto" w:fill="auto"/>
            <w:hideMark/>
          </w:tcPr>
          <w:p w:rsidR="002622FC" w:rsidRPr="00500C5D" w:rsidRDefault="002622F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60" w:type="dxa"/>
            <w:shd w:val="clear" w:color="auto" w:fill="auto"/>
            <w:hideMark/>
          </w:tcPr>
          <w:p w:rsidR="002622FC" w:rsidRPr="00500C5D" w:rsidRDefault="002622F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4" w:type="dxa"/>
            <w:shd w:val="clear" w:color="auto" w:fill="auto"/>
            <w:hideMark/>
          </w:tcPr>
          <w:p w:rsidR="002622FC" w:rsidRPr="00500C5D" w:rsidRDefault="002622F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2622FC" w:rsidRPr="00500C5D" w:rsidRDefault="002622F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2622FC" w:rsidRPr="00500C5D" w:rsidRDefault="002622F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8" w:type="dxa"/>
            <w:shd w:val="clear" w:color="auto" w:fill="auto"/>
            <w:hideMark/>
          </w:tcPr>
          <w:p w:rsidR="002622FC" w:rsidRPr="00500C5D" w:rsidRDefault="002622F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  <w:shd w:val="clear" w:color="auto" w:fill="auto"/>
            <w:hideMark/>
          </w:tcPr>
          <w:p w:rsidR="002622FC" w:rsidRPr="00500C5D" w:rsidRDefault="002622F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4" w:type="dxa"/>
            <w:shd w:val="clear" w:color="auto" w:fill="auto"/>
            <w:hideMark/>
          </w:tcPr>
          <w:p w:rsidR="002622FC" w:rsidRPr="00500C5D" w:rsidRDefault="002622F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2622FC" w:rsidRPr="00500C5D" w:rsidRDefault="002622F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2622FC" w:rsidRPr="00500C5D" w:rsidRDefault="002622F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2622FC" w:rsidRPr="00500C5D" w:rsidRDefault="002622F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2622FC" w:rsidRPr="00500C5D" w:rsidRDefault="002622F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2622FC" w:rsidRPr="00500C5D" w:rsidRDefault="002622F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57" w:type="dxa"/>
            <w:shd w:val="clear" w:color="auto" w:fill="auto"/>
            <w:hideMark/>
          </w:tcPr>
          <w:p w:rsidR="002622FC" w:rsidRPr="00500C5D" w:rsidRDefault="002622F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500C5D" w:rsidRPr="00500C5D" w:rsidTr="002622FC">
        <w:trPr>
          <w:trHeight w:val="113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2622FC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1.41.1.29. Фельдшерско-акушерский пункт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Бай-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Тайгинский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Шуй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458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269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377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2622FC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1.41.1.30. Фельдшерско-акушерский пункт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Тоджинский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Сыстыг-Хем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8 646,0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8 646,00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2023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8 451,5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8 451,47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194,54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2622FC">
        <w:trPr>
          <w:trHeight w:val="274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2622FC">
        <w:trPr>
          <w:trHeight w:val="137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1.41.1.31. Фельдшерско-акушерский пункт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Тоджинский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Ырбан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2622FC">
        <w:trPr>
          <w:trHeight w:val="74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2622FC">
        <w:trPr>
          <w:trHeight w:val="222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2622FC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1.41.1.32. Фельдшерско-акушерский пункт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Дзун-Хемчикский</w:t>
            </w:r>
            <w:proofErr w:type="spellEnd"/>
            <w:r w:rsidR="002622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район,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с. Баян-Тала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2622FC">
        <w:trPr>
          <w:trHeight w:val="2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2622FC">
        <w:trPr>
          <w:trHeight w:val="136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2622FC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1.41.1.33. Фельдшерско-акушерский пункт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Дзун-Хемчикский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Бажын-Алаак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2622FC">
        <w:trPr>
          <w:trHeight w:val="2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2622FC">
        <w:trPr>
          <w:trHeight w:val="134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2622FC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1.41.1.34. Фельдшер</w:t>
            </w:r>
            <w:r w:rsidR="002622FC">
              <w:rPr>
                <w:rFonts w:ascii="Times New Roman" w:hAnsi="Times New Roman"/>
                <w:sz w:val="18"/>
                <w:szCs w:val="18"/>
              </w:rPr>
              <w:t>ско-акушерский пункт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="002622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2622FC">
              <w:rPr>
                <w:rFonts w:ascii="Times New Roman" w:hAnsi="Times New Roman"/>
                <w:sz w:val="18"/>
                <w:szCs w:val="18"/>
              </w:rPr>
              <w:t>Дзун-Хемчи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кский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Теве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>-Хая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51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462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2622FC">
        <w:trPr>
          <w:trHeight w:val="22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2622FC">
        <w:trPr>
          <w:trHeight w:val="76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1.41.1.35. Фельдшерско-акушерский пункт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Овюрский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Чаа-Суур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>, ул. Ленина, д. 20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8 646,0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8 646,00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2023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8 451,5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8 451,47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194,54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2622FC">
        <w:trPr>
          <w:trHeight w:val="154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2622FC">
        <w:trPr>
          <w:trHeight w:val="159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2622FC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1.41.1.36. Врачебная амбулатория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Чеди-Хольский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с. Элегест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454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418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426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2622FC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1.41.1.37. Фельдшерско-акушерский пункт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Улуг-Хемский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Ийи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>-Тал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403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269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622FC" w:rsidRDefault="002622FC"/>
    <w:p w:rsidR="002622FC" w:rsidRDefault="002622FC"/>
    <w:tbl>
      <w:tblPr>
        <w:tblW w:w="16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7"/>
        <w:gridCol w:w="860"/>
        <w:gridCol w:w="1124"/>
        <w:gridCol w:w="992"/>
        <w:gridCol w:w="993"/>
        <w:gridCol w:w="1118"/>
        <w:gridCol w:w="1008"/>
        <w:gridCol w:w="1144"/>
        <w:gridCol w:w="1134"/>
        <w:gridCol w:w="1134"/>
        <w:gridCol w:w="1134"/>
        <w:gridCol w:w="709"/>
        <w:gridCol w:w="1134"/>
        <w:gridCol w:w="1857"/>
      </w:tblGrid>
      <w:tr w:rsidR="002622FC" w:rsidRPr="00500C5D" w:rsidTr="00CC1898">
        <w:trPr>
          <w:trHeight w:val="159"/>
          <w:tblHeader/>
          <w:jc w:val="center"/>
        </w:trPr>
        <w:tc>
          <w:tcPr>
            <w:tcW w:w="1737" w:type="dxa"/>
            <w:shd w:val="clear" w:color="auto" w:fill="auto"/>
            <w:hideMark/>
          </w:tcPr>
          <w:p w:rsidR="002622FC" w:rsidRPr="00500C5D" w:rsidRDefault="002622F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60" w:type="dxa"/>
            <w:shd w:val="clear" w:color="auto" w:fill="auto"/>
            <w:hideMark/>
          </w:tcPr>
          <w:p w:rsidR="002622FC" w:rsidRPr="00500C5D" w:rsidRDefault="002622F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4" w:type="dxa"/>
            <w:shd w:val="clear" w:color="auto" w:fill="auto"/>
            <w:hideMark/>
          </w:tcPr>
          <w:p w:rsidR="002622FC" w:rsidRPr="00500C5D" w:rsidRDefault="002622F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2622FC" w:rsidRPr="00500C5D" w:rsidRDefault="002622F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2622FC" w:rsidRPr="00500C5D" w:rsidRDefault="002622F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8" w:type="dxa"/>
            <w:shd w:val="clear" w:color="auto" w:fill="auto"/>
            <w:hideMark/>
          </w:tcPr>
          <w:p w:rsidR="002622FC" w:rsidRPr="00500C5D" w:rsidRDefault="002622F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  <w:shd w:val="clear" w:color="auto" w:fill="auto"/>
            <w:hideMark/>
          </w:tcPr>
          <w:p w:rsidR="002622FC" w:rsidRPr="00500C5D" w:rsidRDefault="002622F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4" w:type="dxa"/>
            <w:shd w:val="clear" w:color="auto" w:fill="auto"/>
            <w:hideMark/>
          </w:tcPr>
          <w:p w:rsidR="002622FC" w:rsidRPr="00500C5D" w:rsidRDefault="002622F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2622FC" w:rsidRPr="00500C5D" w:rsidRDefault="002622F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2622FC" w:rsidRPr="00500C5D" w:rsidRDefault="002622F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2622FC" w:rsidRPr="00500C5D" w:rsidRDefault="002622F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2622FC" w:rsidRPr="00500C5D" w:rsidRDefault="002622F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2622FC" w:rsidRPr="00500C5D" w:rsidRDefault="002622F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57" w:type="dxa"/>
            <w:shd w:val="clear" w:color="auto" w:fill="auto"/>
            <w:hideMark/>
          </w:tcPr>
          <w:p w:rsidR="002622FC" w:rsidRPr="00500C5D" w:rsidRDefault="002622FC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500C5D" w:rsidRPr="00500C5D" w:rsidTr="00CC1898">
        <w:trPr>
          <w:trHeight w:val="113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CC1898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1.41.1.38. Врачебная амбулатория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Улуг-Хемский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Арыг-Узуу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12 331,0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12 331,0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2022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12 053,6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12 053,6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CC1898">
        <w:trPr>
          <w:trHeight w:val="155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1.41.1.39. Фельдшерско-акушерский пункт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Каа-Хемский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Кундустуг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8 646,0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8 646,0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2022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8 451,5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8 451,5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CC1898">
        <w:trPr>
          <w:trHeight w:val="37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CC1898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1.41.1.40. Фельдшерско-акушерский пункт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Каа-Хемский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Авыйган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CC1898">
        <w:trPr>
          <w:trHeight w:val="17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CC1898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1.41.1.41. Фельдшерско-акушерский пункт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Каа-Хемский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Кок-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Хаак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CC1898">
        <w:trPr>
          <w:trHeight w:val="26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CC1898">
        <w:trPr>
          <w:trHeight w:val="11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1.41.1.42. Фельдшерско-акушерский пункт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Каа-Хемский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Бояровка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CC1898">
        <w:trPr>
          <w:trHeight w:val="284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CC1898">
        <w:trPr>
          <w:trHeight w:val="134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1.41.1.43. Фельдшерско-акушерский пункт</w:t>
            </w:r>
            <w:r w:rsidR="0058727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587277">
              <w:rPr>
                <w:rFonts w:ascii="Times New Roman" w:hAnsi="Times New Roman"/>
                <w:sz w:val="18"/>
                <w:szCs w:val="18"/>
              </w:rPr>
              <w:t>Тандинский</w:t>
            </w:r>
            <w:proofErr w:type="spellEnd"/>
            <w:r w:rsidR="00587277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="00587277">
              <w:rPr>
                <w:rFonts w:ascii="Times New Roman" w:hAnsi="Times New Roman"/>
                <w:sz w:val="18"/>
                <w:szCs w:val="18"/>
              </w:rPr>
              <w:t>Кочетово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12 331,0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12 331,00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2023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12 053,6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12 053,55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277,45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379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CC1898">
        <w:trPr>
          <w:trHeight w:val="218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1.41.1.44. Фельдшерско-акушерский пункт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Тес-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Белдир-Арыг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12 331,0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12 331,00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2023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12 053,5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12 053,55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277,5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277,45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379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CC1898">
        <w:trPr>
          <w:trHeight w:val="145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1.41.1.45. Фельдшерско-акушерский пункт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Тоджинский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Чазылары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452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CC1898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1.41.1.46. Врачебная амбулатория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Эрзинский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Морен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12 331,0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12 331,00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2023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12 053,6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12 053,55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45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277,45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CC1898">
        <w:trPr>
          <w:trHeight w:val="266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C1898" w:rsidRDefault="00CC1898"/>
    <w:p w:rsidR="00CC1898" w:rsidRDefault="00CC1898"/>
    <w:tbl>
      <w:tblPr>
        <w:tblW w:w="16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7"/>
        <w:gridCol w:w="860"/>
        <w:gridCol w:w="1124"/>
        <w:gridCol w:w="992"/>
        <w:gridCol w:w="993"/>
        <w:gridCol w:w="1118"/>
        <w:gridCol w:w="1008"/>
        <w:gridCol w:w="1144"/>
        <w:gridCol w:w="1134"/>
        <w:gridCol w:w="1134"/>
        <w:gridCol w:w="1134"/>
        <w:gridCol w:w="709"/>
        <w:gridCol w:w="1134"/>
        <w:gridCol w:w="1857"/>
      </w:tblGrid>
      <w:tr w:rsidR="00CC1898" w:rsidRPr="00500C5D" w:rsidTr="00CC1898">
        <w:trPr>
          <w:trHeight w:val="159"/>
          <w:tblHeader/>
          <w:jc w:val="center"/>
        </w:trPr>
        <w:tc>
          <w:tcPr>
            <w:tcW w:w="1737" w:type="dxa"/>
            <w:shd w:val="clear" w:color="auto" w:fill="auto"/>
            <w:hideMark/>
          </w:tcPr>
          <w:p w:rsidR="00CC1898" w:rsidRPr="00500C5D" w:rsidRDefault="00CC1898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60" w:type="dxa"/>
            <w:shd w:val="clear" w:color="auto" w:fill="auto"/>
            <w:hideMark/>
          </w:tcPr>
          <w:p w:rsidR="00CC1898" w:rsidRPr="00500C5D" w:rsidRDefault="00CC1898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4" w:type="dxa"/>
            <w:shd w:val="clear" w:color="auto" w:fill="auto"/>
            <w:hideMark/>
          </w:tcPr>
          <w:p w:rsidR="00CC1898" w:rsidRPr="00500C5D" w:rsidRDefault="00CC1898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CC1898" w:rsidRPr="00500C5D" w:rsidRDefault="00CC1898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CC1898" w:rsidRPr="00500C5D" w:rsidRDefault="00CC1898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8" w:type="dxa"/>
            <w:shd w:val="clear" w:color="auto" w:fill="auto"/>
            <w:hideMark/>
          </w:tcPr>
          <w:p w:rsidR="00CC1898" w:rsidRPr="00500C5D" w:rsidRDefault="00CC1898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  <w:shd w:val="clear" w:color="auto" w:fill="auto"/>
            <w:hideMark/>
          </w:tcPr>
          <w:p w:rsidR="00CC1898" w:rsidRPr="00500C5D" w:rsidRDefault="00CC1898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4" w:type="dxa"/>
            <w:shd w:val="clear" w:color="auto" w:fill="auto"/>
            <w:hideMark/>
          </w:tcPr>
          <w:p w:rsidR="00CC1898" w:rsidRPr="00500C5D" w:rsidRDefault="00CC1898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CC1898" w:rsidRPr="00500C5D" w:rsidRDefault="00CC1898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CC1898" w:rsidRPr="00500C5D" w:rsidRDefault="00CC1898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CC1898" w:rsidRPr="00500C5D" w:rsidRDefault="00CC1898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CC1898" w:rsidRPr="00500C5D" w:rsidRDefault="00CC1898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CC1898" w:rsidRPr="00500C5D" w:rsidRDefault="00CC1898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57" w:type="dxa"/>
            <w:shd w:val="clear" w:color="auto" w:fill="auto"/>
            <w:hideMark/>
          </w:tcPr>
          <w:p w:rsidR="00CC1898" w:rsidRPr="00500C5D" w:rsidRDefault="00CC1898" w:rsidP="00C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500C5D" w:rsidRPr="00500C5D" w:rsidTr="00FA646B">
        <w:trPr>
          <w:trHeight w:val="113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1.41.1.47. Фельдшерско-акушерский пункт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Эрзинский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Бай-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Даг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423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417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196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FA646B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1.41.1.48. Фельдшерско-акушерский пункт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Монгун-Тайгинский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FA646B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Тоолайлыг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ул. Школьная, д. 10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9 551,5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9 551,5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9 336,6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9 336,6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37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124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1.41.1.49. Фельдшерско-акушерский пункт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Барун-Хемчикский</w:t>
            </w:r>
            <w:proofErr w:type="spellEnd"/>
            <w:r w:rsidR="00FA64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район,  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Хонделен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Чургуй-оола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>, д.</w:t>
            </w:r>
            <w:r w:rsidR="00FA64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9 551,5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9 551,5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9 336,6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9 336,6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389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66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FA646B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1.41.1.50. Фельдшерско-акушерский пункт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Барун-Хемчикский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FA646B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Бижиктиг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-Хая,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ул. Новая, д. 5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9 551,5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9 551,5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9 336,6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9 336,6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403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1.41.1.51. Фельдшерс</w:t>
            </w:r>
            <w:r w:rsidR="00FA646B">
              <w:rPr>
                <w:rFonts w:ascii="Times New Roman" w:hAnsi="Times New Roman"/>
                <w:sz w:val="18"/>
                <w:szCs w:val="18"/>
              </w:rPr>
              <w:t>ко-акушерский пункт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="00FA64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A646B">
              <w:rPr>
                <w:rFonts w:ascii="Times New Roman" w:hAnsi="Times New Roman"/>
                <w:sz w:val="18"/>
                <w:szCs w:val="18"/>
              </w:rPr>
              <w:t>Барун-Хемчи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кский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 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Аксы-Барлык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374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30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FA646B" w:rsidRDefault="00C35B58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1.41.1.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52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="00FA646B">
              <w:rPr>
                <w:rFonts w:ascii="Times New Roman" w:hAnsi="Times New Roman"/>
                <w:sz w:val="18"/>
                <w:szCs w:val="18"/>
              </w:rPr>
              <w:t>рачебная амбулатория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="00FA64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A646B">
              <w:rPr>
                <w:rFonts w:ascii="Times New Roman" w:hAnsi="Times New Roman"/>
                <w:sz w:val="18"/>
                <w:szCs w:val="18"/>
              </w:rPr>
              <w:t>Барун-Хемч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и</w:t>
            </w:r>
            <w:r w:rsidR="00FA646B">
              <w:rPr>
                <w:rFonts w:ascii="Times New Roman" w:hAnsi="Times New Roman"/>
                <w:sz w:val="18"/>
                <w:szCs w:val="18"/>
              </w:rPr>
              <w:t>к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с. Эрги-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Барлык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37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FA646B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1.41.1.53. Фельдшерско-акушерский пункт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Дзун-Хемчикский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Шеми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198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76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FA646B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1.41.1.54. Фельдшерско-акушерский пункт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Дзун-Хемчикский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FA646B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Хондергей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ул. Ленина, д. 44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13 347,1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13 347,1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13 046,8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13 046,8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281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FA646B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1.41.1.55. Фельдшерско-акушерский пункт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Дзун-Хемчикский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Чыргакы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Ийистерлиг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>, д. 40 а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13 347,1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13 347,1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13 046,8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13 046,8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224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A646B" w:rsidRDefault="00FA646B"/>
    <w:p w:rsidR="00FA646B" w:rsidRDefault="00FA646B"/>
    <w:tbl>
      <w:tblPr>
        <w:tblW w:w="16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7"/>
        <w:gridCol w:w="860"/>
        <w:gridCol w:w="1124"/>
        <w:gridCol w:w="992"/>
        <w:gridCol w:w="993"/>
        <w:gridCol w:w="1118"/>
        <w:gridCol w:w="1008"/>
        <w:gridCol w:w="1144"/>
        <w:gridCol w:w="1134"/>
        <w:gridCol w:w="1134"/>
        <w:gridCol w:w="1134"/>
        <w:gridCol w:w="709"/>
        <w:gridCol w:w="1134"/>
        <w:gridCol w:w="1857"/>
      </w:tblGrid>
      <w:tr w:rsidR="00FA646B" w:rsidRPr="00500C5D" w:rsidTr="00045FBE">
        <w:trPr>
          <w:trHeight w:val="159"/>
          <w:tblHeader/>
          <w:jc w:val="center"/>
        </w:trPr>
        <w:tc>
          <w:tcPr>
            <w:tcW w:w="1737" w:type="dxa"/>
            <w:shd w:val="clear" w:color="auto" w:fill="auto"/>
            <w:hideMark/>
          </w:tcPr>
          <w:p w:rsidR="00FA646B" w:rsidRPr="00500C5D" w:rsidRDefault="00FA646B" w:rsidP="0004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60" w:type="dxa"/>
            <w:shd w:val="clear" w:color="auto" w:fill="auto"/>
            <w:hideMark/>
          </w:tcPr>
          <w:p w:rsidR="00FA646B" w:rsidRPr="00500C5D" w:rsidRDefault="00FA646B" w:rsidP="0004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4" w:type="dxa"/>
            <w:shd w:val="clear" w:color="auto" w:fill="auto"/>
            <w:hideMark/>
          </w:tcPr>
          <w:p w:rsidR="00FA646B" w:rsidRPr="00500C5D" w:rsidRDefault="00FA646B" w:rsidP="0004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FA646B" w:rsidRPr="00500C5D" w:rsidRDefault="00FA646B" w:rsidP="0004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FA646B" w:rsidRPr="00500C5D" w:rsidRDefault="00FA646B" w:rsidP="0004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8" w:type="dxa"/>
            <w:shd w:val="clear" w:color="auto" w:fill="auto"/>
            <w:hideMark/>
          </w:tcPr>
          <w:p w:rsidR="00FA646B" w:rsidRPr="00500C5D" w:rsidRDefault="00FA646B" w:rsidP="0004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  <w:shd w:val="clear" w:color="auto" w:fill="auto"/>
            <w:hideMark/>
          </w:tcPr>
          <w:p w:rsidR="00FA646B" w:rsidRPr="00500C5D" w:rsidRDefault="00FA646B" w:rsidP="0004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4" w:type="dxa"/>
            <w:shd w:val="clear" w:color="auto" w:fill="auto"/>
            <w:hideMark/>
          </w:tcPr>
          <w:p w:rsidR="00FA646B" w:rsidRPr="00500C5D" w:rsidRDefault="00FA646B" w:rsidP="0004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04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04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04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FA646B" w:rsidRPr="00500C5D" w:rsidRDefault="00FA646B" w:rsidP="0004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04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57" w:type="dxa"/>
            <w:shd w:val="clear" w:color="auto" w:fill="auto"/>
            <w:hideMark/>
          </w:tcPr>
          <w:p w:rsidR="00FA646B" w:rsidRPr="00500C5D" w:rsidRDefault="00FA646B" w:rsidP="0004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500C5D" w:rsidRPr="00500C5D" w:rsidTr="00FA646B">
        <w:trPr>
          <w:trHeight w:val="255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1.41.1.56. Фельдшерско-акушерский пункт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Дзун-Хемчикский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 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Хайыракан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147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FA646B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1.41.1.57. Фельдшерско-акушерский пункт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Дзун-Хемчикский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Хорум-Даг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232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96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FA646B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1.41.1.58. Врачебная амбулатория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Дзун-Хемчикский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</w:t>
            </w:r>
          </w:p>
          <w:p w:rsidR="00FA646B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Чыраа-Бажы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ул. Ленина, д.</w:t>
            </w:r>
            <w:r w:rsidR="00FA64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9 551,5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9 551,5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9 336,6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9 336,6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173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FA646B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1.41.1.59. Фельдшерско-акушерский пункт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Дзун-Хемчикский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Ийме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258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</w:t>
            </w:r>
            <w:r w:rsidR="00FA646B">
              <w:rPr>
                <w:rFonts w:ascii="Times New Roman" w:hAnsi="Times New Roman"/>
                <w:sz w:val="18"/>
                <w:szCs w:val="18"/>
              </w:rPr>
              <w:t>.41.1.60. Врачебная амбулатория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="00FA64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Овюрский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Саглы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426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12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1.41.1.61. Фельдшерско-акушерский пункт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Пий-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Шивилиг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8 646,0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8 646,00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2023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8 451,5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8 451,47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194,54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49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12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FA646B" w:rsidRDefault="00500C5D" w:rsidP="00FA64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1.41.1.62. Врачебная амбулатория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="00FA64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Улуг-Хемский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500C5D" w:rsidRPr="00500C5D" w:rsidRDefault="00500C5D" w:rsidP="00FA64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Торгалыг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34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76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FA646B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1.41.1.63. Фельдшерско-акушерский пункт</w:t>
            </w:r>
            <w:r w:rsidR="00587277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Чеди-Хольский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с. Ак-Тал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13 347,1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13 347,1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2022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13 046,8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13 046,8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281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146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FA646B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1.41.1.64. Врачебная амбулатория,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Улуг-Хемский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Хайыракан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13 347,1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13 347,1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2022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8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587277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13 046,7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13 046,7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300,4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300,4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82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A646B" w:rsidRDefault="00FA646B"/>
    <w:p w:rsidR="00FA646B" w:rsidRDefault="00FA646B"/>
    <w:tbl>
      <w:tblPr>
        <w:tblW w:w="16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7"/>
        <w:gridCol w:w="860"/>
        <w:gridCol w:w="1124"/>
        <w:gridCol w:w="992"/>
        <w:gridCol w:w="993"/>
        <w:gridCol w:w="1118"/>
        <w:gridCol w:w="1008"/>
        <w:gridCol w:w="1144"/>
        <w:gridCol w:w="1134"/>
        <w:gridCol w:w="1134"/>
        <w:gridCol w:w="1134"/>
        <w:gridCol w:w="709"/>
        <w:gridCol w:w="1134"/>
        <w:gridCol w:w="1857"/>
      </w:tblGrid>
      <w:tr w:rsidR="00FA646B" w:rsidRPr="00500C5D" w:rsidTr="00045FBE">
        <w:trPr>
          <w:trHeight w:val="159"/>
          <w:tblHeader/>
          <w:jc w:val="center"/>
        </w:trPr>
        <w:tc>
          <w:tcPr>
            <w:tcW w:w="1737" w:type="dxa"/>
            <w:shd w:val="clear" w:color="auto" w:fill="auto"/>
            <w:hideMark/>
          </w:tcPr>
          <w:p w:rsidR="00FA646B" w:rsidRPr="00500C5D" w:rsidRDefault="00FA646B" w:rsidP="0004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60" w:type="dxa"/>
            <w:shd w:val="clear" w:color="auto" w:fill="auto"/>
            <w:hideMark/>
          </w:tcPr>
          <w:p w:rsidR="00FA646B" w:rsidRPr="00500C5D" w:rsidRDefault="00FA646B" w:rsidP="0004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4" w:type="dxa"/>
            <w:shd w:val="clear" w:color="auto" w:fill="auto"/>
            <w:hideMark/>
          </w:tcPr>
          <w:p w:rsidR="00FA646B" w:rsidRPr="00500C5D" w:rsidRDefault="00FA646B" w:rsidP="0004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FA646B" w:rsidRPr="00500C5D" w:rsidRDefault="00FA646B" w:rsidP="0004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FA646B" w:rsidRPr="00500C5D" w:rsidRDefault="00FA646B" w:rsidP="0004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8" w:type="dxa"/>
            <w:shd w:val="clear" w:color="auto" w:fill="auto"/>
            <w:hideMark/>
          </w:tcPr>
          <w:p w:rsidR="00FA646B" w:rsidRPr="00500C5D" w:rsidRDefault="00FA646B" w:rsidP="0004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  <w:shd w:val="clear" w:color="auto" w:fill="auto"/>
            <w:hideMark/>
          </w:tcPr>
          <w:p w:rsidR="00FA646B" w:rsidRPr="00500C5D" w:rsidRDefault="00FA646B" w:rsidP="0004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4" w:type="dxa"/>
            <w:shd w:val="clear" w:color="auto" w:fill="auto"/>
            <w:hideMark/>
          </w:tcPr>
          <w:p w:rsidR="00FA646B" w:rsidRPr="00500C5D" w:rsidRDefault="00FA646B" w:rsidP="0004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04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04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04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FA646B" w:rsidRPr="00500C5D" w:rsidRDefault="00FA646B" w:rsidP="0004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04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57" w:type="dxa"/>
            <w:shd w:val="clear" w:color="auto" w:fill="auto"/>
            <w:hideMark/>
          </w:tcPr>
          <w:p w:rsidR="00FA646B" w:rsidRPr="00500C5D" w:rsidRDefault="00FA646B" w:rsidP="0004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500C5D" w:rsidRPr="00500C5D" w:rsidTr="00FA646B">
        <w:trPr>
          <w:trHeight w:val="113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FA646B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1.41.1.65. Офис врача общей практики</w:t>
            </w:r>
            <w:r w:rsidR="00CE1FF5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Тоджинский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с. Ий, ул. Комсомольская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CE1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CE1FF5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474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139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1.41.1.66. Фельдшерско-акушерский пункт</w:t>
            </w:r>
            <w:r w:rsidR="00CE1FF5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Кызылский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Баян-Кол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13 347,1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13 347,1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2022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CE1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CE1FF5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13 046,7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13 046,7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300,4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300,4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36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82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1.41.1.67. Фельдшерско-акушерский пункт</w:t>
            </w:r>
            <w:r w:rsidR="00CE1FF5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Кызылский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Шамбалыг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Кочетова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>, д.</w:t>
            </w:r>
            <w:r w:rsidR="00FA64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9 551,5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9 551,5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CE1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CE1FF5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9 336,6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9 336,6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301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166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1.41.1.68. Фельдшерско-акушерский пункт</w:t>
            </w:r>
            <w:r w:rsidR="00CE1FF5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Кызылский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Терлиг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>-Хая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9 551,5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9 551,5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2022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CE1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CE1FF5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9 336,6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9 336,6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244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93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1.41.1.69. Фельдшерско-акушерский пункт</w:t>
            </w:r>
            <w:r w:rsidR="00CE1FF5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Каа-Хемский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Бурен-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Хем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>, ул. Малышева, д. 26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13 347,1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13 347,1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CE1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CE1FF5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13 046,8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13 046,8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284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134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1.41.1.70. Фельдшерско-акушерский пункт</w:t>
            </w:r>
            <w:r w:rsidR="00CE1FF5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Каа-Хемский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с. Бурен-Бай-Хаак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CE1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CE1FF5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22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76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FA646B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1.41.1.71. Офис врача общей практики</w:t>
            </w:r>
            <w:r w:rsidR="00CE1FF5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Тоджинский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Адыр-Кежиг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CE1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CE1FF5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296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159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1.41.1.72. Фельдшерско-акушерский пункт</w:t>
            </w:r>
            <w:r w:rsidR="00CE1FF5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Пий-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арбан</w:t>
            </w:r>
            <w:proofErr w:type="spellEnd"/>
            <w:r w:rsidR="00FA64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Билелиг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CE1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оказани</w:t>
            </w:r>
            <w:r w:rsidR="00CE1FF5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357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102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1.41.2. Обеспечение закупки авиационных работ в целях медицинской помощи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680 000,0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150 000,0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150 000,0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190 000,00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2020-2025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D61E0A" w:rsidRDefault="00FA646B" w:rsidP="00CE1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CE1FF5">
              <w:rPr>
                <w:rFonts w:ascii="Times New Roman" w:hAnsi="Times New Roman"/>
                <w:sz w:val="18"/>
                <w:szCs w:val="18"/>
              </w:rPr>
              <w:t>тверждение 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тратеги</w:t>
            </w:r>
            <w:r w:rsidR="00CE1FF5">
              <w:rPr>
                <w:rFonts w:ascii="Times New Roman" w:hAnsi="Times New Roman"/>
                <w:sz w:val="18"/>
                <w:szCs w:val="18"/>
              </w:rPr>
              <w:t>и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развития санитарной авиации в Республике Тыва на 2019-2024 годы</w:t>
            </w:r>
            <w:r w:rsidR="00CE1FF5"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00C5D" w:rsidRPr="00500C5D" w:rsidRDefault="00CE1FF5" w:rsidP="00CE1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создание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един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систем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диспетчеризации скорой медицинской помощи, </w:t>
            </w:r>
            <w:r>
              <w:rPr>
                <w:rFonts w:ascii="Times New Roman" w:hAnsi="Times New Roman"/>
                <w:sz w:val="18"/>
                <w:szCs w:val="18"/>
              </w:rPr>
              <w:t>строительство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1 вертолетн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(посадочн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="00D61E0A" w:rsidRPr="00500C5D">
              <w:rPr>
                <w:rFonts w:ascii="Times New Roman" w:hAnsi="Times New Roman"/>
                <w:sz w:val="18"/>
                <w:szCs w:val="18"/>
              </w:rPr>
              <w:t>площадк</w:t>
            </w:r>
            <w:r w:rsidR="00D61E0A">
              <w:rPr>
                <w:rFonts w:ascii="Times New Roman" w:hAnsi="Times New Roman"/>
                <w:sz w:val="18"/>
                <w:szCs w:val="18"/>
              </w:rPr>
              <w:t>и</w:t>
            </w:r>
            <w:r w:rsidR="00D61E0A" w:rsidRPr="00500C5D"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673 200,0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148 500,0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148 500,0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188 100,0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188 100,00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6 800,0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1 900,00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61E0A" w:rsidRDefault="00D61E0A"/>
    <w:tbl>
      <w:tblPr>
        <w:tblW w:w="16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7"/>
        <w:gridCol w:w="860"/>
        <w:gridCol w:w="1124"/>
        <w:gridCol w:w="992"/>
        <w:gridCol w:w="993"/>
        <w:gridCol w:w="1118"/>
        <w:gridCol w:w="1008"/>
        <w:gridCol w:w="1144"/>
        <w:gridCol w:w="1134"/>
        <w:gridCol w:w="1134"/>
        <w:gridCol w:w="1134"/>
        <w:gridCol w:w="709"/>
        <w:gridCol w:w="1134"/>
        <w:gridCol w:w="1857"/>
      </w:tblGrid>
      <w:tr w:rsidR="00D61E0A" w:rsidRPr="00500C5D" w:rsidTr="005E732D">
        <w:trPr>
          <w:trHeight w:val="159"/>
          <w:tblHeader/>
          <w:jc w:val="center"/>
        </w:trPr>
        <w:tc>
          <w:tcPr>
            <w:tcW w:w="1737" w:type="dxa"/>
            <w:shd w:val="clear" w:color="auto" w:fill="auto"/>
            <w:hideMark/>
          </w:tcPr>
          <w:p w:rsidR="00D61E0A" w:rsidRPr="00500C5D" w:rsidRDefault="00D61E0A" w:rsidP="005E73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60" w:type="dxa"/>
            <w:shd w:val="clear" w:color="auto" w:fill="auto"/>
            <w:hideMark/>
          </w:tcPr>
          <w:p w:rsidR="00D61E0A" w:rsidRPr="00500C5D" w:rsidRDefault="00D61E0A" w:rsidP="005E73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4" w:type="dxa"/>
            <w:shd w:val="clear" w:color="auto" w:fill="auto"/>
            <w:hideMark/>
          </w:tcPr>
          <w:p w:rsidR="00D61E0A" w:rsidRPr="00500C5D" w:rsidRDefault="00D61E0A" w:rsidP="005E73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D61E0A" w:rsidRPr="00500C5D" w:rsidRDefault="00D61E0A" w:rsidP="005E73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D61E0A" w:rsidRPr="00500C5D" w:rsidRDefault="00D61E0A" w:rsidP="005E73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8" w:type="dxa"/>
            <w:shd w:val="clear" w:color="auto" w:fill="auto"/>
            <w:hideMark/>
          </w:tcPr>
          <w:p w:rsidR="00D61E0A" w:rsidRPr="00500C5D" w:rsidRDefault="00D61E0A" w:rsidP="005E73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  <w:shd w:val="clear" w:color="auto" w:fill="auto"/>
            <w:hideMark/>
          </w:tcPr>
          <w:p w:rsidR="00D61E0A" w:rsidRPr="00500C5D" w:rsidRDefault="00D61E0A" w:rsidP="005E73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4" w:type="dxa"/>
            <w:shd w:val="clear" w:color="auto" w:fill="auto"/>
            <w:hideMark/>
          </w:tcPr>
          <w:p w:rsidR="00D61E0A" w:rsidRPr="00500C5D" w:rsidRDefault="00D61E0A" w:rsidP="005E73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D61E0A" w:rsidRPr="00500C5D" w:rsidRDefault="00D61E0A" w:rsidP="005E73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D61E0A" w:rsidRPr="00500C5D" w:rsidRDefault="00D61E0A" w:rsidP="005E73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D61E0A" w:rsidRPr="00500C5D" w:rsidRDefault="00D61E0A" w:rsidP="005E73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D61E0A" w:rsidRPr="00500C5D" w:rsidRDefault="00D61E0A" w:rsidP="005E73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D61E0A" w:rsidRPr="00500C5D" w:rsidRDefault="00D61E0A" w:rsidP="005E73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57" w:type="dxa"/>
            <w:shd w:val="clear" w:color="auto" w:fill="auto"/>
            <w:hideMark/>
          </w:tcPr>
          <w:p w:rsidR="00D61E0A" w:rsidRPr="00500C5D" w:rsidRDefault="00D61E0A" w:rsidP="005E73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CE1FF5" w:rsidRPr="00500C5D" w:rsidTr="00D61E0A">
        <w:trPr>
          <w:trHeight w:val="397"/>
          <w:jc w:val="center"/>
        </w:trPr>
        <w:tc>
          <w:tcPr>
            <w:tcW w:w="1737" w:type="dxa"/>
            <w:shd w:val="clear" w:color="auto" w:fill="auto"/>
            <w:hideMark/>
          </w:tcPr>
          <w:p w:rsidR="00CE1FF5" w:rsidRPr="00500C5D" w:rsidRDefault="00CE1FF5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CE1FF5" w:rsidRPr="00500C5D" w:rsidRDefault="00CE1FF5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hideMark/>
          </w:tcPr>
          <w:p w:rsidR="00CE1FF5" w:rsidRPr="00500C5D" w:rsidRDefault="00CE1FF5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E1FF5" w:rsidRPr="00500C5D" w:rsidRDefault="00CE1FF5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CE1FF5" w:rsidRPr="00500C5D" w:rsidRDefault="00CE1FF5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CE1FF5" w:rsidRPr="00500C5D" w:rsidRDefault="00CE1FF5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CE1FF5" w:rsidRPr="00500C5D" w:rsidRDefault="00CE1FF5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CE1FF5" w:rsidRPr="00500C5D" w:rsidRDefault="00CE1FF5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E1FF5" w:rsidRPr="00500C5D" w:rsidRDefault="00CE1FF5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E1FF5" w:rsidRPr="00500C5D" w:rsidRDefault="00CE1FF5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E1FF5" w:rsidRPr="00500C5D" w:rsidRDefault="00CE1FF5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E1FF5" w:rsidRPr="00500C5D" w:rsidRDefault="00CE1FF5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E1FF5" w:rsidRPr="00500C5D" w:rsidRDefault="00CE1FF5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  <w:hideMark/>
          </w:tcPr>
          <w:p w:rsidR="00CE1FF5" w:rsidRPr="00500C5D" w:rsidRDefault="00CE1FF5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увеличен</w:t>
            </w:r>
            <w:r>
              <w:rPr>
                <w:rFonts w:ascii="Times New Roman" w:hAnsi="Times New Roman"/>
                <w:sz w:val="18"/>
                <w:szCs w:val="18"/>
              </w:rPr>
              <w:t>ие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 вылет</w:t>
            </w:r>
            <w:r>
              <w:rPr>
                <w:rFonts w:ascii="Times New Roman" w:hAnsi="Times New Roman"/>
                <w:sz w:val="18"/>
                <w:szCs w:val="18"/>
              </w:rPr>
              <w:t>ов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санитарной авиации</w:t>
            </w:r>
          </w:p>
        </w:tc>
      </w:tr>
      <w:tr w:rsidR="00500C5D" w:rsidRPr="00500C5D" w:rsidTr="00FA646B">
        <w:trPr>
          <w:trHeight w:val="205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1.41.3.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170 039,2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170 039,2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168 338,8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168 338,8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1 700,4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1 700,4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1.41.4. 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1 909,4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1 909,4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CE1FF5" w:rsidP="00CE1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работ по устройству ограждений </w:t>
            </w:r>
            <w:proofErr w:type="spell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ФАПов</w:t>
            </w:r>
            <w:proofErr w:type="spell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>, построенных в 2020 году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1 909,4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1 909,4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4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46B" w:rsidRPr="00500C5D" w:rsidTr="00FA646B">
        <w:trPr>
          <w:trHeight w:val="108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1.42. Региональный проект 6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Борьба с сердечно-сосудистыми заболеваниями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60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222 636,8</w:t>
            </w:r>
          </w:p>
        </w:tc>
        <w:tc>
          <w:tcPr>
            <w:tcW w:w="992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36 346,4</w:t>
            </w:r>
          </w:p>
        </w:tc>
        <w:tc>
          <w:tcPr>
            <w:tcW w:w="1118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57 805,7</w:t>
            </w:r>
          </w:p>
        </w:tc>
        <w:tc>
          <w:tcPr>
            <w:tcW w:w="1008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39 568,1</w:t>
            </w:r>
          </w:p>
        </w:tc>
        <w:tc>
          <w:tcPr>
            <w:tcW w:w="114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51 878,1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37 038,5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2021-2025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46B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220 068,3</w:t>
            </w:r>
          </w:p>
        </w:tc>
        <w:tc>
          <w:tcPr>
            <w:tcW w:w="992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34 529,10</w:t>
            </w:r>
          </w:p>
        </w:tc>
        <w:tc>
          <w:tcPr>
            <w:tcW w:w="1118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57 636,5</w:t>
            </w:r>
          </w:p>
        </w:tc>
        <w:tc>
          <w:tcPr>
            <w:tcW w:w="1008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39 374,1</w:t>
            </w:r>
          </w:p>
        </w:tc>
        <w:tc>
          <w:tcPr>
            <w:tcW w:w="114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51 684,1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36 844,50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46B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2 568,5</w:t>
            </w:r>
          </w:p>
        </w:tc>
        <w:tc>
          <w:tcPr>
            <w:tcW w:w="992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1 817,30</w:t>
            </w:r>
          </w:p>
        </w:tc>
        <w:tc>
          <w:tcPr>
            <w:tcW w:w="1118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169,2</w:t>
            </w:r>
          </w:p>
        </w:tc>
        <w:tc>
          <w:tcPr>
            <w:tcW w:w="1008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  <w:tc>
          <w:tcPr>
            <w:tcW w:w="114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193,99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46B" w:rsidRPr="00500C5D" w:rsidTr="00FA646B">
        <w:trPr>
          <w:trHeight w:val="342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FA64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</w:t>
            </w:r>
            <w:r w:rsidR="00FA646B">
              <w:rPr>
                <w:rFonts w:ascii="Times New Roman" w:hAnsi="Times New Roman"/>
                <w:sz w:val="18"/>
                <w:szCs w:val="18"/>
              </w:rPr>
              <w:t>2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.1. Оснащение оборудованием региональных сосудистых цент</w:t>
            </w:r>
            <w:r w:rsidR="00CE1FF5">
              <w:rPr>
                <w:rFonts w:ascii="Times New Roman" w:hAnsi="Times New Roman"/>
                <w:sz w:val="18"/>
                <w:szCs w:val="18"/>
              </w:rPr>
              <w:t>р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ов и первичных сосудистых отделений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147 515,5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36 346,40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40 880,8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20 169,3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32 479,3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17 639,70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2019-2025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FA646B" w:rsidP="00CE1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риведение оснащенности РСЦ ГБУЗ 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еспублики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ыва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00C5D">
              <w:rPr>
                <w:rFonts w:ascii="Times New Roman" w:hAnsi="Times New Roman"/>
                <w:sz w:val="18"/>
                <w:szCs w:val="18"/>
              </w:rPr>
              <w:t>«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Республиканская больница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1</w:t>
            </w:r>
            <w:r w:rsidR="00500C5D">
              <w:rPr>
                <w:rFonts w:ascii="Times New Roman" w:hAnsi="Times New Roman"/>
                <w:sz w:val="18"/>
                <w:szCs w:val="18"/>
              </w:rPr>
              <w:t>»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и ГБУЗ 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еспублики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ыва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00C5D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Бару</w:t>
            </w:r>
            <w:r>
              <w:rPr>
                <w:rFonts w:ascii="Times New Roman" w:hAnsi="Times New Roman"/>
                <w:sz w:val="18"/>
                <w:szCs w:val="18"/>
              </w:rPr>
              <w:t>н-Хемчик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ММЦ</w:t>
            </w:r>
            <w:r w:rsidR="00500C5D">
              <w:rPr>
                <w:rFonts w:ascii="Times New Roman" w:hAnsi="Times New Roman"/>
                <w:sz w:val="18"/>
                <w:szCs w:val="18"/>
              </w:rPr>
              <w:t>»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до 100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процентов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в соответствие с порядками оказания медицинской помощи, а также своевременная замена оборудования</w:t>
            </w:r>
            <w:r w:rsidR="00CE1FF5">
              <w:rPr>
                <w:rFonts w:ascii="Times New Roman" w:hAnsi="Times New Roman"/>
                <w:sz w:val="18"/>
                <w:szCs w:val="18"/>
              </w:rPr>
              <w:t>,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выработав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ш</w:t>
            </w:r>
            <w:r w:rsidR="00CE1FF5">
              <w:rPr>
                <w:rFonts w:ascii="Times New Roman" w:hAnsi="Times New Roman"/>
                <w:sz w:val="18"/>
                <w:szCs w:val="18"/>
              </w:rPr>
              <w:t>его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свой ресурс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нижение смертности от болезн</w:t>
            </w:r>
            <w:r w:rsidR="00CE1FF5">
              <w:rPr>
                <w:rFonts w:ascii="Times New Roman" w:hAnsi="Times New Roman"/>
                <w:sz w:val="18"/>
                <w:szCs w:val="18"/>
              </w:rPr>
              <w:t>ей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системы кровообращения до 294 случаев на 100 000 населения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145 698,2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34 529,10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40 880,8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20 169,3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32 479,3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17 639,70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1 817,3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1 817,30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74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1.42.2. Субсидии бюджетам субъектов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75 121,3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16 924,95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19 398,8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19 398,8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19 398,8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2020-2025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беспечение в амбулаторных условиях лекарственными препаратами в соответствии с перечнем, утверждаемым Министерством здравоохранения Российской Федерации, лиц, которые перенесли острое нарушение мозгового кровообращения, инфаркт миокарда, а также которым были выполнены аортокоронарное шунтирование, </w:t>
            </w:r>
            <w:proofErr w:type="spell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ангиопластика</w:t>
            </w:r>
            <w:proofErr w:type="spell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коронарных артерий со </w:t>
            </w:r>
            <w:proofErr w:type="spell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стентированием</w:t>
            </w:r>
            <w:proofErr w:type="spell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катетерная</w:t>
            </w:r>
            <w:proofErr w:type="spell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абляция по поводу сердечно-сосудистых заболеваний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74 370,1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16 755,7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19 204,8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19 204,8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19 204,8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751,2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169,2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1.43. Региональный проект 3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Борьба с онкологическими заболеваниями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348 202,6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77 377,30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144 808,9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50 255,2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60 126,8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15 634,40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2019-2025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344 333,7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73 508,40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144 808,9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50 255,2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60 126,8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15 634,40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3 868,9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3 868,90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212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1D1D70" w:rsidP="00CE1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1.43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.1. Создание и оснащение  </w:t>
            </w:r>
            <w:proofErr w:type="spell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референс</w:t>
            </w:r>
            <w:proofErr w:type="spell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-центров для проведения </w:t>
            </w:r>
            <w:proofErr w:type="spell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иммуногостохимических</w:t>
            </w:r>
            <w:proofErr w:type="spell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, патоморфологических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исследований и лучевых методов исследовани</w:t>
            </w:r>
            <w:r w:rsidR="00CE1FF5">
              <w:rPr>
                <w:rFonts w:ascii="Times New Roman" w:hAnsi="Times New Roman"/>
                <w:sz w:val="18"/>
                <w:szCs w:val="18"/>
              </w:rPr>
              <w:t>я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, переоснащение сети региональных  медицинских организаций, оказывающих помощь больным онкологическими заболеваниями в Республике Тыва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348 202,6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77 377,30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144 808,9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50 255,2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60 126,8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15 634,40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2019-2025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акупка медицинского оборудования для ну</w:t>
            </w:r>
            <w:r w:rsidR="00CE1FF5">
              <w:rPr>
                <w:rFonts w:ascii="Times New Roman" w:hAnsi="Times New Roman"/>
                <w:sz w:val="18"/>
                <w:szCs w:val="18"/>
              </w:rPr>
              <w:t>жд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ГБУЗ 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еспублики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ыва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00C5D">
              <w:rPr>
                <w:rFonts w:ascii="Times New Roman" w:hAnsi="Times New Roman"/>
                <w:sz w:val="18"/>
                <w:szCs w:val="18"/>
              </w:rPr>
              <w:t>«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Республиканский онкологический диспансер</w:t>
            </w:r>
            <w:r w:rsidR="00500C5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344 333,7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73 508,40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144 808,9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50 255,2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60 126,8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15 634,40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3 868,9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3 868,90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46B" w:rsidRPr="00500C5D" w:rsidTr="00FA646B">
        <w:trPr>
          <w:trHeight w:val="92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1.44. Региональный проект 4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Программа развития детского здравоохранения Республики Тыва, включая создание современной инфраструктуры оказания медицинской помощи детям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60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180 844,0</w:t>
            </w:r>
          </w:p>
        </w:tc>
        <w:tc>
          <w:tcPr>
            <w:tcW w:w="992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58 631,40</w:t>
            </w:r>
          </w:p>
        </w:tc>
        <w:tc>
          <w:tcPr>
            <w:tcW w:w="993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59 599,70</w:t>
            </w:r>
          </w:p>
        </w:tc>
        <w:tc>
          <w:tcPr>
            <w:tcW w:w="1118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62 612,9</w:t>
            </w:r>
          </w:p>
        </w:tc>
        <w:tc>
          <w:tcPr>
            <w:tcW w:w="1008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2018-2020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46B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174 306,3</w:t>
            </w:r>
          </w:p>
        </w:tc>
        <w:tc>
          <w:tcPr>
            <w:tcW w:w="992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55 699,8</w:t>
            </w:r>
          </w:p>
        </w:tc>
        <w:tc>
          <w:tcPr>
            <w:tcW w:w="993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56 619,7</w:t>
            </w:r>
          </w:p>
        </w:tc>
        <w:tc>
          <w:tcPr>
            <w:tcW w:w="1118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61 986,8</w:t>
            </w:r>
          </w:p>
        </w:tc>
        <w:tc>
          <w:tcPr>
            <w:tcW w:w="1008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46B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6 537,7</w:t>
            </w:r>
          </w:p>
        </w:tc>
        <w:tc>
          <w:tcPr>
            <w:tcW w:w="992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2 931,6</w:t>
            </w:r>
          </w:p>
        </w:tc>
        <w:tc>
          <w:tcPr>
            <w:tcW w:w="993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2 980,0</w:t>
            </w:r>
          </w:p>
        </w:tc>
        <w:tc>
          <w:tcPr>
            <w:tcW w:w="1118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626,1</w:t>
            </w:r>
          </w:p>
        </w:tc>
        <w:tc>
          <w:tcPr>
            <w:tcW w:w="1008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46B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121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1.44.1.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180 844,0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58 631,40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59 599,70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62 612,9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2018-2020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CE1FF5" w:rsidRDefault="00FA646B" w:rsidP="00FA64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риобретение медицинского оборудова</w:t>
            </w:r>
            <w:r w:rsidR="00CE1FF5">
              <w:rPr>
                <w:rFonts w:ascii="Times New Roman" w:hAnsi="Times New Roman"/>
                <w:sz w:val="18"/>
                <w:szCs w:val="18"/>
              </w:rPr>
              <w:t>ния для нужд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медицинских организаций республики и для проведения организационно-планировочных решений внутренних пространств, обеспечивающих комфортность пребывания детей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A646B" w:rsidRDefault="00FA646B" w:rsidP="00FA64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CE1FF5">
              <w:rPr>
                <w:rFonts w:ascii="Times New Roman" w:hAnsi="Times New Roman"/>
                <w:sz w:val="18"/>
                <w:szCs w:val="18"/>
              </w:rPr>
              <w:t xml:space="preserve">величение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доли детских поликлиник и детских поликлинических отделений медицинских организаций Республики Тыва, дооснащенных медицинскими изделиями, с целью приведения их в соответствие с требованиями приказа Минздрава России от </w:t>
            </w:r>
          </w:p>
          <w:p w:rsidR="00CE1FF5" w:rsidRDefault="00500C5D" w:rsidP="00FA64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7 марта 2018 г. № 92н до 100 процентов</w:t>
            </w:r>
            <w:r w:rsidR="00FA646B">
              <w:rPr>
                <w:rFonts w:ascii="Times New Roman" w:hAnsi="Times New Roman"/>
                <w:sz w:val="18"/>
                <w:szCs w:val="18"/>
              </w:rPr>
              <w:t>;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A646B" w:rsidRDefault="00FA646B" w:rsidP="00FA64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величение доли детских поликлиник и детских поликлинических отделений медицинских организаций Республики Тыва, реализовавших организационно-</w:t>
            </w:r>
            <w:proofErr w:type="spell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плани</w:t>
            </w:r>
            <w:proofErr w:type="spellEnd"/>
            <w:r w:rsidR="00CE1FF5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ровочные</w:t>
            </w:r>
            <w:proofErr w:type="spell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решения внутренних пространств, обеспечивающих комфортность пребывания детей, в соответствии с требованиями приказа Минздрава России от </w:t>
            </w:r>
          </w:p>
          <w:p w:rsidR="00500C5D" w:rsidRPr="00500C5D" w:rsidRDefault="00500C5D" w:rsidP="00FA64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марта 2018 г. № 92н</w:t>
            </w:r>
            <w:r w:rsidR="00CE1FF5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до 100 процентов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174 306,3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55 699,8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56 619,70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61 986,8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6 537,7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2 931,6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2 980,00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626,1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46B" w:rsidRPr="00500C5D" w:rsidTr="00FA646B">
        <w:trPr>
          <w:trHeight w:val="7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1.45. Региональный проект 8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Старшее поколение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60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1 240,8</w:t>
            </w:r>
          </w:p>
        </w:tc>
        <w:tc>
          <w:tcPr>
            <w:tcW w:w="992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914,00</w:t>
            </w:r>
          </w:p>
        </w:tc>
        <w:tc>
          <w:tcPr>
            <w:tcW w:w="1118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43,8</w:t>
            </w:r>
          </w:p>
        </w:tc>
        <w:tc>
          <w:tcPr>
            <w:tcW w:w="1008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14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94,30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2019-2025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46B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1 159,6</w:t>
            </w:r>
          </w:p>
        </w:tc>
        <w:tc>
          <w:tcPr>
            <w:tcW w:w="992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836,00</w:t>
            </w:r>
          </w:p>
        </w:tc>
        <w:tc>
          <w:tcPr>
            <w:tcW w:w="1118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43,4</w:t>
            </w:r>
          </w:p>
        </w:tc>
        <w:tc>
          <w:tcPr>
            <w:tcW w:w="1008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93,4</w:t>
            </w:r>
          </w:p>
        </w:tc>
        <w:tc>
          <w:tcPr>
            <w:tcW w:w="114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93,4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93,40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46B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81,2</w:t>
            </w:r>
          </w:p>
        </w:tc>
        <w:tc>
          <w:tcPr>
            <w:tcW w:w="992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78,00</w:t>
            </w:r>
          </w:p>
        </w:tc>
        <w:tc>
          <w:tcPr>
            <w:tcW w:w="1118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008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114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46B" w:rsidRPr="00500C5D" w:rsidTr="00FA646B">
        <w:trPr>
          <w:trHeight w:val="148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FA646B" w:rsidRPr="00500C5D" w:rsidRDefault="00FA646B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1.45.1.</w:t>
            </w:r>
            <w:r w:rsidR="001D1D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1 240,8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914,00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43,8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2019-2025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FA646B" w:rsidP="00CE1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е менее 95 процентов лиц старше трудоспособного возраста из групп риска, проживающих в организациях социального обслуживания, </w:t>
            </w:r>
            <w:r w:rsidR="00CE1FF5">
              <w:rPr>
                <w:rFonts w:ascii="Times New Roman" w:hAnsi="Times New Roman"/>
                <w:sz w:val="18"/>
                <w:szCs w:val="18"/>
              </w:rPr>
              <w:t>пройдут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к концу 2024 года вакцинацию против пневмококковой инфекции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1 159,6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836,00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43,4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93,4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93,4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93,4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81,2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78,00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184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FA646B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1.46. Строительство объекта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Межрайонная больница в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г. Чадан</w:t>
            </w:r>
            <w:r w:rsidR="00CE1FF5"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Дзун-Хемчикского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3 200 000,0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3 200 000,0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2022-2023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Министерство здравоохранения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CE1FF5" w:rsidRDefault="00FA646B" w:rsidP="00FA64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нижение общей смертности населения на 14,8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процента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, с 8,8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до 7,5 на 1000 населения в 2024 году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E1FF5" w:rsidRDefault="00FA646B" w:rsidP="00CE1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оздание рабочих мест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22 штатные единицы</w:t>
            </w:r>
            <w:r w:rsidR="00CE1FF5"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00C5D" w:rsidRPr="00500C5D" w:rsidRDefault="00CE1FF5" w:rsidP="00D072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алоговые поступления в бюджет субъекта с 2023 по 2024 гг. в сумме 103,2 млн. рублей, в том числе</w:t>
            </w:r>
            <w:r w:rsidR="00D0720C">
              <w:rPr>
                <w:rFonts w:ascii="Times New Roman" w:hAnsi="Times New Roman"/>
                <w:sz w:val="18"/>
                <w:szCs w:val="18"/>
              </w:rPr>
              <w:t>: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НДФЛ </w:t>
            </w:r>
            <w:r w:rsidR="00D0720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3,3 млн. рублей</w:t>
            </w:r>
            <w:r w:rsidR="00D0720C">
              <w:rPr>
                <w:rFonts w:ascii="Times New Roman" w:hAnsi="Times New Roman"/>
                <w:sz w:val="18"/>
                <w:szCs w:val="18"/>
              </w:rPr>
              <w:t>,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налог на имущество </w:t>
            </w:r>
            <w:r w:rsidR="00D0720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98,6 млн. рублей</w:t>
            </w:r>
            <w:r w:rsidR="00D0720C">
              <w:rPr>
                <w:rFonts w:ascii="Times New Roman" w:hAnsi="Times New Roman"/>
                <w:sz w:val="18"/>
                <w:szCs w:val="18"/>
              </w:rPr>
              <w:t>,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земельный налог </w:t>
            </w:r>
            <w:r w:rsidR="00D0720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0,2 млн. рублей</w:t>
            </w:r>
            <w:r w:rsidR="00D0720C">
              <w:rPr>
                <w:rFonts w:ascii="Times New Roman" w:hAnsi="Times New Roman"/>
                <w:sz w:val="18"/>
                <w:szCs w:val="18"/>
              </w:rPr>
              <w:t>,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плата за загрязнение окружающей среды </w:t>
            </w:r>
            <w:r w:rsidR="00D0720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1,2 млн. рублей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3 040 000,0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3 040 000,0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160 000,0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160 000,0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FA646B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1.47. Строительство объекта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онкологический диспансер в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г. Кызыле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3 900 000,0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3 900 000,0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2022-2024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D0720C" w:rsidRDefault="00FA646B" w:rsidP="00FA64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нижение показателя смертности от новообразований на 2,6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процента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, с 123,2 до 120,0 на 100 тыс. населения в 2024 году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0720C" w:rsidRDefault="00FA646B" w:rsidP="00D072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оздание рабочих мест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40,25 штатных единиц</w:t>
            </w:r>
            <w:r w:rsidR="00D0720C"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0720C" w:rsidRDefault="00D0720C" w:rsidP="00D072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алоговые поступления в бюджет субъекта запланированы с </w:t>
            </w:r>
          </w:p>
          <w:p w:rsidR="00500C5D" w:rsidRPr="00500C5D" w:rsidRDefault="00500C5D" w:rsidP="00D072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2024 г. в сумме 54,9 млн. рублей в год, в том числе</w:t>
            </w:r>
            <w:r w:rsidR="00D0720C">
              <w:rPr>
                <w:rFonts w:ascii="Times New Roman" w:hAnsi="Times New Roman"/>
                <w:sz w:val="18"/>
                <w:szCs w:val="18"/>
              </w:rPr>
              <w:t>: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НДФЛ </w:t>
            </w:r>
            <w:r w:rsidR="00D0720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3,1 млн. рублей</w:t>
            </w:r>
            <w:r w:rsidR="00D0720C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налог на имущество </w:t>
            </w:r>
            <w:r w:rsidR="00D0720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51,5 млн. рублей</w:t>
            </w:r>
            <w:r w:rsidR="00D0720C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земельный налог </w:t>
            </w:r>
            <w:r w:rsidR="00D0720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0,2 млн. рублей, плата за загрязнение окружающей среды </w:t>
            </w:r>
            <w:r w:rsidR="00D0720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0,04 млн. рублей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3 861 000,0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3 861 000,0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39 000,0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39 000,0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77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1.48. Строительство объекта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Республиканская детская больница в г. Кызыле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1 900 000,0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1 900 000,0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2022-2024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Министерство здравоохранения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D0720C" w:rsidRDefault="00FA646B" w:rsidP="00FA64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нижение младенческой смертности на 30,9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процента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, с 9,4 до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6,5 на 1000 родившихся живыми в 2024 году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0720C" w:rsidRDefault="00FA646B" w:rsidP="00D072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создание рабочих мест –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49,75 штатных единиц</w:t>
            </w:r>
            <w:r w:rsidR="00D0720C">
              <w:rPr>
                <w:rFonts w:ascii="Times New Roman" w:hAnsi="Times New Roman"/>
                <w:sz w:val="18"/>
                <w:szCs w:val="18"/>
              </w:rPr>
              <w:t>ы;</w:t>
            </w:r>
          </w:p>
          <w:p w:rsidR="00D0720C" w:rsidRDefault="00D0720C" w:rsidP="00D072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алоговые поступления в бюджет субъекта запланированы с </w:t>
            </w:r>
          </w:p>
          <w:p w:rsidR="00500C5D" w:rsidRPr="00500C5D" w:rsidRDefault="00500C5D" w:rsidP="00D072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2025 г. в сумме 33,6 млн. рублей в год, в том числе</w:t>
            </w:r>
            <w:r w:rsidR="00D0720C">
              <w:rPr>
                <w:rFonts w:ascii="Times New Roman" w:hAnsi="Times New Roman"/>
                <w:sz w:val="18"/>
                <w:szCs w:val="18"/>
              </w:rPr>
              <w:t>: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НДФЛ </w:t>
            </w:r>
            <w:r w:rsidR="00D0720C">
              <w:rPr>
                <w:rFonts w:ascii="Times New Roman" w:hAnsi="Times New Roman"/>
                <w:sz w:val="18"/>
                <w:szCs w:val="18"/>
              </w:rPr>
              <w:t>–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4,1 млн.</w:t>
            </w:r>
            <w:r w:rsidR="00FA64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рублей, налог на имущество </w:t>
            </w:r>
            <w:r w:rsidR="00D0720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29,3 млн. рублей</w:t>
            </w:r>
            <w:r w:rsidR="00D0720C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земельный налог </w:t>
            </w:r>
            <w:r w:rsidR="00D0720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0,1 млн. рублей</w:t>
            </w:r>
            <w:r w:rsidR="00D0720C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плата за загрязнение окружающей среды </w:t>
            </w:r>
            <w:r w:rsidR="00D0720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0,05 млн. рублей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1 881 000,0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1 881 000,0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19 000,0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FA646B">
        <w:trPr>
          <w:trHeight w:val="92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1D1D70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1.49. Строительство объекта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Республиканская туберкулезная больница в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г. Кызыле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5 676 700,0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5 676 700,0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2023-2024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FA646B" w:rsidP="00D072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нижение смертности от туберкулеза на 18,4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процента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, с 42,9 до 35,1 на 100 тыс. населения в 2024 году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оздание рабочих мест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46 штатных единиц</w:t>
            </w:r>
            <w:r w:rsidR="00D0720C"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0720C">
              <w:rPr>
                <w:rFonts w:ascii="Times New Roman" w:hAnsi="Times New Roman"/>
                <w:sz w:val="18"/>
                <w:szCs w:val="18"/>
              </w:rPr>
              <w:t>н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алоговые поступления в бюджет субъекта </w:t>
            </w:r>
            <w:proofErr w:type="gram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запланированы  в</w:t>
            </w:r>
            <w:proofErr w:type="gram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сумме 70,6 млн. рублей в год, в том числе</w:t>
            </w:r>
            <w:r w:rsidR="00D0720C">
              <w:rPr>
                <w:rFonts w:ascii="Times New Roman" w:hAnsi="Times New Roman"/>
                <w:sz w:val="18"/>
                <w:szCs w:val="18"/>
              </w:rPr>
              <w:t>: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НДФЛ </w:t>
            </w:r>
            <w:r w:rsidR="00D0720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4,1 млн. рублей</w:t>
            </w:r>
            <w:r w:rsidR="00D0720C">
              <w:rPr>
                <w:rFonts w:ascii="Times New Roman" w:hAnsi="Times New Roman"/>
                <w:sz w:val="18"/>
                <w:szCs w:val="18"/>
              </w:rPr>
              <w:t>,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налог на имущество </w:t>
            </w:r>
            <w:r w:rsidR="00D0720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65,4 млн. рублей</w:t>
            </w:r>
            <w:r w:rsidR="00D0720C">
              <w:rPr>
                <w:rFonts w:ascii="Times New Roman" w:hAnsi="Times New Roman"/>
                <w:sz w:val="18"/>
                <w:szCs w:val="18"/>
              </w:rPr>
              <w:t>,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земельный налог </w:t>
            </w:r>
            <w:r w:rsidR="00D0720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0,5 млн. рублей</w:t>
            </w:r>
            <w:r w:rsidR="00D0720C">
              <w:rPr>
                <w:rFonts w:ascii="Times New Roman" w:hAnsi="Times New Roman"/>
                <w:sz w:val="18"/>
                <w:szCs w:val="18"/>
              </w:rPr>
              <w:t>,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плата за загрязнение окружающей среды </w:t>
            </w:r>
            <w:r w:rsidR="00D0720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0,6 млн. рублей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5 392 860,0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5 392 860,0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283 840,0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283 840,0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1.50. Строительство объекта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центр ско</w:t>
            </w: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рой медицинской помощи и медицины катастроф в г. Кызыле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784 000,0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784 000,0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2023-2024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Министерство здравоохранения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D0720C" w:rsidRDefault="00045FBE" w:rsidP="00D072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величение доли выездов бригадами скорой медицинской помощи со временем </w:t>
            </w:r>
            <w:proofErr w:type="spell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доезда</w:t>
            </w:r>
            <w:proofErr w:type="spell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менее 20 минут с 76,6 до 85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процентов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в 2024 году</w:t>
            </w:r>
            <w:r w:rsidR="00D0720C"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0720C" w:rsidRDefault="00D0720C" w:rsidP="00D072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алоговые поступления в бюджет субъекта запланированы с </w:t>
            </w:r>
          </w:p>
          <w:p w:rsidR="00500C5D" w:rsidRPr="00500C5D" w:rsidRDefault="00500C5D" w:rsidP="00D072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2025 г. в сумме 12,2 млн. рублей в год, в том числе</w:t>
            </w:r>
            <w:r w:rsidR="00D0720C">
              <w:rPr>
                <w:rFonts w:ascii="Times New Roman" w:hAnsi="Times New Roman"/>
                <w:sz w:val="18"/>
                <w:szCs w:val="18"/>
              </w:rPr>
              <w:t>: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налог на имущество </w:t>
            </w:r>
            <w:r w:rsidR="00D0720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12,07 млн. рублей</w:t>
            </w:r>
            <w:r w:rsidR="00D0720C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земельный налог </w:t>
            </w:r>
            <w:r w:rsidR="00D0720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0,1 млн. рублей</w:t>
            </w:r>
            <w:r w:rsidR="00D0720C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плата за загрязнение окружающей среды </w:t>
            </w:r>
            <w:r w:rsidR="00D0720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0,02 млн. рублей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744 800,0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744 800,0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39 200,0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39 200,0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rPr>
          <w:trHeight w:val="129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1.51. Строительство объекта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родильный дом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2 500 000,0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2 500 000,0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2023-2024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D0720C" w:rsidRDefault="00045FBE" w:rsidP="00045F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нижение младенческой смертности на 30,9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процента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, с 9,4 до 6,5 на 1000 родившихся живыми в 2024 году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0720C" w:rsidRDefault="00045FBE" w:rsidP="00D072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оздание рабочих мест </w:t>
            </w:r>
            <w:r w:rsidR="00D0720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16,25 штатных единиц</w:t>
            </w:r>
            <w:r w:rsidR="00D0720C"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00C5D" w:rsidRPr="00500C5D" w:rsidRDefault="00D0720C" w:rsidP="00D072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алоговые поступления в бюджет субъ</w:t>
            </w:r>
            <w:r w:rsidR="00045FBE">
              <w:rPr>
                <w:rFonts w:ascii="Times New Roman" w:hAnsi="Times New Roman"/>
                <w:sz w:val="18"/>
                <w:szCs w:val="18"/>
              </w:rPr>
              <w:t xml:space="preserve">екта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в сумме 10,</w:t>
            </w:r>
            <w:proofErr w:type="gram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1  млн.</w:t>
            </w:r>
            <w:proofErr w:type="gram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рублей в год, в том числе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НДФЛ </w:t>
            </w:r>
            <w:r w:rsidR="00045FBE">
              <w:rPr>
                <w:rFonts w:ascii="Times New Roman" w:hAnsi="Times New Roman"/>
                <w:sz w:val="18"/>
                <w:szCs w:val="18"/>
              </w:rPr>
              <w:t>–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1,4 млн.</w:t>
            </w:r>
            <w:r w:rsidR="00045F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ру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блей, налог на имущество –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38,5 млн. рублей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земельный налог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0,2 млн. рублей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2 375 000,0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2 375 000,0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125 000,0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125 000,0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045F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1.5</w:t>
            </w:r>
            <w:r w:rsidR="00045FBE">
              <w:rPr>
                <w:rFonts w:ascii="Times New Roman" w:hAnsi="Times New Roman"/>
                <w:sz w:val="18"/>
                <w:szCs w:val="18"/>
              </w:rPr>
              <w:t>2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. Создание санаторно-курортного оздоровительного комплекса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Чедер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D0720C" w:rsidRDefault="00045FBE" w:rsidP="00D072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величение внебюджетных инвестиций на 690 млн. рублей</w:t>
            </w:r>
            <w:r w:rsidR="00D0720C"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0720C" w:rsidRDefault="00D0720C" w:rsidP="00D072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оздание не менее 100 рабочих мест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00C5D" w:rsidRPr="00500C5D" w:rsidRDefault="00D0720C" w:rsidP="00D072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здоровление населения около 8315 человек в год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rPr>
          <w:trHeight w:val="423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rPr>
          <w:trHeight w:val="131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045FBE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1.53. Строительство многопрофильной стоматологической поликлиники в </w:t>
            </w:r>
          </w:p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г. Кызыл</w:t>
            </w:r>
            <w:r w:rsidR="00D0720C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298 413,4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298 413,4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2022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D0720C" w:rsidRDefault="00045FBE" w:rsidP="00D072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казание первичной медико-санитарной специализированной медицинской помощи взрослому и детскому населению Республики Тыва со стоматологическими заболеваниями, в том числе и неотложной стоматологической помощи взрослому и детскому населению республики</w:t>
            </w:r>
            <w:r w:rsidR="00D0720C"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00C5D" w:rsidRPr="00500C5D" w:rsidRDefault="00D0720C" w:rsidP="00D072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ропускная способность многопрофильной стоматологической поликлиники пациентов в смену 391 человек, в год </w:t>
            </w:r>
            <w:r w:rsidR="00045FBE">
              <w:rPr>
                <w:rFonts w:ascii="Times New Roman" w:hAnsi="Times New Roman"/>
                <w:sz w:val="18"/>
                <w:szCs w:val="18"/>
              </w:rPr>
              <w:t>–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="00045FBE">
              <w:rPr>
                <w:rFonts w:ascii="Times New Roman" w:hAnsi="Times New Roman"/>
                <w:sz w:val="18"/>
                <w:szCs w:val="18"/>
              </w:rPr>
              <w:t>64220 человек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146 200,0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146 200,0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9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152 213,4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152 213,4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rPr>
          <w:trHeight w:val="132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1.54. Приобретение аппаратов для искусственной вентиляции легких за счет средств резервного фонда Правительства Р</w:t>
            </w:r>
            <w:r w:rsidR="00045FBE">
              <w:rPr>
                <w:rFonts w:ascii="Times New Roman" w:hAnsi="Times New Roman"/>
                <w:sz w:val="18"/>
                <w:szCs w:val="18"/>
              </w:rPr>
              <w:t xml:space="preserve">оссийской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Ф</w:t>
            </w:r>
            <w:r w:rsidR="00045FBE">
              <w:rPr>
                <w:rFonts w:ascii="Times New Roman" w:hAnsi="Times New Roman"/>
                <w:sz w:val="18"/>
                <w:szCs w:val="18"/>
              </w:rPr>
              <w:t>едерации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4 020,0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4 020,0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риобретение 2 ед. аппарата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искусственной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вентиляции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легких для медицинских организаций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4 020,0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4 020,0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rPr>
          <w:trHeight w:val="209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rPr>
          <w:trHeight w:val="74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1D1D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1.5</w:t>
            </w:r>
            <w:r w:rsidR="001D1D70">
              <w:rPr>
                <w:rFonts w:ascii="Times New Roman" w:hAnsi="Times New Roman"/>
                <w:sz w:val="18"/>
                <w:szCs w:val="18"/>
              </w:rPr>
              <w:t>5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. Приобретение аппаратов экстракорпоральной мембранной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оксигенации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за счет средств резервного фонда Правительства Р</w:t>
            </w:r>
            <w:r w:rsidR="00045FBE">
              <w:rPr>
                <w:rFonts w:ascii="Times New Roman" w:hAnsi="Times New Roman"/>
                <w:sz w:val="18"/>
                <w:szCs w:val="18"/>
              </w:rPr>
              <w:t xml:space="preserve">оссийской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Ф</w:t>
            </w:r>
            <w:r w:rsidR="00045FBE">
              <w:rPr>
                <w:rFonts w:ascii="Times New Roman" w:hAnsi="Times New Roman"/>
                <w:sz w:val="18"/>
                <w:szCs w:val="18"/>
              </w:rPr>
              <w:t>едерации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7 058,8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7 058,8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риобретение 1 ед. аппарата экстракорпоральной мембранной </w:t>
            </w:r>
            <w:proofErr w:type="spell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оксигенации</w:t>
            </w:r>
            <w:proofErr w:type="spell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для медицинских организаций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7 058,8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7 058,8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rPr>
          <w:trHeight w:val="293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rPr>
          <w:trHeight w:val="118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045F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1.56. Осуществление выплат стимулирующего характера за особые условия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корон</w:t>
            </w:r>
            <w:r w:rsidR="00045FBE">
              <w:rPr>
                <w:rFonts w:ascii="Times New Roman" w:hAnsi="Times New Roman"/>
                <w:sz w:val="18"/>
                <w:szCs w:val="18"/>
              </w:rPr>
              <w:t>а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вирусная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инфекция, и лицам из группа риска заражения новой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корон</w:t>
            </w:r>
            <w:r w:rsidR="00045FBE">
              <w:rPr>
                <w:rFonts w:ascii="Times New Roman" w:hAnsi="Times New Roman"/>
                <w:sz w:val="18"/>
                <w:szCs w:val="18"/>
              </w:rPr>
              <w:t>а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вирусной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инфекцией, за счет средств резервного фонда Правительства Р</w:t>
            </w:r>
            <w:r w:rsidR="00045FBE">
              <w:rPr>
                <w:rFonts w:ascii="Times New Roman" w:hAnsi="Times New Roman"/>
                <w:sz w:val="18"/>
                <w:szCs w:val="18"/>
              </w:rPr>
              <w:t xml:space="preserve">оссийской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Ф</w:t>
            </w:r>
            <w:r w:rsidR="00045FBE">
              <w:rPr>
                <w:rFonts w:ascii="Times New Roman" w:hAnsi="Times New Roman"/>
                <w:sz w:val="18"/>
                <w:szCs w:val="18"/>
              </w:rPr>
              <w:t>едерации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854 726,3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854 726,3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Министерство здравоохранения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045FBE" w:rsidP="00045F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ыплаты стимулирующего характера за особые условия труда и дополнительную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рон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вирусная</w:t>
            </w:r>
            <w:proofErr w:type="spell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инфекция, и лицам из группа риска заражения новой </w:t>
            </w:r>
            <w:proofErr w:type="spell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корон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вирусной</w:t>
            </w:r>
            <w:proofErr w:type="spell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инфекцией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854 726,3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854 726,3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rPr>
          <w:trHeight w:val="113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045F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1.57. Дотации на поддержку мер по обеспечению сбалансированности бюджетов на оснащение (переоснащение) дополнительно создаваемого или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перепрофилируемого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коечного фонда медицинских организаций для оказания медицинской помощи больным новой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корон</w:t>
            </w:r>
            <w:r w:rsidR="00045FBE">
              <w:rPr>
                <w:rFonts w:ascii="Times New Roman" w:hAnsi="Times New Roman"/>
                <w:sz w:val="18"/>
                <w:szCs w:val="18"/>
              </w:rPr>
              <w:t>а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вирусной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инфекцией за счет средств резервного фонда Правительства Российской Федерации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131 200,0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131 200,0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045FBE" w:rsidP="00045F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отации на поддержку мер по обеспечению сбалансированности бюджетов на оснащение (переоснащение) дополнительно создаваемого или </w:t>
            </w:r>
            <w:proofErr w:type="spell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перепрофилируемого</w:t>
            </w:r>
            <w:proofErr w:type="spell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коечного фонда медицинских организаций для оказания медицинской помощи больным новой </w:t>
            </w:r>
            <w:proofErr w:type="spell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корон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вирусной</w:t>
            </w:r>
            <w:proofErr w:type="spell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инфекцией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131 200,0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131 200,0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0720C">
        <w:trPr>
          <w:trHeight w:val="63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D072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1.58. 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10 536,2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2 847,5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2 562,9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2 562,9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2 562,9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2020-2025</w:t>
            </w:r>
            <w:r w:rsidR="00045F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ормирование системы мотивации граждан к здоровому образу жизни</w:t>
            </w: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10 430,9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2 819,0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2 537,3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2 537,3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2 537,3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105,3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28,5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25,6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25,6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25,6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0720C">
        <w:trPr>
          <w:trHeight w:val="298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61E0A" w:rsidRDefault="00D61E0A"/>
    <w:tbl>
      <w:tblPr>
        <w:tblW w:w="1607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7"/>
        <w:gridCol w:w="860"/>
        <w:gridCol w:w="1124"/>
        <w:gridCol w:w="992"/>
        <w:gridCol w:w="993"/>
        <w:gridCol w:w="1118"/>
        <w:gridCol w:w="1008"/>
        <w:gridCol w:w="1144"/>
        <w:gridCol w:w="1134"/>
        <w:gridCol w:w="1134"/>
        <w:gridCol w:w="1134"/>
        <w:gridCol w:w="709"/>
        <w:gridCol w:w="1134"/>
        <w:gridCol w:w="1857"/>
      </w:tblGrid>
      <w:tr w:rsidR="00D0720C" w:rsidRPr="00500C5D" w:rsidTr="00D0720C">
        <w:trPr>
          <w:trHeight w:val="159"/>
          <w:tblHeader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20C" w:rsidRPr="00500C5D" w:rsidRDefault="00D0720C" w:rsidP="00D072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20C" w:rsidRPr="00500C5D" w:rsidRDefault="00D0720C" w:rsidP="00D072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20C" w:rsidRPr="00500C5D" w:rsidRDefault="00D0720C" w:rsidP="00D072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20C" w:rsidRPr="00500C5D" w:rsidRDefault="00D0720C" w:rsidP="00D072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20C" w:rsidRPr="00500C5D" w:rsidRDefault="00D0720C" w:rsidP="00D072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20C" w:rsidRPr="00500C5D" w:rsidRDefault="00D0720C" w:rsidP="00D072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20C" w:rsidRPr="00500C5D" w:rsidRDefault="00D0720C" w:rsidP="00D072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20C" w:rsidRPr="00500C5D" w:rsidRDefault="00D0720C" w:rsidP="00D072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20C" w:rsidRPr="00500C5D" w:rsidRDefault="00D0720C" w:rsidP="00D072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20C" w:rsidRPr="00500C5D" w:rsidRDefault="00D0720C" w:rsidP="00D072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20C" w:rsidRPr="00500C5D" w:rsidRDefault="00D0720C" w:rsidP="00D072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20C" w:rsidRPr="00500C5D" w:rsidRDefault="00D0720C" w:rsidP="00D072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20C" w:rsidRPr="00500C5D" w:rsidRDefault="00D0720C" w:rsidP="00D072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20C" w:rsidRPr="00500C5D" w:rsidRDefault="00D0720C" w:rsidP="00D072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D0720C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shd w:val="clear" w:color="auto" w:fill="auto"/>
            <w:hideMark/>
          </w:tcPr>
          <w:p w:rsidR="00D0720C" w:rsidRPr="00500C5D" w:rsidRDefault="00D0720C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организаций и волонтерских движений</w:t>
            </w:r>
          </w:p>
        </w:tc>
        <w:tc>
          <w:tcPr>
            <w:tcW w:w="860" w:type="dxa"/>
            <w:shd w:val="clear" w:color="auto" w:fill="auto"/>
            <w:hideMark/>
          </w:tcPr>
          <w:p w:rsidR="00D0720C" w:rsidRPr="00500C5D" w:rsidRDefault="00D0720C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hideMark/>
          </w:tcPr>
          <w:p w:rsidR="00D0720C" w:rsidRPr="00500C5D" w:rsidRDefault="00D0720C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0720C" w:rsidRPr="00500C5D" w:rsidRDefault="00D0720C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D0720C" w:rsidRPr="00500C5D" w:rsidRDefault="00D0720C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D0720C" w:rsidRPr="00500C5D" w:rsidRDefault="00D0720C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D0720C" w:rsidRPr="00500C5D" w:rsidRDefault="00D0720C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D0720C" w:rsidRPr="00500C5D" w:rsidRDefault="00D0720C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0720C" w:rsidRPr="00500C5D" w:rsidRDefault="00D0720C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0720C" w:rsidRPr="00500C5D" w:rsidRDefault="00D0720C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0720C" w:rsidRPr="00500C5D" w:rsidRDefault="00D0720C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0720C" w:rsidRPr="00500C5D" w:rsidRDefault="00D0720C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0720C" w:rsidRPr="00500C5D" w:rsidRDefault="00D0720C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  <w:hideMark/>
          </w:tcPr>
          <w:p w:rsidR="00D0720C" w:rsidRPr="00500C5D" w:rsidRDefault="00D0720C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1.59. 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</w:t>
            </w:r>
            <w:r w:rsidR="00D0720C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особо важных работ, особые условия труда и дополнительную нагрузку, в том числе на компенсацию ранее произведенных на указанные цели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258 832,1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178 892,2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79 939,9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2020-2021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</w:t>
            </w:r>
            <w:r w:rsidR="00D0720C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особо важных работ, особые условия труда и дополнительную нагрузку, в том числе на компенсацию ранее произведенных на указанные цели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258 832,1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178 892,2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79 939,9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1.60. Иные межбюджетные трансферты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предоставляющих опасность для окружающих, в рамках реализации территориальных программ обязательного меди</w:t>
            </w: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1 076 290,9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416 444,2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659 846,7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предоставляющих опасность для окружающих, в рамках реализации территориальных программ обязательного медицинского страхования за счет средств резерв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ного фонда Правительства Российской Федерации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1 076 290,9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416 444,2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659 846,7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045F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1.61. Дотации на поддержку мер по обеспечению сбалансированности бюджетов на финансовое обеспечение мероприятий по борьбе с новой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корон</w:t>
            </w:r>
            <w:r w:rsidR="00045FBE">
              <w:rPr>
                <w:rFonts w:ascii="Times New Roman" w:hAnsi="Times New Roman"/>
                <w:sz w:val="18"/>
                <w:szCs w:val="18"/>
              </w:rPr>
              <w:t>а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вирусной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инфекцией (COVID-19) за счет средств резервного фонда Правительства Российской Федерации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282 597,5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187 346,0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95 251,5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2020-2021</w:t>
            </w:r>
            <w:r w:rsidR="00045F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отации на поддержку мер по обеспечению сбалансированности бюджетов на финансовое обеспечение мероприятий по борьбе с новой </w:t>
            </w:r>
            <w:proofErr w:type="spell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короновирусной</w:t>
            </w:r>
            <w:proofErr w:type="spell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инфекцией (COVID-19) за счет средств резервного фонда Правительства Российской Федерации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282 597,5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187 346,0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95 251,5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9B5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1.62. 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организаций, оказывающим медицинскую помощь (участвующим в оказании, обеспечивающим оказание медицинской помощи) по диагностике и лечению новой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коронави</w:t>
            </w:r>
            <w:r w:rsidR="00D0720C">
              <w:rPr>
                <w:rFonts w:ascii="Times New Roman" w:hAnsi="Times New Roman"/>
                <w:sz w:val="18"/>
                <w:szCs w:val="18"/>
              </w:rPr>
              <w:t>русн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ой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инфекции, контактирующим с пациентами с установленным диагнозом новой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коронавирусной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инфекции, за счет средств резерв</w:t>
            </w:r>
            <w:r w:rsidR="009B50E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117 015,3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117 015,3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045FBE" w:rsidP="00D61E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организаций, оказывающим медицинскую помощь (участвующим в оказании, обеспечивающим оказание медицинской помощи) по диагностике и лечению новой </w:t>
            </w:r>
            <w:proofErr w:type="spell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коронави</w:t>
            </w:r>
            <w:r w:rsidR="00D0720C">
              <w:rPr>
                <w:rFonts w:ascii="Times New Roman" w:hAnsi="Times New Roman"/>
                <w:sz w:val="18"/>
                <w:szCs w:val="18"/>
              </w:rPr>
              <w:t>русн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ой</w:t>
            </w:r>
            <w:proofErr w:type="spell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инфекции, контактирующим с пациентами с установленным диагнозом новой </w:t>
            </w:r>
            <w:proofErr w:type="spell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коронавирус</w:t>
            </w:r>
            <w:r w:rsidR="00D61E0A">
              <w:rPr>
                <w:rFonts w:ascii="Times New Roman" w:hAnsi="Times New Roman"/>
                <w:sz w:val="18"/>
                <w:szCs w:val="18"/>
              </w:rPr>
              <w:t>н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ой</w:t>
            </w:r>
            <w:proofErr w:type="spell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инфекции, за счет средств резервного фонда Правительства Российской Федерации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117 015,3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117 015,3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50E3" w:rsidRDefault="009B50E3"/>
    <w:tbl>
      <w:tblPr>
        <w:tblW w:w="1607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7"/>
        <w:gridCol w:w="860"/>
        <w:gridCol w:w="1124"/>
        <w:gridCol w:w="992"/>
        <w:gridCol w:w="993"/>
        <w:gridCol w:w="1118"/>
        <w:gridCol w:w="1008"/>
        <w:gridCol w:w="1144"/>
        <w:gridCol w:w="1134"/>
        <w:gridCol w:w="1134"/>
        <w:gridCol w:w="1134"/>
        <w:gridCol w:w="709"/>
        <w:gridCol w:w="1134"/>
        <w:gridCol w:w="1857"/>
      </w:tblGrid>
      <w:tr w:rsidR="009B50E3" w:rsidRPr="00500C5D" w:rsidTr="00C601D1">
        <w:trPr>
          <w:trHeight w:val="159"/>
          <w:tblHeader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9B50E3" w:rsidRPr="00500C5D" w:rsidTr="009B5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  <w:jc w:val="center"/>
        </w:trPr>
        <w:tc>
          <w:tcPr>
            <w:tcW w:w="1737" w:type="dxa"/>
            <w:shd w:val="clear" w:color="auto" w:fill="auto"/>
            <w:hideMark/>
          </w:tcPr>
          <w:p w:rsidR="009B50E3" w:rsidRPr="00500C5D" w:rsidRDefault="009B50E3" w:rsidP="009B5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фонда Правительства Российской Федерации</w:t>
            </w:r>
          </w:p>
        </w:tc>
        <w:tc>
          <w:tcPr>
            <w:tcW w:w="860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1.63. 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коронавирусная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инфекция, за счет средств резервного фонда Правительства Российской Федерации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984 877,2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984 877,2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045FBE" w:rsidP="00045F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коронавирусная</w:t>
            </w:r>
            <w:proofErr w:type="spell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инфекция, за счет 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редств резервного фонда Правительства Российской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Федерации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984 877,2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984 877,2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1.64. 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коронавирусной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инфекцией (COVID-19), получающих медицинскую помощь в амбулаторных условиях, за счет средств резервного фонда Правительства Российской Федерации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21 940,8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19 123,9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2 816,9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2020-2021</w:t>
            </w:r>
            <w:r w:rsidR="00045F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беспечение мероприятий по приобретению лекарственных препаратов для лечения пациентов с новой </w:t>
            </w:r>
            <w:proofErr w:type="spell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коронавирусной</w:t>
            </w:r>
            <w:proofErr w:type="spell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инфекцией (COVID-19), получающих медицинскую помощь в амбулаторных условиях, за счет средств резервного фонда Правительства Российской Федерации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21 940,8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19 123,9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2 816,9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1.65. Финансовое обеспечение мероприятий по оснащению (переоснащению) медицинскими изделиями лаборато</w:t>
            </w: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рий медицинских организаций, осуществляющих этиологическую диагностику новой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коронавирусной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инфекции (COVID-19) методами амплификации нуклеиновых кислот, за счет средств резервного фонда Правительства Российской Федерации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11 174,0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5 715,0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5 459,0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2020-2021</w:t>
            </w:r>
            <w:r w:rsidR="00045F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беспечение мероприятий по оснащению (переоснащению) медицинскими изделиями лабораторий медицинских организаций, осуществляющих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этиологическую диагностику новой </w:t>
            </w:r>
            <w:proofErr w:type="spell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коронавирусной</w:t>
            </w:r>
            <w:proofErr w:type="spell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инфекции (COVID-19) методами амплификации нуклеиновых кислот, за счет сред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тв резервного фонда Правительства Рос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ийской Федерации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11 174,0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5 715,0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5 459,0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1.66. Иные межбюджетные трансферты на приобретение медицинских изделий для оснащения медицинских организаций за счет средств резервного фонда Правительства Российской Федерации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512 885,4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160 500,0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352 385,4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2020-2021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беспечение оборудованием по оказанию медицинской помощи гражданам в случае подозрения на новую </w:t>
            </w:r>
            <w:proofErr w:type="spell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коронавирусную</w:t>
            </w:r>
            <w:proofErr w:type="spell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инфекцию или выявления у них новой </w:t>
            </w:r>
            <w:proofErr w:type="spell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коронавирусной</w:t>
            </w:r>
            <w:proofErr w:type="spell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инфекции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512 885,4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160 500,0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352 385,4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2E4E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1.67. Осуществление  реконструкции (ее завершение)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</w:t>
            </w:r>
            <w:r w:rsidR="002E4E4F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районов и районных больниц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еконструкция </w:t>
            </w:r>
            <w:r w:rsidR="009B50E3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виде надстройки над столовой ГБУЗ 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еспублики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ыва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00C5D">
              <w:rPr>
                <w:rFonts w:ascii="Times New Roman" w:hAnsi="Times New Roman"/>
                <w:sz w:val="18"/>
                <w:szCs w:val="18"/>
              </w:rPr>
              <w:t>«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Республиканская больница № 2</w:t>
            </w:r>
            <w:r w:rsidR="00500C5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1.68. 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</w:t>
            </w:r>
            <w:r w:rsidR="00045F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поликлинические подразделения, амбулатории</w:t>
            </w:r>
            <w:r w:rsidR="002E4E4F">
              <w:rPr>
                <w:rFonts w:ascii="Times New Roman" w:hAnsi="Times New Roman"/>
                <w:sz w:val="18"/>
                <w:szCs w:val="18"/>
              </w:rPr>
              <w:t>,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районов и районных больниц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262 240,1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97 550,1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82 159,0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82 531,0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существление капитального ремонта зданий медицинских организаций, оказывающих первичную медико-санитарную помощь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256 339,6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95 355,2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80 310,4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80 674,0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5 900,5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2 194,9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1 848,6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1 857,0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1.69. 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</w:t>
            </w:r>
            <w:r w:rsidR="009B50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тыс. человек), для доставки пациентов в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56 112,0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19 423,8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19 423,8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17 264,4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2021-2025</w:t>
            </w:r>
            <w:r w:rsidR="00045F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045FBE" w:rsidP="009B5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снащение автомобильным транспортом для нужд центральных районных больниц и межрайонных медицинских центров рес</w:t>
            </w:r>
            <w:r>
              <w:rPr>
                <w:rFonts w:ascii="Times New Roman" w:hAnsi="Times New Roman"/>
                <w:sz w:val="18"/>
                <w:szCs w:val="18"/>
              </w:rPr>
              <w:t>публики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54 849,6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18 986,8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18 986,8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16 876,0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1 262,4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437,0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437,0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388,4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1.70. Приведение материально-технической базы медицинских организаций, оказывающих первичную медико-санитарную помощь взрослым и детям, их 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442 038,5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114 236,7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159 187,8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168 614,0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2021-2025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045FBE" w:rsidP="009B5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ооснащение и переоснащение медицинским оборудованием 21 медицинск</w:t>
            </w:r>
            <w:r w:rsidR="009B50E3">
              <w:rPr>
                <w:rFonts w:ascii="Times New Roman" w:hAnsi="Times New Roman"/>
                <w:sz w:val="18"/>
                <w:szCs w:val="18"/>
              </w:rPr>
              <w:t>ой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организаци</w:t>
            </w:r>
            <w:r w:rsidR="009B50E3">
              <w:rPr>
                <w:rFonts w:ascii="Times New Roman" w:hAnsi="Times New Roman"/>
                <w:sz w:val="18"/>
                <w:szCs w:val="18"/>
              </w:rPr>
              <w:t>и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(14 ЦКБ, 3 ММЦ, </w:t>
            </w:r>
            <w:r w:rsidR="009B50E3">
              <w:rPr>
                <w:rFonts w:ascii="Times New Roman" w:hAnsi="Times New Roman"/>
                <w:sz w:val="18"/>
                <w:szCs w:val="18"/>
              </w:rPr>
              <w:t>г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ородская поликлиника, РКДП </w:t>
            </w:r>
            <w:proofErr w:type="spell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Ресбольницы</w:t>
            </w:r>
            <w:proofErr w:type="spell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№ 1, </w:t>
            </w:r>
            <w:proofErr w:type="spell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Ресбольница</w:t>
            </w:r>
            <w:proofErr w:type="spell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№ 2 и Республиканская детская больница)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432 066,7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111 657,7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155 597,5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164 811,5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9 971,7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2 578,9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3 590,3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3 802,5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1.71. Иные межбюджетные трансферты на финансовое обеспечение проведения углубленной диспансеризации застрахованных по обязательному страхованию лиц, перенесших новую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коронавирусную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инфекцию (COVID-19), в рамках реали</w:t>
            </w: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зации территориальной программы обязательного медицинского страхования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20 088,0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20 088,0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ля проведения углубленной диспансеризации застрахованных по обязательному страхования, лиц, перенесших новую </w:t>
            </w:r>
            <w:proofErr w:type="spell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коронавирусную</w:t>
            </w:r>
            <w:proofErr w:type="spell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инфекцию (COVID-19), в рамках реализации территориальной программы обязательного медицинского страхования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20 088,0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20 088,0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9B50E3" w:rsidP="009B5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1.72. М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одернизаци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лабораторий медицинских организаций, осуществляющих диагностику инфекционных болезней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49 131,0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49 131,0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одернизация лабораторий медицинских организаций, осуществляющих диагностику инфекционных болезней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48 639,7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48 639,7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491,3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491,3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2. Подпрограмма 2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Развитие медицинской реабилитации и санаторно-курортного лечения, в том числе детей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915 471,2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88 918,4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99 111,2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108 920,8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115 610,7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112 015,6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122 788,8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130 794,2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137 311,5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045F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13 120,2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3 940,2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9 180,0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152 559,1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21 335,1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23 408,0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20 986,0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19 904,5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19 768,7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22 937,0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24 083,8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749 791,9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67 583,3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75 703,2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104 844,6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85 444,7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92 111,1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103 020,1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107 857,2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113 227,7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2.1. Оказание реабилитационной медицинской помощи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749 791,9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67 583,3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75 703,2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104 844,6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85 444,7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92 111,1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103 020,1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107 857,2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113 227,7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045F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казание реабилитационной медицинской помощи больным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749 791,9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67 583,3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75 703,2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104 844,6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85 444,7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92 111,1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103 020,1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107 857,2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113 227,7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2.2. Оздоровление детей, находящихся на диспансерном наблюдении </w:t>
            </w:r>
            <w:r w:rsidR="009B50E3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медицинских организациях в условиях санаторно-курортных учреждений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149 948,1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21 135,9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21 136,0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96,2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20 886,0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19 904,5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19 768,7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22 937,0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24 083,8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045F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аправление детей в санаторно-курортные организации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149 948,1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21 135,9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21 136,0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96,2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20 886,0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19 904,5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19 768,7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22 937,0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24 083,8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50E3" w:rsidRDefault="009B50E3"/>
    <w:p w:rsidR="009B50E3" w:rsidRDefault="009B50E3"/>
    <w:tbl>
      <w:tblPr>
        <w:tblW w:w="1607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7"/>
        <w:gridCol w:w="860"/>
        <w:gridCol w:w="1124"/>
        <w:gridCol w:w="992"/>
        <w:gridCol w:w="993"/>
        <w:gridCol w:w="1118"/>
        <w:gridCol w:w="1008"/>
        <w:gridCol w:w="1144"/>
        <w:gridCol w:w="1134"/>
        <w:gridCol w:w="1134"/>
        <w:gridCol w:w="1134"/>
        <w:gridCol w:w="709"/>
        <w:gridCol w:w="1134"/>
        <w:gridCol w:w="1857"/>
      </w:tblGrid>
      <w:tr w:rsidR="009B50E3" w:rsidRPr="00500C5D" w:rsidTr="00C601D1">
        <w:trPr>
          <w:trHeight w:val="159"/>
          <w:tblHeader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2.3. 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2 471,2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199,2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2 272,0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2018-2020</w:t>
            </w:r>
            <w:r w:rsidR="00045F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2 471,2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199,2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2 272,0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2.4. Проектирование детского противотуберкулезного лечебно-оздоровительного комплекса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Сосновый бор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в с. Балгазын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Тандинского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13 260,0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3 980,0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9 280,0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2020-2021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9B50E3" w:rsidRDefault="00045FBE" w:rsidP="00045F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нижение детской заболеваемости до 20,7 на 100 тыс</w:t>
            </w:r>
            <w:r w:rsidR="009B50E3">
              <w:rPr>
                <w:rFonts w:ascii="Times New Roman" w:hAnsi="Times New Roman"/>
                <w:sz w:val="18"/>
                <w:szCs w:val="18"/>
              </w:rPr>
              <w:t>.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детского населения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B50E3" w:rsidRDefault="00045FBE" w:rsidP="009B5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нижение подростковой заболеваемости до 134,8 на 100 тыс</w:t>
            </w:r>
            <w:r w:rsidR="009B50E3">
              <w:rPr>
                <w:rFonts w:ascii="Times New Roman" w:hAnsi="Times New Roman"/>
                <w:sz w:val="18"/>
                <w:szCs w:val="18"/>
              </w:rPr>
              <w:t>.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подросткового населения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B50E3" w:rsidRDefault="00045FBE" w:rsidP="009B5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нижение дальнейшего инфицирования детей и подростков микобактериями туберкулеза в будущем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00C5D" w:rsidRPr="00500C5D" w:rsidRDefault="00045FBE" w:rsidP="009B5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лучшение эффективности работы туберкулезных санаторных коек до 233 дней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13 120,2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3 940,2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9 180,0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139,8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39,8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3. Подпрограмма 3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Развитие кадровых ресурсов в здравоохранении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618 362,4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58 713,5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69 583,5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90 673,0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116 439,7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87 294,0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86 861,3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53 071,9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55 725,5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045F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117 418,3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7 438,3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29 700,0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23 760,0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23 760,0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23 760,0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500 944,1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51 275,2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60 583,5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60 973,0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92 679,7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63 534,0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63 101,3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53 071,9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55 725,5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9B5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9B5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3.1. Развитие среднего профессионального образования в сфере 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здравоохране</w:t>
            </w:r>
            <w:proofErr w:type="spellEnd"/>
            <w:r w:rsidR="009B50E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374 297,4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40 970,8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42 594,0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48 468,0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54 864,0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51 427,1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51 075,3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41 413,8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43 484,4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045F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9B5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Министерство здравоохранения Республики 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9B5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содержание </w:t>
            </w:r>
            <w:r w:rsidR="009B50E3">
              <w:rPr>
                <w:rFonts w:ascii="Times New Roman" w:hAnsi="Times New Roman"/>
                <w:sz w:val="18"/>
                <w:szCs w:val="18"/>
              </w:rPr>
              <w:t>Республиканского м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едицинского колледжа (коммунальные услуги, мате</w:t>
            </w:r>
            <w:r w:rsidR="009B50E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50E3" w:rsidRDefault="009B50E3"/>
    <w:p w:rsidR="009B50E3" w:rsidRDefault="009B50E3"/>
    <w:tbl>
      <w:tblPr>
        <w:tblW w:w="1607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7"/>
        <w:gridCol w:w="860"/>
        <w:gridCol w:w="1124"/>
        <w:gridCol w:w="992"/>
        <w:gridCol w:w="993"/>
        <w:gridCol w:w="1118"/>
        <w:gridCol w:w="1008"/>
        <w:gridCol w:w="1144"/>
        <w:gridCol w:w="1134"/>
        <w:gridCol w:w="1134"/>
        <w:gridCol w:w="1134"/>
        <w:gridCol w:w="709"/>
        <w:gridCol w:w="1134"/>
        <w:gridCol w:w="1857"/>
      </w:tblGrid>
      <w:tr w:rsidR="009B50E3" w:rsidRPr="00500C5D" w:rsidTr="00C601D1">
        <w:trPr>
          <w:trHeight w:val="159"/>
          <w:tblHeader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E3" w:rsidRPr="00500C5D" w:rsidRDefault="009B50E3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9B50E3" w:rsidRPr="00500C5D" w:rsidTr="009B5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>. Подготовка кадров средних медицинских работников</w:t>
            </w:r>
          </w:p>
        </w:tc>
        <w:tc>
          <w:tcPr>
            <w:tcW w:w="860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374 297,4</w:t>
            </w:r>
          </w:p>
        </w:tc>
        <w:tc>
          <w:tcPr>
            <w:tcW w:w="992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40 970,8</w:t>
            </w:r>
          </w:p>
        </w:tc>
        <w:tc>
          <w:tcPr>
            <w:tcW w:w="993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42 594,0</w:t>
            </w:r>
          </w:p>
        </w:tc>
        <w:tc>
          <w:tcPr>
            <w:tcW w:w="1118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48 468,0</w:t>
            </w:r>
          </w:p>
        </w:tc>
        <w:tc>
          <w:tcPr>
            <w:tcW w:w="1008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54 864,0</w:t>
            </w:r>
          </w:p>
        </w:tc>
        <w:tc>
          <w:tcPr>
            <w:tcW w:w="1144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51 427,1</w:t>
            </w:r>
          </w:p>
        </w:tc>
        <w:tc>
          <w:tcPr>
            <w:tcW w:w="1134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51 075,3</w:t>
            </w:r>
          </w:p>
        </w:tc>
        <w:tc>
          <w:tcPr>
            <w:tcW w:w="1134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41 413,8</w:t>
            </w:r>
          </w:p>
        </w:tc>
        <w:tc>
          <w:tcPr>
            <w:tcW w:w="1134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43 484,4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риальные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запасы, заработ</w:t>
            </w:r>
            <w:r>
              <w:rPr>
                <w:rFonts w:ascii="Times New Roman" w:hAnsi="Times New Roman"/>
                <w:sz w:val="18"/>
                <w:szCs w:val="18"/>
              </w:rPr>
              <w:t>ная плата, налоги и др. статьи)</w:t>
            </w:r>
          </w:p>
        </w:tc>
      </w:tr>
      <w:tr w:rsidR="009B50E3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9B50E3" w:rsidRPr="00500C5D" w:rsidRDefault="009B50E3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3.2. Развитие среднего профессионального образования в сфере здравоохранения (стипендии)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28 200,4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3 242,7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3 806,5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3 652,0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3 547,2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3 380,5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3 357,5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3 519,0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3 695,0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045F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9B5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выплаты стипендий студентам </w:t>
            </w:r>
            <w:r w:rsidR="009B50E3">
              <w:rPr>
                <w:rFonts w:ascii="Times New Roman" w:hAnsi="Times New Roman"/>
                <w:sz w:val="18"/>
                <w:szCs w:val="18"/>
              </w:rPr>
              <w:t>Республиканского м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едицин</w:t>
            </w:r>
            <w:r w:rsidR="00045FBE">
              <w:rPr>
                <w:rFonts w:ascii="Times New Roman" w:hAnsi="Times New Roman"/>
                <w:sz w:val="18"/>
                <w:szCs w:val="18"/>
              </w:rPr>
              <w:t>ского колледжа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28 200,4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3 242,7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3 806,5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3 652,0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3 547,2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3 380,5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3 357,5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3 519,0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3 695,0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3.3. Подготовка кадров средних медицинских работников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6 379,5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1 055,0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1 053,0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1 603,0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1 338,9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1 329,7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045F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одготовка кадров средних медицинских работников на базе Республиканского медицинского колледжа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6 379,5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1 055,0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1 053,0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1 603,0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1 338,9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1 329,7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3.4. Централизованные расходы на курсовые и сертификационные мероприятия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12 186,3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1 429,5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1 419,8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1 627,8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1 709,2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045F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D61E0A" w:rsidRDefault="00500C5D" w:rsidP="009B5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организаци</w:t>
            </w:r>
            <w:r w:rsidR="009B50E3">
              <w:rPr>
                <w:rFonts w:ascii="Times New Roman" w:hAnsi="Times New Roman"/>
                <w:sz w:val="18"/>
                <w:szCs w:val="18"/>
              </w:rPr>
              <w:t>я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периодического прохождени</w:t>
            </w:r>
            <w:r w:rsidR="009B50E3">
              <w:rPr>
                <w:rFonts w:ascii="Times New Roman" w:hAnsi="Times New Roman"/>
                <w:sz w:val="18"/>
                <w:szCs w:val="18"/>
              </w:rPr>
              <w:t>я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курсов усовершенствования медицин</w:t>
            </w:r>
            <w:r w:rsidR="009B50E3">
              <w:rPr>
                <w:rFonts w:ascii="Times New Roman" w:hAnsi="Times New Roman"/>
                <w:sz w:val="18"/>
                <w:szCs w:val="18"/>
              </w:rPr>
              <w:t>ских работников;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B50E3" w:rsidRDefault="009B50E3" w:rsidP="009B5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одготовка квалифицированных врачей-специалистов через целевую клиническую ординатуру и аспирантуру с учетом потребности медицинских организаций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00C5D" w:rsidRPr="00500C5D" w:rsidRDefault="009B50E3" w:rsidP="009B5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овыше</w:t>
            </w:r>
            <w:r w:rsidR="00045FBE">
              <w:rPr>
                <w:rFonts w:ascii="Times New Roman" w:hAnsi="Times New Roman"/>
                <w:sz w:val="18"/>
                <w:szCs w:val="18"/>
              </w:rPr>
              <w:t>ние квалификации специалистов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12 186,3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1 429,5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1 419,8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1 627,8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1 709,2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045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3.5. Единовременные компенсационные выплаты медицинским работникам в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возрасте до 50 лет, имеющим высшее образование, прибывшим на работу в сельский населенный пункт, либо рабочий поселок, либо поселок городского типа или переехавший на работу в сельский населенный пункт, либо рабочий поселок, либо поселок городского типа из другого населенного пункта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143 348,2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15 000,0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24 000,0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24 000,0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24 000,0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6 511,3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6 836,9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045F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Министерство здравоохранения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омпенсационные выплаты врачам, переехавшим на работу в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сельский населенный пункт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117 418,3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7 438,3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29 700,0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23 760,0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23 760,0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23 760,0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25 929,9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5 561,7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6 511,3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6 836,9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5FBE" w:rsidRPr="00500C5D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3.6. Региональный проект 2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Обеспечение медицинских организаций системы здравоохранения Республики Тыва квалифицированными кадрами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60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30 750,3</w:t>
            </w:r>
          </w:p>
        </w:tc>
        <w:tc>
          <w:tcPr>
            <w:tcW w:w="992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5 628,00</w:t>
            </w:r>
          </w:p>
        </w:tc>
        <w:tc>
          <w:tcPr>
            <w:tcW w:w="1118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1008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7 725,2</w:t>
            </w:r>
          </w:p>
        </w:tc>
        <w:tc>
          <w:tcPr>
            <w:tcW w:w="1144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5 718,1</w:t>
            </w:r>
          </w:p>
        </w:tc>
        <w:tc>
          <w:tcPr>
            <w:tcW w:w="1134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5 679,00</w:t>
            </w:r>
          </w:p>
        </w:tc>
        <w:tc>
          <w:tcPr>
            <w:tcW w:w="1134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2019-2025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045FBE" w:rsidRPr="00500C5D" w:rsidRDefault="00045FBE" w:rsidP="009B5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еализация мероприятий позволит устранить дефицит врачей и среднего медицинского персонала к концу 2024 года за счет увеличения и</w:t>
            </w:r>
            <w:r w:rsidR="009B50E3">
              <w:rPr>
                <w:rFonts w:ascii="Times New Roman" w:hAnsi="Times New Roman"/>
                <w:sz w:val="18"/>
                <w:szCs w:val="18"/>
              </w:rPr>
              <w:t>х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численности до 1754 и 5028 специалистов соответственно</w:t>
            </w:r>
          </w:p>
        </w:tc>
      </w:tr>
      <w:tr w:rsidR="00045FBE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5FBE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30 750,3</w:t>
            </w:r>
          </w:p>
        </w:tc>
        <w:tc>
          <w:tcPr>
            <w:tcW w:w="992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5 628,00</w:t>
            </w:r>
          </w:p>
        </w:tc>
        <w:tc>
          <w:tcPr>
            <w:tcW w:w="1118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1008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7 725,2</w:t>
            </w:r>
          </w:p>
        </w:tc>
        <w:tc>
          <w:tcPr>
            <w:tcW w:w="1144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5 718,1</w:t>
            </w:r>
          </w:p>
        </w:tc>
        <w:tc>
          <w:tcPr>
            <w:tcW w:w="1134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5 679,00</w:t>
            </w:r>
          </w:p>
        </w:tc>
        <w:tc>
          <w:tcPr>
            <w:tcW w:w="1134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5FBE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045FBE" w:rsidRPr="00500C5D" w:rsidRDefault="00045FBE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3.6.1. Развитие среднего профессионального образования в сфере здравоохранения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30 750,3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5 628,00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7 725,2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5 718,1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5 679,00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2019-2025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D921AF" w:rsidP="009B5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="009B50E3">
              <w:rPr>
                <w:rFonts w:ascii="Times New Roman" w:hAnsi="Times New Roman"/>
                <w:sz w:val="18"/>
                <w:szCs w:val="18"/>
              </w:rPr>
              <w:t>ункционирование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отраслево</w:t>
            </w:r>
            <w:r w:rsidR="009B50E3">
              <w:rPr>
                <w:rFonts w:ascii="Times New Roman" w:hAnsi="Times New Roman"/>
                <w:sz w:val="18"/>
                <w:szCs w:val="18"/>
              </w:rPr>
              <w:t>го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центр</w:t>
            </w:r>
            <w:r w:rsidR="009B50E3">
              <w:rPr>
                <w:rFonts w:ascii="Times New Roman" w:hAnsi="Times New Roman"/>
                <w:sz w:val="18"/>
                <w:szCs w:val="18"/>
              </w:rPr>
              <w:t>а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компетенций и организации подготовки квалифицированных кадров для системы здравоохранения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30 750,3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5 628,00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7 725,2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5 718,1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5 679,00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3.7. Единовременные выплаты врачам, выезжающим на работу в сельскую местность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16 400,0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16 400,0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D921AF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диновременные выплаты врачам, выезжающим на работу в сельскую местность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16 400,0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16 400,0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3.8. Выплаты Государственной премии Республики Тыва в области здравоохранения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Доброе сердце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921AF">
              <w:rPr>
                <w:rFonts w:ascii="Times New Roman" w:hAnsi="Times New Roman"/>
                <w:sz w:val="18"/>
                <w:szCs w:val="18"/>
              </w:rPr>
              <w:t>–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500C5D">
              <w:rPr>
                <w:rFonts w:ascii="Times New Roman" w:hAnsi="Times New Roman"/>
                <w:sz w:val="18"/>
                <w:szCs w:val="18"/>
              </w:rPr>
              <w:t>Буянныг</w:t>
            </w:r>
            <w:proofErr w:type="spellEnd"/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чурек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6 800,4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6 800,4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6 800,4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6 800,4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4. Подпрограмма 4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Медико-санитарное обеспечение отдельных категорий граждан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D92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4.1. Медицинское обеспечение спортивных сборных команд Республики Тыва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D92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D921AF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едицинское обеспечение спортивных сборных команд Республики Тыва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5. Подпрограмма 5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Информационные технологии в здравоохранении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480 220,4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17 454,7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88 143,2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285 589,9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71 878,0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10 109,1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7 045,5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D92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467 612,2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83 736,0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282 734,0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71 159,2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10 008,0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6 975,0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12 608,2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4 454,7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4 407,2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2 855,9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718,8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101,1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70,5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5.1. Внедрение медицинских информационных систем, соответствующих устанавливаемым Минздравом России тре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бованиям, в медицинских организациях государственной и муниципальной систем здравоохранения, оказывающих первичную медико-санитарную помощь за счет резервного фонда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D92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D921AF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спользование медицинскими организациями медицинских информационных систем, соответствующих утверждаемым Мин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здравом России требованиям, обеспечение их информационного взаимодействия с РМИАС и единой государственной информационной системой в сфере здравоохранения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lastRenderedPageBreak/>
              <w:t>5.2. Информационные технологии в здравоохранении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4 454,7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4 454,7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D92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D921AF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спользование медицинскими организациями медицинских информационных систем, соответствующих утверждаемым Минздравом России требованиям, обеспечение их информационного взаимодействия с РМИАС и единой государственной информационной системой в сфере здравоохранения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4 454,7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4 454,7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5.3. Региональный проект 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Создание единого цифрового контура в здравоохранении Республики Тыва на основе единой государственной информационной системы здравоохранения (ЕГИСЗ РТ)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462 765,7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88 143,20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285 589,9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71 878,0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10 109,1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7 045,50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2019-2025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D921AF" w:rsidP="009B5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концу 2024 года не менее 90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процентов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территориально выделенных структурных подразделений медицинских организаций Республики </w:t>
            </w:r>
            <w:proofErr w:type="gramStart"/>
            <w:r w:rsidR="00500C5D" w:rsidRPr="00500C5D">
              <w:rPr>
                <w:rFonts w:ascii="Times New Roman" w:hAnsi="Times New Roman"/>
                <w:sz w:val="18"/>
                <w:szCs w:val="18"/>
              </w:rPr>
              <w:t>Тыва  обеспечат</w:t>
            </w:r>
            <w:proofErr w:type="gramEnd"/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доступ для граждан к юридически значимым электронным медицинским документам посредством Личного кабинета пациента </w:t>
            </w:r>
            <w:r w:rsidR="00500C5D">
              <w:rPr>
                <w:rFonts w:ascii="Times New Roman" w:hAnsi="Times New Roman"/>
                <w:sz w:val="18"/>
                <w:szCs w:val="18"/>
              </w:rPr>
              <w:t>«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Мое здоровье</w:t>
            </w:r>
            <w:r w:rsidR="00500C5D">
              <w:rPr>
                <w:rFonts w:ascii="Times New Roman" w:hAnsi="Times New Roman"/>
                <w:sz w:val="18"/>
                <w:szCs w:val="18"/>
              </w:rPr>
              <w:t>»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на Едином портале государственных услуг и функций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454 612,2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83 736,00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282 734,0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71 159,2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10 008,0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6 975,00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8 153,5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4 407,20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2 855,9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718,8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101,1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70,50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601D1" w:rsidRDefault="00C601D1"/>
    <w:p w:rsidR="00C601D1" w:rsidRDefault="00C601D1"/>
    <w:tbl>
      <w:tblPr>
        <w:tblW w:w="1607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7"/>
        <w:gridCol w:w="860"/>
        <w:gridCol w:w="1124"/>
        <w:gridCol w:w="992"/>
        <w:gridCol w:w="993"/>
        <w:gridCol w:w="1118"/>
        <w:gridCol w:w="1008"/>
        <w:gridCol w:w="1144"/>
        <w:gridCol w:w="1134"/>
        <w:gridCol w:w="1134"/>
        <w:gridCol w:w="1134"/>
        <w:gridCol w:w="709"/>
        <w:gridCol w:w="1134"/>
        <w:gridCol w:w="1857"/>
      </w:tblGrid>
      <w:tr w:rsidR="00C601D1" w:rsidRPr="00500C5D" w:rsidTr="00C601D1">
        <w:trPr>
          <w:trHeight w:val="159"/>
          <w:tblHeader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500C5D" w:rsidRPr="00500C5D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9B5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5.3.1. Реализация государственной информационной системы в сфере здравоохранения, соответствующ</w:t>
            </w:r>
            <w:r w:rsidR="009B50E3">
              <w:rPr>
                <w:rFonts w:ascii="Times New Roman" w:hAnsi="Times New Roman"/>
                <w:sz w:val="18"/>
                <w:szCs w:val="18"/>
              </w:rPr>
              <w:t>ей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требованиям Минздрава России, подключенн</w:t>
            </w:r>
            <w:r w:rsidR="009B50E3">
              <w:rPr>
                <w:rFonts w:ascii="Times New Roman" w:hAnsi="Times New Roman"/>
                <w:sz w:val="18"/>
                <w:szCs w:val="18"/>
              </w:rPr>
              <w:t>ой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к ЕГИСЗ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462 765,7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88 143,20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285 589,9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71 878,0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10 109,1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7 045,50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2019-2025 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D921AF" w:rsidP="009B5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="009B50E3">
              <w:rPr>
                <w:rFonts w:ascii="Times New Roman" w:hAnsi="Times New Roman"/>
                <w:sz w:val="18"/>
                <w:szCs w:val="18"/>
              </w:rPr>
              <w:t>еализация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в Республике Тыва государственн</w:t>
            </w:r>
            <w:r w:rsidR="009B50E3">
              <w:rPr>
                <w:rFonts w:ascii="Times New Roman" w:hAnsi="Times New Roman"/>
                <w:sz w:val="18"/>
                <w:szCs w:val="18"/>
              </w:rPr>
              <w:t xml:space="preserve">ой 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>информационн</w:t>
            </w:r>
            <w:r w:rsidR="009B50E3">
              <w:rPr>
                <w:rFonts w:ascii="Times New Roman" w:hAnsi="Times New Roman"/>
                <w:sz w:val="18"/>
                <w:szCs w:val="18"/>
              </w:rPr>
              <w:t>ой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систем</w:t>
            </w:r>
            <w:r w:rsidR="009B50E3">
              <w:rPr>
                <w:rFonts w:ascii="Times New Roman" w:hAnsi="Times New Roman"/>
                <w:sz w:val="18"/>
                <w:szCs w:val="18"/>
              </w:rPr>
              <w:t>ы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в сфере здравоохранения, соответствующ</w:t>
            </w:r>
            <w:r w:rsidR="009B50E3">
              <w:rPr>
                <w:rFonts w:ascii="Times New Roman" w:hAnsi="Times New Roman"/>
                <w:sz w:val="18"/>
                <w:szCs w:val="18"/>
              </w:rPr>
              <w:t>ей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требованиям Минздрава России, подключенн</w:t>
            </w:r>
            <w:r w:rsidR="009B50E3">
              <w:rPr>
                <w:rFonts w:ascii="Times New Roman" w:hAnsi="Times New Roman"/>
                <w:sz w:val="18"/>
                <w:szCs w:val="18"/>
              </w:rPr>
              <w:t>ой</w:t>
            </w:r>
            <w:r w:rsidR="00500C5D" w:rsidRPr="00500C5D">
              <w:rPr>
                <w:rFonts w:ascii="Times New Roman" w:hAnsi="Times New Roman"/>
                <w:sz w:val="18"/>
                <w:szCs w:val="18"/>
              </w:rPr>
              <w:t xml:space="preserve"> к ЕГИСЗ</w:t>
            </w: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454 612,2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83 736,00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282 734,0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71 159,2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10 008,0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6 975,00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8 153,5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4 407,20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2 855,9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718,8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101,1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70,50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 xml:space="preserve">6. Подпрограмма 6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Организация обязательного медицинского страхования граждан Республики Тыва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24 509 226,8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2 820 597,9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2 921 366,3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2 950 606,3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3 015 368,6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3 157 647,3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3 287 438,2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3 100 605,6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3 255 596,7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D92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23 138 467,0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2 682 729,2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2 762 081,4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2 760 773,8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2 871 371,1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2 986 623,9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3 106 654,3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2 911 333,3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3 056 900,0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1 370 759,8</w:t>
            </w:r>
          </w:p>
        </w:tc>
        <w:tc>
          <w:tcPr>
            <w:tcW w:w="992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137 868,7</w:t>
            </w:r>
          </w:p>
        </w:tc>
        <w:tc>
          <w:tcPr>
            <w:tcW w:w="993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159 284,9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189 832,5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143 997,5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171 023,4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180 783,9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189 272,3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198 696,7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01D1" w:rsidRPr="00500C5D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6.1. Медицинское страхование неработающего населения</w:t>
            </w:r>
          </w:p>
        </w:tc>
        <w:tc>
          <w:tcPr>
            <w:tcW w:w="860" w:type="dxa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23 138 467,0</w:t>
            </w:r>
          </w:p>
        </w:tc>
        <w:tc>
          <w:tcPr>
            <w:tcW w:w="992" w:type="dxa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2 682 729,2</w:t>
            </w:r>
          </w:p>
        </w:tc>
        <w:tc>
          <w:tcPr>
            <w:tcW w:w="993" w:type="dxa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2 762 081,4</w:t>
            </w:r>
          </w:p>
        </w:tc>
        <w:tc>
          <w:tcPr>
            <w:tcW w:w="1118" w:type="dxa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2 760 773,8</w:t>
            </w:r>
          </w:p>
        </w:tc>
        <w:tc>
          <w:tcPr>
            <w:tcW w:w="1008" w:type="dxa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2 871 371,1</w:t>
            </w:r>
          </w:p>
        </w:tc>
        <w:tc>
          <w:tcPr>
            <w:tcW w:w="1144" w:type="dxa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2 986 623,9</w:t>
            </w:r>
          </w:p>
        </w:tc>
        <w:tc>
          <w:tcPr>
            <w:tcW w:w="1134" w:type="dxa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3 106 654,3</w:t>
            </w:r>
          </w:p>
        </w:tc>
        <w:tc>
          <w:tcPr>
            <w:tcW w:w="1134" w:type="dxa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2 911 333,3</w:t>
            </w:r>
          </w:p>
        </w:tc>
        <w:tc>
          <w:tcPr>
            <w:tcW w:w="1134" w:type="dxa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3 056 900,0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медицинское страхование неработающего населения</w:t>
            </w:r>
          </w:p>
        </w:tc>
      </w:tr>
      <w:tr w:rsidR="00C601D1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01D1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23 138 467,0</w:t>
            </w:r>
          </w:p>
        </w:tc>
        <w:tc>
          <w:tcPr>
            <w:tcW w:w="992" w:type="dxa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2 682 729,2</w:t>
            </w:r>
          </w:p>
        </w:tc>
        <w:tc>
          <w:tcPr>
            <w:tcW w:w="993" w:type="dxa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2 762 081,4</w:t>
            </w:r>
          </w:p>
        </w:tc>
        <w:tc>
          <w:tcPr>
            <w:tcW w:w="1118" w:type="dxa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2 760 773,8</w:t>
            </w:r>
          </w:p>
        </w:tc>
        <w:tc>
          <w:tcPr>
            <w:tcW w:w="1008" w:type="dxa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2 871 371,1</w:t>
            </w:r>
          </w:p>
        </w:tc>
        <w:tc>
          <w:tcPr>
            <w:tcW w:w="1144" w:type="dxa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2 986 623,9</w:t>
            </w:r>
          </w:p>
        </w:tc>
        <w:tc>
          <w:tcPr>
            <w:tcW w:w="1134" w:type="dxa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3 106 654,3</w:t>
            </w:r>
          </w:p>
        </w:tc>
        <w:tc>
          <w:tcPr>
            <w:tcW w:w="1134" w:type="dxa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2 911 333,3</w:t>
            </w:r>
          </w:p>
        </w:tc>
        <w:tc>
          <w:tcPr>
            <w:tcW w:w="1134" w:type="dxa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3 056 900,0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01D1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01D1" w:rsidRPr="00500C5D" w:rsidTr="00C60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  <w:jc w:val="center"/>
        </w:trPr>
        <w:tc>
          <w:tcPr>
            <w:tcW w:w="1737" w:type="dxa"/>
            <w:vMerge w:val="restart"/>
            <w:shd w:val="clear" w:color="auto" w:fill="auto"/>
            <w:hideMark/>
          </w:tcPr>
          <w:p w:rsidR="00C601D1" w:rsidRPr="00500C5D" w:rsidRDefault="00C601D1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6.2. Увеличение доли частных медицинских организаций в системе оказания медицинской помощи населению республики</w:t>
            </w:r>
          </w:p>
        </w:tc>
        <w:tc>
          <w:tcPr>
            <w:tcW w:w="860" w:type="dxa"/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24" w:type="dxa"/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1 370 759,8</w:t>
            </w:r>
          </w:p>
        </w:tc>
        <w:tc>
          <w:tcPr>
            <w:tcW w:w="992" w:type="dxa"/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137 868,7</w:t>
            </w:r>
          </w:p>
        </w:tc>
        <w:tc>
          <w:tcPr>
            <w:tcW w:w="993" w:type="dxa"/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159 284,9</w:t>
            </w:r>
          </w:p>
        </w:tc>
        <w:tc>
          <w:tcPr>
            <w:tcW w:w="1118" w:type="dxa"/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189 832,5</w:t>
            </w:r>
          </w:p>
        </w:tc>
        <w:tc>
          <w:tcPr>
            <w:tcW w:w="1008" w:type="dxa"/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143 997,5</w:t>
            </w:r>
          </w:p>
        </w:tc>
        <w:tc>
          <w:tcPr>
            <w:tcW w:w="1144" w:type="dxa"/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171 023,4</w:t>
            </w:r>
          </w:p>
        </w:tc>
        <w:tc>
          <w:tcPr>
            <w:tcW w:w="1134" w:type="dxa"/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180 783,9</w:t>
            </w:r>
          </w:p>
        </w:tc>
        <w:tc>
          <w:tcPr>
            <w:tcW w:w="1134" w:type="dxa"/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189 272,3</w:t>
            </w:r>
          </w:p>
        </w:tc>
        <w:tc>
          <w:tcPr>
            <w:tcW w:w="1134" w:type="dxa"/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198 696,7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C601D1" w:rsidRPr="00500C5D" w:rsidRDefault="00C601D1" w:rsidP="00C601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казани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 xml:space="preserve"> медицинской помощи частными медицинскими организациями</w:t>
            </w:r>
          </w:p>
        </w:tc>
      </w:tr>
      <w:tr w:rsidR="00C601D1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</w:tcPr>
          <w:p w:rsidR="00C601D1" w:rsidRPr="00500C5D" w:rsidRDefault="00C601D1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</w:tcPr>
          <w:p w:rsidR="00C601D1" w:rsidRPr="00500C5D" w:rsidRDefault="00C601D1" w:rsidP="00C601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shd w:val="clear" w:color="auto" w:fill="auto"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01D1" w:rsidRPr="00500C5D" w:rsidRDefault="00C601D1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C601D1" w:rsidRPr="00500C5D" w:rsidRDefault="00C601D1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01D1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</w:tcPr>
          <w:p w:rsidR="00C601D1" w:rsidRPr="00500C5D" w:rsidRDefault="00C601D1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</w:tcPr>
          <w:p w:rsidR="00C601D1" w:rsidRPr="00500C5D" w:rsidRDefault="00C601D1" w:rsidP="00C601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24" w:type="dxa"/>
            <w:shd w:val="clear" w:color="auto" w:fill="auto"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01D1" w:rsidRPr="00500C5D" w:rsidRDefault="00C601D1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C601D1" w:rsidRPr="00500C5D" w:rsidRDefault="00C601D1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01D1" w:rsidRPr="00500C5D" w:rsidTr="00500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737" w:type="dxa"/>
            <w:vMerge/>
            <w:shd w:val="clear" w:color="auto" w:fill="auto"/>
          </w:tcPr>
          <w:p w:rsidR="00C601D1" w:rsidRPr="00500C5D" w:rsidRDefault="00C601D1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</w:tcPr>
          <w:p w:rsidR="00C601D1" w:rsidRPr="00500C5D" w:rsidRDefault="00C601D1" w:rsidP="00C601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24" w:type="dxa"/>
            <w:shd w:val="clear" w:color="auto" w:fill="auto"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1 370 759,8</w:t>
            </w:r>
          </w:p>
        </w:tc>
        <w:tc>
          <w:tcPr>
            <w:tcW w:w="992" w:type="dxa"/>
            <w:shd w:val="clear" w:color="auto" w:fill="auto"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137 868,7</w:t>
            </w:r>
          </w:p>
        </w:tc>
        <w:tc>
          <w:tcPr>
            <w:tcW w:w="993" w:type="dxa"/>
            <w:shd w:val="clear" w:color="auto" w:fill="auto"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159 284,9</w:t>
            </w:r>
          </w:p>
        </w:tc>
        <w:tc>
          <w:tcPr>
            <w:tcW w:w="1118" w:type="dxa"/>
            <w:shd w:val="clear" w:color="auto" w:fill="auto"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189 832,5</w:t>
            </w:r>
          </w:p>
        </w:tc>
        <w:tc>
          <w:tcPr>
            <w:tcW w:w="1008" w:type="dxa"/>
            <w:shd w:val="clear" w:color="auto" w:fill="auto"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143 997,5</w:t>
            </w:r>
          </w:p>
        </w:tc>
        <w:tc>
          <w:tcPr>
            <w:tcW w:w="1144" w:type="dxa"/>
            <w:shd w:val="clear" w:color="auto" w:fill="auto"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171 023,4</w:t>
            </w:r>
          </w:p>
        </w:tc>
        <w:tc>
          <w:tcPr>
            <w:tcW w:w="1134" w:type="dxa"/>
            <w:shd w:val="clear" w:color="auto" w:fill="auto"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180 783,9</w:t>
            </w:r>
          </w:p>
        </w:tc>
        <w:tc>
          <w:tcPr>
            <w:tcW w:w="1134" w:type="dxa"/>
            <w:shd w:val="clear" w:color="auto" w:fill="auto"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189 272,3</w:t>
            </w:r>
          </w:p>
        </w:tc>
        <w:tc>
          <w:tcPr>
            <w:tcW w:w="1134" w:type="dxa"/>
            <w:shd w:val="clear" w:color="auto" w:fill="auto"/>
          </w:tcPr>
          <w:p w:rsidR="00C601D1" w:rsidRPr="00500C5D" w:rsidRDefault="00C601D1" w:rsidP="00C6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198 696,7</w:t>
            </w:r>
          </w:p>
        </w:tc>
        <w:tc>
          <w:tcPr>
            <w:tcW w:w="709" w:type="dxa"/>
            <w:vMerge/>
            <w:shd w:val="clear" w:color="auto" w:fill="auto"/>
          </w:tcPr>
          <w:p w:rsidR="00C601D1" w:rsidRPr="00500C5D" w:rsidRDefault="00C601D1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01D1" w:rsidRPr="00500C5D" w:rsidRDefault="00C601D1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C601D1" w:rsidRPr="00500C5D" w:rsidRDefault="00C601D1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921AF" w:rsidRDefault="00D921AF"/>
    <w:p w:rsidR="00C601D1" w:rsidRDefault="00C601D1"/>
    <w:p w:rsidR="00C601D1" w:rsidRDefault="00C601D1"/>
    <w:tbl>
      <w:tblPr>
        <w:tblW w:w="1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3"/>
        <w:gridCol w:w="851"/>
        <w:gridCol w:w="1134"/>
        <w:gridCol w:w="1134"/>
        <w:gridCol w:w="1124"/>
        <w:gridCol w:w="1118"/>
        <w:gridCol w:w="1008"/>
        <w:gridCol w:w="1144"/>
        <w:gridCol w:w="1134"/>
        <w:gridCol w:w="1134"/>
        <w:gridCol w:w="1134"/>
        <w:gridCol w:w="709"/>
        <w:gridCol w:w="1134"/>
        <w:gridCol w:w="1716"/>
        <w:gridCol w:w="283"/>
      </w:tblGrid>
      <w:tr w:rsidR="00D921AF" w:rsidRPr="00500C5D" w:rsidTr="00D921AF">
        <w:trPr>
          <w:gridAfter w:val="1"/>
          <w:wAfter w:w="283" w:type="dxa"/>
          <w:trHeight w:val="159"/>
          <w:tblHeader/>
          <w:jc w:val="center"/>
        </w:trPr>
        <w:tc>
          <w:tcPr>
            <w:tcW w:w="1463" w:type="dxa"/>
            <w:shd w:val="clear" w:color="auto" w:fill="auto"/>
            <w:hideMark/>
          </w:tcPr>
          <w:p w:rsidR="00D921AF" w:rsidRPr="00500C5D" w:rsidRDefault="00D921AF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D921AF" w:rsidRPr="00500C5D" w:rsidRDefault="00D921AF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D921AF" w:rsidRPr="00500C5D" w:rsidRDefault="00D921AF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D921AF" w:rsidRPr="00500C5D" w:rsidRDefault="00D921AF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24" w:type="dxa"/>
            <w:shd w:val="clear" w:color="auto" w:fill="auto"/>
            <w:hideMark/>
          </w:tcPr>
          <w:p w:rsidR="00D921AF" w:rsidRPr="00500C5D" w:rsidRDefault="00D921AF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8" w:type="dxa"/>
            <w:shd w:val="clear" w:color="auto" w:fill="auto"/>
            <w:hideMark/>
          </w:tcPr>
          <w:p w:rsidR="00D921AF" w:rsidRPr="00500C5D" w:rsidRDefault="00D921AF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  <w:shd w:val="clear" w:color="auto" w:fill="auto"/>
            <w:hideMark/>
          </w:tcPr>
          <w:p w:rsidR="00D921AF" w:rsidRPr="00500C5D" w:rsidRDefault="00D921AF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4" w:type="dxa"/>
            <w:shd w:val="clear" w:color="auto" w:fill="auto"/>
            <w:hideMark/>
          </w:tcPr>
          <w:p w:rsidR="00D921AF" w:rsidRPr="00500C5D" w:rsidRDefault="00D921AF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D921AF" w:rsidRPr="00500C5D" w:rsidRDefault="00D921AF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D921AF" w:rsidRPr="00500C5D" w:rsidRDefault="00D921AF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D921AF" w:rsidRPr="00500C5D" w:rsidRDefault="00D921AF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D921AF" w:rsidRPr="00500C5D" w:rsidRDefault="00D921AF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D921AF" w:rsidRPr="00500C5D" w:rsidRDefault="00D921AF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16" w:type="dxa"/>
            <w:shd w:val="clear" w:color="auto" w:fill="auto"/>
            <w:hideMark/>
          </w:tcPr>
          <w:p w:rsidR="00D921AF" w:rsidRPr="00500C5D" w:rsidRDefault="00D921AF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500C5D" w:rsidRPr="00500C5D" w:rsidTr="00D921AF">
        <w:trPr>
          <w:gridAfter w:val="1"/>
          <w:wAfter w:w="283" w:type="dxa"/>
          <w:trHeight w:val="134"/>
          <w:jc w:val="center"/>
        </w:trPr>
        <w:tc>
          <w:tcPr>
            <w:tcW w:w="1463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Программа</w:t>
            </w:r>
          </w:p>
        </w:tc>
        <w:tc>
          <w:tcPr>
            <w:tcW w:w="851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124 342 145,4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11 109 492,2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11 568 799,3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15 751 475,0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14 484 206,5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13 335 253,1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13 855 536,3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30 932 271,3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13 305 111,7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D92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C5D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716" w:type="dxa"/>
            <w:vMerge w:val="restart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921AF">
        <w:trPr>
          <w:gridAfter w:val="1"/>
          <w:wAfter w:w="283" w:type="dxa"/>
          <w:trHeight w:val="570"/>
          <w:jc w:val="center"/>
        </w:trPr>
        <w:tc>
          <w:tcPr>
            <w:tcW w:w="1463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26 881 416,4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527 342,5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763 066,3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4 228 083,3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2 371 006,1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879 635,7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817 622,4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17 294 660,0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921AF">
        <w:trPr>
          <w:gridAfter w:val="1"/>
          <w:wAfter w:w="283" w:type="dxa"/>
          <w:trHeight w:val="855"/>
          <w:jc w:val="center"/>
        </w:trPr>
        <w:tc>
          <w:tcPr>
            <w:tcW w:w="1463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38 373 394,5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4 154 961,2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4 429 204,0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4 656 355,1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5 013 022,7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5 019 815,7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5 177 742,5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5 256 168,4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4 666 125,0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C5D" w:rsidRPr="00500C5D" w:rsidTr="00D921AF">
        <w:trPr>
          <w:gridAfter w:val="1"/>
          <w:wAfter w:w="283" w:type="dxa"/>
          <w:trHeight w:val="570"/>
          <w:jc w:val="center"/>
        </w:trPr>
        <w:tc>
          <w:tcPr>
            <w:tcW w:w="1463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58 935 121,1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6 427 188,5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6 376 529,0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6 867 036,6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7 100 177,8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7 435 801,7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7 860 171,4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8 229 229,5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8 638 986,7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21AF" w:rsidRPr="00500C5D" w:rsidTr="00D921AF">
        <w:trPr>
          <w:trHeight w:val="855"/>
          <w:jc w:val="center"/>
        </w:trPr>
        <w:tc>
          <w:tcPr>
            <w:tcW w:w="1463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152 213,4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152 213,4</w:t>
            </w:r>
          </w:p>
        </w:tc>
        <w:tc>
          <w:tcPr>
            <w:tcW w:w="1134" w:type="dxa"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C5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500C5D" w:rsidRPr="00500C5D" w:rsidRDefault="00500C5D" w:rsidP="00500C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921AF" w:rsidRPr="00500C5D" w:rsidRDefault="00D921AF" w:rsidP="00D9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»;</w:t>
            </w:r>
          </w:p>
        </w:tc>
      </w:tr>
    </w:tbl>
    <w:p w:rsidR="00D73AFA" w:rsidRDefault="00D73AFA" w:rsidP="00D73AFA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21AF" w:rsidRDefault="00D921AF" w:rsidP="00D73AFA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921AF" w:rsidRDefault="00D921AF" w:rsidP="00D73AFA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73AFA" w:rsidRDefault="00D73AFA" w:rsidP="00D73AFA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  <w:sectPr w:rsidR="00D73AFA" w:rsidSect="00500C5D">
          <w:pgSz w:w="16838" w:h="11906" w:orient="landscape" w:code="9"/>
          <w:pgMar w:top="1134" w:right="567" w:bottom="1134" w:left="567" w:header="709" w:footer="709" w:gutter="0"/>
          <w:cols w:space="708"/>
          <w:docGrid w:linePitch="360"/>
        </w:sectPr>
      </w:pPr>
    </w:p>
    <w:p w:rsidR="006D05B2" w:rsidRPr="00D921AF" w:rsidRDefault="000F77E6" w:rsidP="00D921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1AF">
        <w:rPr>
          <w:rFonts w:ascii="Times New Roman" w:hAnsi="Times New Roman"/>
          <w:sz w:val="28"/>
          <w:szCs w:val="28"/>
        </w:rPr>
        <w:lastRenderedPageBreak/>
        <w:t>4</w:t>
      </w:r>
      <w:r w:rsidR="006D05B2" w:rsidRPr="00D921AF">
        <w:rPr>
          <w:rFonts w:ascii="Times New Roman" w:hAnsi="Times New Roman"/>
          <w:sz w:val="28"/>
          <w:szCs w:val="28"/>
        </w:rPr>
        <w:t xml:space="preserve">) приложение № 2 к Программе </w:t>
      </w:r>
      <w:r w:rsidR="006F4350" w:rsidRPr="00D921AF">
        <w:rPr>
          <w:rFonts w:ascii="Times New Roman" w:hAnsi="Times New Roman"/>
          <w:sz w:val="28"/>
          <w:szCs w:val="28"/>
        </w:rPr>
        <w:t>изложить в</w:t>
      </w:r>
      <w:r w:rsidR="006D05B2" w:rsidRPr="00D921AF">
        <w:rPr>
          <w:rFonts w:ascii="Times New Roman" w:hAnsi="Times New Roman"/>
          <w:sz w:val="28"/>
          <w:szCs w:val="28"/>
        </w:rPr>
        <w:t xml:space="preserve"> следующе</w:t>
      </w:r>
      <w:r w:rsidR="006F4350" w:rsidRPr="00D921AF">
        <w:rPr>
          <w:rFonts w:ascii="Times New Roman" w:hAnsi="Times New Roman"/>
          <w:sz w:val="28"/>
          <w:szCs w:val="28"/>
        </w:rPr>
        <w:t>й</w:t>
      </w:r>
      <w:r w:rsidR="00D921AF">
        <w:rPr>
          <w:rFonts w:ascii="Times New Roman" w:hAnsi="Times New Roman"/>
          <w:sz w:val="28"/>
          <w:szCs w:val="28"/>
        </w:rPr>
        <w:t xml:space="preserve"> </w:t>
      </w:r>
      <w:r w:rsidR="006F4350" w:rsidRPr="00D921AF">
        <w:rPr>
          <w:rFonts w:ascii="Times New Roman" w:hAnsi="Times New Roman"/>
          <w:sz w:val="28"/>
          <w:szCs w:val="28"/>
        </w:rPr>
        <w:t>редакции</w:t>
      </w:r>
      <w:r w:rsidR="006D05B2" w:rsidRPr="00D921AF">
        <w:rPr>
          <w:rFonts w:ascii="Times New Roman" w:hAnsi="Times New Roman"/>
          <w:sz w:val="28"/>
          <w:szCs w:val="28"/>
        </w:rPr>
        <w:t>:</w:t>
      </w:r>
    </w:p>
    <w:p w:rsidR="004A62DA" w:rsidRPr="00D921AF" w:rsidRDefault="004A62DA" w:rsidP="00D921AF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6F4350" w:rsidRPr="00D921AF" w:rsidRDefault="00500C5D" w:rsidP="00D921AF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D921AF">
        <w:rPr>
          <w:rFonts w:ascii="Times New Roman" w:hAnsi="Times New Roman"/>
          <w:sz w:val="28"/>
          <w:szCs w:val="28"/>
        </w:rPr>
        <w:t>«</w:t>
      </w:r>
      <w:r w:rsidR="006F4350" w:rsidRPr="00D921AF">
        <w:rPr>
          <w:rFonts w:ascii="Times New Roman" w:hAnsi="Times New Roman"/>
          <w:sz w:val="28"/>
          <w:szCs w:val="28"/>
        </w:rPr>
        <w:t xml:space="preserve">Приложение </w:t>
      </w:r>
      <w:r w:rsidR="005550D2" w:rsidRPr="00D921AF">
        <w:rPr>
          <w:rFonts w:ascii="Times New Roman" w:hAnsi="Times New Roman"/>
          <w:sz w:val="28"/>
          <w:szCs w:val="28"/>
        </w:rPr>
        <w:t>№</w:t>
      </w:r>
      <w:r w:rsidR="006F4350" w:rsidRPr="00D921AF">
        <w:rPr>
          <w:rFonts w:ascii="Times New Roman" w:hAnsi="Times New Roman"/>
          <w:sz w:val="28"/>
          <w:szCs w:val="28"/>
        </w:rPr>
        <w:t xml:space="preserve"> 2</w:t>
      </w:r>
    </w:p>
    <w:p w:rsidR="006F4350" w:rsidRPr="00D921AF" w:rsidRDefault="006F4350" w:rsidP="00D921AF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D921AF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D921AF" w:rsidRDefault="006F4350" w:rsidP="00D921AF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D921AF">
        <w:rPr>
          <w:rFonts w:ascii="Times New Roman" w:hAnsi="Times New Roman"/>
          <w:sz w:val="28"/>
          <w:szCs w:val="28"/>
        </w:rPr>
        <w:t>Республики Тыва</w:t>
      </w:r>
      <w:r w:rsidR="00D921AF">
        <w:rPr>
          <w:rFonts w:ascii="Times New Roman" w:hAnsi="Times New Roman"/>
          <w:sz w:val="28"/>
          <w:szCs w:val="28"/>
        </w:rPr>
        <w:t xml:space="preserve"> </w:t>
      </w:r>
      <w:r w:rsidR="00500C5D" w:rsidRPr="00D921AF">
        <w:rPr>
          <w:rFonts w:ascii="Times New Roman" w:hAnsi="Times New Roman"/>
          <w:sz w:val="28"/>
          <w:szCs w:val="28"/>
        </w:rPr>
        <w:t>«</w:t>
      </w:r>
      <w:r w:rsidRPr="00D921AF">
        <w:rPr>
          <w:rFonts w:ascii="Times New Roman" w:hAnsi="Times New Roman"/>
          <w:sz w:val="28"/>
          <w:szCs w:val="28"/>
        </w:rPr>
        <w:t xml:space="preserve">Развитие </w:t>
      </w:r>
    </w:p>
    <w:p w:rsidR="006F4350" w:rsidRPr="00D921AF" w:rsidRDefault="006F4350" w:rsidP="00D921AF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D921AF">
        <w:rPr>
          <w:rFonts w:ascii="Times New Roman" w:hAnsi="Times New Roman"/>
          <w:sz w:val="28"/>
          <w:szCs w:val="28"/>
        </w:rPr>
        <w:t>здравоохранения</w:t>
      </w:r>
      <w:r w:rsidR="00D921AF">
        <w:rPr>
          <w:rFonts w:ascii="Times New Roman" w:hAnsi="Times New Roman"/>
          <w:sz w:val="28"/>
          <w:szCs w:val="28"/>
        </w:rPr>
        <w:t xml:space="preserve"> на 2018-</w:t>
      </w:r>
      <w:r w:rsidRPr="00D921AF">
        <w:rPr>
          <w:rFonts w:ascii="Times New Roman" w:hAnsi="Times New Roman"/>
          <w:sz w:val="28"/>
          <w:szCs w:val="28"/>
        </w:rPr>
        <w:t>2025 го</w:t>
      </w:r>
      <w:r w:rsidR="00197359" w:rsidRPr="00D921AF">
        <w:rPr>
          <w:rFonts w:ascii="Times New Roman" w:hAnsi="Times New Roman"/>
          <w:sz w:val="28"/>
          <w:szCs w:val="28"/>
        </w:rPr>
        <w:t>ды</w:t>
      </w:r>
      <w:r w:rsidR="00500C5D" w:rsidRPr="00D921AF">
        <w:rPr>
          <w:rFonts w:ascii="Times New Roman" w:hAnsi="Times New Roman"/>
          <w:sz w:val="28"/>
          <w:szCs w:val="28"/>
        </w:rPr>
        <w:t>»</w:t>
      </w:r>
    </w:p>
    <w:p w:rsidR="006455CB" w:rsidRDefault="006455CB" w:rsidP="00D921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21AF" w:rsidRPr="00D921AF" w:rsidRDefault="00D921AF" w:rsidP="00D921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62DA" w:rsidRPr="00D921AF" w:rsidRDefault="004A62DA" w:rsidP="00D921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21AF">
        <w:rPr>
          <w:rFonts w:ascii="Times New Roman" w:hAnsi="Times New Roman"/>
          <w:sz w:val="28"/>
          <w:szCs w:val="28"/>
        </w:rPr>
        <w:t>П</w:t>
      </w:r>
      <w:r w:rsidR="00D921AF">
        <w:rPr>
          <w:rFonts w:ascii="Times New Roman" w:hAnsi="Times New Roman"/>
          <w:sz w:val="28"/>
          <w:szCs w:val="28"/>
        </w:rPr>
        <w:t xml:space="preserve"> </w:t>
      </w:r>
      <w:r w:rsidRPr="00D921AF">
        <w:rPr>
          <w:rFonts w:ascii="Times New Roman" w:hAnsi="Times New Roman"/>
          <w:sz w:val="28"/>
          <w:szCs w:val="28"/>
        </w:rPr>
        <w:t>Л</w:t>
      </w:r>
      <w:r w:rsidR="00D921AF">
        <w:rPr>
          <w:rFonts w:ascii="Times New Roman" w:hAnsi="Times New Roman"/>
          <w:sz w:val="28"/>
          <w:szCs w:val="28"/>
        </w:rPr>
        <w:t xml:space="preserve"> </w:t>
      </w:r>
      <w:r w:rsidRPr="00D921AF">
        <w:rPr>
          <w:rFonts w:ascii="Times New Roman" w:hAnsi="Times New Roman"/>
          <w:sz w:val="28"/>
          <w:szCs w:val="28"/>
        </w:rPr>
        <w:t>А</w:t>
      </w:r>
      <w:r w:rsidR="00D921AF">
        <w:rPr>
          <w:rFonts w:ascii="Times New Roman" w:hAnsi="Times New Roman"/>
          <w:sz w:val="28"/>
          <w:szCs w:val="28"/>
        </w:rPr>
        <w:t xml:space="preserve"> </w:t>
      </w:r>
      <w:r w:rsidRPr="00D921AF">
        <w:rPr>
          <w:rFonts w:ascii="Times New Roman" w:hAnsi="Times New Roman"/>
          <w:sz w:val="28"/>
          <w:szCs w:val="28"/>
        </w:rPr>
        <w:t>Н</w:t>
      </w:r>
    </w:p>
    <w:p w:rsidR="000F77E6" w:rsidRPr="00D921AF" w:rsidRDefault="000F77E6" w:rsidP="00D921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21AF">
        <w:rPr>
          <w:rFonts w:ascii="Times New Roman" w:hAnsi="Times New Roman"/>
          <w:sz w:val="28"/>
          <w:szCs w:val="28"/>
        </w:rPr>
        <w:t>по реализации государственной программы Республики Тыва</w:t>
      </w:r>
    </w:p>
    <w:p w:rsidR="000F77E6" w:rsidRPr="00D921AF" w:rsidRDefault="00500C5D" w:rsidP="00D921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21AF">
        <w:rPr>
          <w:rFonts w:ascii="Times New Roman" w:hAnsi="Times New Roman"/>
          <w:sz w:val="28"/>
          <w:szCs w:val="28"/>
        </w:rPr>
        <w:t>«</w:t>
      </w:r>
      <w:r w:rsidR="000606B0" w:rsidRPr="00D921AF">
        <w:rPr>
          <w:rFonts w:ascii="Times New Roman" w:hAnsi="Times New Roman"/>
          <w:sz w:val="28"/>
          <w:szCs w:val="28"/>
        </w:rPr>
        <w:t>Р</w:t>
      </w:r>
      <w:r w:rsidR="000F77E6" w:rsidRPr="00D921AF">
        <w:rPr>
          <w:rFonts w:ascii="Times New Roman" w:hAnsi="Times New Roman"/>
          <w:sz w:val="28"/>
          <w:szCs w:val="28"/>
        </w:rPr>
        <w:t>азвитие здравоохранения на 2018-2025 годы</w:t>
      </w:r>
      <w:r w:rsidRPr="00D921AF">
        <w:rPr>
          <w:rFonts w:ascii="Times New Roman" w:hAnsi="Times New Roman"/>
          <w:sz w:val="28"/>
          <w:szCs w:val="28"/>
        </w:rPr>
        <w:t>»</w:t>
      </w:r>
      <w:r w:rsidR="00D921AF">
        <w:rPr>
          <w:rFonts w:ascii="Times New Roman" w:hAnsi="Times New Roman"/>
          <w:sz w:val="28"/>
          <w:szCs w:val="28"/>
        </w:rPr>
        <w:t xml:space="preserve"> </w:t>
      </w:r>
      <w:r w:rsidR="00E9503B" w:rsidRPr="00D921AF">
        <w:rPr>
          <w:rFonts w:ascii="Times New Roman" w:hAnsi="Times New Roman"/>
          <w:sz w:val="28"/>
          <w:szCs w:val="28"/>
        </w:rPr>
        <w:t>на период 2018-2025 годов</w:t>
      </w:r>
    </w:p>
    <w:p w:rsidR="004A62DA" w:rsidRPr="00D921AF" w:rsidRDefault="004A62DA" w:rsidP="00D921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55"/>
        <w:gridCol w:w="2776"/>
        <w:gridCol w:w="5077"/>
      </w:tblGrid>
      <w:tr w:rsidR="00405D2A" w:rsidRPr="00D921AF" w:rsidTr="001D1D70">
        <w:trPr>
          <w:trHeight w:val="389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Наименование подпрограммы (проекта)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Сроки наступления контрольного события (дата)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05D2A" w:rsidRPr="00D921AF" w:rsidTr="001D1D70">
        <w:trPr>
          <w:trHeight w:val="539"/>
          <w:jc w:val="center"/>
        </w:trPr>
        <w:tc>
          <w:tcPr>
            <w:tcW w:w="15708" w:type="dxa"/>
            <w:gridSpan w:val="3"/>
            <w:shd w:val="clear" w:color="auto" w:fill="auto"/>
            <w:hideMark/>
          </w:tcPr>
          <w:p w:rsid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Совершенствование оказания медицинской помощи,</w:t>
            </w:r>
          </w:p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включая профилактику заболеваний и формирование здорового образа жизни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1D1D70">
        <w:trPr>
          <w:trHeight w:val="918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1D1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1.1</w:t>
            </w:r>
            <w:r w:rsidR="00D921AF">
              <w:rPr>
                <w:rFonts w:ascii="Times New Roman" w:hAnsi="Times New Roman"/>
                <w:sz w:val="24"/>
                <w:szCs w:val="24"/>
              </w:rPr>
              <w:t>.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</w:t>
            </w:r>
            <w:r w:rsidR="001D1D70">
              <w:rPr>
                <w:rFonts w:ascii="Times New Roman" w:hAnsi="Times New Roman"/>
                <w:sz w:val="24"/>
                <w:szCs w:val="24"/>
              </w:rPr>
              <w:t>.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№ 157-ФЗ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Об иммунопрофилактике инфекционных болезней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</w:t>
            </w:r>
            <w:r w:rsid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Министерства здравоохранения Республики</w:t>
            </w:r>
            <w:r w:rsid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Тыва</w:t>
            </w:r>
          </w:p>
        </w:tc>
      </w:tr>
      <w:tr w:rsidR="00405D2A" w:rsidRPr="00D921AF" w:rsidTr="001D1D70">
        <w:trPr>
          <w:trHeight w:val="465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1.2. Проведение диспансеризации определенных групп взрослого населения Республики Тыва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05D2A" w:rsidRPr="00D921AF" w:rsidTr="001D1D70">
        <w:trPr>
          <w:trHeight w:val="273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C60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1.3. Проведение диспансеризации населени</w:t>
            </w:r>
            <w:r w:rsidR="00C601D1">
              <w:rPr>
                <w:rFonts w:ascii="Times New Roman" w:hAnsi="Times New Roman"/>
                <w:sz w:val="24"/>
                <w:szCs w:val="24"/>
              </w:rPr>
              <w:t>я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Республики Тыва (для детей)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05D2A" w:rsidRPr="00D921AF" w:rsidTr="001D1D70">
        <w:trPr>
          <w:trHeight w:val="281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1.4. Проведение осмотров в Центре здоровья (для взрослых)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05D2A" w:rsidRPr="00D921AF" w:rsidTr="001D1D70">
        <w:trPr>
          <w:trHeight w:val="559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1.5. Проведение осмотров в Центре здоровья (для детей)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Министерства здравоохранения Республики Тыва</w:t>
            </w:r>
          </w:p>
        </w:tc>
      </w:tr>
    </w:tbl>
    <w:p w:rsidR="00D921AF" w:rsidRDefault="00D921AF"/>
    <w:p w:rsidR="00D921AF" w:rsidRDefault="00D921AF"/>
    <w:tbl>
      <w:tblPr>
        <w:tblW w:w="15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55"/>
        <w:gridCol w:w="2776"/>
        <w:gridCol w:w="5077"/>
      </w:tblGrid>
      <w:tr w:rsidR="00D921AF" w:rsidRPr="00D921AF" w:rsidTr="00D921AF">
        <w:trPr>
          <w:trHeight w:val="389"/>
          <w:jc w:val="center"/>
        </w:trPr>
        <w:tc>
          <w:tcPr>
            <w:tcW w:w="7855" w:type="dxa"/>
            <w:shd w:val="clear" w:color="auto" w:fill="auto"/>
            <w:hideMark/>
          </w:tcPr>
          <w:p w:rsidR="00D921AF" w:rsidRPr="00D921AF" w:rsidRDefault="00D921AF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Наименование подпрограммы (проекта)</w:t>
            </w:r>
          </w:p>
        </w:tc>
        <w:tc>
          <w:tcPr>
            <w:tcW w:w="2776" w:type="dxa"/>
            <w:shd w:val="clear" w:color="auto" w:fill="auto"/>
            <w:hideMark/>
          </w:tcPr>
          <w:p w:rsidR="00D921AF" w:rsidRPr="00D921AF" w:rsidRDefault="00D921AF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Сроки наступления контрольного события (дата)</w:t>
            </w:r>
          </w:p>
        </w:tc>
        <w:tc>
          <w:tcPr>
            <w:tcW w:w="5077" w:type="dxa"/>
            <w:shd w:val="clear" w:color="auto" w:fill="auto"/>
            <w:hideMark/>
          </w:tcPr>
          <w:p w:rsidR="00D921AF" w:rsidRPr="00D921AF" w:rsidRDefault="00D921AF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05D2A" w:rsidRPr="00D921AF" w:rsidTr="00D921AF">
        <w:trPr>
          <w:trHeight w:val="411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1.6. Проведение профилактических медицинских осмотров (для взрослых)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05D2A" w:rsidRPr="00D921AF" w:rsidTr="00D921AF">
        <w:trPr>
          <w:trHeight w:val="589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1.7. Проведение профилактических медицинских осмотров (для детей)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05D2A" w:rsidRPr="00D921AF" w:rsidTr="00D921AF">
        <w:trPr>
          <w:trHeight w:val="413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1.8. Оказание неотложной медицинской помощи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05D2A" w:rsidRPr="00D921AF" w:rsidTr="00D921AF">
        <w:trPr>
          <w:trHeight w:val="619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1.9. Оказание медицинской помощи в амбулаторно-поликлиническом звене (обращение)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05D2A" w:rsidRPr="00D921AF" w:rsidTr="00D921AF">
        <w:trPr>
          <w:trHeight w:val="415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1.10. Развитие первичной медико-санитарной помощи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05D2A" w:rsidRPr="00D921AF" w:rsidTr="00D921AF">
        <w:trPr>
          <w:trHeight w:val="465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1.11. Совершенствование медицинской эвакуации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05D2A" w:rsidRPr="00D921AF" w:rsidTr="00D921AF">
        <w:trPr>
          <w:trHeight w:val="515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1.12. Оказание скорой медицинской помощи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05D2A" w:rsidRPr="00D921AF" w:rsidTr="00D921AF">
        <w:trPr>
          <w:trHeight w:val="551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1.13. Оказание высокотехнологичной медицинской помощи по профилю </w:t>
            </w:r>
            <w:r w:rsidR="00C6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неонатология</w:t>
            </w:r>
            <w:r w:rsidR="00C601D1">
              <w:rPr>
                <w:rFonts w:ascii="Times New Roman" w:hAnsi="Times New Roman"/>
                <w:sz w:val="24"/>
                <w:szCs w:val="24"/>
              </w:rPr>
              <w:t>»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в ГБУЗ Р</w:t>
            </w:r>
            <w:r w:rsidR="00D921AF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Т</w:t>
            </w:r>
            <w:r w:rsidR="00D921AF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Перинатальный центр Р</w:t>
            </w:r>
            <w:r w:rsidR="00D921AF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Т</w:t>
            </w:r>
            <w:r w:rsidR="00D921AF">
              <w:rPr>
                <w:rFonts w:ascii="Times New Roman" w:hAnsi="Times New Roman"/>
                <w:sz w:val="24"/>
                <w:szCs w:val="24"/>
              </w:rPr>
              <w:t>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05D2A" w:rsidRPr="00D921AF" w:rsidTr="00D921AF">
        <w:trPr>
          <w:trHeight w:val="572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1.14. Оказание высокотехнологичной медицинской помощи по профилю </w:t>
            </w:r>
            <w:r w:rsidR="00C6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акушерство и гинекология</w:t>
            </w:r>
            <w:r w:rsidR="00C601D1">
              <w:rPr>
                <w:rFonts w:ascii="Times New Roman" w:hAnsi="Times New Roman"/>
                <w:sz w:val="24"/>
                <w:szCs w:val="24"/>
              </w:rPr>
              <w:t>»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в ГБУЗ Р</w:t>
            </w:r>
            <w:r w:rsidR="00D921AF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Т</w:t>
            </w:r>
            <w:r w:rsidR="00D921AF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Перинатальный центр Р</w:t>
            </w:r>
            <w:r w:rsidR="00D921AF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Т</w:t>
            </w:r>
            <w:r w:rsidR="00D921AF">
              <w:rPr>
                <w:rFonts w:ascii="Times New Roman" w:hAnsi="Times New Roman"/>
                <w:sz w:val="24"/>
                <w:szCs w:val="24"/>
              </w:rPr>
              <w:t>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05D2A" w:rsidRPr="00D921AF" w:rsidTr="00D921AF">
        <w:trPr>
          <w:trHeight w:val="553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1.15. Обеспечение проведения процедуры экстракорпорального оплодотворения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05D2A" w:rsidRPr="00D921AF" w:rsidTr="00D921AF">
        <w:trPr>
          <w:trHeight w:val="418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1.16. Высокотехнологичная медицинская помощь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05D2A" w:rsidRPr="00D921AF" w:rsidTr="00D921AF">
        <w:trPr>
          <w:trHeight w:val="452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1.17. Субсидии на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</w:tbl>
    <w:p w:rsidR="00D921AF" w:rsidRDefault="00D921AF"/>
    <w:tbl>
      <w:tblPr>
        <w:tblW w:w="1570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55"/>
        <w:gridCol w:w="2776"/>
        <w:gridCol w:w="5077"/>
      </w:tblGrid>
      <w:tr w:rsidR="00D921AF" w:rsidRPr="00D921AF" w:rsidTr="00D921AF">
        <w:trPr>
          <w:trHeight w:val="389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1AF" w:rsidRPr="00D921AF" w:rsidRDefault="00D921AF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Наименование подпрограммы (проекта)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1AF" w:rsidRPr="00D921AF" w:rsidRDefault="00D921AF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Сроки наступления контрольного события (дата)</w:t>
            </w:r>
          </w:p>
        </w:tc>
        <w:tc>
          <w:tcPr>
            <w:tcW w:w="5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1AF" w:rsidRPr="00D921AF" w:rsidRDefault="00D921AF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05D2A" w:rsidRPr="00D921AF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1.18. Приобретение медоборудования за счет резервного фонда Президента Российской Федерации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0F37D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2018-2021</w:t>
            </w:r>
            <w:r w:rsidR="00405D2A" w:rsidRPr="00D921A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D921AF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4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1.19. Реализация отдельных мероприятий государственной программы Российской Федерации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Развитие здравоохранения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отдел организации лекарственного обеспечения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Министерства здравоохранения Республики Тыва</w:t>
            </w:r>
          </w:p>
        </w:tc>
      </w:tr>
      <w:tr w:rsidR="00405D2A" w:rsidRPr="00D921AF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1.20. Техобслуживание газораздаточного оборудования системы медицинского газоснабжения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D921AF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1.21. Обеспечение питанием беременных женщин, кормящих матерей и детей до 3-х лет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D921AF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C60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1.22. Обеспечени</w:t>
            </w:r>
            <w:r w:rsidR="00C601D1">
              <w:rPr>
                <w:rFonts w:ascii="Times New Roman" w:hAnsi="Times New Roman"/>
                <w:sz w:val="24"/>
                <w:szCs w:val="24"/>
              </w:rPr>
              <w:t>е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необходимыми лекарственными препаратами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отдел организации лекарственного обеспечения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Министерства здравоохранения Республики Тыва</w:t>
            </w:r>
          </w:p>
        </w:tc>
      </w:tr>
      <w:tr w:rsidR="00405D2A" w:rsidRPr="00D921AF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1.23. Субсидии бюджетным учреждениям здравоохранения по оказанию медицинской помощи в дневном стационаре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D921AF" w:rsidTr="00432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1.24. Субсидии бюджетным учреждениям здравоохранения (ГБУЗ Р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Т</w:t>
            </w:r>
            <w:r w:rsidR="00432286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Противотуберкулезный санаторий </w:t>
            </w:r>
            <w:r w:rsidR="00C6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Балгазын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D921AF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1.25. Субсидии бюджетным учреждениям здравоохранения (ГБУЗ Р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Т</w:t>
            </w:r>
            <w:r w:rsidR="00432286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Станция переливания крови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D921AF" w:rsidTr="00432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9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1.26. Субсидии бюджетным учреждениям здравоохранения (ГБУЗ Р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Т</w:t>
            </w:r>
            <w:r w:rsidR="00432286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Республиканский дом ребенка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D921AF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1.27. Субсидии подведомственным бюджетным учреждениям здравоохранения (прочие)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D921AF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1.28. 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D921AF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1.29.  Организация паллиативной медицинской помощи в условиях круглосуточного стационарного пребывания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</w:tbl>
    <w:p w:rsidR="00432286" w:rsidRDefault="00432286"/>
    <w:tbl>
      <w:tblPr>
        <w:tblW w:w="1570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55"/>
        <w:gridCol w:w="2776"/>
        <w:gridCol w:w="5077"/>
      </w:tblGrid>
      <w:tr w:rsidR="00432286" w:rsidRPr="00D921AF" w:rsidTr="001D1D70">
        <w:trPr>
          <w:trHeight w:val="389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2286" w:rsidRPr="00D921AF" w:rsidRDefault="00432286" w:rsidP="001D1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Наименование подпрограммы (проекта)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2286" w:rsidRPr="00D921AF" w:rsidRDefault="00432286" w:rsidP="001D1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Сроки наступления контрольного события (дата)</w:t>
            </w:r>
          </w:p>
        </w:tc>
        <w:tc>
          <w:tcPr>
            <w:tcW w:w="5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2286" w:rsidRPr="00D921AF" w:rsidRDefault="00432286" w:rsidP="001D1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05D2A" w:rsidRPr="00D921AF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1.30. Субсидии на закупку оборудования и расходных материалов для неонатального и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аудиологического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скрининга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D921AF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1.31. Централизованные расходы на приобретение медицинского оборудования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D921AF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1.32. Централизованные расходы на текущий ремонт и приобретение строительных материалов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D921AF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4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1.33. Централизованные расходы на отправку больных на лечение за пределы республики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D921AF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1.34. Централизованные расходы на приобретение медикаментов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отдел организации лекарственного обеспечения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Министерства здравоохранения Республики Тыва</w:t>
            </w:r>
          </w:p>
        </w:tc>
      </w:tr>
      <w:tr w:rsidR="00405D2A" w:rsidRPr="00D921AF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8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1.35.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отдел организации лекарственного обеспечения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Министерства здравоохранения Республики Тыва</w:t>
            </w:r>
          </w:p>
        </w:tc>
      </w:tr>
      <w:tr w:rsidR="00405D2A" w:rsidRPr="00D921AF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1.36. Реализация отдельных полномочий в области лекарственного обеспечения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отдел организации лекарственного обеспечения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Министерства здравоохранения Республики Тыва</w:t>
            </w:r>
          </w:p>
        </w:tc>
      </w:tr>
      <w:tr w:rsidR="00405D2A" w:rsidRPr="00D921AF" w:rsidTr="00D92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1.37. 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2018</w:t>
            </w:r>
            <w:r w:rsidR="000F37DA" w:rsidRPr="00D921AF">
              <w:rPr>
                <w:rFonts w:ascii="Times New Roman" w:hAnsi="Times New Roman"/>
                <w:sz w:val="24"/>
                <w:szCs w:val="24"/>
              </w:rPr>
              <w:t>-2025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37DA" w:rsidRPr="00D921AF">
              <w:rPr>
                <w:rFonts w:ascii="Times New Roman" w:hAnsi="Times New Roman"/>
                <w:sz w:val="24"/>
                <w:szCs w:val="24"/>
              </w:rPr>
              <w:t>г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D921AF" w:rsidTr="00432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1.38. 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2019</w:t>
            </w:r>
            <w:r w:rsidR="000F37DA" w:rsidRPr="00D921AF">
              <w:rPr>
                <w:rFonts w:ascii="Times New Roman" w:hAnsi="Times New Roman"/>
                <w:sz w:val="24"/>
                <w:szCs w:val="24"/>
              </w:rPr>
              <w:t>-2025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37DA" w:rsidRPr="00D921AF">
              <w:rPr>
                <w:rFonts w:ascii="Times New Roman" w:hAnsi="Times New Roman"/>
                <w:sz w:val="24"/>
                <w:szCs w:val="24"/>
              </w:rPr>
              <w:t>г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D9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</w:tbl>
    <w:p w:rsidR="00432286" w:rsidRDefault="00432286"/>
    <w:p w:rsidR="00432286" w:rsidRDefault="00432286"/>
    <w:tbl>
      <w:tblPr>
        <w:tblW w:w="160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55"/>
        <w:gridCol w:w="2776"/>
        <w:gridCol w:w="5077"/>
        <w:gridCol w:w="376"/>
      </w:tblGrid>
      <w:tr w:rsidR="00432286" w:rsidRPr="00D921AF" w:rsidTr="0039458A">
        <w:trPr>
          <w:gridAfter w:val="1"/>
          <w:wAfter w:w="376" w:type="dxa"/>
          <w:trHeight w:val="389"/>
          <w:tblHeader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2286" w:rsidRPr="00D921AF" w:rsidRDefault="00432286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подпрограммы (проекта)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2286" w:rsidRPr="00D921AF" w:rsidRDefault="00432286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Сроки наступления контрольного события (дата)</w:t>
            </w:r>
          </w:p>
        </w:tc>
        <w:tc>
          <w:tcPr>
            <w:tcW w:w="5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2286" w:rsidRPr="00D921AF" w:rsidRDefault="00432286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672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1.39.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муковисцидозом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гемолитико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мукополисахаридозом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I, II и VI типов, а также после трансплантации органов и (или) тканей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2019</w:t>
            </w:r>
            <w:r w:rsidR="000F37DA" w:rsidRPr="00D921AF">
              <w:rPr>
                <w:rFonts w:ascii="Times New Roman" w:hAnsi="Times New Roman"/>
                <w:sz w:val="24"/>
                <w:szCs w:val="24"/>
              </w:rPr>
              <w:t>-2025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37DA" w:rsidRPr="00D921AF">
              <w:rPr>
                <w:rFonts w:ascii="Times New Roman" w:hAnsi="Times New Roman"/>
                <w:sz w:val="24"/>
                <w:szCs w:val="24"/>
              </w:rPr>
              <w:t>г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отдел организации лекарственного обеспечения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Министерства здравоохранения Республики Тыва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678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1.40. 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600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1.41. Региональный проект 5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Развитие первичной медико-санитарной помощи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019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 Создание и замена фельдшерских, фельдшерско-акушерских пунктов и врачебных амбулаторий для населенных пунктов с численность населения от 100 до 2000 человек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2020-2022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724"/>
          <w:jc w:val="center"/>
        </w:trPr>
        <w:tc>
          <w:tcPr>
            <w:tcW w:w="7855" w:type="dxa"/>
            <w:shd w:val="clear" w:color="auto" w:fill="auto"/>
            <w:hideMark/>
          </w:tcPr>
          <w:p w:rsidR="00432286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1.41.1.1.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Барун-Хемчикск</w:t>
            </w:r>
            <w:r w:rsidR="00C601D1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Аянгаты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>, ул. Комсомольская, д. 21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286"/>
          <w:jc w:val="center"/>
        </w:trPr>
        <w:tc>
          <w:tcPr>
            <w:tcW w:w="7855" w:type="dxa"/>
            <w:shd w:val="clear" w:color="auto" w:fill="auto"/>
            <w:hideMark/>
          </w:tcPr>
          <w:p w:rsidR="00432286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1.41.1.2.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Барун-Хемчикский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Барлык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>, ул. Октябрьская, д. 25а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419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>1.41.1.3.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Каа-Хемский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арбан</w:t>
            </w:r>
            <w:proofErr w:type="spellEnd"/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Эржей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>, ул. Центральная, д. 8/1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255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1.41.1.4.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>-Элегест, ул. Шахтерская, д. 45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303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1.41.1.5.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Кара-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Хаак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>, ул. Механизаторов, д. 20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ED553D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302"/>
          <w:jc w:val="center"/>
        </w:trPr>
        <w:tc>
          <w:tcPr>
            <w:tcW w:w="7855" w:type="dxa"/>
            <w:shd w:val="clear" w:color="auto" w:fill="auto"/>
            <w:hideMark/>
          </w:tcPr>
          <w:p w:rsidR="00C601D1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1.41.1.6.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Ээрбек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ул. Школьная, д. 17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249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1.41.1.7.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Пий-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Хемский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Аржаан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>, ул. Комсомольская, д. 12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253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>1.41.1.8.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Пий-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Хемский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Сесерлиг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Малчын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>, д. 13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974"/>
          <w:jc w:val="center"/>
        </w:trPr>
        <w:tc>
          <w:tcPr>
            <w:tcW w:w="7855" w:type="dxa"/>
            <w:shd w:val="clear" w:color="auto" w:fill="auto"/>
            <w:hideMark/>
          </w:tcPr>
          <w:p w:rsidR="00432286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1.41.1.9.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Пий-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Хемский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Уюк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05D2A" w:rsidRPr="00D921AF" w:rsidRDefault="00405D2A" w:rsidP="00C60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ул. Красных </w:t>
            </w:r>
            <w:r w:rsidR="00C601D1">
              <w:rPr>
                <w:rFonts w:ascii="Times New Roman" w:hAnsi="Times New Roman"/>
                <w:sz w:val="24"/>
                <w:szCs w:val="24"/>
              </w:rPr>
              <w:t>п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артизан, д. 14а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261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1.41.1.10.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Пий-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Хемский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Хадын, ул. Почтовая, д. 28а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019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1.41.1.11.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Сут-Хольский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Ак-Даш, ул.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Найырал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>, д. 39а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452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1.41.1.12.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Сут-Хольский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Алдан-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Маадыр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Дажы-Намчал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>, д. 25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60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1.41.1.13.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Сут-Хольский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Бора-Тайга, ул.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Найырал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>, д. 53/1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хозяйственному обеспечению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962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>1.41.1.14.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Сут-Хольский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Кара-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Чыраа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>, ул. Новая, д. 15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094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1.41.1.15.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Тандинский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Владимировка, ул. Механизаторов, д. 38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531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1.41.1.16.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Тандинский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Дурген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>, ул. Шоссейная, д. 49а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960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1.41.1.17.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Тандинский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Межегей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>, ул. Пролетарская, д. 20а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310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1.41.1.18.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Тес-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Хемский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Ак-Эрик, ул.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Чооду</w:t>
            </w:r>
            <w:proofErr w:type="spellEnd"/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Курседи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>, д. 18а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403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>1.41.1.19.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Тес-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Хемский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Берт-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Найырал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>, д. 3/1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972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1.41.1.20.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Тес-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Хемский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Шуурмак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>, ул. Лесная, д. 16а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259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1.41.1.21.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Овюрский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Ак-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Чыраа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Ирбитей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>, д. 1а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979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1.41.1.22.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Улуг-Хемский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Иштии-Хем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>, ул. Школьная, д. 2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112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1.41.1.23.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Чаа-Хольский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Булун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>-Терек, ул. Ленина, д. 34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60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1.41.1.24.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Улуг-Хемский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Чодураа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Шойдун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>, д. 60/1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хозяйственному обеспечению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303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>1.41.1.25.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Чеди-Хольский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Чал-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Кежиг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>, ул. Школьная, д. 8а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391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1.41.1.26.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Чеди-Хольский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Холчук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, ул. Новая, </w:t>
            </w:r>
            <w:r w:rsidR="001D1D7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269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1.41.1.27.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Улуг-Хемский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Арыскан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>, ул. Гагарина, д.</w:t>
            </w:r>
            <w:r w:rsidR="001D1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33/1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990"/>
          <w:jc w:val="center"/>
        </w:trPr>
        <w:tc>
          <w:tcPr>
            <w:tcW w:w="7855" w:type="dxa"/>
            <w:shd w:val="clear" w:color="auto" w:fill="auto"/>
            <w:hideMark/>
          </w:tcPr>
          <w:p w:rsidR="00432286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1.41.1.28. Врачебная амбулатория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Бай-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Тайгинский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Бай-Тал, </w:t>
            </w:r>
          </w:p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8418A5" w:rsidRPr="00D921AF"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8418A5" w:rsidRPr="00D921AF">
              <w:rPr>
                <w:rFonts w:ascii="Times New Roman" w:hAnsi="Times New Roman"/>
                <w:sz w:val="24"/>
                <w:szCs w:val="24"/>
              </w:rPr>
              <w:t>16 а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2021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419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1.41.1.29. Фельдшерско-акушерский пунк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>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Бай-</w:t>
            </w:r>
            <w:proofErr w:type="spellStart"/>
            <w:r w:rsidR="00345C01" w:rsidRPr="00D921AF">
              <w:rPr>
                <w:rFonts w:ascii="Times New Roman" w:hAnsi="Times New Roman"/>
                <w:sz w:val="24"/>
                <w:szCs w:val="24"/>
              </w:rPr>
              <w:t>Тайгинский</w:t>
            </w:r>
            <w:proofErr w:type="spellEnd"/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="00345C01" w:rsidRPr="00D921AF">
              <w:rPr>
                <w:rFonts w:ascii="Times New Roman" w:hAnsi="Times New Roman"/>
                <w:sz w:val="24"/>
                <w:szCs w:val="24"/>
              </w:rPr>
              <w:t>Шуй</w:t>
            </w:r>
            <w:proofErr w:type="spellEnd"/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2024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303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>1.41.1.30.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Т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>оджинский</w:t>
            </w:r>
            <w:proofErr w:type="spellEnd"/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="00345C01" w:rsidRPr="00D921AF">
              <w:rPr>
                <w:rFonts w:ascii="Times New Roman" w:hAnsi="Times New Roman"/>
                <w:sz w:val="24"/>
                <w:szCs w:val="24"/>
              </w:rPr>
              <w:t>Сыстыг-Хем</w:t>
            </w:r>
            <w:proofErr w:type="spellEnd"/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2023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302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1.41.1.31. Фельдшерско-акушерский пу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>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5C01" w:rsidRPr="00D921AF">
              <w:rPr>
                <w:rFonts w:ascii="Times New Roman" w:hAnsi="Times New Roman"/>
                <w:sz w:val="24"/>
                <w:szCs w:val="24"/>
              </w:rPr>
              <w:t>Тоджинский</w:t>
            </w:r>
            <w:proofErr w:type="spellEnd"/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="00345C01" w:rsidRPr="00D921AF">
              <w:rPr>
                <w:rFonts w:ascii="Times New Roman" w:hAnsi="Times New Roman"/>
                <w:sz w:val="24"/>
                <w:szCs w:val="24"/>
              </w:rPr>
              <w:t>Ырбан</w:t>
            </w:r>
            <w:proofErr w:type="spellEnd"/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2024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108"/>
          <w:jc w:val="center"/>
        </w:trPr>
        <w:tc>
          <w:tcPr>
            <w:tcW w:w="7855" w:type="dxa"/>
            <w:shd w:val="clear" w:color="auto" w:fill="auto"/>
            <w:hideMark/>
          </w:tcPr>
          <w:p w:rsidR="00C601D1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1.41.1.32.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Дзун-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>Хемчикский</w:t>
            </w:r>
            <w:proofErr w:type="spellEnd"/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405D2A" w:rsidRPr="00D921AF" w:rsidRDefault="00345C01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с. Баян-Тала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2024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395"/>
          <w:jc w:val="center"/>
        </w:trPr>
        <w:tc>
          <w:tcPr>
            <w:tcW w:w="7855" w:type="dxa"/>
            <w:shd w:val="clear" w:color="auto" w:fill="auto"/>
            <w:hideMark/>
          </w:tcPr>
          <w:p w:rsidR="00C601D1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1.41.1.33.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Дзун-Хе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>мчикский</w:t>
            </w:r>
            <w:proofErr w:type="spellEnd"/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405D2A" w:rsidRPr="00D921AF" w:rsidRDefault="00345C01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Бажын-Алаак</w:t>
            </w:r>
            <w:proofErr w:type="spellEnd"/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2025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274"/>
          <w:jc w:val="center"/>
        </w:trPr>
        <w:tc>
          <w:tcPr>
            <w:tcW w:w="7855" w:type="dxa"/>
            <w:shd w:val="clear" w:color="auto" w:fill="auto"/>
            <w:hideMark/>
          </w:tcPr>
          <w:p w:rsidR="00C601D1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1.41.1.34. Фельдшер</w:t>
            </w:r>
            <w:r w:rsidR="00432286">
              <w:rPr>
                <w:rFonts w:ascii="Times New Roman" w:hAnsi="Times New Roman"/>
                <w:sz w:val="24"/>
                <w:szCs w:val="24"/>
              </w:rPr>
              <w:t>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32286">
              <w:rPr>
                <w:rFonts w:ascii="Times New Roman" w:hAnsi="Times New Roman"/>
                <w:sz w:val="24"/>
                <w:szCs w:val="24"/>
              </w:rPr>
              <w:t>Дзун-Хемчи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кский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Теве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>-Хая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2025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122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>1.41.1.35. Фельдшерско-акушерский пун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>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5C01" w:rsidRPr="00D921AF">
              <w:rPr>
                <w:rFonts w:ascii="Times New Roman" w:hAnsi="Times New Roman"/>
                <w:sz w:val="24"/>
                <w:szCs w:val="24"/>
              </w:rPr>
              <w:t>Овюрский</w:t>
            </w:r>
            <w:proofErr w:type="spellEnd"/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="00345C01" w:rsidRPr="00D921AF">
              <w:rPr>
                <w:rFonts w:ascii="Times New Roman" w:hAnsi="Times New Roman"/>
                <w:sz w:val="24"/>
                <w:szCs w:val="24"/>
              </w:rPr>
              <w:t>Чаа-Суур</w:t>
            </w:r>
            <w:proofErr w:type="spellEnd"/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2023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302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1.41.1.36. Врачебная амбулатория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Ч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>еди-Хольский</w:t>
            </w:r>
            <w:proofErr w:type="spellEnd"/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район, с. Элегест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2024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019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1.41.1.37.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У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>луг-Хемский</w:t>
            </w:r>
            <w:proofErr w:type="spellEnd"/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="00345C01" w:rsidRPr="00D921AF">
              <w:rPr>
                <w:rFonts w:ascii="Times New Roman" w:hAnsi="Times New Roman"/>
                <w:sz w:val="24"/>
                <w:szCs w:val="24"/>
              </w:rPr>
              <w:t>Ийи</w:t>
            </w:r>
            <w:proofErr w:type="spellEnd"/>
            <w:r w:rsidR="00345C01" w:rsidRPr="00D921AF">
              <w:rPr>
                <w:rFonts w:ascii="Times New Roman" w:hAnsi="Times New Roman"/>
                <w:sz w:val="24"/>
                <w:szCs w:val="24"/>
              </w:rPr>
              <w:t>-Тал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2024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433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1.41.1.38. Врачебная амбулатория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Ул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>уг-Хемский</w:t>
            </w:r>
            <w:proofErr w:type="spellEnd"/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="00345C01" w:rsidRPr="00D921AF">
              <w:rPr>
                <w:rFonts w:ascii="Times New Roman" w:hAnsi="Times New Roman"/>
                <w:sz w:val="24"/>
                <w:szCs w:val="24"/>
              </w:rPr>
              <w:t>Арыг-Узуу</w:t>
            </w:r>
            <w:proofErr w:type="spellEnd"/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2022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269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1.41.1.39.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К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>аа-Хемский</w:t>
            </w:r>
            <w:proofErr w:type="spellEnd"/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район, с. Кундустуг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2022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693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1.41.1.40.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5C01" w:rsidRPr="00D921AF">
              <w:rPr>
                <w:rFonts w:ascii="Times New Roman" w:hAnsi="Times New Roman"/>
                <w:sz w:val="24"/>
                <w:szCs w:val="24"/>
              </w:rPr>
              <w:t>Каа-Хемский</w:t>
            </w:r>
            <w:proofErr w:type="spellEnd"/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="00345C01" w:rsidRPr="00D921AF">
              <w:rPr>
                <w:rFonts w:ascii="Times New Roman" w:hAnsi="Times New Roman"/>
                <w:sz w:val="24"/>
                <w:szCs w:val="24"/>
              </w:rPr>
              <w:t>Авыйган</w:t>
            </w:r>
            <w:proofErr w:type="spellEnd"/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2024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хозяйственному обеспечению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122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>1.41.1.41.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Каа-Хемский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Кок-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Хаак</w:t>
            </w:r>
            <w:proofErr w:type="spellEnd"/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2024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019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1.41.1.42.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5C01" w:rsidRPr="00D921AF">
              <w:rPr>
                <w:rFonts w:ascii="Times New Roman" w:hAnsi="Times New Roman"/>
                <w:sz w:val="24"/>
                <w:szCs w:val="24"/>
              </w:rPr>
              <w:t>Каа-Хемский</w:t>
            </w:r>
            <w:proofErr w:type="spellEnd"/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="00345C01" w:rsidRPr="00D921AF">
              <w:rPr>
                <w:rFonts w:ascii="Times New Roman" w:hAnsi="Times New Roman"/>
                <w:sz w:val="24"/>
                <w:szCs w:val="24"/>
              </w:rPr>
              <w:t>Бояровка</w:t>
            </w:r>
            <w:proofErr w:type="spellEnd"/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2024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444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1.41.1.43.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Тандинский</w:t>
            </w:r>
            <w:proofErr w:type="spellEnd"/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район, с. </w:t>
            </w:r>
            <w:proofErr w:type="spellStart"/>
            <w:r w:rsidR="00345C01" w:rsidRPr="00D921AF">
              <w:rPr>
                <w:rFonts w:ascii="Times New Roman" w:hAnsi="Times New Roman"/>
                <w:sz w:val="24"/>
                <w:szCs w:val="24"/>
              </w:rPr>
              <w:t>Кочетово</w:t>
            </w:r>
            <w:proofErr w:type="spellEnd"/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2023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265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1.41.1.44.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Тес-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Хемский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Белдир-Арыг</w:t>
            </w:r>
            <w:proofErr w:type="spellEnd"/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2023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398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1.41.1.45.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5C01" w:rsidRPr="00D921AF">
              <w:rPr>
                <w:rFonts w:ascii="Times New Roman" w:hAnsi="Times New Roman"/>
                <w:sz w:val="24"/>
                <w:szCs w:val="24"/>
              </w:rPr>
              <w:t>Тоджинский</w:t>
            </w:r>
            <w:proofErr w:type="spellEnd"/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="00345C01" w:rsidRPr="00D921AF">
              <w:rPr>
                <w:rFonts w:ascii="Times New Roman" w:hAnsi="Times New Roman"/>
                <w:sz w:val="24"/>
                <w:szCs w:val="24"/>
              </w:rPr>
              <w:t>Чазылары</w:t>
            </w:r>
            <w:proofErr w:type="spellEnd"/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2024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978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>1.41.1.46. Врачебная амбулатория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Эрзинск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район, с. Морен, ул. </w:t>
            </w:r>
            <w:proofErr w:type="spellStart"/>
            <w:r w:rsidR="00345C01" w:rsidRPr="00D921AF">
              <w:rPr>
                <w:rFonts w:ascii="Times New Roman" w:hAnsi="Times New Roman"/>
                <w:sz w:val="24"/>
                <w:szCs w:val="24"/>
              </w:rPr>
              <w:t>Тайбын</w:t>
            </w:r>
            <w:proofErr w:type="spellEnd"/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2023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690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1.41.1.47.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Эрзинский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Бай-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2024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303"/>
          <w:jc w:val="center"/>
        </w:trPr>
        <w:tc>
          <w:tcPr>
            <w:tcW w:w="7855" w:type="dxa"/>
            <w:shd w:val="clear" w:color="auto" w:fill="auto"/>
            <w:hideMark/>
          </w:tcPr>
          <w:p w:rsidR="00432286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1.41.1.48.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Монгун-Тайгинский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Тоолайлыг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, ул. Школьная, д. </w:t>
            </w:r>
            <w:r w:rsidR="008418A5" w:rsidRPr="00D921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2021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391"/>
          <w:jc w:val="center"/>
        </w:trPr>
        <w:tc>
          <w:tcPr>
            <w:tcW w:w="7855" w:type="dxa"/>
            <w:shd w:val="clear" w:color="auto" w:fill="auto"/>
            <w:hideMark/>
          </w:tcPr>
          <w:p w:rsidR="00432286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1.41.1.49.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Барун-Хемчикский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Хонделен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="008418A5" w:rsidRPr="00D921AF">
              <w:rPr>
                <w:rFonts w:ascii="Times New Roman" w:hAnsi="Times New Roman"/>
                <w:sz w:val="24"/>
                <w:szCs w:val="24"/>
              </w:rPr>
              <w:t>Чургуй-оола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>, д.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18A5" w:rsidRPr="00D921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2021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269"/>
          <w:jc w:val="center"/>
        </w:trPr>
        <w:tc>
          <w:tcPr>
            <w:tcW w:w="7855" w:type="dxa"/>
            <w:shd w:val="clear" w:color="auto" w:fill="auto"/>
            <w:hideMark/>
          </w:tcPr>
          <w:p w:rsidR="00432286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1.41.1.50.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Барун-Хемчикский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Бижиктиг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-Хая, ул. Новая, д. </w:t>
            </w:r>
            <w:r w:rsidR="008418A5" w:rsidRPr="00D921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2021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273"/>
          <w:jc w:val="center"/>
        </w:trPr>
        <w:tc>
          <w:tcPr>
            <w:tcW w:w="7855" w:type="dxa"/>
            <w:shd w:val="clear" w:color="auto" w:fill="auto"/>
            <w:hideMark/>
          </w:tcPr>
          <w:p w:rsidR="00432286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>1.41.1.51. Фельдшерс</w:t>
            </w:r>
            <w:r w:rsidR="00432286">
              <w:rPr>
                <w:rFonts w:ascii="Times New Roman" w:hAnsi="Times New Roman"/>
                <w:sz w:val="24"/>
                <w:szCs w:val="24"/>
              </w:rPr>
              <w:t>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32286">
              <w:rPr>
                <w:rFonts w:ascii="Times New Roman" w:hAnsi="Times New Roman"/>
                <w:sz w:val="24"/>
                <w:szCs w:val="24"/>
              </w:rPr>
              <w:t>Барун-Хемчи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кский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Аксы-Барлык</w:t>
            </w:r>
            <w:proofErr w:type="spellEnd"/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2025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122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1.41.1. 52</w:t>
            </w:r>
            <w:r w:rsidR="007035DE">
              <w:rPr>
                <w:rFonts w:ascii="Times New Roman" w:hAnsi="Times New Roman"/>
                <w:sz w:val="24"/>
                <w:szCs w:val="24"/>
              </w:rPr>
              <w:t>.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>Врачебная амбулатория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32286">
              <w:rPr>
                <w:rFonts w:ascii="Times New Roman" w:hAnsi="Times New Roman"/>
                <w:sz w:val="24"/>
                <w:szCs w:val="24"/>
              </w:rPr>
              <w:t>Барун-Хемчик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Эрги-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Барлык</w:t>
            </w:r>
            <w:proofErr w:type="spellEnd"/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2025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161"/>
          <w:jc w:val="center"/>
        </w:trPr>
        <w:tc>
          <w:tcPr>
            <w:tcW w:w="7855" w:type="dxa"/>
            <w:shd w:val="clear" w:color="auto" w:fill="auto"/>
            <w:hideMark/>
          </w:tcPr>
          <w:p w:rsidR="00432286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1.41.1.53.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Дзун-Хемчикский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5D2A" w:rsidRPr="00D921AF" w:rsidRDefault="00345C01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Шеми</w:t>
            </w:r>
            <w:proofErr w:type="spellEnd"/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2025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161"/>
          <w:jc w:val="center"/>
        </w:trPr>
        <w:tc>
          <w:tcPr>
            <w:tcW w:w="7855" w:type="dxa"/>
            <w:shd w:val="clear" w:color="auto" w:fill="auto"/>
            <w:hideMark/>
          </w:tcPr>
          <w:p w:rsidR="00432286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1.41.1.54.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Дзун-Хемчикский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Хондергей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8418A5" w:rsidRPr="00D921AF"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8418A5" w:rsidRPr="00D921AF">
              <w:rPr>
                <w:rFonts w:ascii="Times New Roman" w:hAnsi="Times New Roman"/>
                <w:sz w:val="24"/>
                <w:szCs w:val="24"/>
              </w:rPr>
              <w:t>44 а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2021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291"/>
          <w:jc w:val="center"/>
        </w:trPr>
        <w:tc>
          <w:tcPr>
            <w:tcW w:w="7855" w:type="dxa"/>
            <w:shd w:val="clear" w:color="auto" w:fill="auto"/>
            <w:hideMark/>
          </w:tcPr>
          <w:p w:rsidR="00432286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1.41.1.55.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Дзун-Хемчикский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Чыргакы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Ийистер</w:t>
            </w:r>
            <w:r w:rsidR="008418A5" w:rsidRPr="00D921AF">
              <w:rPr>
                <w:rFonts w:ascii="Times New Roman" w:hAnsi="Times New Roman"/>
                <w:sz w:val="24"/>
                <w:szCs w:val="24"/>
              </w:rPr>
              <w:t>лиг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>, д. 4</w:t>
            </w:r>
            <w:r w:rsidR="008418A5" w:rsidRPr="00D921AF">
              <w:rPr>
                <w:rFonts w:ascii="Times New Roman" w:hAnsi="Times New Roman"/>
                <w:sz w:val="24"/>
                <w:szCs w:val="24"/>
              </w:rPr>
              <w:t>0</w:t>
            </w:r>
            <w:r w:rsidR="00C60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18A5" w:rsidRPr="00D921A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2021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44"/>
          <w:jc w:val="center"/>
        </w:trPr>
        <w:tc>
          <w:tcPr>
            <w:tcW w:w="7855" w:type="dxa"/>
            <w:shd w:val="clear" w:color="auto" w:fill="auto"/>
            <w:hideMark/>
          </w:tcPr>
          <w:p w:rsidR="00432286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1.41.1.56.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Дзун-Хемчикский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Хайыракан</w:t>
            </w:r>
            <w:proofErr w:type="spellEnd"/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2025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хозяйственному обеспечению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129"/>
          <w:jc w:val="center"/>
        </w:trPr>
        <w:tc>
          <w:tcPr>
            <w:tcW w:w="7855" w:type="dxa"/>
            <w:shd w:val="clear" w:color="auto" w:fill="auto"/>
            <w:hideMark/>
          </w:tcPr>
          <w:p w:rsidR="00432286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>1.41.1.57.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Дзун-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>Хемчикский</w:t>
            </w:r>
            <w:proofErr w:type="spellEnd"/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405D2A" w:rsidRPr="00D921AF" w:rsidRDefault="00345C01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Хорум-Даг</w:t>
            </w:r>
            <w:proofErr w:type="spellEnd"/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2025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992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1.41.1.58. Врачебная амбулатория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Дзун-Хемчикский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Чыраа-Бажы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, ул. Ленина, д. </w:t>
            </w:r>
            <w:r w:rsidR="008418A5" w:rsidRPr="00D921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2021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161"/>
          <w:jc w:val="center"/>
        </w:trPr>
        <w:tc>
          <w:tcPr>
            <w:tcW w:w="7855" w:type="dxa"/>
            <w:shd w:val="clear" w:color="auto" w:fill="auto"/>
            <w:hideMark/>
          </w:tcPr>
          <w:p w:rsidR="00432286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1.41.1.59.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5C01" w:rsidRPr="00D921AF">
              <w:rPr>
                <w:rFonts w:ascii="Times New Roman" w:hAnsi="Times New Roman"/>
                <w:sz w:val="24"/>
                <w:szCs w:val="24"/>
              </w:rPr>
              <w:t>Дзун-Хемчикский</w:t>
            </w:r>
            <w:proofErr w:type="spellEnd"/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405D2A" w:rsidRPr="00D921AF" w:rsidRDefault="00345C01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Ийме</w:t>
            </w:r>
            <w:proofErr w:type="spellEnd"/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2025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586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1.41.1.60. Врачебная амбулатория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Овюрский</w:t>
            </w:r>
            <w:proofErr w:type="spellEnd"/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район, с. </w:t>
            </w:r>
            <w:proofErr w:type="spellStart"/>
            <w:r w:rsidR="00345C01" w:rsidRPr="00D921AF">
              <w:rPr>
                <w:rFonts w:ascii="Times New Roman" w:hAnsi="Times New Roman"/>
                <w:sz w:val="24"/>
                <w:szCs w:val="24"/>
              </w:rPr>
              <w:t>Саглы</w:t>
            </w:r>
            <w:proofErr w:type="spellEnd"/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="00345C01" w:rsidRPr="00D921AF">
              <w:rPr>
                <w:rFonts w:ascii="Times New Roman" w:hAnsi="Times New Roman"/>
                <w:sz w:val="24"/>
                <w:szCs w:val="24"/>
              </w:rPr>
              <w:t>Чанчы-Хоо</w:t>
            </w:r>
            <w:proofErr w:type="spellEnd"/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2024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409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1.41.1.61.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Пий-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Хемский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345C01" w:rsidRPr="00D921AF">
              <w:rPr>
                <w:rFonts w:ascii="Times New Roman" w:hAnsi="Times New Roman"/>
                <w:sz w:val="24"/>
                <w:szCs w:val="24"/>
              </w:rPr>
              <w:t>Шивилиг</w:t>
            </w:r>
            <w:proofErr w:type="spellEnd"/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2023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259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D553D" w:rsidRPr="00D921AF">
              <w:rPr>
                <w:rFonts w:ascii="Times New Roman" w:hAnsi="Times New Roman"/>
                <w:sz w:val="24"/>
                <w:szCs w:val="24"/>
              </w:rPr>
              <w:t>.41.1.62. Врачебная амбулатория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Улуг-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>Хемский</w:t>
            </w:r>
            <w:proofErr w:type="spellEnd"/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="00345C01" w:rsidRPr="00D921AF">
              <w:rPr>
                <w:rFonts w:ascii="Times New Roman" w:hAnsi="Times New Roman"/>
                <w:sz w:val="24"/>
                <w:szCs w:val="24"/>
              </w:rPr>
              <w:t>Торгалыг</w:t>
            </w:r>
            <w:proofErr w:type="spellEnd"/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2025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979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1.41.1.63.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Чеди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>-Хольский</w:t>
            </w:r>
            <w:proofErr w:type="spellEnd"/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район, с. Ак-Тал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2022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395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1.41.1.64. Врачебная амбулатория,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Улуг-Х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>емский</w:t>
            </w:r>
            <w:proofErr w:type="spellEnd"/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="00345C01" w:rsidRPr="00D921AF">
              <w:rPr>
                <w:rFonts w:ascii="Times New Roman" w:hAnsi="Times New Roman"/>
                <w:sz w:val="24"/>
                <w:szCs w:val="24"/>
              </w:rPr>
              <w:t>Хайыракан</w:t>
            </w:r>
            <w:proofErr w:type="spellEnd"/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2022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995A08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="00895654" w:rsidRPr="00D921AF">
              <w:rPr>
                <w:rFonts w:ascii="Times New Roman" w:hAnsi="Times New Roman"/>
                <w:sz w:val="24"/>
                <w:szCs w:val="24"/>
              </w:rPr>
              <w:t>х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444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1.41.1.65. Офис врача общей практи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>ки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5C01" w:rsidRPr="00D921AF">
              <w:rPr>
                <w:rFonts w:ascii="Times New Roman" w:hAnsi="Times New Roman"/>
                <w:sz w:val="24"/>
                <w:szCs w:val="24"/>
              </w:rPr>
              <w:t>Тоджинский</w:t>
            </w:r>
            <w:proofErr w:type="spellEnd"/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район, с. Ий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2025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895654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981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1.41.1.66. Фельдшерско-акушерский пунк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>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5C01" w:rsidRPr="00D921AF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район, с. Баян-Кол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2022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895654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397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>1.41.1.67.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Шамбалыг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="008418A5" w:rsidRPr="00D921AF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8418A5" w:rsidRPr="00D921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2021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895654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120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1.41.1.68.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Терлиг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>-Хая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2022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895654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981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1.41.1.69.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Каа-Хемский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район, с. Бурен-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Хем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8418A5" w:rsidRPr="00D921AF">
              <w:rPr>
                <w:rFonts w:ascii="Times New Roman" w:hAnsi="Times New Roman"/>
                <w:sz w:val="24"/>
                <w:szCs w:val="24"/>
              </w:rPr>
              <w:t>Малышева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8418A5" w:rsidRPr="00D921A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2021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895654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303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1.41.1.70.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Каа-Хе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>мский</w:t>
            </w:r>
            <w:proofErr w:type="spellEnd"/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район, с. Бурен-Бай-Хаак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2025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895654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444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1.41.1.71. Офис врача общей практики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Тоджи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>нский</w:t>
            </w:r>
            <w:proofErr w:type="spellEnd"/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="00345C01" w:rsidRPr="00D921AF">
              <w:rPr>
                <w:rFonts w:ascii="Times New Roman" w:hAnsi="Times New Roman"/>
                <w:sz w:val="24"/>
                <w:szCs w:val="24"/>
              </w:rPr>
              <w:t>Адыр-Кежиг</w:t>
            </w:r>
            <w:proofErr w:type="spellEnd"/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2025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895654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407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>1.41.1.72. Фельдшерско-акушерский пункт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Пи</w:t>
            </w:r>
            <w:r w:rsidR="00345C01" w:rsidRPr="00D921AF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spellStart"/>
            <w:r w:rsidR="00345C01" w:rsidRPr="00D921AF">
              <w:rPr>
                <w:rFonts w:ascii="Times New Roman" w:hAnsi="Times New Roman"/>
                <w:sz w:val="24"/>
                <w:szCs w:val="24"/>
              </w:rPr>
              <w:t>Хемский</w:t>
            </w:r>
            <w:proofErr w:type="spellEnd"/>
            <w:r w:rsidR="00345C01" w:rsidRPr="00D921A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="00345C01" w:rsidRPr="00D921AF">
              <w:rPr>
                <w:rFonts w:ascii="Times New Roman" w:hAnsi="Times New Roman"/>
                <w:sz w:val="24"/>
                <w:szCs w:val="24"/>
              </w:rPr>
              <w:t>арбан</w:t>
            </w:r>
            <w:proofErr w:type="spellEnd"/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5C01" w:rsidRPr="00D921AF">
              <w:rPr>
                <w:rFonts w:ascii="Times New Roman" w:hAnsi="Times New Roman"/>
                <w:sz w:val="24"/>
                <w:szCs w:val="24"/>
              </w:rPr>
              <w:t>Билелиг</w:t>
            </w:r>
            <w:proofErr w:type="spellEnd"/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2024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895654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846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1.41.2. Обеспечение закупки авиационных работ в целях медицинской помощи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2020-2025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957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1.41.3.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2021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574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1.42. Региональный проект 6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Борьба с сердечно-сосудистыми заболеваниями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940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70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</w:t>
            </w:r>
            <w:r w:rsidR="007035DE">
              <w:rPr>
                <w:rFonts w:ascii="Times New Roman" w:hAnsi="Times New Roman"/>
                <w:sz w:val="24"/>
                <w:szCs w:val="24"/>
              </w:rPr>
              <w:t>2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.1. Оснащение оборудованием региональных сосудистых цент</w:t>
            </w:r>
            <w:r w:rsidR="00C601D1">
              <w:rPr>
                <w:rFonts w:ascii="Times New Roman" w:hAnsi="Times New Roman"/>
                <w:sz w:val="24"/>
                <w:szCs w:val="24"/>
              </w:rPr>
              <w:t>р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ов и первичных сосудистых отделений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968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1.42.2. Субсидии бюджетам субъектов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2020-2025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310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1.43. Региональный проект 3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Борьба с онкологическими заболеваниями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201-2025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161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7035DE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1.43</w:t>
            </w:r>
            <w:r w:rsidR="00405D2A" w:rsidRPr="00D921AF">
              <w:rPr>
                <w:rFonts w:ascii="Times New Roman" w:hAnsi="Times New Roman"/>
                <w:sz w:val="24"/>
                <w:szCs w:val="24"/>
              </w:rPr>
              <w:t xml:space="preserve">.1. Создание и оснащение </w:t>
            </w:r>
            <w:proofErr w:type="spellStart"/>
            <w:r w:rsidR="00405D2A" w:rsidRPr="00D921AF">
              <w:rPr>
                <w:rFonts w:ascii="Times New Roman" w:hAnsi="Times New Roman"/>
                <w:sz w:val="24"/>
                <w:szCs w:val="24"/>
              </w:rPr>
              <w:t>референс</w:t>
            </w:r>
            <w:proofErr w:type="spellEnd"/>
            <w:r w:rsidR="00405D2A" w:rsidRPr="00D921AF">
              <w:rPr>
                <w:rFonts w:ascii="Times New Roman" w:hAnsi="Times New Roman"/>
                <w:sz w:val="24"/>
                <w:szCs w:val="24"/>
              </w:rPr>
              <w:t xml:space="preserve">-центров для проведения </w:t>
            </w:r>
            <w:proofErr w:type="spellStart"/>
            <w:r w:rsidR="00405D2A" w:rsidRPr="00D921AF">
              <w:rPr>
                <w:rFonts w:ascii="Times New Roman" w:hAnsi="Times New Roman"/>
                <w:sz w:val="24"/>
                <w:szCs w:val="24"/>
              </w:rPr>
              <w:t>иммуногостохимических</w:t>
            </w:r>
            <w:proofErr w:type="spellEnd"/>
            <w:r w:rsidR="00405D2A" w:rsidRPr="00D921AF">
              <w:rPr>
                <w:rFonts w:ascii="Times New Roman" w:hAnsi="Times New Roman"/>
                <w:sz w:val="24"/>
                <w:szCs w:val="24"/>
              </w:rP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Республике Тыва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201</w:t>
            </w:r>
            <w:r w:rsidR="002B2FF2" w:rsidRPr="00D921AF">
              <w:rPr>
                <w:rFonts w:ascii="Times New Roman" w:hAnsi="Times New Roman"/>
                <w:sz w:val="24"/>
                <w:szCs w:val="24"/>
              </w:rPr>
              <w:t>8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752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1.44. Региональный проект 4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Программа развития детского здравоохранения Республики Тыва, включая создание современной инфраструктуры оказания медицинской помощи детям</w:t>
            </w:r>
            <w:r w:rsidR="004322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201</w:t>
            </w:r>
            <w:r w:rsidR="002B2FF2" w:rsidRPr="00D921AF">
              <w:rPr>
                <w:rFonts w:ascii="Times New Roman" w:hAnsi="Times New Roman"/>
                <w:sz w:val="24"/>
                <w:szCs w:val="24"/>
              </w:rPr>
              <w:t>8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696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1.44.1.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201</w:t>
            </w:r>
            <w:r w:rsidR="002B2FF2" w:rsidRPr="00D921AF">
              <w:rPr>
                <w:rFonts w:ascii="Times New Roman" w:hAnsi="Times New Roman"/>
                <w:sz w:val="24"/>
                <w:szCs w:val="24"/>
              </w:rPr>
              <w:t>8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367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1.45. Региональный проект 8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)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201</w:t>
            </w:r>
            <w:r w:rsidR="002B2FF2" w:rsidRPr="00D921AF">
              <w:rPr>
                <w:rFonts w:ascii="Times New Roman" w:hAnsi="Times New Roman"/>
                <w:sz w:val="24"/>
                <w:szCs w:val="24"/>
              </w:rPr>
              <w:t>8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496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1.45.1.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201</w:t>
            </w:r>
            <w:r w:rsidR="002B2FF2" w:rsidRPr="00D921AF">
              <w:rPr>
                <w:rFonts w:ascii="Times New Roman" w:hAnsi="Times New Roman"/>
                <w:sz w:val="24"/>
                <w:szCs w:val="24"/>
              </w:rPr>
              <w:t>8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402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1.46. Строительство объекта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Межрайонная больница в г. Чадан</w:t>
            </w:r>
            <w:r w:rsidR="004A0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Дзун-Хемчикского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2024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895654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019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1.47. Строительство объекта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Республиканский онкологический диспансер в г. Кызыле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2024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895654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302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1.48. Строительство объекта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Республиканская детская больница в г. Кызыле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2024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895654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547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1.49. Строительство объекта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Республиканская туберкулезная больница в г. Кызыле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2024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895654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413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1.50. Строительство объекта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Республиканский центр скорой медицинской помощи и медицины катастроф в г. Кызыле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2024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895654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263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1.51. Строительство объекта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Республиканский родильный дом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2024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895654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112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1.5</w:t>
            </w:r>
            <w:r w:rsidR="00432286">
              <w:rPr>
                <w:rFonts w:ascii="Times New Roman" w:hAnsi="Times New Roman"/>
                <w:sz w:val="24"/>
                <w:szCs w:val="24"/>
              </w:rPr>
              <w:t>2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. Создание санаторно-курортного оздоровительного комплекса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Чедер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2024-2025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895654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444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>1.53. Строительство многопрофильной стоматологической поликлиники в г. Кызыл</w:t>
            </w:r>
            <w:r w:rsidR="004A044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202</w:t>
            </w:r>
            <w:r w:rsidR="00850422" w:rsidRPr="00D921AF">
              <w:rPr>
                <w:rFonts w:ascii="Times New Roman" w:hAnsi="Times New Roman"/>
                <w:sz w:val="24"/>
                <w:szCs w:val="24"/>
              </w:rPr>
              <w:t>4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</w:t>
            </w:r>
            <w:r w:rsidR="00895654" w:rsidRPr="00D921AF">
              <w:rPr>
                <w:rFonts w:ascii="Times New Roman" w:hAnsi="Times New Roman"/>
                <w:sz w:val="24"/>
                <w:szCs w:val="24"/>
              </w:rPr>
              <w:t>-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735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1.54. Приобретение аппаратов для искусственной вентиляции легких за счет средств резервного фонда Правительства Р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Ф</w:t>
            </w:r>
            <w:r w:rsidR="00432286"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249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70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1.5</w:t>
            </w:r>
            <w:r w:rsidR="007035DE">
              <w:rPr>
                <w:rFonts w:ascii="Times New Roman" w:hAnsi="Times New Roman"/>
                <w:sz w:val="24"/>
                <w:szCs w:val="24"/>
              </w:rPr>
              <w:t>5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. Приобретение аппаратов экстракорпоральной мембранной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оксигенации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за счет средств резервного фонда Правительства Р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Ф</w:t>
            </w:r>
            <w:r w:rsidR="00432286"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181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1.56. 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корон</w:t>
            </w:r>
            <w:r w:rsidR="00432286">
              <w:rPr>
                <w:rFonts w:ascii="Times New Roman" w:hAnsi="Times New Roman"/>
                <w:sz w:val="24"/>
                <w:szCs w:val="24"/>
              </w:rPr>
              <w:t>а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вирусная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инфекция, и лицам </w:t>
            </w:r>
            <w:r w:rsidR="00850422" w:rsidRPr="00D921AF">
              <w:rPr>
                <w:rFonts w:ascii="Times New Roman" w:hAnsi="Times New Roman"/>
                <w:sz w:val="24"/>
                <w:szCs w:val="24"/>
              </w:rPr>
              <w:t>из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422" w:rsidRPr="00D921AF"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риска заражения новой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корон</w:t>
            </w:r>
            <w:r w:rsidR="00432286">
              <w:rPr>
                <w:rFonts w:ascii="Times New Roman" w:hAnsi="Times New Roman"/>
                <w:sz w:val="24"/>
                <w:szCs w:val="24"/>
              </w:rPr>
              <w:t>а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вирусной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инфекцией, за счет средств резервного фонда Правительства Р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Ф</w:t>
            </w:r>
            <w:r w:rsidR="00432286"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186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1.57. Дотации на поддержку мер по обеспечению сбалансированности бюджетов на оснащение (переоснащение) дополнительно создаваемого или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перепрофилируемого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коечного фонда медицинских организаций для оказания медицинской помощи больным новой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корон</w:t>
            </w:r>
            <w:r w:rsidR="00432286">
              <w:rPr>
                <w:rFonts w:ascii="Times New Roman" w:hAnsi="Times New Roman"/>
                <w:sz w:val="24"/>
                <w:szCs w:val="24"/>
              </w:rPr>
              <w:t>а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вирусной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инфекцией за счет средств резервного фонда Правительства Российской Федерации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048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1.58. 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</w:t>
            </w:r>
            <w:r w:rsidR="0074420D" w:rsidRPr="00D921AF">
              <w:rPr>
                <w:rFonts w:ascii="Times New Roman" w:hAnsi="Times New Roman"/>
                <w:sz w:val="24"/>
                <w:szCs w:val="24"/>
              </w:rPr>
              <w:t>-2023</w:t>
            </w:r>
            <w:r w:rsidR="004A0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20D" w:rsidRPr="00D921AF">
              <w:rPr>
                <w:rFonts w:ascii="Times New Roman" w:hAnsi="Times New Roman"/>
                <w:sz w:val="24"/>
                <w:szCs w:val="24"/>
              </w:rPr>
              <w:t>г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275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1.59. 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</w:t>
            </w:r>
            <w:r w:rsidR="004A0447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особо важных работ, особые условия труда и дополнительную нагрузку, в том числе на компенсацию ранее произведенных на указанные цели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</w:t>
            </w:r>
            <w:r w:rsidR="0074420D" w:rsidRPr="00D921AF">
              <w:rPr>
                <w:rFonts w:ascii="Times New Roman" w:hAnsi="Times New Roman"/>
                <w:sz w:val="24"/>
                <w:szCs w:val="24"/>
              </w:rPr>
              <w:t>-2021</w:t>
            </w:r>
            <w:r w:rsidR="004A0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20D" w:rsidRPr="00D921AF">
              <w:rPr>
                <w:rFonts w:ascii="Times New Roman" w:hAnsi="Times New Roman"/>
                <w:sz w:val="24"/>
                <w:szCs w:val="24"/>
              </w:rPr>
              <w:t>г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728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1.60. Иные межбюджетные трансферты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предоставляющих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</w:t>
            </w:r>
            <w:r w:rsidR="00C65F19" w:rsidRPr="00D921AF">
              <w:rPr>
                <w:rFonts w:ascii="Times New Roman" w:hAnsi="Times New Roman"/>
                <w:sz w:val="24"/>
                <w:szCs w:val="24"/>
              </w:rPr>
              <w:t>-2021</w:t>
            </w:r>
            <w:r w:rsidR="004A0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F19" w:rsidRPr="00D921AF">
              <w:rPr>
                <w:rFonts w:ascii="Times New Roman" w:hAnsi="Times New Roman"/>
                <w:sz w:val="24"/>
                <w:szCs w:val="24"/>
              </w:rPr>
              <w:t>г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000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1.61. Дотации на поддержку мер по обеспечению сбалансированности бюджетов на финансовое обеспечение мероприятий по борьбе с новой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корон</w:t>
            </w:r>
            <w:r w:rsidR="00432286">
              <w:rPr>
                <w:rFonts w:ascii="Times New Roman" w:hAnsi="Times New Roman"/>
                <w:sz w:val="24"/>
                <w:szCs w:val="24"/>
              </w:rPr>
              <w:t>а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вирусной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инфекцией (COVID-19) за счет средств резервного фонда Правительства Российской Федерации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</w:t>
            </w:r>
            <w:r w:rsidR="00C65F19" w:rsidRPr="00D921AF">
              <w:rPr>
                <w:rFonts w:ascii="Times New Roman" w:hAnsi="Times New Roman"/>
                <w:sz w:val="24"/>
                <w:szCs w:val="24"/>
              </w:rPr>
              <w:t>-2021 г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625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A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1.62. 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организаций, оказывающим медицинскую помощь (участвующим в оказании, обеспечивающим оказание медицинской помощи) по диагностике и лечению новой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коронавирус</w:t>
            </w:r>
            <w:r w:rsidR="004A0447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инфекции, контактирующим с пациентами с установленным диагнозом новой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инфекции, за счет средств резервного фонда Правительства Российской Федерации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60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1.63. Осуществление выплат стимулирующего характера за выполнение особо важных работ медицинским и иным работникам, непосредственно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участвующим в оказании медицинской помощи гражданам, у которых выявлена новая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коронавирусная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инфекция, за счет средств резервного фонда Правительства Российской Федерации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>2020 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981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1.64. 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инфекцией (COVID-19), получающих медицинскую помощь в амбулаторных условиях, за счет средств резервного фонда Правительства Российской Федерации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</w:t>
            </w:r>
            <w:r w:rsidR="00C65F19" w:rsidRPr="00D921AF">
              <w:rPr>
                <w:rFonts w:ascii="Times New Roman" w:hAnsi="Times New Roman"/>
                <w:sz w:val="24"/>
                <w:szCs w:val="24"/>
              </w:rPr>
              <w:t>-2021</w:t>
            </w:r>
            <w:r w:rsidR="004A0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F19" w:rsidRPr="00D921AF">
              <w:rPr>
                <w:rFonts w:ascii="Times New Roman" w:hAnsi="Times New Roman"/>
                <w:sz w:val="24"/>
                <w:szCs w:val="24"/>
              </w:rPr>
              <w:t>г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237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1.65. Финансовое обеспечение мероприятий по оснащению (переоснащению) медицинскими изделиями лабораторий медицинских организаций, осуществляющих этиологическую диагностику новой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инфекции (COVID-19) методами амплификации нуклеиновых кислот, за счет средств резервного фонда Правительства Российской Федерации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</w:t>
            </w:r>
            <w:r w:rsidR="00C65F19" w:rsidRPr="00D921AF">
              <w:rPr>
                <w:rFonts w:ascii="Times New Roman" w:hAnsi="Times New Roman"/>
                <w:sz w:val="24"/>
                <w:szCs w:val="24"/>
              </w:rPr>
              <w:t>-2021</w:t>
            </w:r>
            <w:r w:rsidR="004A0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F19" w:rsidRPr="00D921AF">
              <w:rPr>
                <w:rFonts w:ascii="Times New Roman" w:hAnsi="Times New Roman"/>
                <w:sz w:val="24"/>
                <w:szCs w:val="24"/>
              </w:rPr>
              <w:t>г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405D2A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391"/>
          <w:jc w:val="center"/>
        </w:trPr>
        <w:tc>
          <w:tcPr>
            <w:tcW w:w="7855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1.66. Иные межбюджетные трансферты на приобретение медицинских изделий для оснащения медицинских организаций за счет средств резервного фонда Правительства Российской Федерации</w:t>
            </w:r>
          </w:p>
        </w:tc>
        <w:tc>
          <w:tcPr>
            <w:tcW w:w="2776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2020</w:t>
            </w:r>
            <w:r w:rsidR="0045115F" w:rsidRPr="00D921AF">
              <w:rPr>
                <w:rFonts w:ascii="Times New Roman" w:hAnsi="Times New Roman"/>
                <w:sz w:val="24"/>
                <w:szCs w:val="24"/>
              </w:rPr>
              <w:t>-2021</w:t>
            </w:r>
            <w:r w:rsidR="004A0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115F" w:rsidRPr="00D921AF">
              <w:rPr>
                <w:rFonts w:ascii="Times New Roman" w:hAnsi="Times New Roman"/>
                <w:sz w:val="24"/>
                <w:szCs w:val="24"/>
              </w:rPr>
              <w:t>г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077" w:type="dxa"/>
            <w:shd w:val="clear" w:color="auto" w:fill="auto"/>
            <w:hideMark/>
          </w:tcPr>
          <w:p w:rsidR="00405D2A" w:rsidRPr="00D921AF" w:rsidRDefault="00405D2A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C65F19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391"/>
          <w:jc w:val="center"/>
        </w:trPr>
        <w:tc>
          <w:tcPr>
            <w:tcW w:w="7855" w:type="dxa"/>
            <w:shd w:val="clear" w:color="auto" w:fill="auto"/>
          </w:tcPr>
          <w:p w:rsidR="00C65F19" w:rsidRPr="00D921AF" w:rsidRDefault="00C65F19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1.67. Осуществление  реконструкции (ее завершение)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поликлинические подразделения, амбулатории</w:t>
            </w:r>
            <w:r w:rsidR="004A0447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районов и районных больниц</w:t>
            </w:r>
          </w:p>
        </w:tc>
        <w:tc>
          <w:tcPr>
            <w:tcW w:w="2776" w:type="dxa"/>
            <w:shd w:val="clear" w:color="auto" w:fill="auto"/>
          </w:tcPr>
          <w:p w:rsidR="00C65F19" w:rsidRPr="00D921AF" w:rsidRDefault="00C65F19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</w:t>
            </w:r>
            <w:r w:rsidR="005F632C" w:rsidRPr="00D921AF">
              <w:rPr>
                <w:rFonts w:ascii="Times New Roman" w:hAnsi="Times New Roman"/>
                <w:sz w:val="24"/>
                <w:szCs w:val="24"/>
              </w:rPr>
              <w:t>4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077" w:type="dxa"/>
            <w:shd w:val="clear" w:color="auto" w:fill="auto"/>
          </w:tcPr>
          <w:p w:rsidR="00C65F19" w:rsidRPr="00D921AF" w:rsidRDefault="00C65F19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административно-хозяйственному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65F19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391"/>
          <w:jc w:val="center"/>
        </w:trPr>
        <w:tc>
          <w:tcPr>
            <w:tcW w:w="7855" w:type="dxa"/>
            <w:shd w:val="clear" w:color="auto" w:fill="auto"/>
          </w:tcPr>
          <w:p w:rsidR="00C65F19" w:rsidRPr="00D921AF" w:rsidRDefault="00C65F19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1.68. 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поликлинические подразделения, амбулатории</w:t>
            </w:r>
            <w:r w:rsidR="004A0447">
              <w:rPr>
                <w:rFonts w:ascii="Times New Roman" w:hAnsi="Times New Roman"/>
                <w:sz w:val="24"/>
                <w:szCs w:val="24"/>
              </w:rPr>
              <w:t>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отделения (центры) врача общей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>практики, фельдшерско-акушерские и фельдшерские пункты), а также зданий (отдельных зданий, комплексов зданий) центральных районов и районных больниц</w:t>
            </w:r>
          </w:p>
        </w:tc>
        <w:tc>
          <w:tcPr>
            <w:tcW w:w="2776" w:type="dxa"/>
            <w:shd w:val="clear" w:color="auto" w:fill="auto"/>
          </w:tcPr>
          <w:p w:rsidR="00C65F19" w:rsidRPr="00D921AF" w:rsidRDefault="00C65F19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>2021-2025 гг.</w:t>
            </w:r>
          </w:p>
        </w:tc>
        <w:tc>
          <w:tcPr>
            <w:tcW w:w="5077" w:type="dxa"/>
            <w:shd w:val="clear" w:color="auto" w:fill="auto"/>
          </w:tcPr>
          <w:p w:rsidR="00C65F19" w:rsidRPr="00D921AF" w:rsidRDefault="00C65F19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административно-хозяйственному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65F19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391"/>
          <w:jc w:val="center"/>
        </w:trPr>
        <w:tc>
          <w:tcPr>
            <w:tcW w:w="7855" w:type="dxa"/>
            <w:shd w:val="clear" w:color="auto" w:fill="auto"/>
          </w:tcPr>
          <w:p w:rsidR="00C65F19" w:rsidRPr="00D921AF" w:rsidRDefault="00C65F19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>1.69. 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</w:t>
            </w:r>
            <w:r w:rsidR="004A0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</w:t>
            </w:r>
          </w:p>
        </w:tc>
        <w:tc>
          <w:tcPr>
            <w:tcW w:w="2776" w:type="dxa"/>
            <w:shd w:val="clear" w:color="auto" w:fill="auto"/>
          </w:tcPr>
          <w:p w:rsidR="00C65F19" w:rsidRPr="00D921AF" w:rsidRDefault="00C65F19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2021-2025 гг.</w:t>
            </w:r>
          </w:p>
        </w:tc>
        <w:tc>
          <w:tcPr>
            <w:tcW w:w="5077" w:type="dxa"/>
            <w:shd w:val="clear" w:color="auto" w:fill="auto"/>
          </w:tcPr>
          <w:p w:rsidR="00C65F19" w:rsidRPr="00D921AF" w:rsidRDefault="00C65F19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административно-хозяйственному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65F19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391"/>
          <w:jc w:val="center"/>
        </w:trPr>
        <w:tc>
          <w:tcPr>
            <w:tcW w:w="7855" w:type="dxa"/>
            <w:shd w:val="clear" w:color="auto" w:fill="auto"/>
          </w:tcPr>
          <w:p w:rsidR="00C65F19" w:rsidRPr="00D921AF" w:rsidRDefault="00C65F19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1.70. Приведение материально-технической базы медицинских организаций, оказывающих первичную медико-санитарную помощь взрослым и детям, их 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</w:t>
            </w:r>
          </w:p>
        </w:tc>
        <w:tc>
          <w:tcPr>
            <w:tcW w:w="2776" w:type="dxa"/>
            <w:shd w:val="clear" w:color="auto" w:fill="auto"/>
          </w:tcPr>
          <w:p w:rsidR="00C65F19" w:rsidRPr="00D921AF" w:rsidRDefault="00C65F19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2021-2025 гг.</w:t>
            </w:r>
          </w:p>
        </w:tc>
        <w:tc>
          <w:tcPr>
            <w:tcW w:w="5077" w:type="dxa"/>
            <w:shd w:val="clear" w:color="auto" w:fill="auto"/>
          </w:tcPr>
          <w:p w:rsidR="00C65F19" w:rsidRPr="00D921AF" w:rsidRDefault="00C65F19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отдел по государственным закупкам Министерства здравоохранения Республики Тыва</w:t>
            </w:r>
          </w:p>
        </w:tc>
      </w:tr>
      <w:tr w:rsidR="0045115F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391"/>
          <w:jc w:val="center"/>
        </w:trPr>
        <w:tc>
          <w:tcPr>
            <w:tcW w:w="7855" w:type="dxa"/>
            <w:shd w:val="clear" w:color="auto" w:fill="auto"/>
          </w:tcPr>
          <w:p w:rsidR="0045115F" w:rsidRPr="00D921AF" w:rsidRDefault="0045115F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1.71. Иные межбюджетные трансферты на финансовое обеспечение проведения углубленной диспансеризации застрахованных по обязательному страховани</w:t>
            </w:r>
            <w:r w:rsidR="00462A4F" w:rsidRPr="00D921AF">
              <w:rPr>
                <w:rFonts w:ascii="Times New Roman" w:hAnsi="Times New Roman"/>
                <w:sz w:val="24"/>
                <w:szCs w:val="24"/>
              </w:rPr>
              <w:t>ю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лиц, перенесших новую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коронавирусную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инфекцию (COVID-19), в рамках реализации территориальной программы обязательного медицинского страхования</w:t>
            </w:r>
          </w:p>
        </w:tc>
        <w:tc>
          <w:tcPr>
            <w:tcW w:w="2776" w:type="dxa"/>
            <w:shd w:val="clear" w:color="auto" w:fill="auto"/>
          </w:tcPr>
          <w:p w:rsidR="0045115F" w:rsidRPr="00D921AF" w:rsidRDefault="0045115F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5077" w:type="dxa"/>
            <w:shd w:val="clear" w:color="auto" w:fill="auto"/>
          </w:tcPr>
          <w:p w:rsidR="0045115F" w:rsidRPr="00D921AF" w:rsidRDefault="0045115F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45115F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391"/>
          <w:jc w:val="center"/>
        </w:trPr>
        <w:tc>
          <w:tcPr>
            <w:tcW w:w="7855" w:type="dxa"/>
            <w:shd w:val="clear" w:color="auto" w:fill="auto"/>
          </w:tcPr>
          <w:p w:rsidR="0045115F" w:rsidRPr="00D921AF" w:rsidRDefault="0045115F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1.72. На модернизацию лабораторий медицинских организаций, осуществляющих диагностику инфекционных болезней</w:t>
            </w:r>
          </w:p>
        </w:tc>
        <w:tc>
          <w:tcPr>
            <w:tcW w:w="2776" w:type="dxa"/>
            <w:shd w:val="clear" w:color="auto" w:fill="auto"/>
          </w:tcPr>
          <w:p w:rsidR="0045115F" w:rsidRPr="00D921AF" w:rsidRDefault="0045115F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5077" w:type="dxa"/>
            <w:shd w:val="clear" w:color="auto" w:fill="auto"/>
          </w:tcPr>
          <w:p w:rsidR="0045115F" w:rsidRPr="00D921AF" w:rsidRDefault="0045115F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C65F19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89"/>
          <w:jc w:val="center"/>
        </w:trPr>
        <w:tc>
          <w:tcPr>
            <w:tcW w:w="15708" w:type="dxa"/>
            <w:gridSpan w:val="3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2. Подпрограмма 2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65F19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452"/>
          <w:jc w:val="center"/>
        </w:trPr>
        <w:tc>
          <w:tcPr>
            <w:tcW w:w="7855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2.1. Оказание реабилитационной медицинской помощи</w:t>
            </w:r>
          </w:p>
        </w:tc>
        <w:tc>
          <w:tcPr>
            <w:tcW w:w="2776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2018-2025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5077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C65F19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735"/>
          <w:jc w:val="center"/>
        </w:trPr>
        <w:tc>
          <w:tcPr>
            <w:tcW w:w="7855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>2.2. Оздоровление детей, находящихся на диспансерном наблюдении медицинских организациях в условиях санаторно-курортных учреждений</w:t>
            </w:r>
          </w:p>
        </w:tc>
        <w:tc>
          <w:tcPr>
            <w:tcW w:w="2776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2018-2025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5077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C65F19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702"/>
          <w:jc w:val="center"/>
        </w:trPr>
        <w:tc>
          <w:tcPr>
            <w:tcW w:w="7855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2.3. 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2776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2018-202</w:t>
            </w:r>
            <w:r w:rsidR="00ED553D" w:rsidRPr="00D921AF">
              <w:rPr>
                <w:rFonts w:ascii="Times New Roman" w:hAnsi="Times New Roman"/>
                <w:sz w:val="24"/>
                <w:szCs w:val="24"/>
              </w:rPr>
              <w:t>0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5077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C65F19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407"/>
          <w:jc w:val="center"/>
        </w:trPr>
        <w:tc>
          <w:tcPr>
            <w:tcW w:w="7855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2.4. Проектирование детского противотуберкулезного лечебно-оздоровительного комплекса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Сосновый бор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в с. Балгазын 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Тандинского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776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</w:t>
            </w:r>
            <w:r w:rsidR="00ED553D" w:rsidRPr="00D921AF">
              <w:rPr>
                <w:rFonts w:ascii="Times New Roman" w:hAnsi="Times New Roman"/>
                <w:sz w:val="24"/>
                <w:szCs w:val="24"/>
              </w:rPr>
              <w:t>жемесячно до 5 числа, 2020-2021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5077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отдел по госимуществу и строительству подведомственных учреждений ГБУ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Учреждение по административно-хозяйственному обеспечению учреждений здравоохранения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65F19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279"/>
          <w:jc w:val="center"/>
        </w:trPr>
        <w:tc>
          <w:tcPr>
            <w:tcW w:w="15708" w:type="dxa"/>
            <w:gridSpan w:val="3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3. Подпрограмма 3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Развитие кадровых ресурсов в здравоохранении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65F19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826"/>
          <w:jc w:val="center"/>
        </w:trPr>
        <w:tc>
          <w:tcPr>
            <w:tcW w:w="7855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3.1. Развитие среднего профессионального образования в сфере здравоохранения. Подготовка кадров средних медицинских работников</w:t>
            </w:r>
          </w:p>
        </w:tc>
        <w:tc>
          <w:tcPr>
            <w:tcW w:w="2776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2018-2025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5077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Министерства здравоохранения Республики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Тыва</w:t>
            </w:r>
          </w:p>
        </w:tc>
      </w:tr>
      <w:tr w:rsidR="00C65F19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706"/>
          <w:jc w:val="center"/>
        </w:trPr>
        <w:tc>
          <w:tcPr>
            <w:tcW w:w="7855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3.2. Развитие среднего профессионального образования в сфере здравоохранения (стипендии)</w:t>
            </w:r>
          </w:p>
        </w:tc>
        <w:tc>
          <w:tcPr>
            <w:tcW w:w="2776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2018-2025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5077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Министерства здравоохранения Республики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Тыва</w:t>
            </w:r>
          </w:p>
        </w:tc>
      </w:tr>
      <w:tr w:rsidR="00C65F19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459"/>
          <w:jc w:val="center"/>
        </w:trPr>
        <w:tc>
          <w:tcPr>
            <w:tcW w:w="7855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3.3. Подготовка кадров средних медицинских работников</w:t>
            </w:r>
          </w:p>
        </w:tc>
        <w:tc>
          <w:tcPr>
            <w:tcW w:w="2776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2018-2025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5077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Министерства здравоохранения Республики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Тыва</w:t>
            </w:r>
          </w:p>
        </w:tc>
      </w:tr>
      <w:tr w:rsidR="00C65F19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703"/>
          <w:jc w:val="center"/>
        </w:trPr>
        <w:tc>
          <w:tcPr>
            <w:tcW w:w="7855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3.4. Централизованные расходы на курсовые и сертификационные мероприятия</w:t>
            </w:r>
          </w:p>
        </w:tc>
        <w:tc>
          <w:tcPr>
            <w:tcW w:w="2776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2018-2025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5077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Министерства здравоохранения Республики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Тыва</w:t>
            </w:r>
          </w:p>
        </w:tc>
      </w:tr>
      <w:tr w:rsidR="00C65F19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1586"/>
          <w:jc w:val="center"/>
        </w:trPr>
        <w:tc>
          <w:tcPr>
            <w:tcW w:w="7855" w:type="dxa"/>
            <w:shd w:val="clear" w:color="auto" w:fill="auto"/>
            <w:hideMark/>
          </w:tcPr>
          <w:p w:rsidR="00C65F19" w:rsidRPr="00D921AF" w:rsidRDefault="00C65F19" w:rsidP="004A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>3.5. 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рабочий поселок, либо поселок городского типа или переехавши</w:t>
            </w:r>
            <w:r w:rsidR="004A0447">
              <w:rPr>
                <w:rFonts w:ascii="Times New Roman" w:hAnsi="Times New Roman"/>
                <w:sz w:val="24"/>
                <w:szCs w:val="24"/>
              </w:rPr>
              <w:t>м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на работу в сельский населенный пункт, либо рабочий поселок, либо поселок городского типа из другого населенного пункта</w:t>
            </w:r>
          </w:p>
        </w:tc>
        <w:tc>
          <w:tcPr>
            <w:tcW w:w="2776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2018-2025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5077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Министерства здравоохранения Республики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Тыва</w:t>
            </w:r>
          </w:p>
        </w:tc>
      </w:tr>
      <w:tr w:rsidR="00C65F19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877"/>
          <w:jc w:val="center"/>
        </w:trPr>
        <w:tc>
          <w:tcPr>
            <w:tcW w:w="7855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3.6. Региональный проект 2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Обеспечение медицинских организаций системы здравоохранения Республики Тыва квалифицированными кадрами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6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Министерства здравоохранения Республики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Тыва</w:t>
            </w:r>
          </w:p>
        </w:tc>
      </w:tr>
      <w:tr w:rsidR="00C65F19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690"/>
          <w:jc w:val="center"/>
        </w:trPr>
        <w:tc>
          <w:tcPr>
            <w:tcW w:w="7855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3.6.1. Развитие среднего профессионального образования в сфере здравоохранения</w:t>
            </w:r>
          </w:p>
        </w:tc>
        <w:tc>
          <w:tcPr>
            <w:tcW w:w="2776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2018-2025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C65F19" w:rsidRPr="00D921AF" w:rsidRDefault="00C65F19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Министерства здравоохранения Республики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Тыва</w:t>
            </w:r>
          </w:p>
        </w:tc>
      </w:tr>
      <w:tr w:rsidR="00A12E45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690"/>
          <w:jc w:val="center"/>
        </w:trPr>
        <w:tc>
          <w:tcPr>
            <w:tcW w:w="7855" w:type="dxa"/>
            <w:shd w:val="clear" w:color="auto" w:fill="auto"/>
          </w:tcPr>
          <w:p w:rsidR="00A12E45" w:rsidRPr="00D921AF" w:rsidRDefault="00A12E45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3.7. Единовременные выплаты врачам, выезжающим на работу в сельскую местность</w:t>
            </w:r>
          </w:p>
        </w:tc>
        <w:tc>
          <w:tcPr>
            <w:tcW w:w="2776" w:type="dxa"/>
            <w:shd w:val="clear" w:color="auto" w:fill="auto"/>
          </w:tcPr>
          <w:p w:rsidR="00A12E45" w:rsidRPr="00D921AF" w:rsidRDefault="00A12E45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5077" w:type="dxa"/>
            <w:shd w:val="clear" w:color="auto" w:fill="auto"/>
          </w:tcPr>
          <w:p w:rsidR="00A12E45" w:rsidRPr="00D921AF" w:rsidRDefault="00A12E45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Министерства здравоохранения Республики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Тыва</w:t>
            </w:r>
          </w:p>
        </w:tc>
      </w:tr>
      <w:tr w:rsidR="00A12E45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690"/>
          <w:jc w:val="center"/>
        </w:trPr>
        <w:tc>
          <w:tcPr>
            <w:tcW w:w="7855" w:type="dxa"/>
            <w:shd w:val="clear" w:color="auto" w:fill="auto"/>
          </w:tcPr>
          <w:p w:rsidR="00A12E45" w:rsidRPr="00D921AF" w:rsidRDefault="00A12E45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3.8. Выплаты Государственной премии Республики Тыва в области здравоохранения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Доброе сердце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2286">
              <w:rPr>
                <w:rFonts w:ascii="Times New Roman" w:hAnsi="Times New Roman"/>
                <w:sz w:val="24"/>
                <w:szCs w:val="24"/>
              </w:rPr>
              <w:t>–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921AF">
              <w:rPr>
                <w:rFonts w:ascii="Times New Roman" w:hAnsi="Times New Roman"/>
                <w:sz w:val="24"/>
                <w:szCs w:val="24"/>
              </w:rPr>
              <w:t>Буянныг</w:t>
            </w:r>
            <w:proofErr w:type="spellEnd"/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чурек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6" w:type="dxa"/>
            <w:shd w:val="clear" w:color="auto" w:fill="auto"/>
          </w:tcPr>
          <w:p w:rsidR="00A12E45" w:rsidRPr="00D921AF" w:rsidRDefault="00A12E45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5077" w:type="dxa"/>
            <w:shd w:val="clear" w:color="auto" w:fill="auto"/>
          </w:tcPr>
          <w:p w:rsidR="00A12E45" w:rsidRPr="00D921AF" w:rsidRDefault="00A12E45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Министерства здравоохранения Республики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>Тыва</w:t>
            </w:r>
          </w:p>
        </w:tc>
      </w:tr>
      <w:tr w:rsidR="00A12E45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60"/>
          <w:jc w:val="center"/>
        </w:trPr>
        <w:tc>
          <w:tcPr>
            <w:tcW w:w="15708" w:type="dxa"/>
            <w:gridSpan w:val="3"/>
            <w:shd w:val="clear" w:color="auto" w:fill="auto"/>
            <w:hideMark/>
          </w:tcPr>
          <w:p w:rsidR="00A12E45" w:rsidRPr="00D921AF" w:rsidRDefault="00A12E45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4. Подпрограмма 4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Медико-санитарное обеспечение отдельных категорий граждан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12E45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692"/>
          <w:jc w:val="center"/>
        </w:trPr>
        <w:tc>
          <w:tcPr>
            <w:tcW w:w="7855" w:type="dxa"/>
            <w:shd w:val="clear" w:color="auto" w:fill="auto"/>
            <w:hideMark/>
          </w:tcPr>
          <w:p w:rsidR="00A12E45" w:rsidRPr="00D921AF" w:rsidRDefault="00A12E45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4.1. Медицинское обеспечение спортивных сборных команд Республики Тыва</w:t>
            </w:r>
          </w:p>
        </w:tc>
        <w:tc>
          <w:tcPr>
            <w:tcW w:w="2776" w:type="dxa"/>
            <w:shd w:val="clear" w:color="auto" w:fill="auto"/>
            <w:hideMark/>
          </w:tcPr>
          <w:p w:rsidR="00A12E45" w:rsidRPr="00D921AF" w:rsidRDefault="00A12E45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2018-2025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5077" w:type="dxa"/>
            <w:shd w:val="clear" w:color="auto" w:fill="auto"/>
            <w:hideMark/>
          </w:tcPr>
          <w:p w:rsidR="00A12E45" w:rsidRPr="00D921AF" w:rsidRDefault="00A12E45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ГБУЗ Р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Т</w:t>
            </w:r>
            <w:r w:rsidR="00432286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Республиканский центр общественного здоровья и медицинской профилактики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12E45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277"/>
          <w:jc w:val="center"/>
        </w:trPr>
        <w:tc>
          <w:tcPr>
            <w:tcW w:w="15708" w:type="dxa"/>
            <w:gridSpan w:val="3"/>
            <w:shd w:val="clear" w:color="auto" w:fill="auto"/>
            <w:hideMark/>
          </w:tcPr>
          <w:p w:rsidR="00A12E45" w:rsidRPr="00D921AF" w:rsidRDefault="00A12E45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5. Подпрограмма 5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Информационные технологии в здравоохранении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12E45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990"/>
          <w:jc w:val="center"/>
        </w:trPr>
        <w:tc>
          <w:tcPr>
            <w:tcW w:w="7855" w:type="dxa"/>
            <w:shd w:val="clear" w:color="auto" w:fill="auto"/>
            <w:hideMark/>
          </w:tcPr>
          <w:p w:rsidR="00A12E45" w:rsidRPr="00D921AF" w:rsidRDefault="00A12E45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5.1. Внедрение медицинских информационных систем, соответствующих устанавливаемым Минздравом России требованиям, в медицинских организациях государственной и муниципальной систем здравоохранения, оказывающих первичную медико-санитарную помощь за счет резервного фонда</w:t>
            </w:r>
          </w:p>
        </w:tc>
        <w:tc>
          <w:tcPr>
            <w:tcW w:w="2776" w:type="dxa"/>
            <w:shd w:val="clear" w:color="auto" w:fill="auto"/>
            <w:hideMark/>
          </w:tcPr>
          <w:p w:rsidR="00A12E45" w:rsidRPr="00D921AF" w:rsidRDefault="00A12E45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2018-2025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5077" w:type="dxa"/>
            <w:shd w:val="clear" w:color="auto" w:fill="auto"/>
            <w:hideMark/>
          </w:tcPr>
          <w:p w:rsidR="00A12E45" w:rsidRPr="00D921AF" w:rsidRDefault="00A12E45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Медицинский информационно-аналитический центр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12E45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735"/>
          <w:jc w:val="center"/>
        </w:trPr>
        <w:tc>
          <w:tcPr>
            <w:tcW w:w="7855" w:type="dxa"/>
            <w:shd w:val="clear" w:color="auto" w:fill="auto"/>
            <w:hideMark/>
          </w:tcPr>
          <w:p w:rsidR="00A12E45" w:rsidRPr="00D921AF" w:rsidRDefault="00A12E45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lastRenderedPageBreak/>
              <w:t>5.2. Информационные технологии в здравоохранении</w:t>
            </w:r>
          </w:p>
        </w:tc>
        <w:tc>
          <w:tcPr>
            <w:tcW w:w="2776" w:type="dxa"/>
            <w:shd w:val="clear" w:color="auto" w:fill="auto"/>
            <w:hideMark/>
          </w:tcPr>
          <w:p w:rsidR="00A12E45" w:rsidRPr="00D921AF" w:rsidRDefault="00A12E45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2018-2025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5077" w:type="dxa"/>
            <w:shd w:val="clear" w:color="auto" w:fill="auto"/>
            <w:hideMark/>
          </w:tcPr>
          <w:p w:rsidR="00A12E45" w:rsidRPr="00D921AF" w:rsidRDefault="00A12E45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Медицинский информационно-аналитический центр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12E45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925"/>
          <w:jc w:val="center"/>
        </w:trPr>
        <w:tc>
          <w:tcPr>
            <w:tcW w:w="7855" w:type="dxa"/>
            <w:shd w:val="clear" w:color="auto" w:fill="auto"/>
            <w:hideMark/>
          </w:tcPr>
          <w:p w:rsidR="00A12E45" w:rsidRPr="00D921AF" w:rsidRDefault="00A12E45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5.3. Региональный проект 1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Создание единого цифрового контура в здравоохранении Республики Тыва на основе единой государственной информационной системы здравоохранения (ЕГИСЗ РТ)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6" w:type="dxa"/>
            <w:shd w:val="clear" w:color="auto" w:fill="auto"/>
            <w:hideMark/>
          </w:tcPr>
          <w:p w:rsidR="00A12E45" w:rsidRPr="00D921AF" w:rsidRDefault="00A12E45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2019-2025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A12E45" w:rsidRPr="00D921AF" w:rsidRDefault="00A12E45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</w:t>
            </w:r>
            <w:r w:rsidR="00432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Медицинский информационно-аналитический центр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12E45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614"/>
          <w:jc w:val="center"/>
        </w:trPr>
        <w:tc>
          <w:tcPr>
            <w:tcW w:w="7855" w:type="dxa"/>
            <w:shd w:val="clear" w:color="auto" w:fill="auto"/>
            <w:hideMark/>
          </w:tcPr>
          <w:p w:rsidR="00A12E45" w:rsidRPr="00D921AF" w:rsidRDefault="00A12E45" w:rsidP="004A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5.3.1. Реализация государственной информационной системы в сфере здравоохранения, соответствующ</w:t>
            </w:r>
            <w:r w:rsidR="004A0447">
              <w:rPr>
                <w:rFonts w:ascii="Times New Roman" w:hAnsi="Times New Roman"/>
                <w:sz w:val="24"/>
                <w:szCs w:val="24"/>
              </w:rPr>
              <w:t>ей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требованиям Минздрава России, подключенн</w:t>
            </w:r>
            <w:r w:rsidR="004A0447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 xml:space="preserve"> к ЕГИСЗ</w:t>
            </w:r>
          </w:p>
        </w:tc>
        <w:tc>
          <w:tcPr>
            <w:tcW w:w="2776" w:type="dxa"/>
            <w:shd w:val="clear" w:color="auto" w:fill="auto"/>
            <w:hideMark/>
          </w:tcPr>
          <w:p w:rsidR="00A12E45" w:rsidRPr="00D921AF" w:rsidRDefault="00A12E45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2019-2025 гг.</w:t>
            </w:r>
          </w:p>
        </w:tc>
        <w:tc>
          <w:tcPr>
            <w:tcW w:w="5077" w:type="dxa"/>
            <w:shd w:val="clear" w:color="auto" w:fill="auto"/>
            <w:hideMark/>
          </w:tcPr>
          <w:p w:rsidR="00A12E45" w:rsidRPr="00D921AF" w:rsidRDefault="00A12E45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</w:t>
            </w:r>
            <w:r w:rsidRPr="00D921AF">
              <w:rPr>
                <w:rFonts w:ascii="Times New Roman" w:hAnsi="Times New Roman"/>
                <w:sz w:val="24"/>
                <w:szCs w:val="24"/>
              </w:rPr>
              <w:br/>
              <w:t xml:space="preserve">ГБУЗ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Медицинский информационно-аналитический центр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12E45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207"/>
          <w:jc w:val="center"/>
        </w:trPr>
        <w:tc>
          <w:tcPr>
            <w:tcW w:w="15708" w:type="dxa"/>
            <w:gridSpan w:val="3"/>
            <w:shd w:val="clear" w:color="auto" w:fill="auto"/>
            <w:hideMark/>
          </w:tcPr>
          <w:p w:rsidR="00A12E45" w:rsidRPr="00D921AF" w:rsidRDefault="00A12E45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 xml:space="preserve">6. Подпрограмма 6 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Организация обязательного медицинского страхования граждан Республики Тыва</w:t>
            </w:r>
            <w:r w:rsidR="00500C5D" w:rsidRPr="00D92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12E45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" w:type="dxa"/>
          <w:trHeight w:val="556"/>
          <w:jc w:val="center"/>
        </w:trPr>
        <w:tc>
          <w:tcPr>
            <w:tcW w:w="7855" w:type="dxa"/>
            <w:shd w:val="clear" w:color="auto" w:fill="auto"/>
            <w:hideMark/>
          </w:tcPr>
          <w:p w:rsidR="00A12E45" w:rsidRPr="00D921AF" w:rsidRDefault="00A12E45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6.1. Медицинское страхование неработающего населения</w:t>
            </w:r>
          </w:p>
        </w:tc>
        <w:tc>
          <w:tcPr>
            <w:tcW w:w="2776" w:type="dxa"/>
            <w:shd w:val="clear" w:color="auto" w:fill="auto"/>
            <w:hideMark/>
          </w:tcPr>
          <w:p w:rsidR="00A12E45" w:rsidRPr="00D921AF" w:rsidRDefault="00A12E45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2018-2025</w:t>
            </w:r>
            <w:r w:rsidR="00703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5077" w:type="dxa"/>
            <w:shd w:val="clear" w:color="auto" w:fill="auto"/>
            <w:hideMark/>
          </w:tcPr>
          <w:p w:rsidR="00A12E45" w:rsidRPr="00D921AF" w:rsidRDefault="00A12E45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Министерство здравоохранения Республики Тыва</w:t>
            </w:r>
          </w:p>
        </w:tc>
      </w:tr>
      <w:tr w:rsidR="00432286" w:rsidRPr="00D921AF" w:rsidTr="0039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  <w:jc w:val="center"/>
        </w:trPr>
        <w:tc>
          <w:tcPr>
            <w:tcW w:w="7855" w:type="dxa"/>
            <w:shd w:val="clear" w:color="auto" w:fill="auto"/>
            <w:hideMark/>
          </w:tcPr>
          <w:p w:rsidR="00A12E45" w:rsidRPr="00D921AF" w:rsidRDefault="00A12E45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6.2. Увеличение доли частных медицинских организаций в системе оказания медицинской помощи населению республики</w:t>
            </w:r>
          </w:p>
        </w:tc>
        <w:tc>
          <w:tcPr>
            <w:tcW w:w="2776" w:type="dxa"/>
            <w:shd w:val="clear" w:color="auto" w:fill="auto"/>
            <w:hideMark/>
          </w:tcPr>
          <w:p w:rsidR="00A12E45" w:rsidRPr="00D921AF" w:rsidRDefault="00A12E45" w:rsidP="0043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ежемесячно до 5 числа, 2018-2025</w:t>
            </w:r>
            <w:r w:rsidR="00703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1A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5077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12E45" w:rsidRPr="00D921AF" w:rsidRDefault="00A12E45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AF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Министерство здравоохранения Республики Тыва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32286" w:rsidRPr="00D921AF" w:rsidRDefault="00432286" w:rsidP="0043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BC6B73" w:rsidRDefault="00BC6B73" w:rsidP="004A62D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32286" w:rsidRDefault="00432286" w:rsidP="004A62D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32286" w:rsidRDefault="00432286" w:rsidP="004A62D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7229C" w:rsidRDefault="00D7229C" w:rsidP="004A62D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  <w:sectPr w:rsidR="00D7229C" w:rsidSect="00405D2A">
          <w:pgSz w:w="16838" w:h="11906" w:orient="landscape" w:code="9"/>
          <w:pgMar w:top="851" w:right="425" w:bottom="2268" w:left="567" w:header="709" w:footer="709" w:gutter="0"/>
          <w:cols w:space="708"/>
          <w:docGrid w:linePitch="360"/>
        </w:sectPr>
      </w:pPr>
    </w:p>
    <w:p w:rsidR="00AA6226" w:rsidRPr="00432286" w:rsidRDefault="00F213DE" w:rsidP="0043228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2286">
        <w:rPr>
          <w:rFonts w:ascii="Times New Roman" w:hAnsi="Times New Roman"/>
          <w:sz w:val="28"/>
          <w:szCs w:val="28"/>
        </w:rPr>
        <w:lastRenderedPageBreak/>
        <w:t>2</w:t>
      </w:r>
      <w:r w:rsidR="00AA6226" w:rsidRPr="00432286">
        <w:rPr>
          <w:rFonts w:ascii="Times New Roman" w:hAnsi="Times New Roman"/>
          <w:sz w:val="28"/>
          <w:szCs w:val="28"/>
        </w:rPr>
        <w:t>. Размести</w:t>
      </w:r>
      <w:r w:rsidR="00A14BCC" w:rsidRPr="00432286">
        <w:rPr>
          <w:rFonts w:ascii="Times New Roman" w:hAnsi="Times New Roman"/>
          <w:sz w:val="28"/>
          <w:szCs w:val="28"/>
        </w:rPr>
        <w:t xml:space="preserve">ть настоящее постановление на </w:t>
      </w:r>
      <w:r w:rsidR="00432286">
        <w:rPr>
          <w:rFonts w:ascii="Times New Roman" w:hAnsi="Times New Roman"/>
          <w:sz w:val="28"/>
          <w:szCs w:val="28"/>
        </w:rPr>
        <w:t>«О</w:t>
      </w:r>
      <w:r w:rsidR="00AA6226" w:rsidRPr="00432286">
        <w:rPr>
          <w:rFonts w:ascii="Times New Roman" w:hAnsi="Times New Roman"/>
          <w:sz w:val="28"/>
          <w:szCs w:val="28"/>
        </w:rPr>
        <w:t>фициальном интер</w:t>
      </w:r>
      <w:r w:rsidR="00A14BCC" w:rsidRPr="00432286">
        <w:rPr>
          <w:rFonts w:ascii="Times New Roman" w:hAnsi="Times New Roman"/>
          <w:sz w:val="28"/>
          <w:szCs w:val="28"/>
        </w:rPr>
        <w:t>нет-портале правовой информации</w:t>
      </w:r>
      <w:r w:rsidR="00432286">
        <w:rPr>
          <w:rFonts w:ascii="Times New Roman" w:hAnsi="Times New Roman"/>
          <w:sz w:val="28"/>
          <w:szCs w:val="28"/>
        </w:rPr>
        <w:t>»</w:t>
      </w:r>
      <w:r w:rsidR="00AA6226" w:rsidRPr="00432286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500C5D" w:rsidRPr="00432286">
        <w:rPr>
          <w:rFonts w:ascii="Times New Roman" w:hAnsi="Times New Roman"/>
          <w:sz w:val="28"/>
          <w:szCs w:val="28"/>
        </w:rPr>
        <w:t>«</w:t>
      </w:r>
      <w:r w:rsidR="00AA6226" w:rsidRPr="00432286">
        <w:rPr>
          <w:rFonts w:ascii="Times New Roman" w:hAnsi="Times New Roman"/>
          <w:sz w:val="28"/>
          <w:szCs w:val="28"/>
        </w:rPr>
        <w:t>Интернет</w:t>
      </w:r>
      <w:r w:rsidR="00500C5D" w:rsidRPr="00432286">
        <w:rPr>
          <w:rFonts w:ascii="Times New Roman" w:hAnsi="Times New Roman"/>
          <w:sz w:val="28"/>
          <w:szCs w:val="28"/>
        </w:rPr>
        <w:t>»</w:t>
      </w:r>
      <w:r w:rsidR="00AA6226" w:rsidRPr="00432286">
        <w:rPr>
          <w:rFonts w:ascii="Times New Roman" w:hAnsi="Times New Roman"/>
          <w:sz w:val="28"/>
          <w:szCs w:val="28"/>
        </w:rPr>
        <w:t>.</w:t>
      </w:r>
    </w:p>
    <w:p w:rsidR="00137C5E" w:rsidRPr="00137C5E" w:rsidRDefault="00137C5E" w:rsidP="00137C5E">
      <w:pPr>
        <w:spacing w:after="0" w:line="360" w:lineRule="atLeast"/>
        <w:rPr>
          <w:rFonts w:ascii="Times New Roman" w:eastAsia="Calibri" w:hAnsi="Times New Roman"/>
          <w:sz w:val="28"/>
          <w:szCs w:val="28"/>
        </w:rPr>
      </w:pPr>
    </w:p>
    <w:p w:rsidR="00137C5E" w:rsidRPr="00137C5E" w:rsidRDefault="00137C5E" w:rsidP="00137C5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37C5E" w:rsidRPr="00137C5E" w:rsidRDefault="00137C5E" w:rsidP="00137C5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37C5E" w:rsidRPr="00137C5E" w:rsidRDefault="00137C5E" w:rsidP="00137C5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37C5E">
        <w:rPr>
          <w:rFonts w:ascii="Times New Roman" w:eastAsia="Calibri" w:hAnsi="Times New Roman"/>
          <w:sz w:val="28"/>
          <w:szCs w:val="28"/>
        </w:rPr>
        <w:t xml:space="preserve">   Исполняющий обязанности </w:t>
      </w:r>
    </w:p>
    <w:p w:rsidR="00137C5E" w:rsidRPr="00137C5E" w:rsidRDefault="00137C5E" w:rsidP="00137C5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37C5E">
        <w:rPr>
          <w:rFonts w:ascii="Times New Roman" w:eastAsia="Calibri" w:hAnsi="Times New Roman"/>
          <w:sz w:val="28"/>
          <w:szCs w:val="28"/>
        </w:rPr>
        <w:t xml:space="preserve">    заместителя Председателя </w:t>
      </w:r>
    </w:p>
    <w:p w:rsidR="00137C5E" w:rsidRPr="00137C5E" w:rsidRDefault="00137C5E" w:rsidP="00137C5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37C5E">
        <w:rPr>
          <w:rFonts w:ascii="Times New Roman" w:eastAsia="Calibri" w:hAnsi="Times New Roman"/>
          <w:sz w:val="28"/>
          <w:szCs w:val="28"/>
        </w:rPr>
        <w:t xml:space="preserve">Правительства Республики Тыва                                                                      А. </w:t>
      </w:r>
      <w:proofErr w:type="spellStart"/>
      <w:r w:rsidRPr="00137C5E">
        <w:rPr>
          <w:rFonts w:ascii="Times New Roman" w:eastAsia="Calibri" w:hAnsi="Times New Roman"/>
          <w:sz w:val="28"/>
          <w:szCs w:val="28"/>
        </w:rPr>
        <w:t>Брокерт</w:t>
      </w:r>
      <w:proofErr w:type="spellEnd"/>
    </w:p>
    <w:p w:rsidR="00137C5E" w:rsidRPr="00137C5E" w:rsidRDefault="00137C5E" w:rsidP="00137C5E">
      <w:pPr>
        <w:spacing w:after="0"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90698" w:rsidRPr="005F0B16" w:rsidRDefault="00890698" w:rsidP="00137C5E">
      <w:pPr>
        <w:pStyle w:val="a5"/>
        <w:rPr>
          <w:rFonts w:ascii="Times New Roman" w:hAnsi="Times New Roman"/>
          <w:sz w:val="28"/>
          <w:szCs w:val="28"/>
        </w:rPr>
      </w:pPr>
    </w:p>
    <w:sectPr w:rsidR="00890698" w:rsidRPr="005F0B16" w:rsidSect="0043228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D46" w:rsidRDefault="00596D46" w:rsidP="007D6C03">
      <w:pPr>
        <w:spacing w:after="0" w:line="240" w:lineRule="auto"/>
      </w:pPr>
      <w:r>
        <w:separator/>
      </w:r>
    </w:p>
  </w:endnote>
  <w:endnote w:type="continuationSeparator" w:id="0">
    <w:p w:rsidR="00596D46" w:rsidRDefault="00596D46" w:rsidP="007D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5E" w:rsidRDefault="00137C5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5E" w:rsidRDefault="00137C5E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5E" w:rsidRDefault="00137C5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D46" w:rsidRDefault="00596D46" w:rsidP="007D6C03">
      <w:pPr>
        <w:spacing w:after="0" w:line="240" w:lineRule="auto"/>
      </w:pPr>
      <w:r>
        <w:separator/>
      </w:r>
    </w:p>
  </w:footnote>
  <w:footnote w:type="continuationSeparator" w:id="0">
    <w:p w:rsidR="00596D46" w:rsidRDefault="00596D46" w:rsidP="007D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5E" w:rsidRDefault="00137C5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90917"/>
    </w:sdtPr>
    <w:sdtEndPr>
      <w:rPr>
        <w:rFonts w:ascii="Times New Roman" w:hAnsi="Times New Roman"/>
        <w:sz w:val="24"/>
        <w:szCs w:val="24"/>
      </w:rPr>
    </w:sdtEndPr>
    <w:sdtContent>
      <w:p w:rsidR="00C601D1" w:rsidRPr="00500C5D" w:rsidRDefault="00814290">
        <w:pPr>
          <w:pStyle w:val="ad"/>
          <w:jc w:val="right"/>
          <w:rPr>
            <w:rFonts w:ascii="Times New Roman" w:hAnsi="Times New Roman"/>
            <w:sz w:val="24"/>
            <w:szCs w:val="24"/>
          </w:rPr>
        </w:pPr>
        <w:r w:rsidRPr="00500C5D">
          <w:rPr>
            <w:rFonts w:ascii="Times New Roman" w:hAnsi="Times New Roman"/>
            <w:sz w:val="24"/>
            <w:szCs w:val="24"/>
          </w:rPr>
          <w:fldChar w:fldCharType="begin"/>
        </w:r>
        <w:r w:rsidR="00C601D1" w:rsidRPr="00500C5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00C5D">
          <w:rPr>
            <w:rFonts w:ascii="Times New Roman" w:hAnsi="Times New Roman"/>
            <w:sz w:val="24"/>
            <w:szCs w:val="24"/>
          </w:rPr>
          <w:fldChar w:fldCharType="separate"/>
        </w:r>
        <w:r w:rsidR="005E3ECB">
          <w:rPr>
            <w:rFonts w:ascii="Times New Roman" w:hAnsi="Times New Roman"/>
            <w:noProof/>
            <w:sz w:val="24"/>
            <w:szCs w:val="24"/>
          </w:rPr>
          <w:t>21</w:t>
        </w:r>
        <w:r w:rsidRPr="00500C5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5E" w:rsidRDefault="00137C5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C"/>
      </v:shape>
    </w:pict>
  </w:numPicBullet>
  <w:abstractNum w:abstractNumId="0">
    <w:nsid w:val="04572A35"/>
    <w:multiLevelType w:val="multilevel"/>
    <w:tmpl w:val="FDD8E93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08606D2A"/>
    <w:multiLevelType w:val="hybridMultilevel"/>
    <w:tmpl w:val="3D60E5D6"/>
    <w:lvl w:ilvl="0" w:tplc="760E612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80A56"/>
    <w:multiLevelType w:val="multilevel"/>
    <w:tmpl w:val="3A5E7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8833AA"/>
    <w:multiLevelType w:val="multilevel"/>
    <w:tmpl w:val="8C52A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6D1B38"/>
    <w:multiLevelType w:val="multilevel"/>
    <w:tmpl w:val="B0B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5A922AA"/>
    <w:multiLevelType w:val="multilevel"/>
    <w:tmpl w:val="2318AA58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>
    <w:nsid w:val="61AA0C84"/>
    <w:multiLevelType w:val="hybridMultilevel"/>
    <w:tmpl w:val="9B3CBFB4"/>
    <w:lvl w:ilvl="0" w:tplc="1CEE575A">
      <w:start w:val="1"/>
      <w:numFmt w:val="decimal"/>
      <w:lvlText w:val="%1."/>
      <w:lvlJc w:val="left"/>
      <w:pPr>
        <w:ind w:left="108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0B5646"/>
    <w:multiLevelType w:val="multilevel"/>
    <w:tmpl w:val="01A09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>
    <w:nsid w:val="7AD04451"/>
    <w:multiLevelType w:val="hybridMultilevel"/>
    <w:tmpl w:val="46EE91A0"/>
    <w:lvl w:ilvl="0" w:tplc="04190007">
      <w:start w:val="1"/>
      <w:numFmt w:val="bullet"/>
      <w:lvlText w:val=""/>
      <w:lvlPicBulletId w:val="0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5252d0c-9235-4883-b3c0-b2a2dca1a236"/>
  </w:docVars>
  <w:rsids>
    <w:rsidRoot w:val="009145A2"/>
    <w:rsid w:val="0000114C"/>
    <w:rsid w:val="00001671"/>
    <w:rsid w:val="000018AF"/>
    <w:rsid w:val="00001E80"/>
    <w:rsid w:val="00002AAA"/>
    <w:rsid w:val="00002DEF"/>
    <w:rsid w:val="000032BE"/>
    <w:rsid w:val="0000376F"/>
    <w:rsid w:val="000040CD"/>
    <w:rsid w:val="00005714"/>
    <w:rsid w:val="00005B97"/>
    <w:rsid w:val="00010534"/>
    <w:rsid w:val="0001058F"/>
    <w:rsid w:val="00010FBD"/>
    <w:rsid w:val="00011050"/>
    <w:rsid w:val="00012844"/>
    <w:rsid w:val="000137DA"/>
    <w:rsid w:val="00013D28"/>
    <w:rsid w:val="00013DA9"/>
    <w:rsid w:val="00014684"/>
    <w:rsid w:val="0001476A"/>
    <w:rsid w:val="00016623"/>
    <w:rsid w:val="00016B2D"/>
    <w:rsid w:val="00017BFF"/>
    <w:rsid w:val="00020C8D"/>
    <w:rsid w:val="00021DEE"/>
    <w:rsid w:val="000220D7"/>
    <w:rsid w:val="00022DEE"/>
    <w:rsid w:val="000234E8"/>
    <w:rsid w:val="000235ED"/>
    <w:rsid w:val="00024101"/>
    <w:rsid w:val="000254AC"/>
    <w:rsid w:val="000262BD"/>
    <w:rsid w:val="000271CE"/>
    <w:rsid w:val="000277E9"/>
    <w:rsid w:val="00027D38"/>
    <w:rsid w:val="0003014C"/>
    <w:rsid w:val="000303E3"/>
    <w:rsid w:val="00030E8A"/>
    <w:rsid w:val="00032587"/>
    <w:rsid w:val="0003409A"/>
    <w:rsid w:val="000343E9"/>
    <w:rsid w:val="00036D6A"/>
    <w:rsid w:val="00037120"/>
    <w:rsid w:val="00040035"/>
    <w:rsid w:val="00041573"/>
    <w:rsid w:val="00042165"/>
    <w:rsid w:val="00043080"/>
    <w:rsid w:val="000439C8"/>
    <w:rsid w:val="00045BFE"/>
    <w:rsid w:val="00045FBE"/>
    <w:rsid w:val="0004642D"/>
    <w:rsid w:val="00047FBE"/>
    <w:rsid w:val="00050B4B"/>
    <w:rsid w:val="00051D2D"/>
    <w:rsid w:val="000523DF"/>
    <w:rsid w:val="0005264E"/>
    <w:rsid w:val="00053024"/>
    <w:rsid w:val="000552F1"/>
    <w:rsid w:val="0005686A"/>
    <w:rsid w:val="0005703B"/>
    <w:rsid w:val="00057673"/>
    <w:rsid w:val="00057A22"/>
    <w:rsid w:val="000606B0"/>
    <w:rsid w:val="000613D9"/>
    <w:rsid w:val="00061548"/>
    <w:rsid w:val="00061E45"/>
    <w:rsid w:val="00063C57"/>
    <w:rsid w:val="00064502"/>
    <w:rsid w:val="00064F41"/>
    <w:rsid w:val="000653B1"/>
    <w:rsid w:val="00067161"/>
    <w:rsid w:val="00067592"/>
    <w:rsid w:val="00067A36"/>
    <w:rsid w:val="00067D6A"/>
    <w:rsid w:val="0007095C"/>
    <w:rsid w:val="00071298"/>
    <w:rsid w:val="00072051"/>
    <w:rsid w:val="00074142"/>
    <w:rsid w:val="000748CF"/>
    <w:rsid w:val="00074AA1"/>
    <w:rsid w:val="00075BD6"/>
    <w:rsid w:val="0008029D"/>
    <w:rsid w:val="000825DE"/>
    <w:rsid w:val="00082707"/>
    <w:rsid w:val="000834EC"/>
    <w:rsid w:val="00083A86"/>
    <w:rsid w:val="00083D5F"/>
    <w:rsid w:val="000873B8"/>
    <w:rsid w:val="00087E1C"/>
    <w:rsid w:val="000901E8"/>
    <w:rsid w:val="000910BF"/>
    <w:rsid w:val="000910FA"/>
    <w:rsid w:val="00091290"/>
    <w:rsid w:val="000921BF"/>
    <w:rsid w:val="00092B15"/>
    <w:rsid w:val="0009375A"/>
    <w:rsid w:val="00093E82"/>
    <w:rsid w:val="00095D4C"/>
    <w:rsid w:val="000960BF"/>
    <w:rsid w:val="00096526"/>
    <w:rsid w:val="0009786A"/>
    <w:rsid w:val="000978B8"/>
    <w:rsid w:val="00097EB1"/>
    <w:rsid w:val="000A1D54"/>
    <w:rsid w:val="000A3E02"/>
    <w:rsid w:val="000A496A"/>
    <w:rsid w:val="000A4AFC"/>
    <w:rsid w:val="000A504F"/>
    <w:rsid w:val="000A5348"/>
    <w:rsid w:val="000A53F5"/>
    <w:rsid w:val="000A6460"/>
    <w:rsid w:val="000A6B96"/>
    <w:rsid w:val="000A7BE6"/>
    <w:rsid w:val="000B1C45"/>
    <w:rsid w:val="000B2238"/>
    <w:rsid w:val="000B4EF1"/>
    <w:rsid w:val="000B5505"/>
    <w:rsid w:val="000B57DD"/>
    <w:rsid w:val="000B588B"/>
    <w:rsid w:val="000B58A7"/>
    <w:rsid w:val="000B6161"/>
    <w:rsid w:val="000B6A07"/>
    <w:rsid w:val="000B7637"/>
    <w:rsid w:val="000B769E"/>
    <w:rsid w:val="000C104E"/>
    <w:rsid w:val="000C4BAA"/>
    <w:rsid w:val="000C5EB0"/>
    <w:rsid w:val="000C68B1"/>
    <w:rsid w:val="000C6B03"/>
    <w:rsid w:val="000C6FFB"/>
    <w:rsid w:val="000C7466"/>
    <w:rsid w:val="000D04B1"/>
    <w:rsid w:val="000D11CE"/>
    <w:rsid w:val="000D2D55"/>
    <w:rsid w:val="000D5747"/>
    <w:rsid w:val="000D5861"/>
    <w:rsid w:val="000D6921"/>
    <w:rsid w:val="000D69D2"/>
    <w:rsid w:val="000D70FC"/>
    <w:rsid w:val="000D7D1C"/>
    <w:rsid w:val="000E0209"/>
    <w:rsid w:val="000E13AD"/>
    <w:rsid w:val="000E1F37"/>
    <w:rsid w:val="000E2C5A"/>
    <w:rsid w:val="000E351A"/>
    <w:rsid w:val="000E45D3"/>
    <w:rsid w:val="000E45E0"/>
    <w:rsid w:val="000E6778"/>
    <w:rsid w:val="000E6A27"/>
    <w:rsid w:val="000E7638"/>
    <w:rsid w:val="000F1129"/>
    <w:rsid w:val="000F2B8B"/>
    <w:rsid w:val="000F37DA"/>
    <w:rsid w:val="000F39CF"/>
    <w:rsid w:val="000F3E6C"/>
    <w:rsid w:val="000F6039"/>
    <w:rsid w:val="000F77E6"/>
    <w:rsid w:val="000F781C"/>
    <w:rsid w:val="000F7B6D"/>
    <w:rsid w:val="001007FC"/>
    <w:rsid w:val="001012DE"/>
    <w:rsid w:val="00102ABD"/>
    <w:rsid w:val="001044FA"/>
    <w:rsid w:val="00104D0A"/>
    <w:rsid w:val="001057E1"/>
    <w:rsid w:val="00105BC9"/>
    <w:rsid w:val="00105BD7"/>
    <w:rsid w:val="0010602B"/>
    <w:rsid w:val="00106A55"/>
    <w:rsid w:val="00106A8C"/>
    <w:rsid w:val="00106BA4"/>
    <w:rsid w:val="00107328"/>
    <w:rsid w:val="001073B1"/>
    <w:rsid w:val="00111FF3"/>
    <w:rsid w:val="00113BB5"/>
    <w:rsid w:val="001160DB"/>
    <w:rsid w:val="0011739B"/>
    <w:rsid w:val="0011760A"/>
    <w:rsid w:val="00120697"/>
    <w:rsid w:val="0012189B"/>
    <w:rsid w:val="001221C9"/>
    <w:rsid w:val="00123607"/>
    <w:rsid w:val="00126034"/>
    <w:rsid w:val="001274F8"/>
    <w:rsid w:val="0012789B"/>
    <w:rsid w:val="00127AE3"/>
    <w:rsid w:val="00130560"/>
    <w:rsid w:val="00131CB6"/>
    <w:rsid w:val="00132142"/>
    <w:rsid w:val="001327B5"/>
    <w:rsid w:val="00133889"/>
    <w:rsid w:val="00133962"/>
    <w:rsid w:val="00134A59"/>
    <w:rsid w:val="00135117"/>
    <w:rsid w:val="00135472"/>
    <w:rsid w:val="00136365"/>
    <w:rsid w:val="00137C5E"/>
    <w:rsid w:val="00137DB7"/>
    <w:rsid w:val="001403E1"/>
    <w:rsid w:val="0014088D"/>
    <w:rsid w:val="00141494"/>
    <w:rsid w:val="00141567"/>
    <w:rsid w:val="00142271"/>
    <w:rsid w:val="00143790"/>
    <w:rsid w:val="00144040"/>
    <w:rsid w:val="00144BB9"/>
    <w:rsid w:val="00145BF0"/>
    <w:rsid w:val="00146643"/>
    <w:rsid w:val="001473A4"/>
    <w:rsid w:val="00147FDC"/>
    <w:rsid w:val="00150337"/>
    <w:rsid w:val="00151D97"/>
    <w:rsid w:val="00151FBA"/>
    <w:rsid w:val="001522FD"/>
    <w:rsid w:val="001526D8"/>
    <w:rsid w:val="001537CF"/>
    <w:rsid w:val="001538CA"/>
    <w:rsid w:val="001561FA"/>
    <w:rsid w:val="00156B6E"/>
    <w:rsid w:val="00156B84"/>
    <w:rsid w:val="00160948"/>
    <w:rsid w:val="00161569"/>
    <w:rsid w:val="001623B3"/>
    <w:rsid w:val="001636F3"/>
    <w:rsid w:val="00164C9A"/>
    <w:rsid w:val="00164F79"/>
    <w:rsid w:val="00167F2E"/>
    <w:rsid w:val="0017030B"/>
    <w:rsid w:val="00170E87"/>
    <w:rsid w:val="0017154F"/>
    <w:rsid w:val="00171E75"/>
    <w:rsid w:val="001720FA"/>
    <w:rsid w:val="00173ED2"/>
    <w:rsid w:val="00175C10"/>
    <w:rsid w:val="00176BB8"/>
    <w:rsid w:val="0017710B"/>
    <w:rsid w:val="00177781"/>
    <w:rsid w:val="00182A1E"/>
    <w:rsid w:val="00182BBB"/>
    <w:rsid w:val="001830FB"/>
    <w:rsid w:val="0018396E"/>
    <w:rsid w:val="001839CF"/>
    <w:rsid w:val="00184281"/>
    <w:rsid w:val="001858BC"/>
    <w:rsid w:val="00185F07"/>
    <w:rsid w:val="00187345"/>
    <w:rsid w:val="00187BFA"/>
    <w:rsid w:val="00190C28"/>
    <w:rsid w:val="00191449"/>
    <w:rsid w:val="00191DEE"/>
    <w:rsid w:val="00193A84"/>
    <w:rsid w:val="00194566"/>
    <w:rsid w:val="00195051"/>
    <w:rsid w:val="0019510F"/>
    <w:rsid w:val="001960D3"/>
    <w:rsid w:val="0019653F"/>
    <w:rsid w:val="0019659C"/>
    <w:rsid w:val="00197359"/>
    <w:rsid w:val="001978B6"/>
    <w:rsid w:val="001A008D"/>
    <w:rsid w:val="001A287F"/>
    <w:rsid w:val="001A5E22"/>
    <w:rsid w:val="001A64BA"/>
    <w:rsid w:val="001B2724"/>
    <w:rsid w:val="001B3D75"/>
    <w:rsid w:val="001B41C2"/>
    <w:rsid w:val="001B43BC"/>
    <w:rsid w:val="001B57D5"/>
    <w:rsid w:val="001B64A7"/>
    <w:rsid w:val="001B699A"/>
    <w:rsid w:val="001B7A55"/>
    <w:rsid w:val="001C06ED"/>
    <w:rsid w:val="001C2397"/>
    <w:rsid w:val="001C25DC"/>
    <w:rsid w:val="001C4320"/>
    <w:rsid w:val="001C4963"/>
    <w:rsid w:val="001C7F62"/>
    <w:rsid w:val="001C7FF6"/>
    <w:rsid w:val="001D0CD0"/>
    <w:rsid w:val="001D1D70"/>
    <w:rsid w:val="001D1E68"/>
    <w:rsid w:val="001D2516"/>
    <w:rsid w:val="001D29D0"/>
    <w:rsid w:val="001D317F"/>
    <w:rsid w:val="001D334A"/>
    <w:rsid w:val="001D365D"/>
    <w:rsid w:val="001D4671"/>
    <w:rsid w:val="001D49BD"/>
    <w:rsid w:val="001D4C46"/>
    <w:rsid w:val="001D58F0"/>
    <w:rsid w:val="001D7144"/>
    <w:rsid w:val="001D76EC"/>
    <w:rsid w:val="001D7B7F"/>
    <w:rsid w:val="001E01FF"/>
    <w:rsid w:val="001E08BB"/>
    <w:rsid w:val="001E1346"/>
    <w:rsid w:val="001E275A"/>
    <w:rsid w:val="001E3A9C"/>
    <w:rsid w:val="001E7D8F"/>
    <w:rsid w:val="001F1229"/>
    <w:rsid w:val="001F2860"/>
    <w:rsid w:val="001F317F"/>
    <w:rsid w:val="001F4359"/>
    <w:rsid w:val="001F46F3"/>
    <w:rsid w:val="001F495C"/>
    <w:rsid w:val="001F4BA9"/>
    <w:rsid w:val="001F61EF"/>
    <w:rsid w:val="002003A8"/>
    <w:rsid w:val="00201452"/>
    <w:rsid w:val="002014F3"/>
    <w:rsid w:val="00201B0B"/>
    <w:rsid w:val="00201E68"/>
    <w:rsid w:val="0020297E"/>
    <w:rsid w:val="00202EAC"/>
    <w:rsid w:val="002039E5"/>
    <w:rsid w:val="00204A61"/>
    <w:rsid w:val="00205296"/>
    <w:rsid w:val="00205BEE"/>
    <w:rsid w:val="00206F21"/>
    <w:rsid w:val="00210FAC"/>
    <w:rsid w:val="002118A9"/>
    <w:rsid w:val="002136DA"/>
    <w:rsid w:val="00214CCC"/>
    <w:rsid w:val="00217920"/>
    <w:rsid w:val="00217D7D"/>
    <w:rsid w:val="00217DA7"/>
    <w:rsid w:val="0022076D"/>
    <w:rsid w:val="002207FB"/>
    <w:rsid w:val="00220D79"/>
    <w:rsid w:val="0022194E"/>
    <w:rsid w:val="00222750"/>
    <w:rsid w:val="00223057"/>
    <w:rsid w:val="00223578"/>
    <w:rsid w:val="00224035"/>
    <w:rsid w:val="00224B88"/>
    <w:rsid w:val="00224E84"/>
    <w:rsid w:val="00225B85"/>
    <w:rsid w:val="00226789"/>
    <w:rsid w:val="00226C9F"/>
    <w:rsid w:val="00230A61"/>
    <w:rsid w:val="00231326"/>
    <w:rsid w:val="0023163E"/>
    <w:rsid w:val="00231DEF"/>
    <w:rsid w:val="00231E56"/>
    <w:rsid w:val="00231E68"/>
    <w:rsid w:val="00231FCE"/>
    <w:rsid w:val="00232A49"/>
    <w:rsid w:val="00233543"/>
    <w:rsid w:val="002345B5"/>
    <w:rsid w:val="002345F9"/>
    <w:rsid w:val="00235AC8"/>
    <w:rsid w:val="002367D8"/>
    <w:rsid w:val="00236BD7"/>
    <w:rsid w:val="0023778C"/>
    <w:rsid w:val="002378CA"/>
    <w:rsid w:val="002414B4"/>
    <w:rsid w:val="002438DE"/>
    <w:rsid w:val="002530E4"/>
    <w:rsid w:val="0025374B"/>
    <w:rsid w:val="00253E4B"/>
    <w:rsid w:val="00254E79"/>
    <w:rsid w:val="00255518"/>
    <w:rsid w:val="00255BED"/>
    <w:rsid w:val="002562A9"/>
    <w:rsid w:val="00256C18"/>
    <w:rsid w:val="0025731D"/>
    <w:rsid w:val="002602D3"/>
    <w:rsid w:val="00260420"/>
    <w:rsid w:val="002608BC"/>
    <w:rsid w:val="00261C2C"/>
    <w:rsid w:val="00261C5E"/>
    <w:rsid w:val="00261FD8"/>
    <w:rsid w:val="002622FC"/>
    <w:rsid w:val="002624AF"/>
    <w:rsid w:val="00262B9A"/>
    <w:rsid w:val="00267270"/>
    <w:rsid w:val="00270568"/>
    <w:rsid w:val="00271B56"/>
    <w:rsid w:val="00272DC5"/>
    <w:rsid w:val="00275BA2"/>
    <w:rsid w:val="0027759E"/>
    <w:rsid w:val="00280807"/>
    <w:rsid w:val="00281034"/>
    <w:rsid w:val="00281B42"/>
    <w:rsid w:val="002820E8"/>
    <w:rsid w:val="00282B5B"/>
    <w:rsid w:val="00282BCD"/>
    <w:rsid w:val="00285037"/>
    <w:rsid w:val="002862D1"/>
    <w:rsid w:val="00287120"/>
    <w:rsid w:val="0028786B"/>
    <w:rsid w:val="0029011A"/>
    <w:rsid w:val="00290E2F"/>
    <w:rsid w:val="002914D0"/>
    <w:rsid w:val="002921DB"/>
    <w:rsid w:val="00292433"/>
    <w:rsid w:val="00293CA1"/>
    <w:rsid w:val="00297234"/>
    <w:rsid w:val="00297541"/>
    <w:rsid w:val="00297739"/>
    <w:rsid w:val="00297A05"/>
    <w:rsid w:val="00297B9C"/>
    <w:rsid w:val="002A221C"/>
    <w:rsid w:val="002A4688"/>
    <w:rsid w:val="002A48B4"/>
    <w:rsid w:val="002A51F5"/>
    <w:rsid w:val="002A5355"/>
    <w:rsid w:val="002A5CA5"/>
    <w:rsid w:val="002A6A3C"/>
    <w:rsid w:val="002A6DE5"/>
    <w:rsid w:val="002A7547"/>
    <w:rsid w:val="002A77E3"/>
    <w:rsid w:val="002A79AE"/>
    <w:rsid w:val="002A7B10"/>
    <w:rsid w:val="002A7BCD"/>
    <w:rsid w:val="002B0783"/>
    <w:rsid w:val="002B0D99"/>
    <w:rsid w:val="002B177A"/>
    <w:rsid w:val="002B2DA6"/>
    <w:rsid w:val="002B2FF2"/>
    <w:rsid w:val="002B34A6"/>
    <w:rsid w:val="002B3884"/>
    <w:rsid w:val="002B3C1C"/>
    <w:rsid w:val="002B432D"/>
    <w:rsid w:val="002B4747"/>
    <w:rsid w:val="002B595A"/>
    <w:rsid w:val="002B5A8E"/>
    <w:rsid w:val="002B65D4"/>
    <w:rsid w:val="002C0F26"/>
    <w:rsid w:val="002C13D6"/>
    <w:rsid w:val="002C4798"/>
    <w:rsid w:val="002C4A28"/>
    <w:rsid w:val="002C556D"/>
    <w:rsid w:val="002C6B20"/>
    <w:rsid w:val="002C76AD"/>
    <w:rsid w:val="002D16AE"/>
    <w:rsid w:val="002D24A7"/>
    <w:rsid w:val="002D37B2"/>
    <w:rsid w:val="002D39FC"/>
    <w:rsid w:val="002D4B12"/>
    <w:rsid w:val="002D607D"/>
    <w:rsid w:val="002D734A"/>
    <w:rsid w:val="002D7F65"/>
    <w:rsid w:val="002E00F2"/>
    <w:rsid w:val="002E16A8"/>
    <w:rsid w:val="002E2162"/>
    <w:rsid w:val="002E21FB"/>
    <w:rsid w:val="002E2363"/>
    <w:rsid w:val="002E30CC"/>
    <w:rsid w:val="002E339C"/>
    <w:rsid w:val="002E36CD"/>
    <w:rsid w:val="002E3E01"/>
    <w:rsid w:val="002E4E10"/>
    <w:rsid w:val="002E4E4F"/>
    <w:rsid w:val="002E4FEE"/>
    <w:rsid w:val="002E6F20"/>
    <w:rsid w:val="002E6F8E"/>
    <w:rsid w:val="002E7338"/>
    <w:rsid w:val="002E7A08"/>
    <w:rsid w:val="002E7DD8"/>
    <w:rsid w:val="002F0094"/>
    <w:rsid w:val="002F0865"/>
    <w:rsid w:val="002F09EB"/>
    <w:rsid w:val="002F0C91"/>
    <w:rsid w:val="002F1818"/>
    <w:rsid w:val="002F2DCF"/>
    <w:rsid w:val="002F4242"/>
    <w:rsid w:val="002F637F"/>
    <w:rsid w:val="002F63D8"/>
    <w:rsid w:val="002F6603"/>
    <w:rsid w:val="002F737F"/>
    <w:rsid w:val="002F7BEC"/>
    <w:rsid w:val="002F7D8F"/>
    <w:rsid w:val="002F7E4A"/>
    <w:rsid w:val="0030150B"/>
    <w:rsid w:val="00303AFE"/>
    <w:rsid w:val="00303BEB"/>
    <w:rsid w:val="00303ED8"/>
    <w:rsid w:val="00305FFC"/>
    <w:rsid w:val="00307269"/>
    <w:rsid w:val="00307852"/>
    <w:rsid w:val="00311C1A"/>
    <w:rsid w:val="0031204B"/>
    <w:rsid w:val="003136DB"/>
    <w:rsid w:val="00313D01"/>
    <w:rsid w:val="0031415F"/>
    <w:rsid w:val="00314FD6"/>
    <w:rsid w:val="003176FA"/>
    <w:rsid w:val="00321ABC"/>
    <w:rsid w:val="00322112"/>
    <w:rsid w:val="003225B9"/>
    <w:rsid w:val="00322DD7"/>
    <w:rsid w:val="003231CA"/>
    <w:rsid w:val="00323D9F"/>
    <w:rsid w:val="00326F39"/>
    <w:rsid w:val="00333E0A"/>
    <w:rsid w:val="0033477B"/>
    <w:rsid w:val="00336AA7"/>
    <w:rsid w:val="003374CD"/>
    <w:rsid w:val="00341060"/>
    <w:rsid w:val="0034544C"/>
    <w:rsid w:val="00345C01"/>
    <w:rsid w:val="00346237"/>
    <w:rsid w:val="00346E4B"/>
    <w:rsid w:val="00347730"/>
    <w:rsid w:val="00351AE1"/>
    <w:rsid w:val="00353809"/>
    <w:rsid w:val="00354192"/>
    <w:rsid w:val="00355B9E"/>
    <w:rsid w:val="00355CA3"/>
    <w:rsid w:val="00355DFD"/>
    <w:rsid w:val="003560FF"/>
    <w:rsid w:val="00360555"/>
    <w:rsid w:val="00362DFF"/>
    <w:rsid w:val="00366F23"/>
    <w:rsid w:val="0036798C"/>
    <w:rsid w:val="003705EC"/>
    <w:rsid w:val="00371138"/>
    <w:rsid w:val="003717BF"/>
    <w:rsid w:val="00371A16"/>
    <w:rsid w:val="003724DE"/>
    <w:rsid w:val="00374F62"/>
    <w:rsid w:val="00375A31"/>
    <w:rsid w:val="00376B51"/>
    <w:rsid w:val="0037724F"/>
    <w:rsid w:val="00377948"/>
    <w:rsid w:val="00377959"/>
    <w:rsid w:val="00380F6A"/>
    <w:rsid w:val="00381B8C"/>
    <w:rsid w:val="00382100"/>
    <w:rsid w:val="0038262E"/>
    <w:rsid w:val="003836AA"/>
    <w:rsid w:val="00383D2E"/>
    <w:rsid w:val="00386780"/>
    <w:rsid w:val="00386C73"/>
    <w:rsid w:val="0038709D"/>
    <w:rsid w:val="0038796D"/>
    <w:rsid w:val="003901AD"/>
    <w:rsid w:val="00390984"/>
    <w:rsid w:val="003912CD"/>
    <w:rsid w:val="0039181C"/>
    <w:rsid w:val="00391CAC"/>
    <w:rsid w:val="003925E8"/>
    <w:rsid w:val="003933AF"/>
    <w:rsid w:val="00393549"/>
    <w:rsid w:val="00393D58"/>
    <w:rsid w:val="003940B1"/>
    <w:rsid w:val="0039458A"/>
    <w:rsid w:val="00394747"/>
    <w:rsid w:val="00394B05"/>
    <w:rsid w:val="00395065"/>
    <w:rsid w:val="003959D6"/>
    <w:rsid w:val="003963A2"/>
    <w:rsid w:val="00397687"/>
    <w:rsid w:val="003976BC"/>
    <w:rsid w:val="003A16E0"/>
    <w:rsid w:val="003A17D9"/>
    <w:rsid w:val="003A17FD"/>
    <w:rsid w:val="003A2759"/>
    <w:rsid w:val="003A39DA"/>
    <w:rsid w:val="003A4493"/>
    <w:rsid w:val="003A4E82"/>
    <w:rsid w:val="003A75E6"/>
    <w:rsid w:val="003A7771"/>
    <w:rsid w:val="003B05C5"/>
    <w:rsid w:val="003B0F47"/>
    <w:rsid w:val="003B32D6"/>
    <w:rsid w:val="003B34E1"/>
    <w:rsid w:val="003B418E"/>
    <w:rsid w:val="003B47D9"/>
    <w:rsid w:val="003B65E2"/>
    <w:rsid w:val="003C32AE"/>
    <w:rsid w:val="003C4341"/>
    <w:rsid w:val="003C44BA"/>
    <w:rsid w:val="003C5CA9"/>
    <w:rsid w:val="003C6014"/>
    <w:rsid w:val="003D0799"/>
    <w:rsid w:val="003D0C5F"/>
    <w:rsid w:val="003D1DDC"/>
    <w:rsid w:val="003D2A56"/>
    <w:rsid w:val="003D3679"/>
    <w:rsid w:val="003D436B"/>
    <w:rsid w:val="003D56FC"/>
    <w:rsid w:val="003D69E9"/>
    <w:rsid w:val="003D6B8F"/>
    <w:rsid w:val="003D6C0D"/>
    <w:rsid w:val="003D7193"/>
    <w:rsid w:val="003D7850"/>
    <w:rsid w:val="003E03BC"/>
    <w:rsid w:val="003E27CC"/>
    <w:rsid w:val="003E2E84"/>
    <w:rsid w:val="003E30FD"/>
    <w:rsid w:val="003E3E7D"/>
    <w:rsid w:val="003E5CE1"/>
    <w:rsid w:val="003E6918"/>
    <w:rsid w:val="003E778F"/>
    <w:rsid w:val="003E7A35"/>
    <w:rsid w:val="003E7A4F"/>
    <w:rsid w:val="003F0460"/>
    <w:rsid w:val="003F0A5F"/>
    <w:rsid w:val="003F1A54"/>
    <w:rsid w:val="003F1D37"/>
    <w:rsid w:val="003F20EA"/>
    <w:rsid w:val="003F28D5"/>
    <w:rsid w:val="003F2A04"/>
    <w:rsid w:val="003F37D0"/>
    <w:rsid w:val="003F39A2"/>
    <w:rsid w:val="003F48F4"/>
    <w:rsid w:val="003F6B06"/>
    <w:rsid w:val="0040049E"/>
    <w:rsid w:val="00401322"/>
    <w:rsid w:val="00401DED"/>
    <w:rsid w:val="00402F35"/>
    <w:rsid w:val="00404A20"/>
    <w:rsid w:val="00405364"/>
    <w:rsid w:val="00405D2A"/>
    <w:rsid w:val="00405EA0"/>
    <w:rsid w:val="00405ED9"/>
    <w:rsid w:val="00406069"/>
    <w:rsid w:val="00406210"/>
    <w:rsid w:val="00406346"/>
    <w:rsid w:val="0040655A"/>
    <w:rsid w:val="00411D42"/>
    <w:rsid w:val="0041263D"/>
    <w:rsid w:val="00413427"/>
    <w:rsid w:val="004135C1"/>
    <w:rsid w:val="00413F79"/>
    <w:rsid w:val="00416601"/>
    <w:rsid w:val="004168B3"/>
    <w:rsid w:val="00417BC9"/>
    <w:rsid w:val="00421000"/>
    <w:rsid w:val="00422E55"/>
    <w:rsid w:val="00424216"/>
    <w:rsid w:val="0042466A"/>
    <w:rsid w:val="00424851"/>
    <w:rsid w:val="0042491A"/>
    <w:rsid w:val="0042527A"/>
    <w:rsid w:val="00425DA7"/>
    <w:rsid w:val="0042669B"/>
    <w:rsid w:val="00426812"/>
    <w:rsid w:val="00431EAB"/>
    <w:rsid w:val="00431F8B"/>
    <w:rsid w:val="00432286"/>
    <w:rsid w:val="00432C28"/>
    <w:rsid w:val="0043383A"/>
    <w:rsid w:val="004338AB"/>
    <w:rsid w:val="00433B0E"/>
    <w:rsid w:val="00433B3D"/>
    <w:rsid w:val="00433FE9"/>
    <w:rsid w:val="004343FF"/>
    <w:rsid w:val="0043446C"/>
    <w:rsid w:val="00435632"/>
    <w:rsid w:val="00440D7E"/>
    <w:rsid w:val="00441120"/>
    <w:rsid w:val="004419FA"/>
    <w:rsid w:val="00441D69"/>
    <w:rsid w:val="00441E24"/>
    <w:rsid w:val="00443804"/>
    <w:rsid w:val="004448D8"/>
    <w:rsid w:val="00445122"/>
    <w:rsid w:val="0044512C"/>
    <w:rsid w:val="00445346"/>
    <w:rsid w:val="004458AA"/>
    <w:rsid w:val="00445999"/>
    <w:rsid w:val="004461C4"/>
    <w:rsid w:val="00446C1A"/>
    <w:rsid w:val="004478A0"/>
    <w:rsid w:val="00447C3B"/>
    <w:rsid w:val="00447CEF"/>
    <w:rsid w:val="004505DC"/>
    <w:rsid w:val="004509C2"/>
    <w:rsid w:val="00451124"/>
    <w:rsid w:val="0045115F"/>
    <w:rsid w:val="00451F11"/>
    <w:rsid w:val="0045219D"/>
    <w:rsid w:val="004533CD"/>
    <w:rsid w:val="00453449"/>
    <w:rsid w:val="004551C0"/>
    <w:rsid w:val="0045655D"/>
    <w:rsid w:val="004578DD"/>
    <w:rsid w:val="00460029"/>
    <w:rsid w:val="004610E6"/>
    <w:rsid w:val="0046169C"/>
    <w:rsid w:val="00461E64"/>
    <w:rsid w:val="00462948"/>
    <w:rsid w:val="00462A4F"/>
    <w:rsid w:val="00462ACC"/>
    <w:rsid w:val="00463213"/>
    <w:rsid w:val="00464059"/>
    <w:rsid w:val="0046524D"/>
    <w:rsid w:val="0046549F"/>
    <w:rsid w:val="0046617A"/>
    <w:rsid w:val="00466667"/>
    <w:rsid w:val="004672F1"/>
    <w:rsid w:val="00467792"/>
    <w:rsid w:val="004678AF"/>
    <w:rsid w:val="00470951"/>
    <w:rsid w:val="00471357"/>
    <w:rsid w:val="00472102"/>
    <w:rsid w:val="0047211F"/>
    <w:rsid w:val="0047224C"/>
    <w:rsid w:val="00472623"/>
    <w:rsid w:val="00472ECA"/>
    <w:rsid w:val="004747AE"/>
    <w:rsid w:val="004748ED"/>
    <w:rsid w:val="00474AB0"/>
    <w:rsid w:val="00474C4B"/>
    <w:rsid w:val="004771E0"/>
    <w:rsid w:val="0047799F"/>
    <w:rsid w:val="00477E9D"/>
    <w:rsid w:val="0048037E"/>
    <w:rsid w:val="00480B4A"/>
    <w:rsid w:val="00481BF0"/>
    <w:rsid w:val="00482EAB"/>
    <w:rsid w:val="00483AAA"/>
    <w:rsid w:val="004861A7"/>
    <w:rsid w:val="0048652E"/>
    <w:rsid w:val="00486EA5"/>
    <w:rsid w:val="004876D6"/>
    <w:rsid w:val="00490366"/>
    <w:rsid w:val="004911EC"/>
    <w:rsid w:val="00493134"/>
    <w:rsid w:val="004972BB"/>
    <w:rsid w:val="00497C7D"/>
    <w:rsid w:val="004A0447"/>
    <w:rsid w:val="004A17B2"/>
    <w:rsid w:val="004A1877"/>
    <w:rsid w:val="004A1AC4"/>
    <w:rsid w:val="004A3338"/>
    <w:rsid w:val="004A42EC"/>
    <w:rsid w:val="004A5D56"/>
    <w:rsid w:val="004A5E59"/>
    <w:rsid w:val="004A6207"/>
    <w:rsid w:val="004A62DA"/>
    <w:rsid w:val="004A7A0F"/>
    <w:rsid w:val="004B12FF"/>
    <w:rsid w:val="004B30B7"/>
    <w:rsid w:val="004B564D"/>
    <w:rsid w:val="004B642E"/>
    <w:rsid w:val="004B64CD"/>
    <w:rsid w:val="004B6D1E"/>
    <w:rsid w:val="004B76EA"/>
    <w:rsid w:val="004C1737"/>
    <w:rsid w:val="004C2C17"/>
    <w:rsid w:val="004C3880"/>
    <w:rsid w:val="004C426B"/>
    <w:rsid w:val="004C4351"/>
    <w:rsid w:val="004C4463"/>
    <w:rsid w:val="004C6B82"/>
    <w:rsid w:val="004C6BB8"/>
    <w:rsid w:val="004C6E47"/>
    <w:rsid w:val="004D09FB"/>
    <w:rsid w:val="004D0D1A"/>
    <w:rsid w:val="004D1392"/>
    <w:rsid w:val="004D36A9"/>
    <w:rsid w:val="004D37EF"/>
    <w:rsid w:val="004D3AD3"/>
    <w:rsid w:val="004D3AE5"/>
    <w:rsid w:val="004D487C"/>
    <w:rsid w:val="004D5DE6"/>
    <w:rsid w:val="004D6580"/>
    <w:rsid w:val="004E121F"/>
    <w:rsid w:val="004E14FE"/>
    <w:rsid w:val="004E2D31"/>
    <w:rsid w:val="004E53D9"/>
    <w:rsid w:val="004E6B0C"/>
    <w:rsid w:val="004F0E4C"/>
    <w:rsid w:val="004F130F"/>
    <w:rsid w:val="004F2EB2"/>
    <w:rsid w:val="004F3C3B"/>
    <w:rsid w:val="004F3D92"/>
    <w:rsid w:val="004F40EA"/>
    <w:rsid w:val="004F4B94"/>
    <w:rsid w:val="004F5916"/>
    <w:rsid w:val="004F60CE"/>
    <w:rsid w:val="004F694F"/>
    <w:rsid w:val="004F6A23"/>
    <w:rsid w:val="004F7433"/>
    <w:rsid w:val="004F7992"/>
    <w:rsid w:val="00500C5D"/>
    <w:rsid w:val="00500F4A"/>
    <w:rsid w:val="0050501E"/>
    <w:rsid w:val="00505246"/>
    <w:rsid w:val="0050648A"/>
    <w:rsid w:val="005079DC"/>
    <w:rsid w:val="005119F4"/>
    <w:rsid w:val="0051275B"/>
    <w:rsid w:val="00513427"/>
    <w:rsid w:val="0051365A"/>
    <w:rsid w:val="00513CF2"/>
    <w:rsid w:val="005140FB"/>
    <w:rsid w:val="0051564A"/>
    <w:rsid w:val="00517937"/>
    <w:rsid w:val="00517D78"/>
    <w:rsid w:val="005203A2"/>
    <w:rsid w:val="005203E4"/>
    <w:rsid w:val="00521C7F"/>
    <w:rsid w:val="00521CF3"/>
    <w:rsid w:val="00522AE4"/>
    <w:rsid w:val="00522B5F"/>
    <w:rsid w:val="00523B10"/>
    <w:rsid w:val="00523E3F"/>
    <w:rsid w:val="00524A0B"/>
    <w:rsid w:val="00524E28"/>
    <w:rsid w:val="00530121"/>
    <w:rsid w:val="0053051F"/>
    <w:rsid w:val="00531619"/>
    <w:rsid w:val="00534A41"/>
    <w:rsid w:val="00535F76"/>
    <w:rsid w:val="0054070A"/>
    <w:rsid w:val="00541123"/>
    <w:rsid w:val="00542A17"/>
    <w:rsid w:val="00544235"/>
    <w:rsid w:val="00544494"/>
    <w:rsid w:val="0054626F"/>
    <w:rsid w:val="00547029"/>
    <w:rsid w:val="005475B6"/>
    <w:rsid w:val="0055092D"/>
    <w:rsid w:val="00551E1F"/>
    <w:rsid w:val="005536B1"/>
    <w:rsid w:val="00555002"/>
    <w:rsid w:val="005550D2"/>
    <w:rsid w:val="005551BB"/>
    <w:rsid w:val="00555373"/>
    <w:rsid w:val="00555818"/>
    <w:rsid w:val="00556B1F"/>
    <w:rsid w:val="00557C6F"/>
    <w:rsid w:val="00561F0A"/>
    <w:rsid w:val="00562769"/>
    <w:rsid w:val="00562863"/>
    <w:rsid w:val="00563FAE"/>
    <w:rsid w:val="005646AC"/>
    <w:rsid w:val="005678D2"/>
    <w:rsid w:val="0057009D"/>
    <w:rsid w:val="00572185"/>
    <w:rsid w:val="00573DC9"/>
    <w:rsid w:val="005743DC"/>
    <w:rsid w:val="005748D8"/>
    <w:rsid w:val="00574B40"/>
    <w:rsid w:val="00574EBC"/>
    <w:rsid w:val="005751E4"/>
    <w:rsid w:val="00575B9E"/>
    <w:rsid w:val="005768DE"/>
    <w:rsid w:val="00577188"/>
    <w:rsid w:val="00577930"/>
    <w:rsid w:val="00577B6E"/>
    <w:rsid w:val="00580E40"/>
    <w:rsid w:val="00581D8B"/>
    <w:rsid w:val="00582AD8"/>
    <w:rsid w:val="00583130"/>
    <w:rsid w:val="0058457D"/>
    <w:rsid w:val="00584639"/>
    <w:rsid w:val="00584FF9"/>
    <w:rsid w:val="005867DA"/>
    <w:rsid w:val="00587277"/>
    <w:rsid w:val="0058769E"/>
    <w:rsid w:val="005907B7"/>
    <w:rsid w:val="005908D2"/>
    <w:rsid w:val="00590E14"/>
    <w:rsid w:val="00591036"/>
    <w:rsid w:val="005912C9"/>
    <w:rsid w:val="005916A3"/>
    <w:rsid w:val="00594CF6"/>
    <w:rsid w:val="00595140"/>
    <w:rsid w:val="00595387"/>
    <w:rsid w:val="00596D46"/>
    <w:rsid w:val="00597C33"/>
    <w:rsid w:val="005A0384"/>
    <w:rsid w:val="005A06B0"/>
    <w:rsid w:val="005A195A"/>
    <w:rsid w:val="005A19AD"/>
    <w:rsid w:val="005A1AA7"/>
    <w:rsid w:val="005A1AFF"/>
    <w:rsid w:val="005A2723"/>
    <w:rsid w:val="005A3100"/>
    <w:rsid w:val="005A4AED"/>
    <w:rsid w:val="005A5CF1"/>
    <w:rsid w:val="005A792E"/>
    <w:rsid w:val="005A7BDE"/>
    <w:rsid w:val="005B20CC"/>
    <w:rsid w:val="005B2A58"/>
    <w:rsid w:val="005B41CA"/>
    <w:rsid w:val="005B74ED"/>
    <w:rsid w:val="005C02D8"/>
    <w:rsid w:val="005C02F0"/>
    <w:rsid w:val="005C07E5"/>
    <w:rsid w:val="005C16CD"/>
    <w:rsid w:val="005C551B"/>
    <w:rsid w:val="005C5D8A"/>
    <w:rsid w:val="005C5EDE"/>
    <w:rsid w:val="005C7304"/>
    <w:rsid w:val="005C7877"/>
    <w:rsid w:val="005D0A69"/>
    <w:rsid w:val="005D1099"/>
    <w:rsid w:val="005D18DE"/>
    <w:rsid w:val="005D20EC"/>
    <w:rsid w:val="005D2FF4"/>
    <w:rsid w:val="005D45B7"/>
    <w:rsid w:val="005D6094"/>
    <w:rsid w:val="005D6535"/>
    <w:rsid w:val="005D6AA3"/>
    <w:rsid w:val="005D73FE"/>
    <w:rsid w:val="005D75EE"/>
    <w:rsid w:val="005D7743"/>
    <w:rsid w:val="005E0006"/>
    <w:rsid w:val="005E0863"/>
    <w:rsid w:val="005E08A0"/>
    <w:rsid w:val="005E0C7F"/>
    <w:rsid w:val="005E2011"/>
    <w:rsid w:val="005E3ECB"/>
    <w:rsid w:val="005E4630"/>
    <w:rsid w:val="005E6871"/>
    <w:rsid w:val="005E6ED1"/>
    <w:rsid w:val="005F0B16"/>
    <w:rsid w:val="005F0ED7"/>
    <w:rsid w:val="005F1380"/>
    <w:rsid w:val="005F48FA"/>
    <w:rsid w:val="005F58F0"/>
    <w:rsid w:val="005F617B"/>
    <w:rsid w:val="005F632C"/>
    <w:rsid w:val="005F6A37"/>
    <w:rsid w:val="005F7185"/>
    <w:rsid w:val="005F744A"/>
    <w:rsid w:val="0060166B"/>
    <w:rsid w:val="00604214"/>
    <w:rsid w:val="00604F72"/>
    <w:rsid w:val="0061093A"/>
    <w:rsid w:val="006109D1"/>
    <w:rsid w:val="006111D2"/>
    <w:rsid w:val="006118E5"/>
    <w:rsid w:val="006129C3"/>
    <w:rsid w:val="00613EC2"/>
    <w:rsid w:val="006140EE"/>
    <w:rsid w:val="00617456"/>
    <w:rsid w:val="00621EE9"/>
    <w:rsid w:val="0062268B"/>
    <w:rsid w:val="00625018"/>
    <w:rsid w:val="006256EF"/>
    <w:rsid w:val="006258EE"/>
    <w:rsid w:val="00625FAE"/>
    <w:rsid w:val="0062675C"/>
    <w:rsid w:val="00626EAA"/>
    <w:rsid w:val="00631F14"/>
    <w:rsid w:val="00632CF4"/>
    <w:rsid w:val="00633ABB"/>
    <w:rsid w:val="0063402D"/>
    <w:rsid w:val="00635692"/>
    <w:rsid w:val="00635E35"/>
    <w:rsid w:val="00636029"/>
    <w:rsid w:val="006401CD"/>
    <w:rsid w:val="006402A9"/>
    <w:rsid w:val="006409C9"/>
    <w:rsid w:val="00640B6B"/>
    <w:rsid w:val="006410C0"/>
    <w:rsid w:val="00641A86"/>
    <w:rsid w:val="00642F85"/>
    <w:rsid w:val="00644B29"/>
    <w:rsid w:val="00644E8A"/>
    <w:rsid w:val="006455CB"/>
    <w:rsid w:val="00645BE0"/>
    <w:rsid w:val="00650FD4"/>
    <w:rsid w:val="0065113D"/>
    <w:rsid w:val="00651741"/>
    <w:rsid w:val="006522A0"/>
    <w:rsid w:val="0065472D"/>
    <w:rsid w:val="00655376"/>
    <w:rsid w:val="00655EA6"/>
    <w:rsid w:val="0065602A"/>
    <w:rsid w:val="0065739B"/>
    <w:rsid w:val="0066009F"/>
    <w:rsid w:val="006601D1"/>
    <w:rsid w:val="00662619"/>
    <w:rsid w:val="00663A39"/>
    <w:rsid w:val="00666A2A"/>
    <w:rsid w:val="00667507"/>
    <w:rsid w:val="006705EA"/>
    <w:rsid w:val="00670775"/>
    <w:rsid w:val="00670DB7"/>
    <w:rsid w:val="0067126C"/>
    <w:rsid w:val="006714D8"/>
    <w:rsid w:val="00671AA0"/>
    <w:rsid w:val="00671F0F"/>
    <w:rsid w:val="006732D1"/>
    <w:rsid w:val="00673570"/>
    <w:rsid w:val="006753CA"/>
    <w:rsid w:val="00675F4D"/>
    <w:rsid w:val="0067684E"/>
    <w:rsid w:val="006819DB"/>
    <w:rsid w:val="006830C1"/>
    <w:rsid w:val="00683472"/>
    <w:rsid w:val="00684A53"/>
    <w:rsid w:val="006852DD"/>
    <w:rsid w:val="0068627F"/>
    <w:rsid w:val="0068672E"/>
    <w:rsid w:val="0068691B"/>
    <w:rsid w:val="006908EA"/>
    <w:rsid w:val="00695D95"/>
    <w:rsid w:val="006965C8"/>
    <w:rsid w:val="00696680"/>
    <w:rsid w:val="006966B5"/>
    <w:rsid w:val="006975B7"/>
    <w:rsid w:val="00697891"/>
    <w:rsid w:val="006A0036"/>
    <w:rsid w:val="006A078C"/>
    <w:rsid w:val="006A213C"/>
    <w:rsid w:val="006A288E"/>
    <w:rsid w:val="006A2ECE"/>
    <w:rsid w:val="006A402E"/>
    <w:rsid w:val="006A60CF"/>
    <w:rsid w:val="006A6443"/>
    <w:rsid w:val="006A660F"/>
    <w:rsid w:val="006A69ED"/>
    <w:rsid w:val="006B0084"/>
    <w:rsid w:val="006B0451"/>
    <w:rsid w:val="006B0805"/>
    <w:rsid w:val="006B0D72"/>
    <w:rsid w:val="006B0E34"/>
    <w:rsid w:val="006B0F54"/>
    <w:rsid w:val="006B12E5"/>
    <w:rsid w:val="006B1DC8"/>
    <w:rsid w:val="006B35D6"/>
    <w:rsid w:val="006B50D0"/>
    <w:rsid w:val="006B5C0A"/>
    <w:rsid w:val="006B6525"/>
    <w:rsid w:val="006B7276"/>
    <w:rsid w:val="006B7613"/>
    <w:rsid w:val="006C04EE"/>
    <w:rsid w:val="006C10FC"/>
    <w:rsid w:val="006C1344"/>
    <w:rsid w:val="006C5A60"/>
    <w:rsid w:val="006C5CC3"/>
    <w:rsid w:val="006C6385"/>
    <w:rsid w:val="006C6FE2"/>
    <w:rsid w:val="006C7254"/>
    <w:rsid w:val="006C77FC"/>
    <w:rsid w:val="006D05B2"/>
    <w:rsid w:val="006D06C8"/>
    <w:rsid w:val="006D3E1E"/>
    <w:rsid w:val="006D41E0"/>
    <w:rsid w:val="006D472D"/>
    <w:rsid w:val="006E16AF"/>
    <w:rsid w:val="006E1FB6"/>
    <w:rsid w:val="006E21B6"/>
    <w:rsid w:val="006E2A5D"/>
    <w:rsid w:val="006E2B6E"/>
    <w:rsid w:val="006E43F1"/>
    <w:rsid w:val="006E512B"/>
    <w:rsid w:val="006E53D6"/>
    <w:rsid w:val="006E5EED"/>
    <w:rsid w:val="006E7E73"/>
    <w:rsid w:val="006F0DB8"/>
    <w:rsid w:val="006F1E0C"/>
    <w:rsid w:val="006F3E42"/>
    <w:rsid w:val="006F4350"/>
    <w:rsid w:val="006F4642"/>
    <w:rsid w:val="006F4A28"/>
    <w:rsid w:val="006F4B53"/>
    <w:rsid w:val="006F5009"/>
    <w:rsid w:val="006F5260"/>
    <w:rsid w:val="006F621D"/>
    <w:rsid w:val="006F6483"/>
    <w:rsid w:val="006F6843"/>
    <w:rsid w:val="006F6E5C"/>
    <w:rsid w:val="006F7121"/>
    <w:rsid w:val="006F765A"/>
    <w:rsid w:val="006F76AF"/>
    <w:rsid w:val="00701476"/>
    <w:rsid w:val="00701C71"/>
    <w:rsid w:val="00702A40"/>
    <w:rsid w:val="00702E36"/>
    <w:rsid w:val="007035DE"/>
    <w:rsid w:val="00703612"/>
    <w:rsid w:val="007042AB"/>
    <w:rsid w:val="007045E8"/>
    <w:rsid w:val="00704972"/>
    <w:rsid w:val="00704A50"/>
    <w:rsid w:val="00707286"/>
    <w:rsid w:val="0070751B"/>
    <w:rsid w:val="0070757E"/>
    <w:rsid w:val="00707BFE"/>
    <w:rsid w:val="007104B6"/>
    <w:rsid w:val="007123FA"/>
    <w:rsid w:val="00712C9A"/>
    <w:rsid w:val="00714248"/>
    <w:rsid w:val="007142C3"/>
    <w:rsid w:val="00716F8F"/>
    <w:rsid w:val="00717379"/>
    <w:rsid w:val="00720D62"/>
    <w:rsid w:val="0072134A"/>
    <w:rsid w:val="0072458D"/>
    <w:rsid w:val="0072561F"/>
    <w:rsid w:val="00725622"/>
    <w:rsid w:val="00725CF0"/>
    <w:rsid w:val="00725E07"/>
    <w:rsid w:val="007302AD"/>
    <w:rsid w:val="00730444"/>
    <w:rsid w:val="0073063B"/>
    <w:rsid w:val="0073128F"/>
    <w:rsid w:val="00731814"/>
    <w:rsid w:val="007328C1"/>
    <w:rsid w:val="00732DDC"/>
    <w:rsid w:val="007335AB"/>
    <w:rsid w:val="00733CBB"/>
    <w:rsid w:val="007355CB"/>
    <w:rsid w:val="007368F9"/>
    <w:rsid w:val="00736C6A"/>
    <w:rsid w:val="0073716D"/>
    <w:rsid w:val="00740599"/>
    <w:rsid w:val="0074171D"/>
    <w:rsid w:val="007428C5"/>
    <w:rsid w:val="00743960"/>
    <w:rsid w:val="00743BAE"/>
    <w:rsid w:val="00743D7D"/>
    <w:rsid w:val="0074420D"/>
    <w:rsid w:val="007452AC"/>
    <w:rsid w:val="007471CC"/>
    <w:rsid w:val="00747E13"/>
    <w:rsid w:val="00747EE3"/>
    <w:rsid w:val="00751312"/>
    <w:rsid w:val="0075327B"/>
    <w:rsid w:val="007543CC"/>
    <w:rsid w:val="00755037"/>
    <w:rsid w:val="0075614E"/>
    <w:rsid w:val="00756ABC"/>
    <w:rsid w:val="00756B19"/>
    <w:rsid w:val="00756F07"/>
    <w:rsid w:val="007578A5"/>
    <w:rsid w:val="0075790A"/>
    <w:rsid w:val="0076066B"/>
    <w:rsid w:val="00763A31"/>
    <w:rsid w:val="0076493C"/>
    <w:rsid w:val="00764F6E"/>
    <w:rsid w:val="007660D0"/>
    <w:rsid w:val="007667E2"/>
    <w:rsid w:val="00766BBA"/>
    <w:rsid w:val="0076719F"/>
    <w:rsid w:val="00767874"/>
    <w:rsid w:val="0077063B"/>
    <w:rsid w:val="007720DD"/>
    <w:rsid w:val="00772C7F"/>
    <w:rsid w:val="00774492"/>
    <w:rsid w:val="007754FC"/>
    <w:rsid w:val="00780926"/>
    <w:rsid w:val="00780CB1"/>
    <w:rsid w:val="00780EDB"/>
    <w:rsid w:val="00781E24"/>
    <w:rsid w:val="00781FDC"/>
    <w:rsid w:val="0078284A"/>
    <w:rsid w:val="00783961"/>
    <w:rsid w:val="00785104"/>
    <w:rsid w:val="00785678"/>
    <w:rsid w:val="00786569"/>
    <w:rsid w:val="00786D67"/>
    <w:rsid w:val="00787CA1"/>
    <w:rsid w:val="007901F7"/>
    <w:rsid w:val="00790D1B"/>
    <w:rsid w:val="0079181A"/>
    <w:rsid w:val="00791CE6"/>
    <w:rsid w:val="00793475"/>
    <w:rsid w:val="00795D95"/>
    <w:rsid w:val="0079675B"/>
    <w:rsid w:val="00796FEC"/>
    <w:rsid w:val="0079712B"/>
    <w:rsid w:val="007A08F8"/>
    <w:rsid w:val="007A104B"/>
    <w:rsid w:val="007A147C"/>
    <w:rsid w:val="007A31C4"/>
    <w:rsid w:val="007A34DA"/>
    <w:rsid w:val="007A3C9E"/>
    <w:rsid w:val="007A4687"/>
    <w:rsid w:val="007A6ADE"/>
    <w:rsid w:val="007A71AD"/>
    <w:rsid w:val="007B03E6"/>
    <w:rsid w:val="007B0733"/>
    <w:rsid w:val="007B187D"/>
    <w:rsid w:val="007B18F7"/>
    <w:rsid w:val="007B1B40"/>
    <w:rsid w:val="007B24AE"/>
    <w:rsid w:val="007B32C7"/>
    <w:rsid w:val="007B3B37"/>
    <w:rsid w:val="007B3C1D"/>
    <w:rsid w:val="007B5C0F"/>
    <w:rsid w:val="007B605F"/>
    <w:rsid w:val="007B6362"/>
    <w:rsid w:val="007B68F4"/>
    <w:rsid w:val="007B7097"/>
    <w:rsid w:val="007B719E"/>
    <w:rsid w:val="007B7442"/>
    <w:rsid w:val="007B7BC4"/>
    <w:rsid w:val="007C0C0A"/>
    <w:rsid w:val="007C29A3"/>
    <w:rsid w:val="007C323C"/>
    <w:rsid w:val="007C42A5"/>
    <w:rsid w:val="007C6378"/>
    <w:rsid w:val="007C667D"/>
    <w:rsid w:val="007C7DF6"/>
    <w:rsid w:val="007D0390"/>
    <w:rsid w:val="007D04EB"/>
    <w:rsid w:val="007D1CB1"/>
    <w:rsid w:val="007D236E"/>
    <w:rsid w:val="007D24F9"/>
    <w:rsid w:val="007D25C3"/>
    <w:rsid w:val="007D2B92"/>
    <w:rsid w:val="007D2C78"/>
    <w:rsid w:val="007D3EE1"/>
    <w:rsid w:val="007D412E"/>
    <w:rsid w:val="007D5023"/>
    <w:rsid w:val="007D6912"/>
    <w:rsid w:val="007D6ABC"/>
    <w:rsid w:val="007D6C03"/>
    <w:rsid w:val="007D6E1B"/>
    <w:rsid w:val="007D7DE6"/>
    <w:rsid w:val="007E0124"/>
    <w:rsid w:val="007E0EE5"/>
    <w:rsid w:val="007E141D"/>
    <w:rsid w:val="007E1BF3"/>
    <w:rsid w:val="007E2C5E"/>
    <w:rsid w:val="007E2EDE"/>
    <w:rsid w:val="007E3B77"/>
    <w:rsid w:val="007E532C"/>
    <w:rsid w:val="007E56AC"/>
    <w:rsid w:val="007E78C8"/>
    <w:rsid w:val="007E7A77"/>
    <w:rsid w:val="007F01BD"/>
    <w:rsid w:val="007F073A"/>
    <w:rsid w:val="007F0A47"/>
    <w:rsid w:val="007F26A5"/>
    <w:rsid w:val="007F36DC"/>
    <w:rsid w:val="007F38AA"/>
    <w:rsid w:val="007F5B9B"/>
    <w:rsid w:val="007F64A3"/>
    <w:rsid w:val="007F7509"/>
    <w:rsid w:val="007F7B4E"/>
    <w:rsid w:val="008001DE"/>
    <w:rsid w:val="00802417"/>
    <w:rsid w:val="0080273C"/>
    <w:rsid w:val="00802C02"/>
    <w:rsid w:val="00803479"/>
    <w:rsid w:val="00803A50"/>
    <w:rsid w:val="0080416B"/>
    <w:rsid w:val="008041F9"/>
    <w:rsid w:val="00804C68"/>
    <w:rsid w:val="008054BB"/>
    <w:rsid w:val="0080568B"/>
    <w:rsid w:val="00805F1B"/>
    <w:rsid w:val="0081037A"/>
    <w:rsid w:val="0081171F"/>
    <w:rsid w:val="008119C5"/>
    <w:rsid w:val="0081277E"/>
    <w:rsid w:val="0081322B"/>
    <w:rsid w:val="00813F41"/>
    <w:rsid w:val="00813FD0"/>
    <w:rsid w:val="00814290"/>
    <w:rsid w:val="00817155"/>
    <w:rsid w:val="0081730C"/>
    <w:rsid w:val="008177AE"/>
    <w:rsid w:val="0082084D"/>
    <w:rsid w:val="00824444"/>
    <w:rsid w:val="00824CFA"/>
    <w:rsid w:val="008251AA"/>
    <w:rsid w:val="008266CA"/>
    <w:rsid w:val="00826A9E"/>
    <w:rsid w:val="008311C0"/>
    <w:rsid w:val="00831C93"/>
    <w:rsid w:val="00831CC5"/>
    <w:rsid w:val="0083274D"/>
    <w:rsid w:val="008346C4"/>
    <w:rsid w:val="00834CCF"/>
    <w:rsid w:val="00836077"/>
    <w:rsid w:val="0083682B"/>
    <w:rsid w:val="00837785"/>
    <w:rsid w:val="008377A7"/>
    <w:rsid w:val="00837F1E"/>
    <w:rsid w:val="00840993"/>
    <w:rsid w:val="008418A5"/>
    <w:rsid w:val="00843692"/>
    <w:rsid w:val="00843E94"/>
    <w:rsid w:val="008445B2"/>
    <w:rsid w:val="00844EAC"/>
    <w:rsid w:val="008456AD"/>
    <w:rsid w:val="0084776A"/>
    <w:rsid w:val="00850422"/>
    <w:rsid w:val="00852CA3"/>
    <w:rsid w:val="00852F84"/>
    <w:rsid w:val="008534B0"/>
    <w:rsid w:val="00853C2C"/>
    <w:rsid w:val="00853C7E"/>
    <w:rsid w:val="00853E25"/>
    <w:rsid w:val="008544AC"/>
    <w:rsid w:val="008552BF"/>
    <w:rsid w:val="00857149"/>
    <w:rsid w:val="00857360"/>
    <w:rsid w:val="0086066A"/>
    <w:rsid w:val="00860863"/>
    <w:rsid w:val="00861652"/>
    <w:rsid w:val="008618E0"/>
    <w:rsid w:val="0086194F"/>
    <w:rsid w:val="00861FF0"/>
    <w:rsid w:val="0086222A"/>
    <w:rsid w:val="0086269A"/>
    <w:rsid w:val="00862813"/>
    <w:rsid w:val="00862C7F"/>
    <w:rsid w:val="00863BE9"/>
    <w:rsid w:val="00863F03"/>
    <w:rsid w:val="00864C99"/>
    <w:rsid w:val="008654EC"/>
    <w:rsid w:val="00865BCE"/>
    <w:rsid w:val="00866FA8"/>
    <w:rsid w:val="0086772A"/>
    <w:rsid w:val="00871F29"/>
    <w:rsid w:val="008735DF"/>
    <w:rsid w:val="00873B39"/>
    <w:rsid w:val="00873F4B"/>
    <w:rsid w:val="008742AA"/>
    <w:rsid w:val="0087520F"/>
    <w:rsid w:val="0087527F"/>
    <w:rsid w:val="00876497"/>
    <w:rsid w:val="00876977"/>
    <w:rsid w:val="00880A66"/>
    <w:rsid w:val="00881791"/>
    <w:rsid w:val="008817E2"/>
    <w:rsid w:val="00881823"/>
    <w:rsid w:val="008829BE"/>
    <w:rsid w:val="00884BE6"/>
    <w:rsid w:val="00885438"/>
    <w:rsid w:val="00885790"/>
    <w:rsid w:val="00887226"/>
    <w:rsid w:val="00887D7B"/>
    <w:rsid w:val="00890698"/>
    <w:rsid w:val="00891088"/>
    <w:rsid w:val="0089109C"/>
    <w:rsid w:val="0089147E"/>
    <w:rsid w:val="00891A45"/>
    <w:rsid w:val="00893DD0"/>
    <w:rsid w:val="00894592"/>
    <w:rsid w:val="00895654"/>
    <w:rsid w:val="00895FB0"/>
    <w:rsid w:val="00896881"/>
    <w:rsid w:val="00897064"/>
    <w:rsid w:val="00897DA8"/>
    <w:rsid w:val="00897F78"/>
    <w:rsid w:val="008A2DEF"/>
    <w:rsid w:val="008A3827"/>
    <w:rsid w:val="008A3936"/>
    <w:rsid w:val="008A3DE3"/>
    <w:rsid w:val="008A68F4"/>
    <w:rsid w:val="008A6F5A"/>
    <w:rsid w:val="008A7E25"/>
    <w:rsid w:val="008B035F"/>
    <w:rsid w:val="008B05C6"/>
    <w:rsid w:val="008B094E"/>
    <w:rsid w:val="008B0E82"/>
    <w:rsid w:val="008B0E95"/>
    <w:rsid w:val="008B1CF4"/>
    <w:rsid w:val="008B3A63"/>
    <w:rsid w:val="008B568D"/>
    <w:rsid w:val="008B5B96"/>
    <w:rsid w:val="008B7817"/>
    <w:rsid w:val="008C0CF5"/>
    <w:rsid w:val="008C15BC"/>
    <w:rsid w:val="008C1710"/>
    <w:rsid w:val="008C17B1"/>
    <w:rsid w:val="008C1A32"/>
    <w:rsid w:val="008C216D"/>
    <w:rsid w:val="008C2A15"/>
    <w:rsid w:val="008C31F9"/>
    <w:rsid w:val="008C427B"/>
    <w:rsid w:val="008C50EB"/>
    <w:rsid w:val="008C5256"/>
    <w:rsid w:val="008C5594"/>
    <w:rsid w:val="008C56C1"/>
    <w:rsid w:val="008C6761"/>
    <w:rsid w:val="008D065C"/>
    <w:rsid w:val="008D2370"/>
    <w:rsid w:val="008D2499"/>
    <w:rsid w:val="008D28EE"/>
    <w:rsid w:val="008D3F3A"/>
    <w:rsid w:val="008D43C4"/>
    <w:rsid w:val="008D4835"/>
    <w:rsid w:val="008D5064"/>
    <w:rsid w:val="008D6149"/>
    <w:rsid w:val="008D6845"/>
    <w:rsid w:val="008D6E1D"/>
    <w:rsid w:val="008D734E"/>
    <w:rsid w:val="008D7E3C"/>
    <w:rsid w:val="008E0DAF"/>
    <w:rsid w:val="008E3711"/>
    <w:rsid w:val="008E4B77"/>
    <w:rsid w:val="008E6143"/>
    <w:rsid w:val="008E6979"/>
    <w:rsid w:val="008E7F92"/>
    <w:rsid w:val="008F023C"/>
    <w:rsid w:val="008F0267"/>
    <w:rsid w:val="008F2679"/>
    <w:rsid w:val="008F457C"/>
    <w:rsid w:val="008F4C80"/>
    <w:rsid w:val="008F5506"/>
    <w:rsid w:val="008F588F"/>
    <w:rsid w:val="008F5C19"/>
    <w:rsid w:val="008F64B0"/>
    <w:rsid w:val="009008B3"/>
    <w:rsid w:val="00900901"/>
    <w:rsid w:val="0090113C"/>
    <w:rsid w:val="00901539"/>
    <w:rsid w:val="00901562"/>
    <w:rsid w:val="00902022"/>
    <w:rsid w:val="00906DBF"/>
    <w:rsid w:val="00907273"/>
    <w:rsid w:val="00910B82"/>
    <w:rsid w:val="009113B7"/>
    <w:rsid w:val="009125C1"/>
    <w:rsid w:val="009125E3"/>
    <w:rsid w:val="009133DF"/>
    <w:rsid w:val="00913C54"/>
    <w:rsid w:val="009145A2"/>
    <w:rsid w:val="0091466D"/>
    <w:rsid w:val="00914F6B"/>
    <w:rsid w:val="00916586"/>
    <w:rsid w:val="00916BC8"/>
    <w:rsid w:val="009222BB"/>
    <w:rsid w:val="00923272"/>
    <w:rsid w:val="0092465C"/>
    <w:rsid w:val="00924964"/>
    <w:rsid w:val="00924F83"/>
    <w:rsid w:val="00925C73"/>
    <w:rsid w:val="009264EE"/>
    <w:rsid w:val="009265F1"/>
    <w:rsid w:val="009272BF"/>
    <w:rsid w:val="009310CF"/>
    <w:rsid w:val="00931383"/>
    <w:rsid w:val="00931B23"/>
    <w:rsid w:val="009325D1"/>
    <w:rsid w:val="00932F4D"/>
    <w:rsid w:val="00932F58"/>
    <w:rsid w:val="0093497F"/>
    <w:rsid w:val="00935836"/>
    <w:rsid w:val="009364E9"/>
    <w:rsid w:val="0093683C"/>
    <w:rsid w:val="0094069D"/>
    <w:rsid w:val="009409B2"/>
    <w:rsid w:val="009417A2"/>
    <w:rsid w:val="0094223A"/>
    <w:rsid w:val="00943D88"/>
    <w:rsid w:val="00944D20"/>
    <w:rsid w:val="0094562C"/>
    <w:rsid w:val="00945A60"/>
    <w:rsid w:val="00946ACA"/>
    <w:rsid w:val="00947DDC"/>
    <w:rsid w:val="00950ECE"/>
    <w:rsid w:val="00951B07"/>
    <w:rsid w:val="009546F0"/>
    <w:rsid w:val="00957724"/>
    <w:rsid w:val="00960829"/>
    <w:rsid w:val="00960A8C"/>
    <w:rsid w:val="0096173F"/>
    <w:rsid w:val="00961BF3"/>
    <w:rsid w:val="00961C31"/>
    <w:rsid w:val="00961E57"/>
    <w:rsid w:val="0096228A"/>
    <w:rsid w:val="00962B7B"/>
    <w:rsid w:val="00964231"/>
    <w:rsid w:val="00964780"/>
    <w:rsid w:val="009648BA"/>
    <w:rsid w:val="00964D6F"/>
    <w:rsid w:val="00964E54"/>
    <w:rsid w:val="00965434"/>
    <w:rsid w:val="00965661"/>
    <w:rsid w:val="009673D5"/>
    <w:rsid w:val="009704D8"/>
    <w:rsid w:val="00971119"/>
    <w:rsid w:val="0097124D"/>
    <w:rsid w:val="00971A13"/>
    <w:rsid w:val="00971B7D"/>
    <w:rsid w:val="00972B72"/>
    <w:rsid w:val="00976A90"/>
    <w:rsid w:val="009774B4"/>
    <w:rsid w:val="00977A72"/>
    <w:rsid w:val="00982810"/>
    <w:rsid w:val="00982B5A"/>
    <w:rsid w:val="00984252"/>
    <w:rsid w:val="009842D9"/>
    <w:rsid w:val="009873C9"/>
    <w:rsid w:val="00987EA2"/>
    <w:rsid w:val="009922C9"/>
    <w:rsid w:val="009935E4"/>
    <w:rsid w:val="00994207"/>
    <w:rsid w:val="009943C5"/>
    <w:rsid w:val="00994525"/>
    <w:rsid w:val="00994EE6"/>
    <w:rsid w:val="00995A08"/>
    <w:rsid w:val="00996585"/>
    <w:rsid w:val="00996600"/>
    <w:rsid w:val="00996D50"/>
    <w:rsid w:val="00996DDD"/>
    <w:rsid w:val="00997268"/>
    <w:rsid w:val="00997FCC"/>
    <w:rsid w:val="009A0118"/>
    <w:rsid w:val="009A0183"/>
    <w:rsid w:val="009A0683"/>
    <w:rsid w:val="009A1F06"/>
    <w:rsid w:val="009A2EE5"/>
    <w:rsid w:val="009A416F"/>
    <w:rsid w:val="009A43D8"/>
    <w:rsid w:val="009A4FAA"/>
    <w:rsid w:val="009A5188"/>
    <w:rsid w:val="009A601A"/>
    <w:rsid w:val="009A6377"/>
    <w:rsid w:val="009A682A"/>
    <w:rsid w:val="009A6AB0"/>
    <w:rsid w:val="009A7E43"/>
    <w:rsid w:val="009B00A1"/>
    <w:rsid w:val="009B00C5"/>
    <w:rsid w:val="009B11AD"/>
    <w:rsid w:val="009B1621"/>
    <w:rsid w:val="009B188C"/>
    <w:rsid w:val="009B218B"/>
    <w:rsid w:val="009B2C07"/>
    <w:rsid w:val="009B394D"/>
    <w:rsid w:val="009B50E3"/>
    <w:rsid w:val="009B53E3"/>
    <w:rsid w:val="009B5C08"/>
    <w:rsid w:val="009B6196"/>
    <w:rsid w:val="009B6B3F"/>
    <w:rsid w:val="009C039B"/>
    <w:rsid w:val="009C093E"/>
    <w:rsid w:val="009C1347"/>
    <w:rsid w:val="009C2300"/>
    <w:rsid w:val="009C2463"/>
    <w:rsid w:val="009C2664"/>
    <w:rsid w:val="009C3454"/>
    <w:rsid w:val="009C37A7"/>
    <w:rsid w:val="009C3D7A"/>
    <w:rsid w:val="009C4D83"/>
    <w:rsid w:val="009C6489"/>
    <w:rsid w:val="009C6A0C"/>
    <w:rsid w:val="009C7710"/>
    <w:rsid w:val="009D12BD"/>
    <w:rsid w:val="009D1D21"/>
    <w:rsid w:val="009D26E1"/>
    <w:rsid w:val="009D2EDB"/>
    <w:rsid w:val="009D30B4"/>
    <w:rsid w:val="009D33E3"/>
    <w:rsid w:val="009D5001"/>
    <w:rsid w:val="009D5AB5"/>
    <w:rsid w:val="009D5DCD"/>
    <w:rsid w:val="009D6A55"/>
    <w:rsid w:val="009D780D"/>
    <w:rsid w:val="009D7972"/>
    <w:rsid w:val="009E0450"/>
    <w:rsid w:val="009E0A97"/>
    <w:rsid w:val="009E15D7"/>
    <w:rsid w:val="009E22FF"/>
    <w:rsid w:val="009E37A3"/>
    <w:rsid w:val="009E6A16"/>
    <w:rsid w:val="009E6A62"/>
    <w:rsid w:val="009E7978"/>
    <w:rsid w:val="009F0DCC"/>
    <w:rsid w:val="009F1095"/>
    <w:rsid w:val="009F197A"/>
    <w:rsid w:val="009F1CC6"/>
    <w:rsid w:val="009F1EAB"/>
    <w:rsid w:val="009F330E"/>
    <w:rsid w:val="009F3717"/>
    <w:rsid w:val="009F4906"/>
    <w:rsid w:val="009F4EB3"/>
    <w:rsid w:val="009F56C4"/>
    <w:rsid w:val="009F7421"/>
    <w:rsid w:val="00A0421F"/>
    <w:rsid w:val="00A04AE5"/>
    <w:rsid w:val="00A07004"/>
    <w:rsid w:val="00A0727A"/>
    <w:rsid w:val="00A11BEF"/>
    <w:rsid w:val="00A12E45"/>
    <w:rsid w:val="00A13210"/>
    <w:rsid w:val="00A134D6"/>
    <w:rsid w:val="00A14BCC"/>
    <w:rsid w:val="00A14C57"/>
    <w:rsid w:val="00A151DA"/>
    <w:rsid w:val="00A1537F"/>
    <w:rsid w:val="00A1749F"/>
    <w:rsid w:val="00A17979"/>
    <w:rsid w:val="00A2049B"/>
    <w:rsid w:val="00A242BB"/>
    <w:rsid w:val="00A24E1C"/>
    <w:rsid w:val="00A25AE3"/>
    <w:rsid w:val="00A26386"/>
    <w:rsid w:val="00A26ED0"/>
    <w:rsid w:val="00A27BC6"/>
    <w:rsid w:val="00A27EE6"/>
    <w:rsid w:val="00A30309"/>
    <w:rsid w:val="00A31FE4"/>
    <w:rsid w:val="00A320C1"/>
    <w:rsid w:val="00A329DA"/>
    <w:rsid w:val="00A330C0"/>
    <w:rsid w:val="00A3625B"/>
    <w:rsid w:val="00A401BA"/>
    <w:rsid w:val="00A412AE"/>
    <w:rsid w:val="00A429DE"/>
    <w:rsid w:val="00A42EC1"/>
    <w:rsid w:val="00A45C3A"/>
    <w:rsid w:val="00A4605A"/>
    <w:rsid w:val="00A4744D"/>
    <w:rsid w:val="00A4791A"/>
    <w:rsid w:val="00A47EB6"/>
    <w:rsid w:val="00A50913"/>
    <w:rsid w:val="00A50E6F"/>
    <w:rsid w:val="00A51DD8"/>
    <w:rsid w:val="00A52346"/>
    <w:rsid w:val="00A5252D"/>
    <w:rsid w:val="00A52908"/>
    <w:rsid w:val="00A5317F"/>
    <w:rsid w:val="00A534BF"/>
    <w:rsid w:val="00A535BD"/>
    <w:rsid w:val="00A542F4"/>
    <w:rsid w:val="00A5434D"/>
    <w:rsid w:val="00A54C0F"/>
    <w:rsid w:val="00A6073C"/>
    <w:rsid w:val="00A609BE"/>
    <w:rsid w:val="00A614C8"/>
    <w:rsid w:val="00A616C0"/>
    <w:rsid w:val="00A63E8A"/>
    <w:rsid w:val="00A66BC2"/>
    <w:rsid w:val="00A71967"/>
    <w:rsid w:val="00A72415"/>
    <w:rsid w:val="00A7262D"/>
    <w:rsid w:val="00A733BA"/>
    <w:rsid w:val="00A7347D"/>
    <w:rsid w:val="00A73C6E"/>
    <w:rsid w:val="00A74271"/>
    <w:rsid w:val="00A74622"/>
    <w:rsid w:val="00A75F0D"/>
    <w:rsid w:val="00A76CAF"/>
    <w:rsid w:val="00A771EE"/>
    <w:rsid w:val="00A80D2F"/>
    <w:rsid w:val="00A8116F"/>
    <w:rsid w:val="00A81345"/>
    <w:rsid w:val="00A836E8"/>
    <w:rsid w:val="00A85C75"/>
    <w:rsid w:val="00A86124"/>
    <w:rsid w:val="00A90639"/>
    <w:rsid w:val="00A90FB3"/>
    <w:rsid w:val="00A92830"/>
    <w:rsid w:val="00A9495C"/>
    <w:rsid w:val="00A94D83"/>
    <w:rsid w:val="00A95DBA"/>
    <w:rsid w:val="00A963AB"/>
    <w:rsid w:val="00A96F6A"/>
    <w:rsid w:val="00AA03DF"/>
    <w:rsid w:val="00AA073A"/>
    <w:rsid w:val="00AA3F57"/>
    <w:rsid w:val="00AA4D81"/>
    <w:rsid w:val="00AA5E80"/>
    <w:rsid w:val="00AA6226"/>
    <w:rsid w:val="00AA6467"/>
    <w:rsid w:val="00AA6A71"/>
    <w:rsid w:val="00AA76BE"/>
    <w:rsid w:val="00AA7F50"/>
    <w:rsid w:val="00AB010A"/>
    <w:rsid w:val="00AB17B7"/>
    <w:rsid w:val="00AB2235"/>
    <w:rsid w:val="00AB3FC2"/>
    <w:rsid w:val="00AB4204"/>
    <w:rsid w:val="00AB46F7"/>
    <w:rsid w:val="00AB487C"/>
    <w:rsid w:val="00AB53DC"/>
    <w:rsid w:val="00AB59A2"/>
    <w:rsid w:val="00AB6211"/>
    <w:rsid w:val="00AB6479"/>
    <w:rsid w:val="00AB6F62"/>
    <w:rsid w:val="00AC1C6B"/>
    <w:rsid w:val="00AC1C6C"/>
    <w:rsid w:val="00AC211C"/>
    <w:rsid w:val="00AC27EC"/>
    <w:rsid w:val="00AC3CA2"/>
    <w:rsid w:val="00AC4C16"/>
    <w:rsid w:val="00AC5BEF"/>
    <w:rsid w:val="00AC602C"/>
    <w:rsid w:val="00AC6FA6"/>
    <w:rsid w:val="00AC7E5A"/>
    <w:rsid w:val="00AC7F45"/>
    <w:rsid w:val="00AD0CB6"/>
    <w:rsid w:val="00AD2985"/>
    <w:rsid w:val="00AD2F96"/>
    <w:rsid w:val="00AD5678"/>
    <w:rsid w:val="00AD612C"/>
    <w:rsid w:val="00AD6BC6"/>
    <w:rsid w:val="00AD6D81"/>
    <w:rsid w:val="00AE0892"/>
    <w:rsid w:val="00AE24ED"/>
    <w:rsid w:val="00AE339E"/>
    <w:rsid w:val="00AE41F5"/>
    <w:rsid w:val="00AE5869"/>
    <w:rsid w:val="00AF1A27"/>
    <w:rsid w:val="00AF25D5"/>
    <w:rsid w:val="00AF3442"/>
    <w:rsid w:val="00AF3891"/>
    <w:rsid w:val="00AF3BB4"/>
    <w:rsid w:val="00AF4F64"/>
    <w:rsid w:val="00AF5820"/>
    <w:rsid w:val="00AF5AB5"/>
    <w:rsid w:val="00AF5CF3"/>
    <w:rsid w:val="00AF5DD6"/>
    <w:rsid w:val="00AF67DC"/>
    <w:rsid w:val="00AF684A"/>
    <w:rsid w:val="00AF7805"/>
    <w:rsid w:val="00B02505"/>
    <w:rsid w:val="00B0300D"/>
    <w:rsid w:val="00B03B42"/>
    <w:rsid w:val="00B04786"/>
    <w:rsid w:val="00B0506E"/>
    <w:rsid w:val="00B05C93"/>
    <w:rsid w:val="00B07425"/>
    <w:rsid w:val="00B07E9D"/>
    <w:rsid w:val="00B10BD3"/>
    <w:rsid w:val="00B12132"/>
    <w:rsid w:val="00B15223"/>
    <w:rsid w:val="00B157D4"/>
    <w:rsid w:val="00B15BC0"/>
    <w:rsid w:val="00B16904"/>
    <w:rsid w:val="00B17A8D"/>
    <w:rsid w:val="00B17F12"/>
    <w:rsid w:val="00B20F05"/>
    <w:rsid w:val="00B22622"/>
    <w:rsid w:val="00B22626"/>
    <w:rsid w:val="00B23888"/>
    <w:rsid w:val="00B24085"/>
    <w:rsid w:val="00B25461"/>
    <w:rsid w:val="00B256D1"/>
    <w:rsid w:val="00B25EDD"/>
    <w:rsid w:val="00B302BB"/>
    <w:rsid w:val="00B30717"/>
    <w:rsid w:val="00B310A5"/>
    <w:rsid w:val="00B326B0"/>
    <w:rsid w:val="00B33965"/>
    <w:rsid w:val="00B36215"/>
    <w:rsid w:val="00B36698"/>
    <w:rsid w:val="00B36DD3"/>
    <w:rsid w:val="00B36F19"/>
    <w:rsid w:val="00B37088"/>
    <w:rsid w:val="00B37174"/>
    <w:rsid w:val="00B37505"/>
    <w:rsid w:val="00B401AA"/>
    <w:rsid w:val="00B40299"/>
    <w:rsid w:val="00B41755"/>
    <w:rsid w:val="00B41AF7"/>
    <w:rsid w:val="00B42878"/>
    <w:rsid w:val="00B4330B"/>
    <w:rsid w:val="00B43463"/>
    <w:rsid w:val="00B43CC1"/>
    <w:rsid w:val="00B449D6"/>
    <w:rsid w:val="00B46482"/>
    <w:rsid w:val="00B50026"/>
    <w:rsid w:val="00B501E4"/>
    <w:rsid w:val="00B510BC"/>
    <w:rsid w:val="00B5111D"/>
    <w:rsid w:val="00B51EDE"/>
    <w:rsid w:val="00B538C8"/>
    <w:rsid w:val="00B538ED"/>
    <w:rsid w:val="00B538FE"/>
    <w:rsid w:val="00B54784"/>
    <w:rsid w:val="00B54AA1"/>
    <w:rsid w:val="00B55838"/>
    <w:rsid w:val="00B55D83"/>
    <w:rsid w:val="00B5601B"/>
    <w:rsid w:val="00B601B7"/>
    <w:rsid w:val="00B60539"/>
    <w:rsid w:val="00B621E7"/>
    <w:rsid w:val="00B6222C"/>
    <w:rsid w:val="00B62877"/>
    <w:rsid w:val="00B63132"/>
    <w:rsid w:val="00B6411E"/>
    <w:rsid w:val="00B64C72"/>
    <w:rsid w:val="00B70739"/>
    <w:rsid w:val="00B70E91"/>
    <w:rsid w:val="00B71000"/>
    <w:rsid w:val="00B72AA0"/>
    <w:rsid w:val="00B72D05"/>
    <w:rsid w:val="00B7358A"/>
    <w:rsid w:val="00B74705"/>
    <w:rsid w:val="00B7528D"/>
    <w:rsid w:val="00B758AF"/>
    <w:rsid w:val="00B763AB"/>
    <w:rsid w:val="00B76B18"/>
    <w:rsid w:val="00B803F9"/>
    <w:rsid w:val="00B8150B"/>
    <w:rsid w:val="00B82E90"/>
    <w:rsid w:val="00B846DE"/>
    <w:rsid w:val="00B87275"/>
    <w:rsid w:val="00B9235A"/>
    <w:rsid w:val="00B924FA"/>
    <w:rsid w:val="00B92963"/>
    <w:rsid w:val="00B93D2F"/>
    <w:rsid w:val="00B941B0"/>
    <w:rsid w:val="00B94933"/>
    <w:rsid w:val="00B94D01"/>
    <w:rsid w:val="00B97232"/>
    <w:rsid w:val="00B97D59"/>
    <w:rsid w:val="00BA0ACB"/>
    <w:rsid w:val="00BA0E8C"/>
    <w:rsid w:val="00BA1EE3"/>
    <w:rsid w:val="00BA364C"/>
    <w:rsid w:val="00BA39D4"/>
    <w:rsid w:val="00BA55CA"/>
    <w:rsid w:val="00BA7A81"/>
    <w:rsid w:val="00BA7EDD"/>
    <w:rsid w:val="00BA7F21"/>
    <w:rsid w:val="00BB0594"/>
    <w:rsid w:val="00BB0BE6"/>
    <w:rsid w:val="00BB0E17"/>
    <w:rsid w:val="00BB3829"/>
    <w:rsid w:val="00BB4536"/>
    <w:rsid w:val="00BB5981"/>
    <w:rsid w:val="00BB641A"/>
    <w:rsid w:val="00BB6B6E"/>
    <w:rsid w:val="00BB6F62"/>
    <w:rsid w:val="00BB7433"/>
    <w:rsid w:val="00BB75AE"/>
    <w:rsid w:val="00BB769B"/>
    <w:rsid w:val="00BC2CB4"/>
    <w:rsid w:val="00BC3323"/>
    <w:rsid w:val="00BC39C8"/>
    <w:rsid w:val="00BC497F"/>
    <w:rsid w:val="00BC4F86"/>
    <w:rsid w:val="00BC5265"/>
    <w:rsid w:val="00BC5626"/>
    <w:rsid w:val="00BC5B55"/>
    <w:rsid w:val="00BC6B73"/>
    <w:rsid w:val="00BC6BC2"/>
    <w:rsid w:val="00BC6C05"/>
    <w:rsid w:val="00BC7070"/>
    <w:rsid w:val="00BD05C5"/>
    <w:rsid w:val="00BD1970"/>
    <w:rsid w:val="00BD3FAC"/>
    <w:rsid w:val="00BD5EC5"/>
    <w:rsid w:val="00BD6717"/>
    <w:rsid w:val="00BE0D0A"/>
    <w:rsid w:val="00BE11BC"/>
    <w:rsid w:val="00BE2627"/>
    <w:rsid w:val="00BE4121"/>
    <w:rsid w:val="00BE4527"/>
    <w:rsid w:val="00BE7509"/>
    <w:rsid w:val="00BE7546"/>
    <w:rsid w:val="00BE7FC1"/>
    <w:rsid w:val="00BF03B5"/>
    <w:rsid w:val="00BF12CA"/>
    <w:rsid w:val="00BF376E"/>
    <w:rsid w:val="00BF3EE2"/>
    <w:rsid w:val="00BF4677"/>
    <w:rsid w:val="00BF5572"/>
    <w:rsid w:val="00BF5942"/>
    <w:rsid w:val="00BF6DF1"/>
    <w:rsid w:val="00C01CA4"/>
    <w:rsid w:val="00C027B7"/>
    <w:rsid w:val="00C02A1B"/>
    <w:rsid w:val="00C02B5C"/>
    <w:rsid w:val="00C03274"/>
    <w:rsid w:val="00C0377D"/>
    <w:rsid w:val="00C03A19"/>
    <w:rsid w:val="00C047B5"/>
    <w:rsid w:val="00C05181"/>
    <w:rsid w:val="00C0548B"/>
    <w:rsid w:val="00C05B33"/>
    <w:rsid w:val="00C061A6"/>
    <w:rsid w:val="00C07DDB"/>
    <w:rsid w:val="00C07F55"/>
    <w:rsid w:val="00C110DC"/>
    <w:rsid w:val="00C115B3"/>
    <w:rsid w:val="00C11E51"/>
    <w:rsid w:val="00C1201F"/>
    <w:rsid w:val="00C125F3"/>
    <w:rsid w:val="00C133B0"/>
    <w:rsid w:val="00C1351A"/>
    <w:rsid w:val="00C15D1A"/>
    <w:rsid w:val="00C1618E"/>
    <w:rsid w:val="00C162C1"/>
    <w:rsid w:val="00C163D9"/>
    <w:rsid w:val="00C171CF"/>
    <w:rsid w:val="00C17547"/>
    <w:rsid w:val="00C17A89"/>
    <w:rsid w:val="00C2055E"/>
    <w:rsid w:val="00C21066"/>
    <w:rsid w:val="00C216CE"/>
    <w:rsid w:val="00C21975"/>
    <w:rsid w:val="00C21B08"/>
    <w:rsid w:val="00C22D0A"/>
    <w:rsid w:val="00C239FC"/>
    <w:rsid w:val="00C2536E"/>
    <w:rsid w:val="00C255A4"/>
    <w:rsid w:val="00C25914"/>
    <w:rsid w:val="00C276A5"/>
    <w:rsid w:val="00C27834"/>
    <w:rsid w:val="00C27F6D"/>
    <w:rsid w:val="00C30456"/>
    <w:rsid w:val="00C3161B"/>
    <w:rsid w:val="00C31774"/>
    <w:rsid w:val="00C337FE"/>
    <w:rsid w:val="00C34866"/>
    <w:rsid w:val="00C3507F"/>
    <w:rsid w:val="00C352DB"/>
    <w:rsid w:val="00C35B58"/>
    <w:rsid w:val="00C35ECA"/>
    <w:rsid w:val="00C360B7"/>
    <w:rsid w:val="00C366E2"/>
    <w:rsid w:val="00C3752C"/>
    <w:rsid w:val="00C37AE3"/>
    <w:rsid w:val="00C37C40"/>
    <w:rsid w:val="00C404EC"/>
    <w:rsid w:val="00C40650"/>
    <w:rsid w:val="00C415F4"/>
    <w:rsid w:val="00C42F25"/>
    <w:rsid w:val="00C42F40"/>
    <w:rsid w:val="00C4372C"/>
    <w:rsid w:val="00C43F4A"/>
    <w:rsid w:val="00C44318"/>
    <w:rsid w:val="00C44B31"/>
    <w:rsid w:val="00C44D5C"/>
    <w:rsid w:val="00C4701D"/>
    <w:rsid w:val="00C478A9"/>
    <w:rsid w:val="00C50EF2"/>
    <w:rsid w:val="00C51999"/>
    <w:rsid w:val="00C519F4"/>
    <w:rsid w:val="00C53C02"/>
    <w:rsid w:val="00C547EA"/>
    <w:rsid w:val="00C559BA"/>
    <w:rsid w:val="00C55EE4"/>
    <w:rsid w:val="00C56BD5"/>
    <w:rsid w:val="00C601D1"/>
    <w:rsid w:val="00C6086C"/>
    <w:rsid w:val="00C60B4C"/>
    <w:rsid w:val="00C60DBE"/>
    <w:rsid w:val="00C626A6"/>
    <w:rsid w:val="00C6402F"/>
    <w:rsid w:val="00C64A7F"/>
    <w:rsid w:val="00C64BDE"/>
    <w:rsid w:val="00C65F19"/>
    <w:rsid w:val="00C66B82"/>
    <w:rsid w:val="00C71688"/>
    <w:rsid w:val="00C71C8B"/>
    <w:rsid w:val="00C71F76"/>
    <w:rsid w:val="00C73C2C"/>
    <w:rsid w:val="00C74D36"/>
    <w:rsid w:val="00C7668C"/>
    <w:rsid w:val="00C77662"/>
    <w:rsid w:val="00C80B16"/>
    <w:rsid w:val="00C81605"/>
    <w:rsid w:val="00C82A01"/>
    <w:rsid w:val="00C867ED"/>
    <w:rsid w:val="00C86F37"/>
    <w:rsid w:val="00C873C3"/>
    <w:rsid w:val="00C87498"/>
    <w:rsid w:val="00C87ED0"/>
    <w:rsid w:val="00C9103C"/>
    <w:rsid w:val="00C92905"/>
    <w:rsid w:val="00C9345C"/>
    <w:rsid w:val="00C93617"/>
    <w:rsid w:val="00C94EBA"/>
    <w:rsid w:val="00C94F89"/>
    <w:rsid w:val="00C9685F"/>
    <w:rsid w:val="00C96C5F"/>
    <w:rsid w:val="00C96F49"/>
    <w:rsid w:val="00C97F6F"/>
    <w:rsid w:val="00CA258A"/>
    <w:rsid w:val="00CA298C"/>
    <w:rsid w:val="00CA2B63"/>
    <w:rsid w:val="00CA2D3F"/>
    <w:rsid w:val="00CA31B0"/>
    <w:rsid w:val="00CA3DD4"/>
    <w:rsid w:val="00CA472B"/>
    <w:rsid w:val="00CA4F7E"/>
    <w:rsid w:val="00CA5772"/>
    <w:rsid w:val="00CA5916"/>
    <w:rsid w:val="00CA6414"/>
    <w:rsid w:val="00CA67D0"/>
    <w:rsid w:val="00CA6DCE"/>
    <w:rsid w:val="00CA6FC0"/>
    <w:rsid w:val="00CA7BC4"/>
    <w:rsid w:val="00CB148E"/>
    <w:rsid w:val="00CB27EB"/>
    <w:rsid w:val="00CB2920"/>
    <w:rsid w:val="00CB2C64"/>
    <w:rsid w:val="00CB30E3"/>
    <w:rsid w:val="00CB34FA"/>
    <w:rsid w:val="00CB37E2"/>
    <w:rsid w:val="00CB3948"/>
    <w:rsid w:val="00CB4A34"/>
    <w:rsid w:val="00CB4C0C"/>
    <w:rsid w:val="00CB4D80"/>
    <w:rsid w:val="00CB51F0"/>
    <w:rsid w:val="00CB60C9"/>
    <w:rsid w:val="00CB6F70"/>
    <w:rsid w:val="00CB7B5A"/>
    <w:rsid w:val="00CB7F28"/>
    <w:rsid w:val="00CB7FEA"/>
    <w:rsid w:val="00CC0173"/>
    <w:rsid w:val="00CC0578"/>
    <w:rsid w:val="00CC1297"/>
    <w:rsid w:val="00CC1545"/>
    <w:rsid w:val="00CC1898"/>
    <w:rsid w:val="00CC2D18"/>
    <w:rsid w:val="00CC2D67"/>
    <w:rsid w:val="00CC3D48"/>
    <w:rsid w:val="00CC4626"/>
    <w:rsid w:val="00CC5CA0"/>
    <w:rsid w:val="00CC6FAC"/>
    <w:rsid w:val="00CC7E9F"/>
    <w:rsid w:val="00CD2DC9"/>
    <w:rsid w:val="00CD33C4"/>
    <w:rsid w:val="00CD3BB5"/>
    <w:rsid w:val="00CD52EC"/>
    <w:rsid w:val="00CD54E2"/>
    <w:rsid w:val="00CD5526"/>
    <w:rsid w:val="00CD5A12"/>
    <w:rsid w:val="00CD73AF"/>
    <w:rsid w:val="00CE0019"/>
    <w:rsid w:val="00CE08D8"/>
    <w:rsid w:val="00CE0B88"/>
    <w:rsid w:val="00CE0DB3"/>
    <w:rsid w:val="00CE1C48"/>
    <w:rsid w:val="00CE1FF5"/>
    <w:rsid w:val="00CE2020"/>
    <w:rsid w:val="00CE2158"/>
    <w:rsid w:val="00CE23D9"/>
    <w:rsid w:val="00CE3400"/>
    <w:rsid w:val="00CE36B1"/>
    <w:rsid w:val="00CE39E6"/>
    <w:rsid w:val="00CE4AE2"/>
    <w:rsid w:val="00CE547E"/>
    <w:rsid w:val="00CE5D85"/>
    <w:rsid w:val="00CE6054"/>
    <w:rsid w:val="00CE67CE"/>
    <w:rsid w:val="00CE6951"/>
    <w:rsid w:val="00CE69CA"/>
    <w:rsid w:val="00CE7930"/>
    <w:rsid w:val="00CF006D"/>
    <w:rsid w:val="00CF0BC7"/>
    <w:rsid w:val="00CF13A8"/>
    <w:rsid w:val="00CF17EF"/>
    <w:rsid w:val="00CF3783"/>
    <w:rsid w:val="00CF3F93"/>
    <w:rsid w:val="00CF4630"/>
    <w:rsid w:val="00CF5356"/>
    <w:rsid w:val="00CF5F80"/>
    <w:rsid w:val="00CF6635"/>
    <w:rsid w:val="00CF6A31"/>
    <w:rsid w:val="00D0035D"/>
    <w:rsid w:val="00D00384"/>
    <w:rsid w:val="00D01732"/>
    <w:rsid w:val="00D029CE"/>
    <w:rsid w:val="00D03365"/>
    <w:rsid w:val="00D037E4"/>
    <w:rsid w:val="00D03F5F"/>
    <w:rsid w:val="00D05709"/>
    <w:rsid w:val="00D069F8"/>
    <w:rsid w:val="00D06C22"/>
    <w:rsid w:val="00D07081"/>
    <w:rsid w:val="00D0720C"/>
    <w:rsid w:val="00D07435"/>
    <w:rsid w:val="00D07EE7"/>
    <w:rsid w:val="00D117D8"/>
    <w:rsid w:val="00D11FE4"/>
    <w:rsid w:val="00D122B1"/>
    <w:rsid w:val="00D12617"/>
    <w:rsid w:val="00D131DA"/>
    <w:rsid w:val="00D13B26"/>
    <w:rsid w:val="00D14DD8"/>
    <w:rsid w:val="00D150B2"/>
    <w:rsid w:val="00D17B45"/>
    <w:rsid w:val="00D23157"/>
    <w:rsid w:val="00D23F10"/>
    <w:rsid w:val="00D25B18"/>
    <w:rsid w:val="00D26A7E"/>
    <w:rsid w:val="00D26F76"/>
    <w:rsid w:val="00D301F9"/>
    <w:rsid w:val="00D3262B"/>
    <w:rsid w:val="00D334D2"/>
    <w:rsid w:val="00D33589"/>
    <w:rsid w:val="00D3443E"/>
    <w:rsid w:val="00D356CF"/>
    <w:rsid w:val="00D362FA"/>
    <w:rsid w:val="00D364C0"/>
    <w:rsid w:val="00D367B4"/>
    <w:rsid w:val="00D36E99"/>
    <w:rsid w:val="00D37501"/>
    <w:rsid w:val="00D41608"/>
    <w:rsid w:val="00D45225"/>
    <w:rsid w:val="00D47018"/>
    <w:rsid w:val="00D5077D"/>
    <w:rsid w:val="00D50EDB"/>
    <w:rsid w:val="00D5141D"/>
    <w:rsid w:val="00D525C9"/>
    <w:rsid w:val="00D52B43"/>
    <w:rsid w:val="00D52EC7"/>
    <w:rsid w:val="00D54216"/>
    <w:rsid w:val="00D54D2D"/>
    <w:rsid w:val="00D57A95"/>
    <w:rsid w:val="00D602EF"/>
    <w:rsid w:val="00D60427"/>
    <w:rsid w:val="00D60595"/>
    <w:rsid w:val="00D61394"/>
    <w:rsid w:val="00D614CD"/>
    <w:rsid w:val="00D61B87"/>
    <w:rsid w:val="00D61E0A"/>
    <w:rsid w:val="00D62740"/>
    <w:rsid w:val="00D62F72"/>
    <w:rsid w:val="00D6305C"/>
    <w:rsid w:val="00D649EE"/>
    <w:rsid w:val="00D65AEC"/>
    <w:rsid w:val="00D668DD"/>
    <w:rsid w:val="00D670CE"/>
    <w:rsid w:val="00D67ABE"/>
    <w:rsid w:val="00D70FF4"/>
    <w:rsid w:val="00D7200B"/>
    <w:rsid w:val="00D7229C"/>
    <w:rsid w:val="00D72351"/>
    <w:rsid w:val="00D73AFA"/>
    <w:rsid w:val="00D7481A"/>
    <w:rsid w:val="00D74C78"/>
    <w:rsid w:val="00D75AED"/>
    <w:rsid w:val="00D77CBC"/>
    <w:rsid w:val="00D8119D"/>
    <w:rsid w:val="00D8217A"/>
    <w:rsid w:val="00D82670"/>
    <w:rsid w:val="00D8333F"/>
    <w:rsid w:val="00D83A21"/>
    <w:rsid w:val="00D83A99"/>
    <w:rsid w:val="00D83C0E"/>
    <w:rsid w:val="00D83EE1"/>
    <w:rsid w:val="00D84C27"/>
    <w:rsid w:val="00D84F80"/>
    <w:rsid w:val="00D85EED"/>
    <w:rsid w:val="00D87407"/>
    <w:rsid w:val="00D875C9"/>
    <w:rsid w:val="00D879B5"/>
    <w:rsid w:val="00D90264"/>
    <w:rsid w:val="00D90379"/>
    <w:rsid w:val="00D905F9"/>
    <w:rsid w:val="00D90C33"/>
    <w:rsid w:val="00D91ECE"/>
    <w:rsid w:val="00D921AF"/>
    <w:rsid w:val="00D96A8E"/>
    <w:rsid w:val="00D96C4F"/>
    <w:rsid w:val="00DA0BA5"/>
    <w:rsid w:val="00DA0E17"/>
    <w:rsid w:val="00DA1F76"/>
    <w:rsid w:val="00DA2D85"/>
    <w:rsid w:val="00DA30D4"/>
    <w:rsid w:val="00DA4195"/>
    <w:rsid w:val="00DA4E4C"/>
    <w:rsid w:val="00DA56F9"/>
    <w:rsid w:val="00DA7F66"/>
    <w:rsid w:val="00DB19DC"/>
    <w:rsid w:val="00DB1C71"/>
    <w:rsid w:val="00DB1DC1"/>
    <w:rsid w:val="00DB219C"/>
    <w:rsid w:val="00DB21A3"/>
    <w:rsid w:val="00DB2292"/>
    <w:rsid w:val="00DB325D"/>
    <w:rsid w:val="00DB44D2"/>
    <w:rsid w:val="00DB514B"/>
    <w:rsid w:val="00DB5546"/>
    <w:rsid w:val="00DB6C88"/>
    <w:rsid w:val="00DB6D31"/>
    <w:rsid w:val="00DB7830"/>
    <w:rsid w:val="00DC0BE9"/>
    <w:rsid w:val="00DC1277"/>
    <w:rsid w:val="00DC1294"/>
    <w:rsid w:val="00DC1370"/>
    <w:rsid w:val="00DC1AB1"/>
    <w:rsid w:val="00DC2F5A"/>
    <w:rsid w:val="00DC4344"/>
    <w:rsid w:val="00DC4E72"/>
    <w:rsid w:val="00DC7674"/>
    <w:rsid w:val="00DC7A98"/>
    <w:rsid w:val="00DD0FBB"/>
    <w:rsid w:val="00DD1BB9"/>
    <w:rsid w:val="00DD2546"/>
    <w:rsid w:val="00DD27D6"/>
    <w:rsid w:val="00DD3CF7"/>
    <w:rsid w:val="00DD4699"/>
    <w:rsid w:val="00DD53B9"/>
    <w:rsid w:val="00DD74D8"/>
    <w:rsid w:val="00DE092F"/>
    <w:rsid w:val="00DE1A09"/>
    <w:rsid w:val="00DE1B1E"/>
    <w:rsid w:val="00DE29F9"/>
    <w:rsid w:val="00DE4870"/>
    <w:rsid w:val="00DE4BFB"/>
    <w:rsid w:val="00DE4F39"/>
    <w:rsid w:val="00DE542A"/>
    <w:rsid w:val="00DE5CB2"/>
    <w:rsid w:val="00DF0EF0"/>
    <w:rsid w:val="00DF1582"/>
    <w:rsid w:val="00DF2D64"/>
    <w:rsid w:val="00DF43E5"/>
    <w:rsid w:val="00DF72F0"/>
    <w:rsid w:val="00E0189F"/>
    <w:rsid w:val="00E02C3F"/>
    <w:rsid w:val="00E032A9"/>
    <w:rsid w:val="00E03E56"/>
    <w:rsid w:val="00E06773"/>
    <w:rsid w:val="00E06BE7"/>
    <w:rsid w:val="00E11227"/>
    <w:rsid w:val="00E123C3"/>
    <w:rsid w:val="00E1285E"/>
    <w:rsid w:val="00E1469D"/>
    <w:rsid w:val="00E16602"/>
    <w:rsid w:val="00E16BFB"/>
    <w:rsid w:val="00E2010F"/>
    <w:rsid w:val="00E219B9"/>
    <w:rsid w:val="00E228C5"/>
    <w:rsid w:val="00E22A25"/>
    <w:rsid w:val="00E22B3B"/>
    <w:rsid w:val="00E22B68"/>
    <w:rsid w:val="00E2382C"/>
    <w:rsid w:val="00E238AB"/>
    <w:rsid w:val="00E23A73"/>
    <w:rsid w:val="00E243A1"/>
    <w:rsid w:val="00E24446"/>
    <w:rsid w:val="00E250FE"/>
    <w:rsid w:val="00E307C4"/>
    <w:rsid w:val="00E332C0"/>
    <w:rsid w:val="00E342E5"/>
    <w:rsid w:val="00E34E77"/>
    <w:rsid w:val="00E3520D"/>
    <w:rsid w:val="00E3533B"/>
    <w:rsid w:val="00E35B23"/>
    <w:rsid w:val="00E36CE5"/>
    <w:rsid w:val="00E37BA3"/>
    <w:rsid w:val="00E4053F"/>
    <w:rsid w:val="00E40E4E"/>
    <w:rsid w:val="00E41373"/>
    <w:rsid w:val="00E41C0B"/>
    <w:rsid w:val="00E42B45"/>
    <w:rsid w:val="00E45003"/>
    <w:rsid w:val="00E45166"/>
    <w:rsid w:val="00E4519D"/>
    <w:rsid w:val="00E455C2"/>
    <w:rsid w:val="00E45F7E"/>
    <w:rsid w:val="00E473A9"/>
    <w:rsid w:val="00E47EDE"/>
    <w:rsid w:val="00E50473"/>
    <w:rsid w:val="00E5116B"/>
    <w:rsid w:val="00E51D19"/>
    <w:rsid w:val="00E51D5B"/>
    <w:rsid w:val="00E52E85"/>
    <w:rsid w:val="00E53C1F"/>
    <w:rsid w:val="00E543B3"/>
    <w:rsid w:val="00E54D21"/>
    <w:rsid w:val="00E54FC0"/>
    <w:rsid w:val="00E559C8"/>
    <w:rsid w:val="00E560CC"/>
    <w:rsid w:val="00E57145"/>
    <w:rsid w:val="00E57AF5"/>
    <w:rsid w:val="00E603A9"/>
    <w:rsid w:val="00E60C76"/>
    <w:rsid w:val="00E6296D"/>
    <w:rsid w:val="00E638A4"/>
    <w:rsid w:val="00E644E2"/>
    <w:rsid w:val="00E64A08"/>
    <w:rsid w:val="00E70477"/>
    <w:rsid w:val="00E71761"/>
    <w:rsid w:val="00E719F1"/>
    <w:rsid w:val="00E719F5"/>
    <w:rsid w:val="00E72B6D"/>
    <w:rsid w:val="00E73890"/>
    <w:rsid w:val="00E74DC2"/>
    <w:rsid w:val="00E760AC"/>
    <w:rsid w:val="00E76E58"/>
    <w:rsid w:val="00E776A1"/>
    <w:rsid w:val="00E8027C"/>
    <w:rsid w:val="00E83063"/>
    <w:rsid w:val="00E83179"/>
    <w:rsid w:val="00E83FC9"/>
    <w:rsid w:val="00E84FA9"/>
    <w:rsid w:val="00E85008"/>
    <w:rsid w:val="00E86429"/>
    <w:rsid w:val="00E86611"/>
    <w:rsid w:val="00E87EED"/>
    <w:rsid w:val="00E931F8"/>
    <w:rsid w:val="00E93F67"/>
    <w:rsid w:val="00E9503B"/>
    <w:rsid w:val="00E95143"/>
    <w:rsid w:val="00E962B2"/>
    <w:rsid w:val="00E97A41"/>
    <w:rsid w:val="00E97D6C"/>
    <w:rsid w:val="00EA17FC"/>
    <w:rsid w:val="00EA1CFB"/>
    <w:rsid w:val="00EA2F81"/>
    <w:rsid w:val="00EA3719"/>
    <w:rsid w:val="00EA5008"/>
    <w:rsid w:val="00EA543D"/>
    <w:rsid w:val="00EA6014"/>
    <w:rsid w:val="00EA61B9"/>
    <w:rsid w:val="00EA7559"/>
    <w:rsid w:val="00EA7974"/>
    <w:rsid w:val="00EB0CA2"/>
    <w:rsid w:val="00EB0D50"/>
    <w:rsid w:val="00EB500C"/>
    <w:rsid w:val="00EB6294"/>
    <w:rsid w:val="00EB6DC0"/>
    <w:rsid w:val="00EB7E32"/>
    <w:rsid w:val="00EC1820"/>
    <w:rsid w:val="00EC213A"/>
    <w:rsid w:val="00EC3A20"/>
    <w:rsid w:val="00EC46E1"/>
    <w:rsid w:val="00EC52B6"/>
    <w:rsid w:val="00EC7A27"/>
    <w:rsid w:val="00ED0AAB"/>
    <w:rsid w:val="00ED0B12"/>
    <w:rsid w:val="00ED0E8F"/>
    <w:rsid w:val="00ED1050"/>
    <w:rsid w:val="00ED26A0"/>
    <w:rsid w:val="00ED2CE6"/>
    <w:rsid w:val="00ED2D29"/>
    <w:rsid w:val="00ED350C"/>
    <w:rsid w:val="00ED553D"/>
    <w:rsid w:val="00ED5BA4"/>
    <w:rsid w:val="00ED628B"/>
    <w:rsid w:val="00ED6A8A"/>
    <w:rsid w:val="00ED78A1"/>
    <w:rsid w:val="00ED79C2"/>
    <w:rsid w:val="00EE1022"/>
    <w:rsid w:val="00EE21C5"/>
    <w:rsid w:val="00EE231F"/>
    <w:rsid w:val="00EE33E3"/>
    <w:rsid w:val="00EE658E"/>
    <w:rsid w:val="00EF0020"/>
    <w:rsid w:val="00EF00BE"/>
    <w:rsid w:val="00EF0B13"/>
    <w:rsid w:val="00EF27F6"/>
    <w:rsid w:val="00EF2EEC"/>
    <w:rsid w:val="00EF5ACE"/>
    <w:rsid w:val="00EF6A36"/>
    <w:rsid w:val="00EF7C14"/>
    <w:rsid w:val="00F0039E"/>
    <w:rsid w:val="00F01429"/>
    <w:rsid w:val="00F01D0C"/>
    <w:rsid w:val="00F047EF"/>
    <w:rsid w:val="00F04AD5"/>
    <w:rsid w:val="00F04BC2"/>
    <w:rsid w:val="00F05084"/>
    <w:rsid w:val="00F053A5"/>
    <w:rsid w:val="00F058B4"/>
    <w:rsid w:val="00F0637C"/>
    <w:rsid w:val="00F0725B"/>
    <w:rsid w:val="00F101DD"/>
    <w:rsid w:val="00F1063F"/>
    <w:rsid w:val="00F11223"/>
    <w:rsid w:val="00F12397"/>
    <w:rsid w:val="00F12751"/>
    <w:rsid w:val="00F12BD2"/>
    <w:rsid w:val="00F14CF5"/>
    <w:rsid w:val="00F15AA5"/>
    <w:rsid w:val="00F15C37"/>
    <w:rsid w:val="00F17EBB"/>
    <w:rsid w:val="00F204EA"/>
    <w:rsid w:val="00F20F2B"/>
    <w:rsid w:val="00F213DE"/>
    <w:rsid w:val="00F216B7"/>
    <w:rsid w:val="00F2223E"/>
    <w:rsid w:val="00F2292D"/>
    <w:rsid w:val="00F22DD2"/>
    <w:rsid w:val="00F2552B"/>
    <w:rsid w:val="00F26A8B"/>
    <w:rsid w:val="00F303E4"/>
    <w:rsid w:val="00F3192D"/>
    <w:rsid w:val="00F32EA5"/>
    <w:rsid w:val="00F33EC0"/>
    <w:rsid w:val="00F3423E"/>
    <w:rsid w:val="00F347E3"/>
    <w:rsid w:val="00F35079"/>
    <w:rsid w:val="00F350F2"/>
    <w:rsid w:val="00F35496"/>
    <w:rsid w:val="00F36623"/>
    <w:rsid w:val="00F36800"/>
    <w:rsid w:val="00F36892"/>
    <w:rsid w:val="00F37FD8"/>
    <w:rsid w:val="00F40C48"/>
    <w:rsid w:val="00F40EC3"/>
    <w:rsid w:val="00F4156D"/>
    <w:rsid w:val="00F4167B"/>
    <w:rsid w:val="00F42B5D"/>
    <w:rsid w:val="00F43DC0"/>
    <w:rsid w:val="00F44CEB"/>
    <w:rsid w:val="00F454F2"/>
    <w:rsid w:val="00F4633E"/>
    <w:rsid w:val="00F4661F"/>
    <w:rsid w:val="00F47945"/>
    <w:rsid w:val="00F47FE4"/>
    <w:rsid w:val="00F50686"/>
    <w:rsid w:val="00F5123A"/>
    <w:rsid w:val="00F51E3E"/>
    <w:rsid w:val="00F5270A"/>
    <w:rsid w:val="00F529E8"/>
    <w:rsid w:val="00F52E30"/>
    <w:rsid w:val="00F53183"/>
    <w:rsid w:val="00F533BB"/>
    <w:rsid w:val="00F54231"/>
    <w:rsid w:val="00F5462B"/>
    <w:rsid w:val="00F54767"/>
    <w:rsid w:val="00F54A77"/>
    <w:rsid w:val="00F5592A"/>
    <w:rsid w:val="00F55C4E"/>
    <w:rsid w:val="00F56727"/>
    <w:rsid w:val="00F5697B"/>
    <w:rsid w:val="00F56F8E"/>
    <w:rsid w:val="00F57B74"/>
    <w:rsid w:val="00F6031C"/>
    <w:rsid w:val="00F60D09"/>
    <w:rsid w:val="00F615F3"/>
    <w:rsid w:val="00F643ED"/>
    <w:rsid w:val="00F6471B"/>
    <w:rsid w:val="00F6494B"/>
    <w:rsid w:val="00F64CF5"/>
    <w:rsid w:val="00F67673"/>
    <w:rsid w:val="00F704A7"/>
    <w:rsid w:val="00F70B67"/>
    <w:rsid w:val="00F71D61"/>
    <w:rsid w:val="00F73150"/>
    <w:rsid w:val="00F73558"/>
    <w:rsid w:val="00F745B0"/>
    <w:rsid w:val="00F76378"/>
    <w:rsid w:val="00F766F5"/>
    <w:rsid w:val="00F8154F"/>
    <w:rsid w:val="00F84E64"/>
    <w:rsid w:val="00F855BC"/>
    <w:rsid w:val="00F87519"/>
    <w:rsid w:val="00F87B09"/>
    <w:rsid w:val="00F9145D"/>
    <w:rsid w:val="00F9189C"/>
    <w:rsid w:val="00F91D4D"/>
    <w:rsid w:val="00F92945"/>
    <w:rsid w:val="00F939CA"/>
    <w:rsid w:val="00F964C5"/>
    <w:rsid w:val="00F967AC"/>
    <w:rsid w:val="00F977ED"/>
    <w:rsid w:val="00FA0203"/>
    <w:rsid w:val="00FA0C94"/>
    <w:rsid w:val="00FA1816"/>
    <w:rsid w:val="00FA1AA9"/>
    <w:rsid w:val="00FA231A"/>
    <w:rsid w:val="00FA3526"/>
    <w:rsid w:val="00FA4981"/>
    <w:rsid w:val="00FA4987"/>
    <w:rsid w:val="00FA4B35"/>
    <w:rsid w:val="00FA512B"/>
    <w:rsid w:val="00FA53BF"/>
    <w:rsid w:val="00FA5D19"/>
    <w:rsid w:val="00FA646B"/>
    <w:rsid w:val="00FA6C2E"/>
    <w:rsid w:val="00FA73BA"/>
    <w:rsid w:val="00FB0D7C"/>
    <w:rsid w:val="00FB3F47"/>
    <w:rsid w:val="00FB505B"/>
    <w:rsid w:val="00FB50C9"/>
    <w:rsid w:val="00FB528D"/>
    <w:rsid w:val="00FB67F9"/>
    <w:rsid w:val="00FB6A04"/>
    <w:rsid w:val="00FC045E"/>
    <w:rsid w:val="00FC0A20"/>
    <w:rsid w:val="00FC2107"/>
    <w:rsid w:val="00FC2A2E"/>
    <w:rsid w:val="00FC53BB"/>
    <w:rsid w:val="00FC7E97"/>
    <w:rsid w:val="00FD0302"/>
    <w:rsid w:val="00FD0576"/>
    <w:rsid w:val="00FD06D2"/>
    <w:rsid w:val="00FD0858"/>
    <w:rsid w:val="00FD0A66"/>
    <w:rsid w:val="00FD2307"/>
    <w:rsid w:val="00FD2BB6"/>
    <w:rsid w:val="00FD4952"/>
    <w:rsid w:val="00FD5C26"/>
    <w:rsid w:val="00FD70B6"/>
    <w:rsid w:val="00FD744C"/>
    <w:rsid w:val="00FE055A"/>
    <w:rsid w:val="00FE1840"/>
    <w:rsid w:val="00FE2090"/>
    <w:rsid w:val="00FE3DED"/>
    <w:rsid w:val="00FE77BD"/>
    <w:rsid w:val="00FF10EC"/>
    <w:rsid w:val="00FF209F"/>
    <w:rsid w:val="00FF2D35"/>
    <w:rsid w:val="00FF3DC2"/>
    <w:rsid w:val="00FF4FD8"/>
    <w:rsid w:val="00FF57D2"/>
    <w:rsid w:val="00FF5EAC"/>
    <w:rsid w:val="00FF7543"/>
    <w:rsid w:val="00FF76E4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CC2B91-0AF6-4E9E-9B8E-538F8987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A2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D83A9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3A9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">
    <w:name w:val="Без интервала1"/>
    <w:link w:val="NoSpacingChar3"/>
    <w:rsid w:val="00914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link w:val="1"/>
    <w:locked/>
    <w:rsid w:val="009145A2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9145A2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D604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D60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D60427"/>
    <w:rPr>
      <w:rFonts w:ascii="Calibri" w:eastAsia="Times New Roman" w:hAnsi="Calibri" w:cs="Times New Roman"/>
    </w:rPr>
  </w:style>
  <w:style w:type="character" w:customStyle="1" w:styleId="FontStyle35">
    <w:name w:val="Font Style35"/>
    <w:rsid w:val="008001DE"/>
    <w:rPr>
      <w:rFonts w:ascii="Times New Roman" w:hAnsi="Times New Roman"/>
      <w:sz w:val="24"/>
    </w:rPr>
  </w:style>
  <w:style w:type="paragraph" w:customStyle="1" w:styleId="11">
    <w:name w:val="Без интервала11"/>
    <w:link w:val="NoSpacingChar2"/>
    <w:rsid w:val="00BC2CB4"/>
    <w:rPr>
      <w:rFonts w:ascii="Calibri" w:eastAsia="Calibri" w:hAnsi="Calibri" w:cs="Times New Roman"/>
      <w:lang w:eastAsia="ru-RU"/>
    </w:rPr>
  </w:style>
  <w:style w:type="character" w:customStyle="1" w:styleId="NoSpacingChar2">
    <w:name w:val="No Spacing Char2"/>
    <w:link w:val="11"/>
    <w:locked/>
    <w:rsid w:val="00BC2CB4"/>
    <w:rPr>
      <w:rFonts w:ascii="Calibri" w:eastAsia="Calibri" w:hAnsi="Calibri" w:cs="Times New Roman"/>
      <w:lang w:eastAsia="ru-RU"/>
    </w:rPr>
  </w:style>
  <w:style w:type="paragraph" w:customStyle="1" w:styleId="a3">
    <w:name w:val="Прижатый влево"/>
    <w:basedOn w:val="a"/>
    <w:next w:val="a"/>
    <w:rsid w:val="00AA7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rsid w:val="00AA76BE"/>
    <w:rPr>
      <w:b/>
      <w:color w:val="26282F"/>
      <w:sz w:val="26"/>
    </w:rPr>
  </w:style>
  <w:style w:type="paragraph" w:customStyle="1" w:styleId="2">
    <w:name w:val="Абзац списка2"/>
    <w:basedOn w:val="a"/>
    <w:rsid w:val="0040049E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00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0049E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40049E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00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2"/>
    <w:rsid w:val="0040049E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9"/>
    <w:rsid w:val="0040049E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DC2F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2F5A"/>
    <w:rPr>
      <w:color w:val="800080"/>
      <w:u w:val="single"/>
    </w:rPr>
  </w:style>
  <w:style w:type="paragraph" w:customStyle="1" w:styleId="xl65">
    <w:name w:val="xl6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2F5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C2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C2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7D6C03"/>
  </w:style>
  <w:style w:type="paragraph" w:styleId="ad">
    <w:name w:val="header"/>
    <w:basedOn w:val="a"/>
    <w:link w:val="ae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6C0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6C03"/>
    <w:rPr>
      <w:rFonts w:ascii="Calibri" w:eastAsia="Times New Roman" w:hAnsi="Calibri" w:cs="Times New Roman"/>
    </w:rPr>
  </w:style>
  <w:style w:type="table" w:styleId="af1">
    <w:name w:val="Table Grid"/>
    <w:basedOn w:val="a1"/>
    <w:uiPriority w:val="39"/>
    <w:rsid w:val="00C1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Без интервала2"/>
    <w:rsid w:val="008266C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Subtitle"/>
    <w:basedOn w:val="a"/>
    <w:next w:val="a"/>
    <w:link w:val="af3"/>
    <w:qFormat/>
    <w:rsid w:val="008266CA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8266CA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13">
    <w:name w:val="Слабое выделение1"/>
    <w:rsid w:val="008266CA"/>
    <w:rPr>
      <w:i/>
      <w:color w:val="808080"/>
    </w:rPr>
  </w:style>
  <w:style w:type="paragraph" w:customStyle="1" w:styleId="31">
    <w:name w:val="Основной текст 31"/>
    <w:basedOn w:val="a"/>
    <w:rsid w:val="00417BC9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0937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720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7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710B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89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106A55"/>
  </w:style>
  <w:style w:type="paragraph" w:customStyle="1" w:styleId="ConsPlusNormal">
    <w:name w:val="ConsPlusNormal"/>
    <w:link w:val="ConsPlusNormal0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A3719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5F0B16"/>
    <w:pPr>
      <w:ind w:left="720"/>
      <w:contextualSpacing/>
    </w:pPr>
  </w:style>
  <w:style w:type="paragraph" w:customStyle="1" w:styleId="14">
    <w:name w:val="Обычный1"/>
    <w:rsid w:val="0090202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AC6FA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075BD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75B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5119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19F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B5CF9-13D9-496E-87F8-54879223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22618</Words>
  <Characters>128929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3</cp:revision>
  <cp:lastPrinted>2021-11-24T10:24:00Z</cp:lastPrinted>
  <dcterms:created xsi:type="dcterms:W3CDTF">2021-11-24T10:24:00Z</dcterms:created>
  <dcterms:modified xsi:type="dcterms:W3CDTF">2021-11-24T10:25:00Z</dcterms:modified>
</cp:coreProperties>
</file>