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0A" w:rsidRDefault="0068080A" w:rsidP="006808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80A" w:rsidRPr="0068080A" w:rsidRDefault="0068080A" w:rsidP="0068080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620200099/28056(5)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" filled="f" fillcolor="#5b9bd5 [3204]" stroked="f" strokecolor="#1f4d78 [1604]" strokeweight="1pt">
                <v:textbox inset="0,0,0,0">
                  <w:txbxContent>
                    <w:p w:rsidR="0068080A" w:rsidRPr="0068080A" w:rsidRDefault="0068080A" w:rsidP="0068080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620200099/28056(5)</w:t>
                      </w:r>
                    </w:p>
                  </w:txbxContent>
                </v:textbox>
              </v:rect>
            </w:pict>
          </mc:Fallback>
        </mc:AlternateContent>
      </w:r>
    </w:p>
    <w:p w:rsidR="0068080A" w:rsidRDefault="0068080A" w:rsidP="006808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8080A" w:rsidRPr="0068080A" w:rsidRDefault="0068080A" w:rsidP="0068080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8080A" w:rsidRPr="0068080A" w:rsidRDefault="0068080A" w:rsidP="006808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080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8080A">
        <w:rPr>
          <w:rFonts w:ascii="Times New Roman" w:eastAsia="Calibri" w:hAnsi="Times New Roman" w:cs="Times New Roman"/>
          <w:sz w:val="36"/>
          <w:szCs w:val="36"/>
        </w:rPr>
        <w:br/>
      </w:r>
      <w:r w:rsidRPr="0068080A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8080A" w:rsidRPr="0068080A" w:rsidRDefault="0068080A" w:rsidP="0068080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8080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8080A">
        <w:rPr>
          <w:rFonts w:ascii="Times New Roman" w:eastAsia="Calibri" w:hAnsi="Times New Roman" w:cs="Times New Roman"/>
          <w:sz w:val="36"/>
          <w:szCs w:val="36"/>
        </w:rPr>
        <w:br/>
      </w:r>
      <w:r w:rsidRPr="0068080A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0218A1" w:rsidRDefault="000218A1" w:rsidP="00021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8A1" w:rsidRDefault="006040D0" w:rsidP="00604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2023 г. № 631-р</w:t>
      </w:r>
    </w:p>
    <w:p w:rsidR="006040D0" w:rsidRPr="000218A1" w:rsidRDefault="006040D0" w:rsidP="00604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218A1" w:rsidRPr="000218A1" w:rsidRDefault="000218A1" w:rsidP="00021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8A1" w:rsidRDefault="00754CD3" w:rsidP="00021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A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0218A1">
        <w:rPr>
          <w:rFonts w:ascii="Times New Roman" w:hAnsi="Times New Roman" w:cs="Times New Roman"/>
          <w:b/>
          <w:sz w:val="28"/>
          <w:szCs w:val="28"/>
        </w:rPr>
        <w:t>детализированного</w:t>
      </w:r>
      <w:proofErr w:type="gramEnd"/>
      <w:r w:rsidRPr="00021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8A1" w:rsidRDefault="00754CD3" w:rsidP="00021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A1">
        <w:rPr>
          <w:rFonts w:ascii="Times New Roman" w:hAnsi="Times New Roman" w:cs="Times New Roman"/>
          <w:b/>
          <w:sz w:val="28"/>
          <w:szCs w:val="28"/>
        </w:rPr>
        <w:t>перечня</w:t>
      </w:r>
      <w:r w:rsidR="00021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8A1">
        <w:rPr>
          <w:rFonts w:ascii="Times New Roman" w:hAnsi="Times New Roman" w:cs="Times New Roman"/>
          <w:b/>
          <w:sz w:val="28"/>
          <w:szCs w:val="28"/>
        </w:rPr>
        <w:t xml:space="preserve">мероприятий, реализуемых </w:t>
      </w:r>
    </w:p>
    <w:p w:rsidR="00875F24" w:rsidRPr="000218A1" w:rsidRDefault="00754CD3" w:rsidP="00021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A1">
        <w:rPr>
          <w:rFonts w:ascii="Times New Roman" w:hAnsi="Times New Roman" w:cs="Times New Roman"/>
          <w:b/>
          <w:sz w:val="28"/>
          <w:szCs w:val="28"/>
        </w:rPr>
        <w:t>в рамках инфраструктурных</w:t>
      </w:r>
    </w:p>
    <w:p w:rsidR="00875F24" w:rsidRPr="000218A1" w:rsidRDefault="00754CD3" w:rsidP="00021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A1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493A03" w:rsidRPr="000218A1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875F24" w:rsidRDefault="00875F24" w:rsidP="00021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8A1" w:rsidRPr="000218A1" w:rsidRDefault="000218A1" w:rsidP="00021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24" w:rsidRDefault="00875F24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0218A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218A1">
        <w:rPr>
          <w:rFonts w:ascii="Times New Roman" w:hAnsi="Times New Roman" w:cs="Times New Roman"/>
          <w:sz w:val="28"/>
          <w:szCs w:val="28"/>
        </w:rPr>
        <w:t xml:space="preserve"> предоставления, использования и возврата суб</w:t>
      </w:r>
      <w:r w:rsidRPr="000218A1">
        <w:rPr>
          <w:rFonts w:ascii="Times New Roman" w:hAnsi="Times New Roman" w:cs="Times New Roman"/>
          <w:sz w:val="28"/>
          <w:szCs w:val="28"/>
        </w:rPr>
        <w:t>ъ</w:t>
      </w:r>
      <w:r w:rsidRPr="000218A1">
        <w:rPr>
          <w:rFonts w:ascii="Times New Roman" w:hAnsi="Times New Roman" w:cs="Times New Roman"/>
          <w:sz w:val="28"/>
          <w:szCs w:val="28"/>
        </w:rPr>
        <w:t xml:space="preserve">ектами Российской Федерации бюджетных кредитов, полученных из федерального бюджета на финансовое обеспечение реализации инфраструктурных проектов, утвержденными постановлением Правительства Российской Федерации от 14 июля 2021 г. </w:t>
      </w:r>
      <w:r w:rsidR="00493A03" w:rsidRPr="000218A1">
        <w:rPr>
          <w:rFonts w:ascii="Times New Roman" w:hAnsi="Times New Roman" w:cs="Times New Roman"/>
          <w:sz w:val="28"/>
          <w:szCs w:val="28"/>
        </w:rPr>
        <w:t>№</w:t>
      </w:r>
      <w:r w:rsidRPr="000218A1">
        <w:rPr>
          <w:rFonts w:ascii="Times New Roman" w:hAnsi="Times New Roman" w:cs="Times New Roman"/>
          <w:sz w:val="28"/>
          <w:szCs w:val="28"/>
        </w:rPr>
        <w:t xml:space="preserve"> 1190</w:t>
      </w:r>
      <w:r w:rsidR="006F430A" w:rsidRPr="000218A1">
        <w:rPr>
          <w:rFonts w:ascii="Times New Roman" w:hAnsi="Times New Roman" w:cs="Times New Roman"/>
          <w:sz w:val="28"/>
          <w:szCs w:val="28"/>
        </w:rPr>
        <w:t>, протоколом</w:t>
      </w:r>
      <w:r w:rsidR="001171D9" w:rsidRPr="000218A1">
        <w:rPr>
          <w:rFonts w:ascii="Times New Roman" w:hAnsi="Times New Roman" w:cs="Times New Roman"/>
          <w:sz w:val="28"/>
          <w:szCs w:val="28"/>
        </w:rPr>
        <w:t xml:space="preserve"> заочного голосования президиума (штаба) Правител</w:t>
      </w:r>
      <w:r w:rsidR="001171D9" w:rsidRPr="000218A1">
        <w:rPr>
          <w:rFonts w:ascii="Times New Roman" w:hAnsi="Times New Roman" w:cs="Times New Roman"/>
          <w:sz w:val="28"/>
          <w:szCs w:val="28"/>
        </w:rPr>
        <w:t>ь</w:t>
      </w:r>
      <w:r w:rsidR="001171D9" w:rsidRPr="000218A1">
        <w:rPr>
          <w:rFonts w:ascii="Times New Roman" w:hAnsi="Times New Roman" w:cs="Times New Roman"/>
          <w:sz w:val="28"/>
          <w:szCs w:val="28"/>
        </w:rPr>
        <w:t xml:space="preserve">ственной комиссии по региональному развитию в Российской Федерации от </w:t>
      </w:r>
      <w:r w:rsidR="000218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71D9" w:rsidRPr="000218A1">
        <w:rPr>
          <w:rFonts w:ascii="Times New Roman" w:hAnsi="Times New Roman" w:cs="Times New Roman"/>
          <w:sz w:val="28"/>
          <w:szCs w:val="28"/>
        </w:rPr>
        <w:t>6 октября 2023 г</w:t>
      </w:r>
      <w:r w:rsidR="000218A1">
        <w:rPr>
          <w:rFonts w:ascii="Times New Roman" w:hAnsi="Times New Roman" w:cs="Times New Roman"/>
          <w:sz w:val="28"/>
          <w:szCs w:val="28"/>
        </w:rPr>
        <w:t>.</w:t>
      </w:r>
      <w:r w:rsidR="001171D9" w:rsidRPr="000218A1">
        <w:rPr>
          <w:rFonts w:ascii="Times New Roman" w:hAnsi="Times New Roman" w:cs="Times New Roman"/>
          <w:sz w:val="28"/>
          <w:szCs w:val="28"/>
        </w:rPr>
        <w:t xml:space="preserve"> № 49пр</w:t>
      </w:r>
      <w:r w:rsidRPr="000218A1">
        <w:rPr>
          <w:rFonts w:ascii="Times New Roman" w:hAnsi="Times New Roman" w:cs="Times New Roman"/>
          <w:sz w:val="28"/>
          <w:szCs w:val="28"/>
        </w:rPr>
        <w:t>:</w:t>
      </w:r>
    </w:p>
    <w:p w:rsidR="000218A1" w:rsidRPr="000218A1" w:rsidRDefault="000218A1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F24" w:rsidRDefault="00875F24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1. </w:t>
      </w:r>
      <w:r w:rsidR="00493A03" w:rsidRPr="000218A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218A1">
        <w:rPr>
          <w:rFonts w:ascii="Times New Roman" w:hAnsi="Times New Roman" w:cs="Times New Roman"/>
          <w:sz w:val="28"/>
          <w:szCs w:val="28"/>
        </w:rPr>
        <w:t xml:space="preserve">детализированный </w:t>
      </w:r>
      <w:hyperlink r:id="rId8">
        <w:r w:rsidRPr="000218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18A1">
        <w:rPr>
          <w:rFonts w:ascii="Times New Roman" w:hAnsi="Times New Roman" w:cs="Times New Roman"/>
          <w:sz w:val="28"/>
          <w:szCs w:val="28"/>
        </w:rPr>
        <w:t xml:space="preserve"> мероприятий, реализ</w:t>
      </w:r>
      <w:r w:rsidRPr="000218A1">
        <w:rPr>
          <w:rFonts w:ascii="Times New Roman" w:hAnsi="Times New Roman" w:cs="Times New Roman"/>
          <w:sz w:val="28"/>
          <w:szCs w:val="28"/>
        </w:rPr>
        <w:t>у</w:t>
      </w:r>
      <w:r w:rsidRPr="000218A1">
        <w:rPr>
          <w:rFonts w:ascii="Times New Roman" w:hAnsi="Times New Roman" w:cs="Times New Roman"/>
          <w:sz w:val="28"/>
          <w:szCs w:val="28"/>
        </w:rPr>
        <w:t>емых в рамках инфраструктурных проектов Республики Тыва, отобранных в соо</w:t>
      </w:r>
      <w:r w:rsidRPr="000218A1">
        <w:rPr>
          <w:rFonts w:ascii="Times New Roman" w:hAnsi="Times New Roman" w:cs="Times New Roman"/>
          <w:sz w:val="28"/>
          <w:szCs w:val="28"/>
        </w:rPr>
        <w:t>т</w:t>
      </w:r>
      <w:r w:rsidRPr="000218A1">
        <w:rPr>
          <w:rFonts w:ascii="Times New Roman" w:hAnsi="Times New Roman" w:cs="Times New Roman"/>
          <w:sz w:val="28"/>
          <w:szCs w:val="28"/>
        </w:rPr>
        <w:t>ветствии с постановлением Правительства Российско</w:t>
      </w:r>
      <w:r w:rsidR="00A20307" w:rsidRPr="000218A1">
        <w:rPr>
          <w:rFonts w:ascii="Times New Roman" w:hAnsi="Times New Roman" w:cs="Times New Roman"/>
          <w:sz w:val="28"/>
          <w:szCs w:val="28"/>
        </w:rPr>
        <w:t xml:space="preserve">й Федерации от 14 июля </w:t>
      </w:r>
      <w:r w:rsidR="000218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0307" w:rsidRPr="000218A1">
        <w:rPr>
          <w:rFonts w:ascii="Times New Roman" w:hAnsi="Times New Roman" w:cs="Times New Roman"/>
          <w:sz w:val="28"/>
          <w:szCs w:val="28"/>
        </w:rPr>
        <w:t>2021 г. № 1189 «</w:t>
      </w:r>
      <w:r w:rsidRPr="000218A1">
        <w:rPr>
          <w:rFonts w:ascii="Times New Roman" w:hAnsi="Times New Roman" w:cs="Times New Roman"/>
          <w:sz w:val="28"/>
          <w:szCs w:val="28"/>
        </w:rPr>
        <w:t>Об утверждении Правил отбора инфраструктурных проектов, и</w:t>
      </w:r>
      <w:r w:rsidRPr="000218A1">
        <w:rPr>
          <w:rFonts w:ascii="Times New Roman" w:hAnsi="Times New Roman" w:cs="Times New Roman"/>
          <w:sz w:val="28"/>
          <w:szCs w:val="28"/>
        </w:rPr>
        <w:t>с</w:t>
      </w:r>
      <w:r w:rsidRPr="000218A1">
        <w:rPr>
          <w:rFonts w:ascii="Times New Roman" w:hAnsi="Times New Roman" w:cs="Times New Roman"/>
          <w:sz w:val="28"/>
          <w:szCs w:val="28"/>
        </w:rPr>
        <w:t xml:space="preserve">точником финансового обеспечения </w:t>
      </w:r>
      <w:proofErr w:type="gramStart"/>
      <w:r w:rsidRPr="000218A1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0218A1">
        <w:rPr>
          <w:rFonts w:ascii="Times New Roman" w:hAnsi="Times New Roman" w:cs="Times New Roman"/>
          <w:sz w:val="28"/>
          <w:szCs w:val="28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</w:t>
      </w:r>
      <w:r w:rsidR="00A20307" w:rsidRPr="000218A1">
        <w:rPr>
          <w:rFonts w:ascii="Times New Roman" w:hAnsi="Times New Roman" w:cs="Times New Roman"/>
          <w:sz w:val="28"/>
          <w:szCs w:val="28"/>
        </w:rPr>
        <w:t>звитию в Российской Федерации»</w:t>
      </w:r>
      <w:r w:rsidR="00493A03" w:rsidRPr="000218A1">
        <w:rPr>
          <w:rFonts w:ascii="Times New Roman" w:hAnsi="Times New Roman" w:cs="Times New Roman"/>
          <w:sz w:val="28"/>
          <w:szCs w:val="28"/>
        </w:rPr>
        <w:t>.</w:t>
      </w:r>
    </w:p>
    <w:p w:rsidR="000218A1" w:rsidRDefault="000218A1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80A" w:rsidRDefault="0068080A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80A" w:rsidRPr="000218A1" w:rsidRDefault="0068080A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4C8" w:rsidRPr="000218A1" w:rsidRDefault="00493A03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B21CB" w:rsidRPr="000218A1">
        <w:rPr>
          <w:rFonts w:ascii="Times New Roman" w:hAnsi="Times New Roman" w:cs="Times New Roman"/>
          <w:sz w:val="28"/>
          <w:szCs w:val="28"/>
        </w:rPr>
        <w:t>и</w:t>
      </w:r>
      <w:r w:rsidRPr="000218A1">
        <w:rPr>
          <w:rFonts w:ascii="Times New Roman" w:hAnsi="Times New Roman" w:cs="Times New Roman"/>
          <w:sz w:val="28"/>
          <w:szCs w:val="28"/>
        </w:rPr>
        <w:t xml:space="preserve"> силу</w:t>
      </w:r>
      <w:r w:rsidR="009714C8" w:rsidRPr="000218A1">
        <w:rPr>
          <w:rFonts w:ascii="Times New Roman" w:hAnsi="Times New Roman" w:cs="Times New Roman"/>
          <w:sz w:val="28"/>
          <w:szCs w:val="28"/>
        </w:rPr>
        <w:t>:</w:t>
      </w:r>
    </w:p>
    <w:p w:rsidR="00922DE1" w:rsidRPr="000218A1" w:rsidRDefault="00493A03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>распоряжени</w:t>
      </w:r>
      <w:r w:rsidR="000063B9" w:rsidRPr="000218A1">
        <w:rPr>
          <w:rFonts w:ascii="Times New Roman" w:hAnsi="Times New Roman" w:cs="Times New Roman"/>
          <w:sz w:val="28"/>
          <w:szCs w:val="28"/>
        </w:rPr>
        <w:t>е</w:t>
      </w:r>
      <w:r w:rsidRPr="000218A1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="00922DE1" w:rsidRPr="000218A1">
        <w:rPr>
          <w:rFonts w:ascii="Times New Roman" w:hAnsi="Times New Roman" w:cs="Times New Roman"/>
          <w:sz w:val="28"/>
          <w:szCs w:val="28"/>
        </w:rPr>
        <w:t xml:space="preserve"> </w:t>
      </w:r>
      <w:r w:rsidRPr="000218A1">
        <w:rPr>
          <w:rFonts w:ascii="Times New Roman" w:hAnsi="Times New Roman" w:cs="Times New Roman"/>
          <w:sz w:val="28"/>
          <w:szCs w:val="28"/>
        </w:rPr>
        <w:t>от 1 ноября 2021 г. № 486-р «Об утверждении детализированного перечня мероприятий, реализуемых в рамках инфраструктурных проектов Республики Тыва</w:t>
      </w:r>
      <w:r w:rsidR="00390B3B" w:rsidRPr="000218A1">
        <w:rPr>
          <w:rFonts w:ascii="Times New Roman" w:hAnsi="Times New Roman" w:cs="Times New Roman"/>
          <w:sz w:val="28"/>
          <w:szCs w:val="28"/>
        </w:rPr>
        <w:t>»;</w:t>
      </w:r>
    </w:p>
    <w:p w:rsidR="00390B3B" w:rsidRPr="000218A1" w:rsidRDefault="00BB21CB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от </w:t>
      </w:r>
      <w:r w:rsidR="00390B3B" w:rsidRPr="000218A1">
        <w:rPr>
          <w:rFonts w:ascii="Times New Roman" w:hAnsi="Times New Roman" w:cs="Times New Roman"/>
          <w:sz w:val="28"/>
          <w:szCs w:val="28"/>
        </w:rPr>
        <w:t>3 декабря 2021 г. № 542-р «О внесении изменений в распоряжение Правительства Республики Тыва от 1 ноя</w:t>
      </w:r>
      <w:r w:rsidR="00390B3B" w:rsidRPr="000218A1">
        <w:rPr>
          <w:rFonts w:ascii="Times New Roman" w:hAnsi="Times New Roman" w:cs="Times New Roman"/>
          <w:sz w:val="28"/>
          <w:szCs w:val="28"/>
        </w:rPr>
        <w:t>б</w:t>
      </w:r>
      <w:r w:rsidR="00390B3B" w:rsidRPr="000218A1">
        <w:rPr>
          <w:rFonts w:ascii="Times New Roman" w:hAnsi="Times New Roman" w:cs="Times New Roman"/>
          <w:sz w:val="28"/>
          <w:szCs w:val="28"/>
        </w:rPr>
        <w:t>ря 2021 г. № 486-р»;</w:t>
      </w:r>
    </w:p>
    <w:p w:rsidR="006241AA" w:rsidRPr="000218A1" w:rsidRDefault="00BB21CB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</w:t>
      </w:r>
      <w:r w:rsidR="006241AA" w:rsidRPr="000218A1">
        <w:rPr>
          <w:rFonts w:ascii="Times New Roman" w:hAnsi="Times New Roman" w:cs="Times New Roman"/>
          <w:sz w:val="28"/>
          <w:szCs w:val="28"/>
        </w:rPr>
        <w:t>от 25 февраля 2022 г. № 98-р «О внесении изменения в распоряжение Правительства Республики Тыва от 1 ноя</w:t>
      </w:r>
      <w:r w:rsidR="006241AA" w:rsidRPr="000218A1">
        <w:rPr>
          <w:rFonts w:ascii="Times New Roman" w:hAnsi="Times New Roman" w:cs="Times New Roman"/>
          <w:sz w:val="28"/>
          <w:szCs w:val="28"/>
        </w:rPr>
        <w:t>б</w:t>
      </w:r>
      <w:r w:rsidR="006241AA" w:rsidRPr="000218A1">
        <w:rPr>
          <w:rFonts w:ascii="Times New Roman" w:hAnsi="Times New Roman" w:cs="Times New Roman"/>
          <w:sz w:val="28"/>
          <w:szCs w:val="28"/>
        </w:rPr>
        <w:t>ря 2021 г. № 486-р»;</w:t>
      </w:r>
    </w:p>
    <w:p w:rsidR="006241AA" w:rsidRPr="000218A1" w:rsidRDefault="00A248AE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</w:t>
      </w:r>
      <w:r w:rsidR="006241AA" w:rsidRPr="000218A1">
        <w:rPr>
          <w:rFonts w:ascii="Times New Roman" w:hAnsi="Times New Roman" w:cs="Times New Roman"/>
          <w:sz w:val="28"/>
          <w:szCs w:val="28"/>
        </w:rPr>
        <w:t>от 18 апреля 2022 г. № 200-р «О внесении изменения в распоряжение Правительства Республики Тыва от 1 ноя</w:t>
      </w:r>
      <w:r w:rsidR="006241AA" w:rsidRPr="000218A1">
        <w:rPr>
          <w:rFonts w:ascii="Times New Roman" w:hAnsi="Times New Roman" w:cs="Times New Roman"/>
          <w:sz w:val="28"/>
          <w:szCs w:val="28"/>
        </w:rPr>
        <w:t>б</w:t>
      </w:r>
      <w:r w:rsidR="006241AA" w:rsidRPr="000218A1">
        <w:rPr>
          <w:rFonts w:ascii="Times New Roman" w:hAnsi="Times New Roman" w:cs="Times New Roman"/>
          <w:sz w:val="28"/>
          <w:szCs w:val="28"/>
        </w:rPr>
        <w:t>ря 2021 г. № 486-р»;</w:t>
      </w:r>
    </w:p>
    <w:p w:rsidR="006241AA" w:rsidRPr="000218A1" w:rsidRDefault="00A248AE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</w:t>
      </w:r>
      <w:r w:rsidR="008F197E" w:rsidRPr="000218A1">
        <w:rPr>
          <w:rFonts w:ascii="Times New Roman" w:hAnsi="Times New Roman" w:cs="Times New Roman"/>
          <w:sz w:val="28"/>
          <w:szCs w:val="28"/>
        </w:rPr>
        <w:t xml:space="preserve">от </w:t>
      </w:r>
      <w:r w:rsidR="006241AA" w:rsidRPr="000218A1">
        <w:rPr>
          <w:rFonts w:ascii="Times New Roman" w:hAnsi="Times New Roman" w:cs="Times New Roman"/>
          <w:sz w:val="28"/>
          <w:szCs w:val="28"/>
        </w:rPr>
        <w:t>3 августа 2022 г. № 418-р «О внесении изменения в распоряжение Правительства Республики Тыва от 1 ноя</w:t>
      </w:r>
      <w:r w:rsidR="006241AA" w:rsidRPr="000218A1">
        <w:rPr>
          <w:rFonts w:ascii="Times New Roman" w:hAnsi="Times New Roman" w:cs="Times New Roman"/>
          <w:sz w:val="28"/>
          <w:szCs w:val="28"/>
        </w:rPr>
        <w:t>б</w:t>
      </w:r>
      <w:r w:rsidR="006241AA" w:rsidRPr="000218A1">
        <w:rPr>
          <w:rFonts w:ascii="Times New Roman" w:hAnsi="Times New Roman" w:cs="Times New Roman"/>
          <w:sz w:val="28"/>
          <w:szCs w:val="28"/>
        </w:rPr>
        <w:t>ря 2021 г. № 486-р»;</w:t>
      </w:r>
    </w:p>
    <w:p w:rsidR="006241AA" w:rsidRPr="000218A1" w:rsidRDefault="00A248AE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</w:t>
      </w:r>
      <w:r w:rsidR="003E42EA" w:rsidRPr="000218A1">
        <w:rPr>
          <w:rFonts w:ascii="Times New Roman" w:hAnsi="Times New Roman" w:cs="Times New Roman"/>
          <w:sz w:val="28"/>
          <w:szCs w:val="28"/>
        </w:rPr>
        <w:t>от 12 августа 2022 г. № 449-р «О внесении изменения в распоряжение Правительства Республики Тыва от 1 ноя</w:t>
      </w:r>
      <w:r w:rsidR="003E42EA" w:rsidRPr="000218A1">
        <w:rPr>
          <w:rFonts w:ascii="Times New Roman" w:hAnsi="Times New Roman" w:cs="Times New Roman"/>
          <w:sz w:val="28"/>
          <w:szCs w:val="28"/>
        </w:rPr>
        <w:t>б</w:t>
      </w:r>
      <w:r w:rsidR="003E42EA" w:rsidRPr="000218A1">
        <w:rPr>
          <w:rFonts w:ascii="Times New Roman" w:hAnsi="Times New Roman" w:cs="Times New Roman"/>
          <w:sz w:val="28"/>
          <w:szCs w:val="28"/>
        </w:rPr>
        <w:t>ря 2021 г. № 486-р»;</w:t>
      </w:r>
    </w:p>
    <w:p w:rsidR="00390B3B" w:rsidRPr="000218A1" w:rsidRDefault="00A248AE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</w:t>
      </w:r>
      <w:r w:rsidR="008A6D93" w:rsidRPr="000218A1">
        <w:rPr>
          <w:rFonts w:ascii="Times New Roman" w:hAnsi="Times New Roman" w:cs="Times New Roman"/>
          <w:sz w:val="28"/>
          <w:szCs w:val="28"/>
        </w:rPr>
        <w:t>от 16 декабря 2022 г. № 724-р «О внесении изменения в детализированный перечень мероприятий, реализуемых в рамках инфраструктурных проектов Республики Тыва».</w:t>
      </w:r>
    </w:p>
    <w:p w:rsidR="00493A03" w:rsidRPr="000218A1" w:rsidRDefault="00493A03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3. Разместить настоящее распоряжение на </w:t>
      </w:r>
      <w:r w:rsidR="00F8640C">
        <w:rPr>
          <w:rFonts w:ascii="Times New Roman" w:hAnsi="Times New Roman" w:cs="Times New Roman"/>
          <w:sz w:val="28"/>
          <w:szCs w:val="28"/>
        </w:rPr>
        <w:t>«О</w:t>
      </w:r>
      <w:r w:rsidRPr="000218A1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0218A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0218A1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F8640C">
        <w:rPr>
          <w:rFonts w:ascii="Times New Roman" w:hAnsi="Times New Roman" w:cs="Times New Roman"/>
          <w:sz w:val="28"/>
          <w:szCs w:val="28"/>
        </w:rPr>
        <w:t>»</w:t>
      </w:r>
      <w:r w:rsidRPr="000218A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493A03" w:rsidRPr="000218A1" w:rsidRDefault="00493A03" w:rsidP="00F8640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E52B5" w:rsidRPr="000218A1" w:rsidRDefault="003E52B5" w:rsidP="00F8640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E52B5" w:rsidRPr="000218A1" w:rsidRDefault="003E52B5" w:rsidP="00F8640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93A03" w:rsidRPr="000218A1" w:rsidRDefault="00493A03" w:rsidP="00F8640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218A1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</w:t>
      </w:r>
      <w:r w:rsidR="00F864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18A1">
        <w:rPr>
          <w:rFonts w:ascii="Times New Roman" w:hAnsi="Times New Roman" w:cs="Times New Roman"/>
          <w:sz w:val="28"/>
          <w:szCs w:val="28"/>
        </w:rPr>
        <w:t xml:space="preserve">  В.</w:t>
      </w:r>
      <w:r w:rsidR="00F8640C">
        <w:rPr>
          <w:rFonts w:ascii="Times New Roman" w:hAnsi="Times New Roman" w:cs="Times New Roman"/>
          <w:sz w:val="28"/>
          <w:szCs w:val="28"/>
        </w:rPr>
        <w:t xml:space="preserve"> </w:t>
      </w:r>
      <w:r w:rsidRPr="000218A1">
        <w:rPr>
          <w:rFonts w:ascii="Times New Roman" w:hAnsi="Times New Roman" w:cs="Times New Roman"/>
          <w:sz w:val="28"/>
          <w:szCs w:val="28"/>
        </w:rPr>
        <w:t>Ховалыг</w:t>
      </w:r>
    </w:p>
    <w:p w:rsidR="00493A03" w:rsidRPr="000218A1" w:rsidRDefault="00493A03" w:rsidP="00F8640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8640C" w:rsidRDefault="00F8640C" w:rsidP="000218A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640C" w:rsidSect="00F8640C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E52B5" w:rsidRPr="00F8640C" w:rsidRDefault="003E52B5" w:rsidP="00F8640C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E52B5" w:rsidRPr="00F8640C" w:rsidRDefault="003E52B5" w:rsidP="00F8640C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3E52B5" w:rsidRPr="00F8640C" w:rsidRDefault="003E52B5" w:rsidP="00F8640C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040D0" w:rsidRDefault="006040D0" w:rsidP="006040D0">
      <w:pPr>
        <w:spacing w:after="0" w:line="36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2023 г. № 631-р</w:t>
      </w:r>
    </w:p>
    <w:p w:rsidR="003E52B5" w:rsidRPr="00F8640C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B5" w:rsidRPr="00F8640C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0C">
        <w:rPr>
          <w:rFonts w:ascii="Times New Roman" w:hAnsi="Times New Roman" w:cs="Times New Roman"/>
          <w:b/>
          <w:sz w:val="28"/>
          <w:szCs w:val="28"/>
        </w:rPr>
        <w:t>ДЕТАЛИЗИРОВАННЫЙ ПЕРЕЧЕНЬ</w:t>
      </w:r>
    </w:p>
    <w:p w:rsidR="00F8640C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 xml:space="preserve">мероприятий, реализуемых в рамках инфраструктурных проектов Республики Тыва, </w:t>
      </w:r>
    </w:p>
    <w:p w:rsidR="00F8640C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640C">
        <w:rPr>
          <w:rFonts w:ascii="Times New Roman" w:hAnsi="Times New Roman" w:cs="Times New Roman"/>
          <w:sz w:val="28"/>
          <w:szCs w:val="28"/>
        </w:rPr>
        <w:t>отобранных</w:t>
      </w:r>
      <w:proofErr w:type="gramEnd"/>
      <w:r w:rsidRPr="00F8640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</w:t>
      </w:r>
      <w:r w:rsidR="00B840BB" w:rsidRPr="00F8640C">
        <w:rPr>
          <w:rFonts w:ascii="Times New Roman" w:hAnsi="Times New Roman" w:cs="Times New Roman"/>
          <w:sz w:val="28"/>
          <w:szCs w:val="28"/>
        </w:rPr>
        <w:t xml:space="preserve">й Федерации </w:t>
      </w:r>
    </w:p>
    <w:p w:rsidR="00F8640C" w:rsidRDefault="00B840BB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>от 14 июля 2021 г. № 1189 «</w:t>
      </w:r>
      <w:r w:rsidR="003E52B5" w:rsidRPr="00F8640C">
        <w:rPr>
          <w:rFonts w:ascii="Times New Roman" w:hAnsi="Times New Roman" w:cs="Times New Roman"/>
          <w:sz w:val="28"/>
          <w:szCs w:val="28"/>
        </w:rPr>
        <w:t xml:space="preserve">Об утверждении Правил отбора инфраструктурных </w:t>
      </w:r>
    </w:p>
    <w:p w:rsidR="00F8640C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 xml:space="preserve">проектов, источником финансового обеспечения расходов на реализацию которых </w:t>
      </w:r>
    </w:p>
    <w:p w:rsidR="00F8640C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 xml:space="preserve">являются бюджетные кредиты из федерального бюджета бюджетам субъектов </w:t>
      </w:r>
    </w:p>
    <w:p w:rsidR="00F8640C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 xml:space="preserve">Российской Федерации на финансовое обеспечение реализации </w:t>
      </w:r>
      <w:proofErr w:type="gramStart"/>
      <w:r w:rsidRPr="00F8640C">
        <w:rPr>
          <w:rFonts w:ascii="Times New Roman" w:hAnsi="Times New Roman" w:cs="Times New Roman"/>
          <w:sz w:val="28"/>
          <w:szCs w:val="28"/>
        </w:rPr>
        <w:t>инфраструктурных</w:t>
      </w:r>
      <w:proofErr w:type="gramEnd"/>
      <w:r w:rsidRPr="00F8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0C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 xml:space="preserve">проектов, и о внесении изменений в Положение о </w:t>
      </w:r>
      <w:proofErr w:type="gramStart"/>
      <w:r w:rsidRPr="00F8640C">
        <w:rPr>
          <w:rFonts w:ascii="Times New Roman" w:hAnsi="Times New Roman" w:cs="Times New Roman"/>
          <w:sz w:val="28"/>
          <w:szCs w:val="28"/>
        </w:rPr>
        <w:t>Правительственной</w:t>
      </w:r>
      <w:proofErr w:type="gramEnd"/>
      <w:r w:rsidRPr="00F8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B5" w:rsidRDefault="003E52B5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0C">
        <w:rPr>
          <w:rFonts w:ascii="Times New Roman" w:hAnsi="Times New Roman" w:cs="Times New Roman"/>
          <w:sz w:val="28"/>
          <w:szCs w:val="28"/>
        </w:rPr>
        <w:t>комиссии по региональному развитию</w:t>
      </w:r>
      <w:r w:rsidR="00F8640C">
        <w:rPr>
          <w:rFonts w:ascii="Times New Roman" w:hAnsi="Times New Roman" w:cs="Times New Roman"/>
          <w:sz w:val="28"/>
          <w:szCs w:val="28"/>
        </w:rPr>
        <w:t xml:space="preserve"> </w:t>
      </w:r>
      <w:r w:rsidR="00B840BB" w:rsidRPr="00F8640C">
        <w:rPr>
          <w:rFonts w:ascii="Times New Roman" w:hAnsi="Times New Roman" w:cs="Times New Roman"/>
          <w:sz w:val="28"/>
          <w:szCs w:val="28"/>
        </w:rPr>
        <w:t>в Российской Федерации»</w:t>
      </w:r>
    </w:p>
    <w:p w:rsidR="00F8640C" w:rsidRPr="00F8640C" w:rsidRDefault="00F8640C" w:rsidP="00F8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B5" w:rsidRPr="00F8640C" w:rsidRDefault="003E52B5" w:rsidP="00F86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8640C">
        <w:rPr>
          <w:rFonts w:ascii="Times New Roman" w:hAnsi="Times New Roman" w:cs="Times New Roman"/>
          <w:sz w:val="24"/>
          <w:szCs w:val="28"/>
        </w:rPr>
        <w:t>(тыс. рублей)</w:t>
      </w:r>
    </w:p>
    <w:tbl>
      <w:tblPr>
        <w:tblW w:w="16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1134"/>
        <w:gridCol w:w="1276"/>
        <w:gridCol w:w="1701"/>
        <w:gridCol w:w="850"/>
        <w:gridCol w:w="1418"/>
        <w:gridCol w:w="568"/>
        <w:gridCol w:w="567"/>
        <w:gridCol w:w="991"/>
        <w:gridCol w:w="992"/>
        <w:gridCol w:w="851"/>
        <w:gridCol w:w="850"/>
        <w:gridCol w:w="851"/>
        <w:gridCol w:w="850"/>
        <w:gridCol w:w="567"/>
        <w:gridCol w:w="681"/>
        <w:gridCol w:w="893"/>
      </w:tblGrid>
      <w:tr w:rsidR="00EC6EBF" w:rsidRPr="005C57EC" w:rsidTr="005C57EC">
        <w:trPr>
          <w:trHeight w:val="20"/>
          <w:jc w:val="center"/>
        </w:trPr>
        <w:tc>
          <w:tcPr>
            <w:tcW w:w="284" w:type="dxa"/>
            <w:vMerge w:val="restart"/>
          </w:tcPr>
          <w:p w:rsidR="00875F24" w:rsidRPr="005C57EC" w:rsidRDefault="00C0598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05989" w:rsidRPr="005C57EC" w:rsidRDefault="00C0598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51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вание м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ниципал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ного обр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</w:p>
        </w:tc>
        <w:tc>
          <w:tcPr>
            <w:tcW w:w="1134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инвестицио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ного проекта</w:t>
            </w:r>
          </w:p>
        </w:tc>
        <w:tc>
          <w:tcPr>
            <w:tcW w:w="1276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Наименование инфраструкту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ного проекта</w:t>
            </w:r>
          </w:p>
        </w:tc>
        <w:tc>
          <w:tcPr>
            <w:tcW w:w="1701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инфраструктуры/ адрес объекта/ проектная мощность объекта</w:t>
            </w:r>
          </w:p>
        </w:tc>
        <w:tc>
          <w:tcPr>
            <w:tcW w:w="850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Вид и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фрастру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туры</w:t>
            </w:r>
          </w:p>
        </w:tc>
        <w:tc>
          <w:tcPr>
            <w:tcW w:w="1418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Виды работ</w:t>
            </w:r>
          </w:p>
        </w:tc>
        <w:tc>
          <w:tcPr>
            <w:tcW w:w="1135" w:type="dxa"/>
            <w:gridSpan w:val="2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Сроки реализ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7526" w:type="dxa"/>
            <w:gridSpan w:val="9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EC6EBF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535" w:type="dxa"/>
            <w:gridSpan w:val="8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C6EBF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ИБК</w:t>
            </w:r>
          </w:p>
        </w:tc>
        <w:tc>
          <w:tcPr>
            <w:tcW w:w="3969" w:type="dxa"/>
            <w:gridSpan w:val="5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лидир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ванный реги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нальный бюджет</w:t>
            </w:r>
          </w:p>
        </w:tc>
        <w:tc>
          <w:tcPr>
            <w:tcW w:w="893" w:type="dxa"/>
            <w:vMerge w:val="restart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внебю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жетные источники</w:t>
            </w:r>
          </w:p>
        </w:tc>
      </w:tr>
      <w:tr w:rsidR="00EC6EBF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567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дата заве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шения</w:t>
            </w:r>
          </w:p>
        </w:tc>
        <w:tc>
          <w:tcPr>
            <w:tcW w:w="99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 2022 году</w:t>
            </w:r>
          </w:p>
        </w:tc>
        <w:tc>
          <w:tcPr>
            <w:tcW w:w="850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 2023 году</w:t>
            </w:r>
          </w:p>
        </w:tc>
        <w:tc>
          <w:tcPr>
            <w:tcW w:w="851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 2024 году</w:t>
            </w:r>
          </w:p>
        </w:tc>
        <w:tc>
          <w:tcPr>
            <w:tcW w:w="850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 2025 году</w:t>
            </w:r>
          </w:p>
        </w:tc>
        <w:tc>
          <w:tcPr>
            <w:tcW w:w="567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после 2025 года</w:t>
            </w:r>
          </w:p>
        </w:tc>
        <w:tc>
          <w:tcPr>
            <w:tcW w:w="681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EBF" w:rsidRPr="005C57EC" w:rsidTr="005C57EC">
        <w:trPr>
          <w:trHeight w:val="20"/>
          <w:jc w:val="center"/>
        </w:trPr>
        <w:tc>
          <w:tcPr>
            <w:tcW w:w="284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1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3" w:type="dxa"/>
          </w:tcPr>
          <w:p w:rsidR="00875F24" w:rsidRPr="005C57EC" w:rsidRDefault="00875F24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 w:val="restart"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1" w:type="dxa"/>
            <w:vMerge w:val="restart"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г. Кызыл, Республика Тыва</w:t>
            </w:r>
          </w:p>
        </w:tc>
        <w:tc>
          <w:tcPr>
            <w:tcW w:w="1134" w:type="dxa"/>
            <w:vMerge w:val="restart"/>
          </w:tcPr>
          <w:p w:rsidR="00C0598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комплексная застройка ми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рорайона Спутник, 3 и 4 кварталы, </w:t>
            </w:r>
          </w:p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г. Кызыл, Ре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публика Тыва</w:t>
            </w:r>
          </w:p>
        </w:tc>
        <w:tc>
          <w:tcPr>
            <w:tcW w:w="1276" w:type="dxa"/>
            <w:vMerge w:val="restart"/>
          </w:tcPr>
          <w:p w:rsidR="00470829" w:rsidRPr="005C57EC" w:rsidRDefault="00470829" w:rsidP="005C57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обеспечение (создание, реко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струкция, техн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логическое пр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соединение) наружными и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женерными с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тями многоква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тирных жилых домов микрора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5C57EC">
              <w:rPr>
                <w:rFonts w:ascii="Times New Roman" w:hAnsi="Times New Roman" w:cs="Times New Roman"/>
                <w:sz w:val="16"/>
                <w:szCs w:val="16"/>
              </w:rPr>
              <w:t>она Спутник, 3-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4 кварталы, г. К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зыл, Респуб</w:t>
            </w:r>
            <w:r w:rsidR="005C57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470829" w:rsidRPr="005C57EC" w:rsidRDefault="001B5D86" w:rsidP="001B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водоснабжения/ точки подключения: существующая камера магистрального вод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провода по ул. Звез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ная/ максимальн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мощност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5989" w:rsidRPr="005C57E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2454 </w:t>
            </w:r>
            <w:r w:rsidR="00C0598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куб.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м/сут.</w:t>
            </w:r>
          </w:p>
        </w:tc>
        <w:tc>
          <w:tcPr>
            <w:tcW w:w="850" w:type="dxa"/>
            <w:vMerge w:val="restart"/>
          </w:tcPr>
          <w:p w:rsidR="00470829" w:rsidRPr="005C57EC" w:rsidRDefault="00C0598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нжене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ная инфр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структура</w:t>
            </w:r>
          </w:p>
        </w:tc>
        <w:tc>
          <w:tcPr>
            <w:tcW w:w="1418" w:type="dxa"/>
            <w:vMerge w:val="restart"/>
          </w:tcPr>
          <w:p w:rsidR="00470829" w:rsidRPr="005C57EC" w:rsidRDefault="00C0598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ехнологическое присоединение</w:t>
            </w: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163 054,72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66 453,51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49 223,40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17 230,11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96 601,21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0829" w:rsidRPr="005C57EC" w:rsidRDefault="001B5D86" w:rsidP="005C57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водоотведения/ точки подключения: существующий кол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дец канализационного коллектора КНС № 6/ </w:t>
            </w:r>
          </w:p>
        </w:tc>
        <w:tc>
          <w:tcPr>
            <w:tcW w:w="850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171 273,15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81 797,80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60 013,79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21 784,00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89 475,35</w:t>
            </w:r>
          </w:p>
        </w:tc>
      </w:tr>
    </w:tbl>
    <w:p w:rsidR="005C57EC" w:rsidRDefault="005C57EC"/>
    <w:tbl>
      <w:tblPr>
        <w:tblW w:w="16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1134"/>
        <w:gridCol w:w="1276"/>
        <w:gridCol w:w="1701"/>
        <w:gridCol w:w="850"/>
        <w:gridCol w:w="1418"/>
        <w:gridCol w:w="568"/>
        <w:gridCol w:w="567"/>
        <w:gridCol w:w="991"/>
        <w:gridCol w:w="992"/>
        <w:gridCol w:w="851"/>
        <w:gridCol w:w="850"/>
        <w:gridCol w:w="851"/>
        <w:gridCol w:w="850"/>
        <w:gridCol w:w="567"/>
        <w:gridCol w:w="681"/>
        <w:gridCol w:w="893"/>
      </w:tblGrid>
      <w:tr w:rsidR="005C57EC" w:rsidRPr="005C57EC" w:rsidTr="005C57EC">
        <w:trPr>
          <w:trHeight w:val="20"/>
          <w:tblHeader/>
          <w:jc w:val="center"/>
        </w:trPr>
        <w:tc>
          <w:tcPr>
            <w:tcW w:w="284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1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3" w:type="dxa"/>
          </w:tcPr>
          <w:p w:rsidR="005C57EC" w:rsidRPr="005C57EC" w:rsidRDefault="005C57EC" w:rsidP="001B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C57EC" w:rsidRPr="005C57EC" w:rsidTr="005C57EC">
        <w:trPr>
          <w:trHeight w:val="20"/>
          <w:jc w:val="center"/>
        </w:trPr>
        <w:tc>
          <w:tcPr>
            <w:tcW w:w="284" w:type="dxa"/>
            <w:vMerge w:val="restart"/>
          </w:tcPr>
          <w:p w:rsidR="005C57EC" w:rsidRPr="005C57EC" w:rsidRDefault="005C57EC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C57EC" w:rsidRPr="005C57EC" w:rsidRDefault="005C57EC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C57EC" w:rsidRPr="005C57EC" w:rsidRDefault="005C57EC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C57EC" w:rsidRPr="005C57EC" w:rsidRDefault="005C57EC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лика Тыва</w:t>
            </w:r>
          </w:p>
        </w:tc>
        <w:tc>
          <w:tcPr>
            <w:tcW w:w="1701" w:type="dxa"/>
          </w:tcPr>
          <w:p w:rsidR="005C57EC" w:rsidRPr="005C57EC" w:rsidRDefault="005C57EC" w:rsidP="001B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максимальн</w:t>
            </w:r>
            <w:r w:rsidR="001B5D86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ност</w:t>
            </w:r>
            <w:r w:rsidR="001B5D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5D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2064 куб. м/сут</w:t>
            </w:r>
          </w:p>
        </w:tc>
        <w:tc>
          <w:tcPr>
            <w:tcW w:w="850" w:type="dxa"/>
            <w:vMerge w:val="restart"/>
          </w:tcPr>
          <w:p w:rsidR="005C57EC" w:rsidRPr="005C57EC" w:rsidRDefault="005C57EC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C57EC" w:rsidRPr="005C57EC" w:rsidRDefault="005C57EC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</w:tcPr>
          <w:p w:rsidR="005C57EC" w:rsidRPr="005C57EC" w:rsidRDefault="005C57EC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0829" w:rsidRPr="005C57EC" w:rsidRDefault="001B5D86" w:rsidP="001B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электроснабжения/ точки подключения: от опорной линии 3/6/10 (линия № б/н) ВЛ-10 кВ ф. 20-15; ф. 20-16 (ГАУ ЦЭиПР при Пр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вительстве Р</w:t>
            </w:r>
            <w:r w:rsidR="00336A80">
              <w:rPr>
                <w:rFonts w:ascii="Times New Roman" w:hAnsi="Times New Roman" w:cs="Times New Roman"/>
                <w:sz w:val="16"/>
                <w:szCs w:val="16"/>
              </w:rPr>
              <w:t xml:space="preserve">еспублики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336A80">
              <w:rPr>
                <w:rFonts w:ascii="Times New Roman" w:hAnsi="Times New Roman" w:cs="Times New Roman"/>
                <w:sz w:val="16"/>
                <w:szCs w:val="16"/>
              </w:rPr>
              <w:t>ыва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мощност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73A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9,8 мВт</w:t>
            </w:r>
          </w:p>
        </w:tc>
        <w:tc>
          <w:tcPr>
            <w:tcW w:w="850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188 299,99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105 456,39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42 379,77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61 913,25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1 163,37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82 843,60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0829" w:rsidRPr="005C57EC" w:rsidRDefault="00F139DD" w:rsidP="00336A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ети теплоснабжения / точки подключения: в отношении МКД </w:t>
            </w:r>
            <w:r w:rsidR="00D473A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наружняя сторона ст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ны дома, в отношении других объектов прое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та </w:t>
            </w:r>
            <w:r w:rsidR="00336A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граница земельн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го участка, на котором размещен объект/ ма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симальн</w:t>
            </w:r>
            <w:r w:rsidR="00336A8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теплов</w:t>
            </w:r>
            <w:r w:rsidR="00336A8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нагрузк</w:t>
            </w:r>
            <w:r w:rsidR="00336A8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73A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17,372415 гкал/час</w:t>
            </w:r>
          </w:p>
        </w:tc>
        <w:tc>
          <w:tcPr>
            <w:tcW w:w="850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259 734,15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130 736,22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98 271,59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32 464,63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128 997,93</w:t>
            </w:r>
          </w:p>
        </w:tc>
      </w:tr>
      <w:tr w:rsidR="00EF1436" w:rsidRPr="005C57EC" w:rsidTr="00D473A2">
        <w:trPr>
          <w:trHeight w:val="20"/>
          <w:jc w:val="center"/>
        </w:trPr>
        <w:tc>
          <w:tcPr>
            <w:tcW w:w="8649" w:type="dxa"/>
            <w:gridSpan w:val="9"/>
          </w:tcPr>
          <w:p w:rsidR="00EF1436" w:rsidRPr="005C57EC" w:rsidRDefault="00336A80" w:rsidP="00D473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782 362,01</w:t>
            </w:r>
          </w:p>
        </w:tc>
        <w:tc>
          <w:tcPr>
            <w:tcW w:w="992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384 443,92</w:t>
            </w:r>
          </w:p>
        </w:tc>
        <w:tc>
          <w:tcPr>
            <w:tcW w:w="851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249 888,55</w:t>
            </w:r>
          </w:p>
        </w:tc>
        <w:tc>
          <w:tcPr>
            <w:tcW w:w="850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133 392,00</w:t>
            </w:r>
          </w:p>
        </w:tc>
        <w:tc>
          <w:tcPr>
            <w:tcW w:w="851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1 163,37</w:t>
            </w:r>
          </w:p>
        </w:tc>
        <w:tc>
          <w:tcPr>
            <w:tcW w:w="850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EF1436" w:rsidRPr="005C57EC" w:rsidRDefault="00EF1436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397 918,09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 w:val="restart"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г. Кызыл, Республика Тыва</w:t>
            </w:r>
          </w:p>
        </w:tc>
        <w:tc>
          <w:tcPr>
            <w:tcW w:w="1134" w:type="dxa"/>
            <w:vMerge w:val="restart"/>
          </w:tcPr>
          <w:p w:rsidR="00D473A2" w:rsidRDefault="00336A80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омплексная застройка ми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рорайона «Монгун» </w:t>
            </w:r>
          </w:p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г. Кызыл Ре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публики Тыва</w:t>
            </w:r>
          </w:p>
        </w:tc>
        <w:tc>
          <w:tcPr>
            <w:tcW w:w="1276" w:type="dxa"/>
            <w:vMerge w:val="restart"/>
          </w:tcPr>
          <w:p w:rsidR="00470829" w:rsidRPr="005C57EC" w:rsidRDefault="00D473A2" w:rsidP="00F139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беспечение наружными и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женерными 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тями (создание, реконструкция, технологическое присоединение) многокварти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ных жилых д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мов микрорайона Монгун</w:t>
            </w:r>
            <w:r w:rsidR="00F139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г. Кыз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FC5BA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470829" w:rsidRPr="005C57EC" w:rsidRDefault="00336A80" w:rsidP="00FC5B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водоснабжения/ точки подключения: Точка № 1: уличная водопроводная сеть по ул. Кечил-оола</w:t>
            </w:r>
            <w:r w:rsidR="00FC5B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Точка № 2: уличная водопр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водная сеть по ул. Ло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r w:rsidR="00FC5B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Точка № 3: уличная водопроводная сеть по ул. Ос</w:t>
            </w:r>
            <w:r w:rsidR="00B840BB" w:rsidRPr="005C57EC">
              <w:rPr>
                <w:rFonts w:ascii="Times New Roman" w:hAnsi="Times New Roman" w:cs="Times New Roman"/>
                <w:sz w:val="16"/>
                <w:szCs w:val="16"/>
              </w:rPr>
              <w:t>тровск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C5BA5">
              <w:rPr>
                <w:rFonts w:ascii="Times New Roman" w:hAnsi="Times New Roman" w:cs="Times New Roman"/>
                <w:sz w:val="16"/>
                <w:szCs w:val="16"/>
              </w:rPr>
              <w:t xml:space="preserve">го/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максимальн</w:t>
            </w:r>
            <w:r w:rsidR="00FC5BA5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ност</w:t>
            </w:r>
            <w:r w:rsidR="00FC5BA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73A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1817 </w:t>
            </w:r>
            <w:r w:rsidR="00D473A2">
              <w:rPr>
                <w:rFonts w:ascii="Times New Roman" w:hAnsi="Times New Roman" w:cs="Times New Roman"/>
                <w:sz w:val="16"/>
                <w:szCs w:val="16"/>
              </w:rPr>
              <w:t xml:space="preserve">куб.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м/сут.</w:t>
            </w:r>
          </w:p>
        </w:tc>
        <w:tc>
          <w:tcPr>
            <w:tcW w:w="850" w:type="dxa"/>
            <w:vMerge w:val="restart"/>
          </w:tcPr>
          <w:p w:rsidR="00470829" w:rsidRPr="005C57EC" w:rsidRDefault="00D473A2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нжене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ная инфр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структура</w:t>
            </w:r>
          </w:p>
        </w:tc>
        <w:tc>
          <w:tcPr>
            <w:tcW w:w="1418" w:type="dxa"/>
            <w:vMerge w:val="restart"/>
          </w:tcPr>
          <w:p w:rsidR="00470829" w:rsidRPr="005C57EC" w:rsidRDefault="00D473A2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ехнологическое присоединение</w:t>
            </w: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117 433,58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55 702,16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6 302,67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18 999,49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61 731,43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0829" w:rsidRPr="005C57EC" w:rsidRDefault="00FC5BA5" w:rsidP="00FC5B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водоотведения/ точки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канализационный ко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лектор по ул. Остро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ского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с выходом на магистральный колле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тор по ул. Московская/ максимальн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1734 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куб. м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850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115 348,18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21 473,73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2 211,13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6 462,60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93 874,45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0829" w:rsidRPr="005C57EC" w:rsidRDefault="00FC5BA5" w:rsidP="002909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ети электроснабжения/ точки подключения: от трансформаторной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подстанции РП 10-кВт (линия 3/6/10) КЛ-10 кВ с выходом на трансформаторную подстанцию ПС 110 кВ по ул. Городская/ ма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симальн</w:t>
            </w:r>
            <w:r w:rsidR="002909FC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мощност</w:t>
            </w:r>
            <w:r w:rsidR="002909F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6,98775 мВт</w:t>
            </w:r>
          </w:p>
        </w:tc>
        <w:tc>
          <w:tcPr>
            <w:tcW w:w="850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193 836,66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142 962,53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142 962,53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50 874,13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0829" w:rsidRPr="005C57EC" w:rsidRDefault="002909FC" w:rsidP="002909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теплоснабжения/ точки подключения: от магистральной сети по ул. Калинина в отн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шении МКД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нару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ная сторона стены дома, в отношении других объектов - гр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ница земельного учас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ка, на которой разм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щен объект/ макс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мальн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теплов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нагрузк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21,875 гкал/час.</w:t>
            </w:r>
          </w:p>
        </w:tc>
        <w:tc>
          <w:tcPr>
            <w:tcW w:w="850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177 069,22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79 861,59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43 523,68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34 426,00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1 911,91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97 207,63</w:t>
            </w:r>
          </w:p>
        </w:tc>
      </w:tr>
      <w:tr w:rsidR="00FA4738" w:rsidRPr="005C57EC" w:rsidTr="005C57EC">
        <w:trPr>
          <w:trHeight w:val="20"/>
          <w:jc w:val="center"/>
        </w:trPr>
        <w:tc>
          <w:tcPr>
            <w:tcW w:w="8649" w:type="dxa"/>
            <w:gridSpan w:val="9"/>
          </w:tcPr>
          <w:p w:rsidR="00FA4738" w:rsidRPr="005C57EC" w:rsidRDefault="00C27B07" w:rsidP="00C27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603 687,64</w:t>
            </w:r>
          </w:p>
        </w:tc>
        <w:tc>
          <w:tcPr>
            <w:tcW w:w="992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851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195 000,00</w:t>
            </w:r>
          </w:p>
        </w:tc>
        <w:tc>
          <w:tcPr>
            <w:tcW w:w="850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77 626,00</w:t>
            </w:r>
          </w:p>
        </w:tc>
        <w:tc>
          <w:tcPr>
            <w:tcW w:w="851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27 374,00</w:t>
            </w:r>
          </w:p>
        </w:tc>
        <w:tc>
          <w:tcPr>
            <w:tcW w:w="850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303 687,64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 w:val="restart"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г. Кызыл, Республика Тыва</w:t>
            </w:r>
          </w:p>
        </w:tc>
        <w:tc>
          <w:tcPr>
            <w:tcW w:w="1134" w:type="dxa"/>
            <w:vMerge w:val="restart"/>
          </w:tcPr>
          <w:p w:rsidR="00470829" w:rsidRPr="005C57EC" w:rsidRDefault="002909FC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омплексная застройка ми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рорайона</w:t>
            </w:r>
          </w:p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на территории западнее</w:t>
            </w:r>
          </w:p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от ул. Пол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гонная д. 2</w:t>
            </w:r>
          </w:p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г. Кызыл</w:t>
            </w:r>
            <w:r w:rsidR="002909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1276" w:type="dxa"/>
            <w:vMerge w:val="restart"/>
          </w:tcPr>
          <w:p w:rsidR="00470829" w:rsidRPr="005C57EC" w:rsidRDefault="002909FC" w:rsidP="00F864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беспечение наружными и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женерными с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тями (создание, реконструкция, технологическое присоединение) многокварти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ных жилых д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мов микрорайона по ул.</w:t>
            </w:r>
            <w:r w:rsidR="005D1DA4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Полиго</w:t>
            </w:r>
            <w:r w:rsidR="005D1DA4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r w:rsidR="005D1DA4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ная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г. Кызыл Республика Тыва</w:t>
            </w:r>
          </w:p>
        </w:tc>
        <w:tc>
          <w:tcPr>
            <w:tcW w:w="1701" w:type="dxa"/>
          </w:tcPr>
          <w:p w:rsidR="00C27B07" w:rsidRDefault="002909FC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водоснабжения / точка подключения: водопровод к кварталу застройки 10 МКД по ул. Полигонная с з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кольцовкой по ул. П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лигонная (возле </w:t>
            </w:r>
            <w:proofErr w:type="gramEnd"/>
          </w:p>
          <w:p w:rsidR="00470829" w:rsidRPr="005C57EC" w:rsidRDefault="00470829" w:rsidP="007B14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ул. Убсу-Нурская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2) / максимальн</w:t>
            </w:r>
            <w:r w:rsidR="007B14FC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ност</w:t>
            </w:r>
            <w:r w:rsidR="007B14F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3600 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куб. м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850" w:type="dxa"/>
            <w:vMerge w:val="restart"/>
          </w:tcPr>
          <w:p w:rsidR="00470829" w:rsidRPr="005C57EC" w:rsidRDefault="00C27B07" w:rsidP="00F864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нжене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ная инфр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="00470829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структура</w:t>
            </w:r>
          </w:p>
        </w:tc>
        <w:tc>
          <w:tcPr>
            <w:tcW w:w="1418" w:type="dxa"/>
            <w:vMerge w:val="restart"/>
          </w:tcPr>
          <w:p w:rsidR="00470829" w:rsidRPr="005C57EC" w:rsidRDefault="00C27B07" w:rsidP="00F864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</w:t>
            </w:r>
            <w:r w:rsidR="0051310F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ехнологическое присоединение</w:t>
            </w: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197 960,88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69 211,14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35 877,60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33 333,53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128 749,74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0829" w:rsidRPr="005C57EC" w:rsidRDefault="007B14FC" w:rsidP="007B14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водоотведения/ точки подключения: от канализационного коллектора к строящ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муся кварталу 10 МКД по ул. Полигонная / максимальн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3600 </w:t>
            </w:r>
            <w:r w:rsidR="00C27B07">
              <w:rPr>
                <w:rFonts w:ascii="Times New Roman" w:hAnsi="Times New Roman" w:cs="Times New Roman"/>
                <w:sz w:val="16"/>
                <w:szCs w:val="16"/>
              </w:rPr>
              <w:t>куб. м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850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181 094,03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63 865,73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28 395,65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35 470,07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117 228,30</w:t>
            </w:r>
          </w:p>
        </w:tc>
      </w:tr>
      <w:tr w:rsidR="00470829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470829" w:rsidRPr="005C57EC" w:rsidRDefault="00470829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0829" w:rsidRPr="005C57EC" w:rsidRDefault="007B14FC" w:rsidP="007B14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ети электроснабжения/ точки подключения: от опорной линии 3/6/10 (опора линий № б/н, 130, 147, 109/3) ВЛ-10кВ ф. 20-15, ф. 20-16, ф. 20-19, ф. 20-20 (ГАУ ЦЭиПР при Правител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стве 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еспублики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ыва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/ максимальн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>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55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0829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6,7 мВТ</w:t>
            </w:r>
          </w:p>
        </w:tc>
        <w:tc>
          <w:tcPr>
            <w:tcW w:w="850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0829" w:rsidRPr="005C57EC" w:rsidRDefault="00470829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162 065,59</w:t>
            </w:r>
          </w:p>
        </w:tc>
        <w:tc>
          <w:tcPr>
            <w:tcW w:w="992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68 450,85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50 105,50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5 346,06</w:t>
            </w:r>
          </w:p>
        </w:tc>
        <w:tc>
          <w:tcPr>
            <w:tcW w:w="85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12 999,30</w:t>
            </w:r>
          </w:p>
        </w:tc>
        <w:tc>
          <w:tcPr>
            <w:tcW w:w="850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470829" w:rsidRPr="005C57EC" w:rsidRDefault="00470829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93 614,74</w:t>
            </w:r>
          </w:p>
        </w:tc>
      </w:tr>
      <w:tr w:rsidR="00B01333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B01333" w:rsidRPr="005C57EC" w:rsidRDefault="00B01333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1333" w:rsidRPr="005C57EC" w:rsidRDefault="00B01333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01333" w:rsidRPr="005C57EC" w:rsidRDefault="00B01333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1333" w:rsidRPr="005C57EC" w:rsidRDefault="00B01333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01333" w:rsidRPr="005C57EC" w:rsidRDefault="007B14FC" w:rsidP="004C5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01333" w:rsidRPr="005C57EC">
              <w:rPr>
                <w:rFonts w:ascii="Times New Roman" w:hAnsi="Times New Roman" w:cs="Times New Roman"/>
                <w:sz w:val="16"/>
                <w:szCs w:val="16"/>
              </w:rPr>
              <w:t>ети теплоснабжения/ точки подключения: наружные стороны стен МКД / максимальн</w:t>
            </w:r>
            <w:r w:rsidR="004C530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B01333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теплов</w:t>
            </w:r>
            <w:r w:rsidR="004C530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B01333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нагрузк</w:t>
            </w:r>
            <w:r w:rsidR="004C530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01333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55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01333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15,848 гкал/час</w:t>
            </w:r>
          </w:p>
        </w:tc>
        <w:tc>
          <w:tcPr>
            <w:tcW w:w="850" w:type="dxa"/>
            <w:vMerge/>
          </w:tcPr>
          <w:p w:rsidR="00B01333" w:rsidRPr="005C57EC" w:rsidRDefault="00B01333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01333" w:rsidRPr="005C57EC" w:rsidRDefault="00B01333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169 731,48</w:t>
            </w:r>
          </w:p>
        </w:tc>
        <w:tc>
          <w:tcPr>
            <w:tcW w:w="992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103 583,36</w:t>
            </w:r>
          </w:p>
        </w:tc>
        <w:tc>
          <w:tcPr>
            <w:tcW w:w="851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73 621,69</w:t>
            </w:r>
          </w:p>
        </w:tc>
        <w:tc>
          <w:tcPr>
            <w:tcW w:w="850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21 868,34</w:t>
            </w:r>
          </w:p>
        </w:tc>
        <w:tc>
          <w:tcPr>
            <w:tcW w:w="851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8 093,33</w:t>
            </w:r>
          </w:p>
        </w:tc>
        <w:tc>
          <w:tcPr>
            <w:tcW w:w="850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B01333" w:rsidRPr="005C57EC" w:rsidRDefault="00B01333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66 148,11</w:t>
            </w:r>
          </w:p>
        </w:tc>
      </w:tr>
      <w:tr w:rsidR="00FA4738" w:rsidRPr="005C57EC" w:rsidTr="005C57EC">
        <w:trPr>
          <w:trHeight w:val="20"/>
          <w:jc w:val="center"/>
        </w:trPr>
        <w:tc>
          <w:tcPr>
            <w:tcW w:w="8649" w:type="dxa"/>
            <w:gridSpan w:val="9"/>
          </w:tcPr>
          <w:p w:rsidR="00FA4738" w:rsidRPr="005C57EC" w:rsidRDefault="001E55F2" w:rsidP="001E55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710 851,97</w:t>
            </w:r>
          </w:p>
        </w:tc>
        <w:tc>
          <w:tcPr>
            <w:tcW w:w="992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305 111,08</w:t>
            </w:r>
          </w:p>
        </w:tc>
        <w:tc>
          <w:tcPr>
            <w:tcW w:w="851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188 000,45</w:t>
            </w:r>
          </w:p>
        </w:tc>
        <w:tc>
          <w:tcPr>
            <w:tcW w:w="850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96 018,00</w:t>
            </w:r>
          </w:p>
        </w:tc>
        <w:tc>
          <w:tcPr>
            <w:tcW w:w="851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21 092,63</w:t>
            </w:r>
          </w:p>
        </w:tc>
        <w:tc>
          <w:tcPr>
            <w:tcW w:w="850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FA4738" w:rsidRPr="005C57EC" w:rsidRDefault="00FA4738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405 740,89</w:t>
            </w:r>
          </w:p>
        </w:tc>
      </w:tr>
      <w:tr w:rsidR="0051310F" w:rsidRPr="005C57EC" w:rsidTr="005C57EC">
        <w:trPr>
          <w:trHeight w:val="20"/>
          <w:jc w:val="center"/>
        </w:trPr>
        <w:tc>
          <w:tcPr>
            <w:tcW w:w="284" w:type="dxa"/>
            <w:vMerge w:val="restart"/>
          </w:tcPr>
          <w:p w:rsidR="0051310F" w:rsidRPr="005C57EC" w:rsidRDefault="0051310F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1" w:type="dxa"/>
            <w:vMerge w:val="restart"/>
          </w:tcPr>
          <w:p w:rsidR="0051310F" w:rsidRPr="005C57EC" w:rsidRDefault="0051310F" w:rsidP="00F864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г. Кызыл, Республика Тыва</w:t>
            </w:r>
          </w:p>
        </w:tc>
        <w:tc>
          <w:tcPr>
            <w:tcW w:w="1134" w:type="dxa"/>
            <w:vMerge w:val="restart"/>
          </w:tcPr>
          <w:p w:rsidR="004C5300" w:rsidRDefault="004C5300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омплексная застройка ми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рорайона </w:t>
            </w:r>
          </w:p>
          <w:p w:rsidR="004C5300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«Иркутский»</w:t>
            </w:r>
            <w:r w:rsidR="004C53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310F" w:rsidRPr="005C57EC" w:rsidRDefault="004C5300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Кызыл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1276" w:type="dxa"/>
            <w:vMerge w:val="restart"/>
          </w:tcPr>
          <w:p w:rsidR="004C5300" w:rsidRDefault="004C5300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беспечение наружными и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женерными с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тями (создание, реконструкция, технологическое присоединение) микрорайона </w:t>
            </w:r>
            <w:proofErr w:type="gramStart"/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Иркутский</w:t>
            </w:r>
            <w:proofErr w:type="gramEnd"/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г. Кызыл Респу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лика Тыва</w:t>
            </w:r>
          </w:p>
        </w:tc>
        <w:tc>
          <w:tcPr>
            <w:tcW w:w="1701" w:type="dxa"/>
          </w:tcPr>
          <w:p w:rsidR="0051310F" w:rsidRPr="005C57EC" w:rsidRDefault="004C5300" w:rsidP="001E55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ети водоснабж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ния/южнее ул. Олега Сагаан-оола /расход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852,1 </w:t>
            </w:r>
            <w:r w:rsidR="001E55F2">
              <w:rPr>
                <w:rFonts w:ascii="Times New Roman" w:hAnsi="Times New Roman" w:cs="Times New Roman"/>
                <w:sz w:val="16"/>
                <w:szCs w:val="16"/>
              </w:rPr>
              <w:t xml:space="preserve">куб. 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м/сут.</w:t>
            </w:r>
          </w:p>
        </w:tc>
        <w:tc>
          <w:tcPr>
            <w:tcW w:w="850" w:type="dxa"/>
            <w:vMerge w:val="restart"/>
          </w:tcPr>
          <w:p w:rsidR="0051310F" w:rsidRPr="005C57EC" w:rsidRDefault="001E55F2" w:rsidP="00F864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="0051310F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нжене</w:t>
            </w:r>
            <w:r w:rsidR="0051310F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="0051310F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ная инфр</w:t>
            </w:r>
            <w:r w:rsidR="0051310F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="0051310F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структура</w:t>
            </w:r>
          </w:p>
        </w:tc>
        <w:tc>
          <w:tcPr>
            <w:tcW w:w="1418" w:type="dxa"/>
            <w:vMerge w:val="restart"/>
          </w:tcPr>
          <w:p w:rsidR="0051310F" w:rsidRPr="005C57EC" w:rsidRDefault="001E55F2" w:rsidP="00F864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</w:t>
            </w:r>
            <w:r w:rsidR="0051310F" w:rsidRPr="005C57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ехнологическое присоединение</w:t>
            </w:r>
          </w:p>
        </w:tc>
        <w:tc>
          <w:tcPr>
            <w:tcW w:w="568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129 234,80</w:t>
            </w:r>
          </w:p>
        </w:tc>
        <w:tc>
          <w:tcPr>
            <w:tcW w:w="992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76 927,75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50 198,70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26 729,05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52 307,05</w:t>
            </w:r>
          </w:p>
        </w:tc>
      </w:tr>
      <w:tr w:rsidR="0051310F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51310F" w:rsidRPr="005C57EC" w:rsidRDefault="0051310F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1310F" w:rsidRPr="005C57EC" w:rsidRDefault="004C5300" w:rsidP="001E55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ети водоотведения/ мощности </w:t>
            </w:r>
            <w:r w:rsidR="001E55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852,1 </w:t>
            </w:r>
            <w:r w:rsidR="001E55F2">
              <w:rPr>
                <w:rFonts w:ascii="Times New Roman" w:hAnsi="Times New Roman" w:cs="Times New Roman"/>
                <w:sz w:val="16"/>
                <w:szCs w:val="16"/>
              </w:rPr>
              <w:t xml:space="preserve">куб. 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м/сут</w:t>
            </w:r>
          </w:p>
        </w:tc>
        <w:tc>
          <w:tcPr>
            <w:tcW w:w="850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266 420,74</w:t>
            </w:r>
          </w:p>
        </w:tc>
        <w:tc>
          <w:tcPr>
            <w:tcW w:w="992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167 618,50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117 130,30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50 488,20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98 802,24</w:t>
            </w:r>
          </w:p>
        </w:tc>
      </w:tr>
      <w:tr w:rsidR="0051310F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51310F" w:rsidRPr="005C57EC" w:rsidRDefault="0051310F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1310F" w:rsidRPr="005C57EC" w:rsidRDefault="004C5300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ети электроснабжения/ мощности </w:t>
            </w:r>
            <w:r w:rsidR="001E55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4,5 мВт</w:t>
            </w:r>
          </w:p>
        </w:tc>
        <w:tc>
          <w:tcPr>
            <w:tcW w:w="850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180 475,80</w:t>
            </w:r>
          </w:p>
        </w:tc>
        <w:tc>
          <w:tcPr>
            <w:tcW w:w="992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61 034,70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61 034,70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119 441,10</w:t>
            </w:r>
          </w:p>
        </w:tc>
      </w:tr>
      <w:tr w:rsidR="0051310F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51310F" w:rsidRPr="005C57EC" w:rsidRDefault="0051310F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1310F" w:rsidRPr="005C57EC" w:rsidRDefault="004C5300" w:rsidP="006875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ети теплоснаб</w:t>
            </w:r>
            <w:r w:rsidR="00B840BB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жения/ в отношении МКД </w:t>
            </w:r>
            <w:r w:rsidR="0068754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840BB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наружн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яя сторона ст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ны дома, в отношении других объектов прое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та </w:t>
            </w:r>
            <w:r w:rsidR="0068754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граница земельн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го участка, на котором размещен объект/ ма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симальн</w:t>
            </w:r>
            <w:r w:rsidR="0068754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теплов</w:t>
            </w:r>
            <w:r w:rsidR="00687540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нагрузк</w:t>
            </w:r>
            <w:r w:rsidR="0068754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55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 xml:space="preserve"> 10,2 гкал/час</w:t>
            </w:r>
          </w:p>
        </w:tc>
        <w:tc>
          <w:tcPr>
            <w:tcW w:w="850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98 293,60</w:t>
            </w:r>
          </w:p>
        </w:tc>
        <w:tc>
          <w:tcPr>
            <w:tcW w:w="992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33 241,70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33 241,70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65 051,90</w:t>
            </w:r>
          </w:p>
        </w:tc>
      </w:tr>
      <w:tr w:rsidR="0051310F" w:rsidRPr="005C57EC" w:rsidTr="005C57EC">
        <w:trPr>
          <w:trHeight w:val="20"/>
          <w:jc w:val="center"/>
        </w:trPr>
        <w:tc>
          <w:tcPr>
            <w:tcW w:w="284" w:type="dxa"/>
            <w:vMerge/>
          </w:tcPr>
          <w:p w:rsidR="0051310F" w:rsidRPr="005C57EC" w:rsidRDefault="0051310F" w:rsidP="00C059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1310F" w:rsidRPr="005C57EC" w:rsidRDefault="00687540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51310F" w:rsidRPr="005C57EC">
              <w:rPr>
                <w:rFonts w:ascii="Times New Roman" w:hAnsi="Times New Roman" w:cs="Times New Roman"/>
                <w:sz w:val="16"/>
                <w:szCs w:val="16"/>
              </w:rPr>
              <w:t>елефонная и интернет связь</w:t>
            </w:r>
          </w:p>
        </w:tc>
        <w:tc>
          <w:tcPr>
            <w:tcW w:w="850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10F" w:rsidRPr="005C57EC" w:rsidRDefault="0051310F" w:rsidP="00F864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9 951,06</w:t>
            </w:r>
          </w:p>
        </w:tc>
        <w:tc>
          <w:tcPr>
            <w:tcW w:w="992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3 365,35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3 365,35</w:t>
            </w:r>
          </w:p>
        </w:tc>
        <w:tc>
          <w:tcPr>
            <w:tcW w:w="567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51310F" w:rsidRPr="005C57EC" w:rsidRDefault="0051310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6 585,71</w:t>
            </w:r>
          </w:p>
        </w:tc>
      </w:tr>
      <w:tr w:rsidR="00EC6EBF" w:rsidRPr="005C57EC" w:rsidTr="005C57EC">
        <w:trPr>
          <w:trHeight w:val="20"/>
          <w:jc w:val="center"/>
        </w:trPr>
        <w:tc>
          <w:tcPr>
            <w:tcW w:w="8649" w:type="dxa"/>
            <w:gridSpan w:val="9"/>
          </w:tcPr>
          <w:p w:rsidR="00EC6EBF" w:rsidRPr="005C57EC" w:rsidRDefault="00687540" w:rsidP="001E55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684 376,00</w:t>
            </w:r>
          </w:p>
        </w:tc>
        <w:tc>
          <w:tcPr>
            <w:tcW w:w="992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342 188,00</w:t>
            </w:r>
          </w:p>
        </w:tc>
        <w:tc>
          <w:tcPr>
            <w:tcW w:w="851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167 329,00</w:t>
            </w:r>
          </w:p>
        </w:tc>
        <w:tc>
          <w:tcPr>
            <w:tcW w:w="850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174 859,00</w:t>
            </w:r>
          </w:p>
        </w:tc>
        <w:tc>
          <w:tcPr>
            <w:tcW w:w="567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342 188,00</w:t>
            </w:r>
          </w:p>
        </w:tc>
      </w:tr>
      <w:tr w:rsidR="00EC6EBF" w:rsidRPr="005C57EC" w:rsidTr="005C57EC">
        <w:trPr>
          <w:trHeight w:val="20"/>
          <w:jc w:val="center"/>
        </w:trPr>
        <w:tc>
          <w:tcPr>
            <w:tcW w:w="8649" w:type="dxa"/>
            <w:gridSpan w:val="9"/>
          </w:tcPr>
          <w:p w:rsidR="00EC6EBF" w:rsidRPr="005C57EC" w:rsidRDefault="00687540" w:rsidP="001E55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1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2 781 277,62</w:t>
            </w:r>
          </w:p>
        </w:tc>
        <w:tc>
          <w:tcPr>
            <w:tcW w:w="992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1 331 743,00</w:t>
            </w:r>
          </w:p>
        </w:tc>
        <w:tc>
          <w:tcPr>
            <w:tcW w:w="851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632 889,00</w:t>
            </w:r>
          </w:p>
        </w:tc>
        <w:tc>
          <w:tcPr>
            <w:tcW w:w="850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307 036,00</w:t>
            </w:r>
          </w:p>
        </w:tc>
        <w:tc>
          <w:tcPr>
            <w:tcW w:w="851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216 959,00</w:t>
            </w:r>
          </w:p>
        </w:tc>
        <w:tc>
          <w:tcPr>
            <w:tcW w:w="850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174 859,00</w:t>
            </w:r>
          </w:p>
        </w:tc>
        <w:tc>
          <w:tcPr>
            <w:tcW w:w="567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EC6EBF" w:rsidRPr="005C57EC" w:rsidRDefault="00EC6EBF" w:rsidP="00F8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EC">
              <w:rPr>
                <w:rFonts w:ascii="Times New Roman" w:hAnsi="Times New Roman" w:cs="Times New Roman"/>
                <w:sz w:val="16"/>
                <w:szCs w:val="16"/>
              </w:rPr>
              <w:t>1 449 534,62</w:t>
            </w:r>
          </w:p>
        </w:tc>
      </w:tr>
    </w:tbl>
    <w:p w:rsidR="00522CFD" w:rsidRDefault="00522C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522CFD" w:rsidSect="001E55F2">
      <w:pgSz w:w="16838" w:h="11905" w:orient="landscape"/>
      <w:pgMar w:top="1134" w:right="567" w:bottom="1134" w:left="567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00" w:rsidRDefault="00841F00" w:rsidP="00F8640C">
      <w:pPr>
        <w:spacing w:after="0" w:line="240" w:lineRule="auto"/>
      </w:pPr>
      <w:r>
        <w:separator/>
      </w:r>
    </w:p>
  </w:endnote>
  <w:endnote w:type="continuationSeparator" w:id="0">
    <w:p w:rsidR="00841F00" w:rsidRDefault="00841F00" w:rsidP="00F8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00" w:rsidRDefault="00841F00" w:rsidP="00F8640C">
      <w:pPr>
        <w:spacing w:after="0" w:line="240" w:lineRule="auto"/>
      </w:pPr>
      <w:r>
        <w:separator/>
      </w:r>
    </w:p>
  </w:footnote>
  <w:footnote w:type="continuationSeparator" w:id="0">
    <w:p w:rsidR="00841F00" w:rsidRDefault="00841F00" w:rsidP="00F8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745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B5D86" w:rsidRPr="00F8640C" w:rsidRDefault="0068080A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080A" w:rsidRPr="0068080A" w:rsidRDefault="0068080A" w:rsidP="0068080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620200099/28056(5)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o7Qdu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68080A" w:rsidRPr="0068080A" w:rsidRDefault="0068080A" w:rsidP="0068080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620200099/28056(5)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B5D86" w:rsidRPr="00F8640C">
          <w:rPr>
            <w:rFonts w:ascii="Times New Roman" w:hAnsi="Times New Roman" w:cs="Times New Roman"/>
            <w:sz w:val="24"/>
          </w:rPr>
          <w:fldChar w:fldCharType="begin"/>
        </w:r>
        <w:r w:rsidR="001B5D86" w:rsidRPr="00F8640C">
          <w:rPr>
            <w:rFonts w:ascii="Times New Roman" w:hAnsi="Times New Roman" w:cs="Times New Roman"/>
            <w:sz w:val="24"/>
          </w:rPr>
          <w:instrText>PAGE   \* MERGEFORMAT</w:instrText>
        </w:r>
        <w:r w:rsidR="001B5D86" w:rsidRPr="00F8640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1B5D86" w:rsidRPr="00F8640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338fa4-1464-4607-be5d-fc3a70c33da6"/>
  </w:docVars>
  <w:rsids>
    <w:rsidRoot w:val="00875F24"/>
    <w:rsid w:val="000063B9"/>
    <w:rsid w:val="000218A1"/>
    <w:rsid w:val="000A6EC4"/>
    <w:rsid w:val="001171D9"/>
    <w:rsid w:val="001B5D86"/>
    <w:rsid w:val="001E55F2"/>
    <w:rsid w:val="002909FC"/>
    <w:rsid w:val="002A3BBF"/>
    <w:rsid w:val="00336A80"/>
    <w:rsid w:val="00390B3B"/>
    <w:rsid w:val="003E42EA"/>
    <w:rsid w:val="003E52B5"/>
    <w:rsid w:val="00470829"/>
    <w:rsid w:val="00493A03"/>
    <w:rsid w:val="004C5300"/>
    <w:rsid w:val="0051310F"/>
    <w:rsid w:val="00522CFD"/>
    <w:rsid w:val="005C57EC"/>
    <w:rsid w:val="005D1DA4"/>
    <w:rsid w:val="006040D0"/>
    <w:rsid w:val="006241AA"/>
    <w:rsid w:val="0068080A"/>
    <w:rsid w:val="00687540"/>
    <w:rsid w:val="006F430A"/>
    <w:rsid w:val="00754CD3"/>
    <w:rsid w:val="007678B4"/>
    <w:rsid w:val="007B14FC"/>
    <w:rsid w:val="007B5259"/>
    <w:rsid w:val="00841F00"/>
    <w:rsid w:val="00875F24"/>
    <w:rsid w:val="008A6D93"/>
    <w:rsid w:val="008E4A9E"/>
    <w:rsid w:val="008F197E"/>
    <w:rsid w:val="00922DE1"/>
    <w:rsid w:val="009714C8"/>
    <w:rsid w:val="009A29FF"/>
    <w:rsid w:val="00A20307"/>
    <w:rsid w:val="00A248AE"/>
    <w:rsid w:val="00AC493D"/>
    <w:rsid w:val="00B01333"/>
    <w:rsid w:val="00B840BB"/>
    <w:rsid w:val="00BB21CB"/>
    <w:rsid w:val="00C05989"/>
    <w:rsid w:val="00C27B07"/>
    <w:rsid w:val="00C817ED"/>
    <w:rsid w:val="00D473A2"/>
    <w:rsid w:val="00E322B9"/>
    <w:rsid w:val="00EB19A6"/>
    <w:rsid w:val="00EC6EBF"/>
    <w:rsid w:val="00EF1436"/>
    <w:rsid w:val="00F008DA"/>
    <w:rsid w:val="00F01E0E"/>
    <w:rsid w:val="00F139DD"/>
    <w:rsid w:val="00F8640C"/>
    <w:rsid w:val="00FA4738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0C"/>
  </w:style>
  <w:style w:type="paragraph" w:styleId="a5">
    <w:name w:val="footer"/>
    <w:basedOn w:val="a"/>
    <w:link w:val="a6"/>
    <w:uiPriority w:val="99"/>
    <w:unhideWhenUsed/>
    <w:rsid w:val="00F8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0C"/>
  </w:style>
  <w:style w:type="paragraph" w:styleId="a7">
    <w:name w:val="Balloon Text"/>
    <w:basedOn w:val="a"/>
    <w:link w:val="a8"/>
    <w:uiPriority w:val="99"/>
    <w:semiHidden/>
    <w:unhideWhenUsed/>
    <w:rsid w:val="00AC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0C"/>
  </w:style>
  <w:style w:type="paragraph" w:styleId="a5">
    <w:name w:val="footer"/>
    <w:basedOn w:val="a"/>
    <w:link w:val="a6"/>
    <w:uiPriority w:val="99"/>
    <w:unhideWhenUsed/>
    <w:rsid w:val="00F8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0C"/>
  </w:style>
  <w:style w:type="paragraph" w:styleId="a7">
    <w:name w:val="Balloon Text"/>
    <w:basedOn w:val="a"/>
    <w:link w:val="a8"/>
    <w:uiPriority w:val="99"/>
    <w:semiHidden/>
    <w:unhideWhenUsed/>
    <w:rsid w:val="00AC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EB117123DFFCEED8416F896A642C084FA19EB1DA7C03243E425283C3DBC4E0B700ADA57049A581152F222B343C37CD09A3A62EE92B4CE6F5791wBH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EB117123DFFCEED8408F580CA18CE84F243E717ABCE6319BB7E756B34B6194C3F539813099B581859A773FC429F3A83893964EE91B4D2w6H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2023-11-10T10:43:00Z</cp:lastPrinted>
  <dcterms:created xsi:type="dcterms:W3CDTF">2023-11-10T10:44:00Z</dcterms:created>
  <dcterms:modified xsi:type="dcterms:W3CDTF">2023-11-10T10:44:00Z</dcterms:modified>
</cp:coreProperties>
</file>