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3" w:rsidRDefault="00065413" w:rsidP="0006541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45DB" w:rsidRDefault="002945DB" w:rsidP="0006541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945DB" w:rsidRDefault="002945DB" w:rsidP="0006541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5413" w:rsidRPr="004C14FF" w:rsidRDefault="00065413" w:rsidP="0006541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65413" w:rsidRPr="0025472A" w:rsidRDefault="00065413" w:rsidP="0006541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E347F" w:rsidRPr="009F396C" w:rsidRDefault="006E347F" w:rsidP="006E347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B520B" w:rsidRPr="00065413" w:rsidRDefault="00065413" w:rsidP="00065413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65413">
        <w:rPr>
          <w:rFonts w:ascii="Times New Roman" w:hAnsi="Times New Roman"/>
          <w:sz w:val="28"/>
        </w:rPr>
        <w:t>от 13 декабря 2019 г. № 593</w:t>
      </w:r>
    </w:p>
    <w:p w:rsidR="00065413" w:rsidRPr="00065413" w:rsidRDefault="00065413" w:rsidP="00065413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065413">
        <w:rPr>
          <w:rFonts w:ascii="Times New Roman" w:hAnsi="Times New Roman"/>
          <w:sz w:val="28"/>
        </w:rPr>
        <w:t>г</w:t>
      </w:r>
      <w:proofErr w:type="gramStart"/>
      <w:r w:rsidRPr="00065413">
        <w:rPr>
          <w:rFonts w:ascii="Times New Roman" w:hAnsi="Times New Roman"/>
          <w:sz w:val="28"/>
        </w:rPr>
        <w:t>.К</w:t>
      </w:r>
      <w:proofErr w:type="gramEnd"/>
      <w:r w:rsidRPr="00065413">
        <w:rPr>
          <w:rFonts w:ascii="Times New Roman" w:hAnsi="Times New Roman"/>
          <w:sz w:val="28"/>
        </w:rPr>
        <w:t>ызыл</w:t>
      </w:r>
    </w:p>
    <w:p w:rsidR="003B520B" w:rsidRPr="00065413" w:rsidRDefault="003B520B" w:rsidP="006E347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3B520B" w:rsidRPr="005D19B9" w:rsidRDefault="006E347F" w:rsidP="00963B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4C5D">
        <w:rPr>
          <w:rFonts w:ascii="Times New Roman" w:hAnsi="Times New Roman"/>
          <w:b/>
          <w:sz w:val="28"/>
        </w:rPr>
        <w:t xml:space="preserve">Об утверждении </w:t>
      </w:r>
      <w:r w:rsidR="005D19B9">
        <w:rPr>
          <w:rFonts w:ascii="Times New Roman" w:hAnsi="Times New Roman"/>
          <w:b/>
          <w:sz w:val="28"/>
        </w:rPr>
        <w:t>П</w:t>
      </w:r>
      <w:r w:rsidR="00EC43C9">
        <w:rPr>
          <w:rFonts w:ascii="Times New Roman" w:hAnsi="Times New Roman"/>
          <w:b/>
          <w:sz w:val="28"/>
        </w:rPr>
        <w:t>равил формирования перечня-реестра</w:t>
      </w:r>
      <w:r w:rsidR="00EC43C9" w:rsidRPr="00EC43C9">
        <w:rPr>
          <w:rFonts w:ascii="Times New Roman" w:hAnsi="Times New Roman"/>
          <w:b/>
          <w:sz w:val="28"/>
        </w:rPr>
        <w:t xml:space="preserve"> </w:t>
      </w:r>
    </w:p>
    <w:p w:rsidR="003B520B" w:rsidRPr="00065413" w:rsidRDefault="00EC43C9" w:rsidP="00963B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4C5D">
        <w:rPr>
          <w:rFonts w:ascii="Times New Roman" w:hAnsi="Times New Roman"/>
          <w:b/>
          <w:sz w:val="28"/>
        </w:rPr>
        <w:t xml:space="preserve">налоговых расходов </w:t>
      </w:r>
      <w:r>
        <w:rPr>
          <w:rFonts w:ascii="Times New Roman" w:hAnsi="Times New Roman"/>
          <w:b/>
          <w:sz w:val="28"/>
        </w:rPr>
        <w:t>(льгот)</w:t>
      </w:r>
      <w:r w:rsidR="00D4761B">
        <w:rPr>
          <w:rFonts w:ascii="Times New Roman" w:hAnsi="Times New Roman"/>
          <w:b/>
          <w:sz w:val="28"/>
        </w:rPr>
        <w:t xml:space="preserve"> </w:t>
      </w:r>
      <w:r w:rsidR="006E347F" w:rsidRPr="00874C5D">
        <w:rPr>
          <w:rFonts w:ascii="Times New Roman" w:hAnsi="Times New Roman"/>
          <w:b/>
          <w:sz w:val="28"/>
        </w:rPr>
        <w:t>Республики Тыва</w:t>
      </w:r>
      <w:r w:rsidR="00171C24">
        <w:rPr>
          <w:rFonts w:ascii="Times New Roman" w:hAnsi="Times New Roman"/>
          <w:b/>
          <w:sz w:val="28"/>
        </w:rPr>
        <w:t xml:space="preserve"> и оценки </w:t>
      </w:r>
    </w:p>
    <w:p w:rsidR="006E347F" w:rsidRDefault="00B77BD3" w:rsidP="00963B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эффективности </w:t>
      </w:r>
      <w:r w:rsidR="00171C24">
        <w:rPr>
          <w:rFonts w:ascii="Times New Roman" w:hAnsi="Times New Roman"/>
          <w:b/>
          <w:sz w:val="28"/>
        </w:rPr>
        <w:t xml:space="preserve">налоговых расходов </w:t>
      </w:r>
      <w:r>
        <w:rPr>
          <w:rFonts w:ascii="Times New Roman" w:hAnsi="Times New Roman"/>
          <w:b/>
          <w:sz w:val="28"/>
        </w:rPr>
        <w:t>(льгот) Республики Тыва</w:t>
      </w:r>
    </w:p>
    <w:p w:rsidR="006E347F" w:rsidRDefault="006E347F" w:rsidP="006E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47F" w:rsidRPr="00A019F1" w:rsidRDefault="006E347F" w:rsidP="003B520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B8C">
        <w:rPr>
          <w:rFonts w:ascii="Times New Roman" w:hAnsi="Times New Roman" w:cs="Times New Roman"/>
          <w:sz w:val="28"/>
          <w:szCs w:val="28"/>
        </w:rPr>
        <w:t>со статьей</w:t>
      </w:r>
      <w:r w:rsidR="00552925">
        <w:rPr>
          <w:rFonts w:ascii="Times New Roman" w:hAnsi="Times New Roman" w:cs="Times New Roman"/>
          <w:sz w:val="28"/>
          <w:szCs w:val="28"/>
        </w:rPr>
        <w:t xml:space="preserve"> 174</w:t>
      </w:r>
      <w:r w:rsidR="00AC7B8C">
        <w:rPr>
          <w:rFonts w:ascii="Times New Roman" w:hAnsi="Times New Roman" w:cs="Times New Roman"/>
          <w:sz w:val="28"/>
          <w:szCs w:val="28"/>
        </w:rPr>
        <w:t>.3</w:t>
      </w:r>
      <w:r w:rsidR="005529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D19B9">
        <w:rPr>
          <w:rFonts w:ascii="Times New Roman" w:hAnsi="Times New Roman" w:cs="Times New Roman"/>
          <w:sz w:val="28"/>
          <w:szCs w:val="28"/>
        </w:rPr>
        <w:t>,</w:t>
      </w:r>
      <w:r w:rsidR="0055292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 июня 2019 </w:t>
      </w:r>
      <w:r w:rsidR="00774A23">
        <w:rPr>
          <w:rFonts w:ascii="Times New Roman" w:hAnsi="Times New Roman" w:cs="Times New Roman"/>
          <w:sz w:val="28"/>
          <w:szCs w:val="28"/>
        </w:rPr>
        <w:t>г</w:t>
      </w:r>
      <w:r w:rsidR="003B520B">
        <w:rPr>
          <w:rFonts w:ascii="Times New Roman" w:hAnsi="Times New Roman" w:cs="Times New Roman"/>
          <w:sz w:val="28"/>
          <w:szCs w:val="28"/>
        </w:rPr>
        <w:t>.</w:t>
      </w:r>
      <w:r w:rsidR="00774A23">
        <w:rPr>
          <w:rFonts w:ascii="Times New Roman" w:hAnsi="Times New Roman" w:cs="Times New Roman"/>
          <w:sz w:val="28"/>
          <w:szCs w:val="28"/>
        </w:rPr>
        <w:t xml:space="preserve"> </w:t>
      </w:r>
      <w:r w:rsidR="00552925">
        <w:rPr>
          <w:rFonts w:ascii="Times New Roman" w:hAnsi="Times New Roman" w:cs="Times New Roman"/>
          <w:sz w:val="28"/>
          <w:szCs w:val="28"/>
        </w:rPr>
        <w:t xml:space="preserve">№ 796 </w:t>
      </w:r>
      <w:r w:rsidR="00DF0DA8">
        <w:rPr>
          <w:rFonts w:ascii="Times New Roman" w:hAnsi="Times New Roman" w:cs="Times New Roman"/>
          <w:sz w:val="28"/>
          <w:szCs w:val="28"/>
        </w:rPr>
        <w:t>«</w:t>
      </w:r>
      <w:r w:rsidR="00552925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</w:t>
      </w:r>
      <w:r w:rsidR="00552925">
        <w:rPr>
          <w:rFonts w:ascii="Times New Roman" w:hAnsi="Times New Roman" w:cs="Times New Roman"/>
          <w:sz w:val="28"/>
          <w:szCs w:val="28"/>
        </w:rPr>
        <w:t>е</w:t>
      </w:r>
      <w:r w:rsidR="00552925">
        <w:rPr>
          <w:rFonts w:ascii="Times New Roman" w:hAnsi="Times New Roman" w:cs="Times New Roman"/>
          <w:sz w:val="28"/>
          <w:szCs w:val="28"/>
        </w:rPr>
        <w:t>рации и муниципальных образований</w:t>
      </w:r>
      <w:r w:rsidR="00DF0DA8">
        <w:rPr>
          <w:rFonts w:ascii="Times New Roman" w:hAnsi="Times New Roman" w:cs="Times New Roman"/>
          <w:sz w:val="28"/>
          <w:szCs w:val="28"/>
        </w:rPr>
        <w:t>»</w:t>
      </w:r>
      <w:r w:rsidR="00552925">
        <w:rPr>
          <w:rFonts w:ascii="Times New Roman" w:hAnsi="Times New Roman" w:cs="Times New Roman"/>
          <w:sz w:val="28"/>
          <w:szCs w:val="28"/>
        </w:rPr>
        <w:t xml:space="preserve"> </w:t>
      </w:r>
      <w:r w:rsidRPr="00A019F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B52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520B" w:rsidRPr="00A019F1">
        <w:rPr>
          <w:rFonts w:ascii="Times New Roman" w:hAnsi="Times New Roman" w:cs="Times New Roman"/>
          <w:sz w:val="28"/>
          <w:szCs w:val="28"/>
        </w:rPr>
        <w:t>ПОСТАНОВЛЯЕТ</w:t>
      </w:r>
      <w:r w:rsidRPr="00A019F1">
        <w:rPr>
          <w:rFonts w:ascii="Times New Roman" w:hAnsi="Times New Roman" w:cs="Times New Roman"/>
          <w:sz w:val="28"/>
          <w:szCs w:val="28"/>
        </w:rPr>
        <w:t>:</w:t>
      </w:r>
    </w:p>
    <w:p w:rsidR="006E347F" w:rsidRPr="00A019F1" w:rsidRDefault="00A019F1" w:rsidP="003B520B">
      <w:pPr>
        <w:pStyle w:val="ConsPlusNormal"/>
        <w:tabs>
          <w:tab w:val="left" w:pos="4086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F1">
        <w:rPr>
          <w:rFonts w:ascii="Times New Roman" w:hAnsi="Times New Roman" w:cs="Times New Roman"/>
          <w:sz w:val="28"/>
          <w:szCs w:val="28"/>
        </w:rPr>
        <w:tab/>
      </w:r>
    </w:p>
    <w:p w:rsidR="003B520B" w:rsidRDefault="003B520B" w:rsidP="003B520B">
      <w:pPr>
        <w:pStyle w:val="ConsPlusNormal"/>
        <w:adjustRightInd w:val="0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17D7" w:rsidRPr="00A019F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665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9C17D7" w:rsidRPr="00A019F1">
        <w:rPr>
          <w:rFonts w:ascii="Times New Roman" w:hAnsi="Times New Roman" w:cs="Times New Roman"/>
          <w:sz w:val="28"/>
          <w:szCs w:val="28"/>
        </w:rPr>
        <w:t>Пр</w:t>
      </w:r>
      <w:r w:rsidR="004D0CC5" w:rsidRPr="00A019F1">
        <w:rPr>
          <w:rFonts w:ascii="Times New Roman" w:hAnsi="Times New Roman" w:cs="Times New Roman"/>
          <w:sz w:val="28"/>
          <w:szCs w:val="28"/>
        </w:rPr>
        <w:t>авил</w:t>
      </w:r>
      <w:r w:rsidR="009C17D7" w:rsidRPr="00A019F1">
        <w:rPr>
          <w:rFonts w:ascii="Times New Roman" w:hAnsi="Times New Roman" w:cs="Times New Roman"/>
          <w:sz w:val="28"/>
          <w:szCs w:val="28"/>
        </w:rPr>
        <w:t>а</w:t>
      </w:r>
      <w:r w:rsidR="004D0CC5" w:rsidRPr="00A019F1">
        <w:rPr>
          <w:rFonts w:ascii="Times New Roman" w:hAnsi="Times New Roman" w:cs="Times New Roman"/>
          <w:sz w:val="28"/>
          <w:szCs w:val="28"/>
        </w:rPr>
        <w:t xml:space="preserve"> формирования перечня-реестра налоговых расходов (льгот) </w:t>
      </w:r>
      <w:r w:rsidR="006E347F" w:rsidRPr="00A019F1">
        <w:rPr>
          <w:rFonts w:ascii="Times New Roman" w:hAnsi="Times New Roman" w:cs="Times New Roman"/>
          <w:sz w:val="28"/>
          <w:szCs w:val="28"/>
        </w:rPr>
        <w:t>Республики Тыва</w:t>
      </w:r>
      <w:r w:rsidR="003D3623">
        <w:rPr>
          <w:rFonts w:ascii="Times New Roman" w:hAnsi="Times New Roman" w:cs="Times New Roman"/>
          <w:sz w:val="28"/>
          <w:szCs w:val="28"/>
        </w:rPr>
        <w:t xml:space="preserve"> и оценки эффективности налоговых расходов (льгот) Республики Тыва</w:t>
      </w:r>
      <w:r w:rsidR="006E347F" w:rsidRPr="00A019F1">
        <w:rPr>
          <w:rFonts w:ascii="Times New Roman" w:hAnsi="Times New Roman" w:cs="Times New Roman"/>
          <w:sz w:val="28"/>
          <w:szCs w:val="28"/>
        </w:rPr>
        <w:t>.</w:t>
      </w:r>
    </w:p>
    <w:p w:rsidR="003B520B" w:rsidRDefault="003B520B" w:rsidP="003B520B">
      <w:pPr>
        <w:pStyle w:val="ConsPlusNormal"/>
        <w:adjustRightInd w:val="0"/>
        <w:spacing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7599" w:rsidRPr="00A019F1">
        <w:rPr>
          <w:rFonts w:ascii="Times New Roman" w:hAnsi="Times New Roman" w:cs="Times New Roman"/>
          <w:sz w:val="28"/>
        </w:rPr>
        <w:t>Определить Министерство финансов Республики Тыва уполномоченным органом по формированию перечня-реестра налоговых расходов (льгот) Республики Тыва</w:t>
      </w:r>
      <w:r w:rsidR="009C7599">
        <w:rPr>
          <w:rFonts w:ascii="Times New Roman" w:hAnsi="Times New Roman" w:cs="Times New Roman"/>
          <w:sz w:val="28"/>
        </w:rPr>
        <w:t xml:space="preserve"> и осуществлению сводной оценки эффективности налоговых расходов (льгот) Республики Тыва</w:t>
      </w:r>
      <w:r w:rsidR="009C7599" w:rsidRPr="00A019F1">
        <w:rPr>
          <w:rFonts w:ascii="Times New Roman" w:hAnsi="Times New Roman" w:cs="Times New Roman"/>
          <w:sz w:val="28"/>
        </w:rPr>
        <w:t>.</w:t>
      </w:r>
    </w:p>
    <w:p w:rsidR="003B520B" w:rsidRDefault="003B520B" w:rsidP="003B520B">
      <w:pPr>
        <w:pStyle w:val="ConsPlusNormal"/>
        <w:adjustRightInd w:val="0"/>
        <w:spacing w:line="36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14715" w:rsidRPr="00D53D23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714715">
        <w:rPr>
          <w:rFonts w:ascii="Times New Roman" w:hAnsi="Times New Roman" w:cs="Times New Roman"/>
          <w:sz w:val="28"/>
        </w:rPr>
        <w:t>п</w:t>
      </w:r>
      <w:r w:rsidR="00714715" w:rsidRPr="00D53D23">
        <w:rPr>
          <w:rFonts w:ascii="Times New Roman" w:hAnsi="Times New Roman" w:cs="Times New Roman"/>
          <w:sz w:val="28"/>
        </w:rPr>
        <w:t>остановление Правительства Республики</w:t>
      </w:r>
      <w:r w:rsidR="009C7599">
        <w:rPr>
          <w:rFonts w:ascii="Times New Roman" w:hAnsi="Times New Roman" w:cs="Times New Roman"/>
          <w:sz w:val="28"/>
        </w:rPr>
        <w:t xml:space="preserve"> Тыва от 16 июля 2</w:t>
      </w:r>
      <w:r w:rsidR="00714715" w:rsidRPr="00EF23AF">
        <w:rPr>
          <w:rFonts w:ascii="Times New Roman" w:hAnsi="Times New Roman" w:cs="Times New Roman"/>
          <w:sz w:val="28"/>
        </w:rPr>
        <w:t>010</w:t>
      </w:r>
      <w:r w:rsidR="00774A23">
        <w:rPr>
          <w:rFonts w:ascii="Times New Roman" w:hAnsi="Times New Roman" w:cs="Times New Roman"/>
          <w:sz w:val="28"/>
        </w:rPr>
        <w:t xml:space="preserve"> г</w:t>
      </w:r>
      <w:r w:rsidR="00B3304F">
        <w:rPr>
          <w:rFonts w:ascii="Times New Roman" w:hAnsi="Times New Roman" w:cs="Times New Roman"/>
          <w:sz w:val="28"/>
        </w:rPr>
        <w:t>.</w:t>
      </w:r>
      <w:r w:rsidR="005D19B9">
        <w:rPr>
          <w:rFonts w:ascii="Times New Roman" w:hAnsi="Times New Roman" w:cs="Times New Roman"/>
          <w:sz w:val="28"/>
        </w:rPr>
        <w:t xml:space="preserve"> № 309 </w:t>
      </w:r>
      <w:r w:rsidR="00DF0DA8">
        <w:rPr>
          <w:rFonts w:ascii="Times New Roman" w:hAnsi="Times New Roman" w:cs="Times New Roman"/>
          <w:sz w:val="28"/>
        </w:rPr>
        <w:t>«</w:t>
      </w:r>
      <w:r w:rsidR="005D19B9">
        <w:rPr>
          <w:rFonts w:ascii="Times New Roman" w:hAnsi="Times New Roman" w:cs="Times New Roman"/>
          <w:sz w:val="28"/>
        </w:rPr>
        <w:t>Об утверждении П</w:t>
      </w:r>
      <w:r w:rsidR="00714715" w:rsidRPr="00EF23AF">
        <w:rPr>
          <w:rFonts w:ascii="Times New Roman" w:hAnsi="Times New Roman" w:cs="Times New Roman"/>
          <w:sz w:val="28"/>
        </w:rPr>
        <w:t>орядка оценки социально-экономической эффективности предоставленных (планируемых к предоставлению) налоговых льгот</w:t>
      </w:r>
      <w:r w:rsidR="00DF0DA8">
        <w:rPr>
          <w:rFonts w:ascii="Times New Roman" w:hAnsi="Times New Roman" w:cs="Times New Roman"/>
          <w:sz w:val="28"/>
        </w:rPr>
        <w:t>»</w:t>
      </w:r>
      <w:r w:rsidR="00714715" w:rsidRPr="00EF23AF">
        <w:rPr>
          <w:rFonts w:ascii="Times New Roman" w:hAnsi="Times New Roman" w:cs="Times New Roman"/>
          <w:sz w:val="28"/>
        </w:rPr>
        <w:t>.</w:t>
      </w:r>
    </w:p>
    <w:p w:rsidR="00AC7B8C" w:rsidRPr="00AC7B8C" w:rsidRDefault="003B520B" w:rsidP="003B520B">
      <w:pPr>
        <w:pStyle w:val="ConsPlusNormal"/>
        <w:adjustRightInd w:val="0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AC7B8C" w:rsidRPr="00AC7B8C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</w:t>
      </w:r>
      <w:r w:rsidR="00AC7B8C" w:rsidRPr="00AC7B8C">
        <w:rPr>
          <w:rFonts w:ascii="Times New Roman" w:hAnsi="Times New Roman" w:cs="Times New Roman"/>
          <w:sz w:val="28"/>
        </w:rPr>
        <w:t>и</w:t>
      </w:r>
      <w:r w:rsidR="00AC7B8C" w:rsidRPr="00AC7B8C">
        <w:rPr>
          <w:rFonts w:ascii="Times New Roman" w:hAnsi="Times New Roman" w:cs="Times New Roman"/>
          <w:sz w:val="28"/>
        </w:rPr>
        <w:t>кования, за исключением раздела 2 Правил, указанных в пункте 1 настоящего п</w:t>
      </w:r>
      <w:r w:rsidR="00AC7B8C" w:rsidRPr="00AC7B8C">
        <w:rPr>
          <w:rFonts w:ascii="Times New Roman" w:hAnsi="Times New Roman" w:cs="Times New Roman"/>
          <w:sz w:val="28"/>
        </w:rPr>
        <w:t>о</w:t>
      </w:r>
      <w:r w:rsidR="00AC7B8C" w:rsidRPr="00AC7B8C">
        <w:rPr>
          <w:rFonts w:ascii="Times New Roman" w:hAnsi="Times New Roman" w:cs="Times New Roman"/>
          <w:sz w:val="28"/>
        </w:rPr>
        <w:t>становления.</w:t>
      </w:r>
    </w:p>
    <w:p w:rsidR="003B520B" w:rsidRDefault="003B520B" w:rsidP="003B520B">
      <w:pPr>
        <w:pStyle w:val="ConsPlusNormal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="00AA24BD" w:rsidRPr="00AC7B8C">
        <w:rPr>
          <w:rFonts w:ascii="Times New Roman" w:hAnsi="Times New Roman" w:cs="Times New Roman"/>
          <w:sz w:val="28"/>
        </w:rPr>
        <w:t>Опубликовать н</w:t>
      </w:r>
      <w:r w:rsidR="006E347F" w:rsidRPr="00AC7B8C">
        <w:rPr>
          <w:rFonts w:ascii="Times New Roman" w:hAnsi="Times New Roman" w:cs="Times New Roman"/>
          <w:sz w:val="28"/>
        </w:rPr>
        <w:t xml:space="preserve">астоящее постановление на </w:t>
      </w:r>
      <w:r w:rsidR="00DF0DA8">
        <w:rPr>
          <w:rFonts w:ascii="Times New Roman" w:hAnsi="Times New Roman" w:cs="Times New Roman"/>
          <w:sz w:val="28"/>
          <w:szCs w:val="28"/>
        </w:rPr>
        <w:t>«</w:t>
      </w:r>
      <w:r w:rsidR="006E347F" w:rsidRPr="00AC7B8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DF0DA8">
        <w:rPr>
          <w:rFonts w:ascii="Times New Roman" w:hAnsi="Times New Roman" w:cs="Times New Roman"/>
          <w:sz w:val="28"/>
          <w:szCs w:val="28"/>
        </w:rPr>
        <w:t>»</w:t>
      </w:r>
      <w:r w:rsidR="006E347F" w:rsidRPr="00AC7B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347F" w:rsidRPr="00AC7B8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6E347F" w:rsidRPr="00AC7B8C">
        <w:rPr>
          <w:rFonts w:ascii="Times New Roman" w:hAnsi="Times New Roman" w:cs="Times New Roman"/>
          <w:sz w:val="28"/>
          <w:szCs w:val="28"/>
        </w:rPr>
        <w:t>) и официальном сайте Республ</w:t>
      </w:r>
      <w:r w:rsidR="006E347F" w:rsidRPr="00AC7B8C">
        <w:rPr>
          <w:rFonts w:ascii="Times New Roman" w:hAnsi="Times New Roman" w:cs="Times New Roman"/>
          <w:sz w:val="28"/>
          <w:szCs w:val="28"/>
        </w:rPr>
        <w:t>и</w:t>
      </w:r>
      <w:r w:rsidR="006E347F" w:rsidRPr="00AC7B8C">
        <w:rPr>
          <w:rFonts w:ascii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 w:rsidR="00DF0DA8">
        <w:rPr>
          <w:rFonts w:ascii="Times New Roman" w:hAnsi="Times New Roman" w:cs="Times New Roman"/>
          <w:sz w:val="28"/>
          <w:szCs w:val="28"/>
        </w:rPr>
        <w:t>«</w:t>
      </w:r>
      <w:r w:rsidR="006E347F" w:rsidRPr="00AC7B8C">
        <w:rPr>
          <w:rFonts w:ascii="Times New Roman" w:hAnsi="Times New Roman" w:cs="Times New Roman"/>
          <w:sz w:val="28"/>
          <w:szCs w:val="28"/>
        </w:rPr>
        <w:t>Интернет</w:t>
      </w:r>
      <w:r w:rsidR="00DF0DA8">
        <w:rPr>
          <w:rFonts w:ascii="Times New Roman" w:hAnsi="Times New Roman" w:cs="Times New Roman"/>
          <w:sz w:val="28"/>
          <w:szCs w:val="28"/>
        </w:rPr>
        <w:t>»</w:t>
      </w:r>
      <w:r w:rsidR="006E347F" w:rsidRPr="00AC7B8C">
        <w:rPr>
          <w:rFonts w:ascii="Times New Roman" w:hAnsi="Times New Roman" w:cs="Times New Roman"/>
          <w:sz w:val="28"/>
          <w:szCs w:val="28"/>
        </w:rPr>
        <w:t>.</w:t>
      </w:r>
    </w:p>
    <w:p w:rsidR="006E347F" w:rsidRPr="00A019F1" w:rsidRDefault="003B520B" w:rsidP="003B520B">
      <w:pPr>
        <w:pStyle w:val="ConsPlusNormal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E347F" w:rsidRPr="00A01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347F" w:rsidRPr="00A019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3304F">
        <w:rPr>
          <w:rFonts w:ascii="Times New Roman" w:hAnsi="Times New Roman" w:cs="Times New Roman"/>
          <w:sz w:val="28"/>
          <w:szCs w:val="28"/>
        </w:rPr>
        <w:t>п</w:t>
      </w:r>
      <w:r w:rsidR="006E347F" w:rsidRPr="00A019F1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Республики Тыва </w:t>
      </w:r>
      <w:proofErr w:type="spellStart"/>
      <w:r w:rsidR="006E347F" w:rsidRPr="00A019F1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3B520B">
        <w:rPr>
          <w:rFonts w:ascii="Times New Roman" w:hAnsi="Times New Roman" w:cs="Times New Roman"/>
          <w:sz w:val="28"/>
          <w:szCs w:val="28"/>
        </w:rPr>
        <w:t xml:space="preserve"> </w:t>
      </w:r>
      <w:r w:rsidRPr="00A019F1">
        <w:rPr>
          <w:rFonts w:ascii="Times New Roman" w:hAnsi="Times New Roman" w:cs="Times New Roman"/>
          <w:sz w:val="28"/>
          <w:szCs w:val="28"/>
        </w:rPr>
        <w:t>А.В.</w:t>
      </w:r>
    </w:p>
    <w:p w:rsidR="003B520B" w:rsidRDefault="003B520B" w:rsidP="003B520B">
      <w:pPr>
        <w:pStyle w:val="a3"/>
        <w:tabs>
          <w:tab w:val="left" w:pos="3780"/>
        </w:tabs>
        <w:ind w:left="0"/>
        <w:outlineLvl w:val="0"/>
        <w:rPr>
          <w:rFonts w:ascii="Times New Roman" w:hAnsi="Times New Roman"/>
          <w:sz w:val="28"/>
          <w:szCs w:val="28"/>
        </w:rPr>
      </w:pPr>
    </w:p>
    <w:p w:rsidR="003B520B" w:rsidRDefault="003B520B" w:rsidP="003B520B">
      <w:pPr>
        <w:pStyle w:val="a3"/>
        <w:tabs>
          <w:tab w:val="left" w:pos="3780"/>
        </w:tabs>
        <w:ind w:left="0"/>
        <w:outlineLvl w:val="0"/>
        <w:rPr>
          <w:rFonts w:ascii="Times New Roman" w:hAnsi="Times New Roman"/>
          <w:sz w:val="28"/>
          <w:szCs w:val="28"/>
        </w:rPr>
      </w:pPr>
    </w:p>
    <w:p w:rsidR="003B520B" w:rsidRDefault="003B520B" w:rsidP="003B520B">
      <w:pPr>
        <w:pStyle w:val="a3"/>
        <w:tabs>
          <w:tab w:val="left" w:pos="3780"/>
        </w:tabs>
        <w:ind w:left="0"/>
        <w:outlineLvl w:val="0"/>
        <w:rPr>
          <w:rFonts w:ascii="Times New Roman" w:hAnsi="Times New Roman"/>
          <w:sz w:val="28"/>
          <w:szCs w:val="28"/>
        </w:rPr>
      </w:pPr>
    </w:p>
    <w:p w:rsidR="006E347F" w:rsidRDefault="006E347F" w:rsidP="003B520B">
      <w:pPr>
        <w:pStyle w:val="a3"/>
        <w:tabs>
          <w:tab w:val="left" w:pos="3780"/>
        </w:tabs>
        <w:ind w:left="0"/>
        <w:outlineLvl w:val="0"/>
        <w:rPr>
          <w:rFonts w:ascii="Times New Roman" w:hAnsi="Times New Roman"/>
          <w:sz w:val="28"/>
          <w:szCs w:val="28"/>
        </w:rPr>
      </w:pPr>
      <w:r w:rsidRPr="00A019F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</w:t>
      </w:r>
      <w:r w:rsidR="003B520B">
        <w:rPr>
          <w:rFonts w:ascii="Times New Roman" w:hAnsi="Times New Roman"/>
          <w:sz w:val="28"/>
          <w:szCs w:val="28"/>
        </w:rPr>
        <w:t xml:space="preserve">                            </w:t>
      </w:r>
      <w:r w:rsidRPr="00A019F1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A019F1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F1D97" w:rsidRDefault="001F1D97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B520B" w:rsidSect="003B52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28" w:type="dxa"/>
        <w:tblLook w:val="04A0"/>
      </w:tblPr>
      <w:tblGrid>
        <w:gridCol w:w="4593"/>
      </w:tblGrid>
      <w:tr w:rsidR="003B520B" w:rsidRPr="003B520B" w:rsidTr="003B520B">
        <w:tc>
          <w:tcPr>
            <w:tcW w:w="4593" w:type="dxa"/>
          </w:tcPr>
          <w:p w:rsidR="003B520B" w:rsidRPr="003B520B" w:rsidRDefault="003B520B" w:rsidP="003B52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3B520B" w:rsidRPr="003B520B" w:rsidRDefault="003B520B" w:rsidP="003B52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B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:rsidR="003B520B" w:rsidRDefault="003B520B" w:rsidP="003B52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0B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065413" w:rsidRPr="003B520B" w:rsidRDefault="00065413" w:rsidP="003B52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 декабря 2019 г. № 593</w:t>
            </w:r>
          </w:p>
        </w:tc>
      </w:tr>
    </w:tbl>
    <w:p w:rsidR="003B520B" w:rsidRDefault="003B520B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D97" w:rsidRDefault="001F1D97" w:rsidP="006E34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F80" w:rsidRDefault="003B520B" w:rsidP="00963B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А В И Л А</w:t>
      </w:r>
    </w:p>
    <w:p w:rsidR="003B520B" w:rsidRDefault="00A67F80" w:rsidP="00963B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520B">
        <w:rPr>
          <w:rFonts w:ascii="Times New Roman" w:hAnsi="Times New Roman"/>
          <w:sz w:val="28"/>
        </w:rPr>
        <w:t xml:space="preserve">формирования перечня-реестра </w:t>
      </w:r>
      <w:proofErr w:type="gramStart"/>
      <w:r w:rsidRPr="003B520B">
        <w:rPr>
          <w:rFonts w:ascii="Times New Roman" w:hAnsi="Times New Roman"/>
          <w:sz w:val="28"/>
        </w:rPr>
        <w:t>налоговых</w:t>
      </w:r>
      <w:proofErr w:type="gramEnd"/>
      <w:r w:rsidRPr="003B520B">
        <w:rPr>
          <w:rFonts w:ascii="Times New Roman" w:hAnsi="Times New Roman"/>
          <w:sz w:val="28"/>
        </w:rPr>
        <w:t xml:space="preserve"> </w:t>
      </w:r>
    </w:p>
    <w:p w:rsidR="003B520B" w:rsidRDefault="00A67F80" w:rsidP="00963B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520B">
        <w:rPr>
          <w:rFonts w:ascii="Times New Roman" w:hAnsi="Times New Roman"/>
          <w:sz w:val="28"/>
        </w:rPr>
        <w:t>расходов (льгот) Республики Тыва</w:t>
      </w:r>
      <w:r w:rsidR="004A147D" w:rsidRPr="003B520B">
        <w:rPr>
          <w:rFonts w:ascii="Times New Roman" w:hAnsi="Times New Roman"/>
          <w:sz w:val="28"/>
        </w:rPr>
        <w:t xml:space="preserve"> и оценки </w:t>
      </w:r>
    </w:p>
    <w:p w:rsidR="00A67F80" w:rsidRPr="003B520B" w:rsidRDefault="004A147D" w:rsidP="00963B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520B">
        <w:rPr>
          <w:rFonts w:ascii="Times New Roman" w:hAnsi="Times New Roman"/>
          <w:sz w:val="28"/>
        </w:rPr>
        <w:t>эффективности налоговых расходов (льгот) Республики Тыва</w:t>
      </w:r>
    </w:p>
    <w:p w:rsidR="00BE041C" w:rsidRPr="003B520B" w:rsidRDefault="00BE041C" w:rsidP="00A67F80">
      <w:pPr>
        <w:spacing w:after="0"/>
        <w:jc w:val="center"/>
        <w:rPr>
          <w:rFonts w:ascii="Times New Roman" w:hAnsi="Times New Roman"/>
          <w:sz w:val="28"/>
        </w:rPr>
      </w:pPr>
    </w:p>
    <w:p w:rsidR="006E347F" w:rsidRDefault="003B520B" w:rsidP="003B520B">
      <w:pPr>
        <w:pStyle w:val="a3"/>
        <w:tabs>
          <w:tab w:val="left" w:pos="3780"/>
        </w:tabs>
        <w:spacing w:after="0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041C" w:rsidRPr="003B520B">
        <w:rPr>
          <w:rFonts w:ascii="Times New Roman" w:hAnsi="Times New Roman"/>
          <w:sz w:val="28"/>
          <w:szCs w:val="28"/>
        </w:rPr>
        <w:t>Общие положения</w:t>
      </w:r>
    </w:p>
    <w:p w:rsidR="003B520B" w:rsidRPr="003B520B" w:rsidRDefault="003B520B" w:rsidP="003B520B">
      <w:pPr>
        <w:pStyle w:val="a3"/>
        <w:tabs>
          <w:tab w:val="left" w:pos="3780"/>
        </w:tabs>
        <w:spacing w:after="0"/>
        <w:ind w:lef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6E347F" w:rsidRPr="007F2635">
        <w:rPr>
          <w:rFonts w:ascii="Times New Roman" w:hAnsi="Times New Roman" w:cs="Times New Roman"/>
          <w:sz w:val="28"/>
        </w:rPr>
        <w:t>Настоящи</w:t>
      </w:r>
      <w:r w:rsidR="005C0983" w:rsidRPr="007F2635">
        <w:rPr>
          <w:rFonts w:ascii="Times New Roman" w:hAnsi="Times New Roman" w:cs="Times New Roman"/>
          <w:sz w:val="28"/>
        </w:rPr>
        <w:t>е</w:t>
      </w:r>
      <w:r w:rsidR="006E347F" w:rsidRPr="007F2635">
        <w:rPr>
          <w:rFonts w:ascii="Times New Roman" w:hAnsi="Times New Roman" w:cs="Times New Roman"/>
          <w:sz w:val="28"/>
        </w:rPr>
        <w:t xml:space="preserve"> </w:t>
      </w:r>
      <w:r w:rsidR="005C0983" w:rsidRPr="007F2635">
        <w:rPr>
          <w:rFonts w:ascii="Times New Roman" w:hAnsi="Times New Roman" w:cs="Times New Roman"/>
          <w:sz w:val="28"/>
        </w:rPr>
        <w:t xml:space="preserve">Правила определяют порядок формирования перечня-реестра </w:t>
      </w:r>
      <w:r w:rsidR="006E347F" w:rsidRPr="007F2635">
        <w:rPr>
          <w:rFonts w:ascii="Times New Roman" w:hAnsi="Times New Roman" w:cs="Times New Roman"/>
          <w:sz w:val="28"/>
        </w:rPr>
        <w:t>налоговых расходов (льгот) Республики Тыва</w:t>
      </w:r>
      <w:r w:rsidR="00881872">
        <w:rPr>
          <w:rFonts w:ascii="Times New Roman" w:hAnsi="Times New Roman" w:cs="Times New Roman"/>
          <w:sz w:val="28"/>
        </w:rPr>
        <w:t xml:space="preserve"> и процедуру оценки эффективности налоговых расходов (льгот) Республики Тыва, правила формирования информации о нормативных, целевых и фискальных характеристиках налоговых расходов (льгот) Республики Тыва, а также порядок обобщения результатов оценки эффективности налоговых расходов (льгот) Республики Тыва, осуществляемой кураторами налог</w:t>
      </w:r>
      <w:r w:rsidR="00881872">
        <w:rPr>
          <w:rFonts w:ascii="Times New Roman" w:hAnsi="Times New Roman" w:cs="Times New Roman"/>
          <w:sz w:val="28"/>
        </w:rPr>
        <w:t>о</w:t>
      </w:r>
      <w:r w:rsidR="00881872">
        <w:rPr>
          <w:rFonts w:ascii="Times New Roman" w:hAnsi="Times New Roman" w:cs="Times New Roman"/>
          <w:sz w:val="28"/>
        </w:rPr>
        <w:t>вых расходов (льгот) Республики Тыва.</w:t>
      </w:r>
      <w:proofErr w:type="gramEnd"/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proofErr w:type="gramStart"/>
      <w:r w:rsidR="0071792A">
        <w:rPr>
          <w:rFonts w:ascii="Times New Roman" w:hAnsi="Times New Roman" w:cs="Times New Roman"/>
          <w:sz w:val="28"/>
        </w:rPr>
        <w:t xml:space="preserve">Понятия, используемые в настоящих Правилах, </w:t>
      </w:r>
      <w:r w:rsidR="001F1D97">
        <w:rPr>
          <w:rFonts w:ascii="Times New Roman" w:hAnsi="Times New Roman" w:cs="Times New Roman"/>
          <w:sz w:val="28"/>
        </w:rPr>
        <w:t xml:space="preserve">применяются в значениях, установленных </w:t>
      </w:r>
      <w:r w:rsidR="0071792A" w:rsidRPr="003B520B">
        <w:rPr>
          <w:rFonts w:ascii="Times New Roman" w:hAnsi="Times New Roman" w:cs="Times New Roman"/>
          <w:sz w:val="28"/>
        </w:rPr>
        <w:t xml:space="preserve">пунктом 2 постановления </w:t>
      </w:r>
      <w:r w:rsidR="00AC49A5" w:rsidRPr="003B520B">
        <w:rPr>
          <w:rFonts w:ascii="Times New Roman" w:hAnsi="Times New Roman" w:cs="Times New Roman"/>
          <w:sz w:val="28"/>
        </w:rPr>
        <w:t>Правительства Российской Федерации от 12 апреля 2019 г</w:t>
      </w:r>
      <w:r w:rsidR="00963BDC">
        <w:rPr>
          <w:rFonts w:ascii="Times New Roman" w:hAnsi="Times New Roman" w:cs="Times New Roman"/>
          <w:sz w:val="28"/>
        </w:rPr>
        <w:t>.</w:t>
      </w:r>
      <w:r w:rsidR="00AC49A5" w:rsidRPr="003B520B">
        <w:rPr>
          <w:rFonts w:ascii="Times New Roman" w:hAnsi="Times New Roman" w:cs="Times New Roman"/>
          <w:sz w:val="28"/>
        </w:rPr>
        <w:t xml:space="preserve"> № 439 </w:t>
      </w:r>
      <w:r w:rsidR="00DF0DA8">
        <w:rPr>
          <w:rFonts w:ascii="Times New Roman" w:hAnsi="Times New Roman" w:cs="Times New Roman"/>
          <w:sz w:val="28"/>
        </w:rPr>
        <w:t>«</w:t>
      </w:r>
      <w:r w:rsidR="00AC49A5" w:rsidRPr="003B520B">
        <w:rPr>
          <w:rFonts w:ascii="Times New Roman" w:hAnsi="Times New Roman" w:cs="Times New Roman"/>
          <w:sz w:val="28"/>
        </w:rPr>
        <w:t>Об утверждении правил формирования расходов Росси</w:t>
      </w:r>
      <w:r w:rsidR="00AC49A5" w:rsidRPr="003B520B">
        <w:rPr>
          <w:rFonts w:ascii="Times New Roman" w:hAnsi="Times New Roman" w:cs="Times New Roman"/>
          <w:sz w:val="28"/>
        </w:rPr>
        <w:t>й</w:t>
      </w:r>
      <w:r w:rsidR="00AC49A5" w:rsidRPr="003B520B">
        <w:rPr>
          <w:rFonts w:ascii="Times New Roman" w:hAnsi="Times New Roman" w:cs="Times New Roman"/>
          <w:sz w:val="28"/>
        </w:rPr>
        <w:t>ской Федерации и оценки налоговых</w:t>
      </w:r>
      <w:r w:rsidR="009F65BD" w:rsidRPr="003B520B">
        <w:rPr>
          <w:rFonts w:ascii="Times New Roman" w:hAnsi="Times New Roman" w:cs="Times New Roman"/>
          <w:sz w:val="28"/>
        </w:rPr>
        <w:t xml:space="preserve"> расходов Российской Федерации</w:t>
      </w:r>
      <w:r w:rsidR="00DF0DA8">
        <w:rPr>
          <w:rFonts w:ascii="Times New Roman" w:hAnsi="Times New Roman" w:cs="Times New Roman"/>
          <w:sz w:val="28"/>
        </w:rPr>
        <w:t>»</w:t>
      </w:r>
      <w:r w:rsidR="009F65BD" w:rsidRPr="003B520B">
        <w:rPr>
          <w:rFonts w:ascii="Times New Roman" w:hAnsi="Times New Roman" w:cs="Times New Roman"/>
          <w:sz w:val="28"/>
        </w:rPr>
        <w:t xml:space="preserve"> и пунктом 2 постановления Правительства Российской Федерации от 22 июня 2019 г</w:t>
      </w:r>
      <w:r w:rsidR="00963BDC">
        <w:rPr>
          <w:rFonts w:ascii="Times New Roman" w:hAnsi="Times New Roman" w:cs="Times New Roman"/>
          <w:sz w:val="28"/>
        </w:rPr>
        <w:t>.</w:t>
      </w:r>
      <w:r w:rsidR="009F65BD" w:rsidRPr="003B520B">
        <w:rPr>
          <w:rFonts w:ascii="Times New Roman" w:hAnsi="Times New Roman" w:cs="Times New Roman"/>
          <w:sz w:val="28"/>
        </w:rPr>
        <w:t xml:space="preserve"> № 796 </w:t>
      </w:r>
      <w:r w:rsidR="00963BDC">
        <w:rPr>
          <w:rFonts w:ascii="Times New Roman" w:hAnsi="Times New Roman" w:cs="Times New Roman"/>
          <w:sz w:val="28"/>
        </w:rPr>
        <w:t xml:space="preserve">          </w:t>
      </w:r>
      <w:r w:rsidR="00DF0DA8">
        <w:rPr>
          <w:rFonts w:ascii="Times New Roman" w:hAnsi="Times New Roman" w:cs="Times New Roman"/>
          <w:sz w:val="28"/>
        </w:rPr>
        <w:t>«</w:t>
      </w:r>
      <w:r w:rsidR="009F65BD" w:rsidRPr="003B520B">
        <w:rPr>
          <w:rFonts w:ascii="Times New Roman" w:hAnsi="Times New Roman" w:cs="Times New Roman"/>
          <w:sz w:val="28"/>
        </w:rPr>
        <w:t>Об общих требованиях к оценке налоговых расходов субъектов Российской</w:t>
      </w:r>
      <w:r w:rsidR="009F65BD">
        <w:rPr>
          <w:rFonts w:ascii="Times New Roman" w:hAnsi="Times New Roman" w:cs="Times New Roman"/>
          <w:sz w:val="28"/>
        </w:rPr>
        <w:t xml:space="preserve"> Фед</w:t>
      </w:r>
      <w:r w:rsidR="009F65BD">
        <w:rPr>
          <w:rFonts w:ascii="Times New Roman" w:hAnsi="Times New Roman" w:cs="Times New Roman"/>
          <w:sz w:val="28"/>
        </w:rPr>
        <w:t>е</w:t>
      </w:r>
      <w:r w:rsidR="009F65BD">
        <w:rPr>
          <w:rFonts w:ascii="Times New Roman" w:hAnsi="Times New Roman" w:cs="Times New Roman"/>
          <w:sz w:val="28"/>
        </w:rPr>
        <w:t>рации и муниципальных образований</w:t>
      </w:r>
      <w:proofErr w:type="gramEnd"/>
      <w:r w:rsidR="00DF0DA8">
        <w:rPr>
          <w:rFonts w:ascii="Times New Roman" w:hAnsi="Times New Roman" w:cs="Times New Roman"/>
          <w:sz w:val="28"/>
        </w:rPr>
        <w:t>»</w:t>
      </w:r>
      <w:r w:rsidR="009F65BD">
        <w:rPr>
          <w:rFonts w:ascii="Times New Roman" w:hAnsi="Times New Roman" w:cs="Times New Roman"/>
          <w:sz w:val="28"/>
        </w:rPr>
        <w:t xml:space="preserve"> (далее – постановление Правительства Р</w:t>
      </w:r>
      <w:r w:rsidR="005D19B9">
        <w:rPr>
          <w:rFonts w:ascii="Times New Roman" w:hAnsi="Times New Roman" w:cs="Times New Roman"/>
          <w:sz w:val="28"/>
        </w:rPr>
        <w:t>о</w:t>
      </w:r>
      <w:r w:rsidR="005D19B9">
        <w:rPr>
          <w:rFonts w:ascii="Times New Roman" w:hAnsi="Times New Roman" w:cs="Times New Roman"/>
          <w:sz w:val="28"/>
        </w:rPr>
        <w:t>с</w:t>
      </w:r>
      <w:r w:rsidR="005D19B9">
        <w:rPr>
          <w:rFonts w:ascii="Times New Roman" w:hAnsi="Times New Roman" w:cs="Times New Roman"/>
          <w:sz w:val="28"/>
        </w:rPr>
        <w:t xml:space="preserve">сийской </w:t>
      </w:r>
      <w:r w:rsidR="009F65BD">
        <w:rPr>
          <w:rFonts w:ascii="Times New Roman" w:hAnsi="Times New Roman" w:cs="Times New Roman"/>
          <w:sz w:val="28"/>
        </w:rPr>
        <w:t>Ф</w:t>
      </w:r>
      <w:r w:rsidR="005D19B9">
        <w:rPr>
          <w:rFonts w:ascii="Times New Roman" w:hAnsi="Times New Roman" w:cs="Times New Roman"/>
          <w:sz w:val="28"/>
        </w:rPr>
        <w:t>едерации</w:t>
      </w:r>
      <w:r w:rsidR="00963BDC">
        <w:rPr>
          <w:rFonts w:ascii="Times New Roman" w:hAnsi="Times New Roman" w:cs="Times New Roman"/>
          <w:sz w:val="28"/>
        </w:rPr>
        <w:t xml:space="preserve"> </w:t>
      </w:r>
      <w:r w:rsidR="005D19B9">
        <w:rPr>
          <w:rFonts w:ascii="Times New Roman" w:hAnsi="Times New Roman" w:cs="Times New Roman"/>
          <w:sz w:val="28"/>
        </w:rPr>
        <w:t xml:space="preserve">от 22 июня 2019 г. </w:t>
      </w:r>
      <w:r w:rsidR="009F65BD">
        <w:rPr>
          <w:rFonts w:ascii="Times New Roman" w:hAnsi="Times New Roman" w:cs="Times New Roman"/>
          <w:sz w:val="28"/>
        </w:rPr>
        <w:t>№ 796).</w:t>
      </w:r>
    </w:p>
    <w:p w:rsidR="007F2635" w:rsidRPr="007F2635" w:rsidRDefault="003B520B" w:rsidP="003B520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1.3. </w:t>
      </w:r>
      <w:proofErr w:type="gramStart"/>
      <w:r w:rsidR="006D18FD" w:rsidRPr="007F2635">
        <w:rPr>
          <w:rFonts w:ascii="Times New Roman" w:hAnsi="Times New Roman" w:cs="Times New Roman"/>
          <w:sz w:val="28"/>
          <w:szCs w:val="28"/>
        </w:rPr>
        <w:t>Формирование перечня-реестра налоговых р</w:t>
      </w:r>
      <w:r w:rsidR="00347738">
        <w:rPr>
          <w:rFonts w:ascii="Times New Roman" w:hAnsi="Times New Roman" w:cs="Times New Roman"/>
          <w:sz w:val="28"/>
          <w:szCs w:val="28"/>
        </w:rPr>
        <w:t xml:space="preserve">асходов (льгот) Республики Тыва </w:t>
      </w:r>
      <w:r w:rsidR="006D18FD" w:rsidRPr="007F2635">
        <w:rPr>
          <w:rFonts w:ascii="Times New Roman" w:hAnsi="Times New Roman" w:cs="Times New Roman"/>
          <w:sz w:val="28"/>
          <w:szCs w:val="28"/>
        </w:rPr>
        <w:t>осуществ</w:t>
      </w:r>
      <w:r w:rsidR="00827A3D">
        <w:rPr>
          <w:rFonts w:ascii="Times New Roman" w:hAnsi="Times New Roman" w:cs="Times New Roman"/>
          <w:sz w:val="28"/>
          <w:szCs w:val="28"/>
        </w:rPr>
        <w:t xml:space="preserve">ляется в рамках принадлежности к </w:t>
      </w:r>
      <w:r w:rsidR="006D18FD" w:rsidRPr="007F2635">
        <w:rPr>
          <w:rFonts w:ascii="Times New Roman" w:hAnsi="Times New Roman" w:cs="Times New Roman"/>
          <w:sz w:val="28"/>
          <w:szCs w:val="28"/>
        </w:rPr>
        <w:t>соответствующим государстве</w:t>
      </w:r>
      <w:r w:rsidR="006D18FD" w:rsidRPr="007F2635">
        <w:rPr>
          <w:rFonts w:ascii="Times New Roman" w:hAnsi="Times New Roman" w:cs="Times New Roman"/>
          <w:sz w:val="28"/>
          <w:szCs w:val="28"/>
        </w:rPr>
        <w:t>н</w:t>
      </w:r>
      <w:r w:rsidR="006D18FD" w:rsidRPr="007F2635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="004055DD" w:rsidRPr="007F263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6D18FD" w:rsidRPr="007F2635">
        <w:rPr>
          <w:rFonts w:ascii="Times New Roman" w:hAnsi="Times New Roman" w:cs="Times New Roman"/>
          <w:sz w:val="28"/>
          <w:szCs w:val="28"/>
        </w:rPr>
        <w:t>и их структурны</w:t>
      </w:r>
      <w:r w:rsidR="00370156">
        <w:rPr>
          <w:rFonts w:ascii="Times New Roman" w:hAnsi="Times New Roman" w:cs="Times New Roman"/>
          <w:sz w:val="28"/>
          <w:szCs w:val="28"/>
        </w:rPr>
        <w:t>м элементам</w:t>
      </w:r>
      <w:r w:rsidR="006D18FD" w:rsidRPr="007F2635">
        <w:rPr>
          <w:rFonts w:ascii="Times New Roman" w:hAnsi="Times New Roman" w:cs="Times New Roman"/>
          <w:sz w:val="28"/>
          <w:szCs w:val="28"/>
        </w:rPr>
        <w:t>, а также относ</w:t>
      </w:r>
      <w:r w:rsidR="006D18FD" w:rsidRPr="007F2635">
        <w:rPr>
          <w:rFonts w:ascii="Times New Roman" w:hAnsi="Times New Roman" w:cs="Times New Roman"/>
          <w:sz w:val="28"/>
          <w:szCs w:val="28"/>
        </w:rPr>
        <w:t>и</w:t>
      </w:r>
      <w:r w:rsidR="006D18FD" w:rsidRPr="007F2635">
        <w:rPr>
          <w:rFonts w:ascii="Times New Roman" w:hAnsi="Times New Roman" w:cs="Times New Roman"/>
          <w:sz w:val="28"/>
          <w:szCs w:val="28"/>
        </w:rPr>
        <w:t xml:space="preserve">тельно тех направлений деятельности, </w:t>
      </w:r>
      <w:r w:rsidR="00625C24" w:rsidRPr="007F2635">
        <w:rPr>
          <w:rFonts w:ascii="Times New Roman" w:hAnsi="Times New Roman" w:cs="Times New Roman"/>
          <w:sz w:val="28"/>
          <w:szCs w:val="28"/>
        </w:rPr>
        <w:t>которые не относятся</w:t>
      </w:r>
      <w:r w:rsidR="006D18FD" w:rsidRPr="007F2635">
        <w:rPr>
          <w:rFonts w:ascii="Times New Roman" w:hAnsi="Times New Roman" w:cs="Times New Roman"/>
          <w:sz w:val="28"/>
          <w:szCs w:val="28"/>
        </w:rPr>
        <w:t xml:space="preserve"> к государственным программам Республики Тыва, но обосновываю</w:t>
      </w:r>
      <w:r w:rsidR="00625C24" w:rsidRPr="007F2635">
        <w:rPr>
          <w:rFonts w:ascii="Times New Roman" w:hAnsi="Times New Roman" w:cs="Times New Roman"/>
          <w:sz w:val="28"/>
          <w:szCs w:val="28"/>
        </w:rPr>
        <w:t>т</w:t>
      </w:r>
      <w:r w:rsidR="006D18FD" w:rsidRPr="007F2635">
        <w:rPr>
          <w:rFonts w:ascii="Times New Roman" w:hAnsi="Times New Roman" w:cs="Times New Roman"/>
          <w:sz w:val="28"/>
          <w:szCs w:val="28"/>
        </w:rPr>
        <w:t xml:space="preserve"> действующие (возможные к введ</w:t>
      </w:r>
      <w:r w:rsidR="006D18FD" w:rsidRPr="007F2635">
        <w:rPr>
          <w:rFonts w:ascii="Times New Roman" w:hAnsi="Times New Roman" w:cs="Times New Roman"/>
          <w:sz w:val="28"/>
          <w:szCs w:val="28"/>
        </w:rPr>
        <w:t>е</w:t>
      </w:r>
      <w:r w:rsidR="006D18FD" w:rsidRPr="007F2635">
        <w:rPr>
          <w:rFonts w:ascii="Times New Roman" w:hAnsi="Times New Roman" w:cs="Times New Roman"/>
          <w:sz w:val="28"/>
          <w:szCs w:val="28"/>
        </w:rPr>
        <w:t xml:space="preserve">нию в действие) налоговые расходы (льготы), установленные </w:t>
      </w:r>
      <w:r w:rsidR="004A3E82">
        <w:rPr>
          <w:rFonts w:ascii="Times New Roman" w:hAnsi="Times New Roman" w:cs="Times New Roman"/>
          <w:sz w:val="28"/>
          <w:szCs w:val="28"/>
        </w:rPr>
        <w:t>региональным закон</w:t>
      </w:r>
      <w:r w:rsidR="004A3E82">
        <w:rPr>
          <w:rFonts w:ascii="Times New Roman" w:hAnsi="Times New Roman" w:cs="Times New Roman"/>
          <w:sz w:val="28"/>
          <w:szCs w:val="28"/>
        </w:rPr>
        <w:t>о</w:t>
      </w:r>
      <w:r w:rsidR="004A3E82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6D18FD" w:rsidRPr="007F2635">
        <w:rPr>
          <w:rFonts w:ascii="Times New Roman" w:hAnsi="Times New Roman" w:cs="Times New Roman"/>
          <w:sz w:val="28"/>
          <w:szCs w:val="28"/>
        </w:rPr>
        <w:t>Республики Тыва.</w:t>
      </w:r>
      <w:proofErr w:type="gramEnd"/>
    </w:p>
    <w:p w:rsidR="003B520B" w:rsidRDefault="0070282F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2635">
        <w:rPr>
          <w:rFonts w:ascii="Times New Roman" w:hAnsi="Times New Roman"/>
          <w:sz w:val="28"/>
          <w:szCs w:val="28"/>
        </w:rPr>
        <w:t>Куратором налогового расхода (льготы) Республики Тыва признается соотве</w:t>
      </w:r>
      <w:r w:rsidRPr="007F2635">
        <w:rPr>
          <w:rFonts w:ascii="Times New Roman" w:hAnsi="Times New Roman"/>
          <w:sz w:val="28"/>
          <w:szCs w:val="28"/>
        </w:rPr>
        <w:t>т</w:t>
      </w:r>
      <w:r w:rsidRPr="007F2635">
        <w:rPr>
          <w:rFonts w:ascii="Times New Roman" w:hAnsi="Times New Roman"/>
          <w:sz w:val="28"/>
          <w:szCs w:val="28"/>
        </w:rPr>
        <w:t xml:space="preserve">ствующий уполномоченный орган исполнительной власти Республики Тыва, в </w:t>
      </w:r>
      <w:proofErr w:type="gramStart"/>
      <w:r w:rsidRPr="007F2635">
        <w:rPr>
          <w:rFonts w:ascii="Times New Roman" w:hAnsi="Times New Roman"/>
          <w:sz w:val="28"/>
          <w:szCs w:val="28"/>
        </w:rPr>
        <w:t>по</w:t>
      </w:r>
      <w:r w:rsidRPr="007F2635">
        <w:rPr>
          <w:rFonts w:ascii="Times New Roman" w:hAnsi="Times New Roman"/>
          <w:sz w:val="28"/>
          <w:szCs w:val="28"/>
        </w:rPr>
        <w:t>л</w:t>
      </w:r>
      <w:r w:rsidRPr="007F2635">
        <w:rPr>
          <w:rFonts w:ascii="Times New Roman" w:hAnsi="Times New Roman"/>
          <w:sz w:val="28"/>
          <w:szCs w:val="28"/>
        </w:rPr>
        <w:t>номочия</w:t>
      </w:r>
      <w:proofErr w:type="gramEnd"/>
      <w:r w:rsidRPr="007F2635">
        <w:rPr>
          <w:rFonts w:ascii="Times New Roman" w:hAnsi="Times New Roman"/>
          <w:sz w:val="28"/>
        </w:rPr>
        <w:t xml:space="preserve"> которого входит установление нал</w:t>
      </w:r>
      <w:r w:rsidR="0027552A">
        <w:rPr>
          <w:rFonts w:ascii="Times New Roman" w:hAnsi="Times New Roman"/>
          <w:sz w:val="28"/>
        </w:rPr>
        <w:t xml:space="preserve">оговых </w:t>
      </w:r>
      <w:r w:rsidR="003B265B">
        <w:rPr>
          <w:rFonts w:ascii="Times New Roman" w:hAnsi="Times New Roman"/>
          <w:sz w:val="28"/>
        </w:rPr>
        <w:t>расходов (</w:t>
      </w:r>
      <w:r w:rsidR="0027552A">
        <w:rPr>
          <w:rFonts w:ascii="Times New Roman" w:hAnsi="Times New Roman"/>
          <w:sz w:val="28"/>
        </w:rPr>
        <w:t>льгот</w:t>
      </w:r>
      <w:r w:rsidR="003B265B">
        <w:rPr>
          <w:rFonts w:ascii="Times New Roman" w:hAnsi="Times New Roman"/>
          <w:sz w:val="28"/>
        </w:rPr>
        <w:t>)</w:t>
      </w:r>
      <w:r w:rsidR="0027552A">
        <w:rPr>
          <w:rFonts w:ascii="Times New Roman" w:hAnsi="Times New Roman"/>
          <w:sz w:val="28"/>
        </w:rPr>
        <w:t xml:space="preserve"> и иных преф</w:t>
      </w:r>
      <w:r w:rsidR="0027552A">
        <w:rPr>
          <w:rFonts w:ascii="Times New Roman" w:hAnsi="Times New Roman"/>
          <w:sz w:val="28"/>
        </w:rPr>
        <w:t>е</w:t>
      </w:r>
      <w:r w:rsidR="0027552A">
        <w:rPr>
          <w:rFonts w:ascii="Times New Roman" w:hAnsi="Times New Roman"/>
          <w:sz w:val="28"/>
        </w:rPr>
        <w:t>ренций</w:t>
      </w:r>
      <w:r w:rsidR="00FA2FCB">
        <w:rPr>
          <w:rFonts w:ascii="Times New Roman" w:hAnsi="Times New Roman"/>
          <w:sz w:val="28"/>
        </w:rPr>
        <w:t>.</w:t>
      </w:r>
    </w:p>
    <w:p w:rsidR="00007C0F" w:rsidRPr="004D7F68" w:rsidRDefault="003B520B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1.4. </w:t>
      </w:r>
      <w:r w:rsidR="00007C0F" w:rsidRPr="00007C0F">
        <w:rPr>
          <w:rFonts w:ascii="Times New Roman" w:hAnsi="Times New Roman"/>
          <w:sz w:val="28"/>
          <w:szCs w:val="28"/>
        </w:rPr>
        <w:t>Формирование</w:t>
      </w:r>
      <w:r w:rsidR="00007C0F">
        <w:rPr>
          <w:rFonts w:ascii="Times New Roman" w:hAnsi="Times New Roman"/>
          <w:sz w:val="28"/>
          <w:szCs w:val="28"/>
        </w:rPr>
        <w:t xml:space="preserve"> перечня налоговых расходов (льгот) Республики Тыва</w:t>
      </w:r>
      <w:r w:rsidR="0091625F">
        <w:rPr>
          <w:rFonts w:ascii="Times New Roman" w:hAnsi="Times New Roman"/>
          <w:sz w:val="28"/>
          <w:szCs w:val="28"/>
        </w:rPr>
        <w:t xml:space="preserve"> осуществляется Министерство</w:t>
      </w:r>
      <w:r w:rsidR="00FF7D1E">
        <w:rPr>
          <w:rFonts w:ascii="Times New Roman" w:hAnsi="Times New Roman"/>
          <w:sz w:val="28"/>
          <w:szCs w:val="28"/>
        </w:rPr>
        <w:t>м</w:t>
      </w:r>
      <w:r w:rsidR="000D0358">
        <w:rPr>
          <w:rFonts w:ascii="Times New Roman" w:hAnsi="Times New Roman"/>
          <w:sz w:val="28"/>
          <w:szCs w:val="28"/>
        </w:rPr>
        <w:t xml:space="preserve"> финансов Республики Тыва (далее – Министерство)</w:t>
      </w:r>
      <w:r w:rsidR="0091625F">
        <w:rPr>
          <w:rFonts w:ascii="Times New Roman" w:hAnsi="Times New Roman"/>
          <w:sz w:val="28"/>
          <w:szCs w:val="28"/>
        </w:rPr>
        <w:t xml:space="preserve"> ежегодно </w:t>
      </w:r>
      <w:r w:rsidR="00FF7D1E">
        <w:rPr>
          <w:rFonts w:ascii="Times New Roman" w:hAnsi="Times New Roman"/>
          <w:sz w:val="28"/>
          <w:szCs w:val="28"/>
        </w:rPr>
        <w:t xml:space="preserve">на основании </w:t>
      </w:r>
      <w:r w:rsidR="0091625F">
        <w:rPr>
          <w:rFonts w:ascii="Times New Roman" w:hAnsi="Times New Roman"/>
          <w:sz w:val="28"/>
          <w:szCs w:val="28"/>
        </w:rPr>
        <w:t>результат</w:t>
      </w:r>
      <w:r w:rsidR="00FF7D1E">
        <w:rPr>
          <w:rFonts w:ascii="Times New Roman" w:hAnsi="Times New Roman"/>
          <w:sz w:val="28"/>
          <w:szCs w:val="28"/>
        </w:rPr>
        <w:t>ов</w:t>
      </w:r>
      <w:r w:rsidR="0091625F">
        <w:rPr>
          <w:rFonts w:ascii="Times New Roman" w:hAnsi="Times New Roman"/>
          <w:sz w:val="28"/>
          <w:szCs w:val="28"/>
        </w:rPr>
        <w:t xml:space="preserve"> оценки </w:t>
      </w:r>
      <w:r w:rsidR="0091625F" w:rsidRPr="004D7F68">
        <w:rPr>
          <w:rFonts w:ascii="Times New Roman" w:hAnsi="Times New Roman"/>
          <w:sz w:val="28"/>
          <w:szCs w:val="28"/>
        </w:rPr>
        <w:t>эффективности действу</w:t>
      </w:r>
      <w:r w:rsidR="00F92A79">
        <w:rPr>
          <w:rFonts w:ascii="Times New Roman" w:hAnsi="Times New Roman"/>
          <w:sz w:val="28"/>
          <w:szCs w:val="28"/>
        </w:rPr>
        <w:t>ющих налоговых расходов (льгот)</w:t>
      </w:r>
      <w:r w:rsidR="005D19B9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настоящим Правилам</w:t>
      </w:r>
      <w:r w:rsidR="00F92A79">
        <w:rPr>
          <w:rFonts w:ascii="Times New Roman" w:hAnsi="Times New Roman"/>
          <w:sz w:val="28"/>
          <w:szCs w:val="28"/>
        </w:rPr>
        <w:t>.</w:t>
      </w:r>
    </w:p>
    <w:p w:rsidR="00A819F9" w:rsidRPr="004D7F68" w:rsidRDefault="003B520B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A819F9" w:rsidRPr="004D7F68">
        <w:rPr>
          <w:rFonts w:ascii="Times New Roman" w:hAnsi="Times New Roman"/>
          <w:sz w:val="28"/>
          <w:szCs w:val="28"/>
        </w:rPr>
        <w:t>С целью проведения оценки налоговых расходов (льгот) Минист</w:t>
      </w:r>
      <w:r w:rsidR="00370156" w:rsidRPr="004D7F68">
        <w:rPr>
          <w:rFonts w:ascii="Times New Roman" w:hAnsi="Times New Roman"/>
          <w:sz w:val="28"/>
          <w:szCs w:val="28"/>
        </w:rPr>
        <w:t>ерство финансов Республики Тыва:</w:t>
      </w:r>
    </w:p>
    <w:p w:rsidR="00A819F9" w:rsidRPr="001862D6" w:rsidRDefault="00A819F9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D6">
        <w:rPr>
          <w:rFonts w:ascii="Times New Roman" w:hAnsi="Times New Roman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 (льгот), действующих на терр</w:t>
      </w:r>
      <w:r w:rsidRPr="001862D6">
        <w:rPr>
          <w:rFonts w:ascii="Times New Roman" w:hAnsi="Times New Roman"/>
          <w:sz w:val="28"/>
          <w:szCs w:val="28"/>
        </w:rPr>
        <w:t>и</w:t>
      </w:r>
      <w:r w:rsidRPr="001862D6">
        <w:rPr>
          <w:rFonts w:ascii="Times New Roman" w:hAnsi="Times New Roman"/>
          <w:sz w:val="28"/>
          <w:szCs w:val="28"/>
        </w:rPr>
        <w:t xml:space="preserve">тории Республики Тыва, формирует оценку объемов налоговых расходов (льгот) </w:t>
      </w:r>
      <w:r w:rsidR="00370156" w:rsidRPr="001862D6">
        <w:rPr>
          <w:rFonts w:ascii="Times New Roman" w:hAnsi="Times New Roman"/>
          <w:sz w:val="28"/>
          <w:szCs w:val="28"/>
        </w:rPr>
        <w:t>за</w:t>
      </w:r>
      <w:r w:rsidRPr="001862D6">
        <w:rPr>
          <w:rFonts w:ascii="Times New Roman" w:hAnsi="Times New Roman"/>
          <w:sz w:val="28"/>
          <w:szCs w:val="28"/>
        </w:rPr>
        <w:t xml:space="preserve"> </w:t>
      </w:r>
      <w:r w:rsidR="00664206" w:rsidRPr="001862D6">
        <w:rPr>
          <w:rFonts w:ascii="Times New Roman" w:hAnsi="Times New Roman"/>
          <w:sz w:val="28"/>
          <w:szCs w:val="28"/>
        </w:rPr>
        <w:t xml:space="preserve">текущий </w:t>
      </w:r>
      <w:r w:rsidR="00370156" w:rsidRPr="001862D6">
        <w:rPr>
          <w:rFonts w:ascii="Times New Roman" w:hAnsi="Times New Roman"/>
          <w:sz w:val="28"/>
          <w:szCs w:val="28"/>
        </w:rPr>
        <w:t xml:space="preserve">финансовый </w:t>
      </w:r>
      <w:r w:rsidR="00CD4C97" w:rsidRPr="001862D6">
        <w:rPr>
          <w:rFonts w:ascii="Times New Roman" w:hAnsi="Times New Roman"/>
          <w:sz w:val="28"/>
          <w:szCs w:val="28"/>
        </w:rPr>
        <w:t>год</w:t>
      </w:r>
      <w:r w:rsidR="00664206" w:rsidRPr="001862D6">
        <w:rPr>
          <w:rFonts w:ascii="Times New Roman" w:hAnsi="Times New Roman"/>
          <w:sz w:val="28"/>
          <w:szCs w:val="28"/>
        </w:rPr>
        <w:t>, очередной финансовый год и плановый период</w:t>
      </w:r>
      <w:r w:rsidRPr="001862D6">
        <w:rPr>
          <w:rFonts w:ascii="Times New Roman" w:hAnsi="Times New Roman"/>
          <w:sz w:val="28"/>
          <w:szCs w:val="28"/>
        </w:rPr>
        <w:t>;</w:t>
      </w:r>
    </w:p>
    <w:p w:rsidR="003B520B" w:rsidRDefault="00A819F9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D6">
        <w:rPr>
          <w:rFonts w:ascii="Times New Roman" w:hAnsi="Times New Roman"/>
          <w:sz w:val="28"/>
          <w:szCs w:val="28"/>
        </w:rPr>
        <w:t>определяет правила формирования информации о нормативных, целевых и фискальных характеристиках налоговых расходов (льгот), подлежащей включению в паспорт налогов</w:t>
      </w:r>
      <w:r w:rsidR="00370156" w:rsidRPr="001862D6">
        <w:rPr>
          <w:rFonts w:ascii="Times New Roman" w:hAnsi="Times New Roman"/>
          <w:sz w:val="28"/>
          <w:szCs w:val="28"/>
        </w:rPr>
        <w:t>ого</w:t>
      </w:r>
      <w:r w:rsidRPr="001862D6">
        <w:rPr>
          <w:rFonts w:ascii="Times New Roman" w:hAnsi="Times New Roman"/>
          <w:sz w:val="28"/>
          <w:szCs w:val="28"/>
        </w:rPr>
        <w:t xml:space="preserve"> расход</w:t>
      </w:r>
      <w:r w:rsidR="00370156" w:rsidRPr="001862D6">
        <w:rPr>
          <w:rFonts w:ascii="Times New Roman" w:hAnsi="Times New Roman"/>
          <w:sz w:val="28"/>
          <w:szCs w:val="28"/>
        </w:rPr>
        <w:t>а</w:t>
      </w:r>
      <w:r w:rsidR="00B64032" w:rsidRPr="001862D6">
        <w:rPr>
          <w:rFonts w:ascii="Times New Roman" w:hAnsi="Times New Roman"/>
          <w:sz w:val="28"/>
          <w:szCs w:val="28"/>
        </w:rPr>
        <w:t xml:space="preserve"> (льготы)</w:t>
      </w:r>
      <w:r w:rsidRPr="001862D6">
        <w:rPr>
          <w:rFonts w:ascii="Times New Roman" w:hAnsi="Times New Roman"/>
          <w:sz w:val="28"/>
          <w:szCs w:val="28"/>
        </w:rPr>
        <w:t xml:space="preserve"> </w:t>
      </w:r>
      <w:r w:rsidR="00370156" w:rsidRPr="001862D6">
        <w:rPr>
          <w:rFonts w:ascii="Times New Roman" w:hAnsi="Times New Roman"/>
          <w:sz w:val="28"/>
          <w:szCs w:val="28"/>
        </w:rPr>
        <w:t>Республики Тыва.</w:t>
      </w:r>
      <w:r w:rsidR="00370156" w:rsidRPr="001862D6">
        <w:rPr>
          <w:rFonts w:ascii="Times New Roman" w:hAnsi="Times New Roman"/>
          <w:sz w:val="28"/>
          <w:szCs w:val="28"/>
        </w:rPr>
        <w:tab/>
      </w:r>
    </w:p>
    <w:p w:rsidR="009427B4" w:rsidRDefault="003B520B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9427B4">
        <w:rPr>
          <w:rFonts w:ascii="Times New Roman" w:hAnsi="Times New Roman"/>
          <w:sz w:val="28"/>
          <w:szCs w:val="28"/>
        </w:rPr>
        <w:t>В целях оценки налоговых расходов (льгот) Республики Тыва кураторы налоговых расходов (льгот):</w:t>
      </w:r>
    </w:p>
    <w:p w:rsidR="009427B4" w:rsidRPr="001862D6" w:rsidRDefault="009427B4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D6">
        <w:rPr>
          <w:rFonts w:ascii="Times New Roman" w:hAnsi="Times New Roman"/>
          <w:sz w:val="28"/>
          <w:szCs w:val="28"/>
        </w:rPr>
        <w:t>осуществляют оценку эффективности налогового расхода (льготы) Республ</w:t>
      </w:r>
      <w:r w:rsidRPr="001862D6">
        <w:rPr>
          <w:rFonts w:ascii="Times New Roman" w:hAnsi="Times New Roman"/>
          <w:sz w:val="28"/>
          <w:szCs w:val="28"/>
        </w:rPr>
        <w:t>и</w:t>
      </w:r>
      <w:r w:rsidRPr="001862D6">
        <w:rPr>
          <w:rFonts w:ascii="Times New Roman" w:hAnsi="Times New Roman"/>
          <w:sz w:val="28"/>
          <w:szCs w:val="28"/>
        </w:rPr>
        <w:t xml:space="preserve">ки Тыва и направляют результаты оценки в </w:t>
      </w:r>
      <w:r w:rsidR="003C347E" w:rsidRPr="001862D6">
        <w:rPr>
          <w:rFonts w:ascii="Times New Roman" w:hAnsi="Times New Roman"/>
          <w:sz w:val="28"/>
          <w:szCs w:val="28"/>
        </w:rPr>
        <w:t>М</w:t>
      </w:r>
      <w:r w:rsidRPr="001862D6">
        <w:rPr>
          <w:rFonts w:ascii="Times New Roman" w:hAnsi="Times New Roman"/>
          <w:sz w:val="28"/>
          <w:szCs w:val="28"/>
        </w:rPr>
        <w:t>инистерство;</w:t>
      </w:r>
    </w:p>
    <w:p w:rsidR="009427B4" w:rsidRPr="001862D6" w:rsidRDefault="009427B4" w:rsidP="003B5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D6">
        <w:rPr>
          <w:rFonts w:ascii="Times New Roman" w:hAnsi="Times New Roman"/>
          <w:sz w:val="28"/>
          <w:szCs w:val="28"/>
        </w:rPr>
        <w:t>формируют паспорт налогового расхода (льготы) Республики Тыва в соотве</w:t>
      </w:r>
      <w:r w:rsidRPr="001862D6">
        <w:rPr>
          <w:rFonts w:ascii="Times New Roman" w:hAnsi="Times New Roman"/>
          <w:sz w:val="28"/>
          <w:szCs w:val="28"/>
        </w:rPr>
        <w:t>т</w:t>
      </w:r>
      <w:r w:rsidRPr="001862D6">
        <w:rPr>
          <w:rFonts w:ascii="Times New Roman" w:hAnsi="Times New Roman"/>
          <w:sz w:val="28"/>
          <w:szCs w:val="28"/>
        </w:rPr>
        <w:t>ствии с настоящими правилами.</w:t>
      </w:r>
    </w:p>
    <w:p w:rsidR="00BE041C" w:rsidRPr="00007C0F" w:rsidRDefault="00BE041C" w:rsidP="00BE041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520B" w:rsidRPr="003B520B" w:rsidRDefault="005D19B9" w:rsidP="003B52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041C" w:rsidRPr="003B520B">
        <w:rPr>
          <w:rFonts w:ascii="Times New Roman" w:hAnsi="Times New Roman" w:cs="Times New Roman"/>
          <w:sz w:val="28"/>
          <w:szCs w:val="28"/>
        </w:rPr>
        <w:t xml:space="preserve">Формирование перечня-реестра </w:t>
      </w:r>
      <w:proofErr w:type="gramStart"/>
      <w:r w:rsidR="00BE041C" w:rsidRPr="003B520B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7F2635" w:rsidRPr="003B520B" w:rsidRDefault="00BE041C" w:rsidP="003B52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520B">
        <w:rPr>
          <w:rFonts w:ascii="Times New Roman" w:hAnsi="Times New Roman" w:cs="Times New Roman"/>
          <w:sz w:val="28"/>
          <w:szCs w:val="28"/>
        </w:rPr>
        <w:t>расходов (льгот)</w:t>
      </w:r>
      <w:r w:rsidR="005D19B9">
        <w:rPr>
          <w:rFonts w:ascii="Times New Roman" w:hAnsi="Times New Roman" w:cs="Times New Roman"/>
          <w:sz w:val="28"/>
          <w:szCs w:val="28"/>
        </w:rPr>
        <w:t xml:space="preserve"> </w:t>
      </w:r>
      <w:r w:rsidRPr="003B520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B520B" w:rsidRPr="003B520B" w:rsidRDefault="003B520B" w:rsidP="003B52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520B" w:rsidRDefault="003B520B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E9792D" w:rsidRPr="00E25205">
        <w:rPr>
          <w:rFonts w:ascii="Times New Roman" w:hAnsi="Times New Roman"/>
          <w:bCs/>
          <w:sz w:val="28"/>
          <w:szCs w:val="28"/>
        </w:rPr>
        <w:t>Проект перечня налоговых расходов (льгот) Республики Тыва на очере</w:t>
      </w:r>
      <w:r w:rsidR="00E9792D" w:rsidRPr="00E25205">
        <w:rPr>
          <w:rFonts w:ascii="Times New Roman" w:hAnsi="Times New Roman"/>
          <w:bCs/>
          <w:sz w:val="28"/>
          <w:szCs w:val="28"/>
        </w:rPr>
        <w:t>д</w:t>
      </w:r>
      <w:r w:rsidR="00E9792D" w:rsidRPr="00E25205">
        <w:rPr>
          <w:rFonts w:ascii="Times New Roman" w:hAnsi="Times New Roman"/>
          <w:bCs/>
          <w:sz w:val="28"/>
          <w:szCs w:val="28"/>
        </w:rPr>
        <w:t xml:space="preserve">ной финансовый год и плановый период формируется Министерством </w:t>
      </w:r>
      <w:r w:rsidR="008B0CBF" w:rsidRPr="00E25205">
        <w:rPr>
          <w:rFonts w:ascii="Times New Roman" w:hAnsi="Times New Roman"/>
          <w:bCs/>
          <w:sz w:val="28"/>
          <w:szCs w:val="28"/>
        </w:rPr>
        <w:t>и</w:t>
      </w:r>
      <w:r w:rsidR="00E9792D" w:rsidRPr="00E25205">
        <w:rPr>
          <w:rFonts w:ascii="Times New Roman" w:hAnsi="Times New Roman"/>
          <w:bCs/>
          <w:sz w:val="28"/>
          <w:szCs w:val="28"/>
        </w:rPr>
        <w:t xml:space="preserve"> направл</w:t>
      </w:r>
      <w:r w:rsidR="00E9792D" w:rsidRPr="00E25205">
        <w:rPr>
          <w:rFonts w:ascii="Times New Roman" w:hAnsi="Times New Roman"/>
          <w:bCs/>
          <w:sz w:val="28"/>
          <w:szCs w:val="28"/>
        </w:rPr>
        <w:t>я</w:t>
      </w:r>
      <w:r w:rsidR="00E9792D" w:rsidRPr="00E25205">
        <w:rPr>
          <w:rFonts w:ascii="Times New Roman" w:hAnsi="Times New Roman"/>
          <w:bCs/>
          <w:sz w:val="28"/>
          <w:szCs w:val="28"/>
        </w:rPr>
        <w:t xml:space="preserve">ется </w:t>
      </w:r>
      <w:r w:rsidR="00561EFD" w:rsidRPr="00E25205">
        <w:rPr>
          <w:rFonts w:ascii="Times New Roman" w:hAnsi="Times New Roman"/>
          <w:bCs/>
          <w:sz w:val="28"/>
          <w:szCs w:val="28"/>
        </w:rPr>
        <w:t xml:space="preserve">до 25 марта </w:t>
      </w:r>
      <w:r w:rsidR="00E9792D" w:rsidRPr="00E25205">
        <w:rPr>
          <w:rFonts w:ascii="Times New Roman" w:hAnsi="Times New Roman"/>
          <w:bCs/>
          <w:sz w:val="28"/>
          <w:szCs w:val="28"/>
        </w:rPr>
        <w:t>на согласование ответственным исполнителям государственных программ Республики Тыва</w:t>
      </w:r>
      <w:r w:rsidR="00415CEA" w:rsidRPr="00E25205">
        <w:rPr>
          <w:rFonts w:ascii="Times New Roman" w:hAnsi="Times New Roman"/>
          <w:bCs/>
          <w:sz w:val="28"/>
          <w:szCs w:val="28"/>
        </w:rPr>
        <w:t xml:space="preserve">, а также в заинтересованные </w:t>
      </w:r>
      <w:r w:rsidR="00E9792D" w:rsidRPr="00E25205">
        <w:rPr>
          <w:rFonts w:ascii="Times New Roman" w:hAnsi="Times New Roman"/>
          <w:bCs/>
          <w:sz w:val="28"/>
          <w:szCs w:val="28"/>
        </w:rPr>
        <w:t xml:space="preserve">органы исполнительной власти </w:t>
      </w:r>
      <w:r w:rsidR="00575C89">
        <w:rPr>
          <w:rFonts w:ascii="Times New Roman" w:hAnsi="Times New Roman"/>
          <w:bCs/>
          <w:sz w:val="28"/>
          <w:szCs w:val="28"/>
        </w:rPr>
        <w:t xml:space="preserve">Республики Тыва, </w:t>
      </w:r>
      <w:r w:rsidR="0062445B" w:rsidRPr="00E25205">
        <w:rPr>
          <w:rFonts w:ascii="Times New Roman" w:hAnsi="Times New Roman"/>
          <w:bCs/>
          <w:sz w:val="28"/>
          <w:szCs w:val="28"/>
        </w:rPr>
        <w:t>которые являются кураторами налоговых расходов (льгот) Республики Тыва.</w:t>
      </w:r>
    </w:p>
    <w:p w:rsidR="003B520B" w:rsidRDefault="003B520B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E324CF" w:rsidRPr="00E25205">
        <w:rPr>
          <w:rFonts w:ascii="Times New Roman" w:hAnsi="Times New Roman"/>
          <w:bCs/>
          <w:sz w:val="28"/>
          <w:szCs w:val="28"/>
        </w:rPr>
        <w:t xml:space="preserve">Кураторы налоговых расходов (льгот) Республики Тыва </w:t>
      </w:r>
      <w:r w:rsidR="00F25964" w:rsidRPr="00E25205">
        <w:rPr>
          <w:rFonts w:ascii="Times New Roman" w:hAnsi="Times New Roman"/>
          <w:bCs/>
          <w:sz w:val="28"/>
          <w:szCs w:val="28"/>
        </w:rPr>
        <w:t>до 10 апреля</w:t>
      </w:r>
      <w:r w:rsidR="00D619F9" w:rsidRPr="00E25205">
        <w:rPr>
          <w:rFonts w:ascii="Times New Roman" w:hAnsi="Times New Roman"/>
          <w:bCs/>
          <w:sz w:val="28"/>
          <w:szCs w:val="28"/>
        </w:rPr>
        <w:t xml:space="preserve"> </w:t>
      </w:r>
      <w:r w:rsidR="00E2187F" w:rsidRPr="00E25205">
        <w:rPr>
          <w:rFonts w:ascii="Times New Roman" w:hAnsi="Times New Roman"/>
          <w:bCs/>
          <w:sz w:val="28"/>
          <w:szCs w:val="28"/>
        </w:rPr>
        <w:t>ра</w:t>
      </w:r>
      <w:r w:rsidR="00E2187F" w:rsidRPr="00E25205">
        <w:rPr>
          <w:rFonts w:ascii="Times New Roman" w:hAnsi="Times New Roman"/>
          <w:bCs/>
          <w:sz w:val="28"/>
          <w:szCs w:val="28"/>
        </w:rPr>
        <w:t>с</w:t>
      </w:r>
      <w:r w:rsidR="00E2187F" w:rsidRPr="00E25205">
        <w:rPr>
          <w:rFonts w:ascii="Times New Roman" w:hAnsi="Times New Roman"/>
          <w:bCs/>
          <w:sz w:val="28"/>
          <w:szCs w:val="28"/>
        </w:rPr>
        <w:t>сматривают проект перечня-реестра налоговых расходов (льгот) на предмет предл</w:t>
      </w:r>
      <w:r w:rsidR="00E2187F" w:rsidRPr="00E25205">
        <w:rPr>
          <w:rFonts w:ascii="Times New Roman" w:hAnsi="Times New Roman"/>
          <w:bCs/>
          <w:sz w:val="28"/>
          <w:szCs w:val="28"/>
        </w:rPr>
        <w:t>а</w:t>
      </w:r>
      <w:r w:rsidR="00E2187F" w:rsidRPr="00E25205">
        <w:rPr>
          <w:rFonts w:ascii="Times New Roman" w:hAnsi="Times New Roman"/>
          <w:bCs/>
          <w:sz w:val="28"/>
          <w:szCs w:val="28"/>
        </w:rPr>
        <w:t>гаемого распределения налоговых расходов (льгот) Республики Тыва</w:t>
      </w:r>
      <w:r w:rsidR="003F19F4" w:rsidRPr="00E25205">
        <w:rPr>
          <w:rFonts w:ascii="Times New Roman" w:hAnsi="Times New Roman"/>
          <w:bCs/>
          <w:sz w:val="28"/>
          <w:szCs w:val="28"/>
        </w:rPr>
        <w:t xml:space="preserve"> по государс</w:t>
      </w:r>
      <w:r w:rsidR="003F19F4" w:rsidRPr="00E25205">
        <w:rPr>
          <w:rFonts w:ascii="Times New Roman" w:hAnsi="Times New Roman"/>
          <w:bCs/>
          <w:sz w:val="28"/>
          <w:szCs w:val="28"/>
        </w:rPr>
        <w:t>т</w:t>
      </w:r>
      <w:r w:rsidR="003F19F4" w:rsidRPr="00E25205">
        <w:rPr>
          <w:rFonts w:ascii="Times New Roman" w:hAnsi="Times New Roman"/>
          <w:bCs/>
          <w:sz w:val="28"/>
          <w:szCs w:val="28"/>
        </w:rPr>
        <w:t>венным программам</w:t>
      </w:r>
      <w:r w:rsidR="00345E75" w:rsidRPr="00E25205">
        <w:rPr>
          <w:rFonts w:ascii="Times New Roman" w:hAnsi="Times New Roman"/>
          <w:bCs/>
          <w:sz w:val="28"/>
          <w:szCs w:val="28"/>
        </w:rPr>
        <w:t>, структурным элементам государственных программ и (или) целям социально-экономической политики</w:t>
      </w:r>
      <w:r w:rsidR="00EC02AA" w:rsidRPr="00E25205">
        <w:rPr>
          <w:rFonts w:ascii="Times New Roman" w:hAnsi="Times New Roman"/>
          <w:bCs/>
          <w:sz w:val="28"/>
          <w:szCs w:val="28"/>
        </w:rPr>
        <w:t>.</w:t>
      </w:r>
    </w:p>
    <w:p w:rsidR="00D04AE6" w:rsidRPr="00E25205" w:rsidRDefault="003B520B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BC62C6" w:rsidRPr="00E25205">
        <w:rPr>
          <w:rFonts w:ascii="Times New Roman" w:hAnsi="Times New Roman"/>
          <w:bCs/>
          <w:sz w:val="28"/>
          <w:szCs w:val="28"/>
        </w:rPr>
        <w:t>Замечания и предложения относительно проекта перечня-реестра налог</w:t>
      </w:r>
      <w:r w:rsidR="00BC62C6" w:rsidRPr="00E25205">
        <w:rPr>
          <w:rFonts w:ascii="Times New Roman" w:hAnsi="Times New Roman"/>
          <w:bCs/>
          <w:sz w:val="28"/>
          <w:szCs w:val="28"/>
        </w:rPr>
        <w:t>о</w:t>
      </w:r>
      <w:r w:rsidR="00BC62C6" w:rsidRPr="00E25205">
        <w:rPr>
          <w:rFonts w:ascii="Times New Roman" w:hAnsi="Times New Roman"/>
          <w:bCs/>
          <w:sz w:val="28"/>
          <w:szCs w:val="28"/>
        </w:rPr>
        <w:t>вых расходов (льгот) Республики Тыва</w:t>
      </w:r>
      <w:r w:rsidR="006F5399" w:rsidRPr="00E25205">
        <w:rPr>
          <w:rFonts w:ascii="Times New Roman" w:hAnsi="Times New Roman"/>
          <w:bCs/>
          <w:sz w:val="28"/>
          <w:szCs w:val="28"/>
        </w:rPr>
        <w:t xml:space="preserve"> направляются в Минист</w:t>
      </w:r>
      <w:r w:rsidR="00D04AE6" w:rsidRPr="00E25205">
        <w:rPr>
          <w:rFonts w:ascii="Times New Roman" w:hAnsi="Times New Roman"/>
          <w:bCs/>
          <w:sz w:val="28"/>
          <w:szCs w:val="28"/>
        </w:rPr>
        <w:t>ерство.</w:t>
      </w:r>
    </w:p>
    <w:p w:rsidR="003B520B" w:rsidRDefault="00E7684A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7684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случае не поступления замечаний и предложений в установленный срок проект перечня-реестра налоговых расходов (льгот) Республики Тыва считается 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гласованным.</w:t>
      </w:r>
    </w:p>
    <w:p w:rsidR="003B520B" w:rsidRDefault="005D19B9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520B">
        <w:rPr>
          <w:rFonts w:ascii="Times New Roman" w:hAnsi="Times New Roman"/>
          <w:sz w:val="28"/>
          <w:szCs w:val="28"/>
        </w:rPr>
        <w:t xml:space="preserve">.4. </w:t>
      </w:r>
      <w:r w:rsidR="007742F8" w:rsidRPr="00754EF3">
        <w:rPr>
          <w:rFonts w:ascii="Times New Roman" w:hAnsi="Times New Roman"/>
          <w:sz w:val="28"/>
          <w:szCs w:val="28"/>
        </w:rPr>
        <w:t xml:space="preserve">В случае возникновения разногласий относительно проекта </w:t>
      </w:r>
      <w:r w:rsidR="007742F8" w:rsidRPr="00754EF3">
        <w:rPr>
          <w:rFonts w:ascii="Times New Roman" w:hAnsi="Times New Roman"/>
          <w:bCs/>
          <w:sz w:val="28"/>
          <w:szCs w:val="28"/>
        </w:rPr>
        <w:t xml:space="preserve">перечня-реестра налоговых расходов (льгот) Республики Тыва Министерство </w:t>
      </w:r>
      <w:r w:rsidR="007742F8" w:rsidRPr="00754EF3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>п</w:t>
      </w:r>
      <w:r w:rsidR="007742F8" w:rsidRPr="00754EF3">
        <w:rPr>
          <w:rFonts w:ascii="Times New Roman" w:hAnsi="Times New Roman"/>
          <w:sz w:val="28"/>
          <w:szCs w:val="28"/>
        </w:rPr>
        <w:t xml:space="preserve">роведение согласительных совещаний с соответствующими </w:t>
      </w:r>
      <w:r w:rsidR="0007667D">
        <w:rPr>
          <w:rFonts w:ascii="Times New Roman" w:hAnsi="Times New Roman"/>
          <w:sz w:val="28"/>
          <w:szCs w:val="28"/>
        </w:rPr>
        <w:t xml:space="preserve">органами </w:t>
      </w:r>
      <w:r w:rsidR="003F19F4">
        <w:rPr>
          <w:rFonts w:ascii="Times New Roman" w:hAnsi="Times New Roman"/>
          <w:sz w:val="28"/>
          <w:szCs w:val="28"/>
        </w:rPr>
        <w:t>до 20 апреля.</w:t>
      </w:r>
    </w:p>
    <w:p w:rsidR="00821E5B" w:rsidRDefault="005D19B9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B520B">
        <w:rPr>
          <w:rFonts w:ascii="Times New Roman" w:hAnsi="Times New Roman"/>
          <w:sz w:val="28"/>
          <w:szCs w:val="28"/>
        </w:rPr>
        <w:t xml:space="preserve">. </w:t>
      </w:r>
      <w:r w:rsidR="00A83B58" w:rsidRPr="00A83B58">
        <w:rPr>
          <w:rFonts w:ascii="Times New Roman" w:hAnsi="Times New Roman"/>
          <w:sz w:val="28"/>
          <w:szCs w:val="28"/>
        </w:rPr>
        <w:t>По итогам завершения согласительных процедур</w:t>
      </w:r>
      <w:r w:rsidR="00884C3B">
        <w:rPr>
          <w:rFonts w:ascii="Times New Roman" w:hAnsi="Times New Roman"/>
          <w:sz w:val="28"/>
          <w:szCs w:val="28"/>
        </w:rPr>
        <w:t xml:space="preserve"> </w:t>
      </w:r>
      <w:r w:rsidR="0049743C">
        <w:rPr>
          <w:rFonts w:ascii="Times New Roman" w:hAnsi="Times New Roman"/>
          <w:sz w:val="28"/>
          <w:szCs w:val="28"/>
        </w:rPr>
        <w:t>перечень считается сформированным и подлежит</w:t>
      </w:r>
      <w:r w:rsidR="003074A1" w:rsidRPr="00754EF3">
        <w:rPr>
          <w:rFonts w:ascii="Times New Roman" w:hAnsi="Times New Roman"/>
          <w:bCs/>
          <w:sz w:val="28"/>
          <w:szCs w:val="28"/>
        </w:rPr>
        <w:t xml:space="preserve"> </w:t>
      </w:r>
      <w:r w:rsidR="00A83B58" w:rsidRPr="00821E5B">
        <w:rPr>
          <w:rFonts w:ascii="Times New Roman" w:hAnsi="Times New Roman"/>
          <w:sz w:val="28"/>
          <w:szCs w:val="28"/>
        </w:rPr>
        <w:t>размещ</w:t>
      </w:r>
      <w:r w:rsidR="0049743C">
        <w:rPr>
          <w:rFonts w:ascii="Times New Roman" w:hAnsi="Times New Roman"/>
          <w:sz w:val="28"/>
          <w:szCs w:val="28"/>
        </w:rPr>
        <w:t>ению</w:t>
      </w:r>
      <w:r w:rsidR="00A83B58" w:rsidRPr="00821E5B">
        <w:rPr>
          <w:rFonts w:ascii="Times New Roman" w:hAnsi="Times New Roman"/>
          <w:sz w:val="28"/>
          <w:szCs w:val="28"/>
        </w:rPr>
        <w:t xml:space="preserve"> н</w:t>
      </w:r>
      <w:r w:rsidR="00884C3B" w:rsidRPr="00821E5B">
        <w:rPr>
          <w:rFonts w:ascii="Times New Roman" w:hAnsi="Times New Roman"/>
          <w:sz w:val="28"/>
          <w:szCs w:val="28"/>
        </w:rPr>
        <w:t>а официальном сайте Министерства</w:t>
      </w:r>
      <w:r w:rsidR="00A83B58" w:rsidRPr="00821E5B">
        <w:rPr>
          <w:rFonts w:ascii="Times New Roman" w:hAnsi="Times New Roman"/>
          <w:sz w:val="28"/>
          <w:szCs w:val="28"/>
        </w:rPr>
        <w:t>.</w:t>
      </w:r>
      <w:r w:rsidR="00DD14EA" w:rsidRPr="00821E5B">
        <w:rPr>
          <w:rFonts w:ascii="Times New Roman" w:hAnsi="Times New Roman"/>
          <w:sz w:val="28"/>
          <w:szCs w:val="28"/>
        </w:rPr>
        <w:t xml:space="preserve"> </w:t>
      </w:r>
    </w:p>
    <w:p w:rsidR="003B520B" w:rsidRDefault="003B520B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5D19B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2FDE" w:rsidRPr="00821E5B">
        <w:rPr>
          <w:rFonts w:ascii="Times New Roman" w:hAnsi="Times New Roman"/>
          <w:bCs/>
          <w:sz w:val="28"/>
          <w:szCs w:val="28"/>
        </w:rPr>
        <w:t xml:space="preserve">В случае внесения в текущем финансовом году изменений в </w:t>
      </w:r>
      <w:r w:rsidR="000B6EE0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B32FDE" w:rsidRPr="00821E5B">
        <w:rPr>
          <w:rFonts w:ascii="Times New Roman" w:hAnsi="Times New Roman"/>
          <w:sz w:val="28"/>
          <w:szCs w:val="28"/>
        </w:rPr>
        <w:t>г</w:t>
      </w:r>
      <w:r w:rsidR="00B32FDE" w:rsidRPr="00821E5B">
        <w:rPr>
          <w:rFonts w:ascii="Times New Roman" w:hAnsi="Times New Roman"/>
          <w:sz w:val="28"/>
          <w:szCs w:val="28"/>
        </w:rPr>
        <w:t>о</w:t>
      </w:r>
      <w:r w:rsidR="00B32FDE" w:rsidRPr="00821E5B">
        <w:rPr>
          <w:rFonts w:ascii="Times New Roman" w:hAnsi="Times New Roman"/>
          <w:sz w:val="28"/>
          <w:szCs w:val="28"/>
        </w:rPr>
        <w:t>сударственны</w:t>
      </w:r>
      <w:r w:rsidR="000B6EE0">
        <w:rPr>
          <w:rFonts w:ascii="Times New Roman" w:hAnsi="Times New Roman"/>
          <w:sz w:val="28"/>
          <w:szCs w:val="28"/>
        </w:rPr>
        <w:t xml:space="preserve">х программ </w:t>
      </w:r>
      <w:r w:rsidR="00B32FDE" w:rsidRPr="00821E5B">
        <w:rPr>
          <w:rFonts w:ascii="Times New Roman" w:hAnsi="Times New Roman"/>
          <w:sz w:val="28"/>
          <w:szCs w:val="28"/>
        </w:rPr>
        <w:t>Республики Тыва и их структурны</w:t>
      </w:r>
      <w:r w:rsidR="000B6EE0">
        <w:rPr>
          <w:rFonts w:ascii="Times New Roman" w:hAnsi="Times New Roman"/>
          <w:sz w:val="28"/>
          <w:szCs w:val="28"/>
        </w:rPr>
        <w:t>х</w:t>
      </w:r>
      <w:r w:rsidR="00B32FDE" w:rsidRPr="00821E5B">
        <w:rPr>
          <w:rFonts w:ascii="Times New Roman" w:hAnsi="Times New Roman"/>
          <w:sz w:val="28"/>
          <w:szCs w:val="28"/>
        </w:rPr>
        <w:t xml:space="preserve"> элемент</w:t>
      </w:r>
      <w:r w:rsidR="000B6EE0">
        <w:rPr>
          <w:rFonts w:ascii="Times New Roman" w:hAnsi="Times New Roman"/>
          <w:sz w:val="28"/>
          <w:szCs w:val="28"/>
        </w:rPr>
        <w:t>ов</w:t>
      </w:r>
      <w:r w:rsidR="00B32FDE" w:rsidRPr="00821E5B">
        <w:rPr>
          <w:rFonts w:ascii="Times New Roman" w:hAnsi="Times New Roman"/>
          <w:sz w:val="28"/>
          <w:szCs w:val="28"/>
        </w:rPr>
        <w:t xml:space="preserve">, а также </w:t>
      </w:r>
      <w:r w:rsidR="000B6EE0">
        <w:rPr>
          <w:rFonts w:ascii="Times New Roman" w:hAnsi="Times New Roman"/>
          <w:sz w:val="28"/>
          <w:szCs w:val="28"/>
        </w:rPr>
        <w:t>тех</w:t>
      </w:r>
      <w:r w:rsidR="00B32FDE" w:rsidRPr="00821E5B">
        <w:rPr>
          <w:rFonts w:ascii="Times New Roman" w:hAnsi="Times New Roman"/>
          <w:sz w:val="28"/>
          <w:szCs w:val="28"/>
        </w:rPr>
        <w:t xml:space="preserve"> направлени</w:t>
      </w:r>
      <w:r w:rsidR="000B6EE0">
        <w:rPr>
          <w:rFonts w:ascii="Times New Roman" w:hAnsi="Times New Roman"/>
          <w:sz w:val="28"/>
          <w:szCs w:val="28"/>
        </w:rPr>
        <w:t>й</w:t>
      </w:r>
      <w:r w:rsidR="00B32FDE" w:rsidRPr="00821E5B">
        <w:rPr>
          <w:rFonts w:ascii="Times New Roman" w:hAnsi="Times New Roman"/>
          <w:sz w:val="28"/>
          <w:szCs w:val="28"/>
        </w:rPr>
        <w:t xml:space="preserve"> деятельности, которые не относятся к государственным программам Республики Тыва, но обосновывают действующие (возможные к введению в дейс</w:t>
      </w:r>
      <w:r w:rsidR="00B32FDE" w:rsidRPr="00821E5B">
        <w:rPr>
          <w:rFonts w:ascii="Times New Roman" w:hAnsi="Times New Roman"/>
          <w:sz w:val="28"/>
          <w:szCs w:val="28"/>
        </w:rPr>
        <w:t>т</w:t>
      </w:r>
      <w:r w:rsidR="00B32FDE" w:rsidRPr="00821E5B">
        <w:rPr>
          <w:rFonts w:ascii="Times New Roman" w:hAnsi="Times New Roman"/>
          <w:sz w:val="28"/>
          <w:szCs w:val="28"/>
        </w:rPr>
        <w:lastRenderedPageBreak/>
        <w:t xml:space="preserve">вие) налоговые расходы (льготы), установленные </w:t>
      </w:r>
      <w:r w:rsidR="00F112BC">
        <w:rPr>
          <w:rFonts w:ascii="Times New Roman" w:hAnsi="Times New Roman"/>
          <w:sz w:val="28"/>
          <w:szCs w:val="28"/>
        </w:rPr>
        <w:t xml:space="preserve">региональным законодательством </w:t>
      </w:r>
      <w:r w:rsidR="00B32FDE" w:rsidRPr="00821E5B">
        <w:rPr>
          <w:rFonts w:ascii="Times New Roman" w:hAnsi="Times New Roman"/>
          <w:sz w:val="28"/>
          <w:szCs w:val="28"/>
        </w:rPr>
        <w:t xml:space="preserve">Республики Тыва, </w:t>
      </w:r>
      <w:r w:rsidR="00821E5B" w:rsidRPr="00821E5B">
        <w:rPr>
          <w:rFonts w:ascii="Times New Roman" w:hAnsi="Times New Roman"/>
          <w:bCs/>
          <w:sz w:val="28"/>
          <w:szCs w:val="28"/>
        </w:rPr>
        <w:t>возникает необходимость внесения изменений в перечень</w:t>
      </w:r>
      <w:r w:rsidR="005D09A9">
        <w:rPr>
          <w:rFonts w:ascii="Times New Roman" w:hAnsi="Times New Roman"/>
          <w:bCs/>
          <w:sz w:val="28"/>
          <w:szCs w:val="28"/>
        </w:rPr>
        <w:t>-реестр</w:t>
      </w:r>
      <w:r w:rsidR="00821E5B" w:rsidRPr="00821E5B">
        <w:rPr>
          <w:rFonts w:ascii="Times New Roman" w:hAnsi="Times New Roman"/>
          <w:bCs/>
          <w:sz w:val="28"/>
          <w:szCs w:val="28"/>
        </w:rPr>
        <w:t xml:space="preserve"> налоговых расходов (льгот) Республики Тыва, кураторы налоговых</w:t>
      </w:r>
      <w:proofErr w:type="gramEnd"/>
      <w:r w:rsidR="00821E5B" w:rsidRPr="00821E5B">
        <w:rPr>
          <w:rFonts w:ascii="Times New Roman" w:hAnsi="Times New Roman"/>
          <w:bCs/>
          <w:sz w:val="28"/>
          <w:szCs w:val="28"/>
        </w:rPr>
        <w:t xml:space="preserve"> расходов (льгот) Республики Тыва не позднее 10 рабочих дней со дня внесения</w:t>
      </w:r>
      <w:r w:rsidR="004E210A">
        <w:rPr>
          <w:rFonts w:ascii="Times New Roman" w:hAnsi="Times New Roman"/>
          <w:bCs/>
          <w:sz w:val="28"/>
          <w:szCs w:val="28"/>
        </w:rPr>
        <w:t xml:space="preserve"> указанных изменений направляют в Министерство </w:t>
      </w:r>
      <w:r w:rsidR="00821E5B" w:rsidRPr="00821E5B">
        <w:rPr>
          <w:rFonts w:ascii="Times New Roman" w:hAnsi="Times New Roman"/>
          <w:bCs/>
          <w:sz w:val="28"/>
          <w:szCs w:val="28"/>
        </w:rPr>
        <w:t xml:space="preserve">соответствующую информацию для уточнения </w:t>
      </w:r>
      <w:r w:rsidR="004E210A" w:rsidRPr="00754EF3">
        <w:rPr>
          <w:rFonts w:ascii="Times New Roman" w:hAnsi="Times New Roman"/>
          <w:bCs/>
          <w:sz w:val="28"/>
          <w:szCs w:val="28"/>
        </w:rPr>
        <w:t>Мин</w:t>
      </w:r>
      <w:r w:rsidR="004E210A" w:rsidRPr="00754EF3">
        <w:rPr>
          <w:rFonts w:ascii="Times New Roman" w:hAnsi="Times New Roman"/>
          <w:bCs/>
          <w:sz w:val="28"/>
          <w:szCs w:val="28"/>
        </w:rPr>
        <w:t>и</w:t>
      </w:r>
      <w:r w:rsidR="004E210A" w:rsidRPr="00754EF3">
        <w:rPr>
          <w:rFonts w:ascii="Times New Roman" w:hAnsi="Times New Roman"/>
          <w:bCs/>
          <w:sz w:val="28"/>
          <w:szCs w:val="28"/>
        </w:rPr>
        <w:t>стерство</w:t>
      </w:r>
      <w:r w:rsidR="004E210A">
        <w:rPr>
          <w:rFonts w:ascii="Times New Roman" w:hAnsi="Times New Roman"/>
          <w:bCs/>
          <w:sz w:val="28"/>
          <w:szCs w:val="28"/>
        </w:rPr>
        <w:t>м</w:t>
      </w:r>
      <w:r w:rsidR="004E210A" w:rsidRPr="00754EF3">
        <w:rPr>
          <w:rFonts w:ascii="Times New Roman" w:hAnsi="Times New Roman"/>
          <w:bCs/>
          <w:sz w:val="28"/>
          <w:szCs w:val="28"/>
        </w:rPr>
        <w:t xml:space="preserve"> </w:t>
      </w:r>
      <w:r w:rsidR="00821E5B" w:rsidRPr="00821E5B">
        <w:rPr>
          <w:rFonts w:ascii="Times New Roman" w:hAnsi="Times New Roman"/>
          <w:bCs/>
          <w:sz w:val="28"/>
          <w:szCs w:val="28"/>
        </w:rPr>
        <w:t>перечня</w:t>
      </w:r>
      <w:r w:rsidR="005D09A9">
        <w:rPr>
          <w:rFonts w:ascii="Times New Roman" w:hAnsi="Times New Roman"/>
          <w:bCs/>
          <w:sz w:val="28"/>
          <w:szCs w:val="28"/>
        </w:rPr>
        <w:t>-реестра</w:t>
      </w:r>
      <w:r w:rsidR="00821E5B" w:rsidRPr="00821E5B">
        <w:rPr>
          <w:rFonts w:ascii="Times New Roman" w:hAnsi="Times New Roman"/>
          <w:bCs/>
          <w:sz w:val="28"/>
          <w:szCs w:val="28"/>
        </w:rPr>
        <w:t xml:space="preserve"> налоговых расходов (льгот) Республики Тыва.</w:t>
      </w:r>
    </w:p>
    <w:p w:rsidR="0049743C" w:rsidRPr="0092357A" w:rsidRDefault="003B520B" w:rsidP="003B52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proofErr w:type="gramStart"/>
      <w:r w:rsidR="0049743C">
        <w:rPr>
          <w:rFonts w:ascii="Times New Roman" w:hAnsi="Times New Roman"/>
          <w:bCs/>
          <w:sz w:val="28"/>
          <w:szCs w:val="28"/>
        </w:rPr>
        <w:t xml:space="preserve">Перечень налоговых расходов (льгот) Республики Тыва </w:t>
      </w:r>
      <w:r w:rsidR="00DF2C41">
        <w:rPr>
          <w:rFonts w:ascii="Times New Roman" w:hAnsi="Times New Roman"/>
          <w:bCs/>
          <w:sz w:val="28"/>
          <w:szCs w:val="28"/>
        </w:rPr>
        <w:t xml:space="preserve">с внесенными в него изменениями </w:t>
      </w:r>
      <w:r w:rsidR="005D19B9">
        <w:rPr>
          <w:rFonts w:ascii="Times New Roman" w:hAnsi="Times New Roman"/>
          <w:bCs/>
          <w:sz w:val="28"/>
          <w:szCs w:val="28"/>
        </w:rPr>
        <w:t xml:space="preserve">формируется </w:t>
      </w:r>
      <w:r w:rsidR="0049743C">
        <w:rPr>
          <w:rFonts w:ascii="Times New Roman" w:hAnsi="Times New Roman"/>
          <w:bCs/>
          <w:sz w:val="28"/>
          <w:szCs w:val="28"/>
        </w:rPr>
        <w:t xml:space="preserve">до </w:t>
      </w:r>
      <w:r w:rsidR="00EB5071">
        <w:rPr>
          <w:rFonts w:ascii="Times New Roman" w:hAnsi="Times New Roman"/>
          <w:bCs/>
          <w:sz w:val="28"/>
          <w:szCs w:val="28"/>
        </w:rPr>
        <w:t>1 октября (</w:t>
      </w:r>
      <w:r w:rsidR="0049743C">
        <w:rPr>
          <w:rFonts w:ascii="Times New Roman" w:hAnsi="Times New Roman"/>
          <w:bCs/>
          <w:sz w:val="28"/>
          <w:szCs w:val="28"/>
        </w:rPr>
        <w:t>в случае уточнения структурных эл</w:t>
      </w:r>
      <w:r w:rsidR="0049743C">
        <w:rPr>
          <w:rFonts w:ascii="Times New Roman" w:hAnsi="Times New Roman"/>
          <w:bCs/>
          <w:sz w:val="28"/>
          <w:szCs w:val="28"/>
        </w:rPr>
        <w:t>е</w:t>
      </w:r>
      <w:r w:rsidR="0049743C">
        <w:rPr>
          <w:rFonts w:ascii="Times New Roman" w:hAnsi="Times New Roman"/>
          <w:bCs/>
          <w:sz w:val="28"/>
          <w:szCs w:val="28"/>
        </w:rPr>
        <w:t>ментов государственных программ Республики Тыва в рамках формирования прое</w:t>
      </w:r>
      <w:r w:rsidR="0049743C">
        <w:rPr>
          <w:rFonts w:ascii="Times New Roman" w:hAnsi="Times New Roman"/>
          <w:bCs/>
          <w:sz w:val="28"/>
          <w:szCs w:val="28"/>
        </w:rPr>
        <w:t>к</w:t>
      </w:r>
      <w:r w:rsidR="0049743C">
        <w:rPr>
          <w:rFonts w:ascii="Times New Roman" w:hAnsi="Times New Roman"/>
          <w:bCs/>
          <w:sz w:val="28"/>
          <w:szCs w:val="28"/>
        </w:rPr>
        <w:t>та закона Республики Тыва о республиканском бюджете на очередной финансовый год и пл</w:t>
      </w:r>
      <w:r w:rsidR="00EB5071">
        <w:rPr>
          <w:rFonts w:ascii="Times New Roman" w:hAnsi="Times New Roman"/>
          <w:bCs/>
          <w:sz w:val="28"/>
          <w:szCs w:val="28"/>
        </w:rPr>
        <w:t>ановый период) и до 15 декабря (</w:t>
      </w:r>
      <w:r w:rsidR="0049743C">
        <w:rPr>
          <w:rFonts w:ascii="Times New Roman" w:hAnsi="Times New Roman"/>
          <w:bCs/>
          <w:sz w:val="28"/>
          <w:szCs w:val="28"/>
        </w:rPr>
        <w:t>в случае уточнения структурных элементов государственных программ Республики Тыва в рамках рассмотрения и утверждения проекта</w:t>
      </w:r>
      <w:proofErr w:type="gramEnd"/>
      <w:r w:rsidR="0049743C">
        <w:rPr>
          <w:rFonts w:ascii="Times New Roman" w:hAnsi="Times New Roman"/>
          <w:bCs/>
          <w:sz w:val="28"/>
          <w:szCs w:val="28"/>
        </w:rPr>
        <w:t xml:space="preserve"> закона Республики Тыва о республиканском бюджете на очередной фина</w:t>
      </w:r>
      <w:r w:rsidR="0049743C">
        <w:rPr>
          <w:rFonts w:ascii="Times New Roman" w:hAnsi="Times New Roman"/>
          <w:bCs/>
          <w:sz w:val="28"/>
          <w:szCs w:val="28"/>
        </w:rPr>
        <w:t>н</w:t>
      </w:r>
      <w:r w:rsidR="0049743C">
        <w:rPr>
          <w:rFonts w:ascii="Times New Roman" w:hAnsi="Times New Roman"/>
          <w:bCs/>
          <w:sz w:val="28"/>
          <w:szCs w:val="28"/>
        </w:rPr>
        <w:t>совый год и плановый период).</w:t>
      </w: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20B" w:rsidRPr="003B520B" w:rsidRDefault="003B520B" w:rsidP="003B52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EB39CD" w:rsidRPr="003B520B">
        <w:rPr>
          <w:rFonts w:ascii="Times New Roman" w:hAnsi="Times New Roman"/>
          <w:sz w:val="28"/>
        </w:rPr>
        <w:t xml:space="preserve">Порядок оценки эффективности </w:t>
      </w:r>
      <w:proofErr w:type="gramStart"/>
      <w:r w:rsidR="00EB39CD" w:rsidRPr="003B520B">
        <w:rPr>
          <w:rFonts w:ascii="Times New Roman" w:hAnsi="Times New Roman"/>
          <w:sz w:val="28"/>
        </w:rPr>
        <w:t>налоговых</w:t>
      </w:r>
      <w:proofErr w:type="gramEnd"/>
      <w:r w:rsidR="00EB39CD" w:rsidRPr="003B520B">
        <w:rPr>
          <w:rFonts w:ascii="Times New Roman" w:hAnsi="Times New Roman"/>
          <w:sz w:val="28"/>
        </w:rPr>
        <w:t xml:space="preserve"> </w:t>
      </w:r>
    </w:p>
    <w:p w:rsidR="00EB39CD" w:rsidRPr="003B520B" w:rsidRDefault="00EB39CD" w:rsidP="003B52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3B520B">
        <w:rPr>
          <w:rFonts w:ascii="Times New Roman" w:hAnsi="Times New Roman"/>
          <w:sz w:val="28"/>
        </w:rPr>
        <w:t>расходов (льгот) Республики Тыва</w:t>
      </w:r>
    </w:p>
    <w:p w:rsidR="003B520B" w:rsidRPr="00EB39CD" w:rsidRDefault="003B520B" w:rsidP="003B520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813505" w:rsidRPr="00DF2C41">
        <w:rPr>
          <w:rFonts w:ascii="Times New Roman" w:hAnsi="Times New Roman" w:cs="Times New Roman"/>
          <w:sz w:val="28"/>
        </w:rPr>
        <w:t>Оценка налоговых расходов (льгот) Республики Тыва осуществляется на основе информации Управления Федеральной налоговой службы России по Респу</w:t>
      </w:r>
      <w:r w:rsidR="00813505" w:rsidRPr="00DF2C41">
        <w:rPr>
          <w:rFonts w:ascii="Times New Roman" w:hAnsi="Times New Roman" w:cs="Times New Roman"/>
          <w:sz w:val="28"/>
        </w:rPr>
        <w:t>б</w:t>
      </w:r>
      <w:r w:rsidR="00813505" w:rsidRPr="00DF2C41">
        <w:rPr>
          <w:rFonts w:ascii="Times New Roman" w:hAnsi="Times New Roman" w:cs="Times New Roman"/>
          <w:sz w:val="28"/>
        </w:rPr>
        <w:t>лике Тыва о фискальных характеристиках налоговых расходов (льгот) Республики Тыва за отчетный финансовый год и стимулирующих налоговых расходах (льготах) Республики Тыва за 6 лет, предшествующих отчетному финансовому году.</w:t>
      </w: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813505" w:rsidRPr="00EE0342">
        <w:rPr>
          <w:rFonts w:ascii="Times New Roman" w:hAnsi="Times New Roman" w:cs="Times New Roman"/>
          <w:sz w:val="28"/>
          <w:szCs w:val="28"/>
        </w:rPr>
        <w:t xml:space="preserve">Налоговые расходы (льготы), установленные на территории Республики Тыва, подлежат приведению в соответствие с действующими государственными программами </w:t>
      </w:r>
      <w:r w:rsidR="00597AC7">
        <w:rPr>
          <w:rFonts w:ascii="Times New Roman" w:hAnsi="Times New Roman" w:cs="Times New Roman"/>
          <w:sz w:val="28"/>
          <w:szCs w:val="28"/>
        </w:rPr>
        <w:t>Республики Тыва</w:t>
      </w:r>
      <w:r w:rsidR="00813505" w:rsidRPr="00EE0342">
        <w:rPr>
          <w:rFonts w:ascii="Times New Roman" w:hAnsi="Times New Roman" w:cs="Times New Roman"/>
          <w:sz w:val="28"/>
          <w:szCs w:val="28"/>
        </w:rPr>
        <w:t xml:space="preserve"> в зависимости от целей государственных программ Республики Тыва, структурных элементов государственных программ и (или) целей социально-экономической политики Республики Тыва, не относящихся к государс</w:t>
      </w:r>
      <w:r w:rsidR="00813505" w:rsidRPr="00EE0342">
        <w:rPr>
          <w:rFonts w:ascii="Times New Roman" w:hAnsi="Times New Roman" w:cs="Times New Roman"/>
          <w:sz w:val="28"/>
          <w:szCs w:val="28"/>
        </w:rPr>
        <w:t>т</w:t>
      </w:r>
      <w:r w:rsidR="00813505" w:rsidRPr="00EE0342">
        <w:rPr>
          <w:rFonts w:ascii="Times New Roman" w:hAnsi="Times New Roman" w:cs="Times New Roman"/>
          <w:sz w:val="28"/>
          <w:szCs w:val="28"/>
        </w:rPr>
        <w:t>венным программам.</w:t>
      </w: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D19B9">
        <w:rPr>
          <w:rFonts w:ascii="Times New Roman" w:hAnsi="Times New Roman" w:cs="Times New Roman"/>
          <w:sz w:val="28"/>
          <w:szCs w:val="28"/>
        </w:rPr>
        <w:t xml:space="preserve"> </w:t>
      </w:r>
      <w:r w:rsidR="00813505" w:rsidRPr="00597AC7">
        <w:rPr>
          <w:rFonts w:ascii="Times New Roman" w:hAnsi="Times New Roman" w:cs="Times New Roman"/>
          <w:sz w:val="28"/>
          <w:szCs w:val="28"/>
        </w:rPr>
        <w:t>Министерство дает разъяснения органам местного самоуправления по в</w:t>
      </w:r>
      <w:r w:rsidR="00813505" w:rsidRPr="00597AC7">
        <w:rPr>
          <w:rFonts w:ascii="Times New Roman" w:hAnsi="Times New Roman" w:cs="Times New Roman"/>
          <w:sz w:val="28"/>
          <w:szCs w:val="28"/>
        </w:rPr>
        <w:t>о</w:t>
      </w:r>
      <w:r w:rsidR="00813505" w:rsidRPr="00597AC7">
        <w:rPr>
          <w:rFonts w:ascii="Times New Roman" w:hAnsi="Times New Roman" w:cs="Times New Roman"/>
          <w:sz w:val="28"/>
          <w:szCs w:val="28"/>
        </w:rPr>
        <w:t>просам оценки эффективности налоговых расходов (льгот) муниципальных образ</w:t>
      </w:r>
      <w:r w:rsidR="00813505" w:rsidRPr="00597AC7">
        <w:rPr>
          <w:rFonts w:ascii="Times New Roman" w:hAnsi="Times New Roman" w:cs="Times New Roman"/>
          <w:sz w:val="28"/>
          <w:szCs w:val="28"/>
        </w:rPr>
        <w:t>о</w:t>
      </w:r>
      <w:r w:rsidR="00813505" w:rsidRPr="00597AC7">
        <w:rPr>
          <w:rFonts w:ascii="Times New Roman" w:hAnsi="Times New Roman" w:cs="Times New Roman"/>
          <w:sz w:val="28"/>
          <w:szCs w:val="28"/>
        </w:rPr>
        <w:t>ваний.</w:t>
      </w: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813505" w:rsidRPr="00597AC7">
        <w:rPr>
          <w:rFonts w:ascii="Times New Roman" w:hAnsi="Times New Roman" w:cs="Times New Roman"/>
          <w:sz w:val="28"/>
          <w:szCs w:val="28"/>
        </w:rPr>
        <w:t>Общая сумма налоговых льгот, установленных законами Республики Т</w:t>
      </w:r>
      <w:r w:rsidR="00813505" w:rsidRPr="00597AC7">
        <w:rPr>
          <w:rFonts w:ascii="Times New Roman" w:hAnsi="Times New Roman" w:cs="Times New Roman"/>
          <w:sz w:val="28"/>
          <w:szCs w:val="28"/>
        </w:rPr>
        <w:t>ы</w:t>
      </w:r>
      <w:r w:rsidR="00813505" w:rsidRPr="00597AC7">
        <w:rPr>
          <w:rFonts w:ascii="Times New Roman" w:hAnsi="Times New Roman" w:cs="Times New Roman"/>
          <w:sz w:val="28"/>
          <w:szCs w:val="28"/>
        </w:rPr>
        <w:t>ва, предоставляемых в очередном финансовом году, не должна уменьшать более чем на 5 процентов сумму доходов консолидированного бюджета Республики Тыва от налогов, по которым они предоставляются, планируемых к поступлению на очере</w:t>
      </w:r>
      <w:r w:rsidR="00813505" w:rsidRPr="00597AC7">
        <w:rPr>
          <w:rFonts w:ascii="Times New Roman" w:hAnsi="Times New Roman" w:cs="Times New Roman"/>
          <w:sz w:val="28"/>
          <w:szCs w:val="28"/>
        </w:rPr>
        <w:t>д</w:t>
      </w:r>
      <w:r w:rsidR="00813505" w:rsidRPr="00597AC7">
        <w:rPr>
          <w:rFonts w:ascii="Times New Roman" w:hAnsi="Times New Roman" w:cs="Times New Roman"/>
          <w:sz w:val="28"/>
          <w:szCs w:val="28"/>
        </w:rPr>
        <w:t>ной финансовый год, без учета предоставления таких льгот, за исключением случ</w:t>
      </w:r>
      <w:r w:rsidR="00813505" w:rsidRPr="00597AC7">
        <w:rPr>
          <w:rFonts w:ascii="Times New Roman" w:hAnsi="Times New Roman" w:cs="Times New Roman"/>
          <w:sz w:val="28"/>
          <w:szCs w:val="28"/>
        </w:rPr>
        <w:t>а</w:t>
      </w:r>
      <w:r w:rsidR="00813505" w:rsidRPr="00597AC7">
        <w:rPr>
          <w:rFonts w:ascii="Times New Roman" w:hAnsi="Times New Roman" w:cs="Times New Roman"/>
          <w:sz w:val="28"/>
          <w:szCs w:val="28"/>
        </w:rPr>
        <w:t xml:space="preserve">ев, указанных в </w:t>
      </w:r>
      <w:r w:rsidR="00350905" w:rsidRPr="00597AC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2" w:history="1">
        <w:r w:rsidR="00350905" w:rsidRPr="003B520B">
          <w:rPr>
            <w:rFonts w:ascii="Times New Roman" w:hAnsi="Times New Roman" w:cs="Times New Roman"/>
            <w:sz w:val="28"/>
            <w:szCs w:val="28"/>
          </w:rPr>
          <w:t>3.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813505" w:rsidRPr="003B520B">
        <w:rPr>
          <w:rFonts w:ascii="Times New Roman" w:hAnsi="Times New Roman" w:cs="Times New Roman"/>
          <w:sz w:val="28"/>
          <w:szCs w:val="28"/>
        </w:rPr>
        <w:t xml:space="preserve"> н</w:t>
      </w:r>
      <w:r w:rsidR="00813505" w:rsidRPr="00597AC7">
        <w:rPr>
          <w:rFonts w:ascii="Times New Roman" w:hAnsi="Times New Roman" w:cs="Times New Roman"/>
          <w:sz w:val="28"/>
          <w:szCs w:val="28"/>
        </w:rPr>
        <w:t>астоящего Порядка.</w:t>
      </w:r>
      <w:bookmarkStart w:id="0" w:name="Par2"/>
      <w:bookmarkEnd w:id="0"/>
      <w:proofErr w:type="gramEnd"/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813505" w:rsidRPr="003D7A1F">
        <w:rPr>
          <w:rFonts w:ascii="Times New Roman" w:hAnsi="Times New Roman" w:cs="Times New Roman"/>
          <w:sz w:val="28"/>
          <w:szCs w:val="28"/>
        </w:rPr>
        <w:t>В случае заключения инвестиционного или иного договора (соглашения) с налогоплательщиком, предусматривающего предоставление последним Республике Тыва или муниципальному образованию добровольных пожертвований или иного вида помощи, направленной на решение социальных и общественно значимых задач на территории Республики Тыва, общая сумма налоговых льгот, установленных з</w:t>
      </w:r>
      <w:r w:rsidR="00813505" w:rsidRPr="003D7A1F">
        <w:rPr>
          <w:rFonts w:ascii="Times New Roman" w:hAnsi="Times New Roman" w:cs="Times New Roman"/>
          <w:sz w:val="28"/>
          <w:szCs w:val="28"/>
        </w:rPr>
        <w:t>а</w:t>
      </w:r>
      <w:r w:rsidR="00813505" w:rsidRPr="003D7A1F">
        <w:rPr>
          <w:rFonts w:ascii="Times New Roman" w:hAnsi="Times New Roman" w:cs="Times New Roman"/>
          <w:sz w:val="28"/>
          <w:szCs w:val="28"/>
        </w:rPr>
        <w:t xml:space="preserve">конами Республики Тыва, предоставляемых в очередном финансовом году, может </w:t>
      </w:r>
      <w:r w:rsidR="00813505" w:rsidRPr="003D7A1F">
        <w:rPr>
          <w:rFonts w:ascii="Times New Roman" w:hAnsi="Times New Roman" w:cs="Times New Roman"/>
          <w:sz w:val="28"/>
          <w:szCs w:val="28"/>
        </w:rPr>
        <w:lastRenderedPageBreak/>
        <w:t>уменьшать более чем на 5 процентов сумму доходов консолидированного бюджета</w:t>
      </w:r>
      <w:proofErr w:type="gramEnd"/>
      <w:r w:rsidR="00813505" w:rsidRPr="003D7A1F">
        <w:rPr>
          <w:rFonts w:ascii="Times New Roman" w:hAnsi="Times New Roman" w:cs="Times New Roman"/>
          <w:sz w:val="28"/>
          <w:szCs w:val="28"/>
        </w:rPr>
        <w:t xml:space="preserve"> Республики Тыва от налогов, по которым они предоставляются, планируемых к п</w:t>
      </w:r>
      <w:r w:rsidR="00813505" w:rsidRPr="003D7A1F">
        <w:rPr>
          <w:rFonts w:ascii="Times New Roman" w:hAnsi="Times New Roman" w:cs="Times New Roman"/>
          <w:sz w:val="28"/>
          <w:szCs w:val="28"/>
        </w:rPr>
        <w:t>о</w:t>
      </w:r>
      <w:r w:rsidR="00813505" w:rsidRPr="003D7A1F">
        <w:rPr>
          <w:rFonts w:ascii="Times New Roman" w:hAnsi="Times New Roman" w:cs="Times New Roman"/>
          <w:sz w:val="28"/>
          <w:szCs w:val="28"/>
        </w:rPr>
        <w:t>ступлению на очередной финансовый год, без учета предоставления таких льгот.</w:t>
      </w: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13505">
        <w:rPr>
          <w:rFonts w:ascii="Times New Roman" w:hAnsi="Times New Roman" w:cs="Times New Roman"/>
          <w:sz w:val="28"/>
          <w:szCs w:val="28"/>
        </w:rPr>
        <w:t>О</w:t>
      </w:r>
      <w:r w:rsidR="00813505" w:rsidRPr="00A06180">
        <w:rPr>
          <w:rFonts w:ascii="Times New Roman" w:hAnsi="Times New Roman" w:cs="Times New Roman"/>
          <w:sz w:val="28"/>
          <w:szCs w:val="28"/>
        </w:rPr>
        <w:t>ценк</w:t>
      </w:r>
      <w:r w:rsidR="00813505">
        <w:rPr>
          <w:rFonts w:ascii="Times New Roman" w:hAnsi="Times New Roman" w:cs="Times New Roman"/>
          <w:sz w:val="28"/>
          <w:szCs w:val="28"/>
        </w:rPr>
        <w:t>а</w:t>
      </w:r>
      <w:r w:rsidR="00813505" w:rsidRPr="00A06180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813505" w:rsidRPr="00A06180">
        <w:rPr>
          <w:rFonts w:ascii="Times New Roman" w:hAnsi="Times New Roman" w:cs="Times New Roman"/>
          <w:sz w:val="28"/>
        </w:rPr>
        <w:t xml:space="preserve">налоговых расходов (льгот) Республики Тыва </w:t>
      </w:r>
      <w:r w:rsidR="00813505">
        <w:rPr>
          <w:rFonts w:ascii="Times New Roman" w:hAnsi="Times New Roman" w:cs="Times New Roman"/>
          <w:sz w:val="28"/>
        </w:rPr>
        <w:t xml:space="preserve">осуществляется на основе информации, представленной в сроки, указанные в </w:t>
      </w:r>
      <w:r w:rsidR="00813505" w:rsidRPr="003B520B">
        <w:rPr>
          <w:rFonts w:ascii="Times New Roman" w:hAnsi="Times New Roman" w:cs="Times New Roman"/>
          <w:sz w:val="28"/>
        </w:rPr>
        <w:t xml:space="preserve">пункте 8 постановления Правительства </w:t>
      </w:r>
      <w:r w:rsidR="00963BDC">
        <w:rPr>
          <w:rFonts w:ascii="Times New Roman" w:hAnsi="Times New Roman" w:cs="Times New Roman"/>
          <w:sz w:val="28"/>
        </w:rPr>
        <w:t>Р</w:t>
      </w:r>
      <w:r w:rsidR="005D19B9">
        <w:rPr>
          <w:rFonts w:ascii="Times New Roman" w:hAnsi="Times New Roman" w:cs="Times New Roman"/>
          <w:sz w:val="28"/>
        </w:rPr>
        <w:t xml:space="preserve">оссийской </w:t>
      </w:r>
      <w:r w:rsidR="00963BDC">
        <w:rPr>
          <w:rFonts w:ascii="Times New Roman" w:hAnsi="Times New Roman" w:cs="Times New Roman"/>
          <w:sz w:val="28"/>
        </w:rPr>
        <w:t>Ф</w:t>
      </w:r>
      <w:r w:rsidR="005D19B9">
        <w:rPr>
          <w:rFonts w:ascii="Times New Roman" w:hAnsi="Times New Roman" w:cs="Times New Roman"/>
          <w:sz w:val="28"/>
        </w:rPr>
        <w:t xml:space="preserve">едерации от 22 июня 2019 г. </w:t>
      </w:r>
      <w:r w:rsidR="00813505" w:rsidRPr="003B520B">
        <w:rPr>
          <w:rFonts w:ascii="Times New Roman" w:hAnsi="Times New Roman" w:cs="Times New Roman"/>
          <w:sz w:val="28"/>
        </w:rPr>
        <w:t xml:space="preserve"> № 796.</w:t>
      </w: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813505">
        <w:rPr>
          <w:rFonts w:ascii="Times New Roman" w:hAnsi="Times New Roman" w:cs="Times New Roman"/>
          <w:sz w:val="28"/>
        </w:rPr>
        <w:t>Оценка эффективности налоговых расходов Республики Тыва осущест</w:t>
      </w:r>
      <w:r w:rsidR="00813505">
        <w:rPr>
          <w:rFonts w:ascii="Times New Roman" w:hAnsi="Times New Roman" w:cs="Times New Roman"/>
          <w:sz w:val="28"/>
        </w:rPr>
        <w:t>в</w:t>
      </w:r>
      <w:r w:rsidR="00813505">
        <w:rPr>
          <w:rFonts w:ascii="Times New Roman" w:hAnsi="Times New Roman" w:cs="Times New Roman"/>
          <w:sz w:val="28"/>
        </w:rPr>
        <w:t xml:space="preserve">ляется кураторами налоговых расходов (льгот) Республики Тыва </w:t>
      </w:r>
      <w:r w:rsidR="005D19B9">
        <w:rPr>
          <w:rFonts w:ascii="Times New Roman" w:hAnsi="Times New Roman" w:cs="Times New Roman"/>
          <w:sz w:val="28"/>
        </w:rPr>
        <w:t>в соответствии с Перечнем показателей оценки налоговых расходов (льгот) Республики Тыва согла</w:t>
      </w:r>
      <w:r w:rsidR="005D19B9">
        <w:rPr>
          <w:rFonts w:ascii="Times New Roman" w:hAnsi="Times New Roman" w:cs="Times New Roman"/>
          <w:sz w:val="28"/>
        </w:rPr>
        <w:t>с</w:t>
      </w:r>
      <w:r w:rsidR="005D19B9">
        <w:rPr>
          <w:rFonts w:ascii="Times New Roman" w:hAnsi="Times New Roman" w:cs="Times New Roman"/>
          <w:sz w:val="28"/>
        </w:rPr>
        <w:t>но приложен</w:t>
      </w:r>
      <w:r w:rsidR="00813505">
        <w:rPr>
          <w:rFonts w:ascii="Times New Roman" w:hAnsi="Times New Roman" w:cs="Times New Roman"/>
          <w:sz w:val="28"/>
        </w:rPr>
        <w:t>и</w:t>
      </w:r>
      <w:r w:rsidR="005D19B9">
        <w:rPr>
          <w:rFonts w:ascii="Times New Roman" w:hAnsi="Times New Roman" w:cs="Times New Roman"/>
          <w:sz w:val="28"/>
        </w:rPr>
        <w:t>ю № 2 к настоящим Правилам и</w:t>
      </w:r>
      <w:r w:rsidR="00813505">
        <w:rPr>
          <w:rFonts w:ascii="Times New Roman" w:hAnsi="Times New Roman" w:cs="Times New Roman"/>
          <w:sz w:val="28"/>
        </w:rPr>
        <w:t xml:space="preserve"> включает </w:t>
      </w:r>
      <w:r w:rsidR="00813505" w:rsidRPr="00A06180">
        <w:rPr>
          <w:rFonts w:ascii="Times New Roman" w:hAnsi="Times New Roman" w:cs="Times New Roman"/>
          <w:sz w:val="28"/>
        </w:rPr>
        <w:t xml:space="preserve">оценку целесообразности и результативности </w:t>
      </w:r>
      <w:r w:rsidR="00813505">
        <w:rPr>
          <w:rFonts w:ascii="Times New Roman" w:hAnsi="Times New Roman" w:cs="Times New Roman"/>
          <w:sz w:val="28"/>
        </w:rPr>
        <w:t xml:space="preserve">налоговых расходов (льгот) </w:t>
      </w:r>
      <w:r w:rsidR="00813505" w:rsidRPr="00A06180">
        <w:rPr>
          <w:rFonts w:ascii="Times New Roman" w:hAnsi="Times New Roman" w:cs="Times New Roman"/>
          <w:sz w:val="28"/>
        </w:rPr>
        <w:t>Республики Тыва.</w:t>
      </w:r>
    </w:p>
    <w:p w:rsidR="00813505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3.8. </w:t>
      </w:r>
      <w:r w:rsidR="00813505">
        <w:rPr>
          <w:rFonts w:ascii="Times New Roman" w:hAnsi="Times New Roman" w:cs="Times New Roman"/>
          <w:sz w:val="28"/>
        </w:rPr>
        <w:t xml:space="preserve">Оценка целесообразности осуществляется в соответствии с критериями, представленными в </w:t>
      </w:r>
      <w:r w:rsidR="00813505" w:rsidRPr="003B520B">
        <w:rPr>
          <w:rFonts w:ascii="Times New Roman" w:hAnsi="Times New Roman" w:cs="Times New Roman"/>
          <w:sz w:val="28"/>
        </w:rPr>
        <w:t>пункте 10</w:t>
      </w:r>
      <w:r w:rsidR="00813505" w:rsidRPr="00D51EED">
        <w:rPr>
          <w:rFonts w:ascii="Times New Roman" w:hAnsi="Times New Roman" w:cs="Times New Roman"/>
          <w:color w:val="548DD4"/>
          <w:sz w:val="28"/>
        </w:rPr>
        <w:t xml:space="preserve"> </w:t>
      </w:r>
      <w:r w:rsidR="00813505" w:rsidRPr="0090113B">
        <w:rPr>
          <w:rFonts w:ascii="Times New Roman" w:hAnsi="Times New Roman" w:cs="Times New Roman"/>
          <w:sz w:val="28"/>
        </w:rPr>
        <w:t>постановлени</w:t>
      </w:r>
      <w:r w:rsidR="00813505">
        <w:rPr>
          <w:rFonts w:ascii="Times New Roman" w:hAnsi="Times New Roman" w:cs="Times New Roman"/>
          <w:sz w:val="28"/>
        </w:rPr>
        <w:t xml:space="preserve">я Правительства </w:t>
      </w:r>
      <w:r w:rsidR="00963BDC">
        <w:rPr>
          <w:rFonts w:ascii="Times New Roman" w:hAnsi="Times New Roman" w:cs="Times New Roman"/>
          <w:sz w:val="28"/>
        </w:rPr>
        <w:t>Р</w:t>
      </w:r>
      <w:r w:rsidR="005D19B9">
        <w:rPr>
          <w:rFonts w:ascii="Times New Roman" w:hAnsi="Times New Roman" w:cs="Times New Roman"/>
          <w:sz w:val="28"/>
        </w:rPr>
        <w:t xml:space="preserve">оссийской </w:t>
      </w:r>
      <w:r w:rsidR="00963BDC">
        <w:rPr>
          <w:rFonts w:ascii="Times New Roman" w:hAnsi="Times New Roman" w:cs="Times New Roman"/>
          <w:sz w:val="28"/>
        </w:rPr>
        <w:t>Ф</w:t>
      </w:r>
      <w:r w:rsidR="005D19B9">
        <w:rPr>
          <w:rFonts w:ascii="Times New Roman" w:hAnsi="Times New Roman" w:cs="Times New Roman"/>
          <w:sz w:val="28"/>
        </w:rPr>
        <w:t xml:space="preserve">едерации от 22 июня 2019 г. </w:t>
      </w:r>
      <w:r w:rsidR="00813505" w:rsidRPr="0090113B">
        <w:rPr>
          <w:rFonts w:ascii="Times New Roman" w:hAnsi="Times New Roman" w:cs="Times New Roman"/>
          <w:sz w:val="28"/>
        </w:rPr>
        <w:t xml:space="preserve"> № 796</w:t>
      </w:r>
      <w:r w:rsidR="00813505">
        <w:rPr>
          <w:rFonts w:ascii="Times New Roman" w:hAnsi="Times New Roman" w:cs="Times New Roman"/>
          <w:sz w:val="28"/>
        </w:rPr>
        <w:t>.</w:t>
      </w:r>
    </w:p>
    <w:p w:rsidR="003B520B" w:rsidRDefault="00813505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EB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(льгот) </w:t>
      </w:r>
      <w:r>
        <w:rPr>
          <w:rFonts w:ascii="Times New Roman" w:hAnsi="Times New Roman" w:cs="Times New Roman"/>
          <w:sz w:val="28"/>
          <w:szCs w:val="28"/>
        </w:rPr>
        <w:t>как минимум одному</w:t>
      </w:r>
      <w:r w:rsidRPr="00E67BE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E67BEB"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 New Roman" w:hAnsi="Times New Roman" w:cs="Times New Roman"/>
          <w:sz w:val="28"/>
          <w:szCs w:val="28"/>
        </w:rPr>
        <w:t xml:space="preserve"> куратору налогового расхода (льготы) Республики Тыва необходимо</w:t>
      </w:r>
      <w:r w:rsidRPr="00E67BEB">
        <w:rPr>
          <w:rFonts w:ascii="Times New Roman" w:hAnsi="Times New Roman" w:cs="Times New Roman"/>
          <w:sz w:val="28"/>
          <w:szCs w:val="28"/>
        </w:rPr>
        <w:t xml:space="preserve"> представить в Министерство предложения о сохранении (уточнении, отмене) льгот для плательщиков.</w:t>
      </w:r>
    </w:p>
    <w:p w:rsidR="003B520B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13505">
        <w:rPr>
          <w:rFonts w:ascii="Times New Roman" w:hAnsi="Times New Roman" w:cs="Times New Roman"/>
          <w:sz w:val="28"/>
        </w:rPr>
        <w:t xml:space="preserve">Критерий </w:t>
      </w:r>
      <w:r w:rsidR="00813505" w:rsidRPr="00BE03AC">
        <w:rPr>
          <w:rFonts w:ascii="Times New Roman" w:hAnsi="Times New Roman" w:cs="Times New Roman"/>
          <w:sz w:val="28"/>
        </w:rPr>
        <w:t>результативности</w:t>
      </w:r>
      <w:r w:rsidR="00813505">
        <w:rPr>
          <w:rFonts w:ascii="Times New Roman" w:hAnsi="Times New Roman" w:cs="Times New Roman"/>
          <w:sz w:val="28"/>
        </w:rPr>
        <w:t xml:space="preserve"> должен</w:t>
      </w:r>
      <w:r w:rsidR="00813505" w:rsidRPr="00BE03AC">
        <w:rPr>
          <w:rFonts w:ascii="Times New Roman" w:hAnsi="Times New Roman" w:cs="Times New Roman"/>
          <w:sz w:val="28"/>
        </w:rPr>
        <w:t xml:space="preserve"> достигать целей государственной программы Республики Тыва</w:t>
      </w:r>
      <w:r w:rsidR="00813505">
        <w:rPr>
          <w:rFonts w:ascii="Times New Roman" w:hAnsi="Times New Roman" w:cs="Times New Roman"/>
          <w:sz w:val="28"/>
        </w:rPr>
        <w:t xml:space="preserve"> как минимум по одному показателю</w:t>
      </w:r>
      <w:r w:rsidR="00813505" w:rsidRPr="00BE03AC">
        <w:rPr>
          <w:rFonts w:ascii="Times New Roman" w:hAnsi="Times New Roman" w:cs="Times New Roman"/>
          <w:sz w:val="28"/>
        </w:rPr>
        <w:t xml:space="preserve"> и (или) целей с</w:t>
      </w:r>
      <w:r w:rsidR="00813505" w:rsidRPr="00BE03AC">
        <w:rPr>
          <w:rFonts w:ascii="Times New Roman" w:hAnsi="Times New Roman" w:cs="Times New Roman"/>
          <w:sz w:val="28"/>
        </w:rPr>
        <w:t>о</w:t>
      </w:r>
      <w:r w:rsidR="00813505" w:rsidRPr="00BE03AC">
        <w:rPr>
          <w:rFonts w:ascii="Times New Roman" w:hAnsi="Times New Roman" w:cs="Times New Roman"/>
          <w:sz w:val="28"/>
        </w:rPr>
        <w:t>циально-экономической политики Республики Тыва, не относящи</w:t>
      </w:r>
      <w:r w:rsidR="00813505">
        <w:rPr>
          <w:rFonts w:ascii="Times New Roman" w:hAnsi="Times New Roman" w:cs="Times New Roman"/>
          <w:sz w:val="28"/>
        </w:rPr>
        <w:t>й</w:t>
      </w:r>
      <w:r w:rsidR="00813505" w:rsidRPr="00BE03AC">
        <w:rPr>
          <w:rFonts w:ascii="Times New Roman" w:hAnsi="Times New Roman" w:cs="Times New Roman"/>
          <w:sz w:val="28"/>
        </w:rPr>
        <w:t>ся к государс</w:t>
      </w:r>
      <w:r w:rsidR="00813505" w:rsidRPr="00BE03AC">
        <w:rPr>
          <w:rFonts w:ascii="Times New Roman" w:hAnsi="Times New Roman" w:cs="Times New Roman"/>
          <w:sz w:val="28"/>
        </w:rPr>
        <w:t>т</w:t>
      </w:r>
      <w:r w:rsidR="00813505" w:rsidRPr="00BE03AC">
        <w:rPr>
          <w:rFonts w:ascii="Times New Roman" w:hAnsi="Times New Roman" w:cs="Times New Roman"/>
          <w:sz w:val="28"/>
        </w:rPr>
        <w:t>венным программам Республики Тыва</w:t>
      </w:r>
      <w:r w:rsidR="00813505">
        <w:rPr>
          <w:rFonts w:ascii="Times New Roman" w:hAnsi="Times New Roman" w:cs="Times New Roman"/>
          <w:sz w:val="28"/>
        </w:rPr>
        <w:t xml:space="preserve">, </w:t>
      </w:r>
      <w:r w:rsidR="00813505" w:rsidRPr="00BE03AC">
        <w:rPr>
          <w:rFonts w:ascii="Times New Roman" w:hAnsi="Times New Roman" w:cs="Times New Roman"/>
          <w:sz w:val="28"/>
        </w:rPr>
        <w:t>либо ино</w:t>
      </w:r>
      <w:r w:rsidR="00813505">
        <w:rPr>
          <w:rFonts w:ascii="Times New Roman" w:hAnsi="Times New Roman" w:cs="Times New Roman"/>
          <w:sz w:val="28"/>
        </w:rPr>
        <w:t>му</w:t>
      </w:r>
      <w:r w:rsidR="00813505" w:rsidRPr="00BE03AC">
        <w:rPr>
          <w:rFonts w:ascii="Times New Roman" w:hAnsi="Times New Roman" w:cs="Times New Roman"/>
          <w:sz w:val="28"/>
        </w:rPr>
        <w:t xml:space="preserve"> показател</w:t>
      </w:r>
      <w:r w:rsidR="00813505">
        <w:rPr>
          <w:rFonts w:ascii="Times New Roman" w:hAnsi="Times New Roman" w:cs="Times New Roman"/>
          <w:sz w:val="28"/>
        </w:rPr>
        <w:t>ю</w:t>
      </w:r>
      <w:r w:rsidR="00813505" w:rsidRPr="00BE03AC">
        <w:rPr>
          <w:rFonts w:ascii="Times New Roman" w:hAnsi="Times New Roman" w:cs="Times New Roman"/>
          <w:sz w:val="28"/>
        </w:rPr>
        <w:t>, на значение котор</w:t>
      </w:r>
      <w:r w:rsidR="00813505" w:rsidRPr="00BE03AC">
        <w:rPr>
          <w:rFonts w:ascii="Times New Roman" w:hAnsi="Times New Roman" w:cs="Times New Roman"/>
          <w:sz w:val="28"/>
        </w:rPr>
        <w:t>о</w:t>
      </w:r>
      <w:r w:rsidR="00813505" w:rsidRPr="00BE03AC">
        <w:rPr>
          <w:rFonts w:ascii="Times New Roman" w:hAnsi="Times New Roman" w:cs="Times New Roman"/>
          <w:sz w:val="28"/>
        </w:rPr>
        <w:t>го оказывают влияние налоговые расходы (льготы).</w:t>
      </w:r>
      <w:r w:rsidR="00813505" w:rsidRPr="00106076">
        <w:rPr>
          <w:rFonts w:ascii="Times New Roman" w:hAnsi="Times New Roman" w:cs="Times New Roman"/>
          <w:sz w:val="28"/>
        </w:rPr>
        <w:t xml:space="preserve"> </w:t>
      </w:r>
    </w:p>
    <w:p w:rsidR="00813505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3.10. </w:t>
      </w:r>
      <w:r w:rsidR="00813505" w:rsidRPr="00BE03AC">
        <w:rPr>
          <w:rFonts w:ascii="Times New Roman" w:hAnsi="Times New Roman" w:cs="Times New Roman"/>
          <w:sz w:val="28"/>
        </w:rPr>
        <w:t xml:space="preserve">Оценка результативности </w:t>
      </w:r>
      <w:r w:rsidR="00813505">
        <w:rPr>
          <w:rFonts w:ascii="Times New Roman" w:hAnsi="Times New Roman" w:cs="Times New Roman"/>
          <w:sz w:val="28"/>
        </w:rPr>
        <w:t>включает:</w:t>
      </w:r>
    </w:p>
    <w:p w:rsidR="008F157F" w:rsidRDefault="00813505" w:rsidP="00F357C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E03AC">
        <w:rPr>
          <w:rFonts w:ascii="Times New Roman" w:hAnsi="Times New Roman" w:cs="Times New Roman"/>
          <w:sz w:val="28"/>
        </w:rPr>
        <w:t>оцен</w:t>
      </w:r>
      <w:r>
        <w:rPr>
          <w:rFonts w:ascii="Times New Roman" w:hAnsi="Times New Roman" w:cs="Times New Roman"/>
          <w:sz w:val="28"/>
        </w:rPr>
        <w:t>ку</w:t>
      </w:r>
      <w:r w:rsidRPr="00BE03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бюджетной эффективности путем проведения сравнительного анализа результативности предоставления налоговых льгот и результативности применения альтернативных механизмов достижения целей государственной (муниципальной) программы Республики Тыва</w:t>
      </w:r>
      <w:r w:rsidRPr="0037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</w:rPr>
        <w:t xml:space="preserve">Республики Тыва, </w:t>
      </w:r>
      <w:r>
        <w:rPr>
          <w:rFonts w:ascii="Times New Roman" w:hAnsi="Times New Roman" w:cs="Times New Roman"/>
          <w:sz w:val="28"/>
          <w:szCs w:val="28"/>
        </w:rPr>
        <w:t xml:space="preserve">не относящихся к государственным программам </w:t>
      </w:r>
      <w:r>
        <w:rPr>
          <w:rFonts w:ascii="Times New Roman" w:hAnsi="Times New Roman" w:cs="Times New Roman"/>
          <w:sz w:val="28"/>
        </w:rPr>
        <w:t>Республики Т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ва;</w:t>
      </w:r>
    </w:p>
    <w:p w:rsidR="00813505" w:rsidRDefault="00813505" w:rsidP="00F357C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оценку совокупного бюджетного эффекта (самоокупаемости) налоговых ра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ходов (льгот), относящих</w:t>
      </w:r>
      <w:r w:rsidR="005D19B9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к стимулирующим льготам Республики Тыва.</w:t>
      </w:r>
    </w:p>
    <w:p w:rsidR="003B520B" w:rsidRDefault="00813505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совокупного бюджетного эффекта проводится в отношении каждого налогового расхода (льготы) отдельно, в случае, если для отдельных категорий пл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тельщиков предоставляются льготы по нескольким видам налогов, то оценка пров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дится в целом по указанной категории плательщиков.</w:t>
      </w:r>
    </w:p>
    <w:p w:rsidR="00813505" w:rsidRPr="00F357C3" w:rsidRDefault="003B520B" w:rsidP="003B520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3.11. </w:t>
      </w:r>
      <w:r w:rsidR="00813505" w:rsidRPr="00F357C3">
        <w:rPr>
          <w:rFonts w:ascii="Times New Roman" w:hAnsi="Times New Roman" w:cs="Times New Roman"/>
          <w:sz w:val="28"/>
        </w:rPr>
        <w:t>Оценка совокупного бюджетного эффекта (самоокупаемости) налоговых расходов (льгот) Республики Тыва, относящих</w:t>
      </w:r>
      <w:r w:rsidR="005D19B9">
        <w:rPr>
          <w:rFonts w:ascii="Times New Roman" w:hAnsi="Times New Roman" w:cs="Times New Roman"/>
          <w:sz w:val="28"/>
        </w:rPr>
        <w:t>ся</w:t>
      </w:r>
      <w:r w:rsidR="00813505" w:rsidRPr="00F357C3">
        <w:rPr>
          <w:rFonts w:ascii="Times New Roman" w:hAnsi="Times New Roman" w:cs="Times New Roman"/>
          <w:sz w:val="28"/>
        </w:rPr>
        <w:t xml:space="preserve"> к стимулирующим льготам Ре</w:t>
      </w:r>
      <w:r w:rsidR="00813505" w:rsidRPr="00F357C3">
        <w:rPr>
          <w:rFonts w:ascii="Times New Roman" w:hAnsi="Times New Roman" w:cs="Times New Roman"/>
          <w:sz w:val="28"/>
        </w:rPr>
        <w:t>с</w:t>
      </w:r>
      <w:r w:rsidR="00813505" w:rsidRPr="00F357C3">
        <w:rPr>
          <w:rFonts w:ascii="Times New Roman" w:hAnsi="Times New Roman" w:cs="Times New Roman"/>
          <w:sz w:val="28"/>
        </w:rPr>
        <w:t>публики Тыва,</w:t>
      </w:r>
      <w:r w:rsidR="00813505" w:rsidRPr="00F357C3">
        <w:rPr>
          <w:rFonts w:ascii="Times New Roman" w:hAnsi="Times New Roman" w:cs="Times New Roman"/>
          <w:sz w:val="28"/>
          <w:szCs w:val="28"/>
        </w:rPr>
        <w:t xml:space="preserve"> определяется за период с начала действия для плательщиков соо</w:t>
      </w:r>
      <w:r w:rsidR="00813505" w:rsidRPr="00F357C3">
        <w:rPr>
          <w:rFonts w:ascii="Times New Roman" w:hAnsi="Times New Roman" w:cs="Times New Roman"/>
          <w:sz w:val="28"/>
          <w:szCs w:val="28"/>
        </w:rPr>
        <w:t>т</w:t>
      </w:r>
      <w:r w:rsidR="00813505" w:rsidRPr="00F357C3">
        <w:rPr>
          <w:rFonts w:ascii="Times New Roman" w:hAnsi="Times New Roman" w:cs="Times New Roman"/>
          <w:sz w:val="28"/>
          <w:szCs w:val="28"/>
        </w:rPr>
        <w:t xml:space="preserve">ветствующих льгот или за 5 отчетных лет при действии </w:t>
      </w:r>
      <w:r w:rsidR="00697DEB">
        <w:rPr>
          <w:rFonts w:ascii="Times New Roman" w:hAnsi="Times New Roman" w:cs="Times New Roman"/>
          <w:sz w:val="28"/>
          <w:szCs w:val="28"/>
        </w:rPr>
        <w:t xml:space="preserve"> указанных льгот более 6 лет </w:t>
      </w:r>
      <w:r w:rsidR="00813505" w:rsidRPr="00F357C3">
        <w:rPr>
          <w:rFonts w:ascii="Times New Roman" w:hAnsi="Times New Roman" w:cs="Times New Roman"/>
          <w:sz w:val="28"/>
          <w:szCs w:val="28"/>
        </w:rPr>
        <w:t>на день проведения оценки эффективности налогового расхода (E) по следующей формуле:</w:t>
      </w:r>
    </w:p>
    <w:p w:rsidR="00813505" w:rsidRDefault="002D43C8" w:rsidP="00F35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9"/>
          <w:sz w:val="28"/>
          <w:szCs w:val="28"/>
          <w:lang w:eastAsia="ru-RU"/>
        </w:rPr>
        <w:lastRenderedPageBreak/>
        <w:drawing>
          <wp:inline distT="0" distB="0" distL="0" distR="0">
            <wp:extent cx="303720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порядковый номер года, имеющий значение от 1 до 5;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порядковый номер плательщика, имеющий значение от 1 до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ij</w:t>
      </w:r>
      <w:proofErr w:type="spellEnd"/>
      <w:r w:rsidR="00C348FF"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 w:rsidR="00C34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налогов, задекларированных для уплаты в консолидированный бюджет Республики Тыва j-м плательщиком в i-м году.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определении объема налогов, задекларированных для уплаты в консол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дированный бюджет Республики Тыва плательщиками, учитываются начисления по налогу на прибыль организаций, налогу на доходы физических лиц, налогу на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ложения при выполнении соглашений о разделе продукции), и земельному налогу.</w:t>
      </w:r>
      <w:proofErr w:type="gramEnd"/>
    </w:p>
    <w:p w:rsidR="00813505" w:rsidRPr="002272FB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день проведения оценки совокупного бюджетного эффекта (самоок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паемости) </w:t>
      </w:r>
      <w:r w:rsidRPr="002272FB">
        <w:rPr>
          <w:rFonts w:ascii="Times New Roman" w:hAnsi="Times New Roman"/>
          <w:sz w:val="28"/>
          <w:szCs w:val="28"/>
        </w:rPr>
        <w:t>налоговых расходов (льгот),</w:t>
      </w:r>
      <w:r w:rsidRPr="002272FB">
        <w:rPr>
          <w:rFonts w:ascii="Times New Roman" w:hAnsi="Times New Roman"/>
          <w:sz w:val="28"/>
        </w:rPr>
        <w:t xml:space="preserve"> относящих</w:t>
      </w:r>
      <w:r w:rsidR="005D19B9">
        <w:rPr>
          <w:rFonts w:ascii="Times New Roman" w:hAnsi="Times New Roman"/>
          <w:sz w:val="28"/>
        </w:rPr>
        <w:t>ся</w:t>
      </w:r>
      <w:r w:rsidRPr="002272FB">
        <w:rPr>
          <w:rFonts w:ascii="Times New Roman" w:hAnsi="Times New Roman"/>
          <w:sz w:val="28"/>
        </w:rPr>
        <w:t xml:space="preserve"> к стимулирующим льготам Республики Тыва, </w:t>
      </w:r>
      <w:r w:rsidRPr="002272FB">
        <w:rPr>
          <w:rFonts w:ascii="Times New Roman" w:hAnsi="Times New Roman"/>
          <w:sz w:val="28"/>
          <w:szCs w:val="28"/>
        </w:rPr>
        <w:t xml:space="preserve">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Pr="002272FB">
        <w:rPr>
          <w:rFonts w:ascii="Times New Roman" w:hAnsi="Times New Roman"/>
          <w:sz w:val="28"/>
        </w:rPr>
        <w:t xml:space="preserve">Республики Тыва, </w:t>
      </w:r>
      <w:r w:rsidRPr="002272FB">
        <w:rPr>
          <w:rFonts w:ascii="Times New Roman" w:hAnsi="Times New Roman"/>
          <w:sz w:val="28"/>
          <w:szCs w:val="28"/>
        </w:rPr>
        <w:t xml:space="preserve">оцениваются по данным </w:t>
      </w:r>
      <w:r>
        <w:rPr>
          <w:rFonts w:ascii="Times New Roman" w:hAnsi="Times New Roman"/>
          <w:sz w:val="28"/>
          <w:szCs w:val="28"/>
        </w:rPr>
        <w:t xml:space="preserve">куратора налогового расхода (льгот) </w:t>
      </w:r>
      <w:r w:rsidRPr="002272FB">
        <w:rPr>
          <w:rFonts w:ascii="Times New Roman" w:hAnsi="Times New Roman"/>
          <w:sz w:val="28"/>
        </w:rPr>
        <w:t>Республики Тыва</w:t>
      </w:r>
      <w:r w:rsidRPr="002272FB">
        <w:rPr>
          <w:rFonts w:ascii="Times New Roman" w:hAnsi="Times New Roman"/>
          <w:sz w:val="28"/>
          <w:szCs w:val="28"/>
        </w:rPr>
        <w:t>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2FB">
        <w:rPr>
          <w:rFonts w:ascii="Times New Roman" w:hAnsi="Times New Roman"/>
          <w:sz w:val="28"/>
          <w:szCs w:val="28"/>
        </w:rPr>
        <w:t>B</w:t>
      </w:r>
      <w:r w:rsidRPr="002272FB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2272FB"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 w:rsidRPr="002272FB">
        <w:rPr>
          <w:rFonts w:ascii="Times New Roman" w:hAnsi="Times New Roman"/>
          <w:sz w:val="28"/>
          <w:szCs w:val="28"/>
        </w:rPr>
        <w:t xml:space="preserve"> базовый объем налогов, задекларированных для уплаты в консолидир</w:t>
      </w:r>
      <w:r w:rsidRPr="002272FB">
        <w:rPr>
          <w:rFonts w:ascii="Times New Roman" w:hAnsi="Times New Roman"/>
          <w:sz w:val="28"/>
          <w:szCs w:val="28"/>
        </w:rPr>
        <w:t>о</w:t>
      </w:r>
      <w:r w:rsidRPr="002272FB">
        <w:rPr>
          <w:rFonts w:ascii="Times New Roman" w:hAnsi="Times New Roman"/>
          <w:sz w:val="28"/>
          <w:szCs w:val="28"/>
        </w:rPr>
        <w:t xml:space="preserve">ванный бюджет </w:t>
      </w:r>
      <w:r w:rsidRPr="002272FB">
        <w:rPr>
          <w:rFonts w:ascii="Times New Roman" w:hAnsi="Times New Roman"/>
          <w:sz w:val="28"/>
        </w:rPr>
        <w:t>Республики Тыва</w:t>
      </w:r>
      <w:r w:rsidRPr="002272FB">
        <w:rPr>
          <w:rFonts w:ascii="Times New Roman" w:hAnsi="Times New Roman"/>
          <w:sz w:val="28"/>
          <w:szCs w:val="28"/>
        </w:rPr>
        <w:t xml:space="preserve"> j-м плательщиком в базовом</w:t>
      </w:r>
      <w:r>
        <w:rPr>
          <w:rFonts w:ascii="Times New Roman" w:hAnsi="Times New Roman"/>
          <w:sz w:val="28"/>
          <w:szCs w:val="28"/>
        </w:rPr>
        <w:t xml:space="preserve"> году;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номинальный темп прироста налоговых доходов консолидированн</w:t>
      </w:r>
      <w:r w:rsidR="00F0610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F061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в i-м году по отношению к показателям базового года.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номинального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темпа прироста доходов консолидированного бюджета  </w:t>
      </w:r>
      <w:r>
        <w:rPr>
          <w:rFonts w:ascii="Times New Roman" w:hAnsi="Times New Roman"/>
          <w:sz w:val="28"/>
        </w:rPr>
        <w:t>Республики</w:t>
      </w:r>
      <w:proofErr w:type="gramEnd"/>
      <w:r>
        <w:rPr>
          <w:rFonts w:ascii="Times New Roman" w:hAnsi="Times New Roman"/>
          <w:sz w:val="28"/>
        </w:rPr>
        <w:t xml:space="preserve"> Тыва</w:t>
      </w:r>
      <w:r>
        <w:rPr>
          <w:rFonts w:ascii="Times New Roman" w:hAnsi="Times New Roman"/>
          <w:sz w:val="28"/>
          <w:szCs w:val="28"/>
        </w:rPr>
        <w:t xml:space="preserve"> с учетом нормативов зачисления доходов, определяемых Бюджетным </w:t>
      </w:r>
      <w:hyperlink r:id="rId14" w:history="1">
        <w:r w:rsidRPr="002272F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2272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учитываются поступления по видам налогов, определенных </w:t>
      </w:r>
      <w:r w:rsidRPr="00F46D00">
        <w:rPr>
          <w:rFonts w:ascii="Times New Roman" w:hAnsi="Times New Roman"/>
          <w:sz w:val="28"/>
          <w:szCs w:val="28"/>
        </w:rPr>
        <w:t>пунктом 17</w:t>
      </w:r>
      <w:r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90113B">
        <w:rPr>
          <w:rFonts w:ascii="Times New Roman" w:hAnsi="Times New Roman"/>
          <w:sz w:val="28"/>
        </w:rPr>
        <w:t>постановлени</w:t>
      </w:r>
      <w:r>
        <w:rPr>
          <w:rFonts w:ascii="Times New Roman" w:hAnsi="Times New Roman"/>
          <w:sz w:val="28"/>
        </w:rPr>
        <w:t>я</w:t>
      </w:r>
      <w:r w:rsidRPr="009011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Правительства Р</w:t>
      </w:r>
      <w:r w:rsidR="00F46D00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F46D00">
        <w:rPr>
          <w:rFonts w:ascii="Times New Roman" w:hAnsi="Times New Roman"/>
          <w:sz w:val="28"/>
        </w:rPr>
        <w:t>ед</w:t>
      </w:r>
      <w:r w:rsidR="00F46D00">
        <w:rPr>
          <w:rFonts w:ascii="Times New Roman" w:hAnsi="Times New Roman"/>
          <w:sz w:val="28"/>
        </w:rPr>
        <w:t>е</w:t>
      </w:r>
      <w:r w:rsidR="00F46D00">
        <w:rPr>
          <w:rFonts w:ascii="Times New Roman" w:hAnsi="Times New Roman"/>
          <w:sz w:val="28"/>
        </w:rPr>
        <w:t>рации</w:t>
      </w:r>
      <w:r>
        <w:rPr>
          <w:rFonts w:ascii="Times New Roman" w:hAnsi="Times New Roman"/>
          <w:sz w:val="28"/>
        </w:rPr>
        <w:t xml:space="preserve"> </w:t>
      </w:r>
      <w:r w:rsidRPr="0090113B">
        <w:rPr>
          <w:rFonts w:ascii="Times New Roman" w:hAnsi="Times New Roman"/>
          <w:sz w:val="28"/>
        </w:rPr>
        <w:t xml:space="preserve">от </w:t>
      </w:r>
      <w:r w:rsidR="00B1228A">
        <w:rPr>
          <w:rFonts w:ascii="Times New Roman" w:hAnsi="Times New Roman"/>
          <w:sz w:val="28"/>
        </w:rPr>
        <w:t xml:space="preserve">22 июня </w:t>
      </w:r>
      <w:r w:rsidR="00B1228A" w:rsidRPr="0090113B">
        <w:rPr>
          <w:rFonts w:ascii="Times New Roman" w:hAnsi="Times New Roman"/>
          <w:sz w:val="28"/>
        </w:rPr>
        <w:t>2019</w:t>
      </w:r>
      <w:r w:rsidR="00B1228A">
        <w:rPr>
          <w:rFonts w:ascii="Times New Roman" w:hAnsi="Times New Roman"/>
          <w:sz w:val="28"/>
        </w:rPr>
        <w:t xml:space="preserve"> г</w:t>
      </w:r>
      <w:r w:rsidR="00F46D00">
        <w:rPr>
          <w:rFonts w:ascii="Times New Roman" w:hAnsi="Times New Roman"/>
          <w:sz w:val="28"/>
        </w:rPr>
        <w:t>.</w:t>
      </w:r>
      <w:r w:rsidR="00B1228A" w:rsidRPr="0090113B">
        <w:rPr>
          <w:rFonts w:ascii="Times New Roman" w:hAnsi="Times New Roman"/>
          <w:sz w:val="28"/>
        </w:rPr>
        <w:t xml:space="preserve"> </w:t>
      </w:r>
      <w:r w:rsidRPr="0090113B">
        <w:rPr>
          <w:rFonts w:ascii="Times New Roman" w:hAnsi="Times New Roman"/>
          <w:sz w:val="28"/>
        </w:rPr>
        <w:t>№ 796</w:t>
      </w:r>
      <w:r w:rsidR="005D19B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505" w:rsidRPr="00276169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169">
        <w:rPr>
          <w:rFonts w:ascii="Times New Roman" w:hAnsi="Times New Roman"/>
          <w:sz w:val="28"/>
          <w:szCs w:val="28"/>
        </w:rPr>
        <w:t>r</w:t>
      </w:r>
      <w:proofErr w:type="spellEnd"/>
      <w:r w:rsidRPr="00276169"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 w:rsidRPr="00276169">
        <w:rPr>
          <w:rFonts w:ascii="Times New Roman" w:hAnsi="Times New Roman"/>
          <w:sz w:val="28"/>
          <w:szCs w:val="28"/>
        </w:rPr>
        <w:t xml:space="preserve"> расчетная стоимость среднесрочных рыночных заимствований </w:t>
      </w:r>
      <w:r w:rsidRPr="00276169">
        <w:rPr>
          <w:rFonts w:ascii="Times New Roman" w:hAnsi="Times New Roman"/>
          <w:sz w:val="28"/>
        </w:rPr>
        <w:t>Республики Тыва</w:t>
      </w:r>
      <w:r w:rsidRPr="00276169">
        <w:rPr>
          <w:rFonts w:ascii="Times New Roman" w:hAnsi="Times New Roman"/>
          <w:sz w:val="28"/>
          <w:szCs w:val="28"/>
        </w:rPr>
        <w:t>, рассчитывае</w:t>
      </w:r>
      <w:r>
        <w:rPr>
          <w:rFonts w:ascii="Times New Roman" w:hAnsi="Times New Roman"/>
          <w:sz w:val="28"/>
          <w:szCs w:val="28"/>
        </w:rPr>
        <w:t>тся</w:t>
      </w:r>
      <w:r w:rsidRPr="00276169">
        <w:rPr>
          <w:rFonts w:ascii="Times New Roman" w:hAnsi="Times New Roman"/>
          <w:sz w:val="28"/>
          <w:szCs w:val="28"/>
        </w:rPr>
        <w:t xml:space="preserve"> по формуле:</w:t>
      </w:r>
    </w:p>
    <w:p w:rsidR="00813505" w:rsidRPr="00276169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76169">
        <w:rPr>
          <w:rFonts w:ascii="Times New Roman" w:hAnsi="Times New Roman"/>
          <w:sz w:val="28"/>
          <w:szCs w:val="28"/>
        </w:rPr>
        <w:t>r</w:t>
      </w:r>
      <w:proofErr w:type="spellEnd"/>
      <w:r w:rsidRPr="00276169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276169">
        <w:rPr>
          <w:rFonts w:ascii="Times New Roman" w:hAnsi="Times New Roman"/>
          <w:sz w:val="28"/>
          <w:szCs w:val="28"/>
        </w:rPr>
        <w:t>i</w:t>
      </w:r>
      <w:proofErr w:type="gramEnd"/>
      <w:r w:rsidRPr="00276169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27616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76169">
        <w:rPr>
          <w:rFonts w:ascii="Times New Roman" w:hAnsi="Times New Roman"/>
          <w:sz w:val="28"/>
          <w:szCs w:val="28"/>
        </w:rPr>
        <w:t>p</w:t>
      </w:r>
      <w:proofErr w:type="spellEnd"/>
      <w:r w:rsidRPr="0027616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276169">
        <w:rPr>
          <w:rFonts w:ascii="Times New Roman" w:hAnsi="Times New Roman"/>
          <w:sz w:val="28"/>
          <w:szCs w:val="28"/>
        </w:rPr>
        <w:t>c</w:t>
      </w:r>
      <w:proofErr w:type="spellEnd"/>
      <w:r w:rsidRPr="00276169">
        <w:rPr>
          <w:rFonts w:ascii="Times New Roman" w:hAnsi="Times New Roman"/>
          <w:sz w:val="28"/>
          <w:szCs w:val="28"/>
        </w:rPr>
        <w:t>,</w:t>
      </w:r>
    </w:p>
    <w:p w:rsidR="00813505" w:rsidRPr="00276169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169">
        <w:rPr>
          <w:rFonts w:ascii="Times New Roman" w:hAnsi="Times New Roman"/>
          <w:sz w:val="28"/>
          <w:szCs w:val="28"/>
        </w:rPr>
        <w:t>где: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целевой уровень инфляции, определяемый Центральным банком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реальная процентная ставка;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6D0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кредитная премия за риск, рассчитываемая для целей настоящего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та в зависимости от отношения государственного долга </w:t>
      </w:r>
      <w:r>
        <w:rPr>
          <w:rFonts w:ascii="Times New Roman" w:hAnsi="Times New Roman"/>
          <w:sz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по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нию на 1 января текущего финансового года к доходам (без учета безвозмездных поступлений) за отчетный период:</w:t>
      </w:r>
    </w:p>
    <w:p w:rsidR="00F46D00" w:rsidRDefault="00F46D00" w:rsidP="00F46D0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505">
        <w:rPr>
          <w:rFonts w:ascii="Times New Roman" w:hAnsi="Times New Roman"/>
          <w:sz w:val="28"/>
          <w:szCs w:val="28"/>
        </w:rPr>
        <w:t>в случае</w:t>
      </w:r>
      <w:r w:rsidR="00813505" w:rsidRPr="00B11D9C">
        <w:rPr>
          <w:rFonts w:ascii="Times New Roman" w:hAnsi="Times New Roman"/>
          <w:sz w:val="28"/>
          <w:szCs w:val="28"/>
        </w:rPr>
        <w:t xml:space="preserve"> если указанное отношение составляет менее 50 процентов, креди</w:t>
      </w:r>
      <w:r w:rsidR="00813505" w:rsidRPr="00B11D9C">
        <w:rPr>
          <w:rFonts w:ascii="Times New Roman" w:hAnsi="Times New Roman"/>
          <w:sz w:val="28"/>
          <w:szCs w:val="28"/>
        </w:rPr>
        <w:t>т</w:t>
      </w:r>
      <w:r w:rsidR="00813505" w:rsidRPr="00B11D9C">
        <w:rPr>
          <w:rFonts w:ascii="Times New Roman" w:hAnsi="Times New Roman"/>
          <w:sz w:val="28"/>
          <w:szCs w:val="28"/>
        </w:rPr>
        <w:t xml:space="preserve">ная премия за риск принимается </w:t>
      </w:r>
      <w:proofErr w:type="gramStart"/>
      <w:r w:rsidR="00813505" w:rsidRPr="00B11D9C">
        <w:rPr>
          <w:rFonts w:ascii="Times New Roman" w:hAnsi="Times New Roman"/>
          <w:sz w:val="28"/>
          <w:szCs w:val="28"/>
        </w:rPr>
        <w:t>равной</w:t>
      </w:r>
      <w:proofErr w:type="gramEnd"/>
      <w:r w:rsidR="00813505" w:rsidRPr="00B11D9C">
        <w:rPr>
          <w:rFonts w:ascii="Times New Roman" w:hAnsi="Times New Roman"/>
          <w:sz w:val="28"/>
          <w:szCs w:val="28"/>
        </w:rPr>
        <w:t xml:space="preserve"> 1 проценту;</w:t>
      </w:r>
    </w:p>
    <w:p w:rsidR="00F46D00" w:rsidRDefault="00F46D00" w:rsidP="00F46D0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3505" w:rsidRPr="00B11D9C">
        <w:rPr>
          <w:rFonts w:ascii="Times New Roman" w:hAnsi="Times New Roman"/>
          <w:sz w:val="28"/>
          <w:szCs w:val="28"/>
        </w:rPr>
        <w:t>в случае если указанное отношение составляет от 50 до 100 процентов, кр</w:t>
      </w:r>
      <w:r w:rsidR="00813505" w:rsidRPr="00B11D9C">
        <w:rPr>
          <w:rFonts w:ascii="Times New Roman" w:hAnsi="Times New Roman"/>
          <w:sz w:val="28"/>
          <w:szCs w:val="28"/>
        </w:rPr>
        <w:t>е</w:t>
      </w:r>
      <w:r w:rsidR="00813505" w:rsidRPr="00B11D9C">
        <w:rPr>
          <w:rFonts w:ascii="Times New Roman" w:hAnsi="Times New Roman"/>
          <w:sz w:val="28"/>
          <w:szCs w:val="28"/>
        </w:rPr>
        <w:t xml:space="preserve">дитная премия за риск принимается </w:t>
      </w:r>
      <w:proofErr w:type="gramStart"/>
      <w:r w:rsidR="00813505" w:rsidRPr="00B11D9C">
        <w:rPr>
          <w:rFonts w:ascii="Times New Roman" w:hAnsi="Times New Roman"/>
          <w:sz w:val="28"/>
          <w:szCs w:val="28"/>
        </w:rPr>
        <w:t>равной</w:t>
      </w:r>
      <w:proofErr w:type="gramEnd"/>
      <w:r w:rsidR="00813505" w:rsidRPr="00B11D9C">
        <w:rPr>
          <w:rFonts w:ascii="Times New Roman" w:hAnsi="Times New Roman"/>
          <w:sz w:val="28"/>
          <w:szCs w:val="28"/>
        </w:rPr>
        <w:t xml:space="preserve"> 2 процентам;</w:t>
      </w:r>
    </w:p>
    <w:p w:rsidR="00813505" w:rsidRPr="00B11D9C" w:rsidRDefault="00F46D00" w:rsidP="00F46D0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3505">
        <w:rPr>
          <w:rFonts w:ascii="Times New Roman" w:hAnsi="Times New Roman"/>
          <w:sz w:val="28"/>
          <w:szCs w:val="28"/>
        </w:rPr>
        <w:t>в случае</w:t>
      </w:r>
      <w:r w:rsidR="00813505" w:rsidRPr="00B11D9C">
        <w:rPr>
          <w:rFonts w:ascii="Times New Roman" w:hAnsi="Times New Roman"/>
          <w:sz w:val="28"/>
          <w:szCs w:val="28"/>
        </w:rPr>
        <w:t xml:space="preserve"> если указанное отношение составляет более 100 процентов, креди</w:t>
      </w:r>
      <w:r w:rsidR="00813505" w:rsidRPr="00B11D9C">
        <w:rPr>
          <w:rFonts w:ascii="Times New Roman" w:hAnsi="Times New Roman"/>
          <w:sz w:val="28"/>
          <w:szCs w:val="28"/>
        </w:rPr>
        <w:t>т</w:t>
      </w:r>
      <w:r w:rsidR="00813505" w:rsidRPr="00B11D9C">
        <w:rPr>
          <w:rFonts w:ascii="Times New Roman" w:hAnsi="Times New Roman"/>
          <w:sz w:val="28"/>
          <w:szCs w:val="28"/>
        </w:rPr>
        <w:t xml:space="preserve">ная премия за риск принимается </w:t>
      </w:r>
      <w:proofErr w:type="gramStart"/>
      <w:r w:rsidR="00813505" w:rsidRPr="00B11D9C">
        <w:rPr>
          <w:rFonts w:ascii="Times New Roman" w:hAnsi="Times New Roman"/>
          <w:sz w:val="28"/>
          <w:szCs w:val="28"/>
        </w:rPr>
        <w:t>равной</w:t>
      </w:r>
      <w:proofErr w:type="gramEnd"/>
      <w:r w:rsidR="00813505" w:rsidRPr="00B11D9C">
        <w:rPr>
          <w:rFonts w:ascii="Times New Roman" w:hAnsi="Times New Roman"/>
          <w:sz w:val="28"/>
          <w:szCs w:val="28"/>
        </w:rPr>
        <w:t xml:space="preserve"> 3 процентам.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объем налогов, задекларированных для уплаты в консолидированный бюджет Республики Тыва j-м плательщиком в базовом году (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= N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+ L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>,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</w:t>
      </w:r>
      <w:r w:rsidR="00643A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налогов, задекларированных для уплаты в консолидированный бюджет Республики Тыва j-м плательщиком в базовом году;</w:t>
      </w:r>
    </w:p>
    <w:p w:rsidR="00813505" w:rsidRDefault="00813505" w:rsidP="00F3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0j</w:t>
      </w:r>
      <w:r>
        <w:rPr>
          <w:rFonts w:ascii="Times New Roman" w:hAnsi="Times New Roman"/>
          <w:sz w:val="28"/>
          <w:szCs w:val="28"/>
        </w:rPr>
        <w:t xml:space="preserve"> </w:t>
      </w:r>
      <w:r w:rsidR="00643A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объем льгот, предоставленных </w:t>
      </w:r>
      <w:proofErr w:type="spellStart"/>
      <w:r>
        <w:rPr>
          <w:rFonts w:ascii="Times New Roman" w:hAnsi="Times New Roman"/>
          <w:sz w:val="28"/>
          <w:szCs w:val="28"/>
        </w:rPr>
        <w:t>j-му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плательщику в базовом году.</w:t>
      </w:r>
    </w:p>
    <w:p w:rsidR="00F46D00" w:rsidRDefault="00813505" w:rsidP="00F46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43ADF" w:rsidRDefault="00F46D00" w:rsidP="0064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proofErr w:type="gramStart"/>
      <w:r w:rsidR="00813505" w:rsidRPr="00F357C3">
        <w:rPr>
          <w:rFonts w:ascii="Times New Roman" w:hAnsi="Times New Roman"/>
          <w:sz w:val="28"/>
          <w:szCs w:val="28"/>
        </w:rPr>
        <w:t>Куратор налогового расхода (льготы) по результатам оценки эффекти</w:t>
      </w:r>
      <w:r w:rsidR="00813505" w:rsidRPr="00F357C3">
        <w:rPr>
          <w:rFonts w:ascii="Times New Roman" w:hAnsi="Times New Roman"/>
          <w:sz w:val="28"/>
          <w:szCs w:val="28"/>
        </w:rPr>
        <w:t>в</w:t>
      </w:r>
      <w:r w:rsidR="00813505" w:rsidRPr="00F357C3">
        <w:rPr>
          <w:rFonts w:ascii="Times New Roman" w:hAnsi="Times New Roman"/>
          <w:sz w:val="28"/>
          <w:szCs w:val="28"/>
        </w:rPr>
        <w:t>ности налогового расхода (льготы) Республики Тыва формулирует выводы о дост</w:t>
      </w:r>
      <w:r w:rsidR="00813505" w:rsidRPr="00F357C3">
        <w:rPr>
          <w:rFonts w:ascii="Times New Roman" w:hAnsi="Times New Roman"/>
          <w:sz w:val="28"/>
          <w:szCs w:val="28"/>
        </w:rPr>
        <w:t>и</w:t>
      </w:r>
      <w:r w:rsidR="00813505" w:rsidRPr="00F357C3">
        <w:rPr>
          <w:rFonts w:ascii="Times New Roman" w:hAnsi="Times New Roman"/>
          <w:sz w:val="28"/>
          <w:szCs w:val="28"/>
        </w:rPr>
        <w:t>жении целевых характеристик налогового расхода (льготы) Республики Тыва, вкл</w:t>
      </w:r>
      <w:r w:rsidR="00813505" w:rsidRPr="00F357C3">
        <w:rPr>
          <w:rFonts w:ascii="Times New Roman" w:hAnsi="Times New Roman"/>
          <w:sz w:val="28"/>
          <w:szCs w:val="28"/>
        </w:rPr>
        <w:t>а</w:t>
      </w:r>
      <w:r w:rsidR="00813505" w:rsidRPr="00F357C3">
        <w:rPr>
          <w:rFonts w:ascii="Times New Roman" w:hAnsi="Times New Roman"/>
          <w:sz w:val="28"/>
          <w:szCs w:val="28"/>
        </w:rPr>
        <w:t>де налогового расхода (льготы) Республики Тыва в достижение целей государстве</w:t>
      </w:r>
      <w:r w:rsidR="00813505" w:rsidRPr="00F357C3">
        <w:rPr>
          <w:rFonts w:ascii="Times New Roman" w:hAnsi="Times New Roman"/>
          <w:sz w:val="28"/>
          <w:szCs w:val="28"/>
        </w:rPr>
        <w:t>н</w:t>
      </w:r>
      <w:r w:rsidR="00813505" w:rsidRPr="00F357C3">
        <w:rPr>
          <w:rFonts w:ascii="Times New Roman" w:hAnsi="Times New Roman"/>
          <w:sz w:val="28"/>
          <w:szCs w:val="28"/>
        </w:rPr>
        <w:t>ной программы Республики Тыва и (или) целей социально-экономической политики Российской Федерации, не относящихся к государственным программам Республ</w:t>
      </w:r>
      <w:r w:rsidR="00813505" w:rsidRPr="00F357C3">
        <w:rPr>
          <w:rFonts w:ascii="Times New Roman" w:hAnsi="Times New Roman"/>
          <w:sz w:val="28"/>
          <w:szCs w:val="28"/>
        </w:rPr>
        <w:t>и</w:t>
      </w:r>
      <w:r w:rsidR="00813505" w:rsidRPr="00F357C3">
        <w:rPr>
          <w:rFonts w:ascii="Times New Roman" w:hAnsi="Times New Roman"/>
          <w:sz w:val="28"/>
          <w:szCs w:val="28"/>
        </w:rPr>
        <w:t>ки Тыва, а также о наличии или об отсутствии более результативных</w:t>
      </w:r>
      <w:proofErr w:type="gramEnd"/>
      <w:r w:rsidR="00813505" w:rsidRPr="00F357C3">
        <w:rPr>
          <w:rFonts w:ascii="Times New Roman" w:hAnsi="Times New Roman"/>
          <w:sz w:val="28"/>
          <w:szCs w:val="28"/>
        </w:rPr>
        <w:t>, менее затра</w:t>
      </w:r>
      <w:r w:rsidR="00813505" w:rsidRPr="00F357C3">
        <w:rPr>
          <w:rFonts w:ascii="Times New Roman" w:hAnsi="Times New Roman"/>
          <w:sz w:val="28"/>
          <w:szCs w:val="28"/>
        </w:rPr>
        <w:t>т</w:t>
      </w:r>
      <w:r w:rsidR="00813505" w:rsidRPr="00F357C3">
        <w:rPr>
          <w:rFonts w:ascii="Times New Roman" w:hAnsi="Times New Roman"/>
          <w:sz w:val="28"/>
          <w:szCs w:val="28"/>
        </w:rPr>
        <w:t>ных для бюджета Республики Тыва альтернативных механизмов достижения целей государственной программы Республики Тыва и (или) целей социально-экономической политики Республики Тыва, не относящихся к государственным программам Республики Тыва.</w:t>
      </w:r>
    </w:p>
    <w:p w:rsidR="00813505" w:rsidRPr="00F357C3" w:rsidRDefault="00643ADF" w:rsidP="0064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1F7666" w:rsidRPr="00F357C3">
        <w:rPr>
          <w:rFonts w:ascii="Times New Roman" w:hAnsi="Times New Roman"/>
          <w:sz w:val="28"/>
          <w:szCs w:val="28"/>
        </w:rPr>
        <w:t>Министерство</w:t>
      </w:r>
      <w:r w:rsidR="00813505" w:rsidRPr="00F357C3">
        <w:rPr>
          <w:rFonts w:ascii="Times New Roman" w:hAnsi="Times New Roman"/>
          <w:sz w:val="28"/>
          <w:szCs w:val="28"/>
        </w:rPr>
        <w:t xml:space="preserve"> дает сводную оценку эффективности налоговых расходов (льгот) Республики Тыва на основе информации, представленной кураторами нал</w:t>
      </w:r>
      <w:r w:rsidR="00813505" w:rsidRPr="00F357C3">
        <w:rPr>
          <w:rFonts w:ascii="Times New Roman" w:hAnsi="Times New Roman"/>
          <w:sz w:val="28"/>
          <w:szCs w:val="28"/>
        </w:rPr>
        <w:t>о</w:t>
      </w:r>
      <w:r w:rsidR="00813505" w:rsidRPr="00F357C3">
        <w:rPr>
          <w:rFonts w:ascii="Times New Roman" w:hAnsi="Times New Roman"/>
          <w:sz w:val="28"/>
          <w:szCs w:val="28"/>
        </w:rPr>
        <w:t>говых расходов (льгот), делает выводы относительно оптимизации расходов конс</w:t>
      </w:r>
      <w:r w:rsidR="00813505" w:rsidRPr="00F357C3">
        <w:rPr>
          <w:rFonts w:ascii="Times New Roman" w:hAnsi="Times New Roman"/>
          <w:sz w:val="28"/>
          <w:szCs w:val="28"/>
        </w:rPr>
        <w:t>о</w:t>
      </w:r>
      <w:r w:rsidR="00813505" w:rsidRPr="00F357C3">
        <w:rPr>
          <w:rFonts w:ascii="Times New Roman" w:hAnsi="Times New Roman"/>
          <w:sz w:val="28"/>
          <w:szCs w:val="28"/>
        </w:rPr>
        <w:t>лидированного бюджета Республики Тыва.</w:t>
      </w:r>
    </w:p>
    <w:p w:rsidR="00813505" w:rsidRDefault="00813505" w:rsidP="00813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оценки налоговых расходов (льгот) 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 учитываются при формировании основных направлений бюджетной и налоговой политики Республики Тыва, реализации государственных программ Республики Тыва и социально-экономической политики Республики Тыва.</w:t>
      </w:r>
    </w:p>
    <w:p w:rsidR="00813505" w:rsidRPr="003D7A1F" w:rsidRDefault="00813505" w:rsidP="00B673B2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5D19B9" w:rsidP="005D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5D19B9" w:rsidRDefault="005D19B9" w:rsidP="005D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/>
          <w:sz w:val="28"/>
          <w:szCs w:val="28"/>
        </w:rPr>
        <w:sectPr w:rsidR="0092357A" w:rsidSect="00963BD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338" w:type="dxa"/>
        <w:tblLook w:val="04A0"/>
      </w:tblPr>
      <w:tblGrid>
        <w:gridCol w:w="5582"/>
      </w:tblGrid>
      <w:tr w:rsidR="00643ADF" w:rsidRPr="00643ADF" w:rsidTr="00643ADF">
        <w:tc>
          <w:tcPr>
            <w:tcW w:w="5582" w:type="dxa"/>
          </w:tcPr>
          <w:p w:rsidR="00643ADF" w:rsidRP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3AD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643ADF" w:rsidRP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DF">
              <w:rPr>
                <w:rFonts w:ascii="Times New Roman" w:hAnsi="Times New Roman"/>
                <w:sz w:val="28"/>
                <w:szCs w:val="28"/>
              </w:rPr>
              <w:t>к Правилам формирования перечня-реестра налоговых расходов (льгот) Республики Тыва и оценки эффективности налоговых расходов (льгот) Республики Тыва</w:t>
            </w:r>
          </w:p>
        </w:tc>
      </w:tr>
    </w:tbl>
    <w:p w:rsidR="00643ADF" w:rsidRDefault="00643ADF" w:rsidP="0092357A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3ADF" w:rsidRDefault="00DF0DA8" w:rsidP="0092357A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2357A" w:rsidRPr="0072705A" w:rsidRDefault="0092357A" w:rsidP="0092357A">
      <w:pPr>
        <w:tabs>
          <w:tab w:val="left" w:pos="875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357A" w:rsidRPr="0072705A" w:rsidRDefault="0092357A" w:rsidP="006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05A"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sz w:val="28"/>
          <w:szCs w:val="28"/>
        </w:rPr>
        <w:t>-РЕЕСТР</w:t>
      </w:r>
    </w:p>
    <w:p w:rsidR="0092357A" w:rsidRDefault="00643ADF" w:rsidP="006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ADF">
        <w:rPr>
          <w:rFonts w:ascii="Times New Roman" w:hAnsi="Times New Roman"/>
          <w:bCs/>
          <w:sz w:val="28"/>
          <w:szCs w:val="28"/>
        </w:rPr>
        <w:t>информации, включаемой в паспорт налогового расхода (льготы)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643ADF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643ADF">
        <w:rPr>
          <w:rFonts w:ascii="Times New Roman" w:hAnsi="Times New Roman"/>
          <w:bCs/>
          <w:sz w:val="28"/>
          <w:szCs w:val="28"/>
        </w:rPr>
        <w:t>ыва</w:t>
      </w:r>
    </w:p>
    <w:p w:rsidR="00643ADF" w:rsidRPr="00643ADF" w:rsidRDefault="00643ADF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511"/>
        <w:gridCol w:w="1192"/>
        <w:gridCol w:w="337"/>
        <w:gridCol w:w="1156"/>
        <w:gridCol w:w="599"/>
        <w:gridCol w:w="894"/>
        <w:gridCol w:w="564"/>
        <w:gridCol w:w="659"/>
        <w:gridCol w:w="1019"/>
        <w:gridCol w:w="1032"/>
        <w:gridCol w:w="825"/>
        <w:gridCol w:w="1018"/>
        <w:gridCol w:w="337"/>
        <w:gridCol w:w="696"/>
        <w:gridCol w:w="696"/>
        <w:gridCol w:w="255"/>
        <w:gridCol w:w="441"/>
        <w:gridCol w:w="696"/>
        <w:gridCol w:w="696"/>
        <w:gridCol w:w="696"/>
      </w:tblGrid>
      <w:tr w:rsidR="0092357A" w:rsidRPr="00643ADF" w:rsidTr="00643ADF">
        <w:tc>
          <w:tcPr>
            <w:tcW w:w="540" w:type="dxa"/>
            <w:vMerge w:val="restart"/>
            <w:vAlign w:val="center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A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A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43A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9" w:type="dxa"/>
            <w:gridSpan w:val="20"/>
            <w:vAlign w:val="center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. Нормативные характеристики налогового расхода (льготы) Республики Тыва</w:t>
            </w:r>
          </w:p>
        </w:tc>
      </w:tr>
      <w:tr w:rsidR="003B520B" w:rsidRPr="00643ADF" w:rsidTr="00643ADF">
        <w:tc>
          <w:tcPr>
            <w:tcW w:w="540" w:type="dxa"/>
            <w:vMerge/>
            <w:vAlign w:val="center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Наименование налога (платежа)</w:t>
            </w:r>
          </w:p>
        </w:tc>
        <w:tc>
          <w:tcPr>
            <w:tcW w:w="2092" w:type="dxa"/>
            <w:gridSpan w:val="3"/>
          </w:tcPr>
          <w:p w:rsidR="0092357A" w:rsidRPr="00643ADF" w:rsidRDefault="0092357A" w:rsidP="00DF0D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НПА, </w:t>
            </w:r>
            <w:proofErr w:type="gramStart"/>
            <w:r w:rsidRPr="00643ADF">
              <w:rPr>
                <w:rFonts w:ascii="Times New Roman" w:hAnsi="Times New Roman"/>
                <w:sz w:val="24"/>
                <w:szCs w:val="24"/>
              </w:rPr>
              <w:t>устанавл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вающий</w:t>
            </w:r>
            <w:proofErr w:type="gramEnd"/>
            <w:r w:rsidRPr="00643ADF">
              <w:rPr>
                <w:rFonts w:ascii="Times New Roman" w:hAnsi="Times New Roman"/>
                <w:sz w:val="24"/>
                <w:szCs w:val="24"/>
              </w:rPr>
              <w:t xml:space="preserve"> льготу, реквизиты НПА</w:t>
            </w:r>
          </w:p>
        </w:tc>
        <w:tc>
          <w:tcPr>
            <w:tcW w:w="1458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Куратор налогового расхода (льготы)</w:t>
            </w:r>
          </w:p>
        </w:tc>
        <w:tc>
          <w:tcPr>
            <w:tcW w:w="1678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Категории плательщиков</w:t>
            </w:r>
          </w:p>
        </w:tc>
        <w:tc>
          <w:tcPr>
            <w:tcW w:w="1857" w:type="dxa"/>
            <w:gridSpan w:val="2"/>
          </w:tcPr>
          <w:p w:rsid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предоставления налоговых льгот</w:t>
            </w:r>
          </w:p>
        </w:tc>
        <w:tc>
          <w:tcPr>
            <w:tcW w:w="2051" w:type="dxa"/>
            <w:gridSpan w:val="3"/>
          </w:tcPr>
          <w:p w:rsid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</w:t>
            </w:r>
          </w:p>
          <w:p w:rsid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DF">
              <w:rPr>
                <w:rFonts w:ascii="Times New Roman" w:hAnsi="Times New Roman"/>
                <w:sz w:val="24"/>
                <w:szCs w:val="24"/>
              </w:rPr>
              <w:t>непрограммного</w:t>
            </w:r>
            <w:proofErr w:type="spellEnd"/>
            <w:r w:rsidRPr="00643ADF">
              <w:rPr>
                <w:rFonts w:ascii="Times New Roman" w:hAnsi="Times New Roman"/>
                <w:sz w:val="24"/>
                <w:szCs w:val="24"/>
              </w:rPr>
              <w:t xml:space="preserve"> направления, </w:t>
            </w:r>
          </w:p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социально-экономической политики</w:t>
            </w:r>
          </w:p>
        </w:tc>
        <w:tc>
          <w:tcPr>
            <w:tcW w:w="1392" w:type="dxa"/>
            <w:gridSpan w:val="3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Начало действия льготы</w:t>
            </w:r>
          </w:p>
        </w:tc>
        <w:tc>
          <w:tcPr>
            <w:tcW w:w="2088" w:type="dxa"/>
            <w:gridSpan w:val="3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Дата прекращ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ния действия льготы</w:t>
            </w:r>
          </w:p>
        </w:tc>
      </w:tr>
      <w:tr w:rsidR="003B520B" w:rsidRPr="00643ADF" w:rsidTr="00643ADF">
        <w:tc>
          <w:tcPr>
            <w:tcW w:w="540" w:type="dxa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gridSpan w:val="3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1" w:type="dxa"/>
            <w:gridSpan w:val="3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3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gridSpan w:val="3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20B" w:rsidRPr="00643ADF" w:rsidTr="00643ADF">
        <w:tc>
          <w:tcPr>
            <w:tcW w:w="540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gridSpan w:val="3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57A" w:rsidRPr="00643ADF" w:rsidTr="00643ADF">
        <w:tc>
          <w:tcPr>
            <w:tcW w:w="15859" w:type="dxa"/>
            <w:gridSpan w:val="21"/>
          </w:tcPr>
          <w:p w:rsid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II. Целевые хар</w:t>
            </w:r>
            <w:r w:rsidR="00643ADF">
              <w:rPr>
                <w:rFonts w:ascii="Times New Roman" w:hAnsi="Times New Roman"/>
                <w:sz w:val="24"/>
                <w:szCs w:val="24"/>
              </w:rPr>
              <w:t xml:space="preserve">актеристики налогового расхода 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3B520B" w:rsidRPr="00643ADF" w:rsidTr="00643ADF">
        <w:trPr>
          <w:trHeight w:val="92"/>
        </w:trPr>
        <w:tc>
          <w:tcPr>
            <w:tcW w:w="2051" w:type="dxa"/>
            <w:gridSpan w:val="2"/>
            <w:vMerge w:val="restart"/>
          </w:tcPr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529" w:type="dxa"/>
            <w:gridSpan w:val="2"/>
            <w:vMerge w:val="restart"/>
          </w:tcPr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категория налоговых расходов (льгот)</w:t>
            </w:r>
          </w:p>
        </w:tc>
        <w:tc>
          <w:tcPr>
            <w:tcW w:w="3872" w:type="dxa"/>
            <w:gridSpan w:val="5"/>
            <w:vMerge w:val="restart"/>
          </w:tcPr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</w:t>
            </w:r>
          </w:p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достижения целей программ, </w:t>
            </w:r>
          </w:p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3ADF">
              <w:rPr>
                <w:rFonts w:ascii="Times New Roman" w:hAnsi="Times New Roman"/>
                <w:sz w:val="24"/>
                <w:szCs w:val="24"/>
              </w:rPr>
              <w:t>непрограммного</w:t>
            </w:r>
            <w:proofErr w:type="spellEnd"/>
            <w:r w:rsidRPr="00643ADF">
              <w:rPr>
                <w:rFonts w:ascii="Times New Roman" w:hAnsi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407" w:type="dxa"/>
            <w:gridSpan w:val="1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Прогнозные (оценочные) значения показателей (индикаторов)</w:t>
            </w:r>
          </w:p>
        </w:tc>
      </w:tr>
      <w:tr w:rsidR="003B520B" w:rsidRPr="00643ADF" w:rsidTr="00643ADF">
        <w:tc>
          <w:tcPr>
            <w:tcW w:w="2051" w:type="dxa"/>
            <w:gridSpan w:val="2"/>
            <w:vMerge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5"/>
            <w:vMerge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43" w:type="dxa"/>
            <w:gridSpan w:val="2"/>
          </w:tcPr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984" w:type="dxa"/>
            <w:gridSpan w:val="4"/>
          </w:tcPr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</w:p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529" w:type="dxa"/>
            <w:gridSpan w:val="4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3B520B" w:rsidRPr="00643ADF" w:rsidTr="00643ADF">
        <w:tc>
          <w:tcPr>
            <w:tcW w:w="2051" w:type="dxa"/>
            <w:gridSpan w:val="2"/>
          </w:tcPr>
          <w:p w:rsidR="0092357A" w:rsidRPr="00643ADF" w:rsidRDefault="0092357A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2" w:type="dxa"/>
            <w:gridSpan w:val="5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1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4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9" w:type="dxa"/>
            <w:gridSpan w:val="4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B520B" w:rsidRPr="00643ADF" w:rsidTr="00643ADF">
        <w:tc>
          <w:tcPr>
            <w:tcW w:w="2051" w:type="dxa"/>
            <w:gridSpan w:val="2"/>
          </w:tcPr>
          <w:p w:rsidR="008A7BEF" w:rsidRPr="00643ADF" w:rsidRDefault="008A7BEF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A7BEF" w:rsidRPr="00643ADF" w:rsidRDefault="008A7BEF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5"/>
          </w:tcPr>
          <w:p w:rsidR="008A7BEF" w:rsidRPr="00643ADF" w:rsidRDefault="008A7BEF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A7BEF" w:rsidRPr="00643ADF" w:rsidRDefault="008A7BEF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A7BEF" w:rsidRPr="00643ADF" w:rsidRDefault="008A7BEF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8A7BEF" w:rsidRPr="00643ADF" w:rsidRDefault="008A7BEF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4"/>
          </w:tcPr>
          <w:p w:rsidR="008A7BEF" w:rsidRPr="00643ADF" w:rsidRDefault="008A7BE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0B" w:rsidRPr="00643ADF" w:rsidTr="00643ADF">
        <w:tc>
          <w:tcPr>
            <w:tcW w:w="2051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dxa"/>
            <w:gridSpan w:val="5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4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357A" w:rsidRPr="00643ADF" w:rsidTr="00643ADF">
        <w:tc>
          <w:tcPr>
            <w:tcW w:w="15859" w:type="dxa"/>
            <w:gridSpan w:val="21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lastRenderedPageBreak/>
              <w:t>III. Фискальные характеристики налогового расхода Республики Тыва</w:t>
            </w:r>
          </w:p>
        </w:tc>
      </w:tr>
      <w:tr w:rsidR="003B520B" w:rsidRPr="00643ADF" w:rsidTr="00643ADF">
        <w:tc>
          <w:tcPr>
            <w:tcW w:w="2051" w:type="dxa"/>
            <w:gridSpan w:val="2"/>
            <w:vMerge w:val="restart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Фактический объем налоговых расходов за год</w:t>
            </w:r>
            <w:r w:rsidR="00DF0DA8">
              <w:rPr>
                <w:rFonts w:ascii="Times New Roman" w:hAnsi="Times New Roman"/>
                <w:sz w:val="24"/>
                <w:szCs w:val="24"/>
              </w:rPr>
              <w:t>,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 xml:space="preserve"> предшествующий отчетному ф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нансовому году</w:t>
            </w:r>
          </w:p>
        </w:tc>
        <w:tc>
          <w:tcPr>
            <w:tcW w:w="5401" w:type="dxa"/>
            <w:gridSpan w:val="7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Оценка объема предоставленных льгот</w:t>
            </w:r>
          </w:p>
        </w:tc>
        <w:tc>
          <w:tcPr>
            <w:tcW w:w="2051" w:type="dxa"/>
            <w:gridSpan w:val="2"/>
            <w:vMerge w:val="restart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Общая числе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ность плател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ь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щиков налога, по которому пр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доставляется льгота за год</w:t>
            </w:r>
            <w:r w:rsidR="00DF0DA8">
              <w:rPr>
                <w:rFonts w:ascii="Times New Roman" w:hAnsi="Times New Roman"/>
                <w:sz w:val="24"/>
                <w:szCs w:val="24"/>
              </w:rPr>
              <w:t>,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 xml:space="preserve"> предшествующий отчетному ф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нансовому году</w:t>
            </w:r>
          </w:p>
        </w:tc>
        <w:tc>
          <w:tcPr>
            <w:tcW w:w="2180" w:type="dxa"/>
            <w:gridSpan w:val="3"/>
            <w:vMerge w:val="restart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Численность пл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тельщиков налога, по которому пр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дусматривается налоговый расход за год</w:t>
            </w:r>
          </w:p>
        </w:tc>
        <w:tc>
          <w:tcPr>
            <w:tcW w:w="4176" w:type="dxa"/>
            <w:gridSpan w:val="7"/>
          </w:tcPr>
          <w:p w:rsidR="00DF0DA8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Базовый объем</w:t>
            </w:r>
            <w:r w:rsidR="00DF0DA8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, задекларир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ванных для уплаты в консолидир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ванный бюджет Республики Тыва</w:t>
            </w:r>
          </w:p>
          <w:p w:rsidR="0092357A" w:rsidRPr="00643ADF" w:rsidRDefault="0092357A" w:rsidP="00DF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 xml:space="preserve"> налогоплательщиками, имеющими право на льготы за шесть предшес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>т</w:t>
            </w:r>
            <w:r w:rsidRPr="00643ADF">
              <w:rPr>
                <w:rFonts w:ascii="Times New Roman" w:hAnsi="Times New Roman"/>
                <w:sz w:val="24"/>
                <w:szCs w:val="24"/>
              </w:rPr>
              <w:t xml:space="preserve">вующих </w:t>
            </w:r>
            <w:proofErr w:type="gramStart"/>
            <w:r w:rsidRPr="00643ADF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  <w:r w:rsidRPr="00643ADF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</w:tr>
      <w:tr w:rsidR="003B520B" w:rsidRPr="00643ADF" w:rsidTr="00643ADF">
        <w:tc>
          <w:tcPr>
            <w:tcW w:w="2051" w:type="dxa"/>
            <w:gridSpan w:val="2"/>
            <w:vMerge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49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9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2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051" w:type="dxa"/>
            <w:gridSpan w:val="2"/>
            <w:vMerge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696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3B520B" w:rsidRPr="00643ADF" w:rsidTr="00643ADF">
        <w:tc>
          <w:tcPr>
            <w:tcW w:w="2051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gridSpan w:val="2"/>
          </w:tcPr>
          <w:p w:rsidR="0092357A" w:rsidRP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51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80" w:type="dxa"/>
            <w:gridSpan w:val="3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6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AD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3B520B" w:rsidRPr="00643ADF" w:rsidTr="00643ADF">
        <w:tc>
          <w:tcPr>
            <w:tcW w:w="2051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2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  <w:gridSpan w:val="3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92357A" w:rsidRP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2357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842"/>
        <w:gridCol w:w="1843"/>
        <w:gridCol w:w="1985"/>
        <w:gridCol w:w="2268"/>
        <w:gridCol w:w="1559"/>
        <w:gridCol w:w="4394"/>
      </w:tblGrid>
      <w:tr w:rsidR="0092357A" w:rsidRPr="00E27B44" w:rsidTr="00643ADF">
        <w:tc>
          <w:tcPr>
            <w:tcW w:w="15877" w:type="dxa"/>
            <w:gridSpan w:val="7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III. Фискальные характеристики налогового расхода Республики Тыва</w:t>
            </w:r>
          </w:p>
        </w:tc>
      </w:tr>
      <w:tr w:rsidR="0092357A" w:rsidRPr="00E27B44" w:rsidTr="00643ADF">
        <w:tc>
          <w:tcPr>
            <w:tcW w:w="11483" w:type="dxa"/>
            <w:gridSpan w:val="6"/>
            <w:vAlign w:val="center"/>
          </w:tcPr>
          <w:p w:rsidR="00643ADF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задекларированных для уплаты в консолидированный бюджет Республики Тыва, </w:t>
            </w:r>
          </w:p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налогоплательщиками, имеющими право на льготы за шесть предшествующих </w:t>
            </w:r>
            <w:proofErr w:type="gramStart"/>
            <w:r w:rsidRPr="00E27B44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  <w:r w:rsidRPr="00E27B44">
              <w:rPr>
                <w:rFonts w:ascii="Times New Roman" w:hAnsi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394" w:type="dxa"/>
            <w:vMerge w:val="restart"/>
            <w:vAlign w:val="center"/>
          </w:tcPr>
          <w:p w:rsidR="00643ADF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Объем налогов, задекларированных для уплаты в консолидированный бюджет Республики Тыва налогоплательщик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ми, имеющими право на льготы, </w:t>
            </w:r>
          </w:p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3B520B" w:rsidRPr="00E27B44" w:rsidTr="00643ADF">
        <w:tc>
          <w:tcPr>
            <w:tcW w:w="1986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842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268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559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394" w:type="dxa"/>
            <w:vMerge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520B" w:rsidRPr="00E27B44" w:rsidTr="00643ADF">
        <w:tc>
          <w:tcPr>
            <w:tcW w:w="1986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B520B" w:rsidRPr="00E27B44" w:rsidTr="00643ADF">
        <w:tc>
          <w:tcPr>
            <w:tcW w:w="1986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00EC" w:rsidRDefault="00EE00EC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EE00EC" w:rsidRDefault="00EE00EC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EE00EC" w:rsidRDefault="00EE00EC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EE00EC" w:rsidRDefault="00EE00EC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EE00EC" w:rsidRDefault="00EE00EC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EE00EC" w:rsidRDefault="00EE00EC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ADF" w:rsidRDefault="00643ADF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ADF" w:rsidRDefault="00643ADF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ADF" w:rsidRDefault="00643ADF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ADF" w:rsidRDefault="00643ADF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43ADF" w:rsidRPr="00643ADF" w:rsidRDefault="00643ADF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643ADF">
        <w:rPr>
          <w:rFonts w:ascii="Times New Roman" w:hAnsi="Times New Roman"/>
          <w:b/>
          <w:sz w:val="28"/>
          <w:szCs w:val="28"/>
        </w:rPr>
        <w:lastRenderedPageBreak/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3ADF">
        <w:rPr>
          <w:rFonts w:ascii="Times New Roman" w:hAnsi="Times New Roman"/>
          <w:b/>
          <w:sz w:val="28"/>
          <w:szCs w:val="28"/>
        </w:rPr>
        <w:t xml:space="preserve">К </w:t>
      </w:r>
    </w:p>
    <w:p w:rsidR="0092357A" w:rsidRDefault="0092357A" w:rsidP="0092357A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перечня-реестра налоговых расходов (льгот) Республики Тыва</w:t>
      </w: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5"/>
        <w:gridCol w:w="2092"/>
        <w:gridCol w:w="1458"/>
        <w:gridCol w:w="1678"/>
        <w:gridCol w:w="1857"/>
        <w:gridCol w:w="1947"/>
        <w:gridCol w:w="1361"/>
        <w:gridCol w:w="1617"/>
      </w:tblGrid>
      <w:tr w:rsidR="0092357A" w:rsidRPr="00E27B44" w:rsidTr="00E27B44">
        <w:trPr>
          <w:jc w:val="center"/>
        </w:trPr>
        <w:tc>
          <w:tcPr>
            <w:tcW w:w="540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7" w:type="dxa"/>
            <w:gridSpan w:val="8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. Нормативные характеристики налогового расхода (льготы) Республики Тыва</w:t>
            </w:r>
          </w:p>
        </w:tc>
      </w:tr>
      <w:tr w:rsidR="003B520B" w:rsidRPr="00E27B44" w:rsidTr="00E27B44">
        <w:trPr>
          <w:jc w:val="center"/>
        </w:trPr>
        <w:tc>
          <w:tcPr>
            <w:tcW w:w="540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520B" w:rsidRPr="00E27B44" w:rsidTr="00643ADF">
        <w:trPr>
          <w:jc w:val="center"/>
        </w:trPr>
        <w:tc>
          <w:tcPr>
            <w:tcW w:w="540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15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Перечень н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логового ра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хода (далее – Перечень)</w:t>
            </w:r>
          </w:p>
        </w:tc>
        <w:tc>
          <w:tcPr>
            <w:tcW w:w="2092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1458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78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1857" w:type="dxa"/>
          </w:tcPr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налогового расхода</w:t>
            </w:r>
          </w:p>
        </w:tc>
        <w:tc>
          <w:tcPr>
            <w:tcW w:w="1947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1173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617" w:type="dxa"/>
          </w:tcPr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налогового расхода</w:t>
            </w:r>
          </w:p>
        </w:tc>
      </w:tr>
    </w:tbl>
    <w:p w:rsidR="0092357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478" w:rsidRDefault="00A65478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14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529"/>
        <w:gridCol w:w="2977"/>
        <w:gridCol w:w="1843"/>
        <w:gridCol w:w="1843"/>
        <w:gridCol w:w="1984"/>
        <w:gridCol w:w="2126"/>
      </w:tblGrid>
      <w:tr w:rsidR="0092357A" w:rsidRPr="00E27B44" w:rsidTr="00E27B44">
        <w:trPr>
          <w:jc w:val="center"/>
        </w:trPr>
        <w:tc>
          <w:tcPr>
            <w:tcW w:w="14141" w:type="dxa"/>
            <w:gridSpan w:val="7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II. Целевые характеристики налогового расхода  Республики Тыва</w:t>
            </w:r>
          </w:p>
        </w:tc>
      </w:tr>
      <w:tr w:rsidR="003B520B" w:rsidRPr="00E27B44" w:rsidTr="00E27B44">
        <w:trPr>
          <w:jc w:val="center"/>
        </w:trPr>
        <w:tc>
          <w:tcPr>
            <w:tcW w:w="1839" w:type="dxa"/>
            <w:vAlign w:val="center"/>
          </w:tcPr>
          <w:p w:rsidR="0092357A" w:rsidRPr="00E27B44" w:rsidRDefault="0092357A" w:rsidP="00E27B4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vAlign w:val="center"/>
          </w:tcPr>
          <w:p w:rsidR="0092357A" w:rsidRPr="00E27B44" w:rsidRDefault="0092357A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92357A" w:rsidRPr="00E27B44" w:rsidRDefault="0092357A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2357A" w:rsidRPr="00E27B44" w:rsidRDefault="0092357A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92357A" w:rsidRPr="00E27B44" w:rsidRDefault="0092357A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92357A" w:rsidRPr="00E27B44" w:rsidRDefault="0092357A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B520B" w:rsidRPr="00E27B44" w:rsidTr="00643ADF">
        <w:trPr>
          <w:jc w:val="center"/>
        </w:trPr>
        <w:tc>
          <w:tcPr>
            <w:tcW w:w="1839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Куратор нал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4"/>
              </w:rPr>
              <w:t>гового расхода</w:t>
            </w:r>
          </w:p>
        </w:tc>
        <w:tc>
          <w:tcPr>
            <w:tcW w:w="1529" w:type="dxa"/>
          </w:tcPr>
          <w:p w:rsidR="00643ADF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налогового расхода</w:t>
            </w:r>
          </w:p>
        </w:tc>
        <w:tc>
          <w:tcPr>
            <w:tcW w:w="2977" w:type="dxa"/>
          </w:tcPr>
          <w:p w:rsidR="0092357A" w:rsidRPr="00E27B44" w:rsidRDefault="0092357A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  <w:tc>
          <w:tcPr>
            <w:tcW w:w="1843" w:type="dxa"/>
          </w:tcPr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92357A" w:rsidRPr="00E27B44" w:rsidRDefault="0092357A" w:rsidP="0064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налогового расхода</w:t>
            </w:r>
          </w:p>
        </w:tc>
        <w:tc>
          <w:tcPr>
            <w:tcW w:w="1843" w:type="dxa"/>
          </w:tcPr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92357A" w:rsidRPr="00E27B44" w:rsidRDefault="0092357A" w:rsidP="0064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налогового расхода</w:t>
            </w:r>
          </w:p>
        </w:tc>
        <w:tc>
          <w:tcPr>
            <w:tcW w:w="1984" w:type="dxa"/>
          </w:tcPr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налогового </w:t>
            </w:r>
          </w:p>
          <w:p w:rsidR="0092357A" w:rsidRPr="00E27B44" w:rsidRDefault="0092357A" w:rsidP="0064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расхода</w:t>
            </w:r>
          </w:p>
        </w:tc>
        <w:tc>
          <w:tcPr>
            <w:tcW w:w="2126" w:type="dxa"/>
          </w:tcPr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</w:p>
          <w:p w:rsidR="00643ADF" w:rsidRDefault="0092357A" w:rsidP="00643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 xml:space="preserve">налогового </w:t>
            </w:r>
          </w:p>
          <w:p w:rsidR="0092357A" w:rsidRPr="00E27B44" w:rsidRDefault="0092357A" w:rsidP="00643A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расхода</w:t>
            </w:r>
          </w:p>
        </w:tc>
      </w:tr>
    </w:tbl>
    <w:p w:rsidR="0092357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478" w:rsidRDefault="00A65478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67"/>
        <w:gridCol w:w="567"/>
        <w:gridCol w:w="709"/>
        <w:gridCol w:w="709"/>
        <w:gridCol w:w="550"/>
        <w:gridCol w:w="821"/>
        <w:gridCol w:w="774"/>
        <w:gridCol w:w="737"/>
        <w:gridCol w:w="690"/>
        <w:gridCol w:w="821"/>
        <w:gridCol w:w="821"/>
        <w:gridCol w:w="692"/>
        <w:gridCol w:w="692"/>
        <w:gridCol w:w="792"/>
        <w:gridCol w:w="709"/>
        <w:gridCol w:w="709"/>
        <w:gridCol w:w="567"/>
        <w:gridCol w:w="708"/>
        <w:gridCol w:w="548"/>
      </w:tblGrid>
      <w:tr w:rsidR="0092357A" w:rsidRPr="00E27B44" w:rsidTr="00643ADF">
        <w:trPr>
          <w:jc w:val="center"/>
        </w:trPr>
        <w:tc>
          <w:tcPr>
            <w:tcW w:w="14175" w:type="dxa"/>
            <w:gridSpan w:val="20"/>
          </w:tcPr>
          <w:p w:rsidR="0092357A" w:rsidRPr="00E27B44" w:rsidRDefault="0092357A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III. Фискальные характеристики налогового расхода Республики Тыва</w:t>
            </w:r>
          </w:p>
        </w:tc>
      </w:tr>
      <w:tr w:rsidR="003B520B" w:rsidRPr="00E27B44" w:rsidTr="00643ADF">
        <w:trPr>
          <w:jc w:val="center"/>
        </w:trPr>
        <w:tc>
          <w:tcPr>
            <w:tcW w:w="992" w:type="dxa"/>
            <w:vAlign w:val="center"/>
          </w:tcPr>
          <w:p w:rsidR="00765FB7" w:rsidRPr="00E27B44" w:rsidRDefault="00765FB7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65FB7" w:rsidRPr="00E27B44" w:rsidRDefault="00765FB7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765FB7" w:rsidRPr="00E27B44" w:rsidRDefault="00765FB7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765FB7" w:rsidRPr="00E27B44" w:rsidRDefault="00765FB7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65FB7" w:rsidRPr="00E27B44" w:rsidRDefault="00765FB7" w:rsidP="00E27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B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21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74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0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21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21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2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2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2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48" w:type="dxa"/>
            <w:vAlign w:val="center"/>
          </w:tcPr>
          <w:p w:rsidR="00765FB7" w:rsidRPr="00E27B44" w:rsidRDefault="00765FB7" w:rsidP="00E2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765FB7" w:rsidRPr="00E27B44" w:rsidTr="00643ADF">
        <w:trPr>
          <w:jc w:val="center"/>
        </w:trPr>
        <w:tc>
          <w:tcPr>
            <w:tcW w:w="992" w:type="dxa"/>
          </w:tcPr>
          <w:p w:rsidR="00765FB7" w:rsidRPr="00E27B44" w:rsidRDefault="00765FB7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УФНС России по РТ</w:t>
            </w:r>
          </w:p>
        </w:tc>
        <w:tc>
          <w:tcPr>
            <w:tcW w:w="2552" w:type="dxa"/>
            <w:gridSpan w:val="4"/>
          </w:tcPr>
          <w:p w:rsidR="00765FB7" w:rsidRPr="00E27B44" w:rsidRDefault="00765FB7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0631" w:type="dxa"/>
            <w:gridSpan w:val="15"/>
          </w:tcPr>
          <w:p w:rsidR="00765FB7" w:rsidRPr="00E27B44" w:rsidRDefault="00765FB7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B44">
              <w:rPr>
                <w:rFonts w:ascii="Times New Roman" w:hAnsi="Times New Roman"/>
                <w:bCs/>
                <w:sz w:val="24"/>
                <w:szCs w:val="24"/>
              </w:rPr>
              <w:t>Управление Федеральной налоговой службы России по Республике Тыва</w:t>
            </w:r>
          </w:p>
        </w:tc>
      </w:tr>
    </w:tbl>
    <w:p w:rsidR="0092357A" w:rsidRPr="0072705A" w:rsidRDefault="0092357A" w:rsidP="009235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</w:pPr>
    </w:p>
    <w:p w:rsidR="00241F19" w:rsidRDefault="00241F19" w:rsidP="00241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241F19" w:rsidSect="00643ADF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8" w:type="dxa"/>
        <w:tblLook w:val="04A0"/>
      </w:tblPr>
      <w:tblGrid>
        <w:gridCol w:w="4923"/>
      </w:tblGrid>
      <w:tr w:rsidR="00643ADF" w:rsidRPr="00643ADF" w:rsidTr="00643ADF">
        <w:tc>
          <w:tcPr>
            <w:tcW w:w="4923" w:type="dxa"/>
          </w:tcPr>
          <w:p w:rsidR="00643ADF" w:rsidRP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43AD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643ADF" w:rsidRP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DF">
              <w:rPr>
                <w:rFonts w:ascii="Times New Roman" w:hAnsi="Times New Roman"/>
                <w:sz w:val="28"/>
                <w:szCs w:val="28"/>
              </w:rPr>
              <w:t>к Правилам формирования перечня-реестра налоговых расходов (льгот)</w:t>
            </w:r>
          </w:p>
          <w:p w:rsidR="00643ADF" w:rsidRP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DF">
              <w:rPr>
                <w:rFonts w:ascii="Times New Roman" w:hAnsi="Times New Roman"/>
                <w:sz w:val="28"/>
                <w:szCs w:val="28"/>
              </w:rPr>
              <w:t xml:space="preserve">Республики Тыва и оценки </w:t>
            </w:r>
          </w:p>
          <w:p w:rsidR="00643ADF" w:rsidRPr="00643ADF" w:rsidRDefault="00643ADF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ADF">
              <w:rPr>
                <w:rFonts w:ascii="Times New Roman" w:hAnsi="Times New Roman"/>
                <w:sz w:val="28"/>
                <w:szCs w:val="28"/>
              </w:rPr>
              <w:t>эффективности налоговых расходов (льгот) Республики Тыва</w:t>
            </w:r>
          </w:p>
        </w:tc>
      </w:tr>
    </w:tbl>
    <w:p w:rsidR="00643ADF" w:rsidRDefault="00643ADF" w:rsidP="0062296D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3ADF" w:rsidRDefault="00643ADF" w:rsidP="0062296D">
      <w:pPr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41F19" w:rsidRPr="005C1209" w:rsidRDefault="00241F19" w:rsidP="00622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96D" w:rsidRDefault="0062296D" w:rsidP="0024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F19" w:rsidRDefault="00241F19" w:rsidP="00241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proofErr w:type="gramStart"/>
      <w:r w:rsidRPr="005C12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Е</w:t>
      </w:r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Р</w:t>
      </w:r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Е</w:t>
      </w:r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Ч</w:t>
      </w:r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Е</w:t>
      </w:r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Н</w:t>
      </w:r>
      <w:r w:rsidR="00643A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1209">
        <w:rPr>
          <w:rFonts w:ascii="Times New Roman" w:hAnsi="Times New Roman"/>
          <w:b/>
          <w:bCs/>
          <w:sz w:val="28"/>
          <w:szCs w:val="28"/>
        </w:rPr>
        <w:t>Ь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ADF">
        <w:rPr>
          <w:rFonts w:ascii="Times New Roman" w:hAnsi="Times New Roman"/>
          <w:bCs/>
          <w:sz w:val="28"/>
          <w:szCs w:val="28"/>
        </w:rPr>
        <w:t xml:space="preserve">показателей для проведения оценки налоговых </w:t>
      </w:r>
    </w:p>
    <w:p w:rsidR="00241F19" w:rsidRDefault="00643ADF" w:rsidP="006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ADF">
        <w:rPr>
          <w:rFonts w:ascii="Times New Roman" w:hAnsi="Times New Roman"/>
          <w:bCs/>
          <w:sz w:val="28"/>
          <w:szCs w:val="28"/>
        </w:rPr>
        <w:t>расходов (льгот)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Pr="00643ADF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643ADF">
        <w:rPr>
          <w:rFonts w:ascii="Times New Roman" w:hAnsi="Times New Roman"/>
          <w:bCs/>
          <w:sz w:val="28"/>
          <w:szCs w:val="28"/>
        </w:rPr>
        <w:t>ыва</w:t>
      </w:r>
    </w:p>
    <w:p w:rsidR="00643ADF" w:rsidRPr="00643ADF" w:rsidRDefault="00643ADF" w:rsidP="006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07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7"/>
        <w:gridCol w:w="5449"/>
        <w:gridCol w:w="4276"/>
        <w:gridCol w:w="5015"/>
      </w:tblGrid>
      <w:tr w:rsidR="00241F19" w:rsidRPr="00E27B44" w:rsidTr="00DF0DA8">
        <w:trPr>
          <w:gridAfter w:val="1"/>
          <w:wAfter w:w="5015" w:type="dxa"/>
          <w:trHeight w:val="21"/>
        </w:trPr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Предоставляемая информация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Источник данных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DF" w:rsidRDefault="00643ADF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 xml:space="preserve">Территориальная принадлежность налогового </w:t>
            </w:r>
          </w:p>
          <w:p w:rsidR="00241F19" w:rsidRPr="00E27B44" w:rsidRDefault="00241F19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расхода (льготы)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  <w:trHeight w:val="245"/>
        </w:trPr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1.</w:t>
            </w:r>
            <w:r w:rsidR="00643AD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Республика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Министерство финансов Республики Тыва</w:t>
            </w:r>
          </w:p>
        </w:tc>
      </w:tr>
      <w:tr w:rsidR="00241F19" w:rsidRPr="00E27B44" w:rsidTr="00DF0DA8"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I. Нормативные характеристики налоговых расходов</w:t>
            </w:r>
          </w:p>
        </w:tc>
        <w:tc>
          <w:tcPr>
            <w:tcW w:w="5015" w:type="dxa"/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Законы Республики Тыва и другие нормативн</w:t>
            </w:r>
            <w:r w:rsidR="00DF0DA8">
              <w:rPr>
                <w:rFonts w:ascii="Times New Roman" w:hAnsi="Times New Roman"/>
                <w:sz w:val="24"/>
                <w:szCs w:val="28"/>
              </w:rPr>
              <w:t xml:space="preserve">ые 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правовые акты, предусматривающие налоговые льготы, освобождения и иные преференции по н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логам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еречень налоговых расходов (льгот)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Условия предоставления налоговых льгот, освоб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ждений и иных преференций для плательщиков налогов, установленные законами Республики Т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ы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Целевая категория плательщиков налогов, для к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торых предусмотрены налоговые льготы, освобо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ж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дения и иные преференции, установленные зак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нами Республики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Дата вступления в силу закона Республики Тыва, устанавливающего налоговые расходы (льготы), освобождения и иные преференции по налогам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Дата начала </w:t>
            </w:r>
            <w:proofErr w:type="gramStart"/>
            <w:r w:rsidRPr="00E27B44">
              <w:rPr>
                <w:rFonts w:ascii="Times New Roman" w:hAnsi="Times New Roman"/>
                <w:sz w:val="24"/>
                <w:szCs w:val="28"/>
              </w:rPr>
              <w:t>действия</w:t>
            </w:r>
            <w:proofErr w:type="gramEnd"/>
            <w:r w:rsidRPr="00E27B44">
              <w:rPr>
                <w:rFonts w:ascii="Times New Roman" w:hAnsi="Times New Roman"/>
                <w:sz w:val="24"/>
                <w:szCs w:val="28"/>
              </w:rPr>
              <w:t xml:space="preserve"> предоставленного законом Республики Тыва права на налоговые льготы, 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вобождения и иные преференции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Период действия налоговых льгот, освобождений и иных преференций по налогам, предоставленных законом Республики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Дата прекращения действия налоговых льгот, 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вобождений и иных преференций по налогам, у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тановленная законом Республики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II. Целевые характеристики налоговых расходов (льгот)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Наименование налогового расхода (льготы), осв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бождений и иных преференций по налогам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DF0DA8" w:rsidRPr="00E27B44" w:rsidTr="00DF0DA8">
        <w:trPr>
          <w:gridAfter w:val="1"/>
          <w:wAfter w:w="5015" w:type="dxa"/>
          <w:trHeight w:val="21"/>
        </w:trPr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8" w:rsidRPr="00E27B44" w:rsidRDefault="00DF0DA8" w:rsidP="00EC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lastRenderedPageBreak/>
              <w:t>Предоставляемая информация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8" w:rsidRPr="00E27B44" w:rsidRDefault="00DF0DA8" w:rsidP="00EC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Источник данных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Целевая категория налогового расхода (льготы) Республики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Цели предоставления налоговых расходов (льгот), освобождений и иных преференций для плател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ь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щиков налогов, установленных законами Респу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б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Наименования налогов, по которым предусматр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и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ваются налоговые льготы, освобождения и иные преференции, установленные нормативными пр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вовыми актами  Республики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Вид налоговых льгот, освобождений и иных пр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ференций, определяющий особенности предоста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ленных отдельным категориям плательщиков нал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гов преимуществ по сравнению с другими пл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тельщиками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Министерство финансов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Размер налоговой ставки, в пределах которой пр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доставляются налоговые льготы, освобождения и иные преференции по налогам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Министерство финансов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Показатель (индикатор) достижения целей гос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у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дарственных программ Республики Тыва и (или) целей социально-экономической политики Респу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б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лики Тыва, не относящихся к государственным программам Республики Тыва, в связи с предо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тавлением налоговых льгот, освобождений и иных преференций по налогам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Код вида экономической деятельности (по </w:t>
            </w:r>
            <w:hyperlink r:id="rId15" w:history="1">
              <w:r w:rsidRPr="00E27B44">
                <w:rPr>
                  <w:rFonts w:ascii="Times New Roman" w:hAnsi="Times New Roman"/>
                  <w:sz w:val="24"/>
                  <w:szCs w:val="28"/>
                </w:rPr>
                <w:t>О</w:t>
              </w:r>
              <w:r w:rsidRPr="00E27B44">
                <w:rPr>
                  <w:rFonts w:ascii="Times New Roman" w:hAnsi="Times New Roman"/>
                  <w:sz w:val="24"/>
                  <w:szCs w:val="28"/>
                </w:rPr>
                <w:t>К</w:t>
              </w:r>
              <w:r w:rsidRPr="00E27B44">
                <w:rPr>
                  <w:rFonts w:ascii="Times New Roman" w:hAnsi="Times New Roman"/>
                  <w:sz w:val="24"/>
                  <w:szCs w:val="28"/>
                </w:rPr>
                <w:t>ВЭД</w:t>
              </w:r>
            </w:hyperlink>
            <w:r w:rsidRPr="00E27B44">
              <w:rPr>
                <w:rFonts w:ascii="Times New Roman" w:hAnsi="Times New Roman"/>
                <w:sz w:val="24"/>
                <w:szCs w:val="28"/>
              </w:rPr>
              <w:t>), к которому относится налоговый расход (е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ли налоговый расход обусловлен налоговыми льг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тами, освобождениями и иными преференциями для отдельных видов экономической деятельности) (при формировании сводной оценки эффективн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сти налоговых расходов)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Министерство финансов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Принадлежность налогового расхода к группе по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номочий в соответствии с </w:t>
            </w:r>
            <w:hyperlink r:id="rId16" w:history="1">
              <w:r w:rsidRPr="00643ADF">
                <w:rPr>
                  <w:rFonts w:ascii="Times New Roman" w:hAnsi="Times New Roman"/>
                  <w:sz w:val="24"/>
                  <w:szCs w:val="28"/>
                </w:rPr>
                <w:t>методикой</w:t>
              </w:r>
            </w:hyperlink>
            <w:r w:rsidRPr="00E27B44">
              <w:rPr>
                <w:rFonts w:ascii="Times New Roman" w:hAnsi="Times New Roman"/>
                <w:sz w:val="24"/>
                <w:szCs w:val="28"/>
              </w:rPr>
              <w:t xml:space="preserve"> распредел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ния дотаций, утвержденной постановлением Пр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вительства Российской </w:t>
            </w:r>
            <w:r w:rsidR="00274DCB" w:rsidRPr="00E27B44">
              <w:rPr>
                <w:rFonts w:ascii="Times New Roman" w:hAnsi="Times New Roman"/>
                <w:sz w:val="24"/>
                <w:szCs w:val="28"/>
              </w:rPr>
              <w:t xml:space="preserve">Федерации от 22 ноября 2004 </w:t>
            </w:r>
            <w:r w:rsidR="00DF0DA8">
              <w:rPr>
                <w:rFonts w:ascii="Times New Roman" w:hAnsi="Times New Roman"/>
                <w:sz w:val="24"/>
                <w:szCs w:val="28"/>
              </w:rPr>
              <w:t xml:space="preserve">г. </w:t>
            </w:r>
            <w:r w:rsidR="00274DCB" w:rsidRPr="00E27B44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670 </w:t>
            </w:r>
            <w:r w:rsidR="00DF0DA8">
              <w:rPr>
                <w:rFonts w:ascii="Times New Roman" w:hAnsi="Times New Roman"/>
                <w:sz w:val="24"/>
                <w:szCs w:val="28"/>
              </w:rPr>
              <w:t>«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 распределении дотаций на в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ы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равнивание бюджетной обеспеченности субъектов Российской Федерации</w:t>
            </w:r>
            <w:r w:rsidR="00DF0DA8">
              <w:rPr>
                <w:rFonts w:ascii="Times New Roman" w:hAnsi="Times New Roman"/>
                <w:sz w:val="24"/>
                <w:szCs w:val="28"/>
              </w:rPr>
              <w:t>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 (при формировании сво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д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ной оценки эффективности налоговых расходов)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Министерство финансов Республики Тыва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643ADF" w:rsidP="00643A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Фискальные характеристики налогового расхода</w:t>
            </w:r>
          </w:p>
        </w:tc>
      </w:tr>
      <w:tr w:rsidR="00241F19" w:rsidRPr="00E27B44" w:rsidTr="00DF0DA8">
        <w:trPr>
          <w:gridAfter w:val="1"/>
          <w:wAfter w:w="5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Объем налоговых льгот, освобождений и иных преференций, предоставленных для плательщиков налогов в соответствии с законами Республики Тыва за отчетный год и за год, предшествующий отчетному году (тыс. рублей)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Управление ФНС России по Республик</w:t>
            </w:r>
            <w:r w:rsidR="00DF0DA8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 Тыва</w:t>
            </w:r>
          </w:p>
        </w:tc>
      </w:tr>
    </w:tbl>
    <w:p w:rsidR="00DF0DA8" w:rsidRDefault="00DF0DA8"/>
    <w:p w:rsidR="00DF0DA8" w:rsidRDefault="00DF0DA8" w:rsidP="00DF0DA8">
      <w:pPr>
        <w:spacing w:after="0" w:line="240" w:lineRule="auto"/>
      </w:pPr>
    </w:p>
    <w:tbl>
      <w:tblPr>
        <w:tblW w:w="1029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7"/>
        <w:gridCol w:w="5449"/>
        <w:gridCol w:w="4276"/>
      </w:tblGrid>
      <w:tr w:rsidR="00DF0DA8" w:rsidRPr="00E27B44" w:rsidTr="00EC36E1"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8" w:rsidRPr="00E27B44" w:rsidRDefault="00DF0DA8" w:rsidP="00DF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Предоставляемая информация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8" w:rsidRPr="00E27B44" w:rsidRDefault="00DF0DA8" w:rsidP="00DF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Источник данных</w:t>
            </w:r>
          </w:p>
        </w:tc>
      </w:tr>
      <w:tr w:rsidR="00241F19" w:rsidRPr="00E27B44" w:rsidTr="00DF0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Оценка объема предоставленных налоговых льгот, освобождений и иных преференций для плател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ь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щиков налогов на текущий финансовый год, оч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редной финансовый год и плановый период (тыс. рублей)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Численность плательщиков налогов, воспольз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о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вавшихся налоговой льготой, освобождением и иной преференцией (единиц), установленными нормативными правовыми актами Республики Т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ы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E67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Управление ФНС России по Республик</w:t>
            </w:r>
            <w:r w:rsidR="00E67383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 Тыва</w:t>
            </w:r>
          </w:p>
        </w:tc>
      </w:tr>
      <w:tr w:rsidR="00241F19" w:rsidRPr="00E27B44" w:rsidTr="00DF0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Базовый объем налогов, задекларированный для уплаты в консолидированный бюджет Республики Тыва плательщиками налогов, имеющими право на налоговые льготы, освобождения и иные преф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ренции, установленные законами Республики Тыва (тыс. рублей)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Управление ФНС России по Республи</w:t>
            </w:r>
            <w:r w:rsidR="00E67383">
              <w:rPr>
                <w:rFonts w:ascii="Times New Roman" w:hAnsi="Times New Roman"/>
                <w:sz w:val="24"/>
                <w:szCs w:val="28"/>
              </w:rPr>
              <w:t>ке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 Тыва</w:t>
            </w:r>
          </w:p>
        </w:tc>
      </w:tr>
      <w:tr w:rsidR="00241F19" w:rsidRPr="00E27B44" w:rsidTr="00DF0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Объем налогов, задекларированный для уплаты в консолидированный бюджет Республики Тыва плательщиками налогов, имеющими право на н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логовые льготы, освобождения и иные префере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н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ции, за 6 лет, предшествующих отчетному фина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н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совому году (тыс. рублей)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E67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Управление ФНС России по Республик</w:t>
            </w:r>
            <w:r w:rsidR="00E67383">
              <w:rPr>
                <w:rFonts w:ascii="Times New Roman" w:hAnsi="Times New Roman"/>
                <w:sz w:val="24"/>
                <w:szCs w:val="28"/>
              </w:rPr>
              <w:t>е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 xml:space="preserve"> Тыва</w:t>
            </w:r>
          </w:p>
        </w:tc>
      </w:tr>
      <w:tr w:rsidR="00241F19" w:rsidRPr="00E27B44" w:rsidTr="00DF0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Результат оценки эффективности налогового ра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с</w:t>
            </w:r>
            <w:r w:rsidRPr="00E27B44">
              <w:rPr>
                <w:rFonts w:ascii="Times New Roman" w:hAnsi="Times New Roman"/>
                <w:sz w:val="24"/>
                <w:szCs w:val="28"/>
              </w:rPr>
              <w:t>хода (льготы) Республики Тыва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  <w:tr w:rsidR="00241F19" w:rsidRPr="00E27B44" w:rsidTr="00DF0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9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241F19" w:rsidP="00DF0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7B44">
              <w:rPr>
                <w:rFonts w:ascii="Times New Roman" w:hAnsi="Times New Roman"/>
                <w:sz w:val="24"/>
                <w:szCs w:val="28"/>
              </w:rPr>
              <w:t xml:space="preserve">Оценка совокупного бюджетного эффекта (для стимулирующих налоговых расходов)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19" w:rsidRPr="00E27B44" w:rsidRDefault="00963BDC" w:rsidP="006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241F19" w:rsidRPr="00E27B44">
              <w:rPr>
                <w:rFonts w:ascii="Times New Roman" w:hAnsi="Times New Roman"/>
                <w:sz w:val="24"/>
                <w:szCs w:val="28"/>
              </w:rPr>
              <w:t>уратор налогового расхода Республики Тыва</w:t>
            </w:r>
          </w:p>
        </w:tc>
      </w:tr>
    </w:tbl>
    <w:p w:rsidR="00241F19" w:rsidRDefault="00241F19" w:rsidP="0092357A">
      <w:pPr>
        <w:autoSpaceDE w:val="0"/>
        <w:autoSpaceDN w:val="0"/>
        <w:adjustRightInd w:val="0"/>
        <w:spacing w:after="0" w:line="240" w:lineRule="auto"/>
        <w:jc w:val="both"/>
      </w:pPr>
    </w:p>
    <w:p w:rsidR="00241F19" w:rsidRDefault="00241F19" w:rsidP="0092357A">
      <w:pPr>
        <w:autoSpaceDE w:val="0"/>
        <w:autoSpaceDN w:val="0"/>
        <w:adjustRightInd w:val="0"/>
        <w:spacing w:after="0" w:line="240" w:lineRule="auto"/>
        <w:jc w:val="both"/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</w:pPr>
    </w:p>
    <w:p w:rsidR="0092357A" w:rsidRDefault="0092357A" w:rsidP="0092357A">
      <w:pPr>
        <w:autoSpaceDE w:val="0"/>
        <w:autoSpaceDN w:val="0"/>
        <w:adjustRightInd w:val="0"/>
        <w:spacing w:after="0" w:line="240" w:lineRule="auto"/>
        <w:jc w:val="both"/>
      </w:pPr>
    </w:p>
    <w:p w:rsidR="0092357A" w:rsidRDefault="00963BDC" w:rsidP="0096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963BDC" w:rsidRPr="0092357A" w:rsidRDefault="00963BDC" w:rsidP="0096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63BDC" w:rsidRPr="0092357A" w:rsidSect="00643AD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EB" w:rsidRDefault="001F15EB" w:rsidP="00B278B7">
      <w:pPr>
        <w:spacing w:after="0" w:line="240" w:lineRule="auto"/>
      </w:pPr>
      <w:r>
        <w:separator/>
      </w:r>
    </w:p>
  </w:endnote>
  <w:endnote w:type="continuationSeparator" w:id="0">
    <w:p w:rsidR="001F15EB" w:rsidRDefault="001F15EB" w:rsidP="00B2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3" w:rsidRDefault="0006541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3" w:rsidRDefault="0006541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3" w:rsidRDefault="000654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EB" w:rsidRDefault="001F15EB" w:rsidP="00B278B7">
      <w:pPr>
        <w:spacing w:after="0" w:line="240" w:lineRule="auto"/>
      </w:pPr>
      <w:r>
        <w:separator/>
      </w:r>
    </w:p>
  </w:footnote>
  <w:footnote w:type="continuationSeparator" w:id="0">
    <w:p w:rsidR="001F15EB" w:rsidRDefault="001F15EB" w:rsidP="00B2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3" w:rsidRDefault="0006541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3" w:rsidRDefault="00153366">
    <w:pPr>
      <w:pStyle w:val="aa"/>
      <w:jc w:val="right"/>
    </w:pPr>
    <w:fldSimple w:instr=" PAGE   \* MERGEFORMAT ">
      <w:r w:rsidR="002945DB">
        <w:rPr>
          <w:noProof/>
        </w:rPr>
        <w:t>2</w:t>
      </w:r>
    </w:fldSimple>
  </w:p>
  <w:p w:rsidR="00065413" w:rsidRDefault="0006541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13" w:rsidRDefault="000654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85"/>
    <w:multiLevelType w:val="multilevel"/>
    <w:tmpl w:val="D08E8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BF36B4"/>
    <w:multiLevelType w:val="hybridMultilevel"/>
    <w:tmpl w:val="A3D6CC60"/>
    <w:lvl w:ilvl="0" w:tplc="118C8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7789F"/>
    <w:multiLevelType w:val="hybridMultilevel"/>
    <w:tmpl w:val="6896AE08"/>
    <w:lvl w:ilvl="0" w:tplc="118C8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5C5"/>
    <w:multiLevelType w:val="hybridMultilevel"/>
    <w:tmpl w:val="32262E5A"/>
    <w:lvl w:ilvl="0" w:tplc="9E88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19C7"/>
    <w:multiLevelType w:val="hybridMultilevel"/>
    <w:tmpl w:val="2428818A"/>
    <w:lvl w:ilvl="0" w:tplc="F4A4FD5A">
      <w:start w:val="1"/>
      <w:numFmt w:val="decimal"/>
      <w:lvlText w:val="3.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52D6C"/>
    <w:multiLevelType w:val="hybridMultilevel"/>
    <w:tmpl w:val="AA305FB0"/>
    <w:lvl w:ilvl="0" w:tplc="118C87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FC155A"/>
    <w:multiLevelType w:val="hybridMultilevel"/>
    <w:tmpl w:val="80BE9B1C"/>
    <w:lvl w:ilvl="0" w:tplc="118C8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D57"/>
    <w:multiLevelType w:val="multilevel"/>
    <w:tmpl w:val="18C6CC9A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0DB2AC4"/>
    <w:multiLevelType w:val="multilevel"/>
    <w:tmpl w:val="C09C9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13B02B6"/>
    <w:multiLevelType w:val="hybridMultilevel"/>
    <w:tmpl w:val="5AC0DF2A"/>
    <w:lvl w:ilvl="0" w:tplc="AD7AC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68F5"/>
    <w:multiLevelType w:val="hybridMultilevel"/>
    <w:tmpl w:val="79C875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DAA"/>
    <w:multiLevelType w:val="hybridMultilevel"/>
    <w:tmpl w:val="C1C8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944CF"/>
    <w:multiLevelType w:val="hybridMultilevel"/>
    <w:tmpl w:val="08D89F04"/>
    <w:lvl w:ilvl="0" w:tplc="3594DBC6">
      <w:start w:val="1"/>
      <w:numFmt w:val="decimal"/>
      <w:lvlText w:val="2.%1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302F"/>
    <w:multiLevelType w:val="hybridMultilevel"/>
    <w:tmpl w:val="764CC63E"/>
    <w:lvl w:ilvl="0" w:tplc="118C8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85C44"/>
    <w:multiLevelType w:val="hybridMultilevel"/>
    <w:tmpl w:val="47A4B448"/>
    <w:lvl w:ilvl="0" w:tplc="3E581FE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9E0EEB"/>
    <w:multiLevelType w:val="hybridMultilevel"/>
    <w:tmpl w:val="5C30F95E"/>
    <w:lvl w:ilvl="0" w:tplc="CD2EDE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627260"/>
    <w:multiLevelType w:val="multilevel"/>
    <w:tmpl w:val="F918A712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76B727C1"/>
    <w:multiLevelType w:val="multilevel"/>
    <w:tmpl w:val="3AA66B12"/>
    <w:lvl w:ilvl="0">
      <w:start w:val="20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77A53B56"/>
    <w:multiLevelType w:val="multilevel"/>
    <w:tmpl w:val="2FECFD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0E0BF6"/>
    <w:multiLevelType w:val="hybridMultilevel"/>
    <w:tmpl w:val="065409F6"/>
    <w:lvl w:ilvl="0" w:tplc="AD7AC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8466533-1f00-4b21-9646-19a07f5cc3e4"/>
  </w:docVars>
  <w:rsids>
    <w:rsidRoot w:val="00C02CCE"/>
    <w:rsid w:val="00006D9E"/>
    <w:rsid w:val="00007C0F"/>
    <w:rsid w:val="00041A61"/>
    <w:rsid w:val="00044F23"/>
    <w:rsid w:val="00045DB5"/>
    <w:rsid w:val="00047888"/>
    <w:rsid w:val="0005408D"/>
    <w:rsid w:val="00060B8E"/>
    <w:rsid w:val="00065413"/>
    <w:rsid w:val="0007667D"/>
    <w:rsid w:val="000817BB"/>
    <w:rsid w:val="00082514"/>
    <w:rsid w:val="000A5511"/>
    <w:rsid w:val="000A761D"/>
    <w:rsid w:val="000B6EE0"/>
    <w:rsid w:val="000D0358"/>
    <w:rsid w:val="000E5028"/>
    <w:rsid w:val="000E7CEC"/>
    <w:rsid w:val="0010115C"/>
    <w:rsid w:val="001232B5"/>
    <w:rsid w:val="00126BF0"/>
    <w:rsid w:val="001271A0"/>
    <w:rsid w:val="00132824"/>
    <w:rsid w:val="00140F17"/>
    <w:rsid w:val="0014169A"/>
    <w:rsid w:val="00153366"/>
    <w:rsid w:val="00155286"/>
    <w:rsid w:val="00171C24"/>
    <w:rsid w:val="0017200A"/>
    <w:rsid w:val="00183745"/>
    <w:rsid w:val="001862D6"/>
    <w:rsid w:val="001A6B3E"/>
    <w:rsid w:val="001A6F70"/>
    <w:rsid w:val="001B1F20"/>
    <w:rsid w:val="001B7F45"/>
    <w:rsid w:val="001C1827"/>
    <w:rsid w:val="001C1DEF"/>
    <w:rsid w:val="001D4DA0"/>
    <w:rsid w:val="001E5081"/>
    <w:rsid w:val="001E77BB"/>
    <w:rsid w:val="001F13F0"/>
    <w:rsid w:val="001F15EB"/>
    <w:rsid w:val="001F1D97"/>
    <w:rsid w:val="001F7666"/>
    <w:rsid w:val="00225066"/>
    <w:rsid w:val="00241F19"/>
    <w:rsid w:val="00246CD1"/>
    <w:rsid w:val="00270D71"/>
    <w:rsid w:val="00274DCB"/>
    <w:rsid w:val="002751A5"/>
    <w:rsid w:val="0027552A"/>
    <w:rsid w:val="00283BB0"/>
    <w:rsid w:val="002945DB"/>
    <w:rsid w:val="002C1B1D"/>
    <w:rsid w:val="002C2D14"/>
    <w:rsid w:val="002C5534"/>
    <w:rsid w:val="002C68ED"/>
    <w:rsid w:val="002D1A86"/>
    <w:rsid w:val="002D2583"/>
    <w:rsid w:val="002D43C8"/>
    <w:rsid w:val="002D4CFD"/>
    <w:rsid w:val="002E5331"/>
    <w:rsid w:val="002F38C6"/>
    <w:rsid w:val="0030103B"/>
    <w:rsid w:val="003074A1"/>
    <w:rsid w:val="00307668"/>
    <w:rsid w:val="00313C91"/>
    <w:rsid w:val="00345E75"/>
    <w:rsid w:val="00347738"/>
    <w:rsid w:val="0035005F"/>
    <w:rsid w:val="00350905"/>
    <w:rsid w:val="00364800"/>
    <w:rsid w:val="0036786A"/>
    <w:rsid w:val="00370156"/>
    <w:rsid w:val="0037266A"/>
    <w:rsid w:val="00380F95"/>
    <w:rsid w:val="00393E46"/>
    <w:rsid w:val="003A121D"/>
    <w:rsid w:val="003A1A13"/>
    <w:rsid w:val="003A1FC5"/>
    <w:rsid w:val="003B1116"/>
    <w:rsid w:val="003B265B"/>
    <w:rsid w:val="003B520B"/>
    <w:rsid w:val="003B61C7"/>
    <w:rsid w:val="003C2065"/>
    <w:rsid w:val="003C336E"/>
    <w:rsid w:val="003C347E"/>
    <w:rsid w:val="003D3623"/>
    <w:rsid w:val="003D5522"/>
    <w:rsid w:val="003D657A"/>
    <w:rsid w:val="003E52D9"/>
    <w:rsid w:val="003F19F4"/>
    <w:rsid w:val="003F69F7"/>
    <w:rsid w:val="004055DD"/>
    <w:rsid w:val="00414F7B"/>
    <w:rsid w:val="00415CEA"/>
    <w:rsid w:val="00440521"/>
    <w:rsid w:val="00447B6A"/>
    <w:rsid w:val="00482915"/>
    <w:rsid w:val="0049743C"/>
    <w:rsid w:val="004A1155"/>
    <w:rsid w:val="004A147D"/>
    <w:rsid w:val="004A3E82"/>
    <w:rsid w:val="004B231A"/>
    <w:rsid w:val="004B3961"/>
    <w:rsid w:val="004B4C50"/>
    <w:rsid w:val="004C4EDC"/>
    <w:rsid w:val="004C5348"/>
    <w:rsid w:val="004D0CC5"/>
    <w:rsid w:val="004D2D13"/>
    <w:rsid w:val="004D7F68"/>
    <w:rsid w:val="004E1DF7"/>
    <w:rsid w:val="004E210A"/>
    <w:rsid w:val="004E4310"/>
    <w:rsid w:val="004E4543"/>
    <w:rsid w:val="005223F9"/>
    <w:rsid w:val="00531DA5"/>
    <w:rsid w:val="005436B6"/>
    <w:rsid w:val="005514D0"/>
    <w:rsid w:val="00552925"/>
    <w:rsid w:val="00553289"/>
    <w:rsid w:val="00560F24"/>
    <w:rsid w:val="00561EFD"/>
    <w:rsid w:val="0056280E"/>
    <w:rsid w:val="005652FD"/>
    <w:rsid w:val="00565DA3"/>
    <w:rsid w:val="00575C89"/>
    <w:rsid w:val="0058474A"/>
    <w:rsid w:val="00584D5F"/>
    <w:rsid w:val="005868BB"/>
    <w:rsid w:val="00591BF4"/>
    <w:rsid w:val="00597635"/>
    <w:rsid w:val="00597781"/>
    <w:rsid w:val="00597AC7"/>
    <w:rsid w:val="005C0983"/>
    <w:rsid w:val="005C6B0B"/>
    <w:rsid w:val="005D09A9"/>
    <w:rsid w:val="005D19B9"/>
    <w:rsid w:val="005D78F9"/>
    <w:rsid w:val="005E3CB2"/>
    <w:rsid w:val="005F184B"/>
    <w:rsid w:val="005F562C"/>
    <w:rsid w:val="00600598"/>
    <w:rsid w:val="006149E0"/>
    <w:rsid w:val="006202BD"/>
    <w:rsid w:val="0062296D"/>
    <w:rsid w:val="0062445B"/>
    <w:rsid w:val="00625C24"/>
    <w:rsid w:val="00633452"/>
    <w:rsid w:val="0063611A"/>
    <w:rsid w:val="00643ADF"/>
    <w:rsid w:val="00650C74"/>
    <w:rsid w:val="00657162"/>
    <w:rsid w:val="00662522"/>
    <w:rsid w:val="00664206"/>
    <w:rsid w:val="0067265E"/>
    <w:rsid w:val="00675600"/>
    <w:rsid w:val="006808C7"/>
    <w:rsid w:val="00686F38"/>
    <w:rsid w:val="0068749A"/>
    <w:rsid w:val="00691F9C"/>
    <w:rsid w:val="006930F2"/>
    <w:rsid w:val="00697DEB"/>
    <w:rsid w:val="006A4221"/>
    <w:rsid w:val="006D18FD"/>
    <w:rsid w:val="006E33BE"/>
    <w:rsid w:val="006E347F"/>
    <w:rsid w:val="006E3582"/>
    <w:rsid w:val="006E3D6C"/>
    <w:rsid w:val="006F1276"/>
    <w:rsid w:val="006F5399"/>
    <w:rsid w:val="0070282F"/>
    <w:rsid w:val="00714715"/>
    <w:rsid w:val="0071792A"/>
    <w:rsid w:val="00717A31"/>
    <w:rsid w:val="0072705A"/>
    <w:rsid w:val="00733F7B"/>
    <w:rsid w:val="0074083B"/>
    <w:rsid w:val="0074283B"/>
    <w:rsid w:val="007432C6"/>
    <w:rsid w:val="00754EF3"/>
    <w:rsid w:val="00755EAE"/>
    <w:rsid w:val="00760D8B"/>
    <w:rsid w:val="0076203B"/>
    <w:rsid w:val="00765013"/>
    <w:rsid w:val="00765FB7"/>
    <w:rsid w:val="00771BB9"/>
    <w:rsid w:val="007742F8"/>
    <w:rsid w:val="00774A23"/>
    <w:rsid w:val="00776099"/>
    <w:rsid w:val="00782A04"/>
    <w:rsid w:val="00790D7E"/>
    <w:rsid w:val="007A069D"/>
    <w:rsid w:val="007B0A86"/>
    <w:rsid w:val="007B2285"/>
    <w:rsid w:val="007F2635"/>
    <w:rsid w:val="007F7028"/>
    <w:rsid w:val="00803982"/>
    <w:rsid w:val="00813505"/>
    <w:rsid w:val="00821E5B"/>
    <w:rsid w:val="008240C7"/>
    <w:rsid w:val="00827A3D"/>
    <w:rsid w:val="00837815"/>
    <w:rsid w:val="0084192A"/>
    <w:rsid w:val="00843CA7"/>
    <w:rsid w:val="00851A33"/>
    <w:rsid w:val="00861456"/>
    <w:rsid w:val="00881872"/>
    <w:rsid w:val="00883956"/>
    <w:rsid w:val="00884C3B"/>
    <w:rsid w:val="008866C6"/>
    <w:rsid w:val="008A29F6"/>
    <w:rsid w:val="008A7BEF"/>
    <w:rsid w:val="008B0CBF"/>
    <w:rsid w:val="008C2604"/>
    <w:rsid w:val="008C74DE"/>
    <w:rsid w:val="008F157F"/>
    <w:rsid w:val="009021DB"/>
    <w:rsid w:val="0091625F"/>
    <w:rsid w:val="009224EF"/>
    <w:rsid w:val="0092357A"/>
    <w:rsid w:val="00926120"/>
    <w:rsid w:val="009427B4"/>
    <w:rsid w:val="0096111A"/>
    <w:rsid w:val="00963BDC"/>
    <w:rsid w:val="0098163A"/>
    <w:rsid w:val="00981B0E"/>
    <w:rsid w:val="00991474"/>
    <w:rsid w:val="009954D4"/>
    <w:rsid w:val="00995CF3"/>
    <w:rsid w:val="009A3FC5"/>
    <w:rsid w:val="009B0038"/>
    <w:rsid w:val="009B3B27"/>
    <w:rsid w:val="009C17D7"/>
    <w:rsid w:val="009C20FE"/>
    <w:rsid w:val="009C4CB7"/>
    <w:rsid w:val="009C7599"/>
    <w:rsid w:val="009D3C9E"/>
    <w:rsid w:val="009E0B8C"/>
    <w:rsid w:val="009E5DAB"/>
    <w:rsid w:val="009F5099"/>
    <w:rsid w:val="009F65BD"/>
    <w:rsid w:val="009F7624"/>
    <w:rsid w:val="00A0052A"/>
    <w:rsid w:val="00A019F1"/>
    <w:rsid w:val="00A05357"/>
    <w:rsid w:val="00A24CD2"/>
    <w:rsid w:val="00A37625"/>
    <w:rsid w:val="00A37794"/>
    <w:rsid w:val="00A609FC"/>
    <w:rsid w:val="00A65478"/>
    <w:rsid w:val="00A66655"/>
    <w:rsid w:val="00A67F80"/>
    <w:rsid w:val="00A754E0"/>
    <w:rsid w:val="00A766DF"/>
    <w:rsid w:val="00A819F9"/>
    <w:rsid w:val="00A83B58"/>
    <w:rsid w:val="00A921C3"/>
    <w:rsid w:val="00A97A37"/>
    <w:rsid w:val="00AA24BD"/>
    <w:rsid w:val="00AA7D6F"/>
    <w:rsid w:val="00AC3A9F"/>
    <w:rsid w:val="00AC49A5"/>
    <w:rsid w:val="00AC7B8C"/>
    <w:rsid w:val="00AD4062"/>
    <w:rsid w:val="00AD5960"/>
    <w:rsid w:val="00AD6D8D"/>
    <w:rsid w:val="00AF5A79"/>
    <w:rsid w:val="00B119F6"/>
    <w:rsid w:val="00B1228A"/>
    <w:rsid w:val="00B206F1"/>
    <w:rsid w:val="00B217A9"/>
    <w:rsid w:val="00B2319D"/>
    <w:rsid w:val="00B2419A"/>
    <w:rsid w:val="00B278B7"/>
    <w:rsid w:val="00B32855"/>
    <w:rsid w:val="00B32FDE"/>
    <w:rsid w:val="00B3304F"/>
    <w:rsid w:val="00B33C7F"/>
    <w:rsid w:val="00B37571"/>
    <w:rsid w:val="00B45F93"/>
    <w:rsid w:val="00B52689"/>
    <w:rsid w:val="00B64032"/>
    <w:rsid w:val="00B6644E"/>
    <w:rsid w:val="00B673B2"/>
    <w:rsid w:val="00B67B86"/>
    <w:rsid w:val="00B74F4A"/>
    <w:rsid w:val="00B77BD3"/>
    <w:rsid w:val="00B829A1"/>
    <w:rsid w:val="00B83C2B"/>
    <w:rsid w:val="00B85B1B"/>
    <w:rsid w:val="00B91C25"/>
    <w:rsid w:val="00B92903"/>
    <w:rsid w:val="00BA6DB7"/>
    <w:rsid w:val="00BC5B88"/>
    <w:rsid w:val="00BC62C6"/>
    <w:rsid w:val="00BE041C"/>
    <w:rsid w:val="00BE3CBF"/>
    <w:rsid w:val="00BE5972"/>
    <w:rsid w:val="00BE7828"/>
    <w:rsid w:val="00BF04F7"/>
    <w:rsid w:val="00BF0ABA"/>
    <w:rsid w:val="00C02AFA"/>
    <w:rsid w:val="00C02CCE"/>
    <w:rsid w:val="00C159F3"/>
    <w:rsid w:val="00C235C9"/>
    <w:rsid w:val="00C25FE3"/>
    <w:rsid w:val="00C348FF"/>
    <w:rsid w:val="00C50A2E"/>
    <w:rsid w:val="00C62217"/>
    <w:rsid w:val="00C65E88"/>
    <w:rsid w:val="00C75D69"/>
    <w:rsid w:val="00C844DF"/>
    <w:rsid w:val="00C87399"/>
    <w:rsid w:val="00C91BF1"/>
    <w:rsid w:val="00CA0E9F"/>
    <w:rsid w:val="00CA445E"/>
    <w:rsid w:val="00CB3171"/>
    <w:rsid w:val="00CB6B36"/>
    <w:rsid w:val="00CD4C97"/>
    <w:rsid w:val="00CE58FB"/>
    <w:rsid w:val="00CF03F0"/>
    <w:rsid w:val="00CF339B"/>
    <w:rsid w:val="00D0027C"/>
    <w:rsid w:val="00D04AE6"/>
    <w:rsid w:val="00D04B80"/>
    <w:rsid w:val="00D10807"/>
    <w:rsid w:val="00D11381"/>
    <w:rsid w:val="00D23E79"/>
    <w:rsid w:val="00D34A2E"/>
    <w:rsid w:val="00D41EFB"/>
    <w:rsid w:val="00D4761B"/>
    <w:rsid w:val="00D5517E"/>
    <w:rsid w:val="00D619F9"/>
    <w:rsid w:val="00D64C15"/>
    <w:rsid w:val="00D72071"/>
    <w:rsid w:val="00D76C02"/>
    <w:rsid w:val="00D90660"/>
    <w:rsid w:val="00DB094D"/>
    <w:rsid w:val="00DB7CDF"/>
    <w:rsid w:val="00DC2059"/>
    <w:rsid w:val="00DD14EA"/>
    <w:rsid w:val="00DE00B6"/>
    <w:rsid w:val="00DF0DA8"/>
    <w:rsid w:val="00DF2C41"/>
    <w:rsid w:val="00DF7699"/>
    <w:rsid w:val="00E02FAB"/>
    <w:rsid w:val="00E20030"/>
    <w:rsid w:val="00E20351"/>
    <w:rsid w:val="00E2187F"/>
    <w:rsid w:val="00E25205"/>
    <w:rsid w:val="00E27B44"/>
    <w:rsid w:val="00E324CF"/>
    <w:rsid w:val="00E42CE5"/>
    <w:rsid w:val="00E4316F"/>
    <w:rsid w:val="00E45CCA"/>
    <w:rsid w:val="00E67383"/>
    <w:rsid w:val="00E673D5"/>
    <w:rsid w:val="00E74A1A"/>
    <w:rsid w:val="00E7684A"/>
    <w:rsid w:val="00E833C9"/>
    <w:rsid w:val="00E855B1"/>
    <w:rsid w:val="00E9792D"/>
    <w:rsid w:val="00EB39CD"/>
    <w:rsid w:val="00EB5071"/>
    <w:rsid w:val="00EC02AA"/>
    <w:rsid w:val="00EC36E1"/>
    <w:rsid w:val="00EC3C4C"/>
    <w:rsid w:val="00EC43C9"/>
    <w:rsid w:val="00EC5020"/>
    <w:rsid w:val="00ED09B8"/>
    <w:rsid w:val="00ED0A97"/>
    <w:rsid w:val="00ED1A21"/>
    <w:rsid w:val="00ED366B"/>
    <w:rsid w:val="00EE00EC"/>
    <w:rsid w:val="00EE0342"/>
    <w:rsid w:val="00F03B9A"/>
    <w:rsid w:val="00F06109"/>
    <w:rsid w:val="00F112BC"/>
    <w:rsid w:val="00F20D15"/>
    <w:rsid w:val="00F2527C"/>
    <w:rsid w:val="00F25964"/>
    <w:rsid w:val="00F307B7"/>
    <w:rsid w:val="00F357C3"/>
    <w:rsid w:val="00F420EE"/>
    <w:rsid w:val="00F4606A"/>
    <w:rsid w:val="00F46D00"/>
    <w:rsid w:val="00F47616"/>
    <w:rsid w:val="00F47F9F"/>
    <w:rsid w:val="00F54FC1"/>
    <w:rsid w:val="00F65319"/>
    <w:rsid w:val="00F679D9"/>
    <w:rsid w:val="00F806BD"/>
    <w:rsid w:val="00F87FAA"/>
    <w:rsid w:val="00F92A79"/>
    <w:rsid w:val="00FA2FCB"/>
    <w:rsid w:val="00FA3B02"/>
    <w:rsid w:val="00FA7C6A"/>
    <w:rsid w:val="00FB4A14"/>
    <w:rsid w:val="00FC1745"/>
    <w:rsid w:val="00FC36C3"/>
    <w:rsid w:val="00FC707D"/>
    <w:rsid w:val="00FC70FB"/>
    <w:rsid w:val="00FD42B4"/>
    <w:rsid w:val="00FE1164"/>
    <w:rsid w:val="00FE233B"/>
    <w:rsid w:val="00FF7783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34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E347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6E3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6E3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278B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78B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78B7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D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42B4"/>
  </w:style>
  <w:style w:type="paragraph" w:styleId="ac">
    <w:name w:val="footer"/>
    <w:basedOn w:val="a"/>
    <w:link w:val="ad"/>
    <w:uiPriority w:val="99"/>
    <w:unhideWhenUsed/>
    <w:rsid w:val="00FD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4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A81ED0A8339C90E796F93D3B9CA40568C36454C79CA80DE8B6667D01045938C1C80DC0909B03AA8FABC8E770B30D051D58334A6BAFCB8CZ00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BA81ED0A8339C90E796F93D3B9CA40568C06353C696A80DE8B6667D01045938D3C855CC91991FA885BE9EB635ZE0F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EFB1C1227327D5F597F14A9E16858365C30001874B8664561BCD44FD45FA8BE9E08500BA50965E51C1490DCCE602A4D6AF05AA770B4F7A0ZF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Links>
    <vt:vector size="24" baseType="variant"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consultantplus://offline/ref=2BA81ED0A8339C90E796F93D3B9CA40568C36454C79CA80DE8B6667D01045938C1C80DC0909B03AA8FABC8E770B30D051D58334A6BAFCB8CZ004L</vt:lpwstr>
      </vt:variant>
      <vt:variant>
        <vt:lpwstr/>
      </vt:variant>
      <vt:variant>
        <vt:i4>655448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consultantplus://offline/ref=2BA81ED0A8339C90E796F93D3B9CA40568C06353C696A80DE8B6667D01045938D3C855CC91991FA885BE9EB635ZE0FL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consultantplus://offline/ref=2EFB1C1227327D5F597F14A9E16858365C30001874B8664561BCD44FD45FA8BE9E08500BA50965E51C1490DCCE602A4D6AF05AA770B4F7A0ZFg3L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Наталья Тимуровна</dc:creator>
  <cp:lastModifiedBy>KardiMB</cp:lastModifiedBy>
  <cp:revision>3</cp:revision>
  <cp:lastPrinted>2019-12-14T04:24:00Z</cp:lastPrinted>
  <dcterms:created xsi:type="dcterms:W3CDTF">2019-12-14T04:25:00Z</dcterms:created>
  <dcterms:modified xsi:type="dcterms:W3CDTF">2019-12-14T04:27:00Z</dcterms:modified>
</cp:coreProperties>
</file>