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77F" w:rsidRDefault="0004677F" w:rsidP="0004677F">
      <w:pPr>
        <w:suppressAutoHyphens w:val="0"/>
        <w:autoSpaceDN/>
        <w:spacing w:after="200" w:line="276" w:lineRule="auto"/>
        <w:jc w:val="center"/>
        <w:rPr>
          <w:rFonts w:eastAsia="Calibri"/>
          <w:noProof/>
        </w:rPr>
      </w:pP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2284730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6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4677F" w:rsidRPr="0004677F" w:rsidRDefault="0004677F" w:rsidP="0004677F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620200099/30201(7)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179.9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" filled="f" fillcolor="#4f81bd [3204]" stroked="f" strokecolor="#243f60 [1604]" strokeweight="2pt">
                <v:textbox inset="0,0,0,0">
                  <w:txbxContent>
                    <w:p w:rsidR="0004677F" w:rsidRPr="0004677F" w:rsidRDefault="0004677F" w:rsidP="0004677F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620200099/30201(7)</w:t>
                      </w:r>
                    </w:p>
                  </w:txbxContent>
                </v:textbox>
              </v:rect>
            </w:pict>
          </mc:Fallback>
        </mc:AlternateContent>
      </w:r>
    </w:p>
    <w:p w:rsidR="0004677F" w:rsidRDefault="0004677F" w:rsidP="0004677F">
      <w:pPr>
        <w:suppressAutoHyphens w:val="0"/>
        <w:autoSpaceDN/>
        <w:spacing w:after="200" w:line="276" w:lineRule="auto"/>
        <w:jc w:val="center"/>
        <w:rPr>
          <w:rFonts w:eastAsia="Calibri"/>
          <w:noProof/>
        </w:rPr>
      </w:pPr>
    </w:p>
    <w:p w:rsidR="0004677F" w:rsidRPr="0004677F" w:rsidRDefault="0004677F" w:rsidP="0004677F">
      <w:pPr>
        <w:suppressAutoHyphens w:val="0"/>
        <w:autoSpaceDN/>
        <w:spacing w:after="200" w:line="276" w:lineRule="auto"/>
        <w:jc w:val="center"/>
        <w:rPr>
          <w:rFonts w:eastAsia="Calibri"/>
          <w:lang w:val="en-US" w:eastAsia="en-US"/>
        </w:rPr>
      </w:pPr>
      <w:bookmarkStart w:id="0" w:name="_GoBack"/>
      <w:bookmarkEnd w:id="0"/>
    </w:p>
    <w:p w:rsidR="0004677F" w:rsidRPr="0004677F" w:rsidRDefault="0004677F" w:rsidP="0004677F">
      <w:pPr>
        <w:suppressAutoHyphens w:val="0"/>
        <w:autoSpaceDN/>
        <w:spacing w:after="200" w:line="276" w:lineRule="auto"/>
        <w:jc w:val="center"/>
        <w:rPr>
          <w:rFonts w:eastAsia="Calibri"/>
          <w:b/>
          <w:sz w:val="40"/>
          <w:szCs w:val="40"/>
          <w:lang w:eastAsia="en-US"/>
        </w:rPr>
      </w:pPr>
      <w:r w:rsidRPr="0004677F">
        <w:rPr>
          <w:rFonts w:eastAsia="Calibri"/>
          <w:sz w:val="32"/>
          <w:szCs w:val="32"/>
          <w:lang w:eastAsia="en-US"/>
        </w:rPr>
        <w:t>ПРАВИТЕЛЬСТВО РЕСПУБЛИКИ ТЫВА</w:t>
      </w:r>
      <w:r w:rsidRPr="0004677F">
        <w:rPr>
          <w:rFonts w:eastAsia="Calibri"/>
          <w:sz w:val="36"/>
          <w:szCs w:val="36"/>
          <w:lang w:eastAsia="en-US"/>
        </w:rPr>
        <w:br/>
      </w:r>
      <w:r w:rsidRPr="0004677F">
        <w:rPr>
          <w:rFonts w:eastAsia="Calibri"/>
          <w:b/>
          <w:sz w:val="36"/>
          <w:szCs w:val="36"/>
          <w:lang w:eastAsia="en-US"/>
        </w:rPr>
        <w:t>ПОСТАНОВЛЕНИЕ</w:t>
      </w:r>
    </w:p>
    <w:p w:rsidR="0004677F" w:rsidRPr="0004677F" w:rsidRDefault="0004677F" w:rsidP="0004677F">
      <w:pPr>
        <w:suppressAutoHyphens w:val="0"/>
        <w:autoSpaceDN/>
        <w:spacing w:after="200" w:line="276" w:lineRule="auto"/>
        <w:jc w:val="center"/>
        <w:rPr>
          <w:rFonts w:eastAsia="Calibri"/>
          <w:sz w:val="36"/>
          <w:szCs w:val="36"/>
          <w:lang w:eastAsia="en-US"/>
        </w:rPr>
      </w:pPr>
      <w:r w:rsidRPr="0004677F">
        <w:rPr>
          <w:rFonts w:eastAsia="Calibri"/>
          <w:sz w:val="32"/>
          <w:szCs w:val="32"/>
          <w:lang w:eastAsia="en-US"/>
        </w:rPr>
        <w:t>ТЫВА РЕСПУБЛИКАНЫӉ ЧАЗАА</w:t>
      </w:r>
      <w:r w:rsidRPr="0004677F">
        <w:rPr>
          <w:rFonts w:eastAsia="Calibri"/>
          <w:sz w:val="36"/>
          <w:szCs w:val="36"/>
          <w:lang w:eastAsia="en-US"/>
        </w:rPr>
        <w:br/>
      </w:r>
      <w:r w:rsidRPr="0004677F">
        <w:rPr>
          <w:rFonts w:eastAsia="Calibri"/>
          <w:b/>
          <w:sz w:val="36"/>
          <w:szCs w:val="36"/>
          <w:lang w:eastAsia="en-US"/>
        </w:rPr>
        <w:t>ДОКТААЛ</w:t>
      </w:r>
    </w:p>
    <w:p w:rsidR="0034033F" w:rsidRDefault="0034033F" w:rsidP="0034033F">
      <w:pPr>
        <w:jc w:val="center"/>
        <w:rPr>
          <w:sz w:val="28"/>
          <w:szCs w:val="28"/>
        </w:rPr>
      </w:pPr>
    </w:p>
    <w:p w:rsidR="0034033F" w:rsidRDefault="00AC1A8F" w:rsidP="00AC1A8F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от 25 декабря 2024 г. № 592</w:t>
      </w:r>
    </w:p>
    <w:p w:rsidR="00AC1A8F" w:rsidRDefault="00AC1A8F" w:rsidP="00AC1A8F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г. Кызыл</w:t>
      </w:r>
    </w:p>
    <w:p w:rsidR="0034033F" w:rsidRPr="0034033F" w:rsidRDefault="0034033F" w:rsidP="0034033F">
      <w:pPr>
        <w:jc w:val="center"/>
        <w:rPr>
          <w:sz w:val="28"/>
          <w:szCs w:val="28"/>
        </w:rPr>
      </w:pPr>
    </w:p>
    <w:p w:rsidR="0034033F" w:rsidRDefault="009D1EA2" w:rsidP="0034033F">
      <w:pPr>
        <w:jc w:val="center"/>
        <w:rPr>
          <w:b/>
          <w:sz w:val="28"/>
          <w:szCs w:val="28"/>
        </w:rPr>
      </w:pPr>
      <w:r w:rsidRPr="0034033F">
        <w:rPr>
          <w:b/>
          <w:sz w:val="28"/>
          <w:szCs w:val="28"/>
        </w:rPr>
        <w:t xml:space="preserve">Об утверждении </w:t>
      </w:r>
      <w:r w:rsidR="00683FD0">
        <w:rPr>
          <w:b/>
          <w:sz w:val="28"/>
          <w:szCs w:val="28"/>
        </w:rPr>
        <w:t>П</w:t>
      </w:r>
      <w:r w:rsidRPr="0034033F">
        <w:rPr>
          <w:b/>
          <w:sz w:val="28"/>
          <w:szCs w:val="28"/>
        </w:rPr>
        <w:t xml:space="preserve">орядка введения </w:t>
      </w:r>
    </w:p>
    <w:p w:rsidR="0034033F" w:rsidRDefault="009D1EA2" w:rsidP="0034033F">
      <w:pPr>
        <w:jc w:val="center"/>
        <w:rPr>
          <w:b/>
          <w:sz w:val="28"/>
          <w:szCs w:val="28"/>
        </w:rPr>
      </w:pPr>
      <w:r w:rsidRPr="0034033F">
        <w:rPr>
          <w:b/>
          <w:sz w:val="28"/>
          <w:szCs w:val="28"/>
        </w:rPr>
        <w:t>экстраординарной</w:t>
      </w:r>
      <w:r w:rsidR="0034033F">
        <w:rPr>
          <w:b/>
          <w:sz w:val="28"/>
          <w:szCs w:val="28"/>
        </w:rPr>
        <w:t xml:space="preserve"> </w:t>
      </w:r>
      <w:r w:rsidRPr="0034033F">
        <w:rPr>
          <w:b/>
          <w:sz w:val="28"/>
          <w:szCs w:val="28"/>
        </w:rPr>
        <w:t xml:space="preserve">ситуации в </w:t>
      </w:r>
      <w:r w:rsidR="008861F6" w:rsidRPr="0034033F">
        <w:rPr>
          <w:b/>
          <w:sz w:val="28"/>
          <w:szCs w:val="28"/>
        </w:rPr>
        <w:t>области</w:t>
      </w:r>
      <w:r w:rsidRPr="0034033F">
        <w:rPr>
          <w:b/>
          <w:sz w:val="28"/>
          <w:szCs w:val="28"/>
        </w:rPr>
        <w:t xml:space="preserve"> </w:t>
      </w:r>
    </w:p>
    <w:p w:rsidR="0034033F" w:rsidRDefault="009D1EA2" w:rsidP="0034033F">
      <w:pPr>
        <w:jc w:val="center"/>
        <w:rPr>
          <w:b/>
          <w:sz w:val="28"/>
          <w:szCs w:val="28"/>
        </w:rPr>
      </w:pPr>
      <w:r w:rsidRPr="0034033F">
        <w:rPr>
          <w:b/>
          <w:sz w:val="28"/>
          <w:szCs w:val="28"/>
        </w:rPr>
        <w:t>обращения с животными</w:t>
      </w:r>
      <w:r w:rsidR="0034033F">
        <w:rPr>
          <w:b/>
          <w:sz w:val="28"/>
          <w:szCs w:val="28"/>
        </w:rPr>
        <w:t xml:space="preserve"> </w:t>
      </w:r>
      <w:r w:rsidRPr="0034033F">
        <w:rPr>
          <w:b/>
          <w:sz w:val="28"/>
          <w:szCs w:val="28"/>
        </w:rPr>
        <w:t xml:space="preserve">без владельцев </w:t>
      </w:r>
      <w:proofErr w:type="gramStart"/>
      <w:r w:rsidR="0034033F" w:rsidRPr="0034033F">
        <w:rPr>
          <w:b/>
          <w:sz w:val="28"/>
          <w:szCs w:val="28"/>
        </w:rPr>
        <w:t>на</w:t>
      </w:r>
      <w:proofErr w:type="gramEnd"/>
    </w:p>
    <w:p w:rsidR="009D1EA2" w:rsidRPr="0034033F" w:rsidRDefault="009D1EA2" w:rsidP="0034033F">
      <w:pPr>
        <w:jc w:val="center"/>
        <w:rPr>
          <w:b/>
          <w:sz w:val="28"/>
          <w:szCs w:val="28"/>
        </w:rPr>
      </w:pPr>
      <w:r w:rsidRPr="0034033F">
        <w:rPr>
          <w:b/>
          <w:sz w:val="28"/>
          <w:szCs w:val="28"/>
        </w:rPr>
        <w:t xml:space="preserve">территории </w:t>
      </w:r>
      <w:r w:rsidR="00C37E0F" w:rsidRPr="0034033F">
        <w:rPr>
          <w:b/>
          <w:sz w:val="28"/>
          <w:szCs w:val="28"/>
        </w:rPr>
        <w:t>Республики Тыва</w:t>
      </w:r>
      <w:r w:rsidR="003F152C" w:rsidRPr="0034033F">
        <w:rPr>
          <w:b/>
          <w:sz w:val="28"/>
          <w:szCs w:val="28"/>
        </w:rPr>
        <w:t xml:space="preserve"> или ее части</w:t>
      </w:r>
    </w:p>
    <w:p w:rsidR="009D1EA2" w:rsidRPr="0034033F" w:rsidRDefault="009D1EA2" w:rsidP="0034033F">
      <w:pPr>
        <w:jc w:val="center"/>
        <w:rPr>
          <w:sz w:val="28"/>
          <w:szCs w:val="28"/>
        </w:rPr>
      </w:pPr>
    </w:p>
    <w:p w:rsidR="009D1EA2" w:rsidRPr="0034033F" w:rsidRDefault="009D1EA2" w:rsidP="0034033F">
      <w:pPr>
        <w:jc w:val="center"/>
        <w:rPr>
          <w:sz w:val="28"/>
          <w:szCs w:val="28"/>
        </w:rPr>
      </w:pPr>
    </w:p>
    <w:p w:rsidR="009D1EA2" w:rsidRPr="0034033F" w:rsidRDefault="009D1EA2" w:rsidP="0034033F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03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r w:rsidR="00D451EF" w:rsidRPr="0034033F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3403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аконом Республики Тыва от 6 марта </w:t>
      </w:r>
      <w:r w:rsidR="00C37E0F" w:rsidRPr="003403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2024 </w:t>
      </w:r>
      <w:r w:rsidR="003403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</w:t>
      </w:r>
      <w:r w:rsidR="00A258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</w:t>
      </w:r>
      <w:r w:rsidR="00C37E0F" w:rsidRPr="0034033F">
        <w:rPr>
          <w:rFonts w:ascii="Times New Roman" w:hAnsi="Times New Roman" w:cs="Times New Roman"/>
          <w:color w:val="000000" w:themeColor="text1"/>
          <w:sz w:val="28"/>
          <w:szCs w:val="28"/>
        </w:rPr>
        <w:t>№ 1027-ЗРТ «Об обращении с животными без владельцев</w:t>
      </w:r>
      <w:r w:rsidR="00E217FD" w:rsidRPr="003403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территории </w:t>
      </w:r>
      <w:r w:rsidR="00A258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</w:t>
      </w:r>
      <w:r w:rsidR="00E217FD" w:rsidRPr="003403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Республики Тыва» Правительство Республики Тыва </w:t>
      </w:r>
      <w:r w:rsidR="0034033F" w:rsidRPr="0034033F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ПОСТАНОВЛЯЕТ:</w:t>
      </w:r>
    </w:p>
    <w:p w:rsidR="009D1EA2" w:rsidRPr="0034033F" w:rsidRDefault="009D1EA2" w:rsidP="0034033F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11CF7" w:rsidRPr="0034033F" w:rsidRDefault="009D1EA2" w:rsidP="0034033F">
      <w:pPr>
        <w:pStyle w:val="ConsPlusNormal"/>
        <w:numPr>
          <w:ilvl w:val="0"/>
          <w:numId w:val="2"/>
        </w:numPr>
        <w:tabs>
          <w:tab w:val="left" w:pos="993"/>
        </w:tabs>
        <w:spacing w:line="360" w:lineRule="atLeast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03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Утвердить </w:t>
      </w:r>
      <w:r w:rsidR="008861F6" w:rsidRPr="003403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прилагаемый </w:t>
      </w:r>
      <w:hyperlink w:anchor="P50">
        <w:r w:rsidR="00683FD0">
          <w:rPr>
            <w:rFonts w:ascii="Times New Roman" w:hAnsi="Times New Roman" w:cs="Times New Roman"/>
            <w:color w:val="000000" w:themeColor="text1"/>
            <w:sz w:val="28"/>
            <w:szCs w:val="28"/>
          </w:rPr>
          <w:t>П</w:t>
        </w:r>
        <w:r w:rsidRPr="0034033F">
          <w:rPr>
            <w:rFonts w:ascii="Times New Roman" w:hAnsi="Times New Roman" w:cs="Times New Roman"/>
            <w:color w:val="000000" w:themeColor="text1"/>
            <w:sz w:val="28"/>
            <w:szCs w:val="28"/>
          </w:rPr>
          <w:t>орядок</w:t>
        </w:r>
      </w:hyperlink>
      <w:r w:rsidRPr="003403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введения </w:t>
      </w:r>
      <w:r w:rsidR="008861F6" w:rsidRPr="0034033F">
        <w:rPr>
          <w:rFonts w:ascii="Times New Roman" w:hAnsi="Times New Roman" w:cs="Times New Roman"/>
          <w:color w:val="000000" w:themeColor="text1"/>
          <w:sz w:val="28"/>
          <w:szCs w:val="28"/>
        </w:rPr>
        <w:t>экстраординарной ситуации в области обращения с животными без владельцев на территории Республики Тыва</w:t>
      </w:r>
      <w:r w:rsidR="00796060" w:rsidRPr="003403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ее части</w:t>
      </w:r>
      <w:r w:rsidR="008861F6" w:rsidRPr="0034033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11CF7" w:rsidRPr="0034033F" w:rsidRDefault="008861F6" w:rsidP="0034033F">
      <w:pPr>
        <w:pStyle w:val="ConsPlusNormal"/>
        <w:numPr>
          <w:ilvl w:val="0"/>
          <w:numId w:val="2"/>
        </w:numPr>
        <w:tabs>
          <w:tab w:val="left" w:pos="993"/>
        </w:tabs>
        <w:spacing w:line="360" w:lineRule="atLeast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033F">
        <w:rPr>
          <w:rFonts w:ascii="Times New Roman" w:hAnsi="Times New Roman" w:cs="Times New Roman"/>
          <w:color w:val="000000" w:themeColor="text1"/>
          <w:sz w:val="28"/>
          <w:szCs w:val="28"/>
        </w:rPr>
        <w:t>Размест</w:t>
      </w:r>
      <w:r w:rsidR="00211CF7" w:rsidRPr="0034033F">
        <w:rPr>
          <w:rFonts w:ascii="Times New Roman" w:hAnsi="Times New Roman" w:cs="Times New Roman"/>
          <w:color w:val="000000" w:themeColor="text1"/>
          <w:sz w:val="28"/>
          <w:szCs w:val="28"/>
        </w:rPr>
        <w:t>ить настоящее постановление на «О</w:t>
      </w:r>
      <w:r w:rsidRPr="003403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фициальном </w:t>
      </w:r>
      <w:proofErr w:type="gramStart"/>
      <w:r w:rsidRPr="0034033F">
        <w:rPr>
          <w:rFonts w:ascii="Times New Roman" w:hAnsi="Times New Roman" w:cs="Times New Roman"/>
          <w:color w:val="000000" w:themeColor="text1"/>
          <w:sz w:val="28"/>
          <w:szCs w:val="28"/>
        </w:rPr>
        <w:t>интернет-портале</w:t>
      </w:r>
      <w:proofErr w:type="gramEnd"/>
      <w:r w:rsidRPr="003403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правовой информации</w:t>
      </w:r>
      <w:r w:rsidR="00211CF7" w:rsidRPr="0034033F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3403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(www.pravo.gov.ru) и официальном сайте Ре</w:t>
      </w:r>
      <w:r w:rsidRPr="0034033F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3403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публики Тыва в информационно-телекоммуникационной сети </w:t>
      </w:r>
      <w:r w:rsidR="00D42190" w:rsidRPr="0034033F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34033F">
        <w:rPr>
          <w:rFonts w:ascii="Times New Roman" w:hAnsi="Times New Roman" w:cs="Times New Roman"/>
          <w:color w:val="000000" w:themeColor="text1"/>
          <w:sz w:val="28"/>
          <w:szCs w:val="28"/>
        </w:rPr>
        <w:t>Интернет</w:t>
      </w:r>
      <w:r w:rsidR="00D42190" w:rsidRPr="0034033F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34033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11CF7" w:rsidRPr="0034033F" w:rsidRDefault="009D1EA2" w:rsidP="0034033F">
      <w:pPr>
        <w:pStyle w:val="ConsPlusNormal"/>
        <w:numPr>
          <w:ilvl w:val="0"/>
          <w:numId w:val="2"/>
        </w:numPr>
        <w:tabs>
          <w:tab w:val="left" w:pos="993"/>
        </w:tabs>
        <w:spacing w:line="360" w:lineRule="atLeast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033F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 исполнением настоящего п</w:t>
      </w:r>
      <w:r w:rsidR="00C37E0F" w:rsidRPr="0034033F">
        <w:rPr>
          <w:rFonts w:ascii="Times New Roman" w:hAnsi="Times New Roman" w:cs="Times New Roman"/>
          <w:color w:val="000000" w:themeColor="text1"/>
          <w:sz w:val="28"/>
          <w:szCs w:val="28"/>
        </w:rPr>
        <w:t>остановления</w:t>
      </w:r>
      <w:r w:rsidRPr="003403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возложить </w:t>
      </w:r>
      <w:proofErr w:type="gramStart"/>
      <w:r w:rsidRPr="0034033F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proofErr w:type="gramEnd"/>
      <w:r w:rsidRPr="003403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83FD0">
        <w:rPr>
          <w:rFonts w:ascii="Times New Roman" w:hAnsi="Times New Roman" w:cs="Times New Roman"/>
          <w:color w:val="000000" w:themeColor="text1"/>
          <w:sz w:val="28"/>
          <w:szCs w:val="28"/>
        </w:rPr>
        <w:t>и.</w:t>
      </w:r>
      <w:proofErr w:type="gramStart"/>
      <w:r w:rsidR="00683FD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proofErr w:type="spellEnd"/>
      <w:proofErr w:type="gramEnd"/>
      <w:r w:rsidR="00683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C37E0F" w:rsidRPr="003403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заместителя Председателя Правительства Республики Тыва </w:t>
      </w:r>
      <w:proofErr w:type="spellStart"/>
      <w:r w:rsidR="00C37E0F" w:rsidRPr="0034033F">
        <w:rPr>
          <w:rFonts w:ascii="Times New Roman" w:hAnsi="Times New Roman" w:cs="Times New Roman"/>
          <w:color w:val="000000" w:themeColor="text1"/>
          <w:sz w:val="28"/>
          <w:szCs w:val="28"/>
        </w:rPr>
        <w:t>Ондара</w:t>
      </w:r>
      <w:proofErr w:type="spellEnd"/>
      <w:r w:rsidR="00C37E0F" w:rsidRPr="003403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У.А.</w:t>
      </w:r>
    </w:p>
    <w:p w:rsidR="009D1EA2" w:rsidRPr="0034033F" w:rsidRDefault="00D42190" w:rsidP="0034033F">
      <w:pPr>
        <w:pStyle w:val="ConsPlusNormal"/>
        <w:numPr>
          <w:ilvl w:val="0"/>
          <w:numId w:val="2"/>
        </w:numPr>
        <w:tabs>
          <w:tab w:val="left" w:pos="993"/>
        </w:tabs>
        <w:spacing w:line="360" w:lineRule="atLeast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033F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Настоящее п</w:t>
      </w:r>
      <w:r w:rsidR="00C37E0F" w:rsidRPr="0034033F">
        <w:rPr>
          <w:rFonts w:ascii="Times New Roman" w:hAnsi="Times New Roman" w:cs="Times New Roman"/>
          <w:color w:val="000000" w:themeColor="text1"/>
          <w:sz w:val="28"/>
          <w:szCs w:val="28"/>
        </w:rPr>
        <w:t>остановление</w:t>
      </w:r>
      <w:r w:rsidR="009D1EA2" w:rsidRPr="003403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вступает в силу </w:t>
      </w:r>
      <w:r w:rsidR="00D451EF" w:rsidRPr="0034033F">
        <w:rPr>
          <w:rFonts w:ascii="Times New Roman" w:hAnsi="Times New Roman" w:cs="Times New Roman"/>
          <w:color w:val="000000" w:themeColor="text1"/>
          <w:sz w:val="28"/>
          <w:szCs w:val="28"/>
        </w:rPr>
        <w:t>со</w:t>
      </w:r>
      <w:r w:rsidR="009D1EA2" w:rsidRPr="003403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дня его официального опубликования.</w:t>
      </w:r>
    </w:p>
    <w:p w:rsidR="009D1EA2" w:rsidRPr="0034033F" w:rsidRDefault="009D1EA2" w:rsidP="00A25829">
      <w:pPr>
        <w:pStyle w:val="ConsPlusNormal"/>
        <w:spacing w:line="36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D1EA2" w:rsidRPr="0034033F" w:rsidRDefault="009D1EA2" w:rsidP="00A25829">
      <w:pPr>
        <w:pStyle w:val="ConsPlusNormal"/>
        <w:spacing w:line="36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25829" w:rsidRDefault="001D7C39" w:rsidP="00A25829">
      <w:pPr>
        <w:pStyle w:val="ConsPlusNormal"/>
        <w:spacing w:line="36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03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Республики Тыва                                                     </w:t>
      </w:r>
      <w:r w:rsidR="00FA2CF7" w:rsidRPr="003403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</w:t>
      </w:r>
      <w:r w:rsidRPr="003403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В. </w:t>
      </w:r>
      <w:proofErr w:type="spellStart"/>
      <w:r w:rsidRPr="0034033F">
        <w:rPr>
          <w:rFonts w:ascii="Times New Roman" w:hAnsi="Times New Roman" w:cs="Times New Roman"/>
          <w:color w:val="000000" w:themeColor="text1"/>
          <w:sz w:val="28"/>
          <w:szCs w:val="28"/>
        </w:rPr>
        <w:t>Ховалыг</w:t>
      </w:r>
      <w:proofErr w:type="spellEnd"/>
    </w:p>
    <w:p w:rsidR="00A25829" w:rsidRDefault="00A25829" w:rsidP="00A25829">
      <w:pPr>
        <w:pStyle w:val="ConsPlusNormal"/>
        <w:spacing w:line="360" w:lineRule="atLeast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A25829" w:rsidSect="0034033F">
          <w:head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9B6551" w:rsidRPr="00A25829" w:rsidRDefault="009B6551" w:rsidP="00A25829">
      <w:pPr>
        <w:ind w:left="5670"/>
        <w:jc w:val="center"/>
        <w:rPr>
          <w:sz w:val="28"/>
          <w:szCs w:val="28"/>
        </w:rPr>
      </w:pPr>
      <w:bookmarkStart w:id="1" w:name="P50"/>
      <w:bookmarkEnd w:id="1"/>
      <w:r w:rsidRPr="00A25829">
        <w:rPr>
          <w:sz w:val="28"/>
          <w:szCs w:val="28"/>
        </w:rPr>
        <w:lastRenderedPageBreak/>
        <w:t>Утвержден</w:t>
      </w:r>
    </w:p>
    <w:p w:rsidR="009B6551" w:rsidRPr="00A25829" w:rsidRDefault="009B6551" w:rsidP="00A25829">
      <w:pPr>
        <w:ind w:left="5670"/>
        <w:jc w:val="center"/>
        <w:rPr>
          <w:sz w:val="28"/>
          <w:szCs w:val="28"/>
        </w:rPr>
      </w:pPr>
      <w:r w:rsidRPr="00A25829">
        <w:rPr>
          <w:sz w:val="28"/>
          <w:szCs w:val="28"/>
        </w:rPr>
        <w:t>постановлением Правительства</w:t>
      </w:r>
    </w:p>
    <w:p w:rsidR="009B6551" w:rsidRPr="00A25829" w:rsidRDefault="009B6551" w:rsidP="00A25829">
      <w:pPr>
        <w:ind w:left="5670"/>
        <w:jc w:val="center"/>
        <w:rPr>
          <w:sz w:val="28"/>
          <w:szCs w:val="28"/>
        </w:rPr>
      </w:pPr>
      <w:r w:rsidRPr="00A25829">
        <w:rPr>
          <w:sz w:val="28"/>
          <w:szCs w:val="28"/>
        </w:rPr>
        <w:t>Республики Тыва</w:t>
      </w:r>
    </w:p>
    <w:p w:rsidR="00AC1A8F" w:rsidRDefault="00AC1A8F" w:rsidP="00AC1A8F">
      <w:pPr>
        <w:spacing w:line="360" w:lineRule="auto"/>
        <w:ind w:left="4248"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от 25 декабря 2024 г. № 592</w:t>
      </w:r>
    </w:p>
    <w:p w:rsidR="00A25829" w:rsidRPr="00A25829" w:rsidRDefault="00A25829" w:rsidP="00A25829">
      <w:pPr>
        <w:jc w:val="center"/>
        <w:rPr>
          <w:sz w:val="28"/>
          <w:szCs w:val="28"/>
        </w:rPr>
      </w:pPr>
    </w:p>
    <w:p w:rsidR="009D1EA2" w:rsidRPr="00A25829" w:rsidRDefault="00A25829" w:rsidP="00A25829">
      <w:pPr>
        <w:jc w:val="center"/>
        <w:rPr>
          <w:b/>
          <w:sz w:val="28"/>
          <w:szCs w:val="28"/>
        </w:rPr>
      </w:pPr>
      <w:proofErr w:type="gramStart"/>
      <w:r w:rsidRPr="00A25829"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</w:t>
      </w:r>
      <w:r w:rsidRPr="00A25829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A25829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 xml:space="preserve"> </w:t>
      </w:r>
      <w:r w:rsidRPr="00A25829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</w:t>
      </w:r>
      <w:r w:rsidRPr="00A25829">
        <w:rPr>
          <w:b/>
          <w:sz w:val="28"/>
          <w:szCs w:val="28"/>
        </w:rPr>
        <w:t>Д</w:t>
      </w:r>
      <w:r>
        <w:rPr>
          <w:b/>
          <w:sz w:val="28"/>
          <w:szCs w:val="28"/>
        </w:rPr>
        <w:t xml:space="preserve"> </w:t>
      </w:r>
      <w:r w:rsidRPr="00A25829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A25829">
        <w:rPr>
          <w:b/>
          <w:sz w:val="28"/>
          <w:szCs w:val="28"/>
        </w:rPr>
        <w:t>К</w:t>
      </w:r>
    </w:p>
    <w:p w:rsidR="00A25829" w:rsidRDefault="009D1EA2" w:rsidP="00A25829">
      <w:pPr>
        <w:jc w:val="center"/>
        <w:rPr>
          <w:sz w:val="28"/>
          <w:szCs w:val="28"/>
        </w:rPr>
      </w:pPr>
      <w:r w:rsidRPr="00A25829">
        <w:rPr>
          <w:sz w:val="28"/>
          <w:szCs w:val="28"/>
        </w:rPr>
        <w:t xml:space="preserve">введения </w:t>
      </w:r>
      <w:r w:rsidR="00377D90" w:rsidRPr="00A25829">
        <w:rPr>
          <w:sz w:val="28"/>
          <w:szCs w:val="28"/>
        </w:rPr>
        <w:t>экстраординарной</w:t>
      </w:r>
      <w:r w:rsidR="00A25829">
        <w:rPr>
          <w:sz w:val="28"/>
          <w:szCs w:val="28"/>
        </w:rPr>
        <w:t xml:space="preserve"> </w:t>
      </w:r>
      <w:r w:rsidR="00377D90" w:rsidRPr="00A25829">
        <w:rPr>
          <w:sz w:val="28"/>
          <w:szCs w:val="28"/>
        </w:rPr>
        <w:t xml:space="preserve">ситуации в области </w:t>
      </w:r>
    </w:p>
    <w:p w:rsidR="00A25829" w:rsidRDefault="00377D90" w:rsidP="00A25829">
      <w:pPr>
        <w:jc w:val="center"/>
        <w:rPr>
          <w:sz w:val="28"/>
          <w:szCs w:val="28"/>
        </w:rPr>
      </w:pPr>
      <w:r w:rsidRPr="00A25829">
        <w:rPr>
          <w:sz w:val="28"/>
          <w:szCs w:val="28"/>
        </w:rPr>
        <w:t>обращения с животными</w:t>
      </w:r>
      <w:r w:rsidR="00A25829">
        <w:rPr>
          <w:sz w:val="28"/>
          <w:szCs w:val="28"/>
        </w:rPr>
        <w:t xml:space="preserve"> </w:t>
      </w:r>
      <w:r w:rsidRPr="00A25829">
        <w:rPr>
          <w:sz w:val="28"/>
          <w:szCs w:val="28"/>
        </w:rPr>
        <w:t xml:space="preserve">без владельцев </w:t>
      </w:r>
      <w:proofErr w:type="gramStart"/>
      <w:r w:rsidRPr="00A25829">
        <w:rPr>
          <w:sz w:val="28"/>
          <w:szCs w:val="28"/>
        </w:rPr>
        <w:t>на</w:t>
      </w:r>
      <w:proofErr w:type="gramEnd"/>
    </w:p>
    <w:p w:rsidR="00377D90" w:rsidRPr="00A25829" w:rsidRDefault="00377D90" w:rsidP="00A25829">
      <w:pPr>
        <w:jc w:val="center"/>
        <w:rPr>
          <w:sz w:val="28"/>
          <w:szCs w:val="28"/>
        </w:rPr>
      </w:pPr>
      <w:r w:rsidRPr="00A25829">
        <w:rPr>
          <w:sz w:val="28"/>
          <w:szCs w:val="28"/>
        </w:rPr>
        <w:t xml:space="preserve"> территории Республики Тыва</w:t>
      </w:r>
      <w:r w:rsidR="003F152C" w:rsidRPr="00A25829">
        <w:rPr>
          <w:sz w:val="28"/>
          <w:szCs w:val="28"/>
        </w:rPr>
        <w:t xml:space="preserve"> или ее части</w:t>
      </w:r>
    </w:p>
    <w:p w:rsidR="009D1EA2" w:rsidRPr="00A25829" w:rsidRDefault="009D1EA2" w:rsidP="00A25829">
      <w:pPr>
        <w:jc w:val="center"/>
        <w:rPr>
          <w:sz w:val="28"/>
          <w:szCs w:val="28"/>
        </w:rPr>
      </w:pPr>
    </w:p>
    <w:p w:rsidR="00C00C48" w:rsidRPr="00A25829" w:rsidRDefault="009B6551" w:rsidP="00A25829">
      <w:pPr>
        <w:pStyle w:val="ConsPlusNormal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829">
        <w:rPr>
          <w:rFonts w:ascii="Times New Roman" w:hAnsi="Times New Roman" w:cs="Times New Roman"/>
          <w:color w:val="000000" w:themeColor="text1"/>
          <w:sz w:val="28"/>
          <w:szCs w:val="28"/>
        </w:rPr>
        <w:t>Настоящий Порядок определяет порядок введения и сроки, в том числе сроки сокращения или продления, экстраординарной ситуации в области обр</w:t>
      </w:r>
      <w:r w:rsidRPr="00A2582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25829">
        <w:rPr>
          <w:rFonts w:ascii="Times New Roman" w:hAnsi="Times New Roman" w:cs="Times New Roman"/>
          <w:color w:val="000000" w:themeColor="text1"/>
          <w:sz w:val="28"/>
          <w:szCs w:val="28"/>
        </w:rPr>
        <w:t>щения с животными без владельцев</w:t>
      </w:r>
      <w:r w:rsidR="00AE64C5" w:rsidRPr="00A258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экстраординарная ситуация)</w:t>
      </w:r>
      <w:r w:rsidRPr="00A25829">
        <w:rPr>
          <w:rFonts w:ascii="Times New Roman" w:hAnsi="Times New Roman" w:cs="Times New Roman"/>
          <w:color w:val="000000" w:themeColor="text1"/>
          <w:sz w:val="28"/>
          <w:szCs w:val="28"/>
        </w:rPr>
        <w:t>, пр</w:t>
      </w:r>
      <w:r w:rsidRPr="00A2582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25829">
        <w:rPr>
          <w:rFonts w:ascii="Times New Roman" w:hAnsi="Times New Roman" w:cs="Times New Roman"/>
          <w:color w:val="000000" w:themeColor="text1"/>
          <w:sz w:val="28"/>
          <w:szCs w:val="28"/>
        </w:rPr>
        <w:t>ведения комплекса мероприятий, направленных на ее разрешение.</w:t>
      </w:r>
    </w:p>
    <w:p w:rsidR="00B513E9" w:rsidRPr="00A25829" w:rsidRDefault="009B6551" w:rsidP="00A25829">
      <w:pPr>
        <w:pStyle w:val="ConsPlusNormal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8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Решение об отнесении ситуации в области обращения с животными без владельцев к экстраординарной принимается Правительством Республики Тыва </w:t>
      </w:r>
      <w:proofErr w:type="gramStart"/>
      <w:r w:rsidRPr="00A25829">
        <w:rPr>
          <w:rFonts w:ascii="Times New Roman" w:hAnsi="Times New Roman" w:cs="Times New Roman"/>
          <w:color w:val="000000" w:themeColor="text1"/>
          <w:sz w:val="28"/>
          <w:szCs w:val="28"/>
        </w:rPr>
        <w:t>по представлению уполномоченного исполнительного органа Республики Тыва в области обращения с животными в соответствии с настоящим Порядком</w:t>
      </w:r>
      <w:proofErr w:type="gramEnd"/>
      <w:r w:rsidRPr="00A2582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513E9" w:rsidRPr="00A25829" w:rsidRDefault="00B513E9" w:rsidP="00A25829">
      <w:pPr>
        <w:pStyle w:val="ConsPlusNormal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829">
        <w:rPr>
          <w:rFonts w:ascii="Times New Roman" w:hAnsi="Times New Roman" w:cs="Times New Roman"/>
          <w:color w:val="000000" w:themeColor="text1"/>
          <w:sz w:val="28"/>
          <w:szCs w:val="28"/>
        </w:rPr>
        <w:t>Уполномоченным исполнительным органом Республики Тыва в обл</w:t>
      </w:r>
      <w:r w:rsidRPr="00A2582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25829">
        <w:rPr>
          <w:rFonts w:ascii="Times New Roman" w:hAnsi="Times New Roman" w:cs="Times New Roman"/>
          <w:color w:val="000000" w:themeColor="text1"/>
          <w:sz w:val="28"/>
          <w:szCs w:val="28"/>
        </w:rPr>
        <w:t>сти обращения с животными является Служба ветеринарии Республики Тыва (далее – уполномоченный орган).</w:t>
      </w:r>
    </w:p>
    <w:p w:rsidR="00FD62CF" w:rsidRPr="00A25829" w:rsidRDefault="009B6551" w:rsidP="00A25829">
      <w:pPr>
        <w:pStyle w:val="ConsPlusNormal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829">
        <w:rPr>
          <w:rFonts w:ascii="Times New Roman" w:hAnsi="Times New Roman" w:cs="Times New Roman"/>
          <w:color w:val="000000" w:themeColor="text1"/>
          <w:sz w:val="28"/>
          <w:szCs w:val="28"/>
        </w:rPr>
        <w:t>Экстраординарная ситуация может вводиться на территории Республ</w:t>
      </w:r>
      <w:r w:rsidRPr="00A2582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25829">
        <w:rPr>
          <w:rFonts w:ascii="Times New Roman" w:hAnsi="Times New Roman" w:cs="Times New Roman"/>
          <w:color w:val="000000" w:themeColor="text1"/>
          <w:sz w:val="28"/>
          <w:szCs w:val="28"/>
        </w:rPr>
        <w:t>ки Тыва или ее части.</w:t>
      </w:r>
    </w:p>
    <w:p w:rsidR="00297B5A" w:rsidRPr="00A25829" w:rsidRDefault="00C83E70" w:rsidP="00A25829">
      <w:pPr>
        <w:pStyle w:val="ConsPlusNormal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A258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Экстраординарная ситуация </w:t>
      </w:r>
      <w:r w:rsidR="003100A0" w:rsidRPr="00A25829"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территории Республики Тыва</w:t>
      </w:r>
      <w:r w:rsidR="00895239" w:rsidRPr="00A258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ее ч</w:t>
      </w:r>
      <w:r w:rsidR="00895239" w:rsidRPr="00A2582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895239" w:rsidRPr="00A258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сти </w:t>
      </w:r>
      <w:r w:rsidRPr="00A258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возникает </w:t>
      </w:r>
      <w:r w:rsidR="006E57FA" w:rsidRPr="00A258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связи с наступлением одного из </w:t>
      </w:r>
      <w:r w:rsidR="00D008A1" w:rsidRPr="00A258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критериев </w:t>
      </w:r>
      <w:r w:rsidR="00895239" w:rsidRPr="00A25829">
        <w:rPr>
          <w:rFonts w:ascii="Times New Roman" w:hAnsi="Times New Roman" w:cs="Times New Roman"/>
          <w:color w:val="000000" w:themeColor="text1"/>
          <w:sz w:val="28"/>
          <w:szCs w:val="28"/>
        </w:rPr>
        <w:t>отнесения ситуации, сложившейся на территории Республики Тыва или ее части, к экстраордина</w:t>
      </w:r>
      <w:r w:rsidR="00895239" w:rsidRPr="00A2582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895239" w:rsidRPr="00A258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ной, приведенных в </w:t>
      </w:r>
      <w:r w:rsidR="00AA5CE8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895239" w:rsidRPr="00A25829">
        <w:rPr>
          <w:rFonts w:ascii="Times New Roman" w:hAnsi="Times New Roman" w:cs="Times New Roman"/>
          <w:color w:val="000000" w:themeColor="text1"/>
          <w:sz w:val="28"/>
          <w:szCs w:val="28"/>
        </w:rPr>
        <w:t>риложении к настоящему Порядку.</w:t>
      </w:r>
      <w:proofErr w:type="gramEnd"/>
    </w:p>
    <w:p w:rsidR="003100A0" w:rsidRPr="00A25829" w:rsidRDefault="003100A0" w:rsidP="00A25829">
      <w:pPr>
        <w:pStyle w:val="ConsPlusNormal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829">
        <w:rPr>
          <w:rFonts w:ascii="Times New Roman" w:hAnsi="Times New Roman" w:cs="Times New Roman"/>
          <w:color w:val="000000" w:themeColor="text1"/>
          <w:sz w:val="28"/>
          <w:szCs w:val="28"/>
        </w:rPr>
        <w:t>Введение экстраординарной ситуации осуществляется в следующем порядке:</w:t>
      </w:r>
    </w:p>
    <w:p w:rsidR="003100A0" w:rsidRPr="00A25829" w:rsidRDefault="003100A0" w:rsidP="00A25829">
      <w:pPr>
        <w:suppressAutoHyphens w:val="0"/>
        <w:autoSpaceDN/>
        <w:ind w:firstLine="709"/>
        <w:jc w:val="both"/>
        <w:rPr>
          <w:color w:val="000000" w:themeColor="text1"/>
          <w:sz w:val="28"/>
          <w:szCs w:val="28"/>
        </w:rPr>
      </w:pPr>
      <w:r w:rsidRPr="00A25829">
        <w:rPr>
          <w:color w:val="000000" w:themeColor="text1"/>
          <w:sz w:val="28"/>
          <w:szCs w:val="28"/>
        </w:rPr>
        <w:t>а) при возникновении обстоятельств, указанных в пункте 6 настоящего Порядка, уполномоченный орган в течение 3 рабочих дней со дня их наступл</w:t>
      </w:r>
      <w:r w:rsidRPr="00A25829">
        <w:rPr>
          <w:color w:val="000000" w:themeColor="text1"/>
          <w:sz w:val="28"/>
          <w:szCs w:val="28"/>
        </w:rPr>
        <w:t>е</w:t>
      </w:r>
      <w:r w:rsidRPr="00A25829">
        <w:rPr>
          <w:color w:val="000000" w:themeColor="text1"/>
          <w:sz w:val="28"/>
          <w:szCs w:val="28"/>
        </w:rPr>
        <w:t xml:space="preserve">ния направляет представление </w:t>
      </w:r>
      <w:r w:rsidR="00F4020F" w:rsidRPr="00A25829">
        <w:rPr>
          <w:color w:val="000000" w:themeColor="text1"/>
          <w:sz w:val="28"/>
          <w:szCs w:val="28"/>
        </w:rPr>
        <w:t xml:space="preserve">в Правительство Республики Тыва </w:t>
      </w:r>
      <w:r w:rsidRPr="00A25829">
        <w:rPr>
          <w:color w:val="000000" w:themeColor="text1"/>
          <w:sz w:val="28"/>
          <w:szCs w:val="28"/>
        </w:rPr>
        <w:t xml:space="preserve">о введении экстраординарной ситуации </w:t>
      </w:r>
      <w:r w:rsidR="00F4020F" w:rsidRPr="00A25829">
        <w:rPr>
          <w:color w:val="000000" w:themeColor="text1"/>
          <w:sz w:val="28"/>
          <w:szCs w:val="28"/>
        </w:rPr>
        <w:t>на территории Республики Тыва или ее части</w:t>
      </w:r>
      <w:r w:rsidRPr="00A25829">
        <w:rPr>
          <w:color w:val="000000" w:themeColor="text1"/>
          <w:sz w:val="28"/>
          <w:szCs w:val="28"/>
        </w:rPr>
        <w:t>;</w:t>
      </w:r>
    </w:p>
    <w:p w:rsidR="003100A0" w:rsidRPr="00A25829" w:rsidRDefault="003100A0" w:rsidP="00A25829">
      <w:pPr>
        <w:suppressAutoHyphens w:val="0"/>
        <w:autoSpaceDN/>
        <w:ind w:firstLine="709"/>
        <w:jc w:val="both"/>
        <w:rPr>
          <w:color w:val="000000" w:themeColor="text1"/>
          <w:sz w:val="28"/>
          <w:szCs w:val="28"/>
        </w:rPr>
      </w:pPr>
      <w:r w:rsidRPr="00A25829">
        <w:rPr>
          <w:color w:val="000000" w:themeColor="text1"/>
          <w:sz w:val="28"/>
          <w:szCs w:val="28"/>
        </w:rPr>
        <w:t xml:space="preserve">б) </w:t>
      </w:r>
      <w:r w:rsidR="004372D5" w:rsidRPr="00A25829">
        <w:rPr>
          <w:color w:val="000000" w:themeColor="text1"/>
          <w:sz w:val="28"/>
          <w:szCs w:val="28"/>
        </w:rPr>
        <w:t>Правительство Республики Тыва</w:t>
      </w:r>
      <w:r w:rsidRPr="00A25829">
        <w:rPr>
          <w:color w:val="000000" w:themeColor="text1"/>
          <w:sz w:val="28"/>
          <w:szCs w:val="28"/>
        </w:rPr>
        <w:t xml:space="preserve"> по результатам рассмотрения пре</w:t>
      </w:r>
      <w:r w:rsidRPr="00A25829">
        <w:rPr>
          <w:color w:val="000000" w:themeColor="text1"/>
          <w:sz w:val="28"/>
          <w:szCs w:val="28"/>
        </w:rPr>
        <w:t>д</w:t>
      </w:r>
      <w:r w:rsidRPr="00A25829">
        <w:rPr>
          <w:color w:val="000000" w:themeColor="text1"/>
          <w:sz w:val="28"/>
          <w:szCs w:val="28"/>
        </w:rPr>
        <w:t>ставления уполномоченного органа в течение 2 рабочих дней со дня поступл</w:t>
      </w:r>
      <w:r w:rsidRPr="00A25829">
        <w:rPr>
          <w:color w:val="000000" w:themeColor="text1"/>
          <w:sz w:val="28"/>
          <w:szCs w:val="28"/>
        </w:rPr>
        <w:t>е</w:t>
      </w:r>
      <w:r w:rsidRPr="00A25829">
        <w:rPr>
          <w:color w:val="000000" w:themeColor="text1"/>
          <w:sz w:val="28"/>
          <w:szCs w:val="28"/>
        </w:rPr>
        <w:t>ния такого представления</w:t>
      </w:r>
      <w:r w:rsidR="004372D5" w:rsidRPr="00A25829">
        <w:rPr>
          <w:color w:val="000000" w:themeColor="text1"/>
          <w:sz w:val="28"/>
          <w:szCs w:val="28"/>
        </w:rPr>
        <w:t xml:space="preserve"> принимает решение о введении экстраординарной ситуации на территории Республики Тыва или ее части</w:t>
      </w:r>
      <w:r w:rsidRPr="00A25829">
        <w:rPr>
          <w:color w:val="000000" w:themeColor="text1"/>
          <w:sz w:val="28"/>
          <w:szCs w:val="28"/>
        </w:rPr>
        <w:t>;</w:t>
      </w:r>
    </w:p>
    <w:p w:rsidR="003100A0" w:rsidRPr="00A25829" w:rsidRDefault="003100A0" w:rsidP="00A25829">
      <w:pPr>
        <w:suppressAutoHyphens w:val="0"/>
        <w:autoSpaceDN/>
        <w:ind w:firstLine="709"/>
        <w:jc w:val="both"/>
        <w:rPr>
          <w:color w:val="000000" w:themeColor="text1"/>
          <w:sz w:val="28"/>
          <w:szCs w:val="28"/>
        </w:rPr>
      </w:pPr>
      <w:r w:rsidRPr="00A25829">
        <w:rPr>
          <w:color w:val="000000" w:themeColor="text1"/>
          <w:sz w:val="28"/>
          <w:szCs w:val="28"/>
        </w:rPr>
        <w:t xml:space="preserve">в) в случае </w:t>
      </w:r>
      <w:r w:rsidR="004372D5" w:rsidRPr="00A25829">
        <w:rPr>
          <w:color w:val="000000" w:themeColor="text1"/>
          <w:sz w:val="28"/>
          <w:szCs w:val="28"/>
        </w:rPr>
        <w:t>вынесения Правительством Республики Тыва решения о вв</w:t>
      </w:r>
      <w:r w:rsidR="004372D5" w:rsidRPr="00A25829">
        <w:rPr>
          <w:color w:val="000000" w:themeColor="text1"/>
          <w:sz w:val="28"/>
          <w:szCs w:val="28"/>
        </w:rPr>
        <w:t>е</w:t>
      </w:r>
      <w:r w:rsidR="004372D5" w:rsidRPr="00A25829">
        <w:rPr>
          <w:color w:val="000000" w:themeColor="text1"/>
          <w:sz w:val="28"/>
          <w:szCs w:val="28"/>
        </w:rPr>
        <w:t>дении экстраординарной ситуации на территории Республики Тыва или ее ч</w:t>
      </w:r>
      <w:r w:rsidR="004372D5" w:rsidRPr="00A25829">
        <w:rPr>
          <w:color w:val="000000" w:themeColor="text1"/>
          <w:sz w:val="28"/>
          <w:szCs w:val="28"/>
        </w:rPr>
        <w:t>а</w:t>
      </w:r>
      <w:r w:rsidR="004372D5" w:rsidRPr="00A25829">
        <w:rPr>
          <w:color w:val="000000" w:themeColor="text1"/>
          <w:sz w:val="28"/>
          <w:szCs w:val="28"/>
        </w:rPr>
        <w:t>сти</w:t>
      </w:r>
      <w:r w:rsidRPr="00A25829">
        <w:rPr>
          <w:color w:val="000000" w:themeColor="text1"/>
          <w:sz w:val="28"/>
          <w:szCs w:val="28"/>
        </w:rPr>
        <w:t xml:space="preserve"> уполномоченный орган в течение 1 рабочего дня подготавливает проект распоряжения Правительства Республики </w:t>
      </w:r>
      <w:r w:rsidR="00CD68B7" w:rsidRPr="00A25829">
        <w:rPr>
          <w:color w:val="000000" w:themeColor="text1"/>
          <w:sz w:val="28"/>
          <w:szCs w:val="28"/>
        </w:rPr>
        <w:t>Тыва</w:t>
      </w:r>
      <w:r w:rsidRPr="00A25829">
        <w:rPr>
          <w:color w:val="000000" w:themeColor="text1"/>
          <w:sz w:val="28"/>
          <w:szCs w:val="28"/>
        </w:rPr>
        <w:t xml:space="preserve"> об отнесении ситуации в обл</w:t>
      </w:r>
      <w:r w:rsidRPr="00A25829">
        <w:rPr>
          <w:color w:val="000000" w:themeColor="text1"/>
          <w:sz w:val="28"/>
          <w:szCs w:val="28"/>
        </w:rPr>
        <w:t>а</w:t>
      </w:r>
      <w:r w:rsidRPr="00A25829">
        <w:rPr>
          <w:color w:val="000000" w:themeColor="text1"/>
          <w:sz w:val="28"/>
          <w:szCs w:val="28"/>
        </w:rPr>
        <w:t xml:space="preserve">сти обращения с животными </w:t>
      </w:r>
      <w:proofErr w:type="gramStart"/>
      <w:r w:rsidRPr="00A25829">
        <w:rPr>
          <w:color w:val="000000" w:themeColor="text1"/>
          <w:sz w:val="28"/>
          <w:szCs w:val="28"/>
        </w:rPr>
        <w:t>к</w:t>
      </w:r>
      <w:proofErr w:type="gramEnd"/>
      <w:r w:rsidRPr="00A25829">
        <w:rPr>
          <w:color w:val="000000" w:themeColor="text1"/>
          <w:sz w:val="28"/>
          <w:szCs w:val="28"/>
        </w:rPr>
        <w:t xml:space="preserve"> экстраординарной.</w:t>
      </w:r>
    </w:p>
    <w:p w:rsidR="003100A0" w:rsidRPr="00A25829" w:rsidRDefault="003100A0" w:rsidP="00A25829">
      <w:pPr>
        <w:suppressAutoHyphens w:val="0"/>
        <w:autoSpaceDN/>
        <w:ind w:firstLine="709"/>
        <w:jc w:val="both"/>
        <w:rPr>
          <w:color w:val="000000" w:themeColor="text1"/>
          <w:sz w:val="28"/>
          <w:szCs w:val="28"/>
        </w:rPr>
      </w:pPr>
      <w:r w:rsidRPr="00A25829">
        <w:rPr>
          <w:color w:val="000000" w:themeColor="text1"/>
          <w:sz w:val="28"/>
          <w:szCs w:val="28"/>
        </w:rPr>
        <w:t xml:space="preserve">В решении Правительства Республики </w:t>
      </w:r>
      <w:r w:rsidR="00CD68B7" w:rsidRPr="00A25829">
        <w:rPr>
          <w:color w:val="000000" w:themeColor="text1"/>
          <w:sz w:val="28"/>
          <w:szCs w:val="28"/>
        </w:rPr>
        <w:t>Тыва</w:t>
      </w:r>
      <w:r w:rsidRPr="00A25829">
        <w:rPr>
          <w:color w:val="000000" w:themeColor="text1"/>
          <w:sz w:val="28"/>
          <w:szCs w:val="28"/>
        </w:rPr>
        <w:t xml:space="preserve"> об отнесении ситуации в о</w:t>
      </w:r>
      <w:r w:rsidRPr="00A25829">
        <w:rPr>
          <w:color w:val="000000" w:themeColor="text1"/>
          <w:sz w:val="28"/>
          <w:szCs w:val="28"/>
        </w:rPr>
        <w:t>б</w:t>
      </w:r>
      <w:r w:rsidRPr="00A25829">
        <w:rPr>
          <w:color w:val="000000" w:themeColor="text1"/>
          <w:sz w:val="28"/>
          <w:szCs w:val="28"/>
        </w:rPr>
        <w:t xml:space="preserve">ласти обращения с животными </w:t>
      </w:r>
      <w:proofErr w:type="gramStart"/>
      <w:r w:rsidRPr="00A25829">
        <w:rPr>
          <w:color w:val="000000" w:themeColor="text1"/>
          <w:sz w:val="28"/>
          <w:szCs w:val="28"/>
        </w:rPr>
        <w:t>к</w:t>
      </w:r>
      <w:proofErr w:type="gramEnd"/>
      <w:r w:rsidRPr="00A25829">
        <w:rPr>
          <w:color w:val="000000" w:themeColor="text1"/>
          <w:sz w:val="28"/>
          <w:szCs w:val="28"/>
        </w:rPr>
        <w:t xml:space="preserve"> экстраординарной определяются:</w:t>
      </w:r>
    </w:p>
    <w:p w:rsidR="003100A0" w:rsidRPr="00A25829" w:rsidRDefault="003100A0" w:rsidP="00A25829">
      <w:pPr>
        <w:suppressAutoHyphens w:val="0"/>
        <w:autoSpaceDN/>
        <w:ind w:firstLine="709"/>
        <w:jc w:val="both"/>
        <w:rPr>
          <w:color w:val="000000" w:themeColor="text1"/>
          <w:sz w:val="28"/>
          <w:szCs w:val="28"/>
        </w:rPr>
      </w:pPr>
      <w:r w:rsidRPr="00A25829">
        <w:rPr>
          <w:color w:val="000000" w:themeColor="text1"/>
          <w:sz w:val="28"/>
          <w:szCs w:val="28"/>
        </w:rPr>
        <w:lastRenderedPageBreak/>
        <w:t xml:space="preserve">- основания для отнесения ситуации в области обращения с животными </w:t>
      </w:r>
      <w:proofErr w:type="gramStart"/>
      <w:r w:rsidRPr="00A25829">
        <w:rPr>
          <w:color w:val="000000" w:themeColor="text1"/>
          <w:sz w:val="28"/>
          <w:szCs w:val="28"/>
        </w:rPr>
        <w:t>к</w:t>
      </w:r>
      <w:proofErr w:type="gramEnd"/>
      <w:r w:rsidRPr="00A25829">
        <w:rPr>
          <w:color w:val="000000" w:themeColor="text1"/>
          <w:sz w:val="28"/>
          <w:szCs w:val="28"/>
        </w:rPr>
        <w:t xml:space="preserve"> экстраординарной;</w:t>
      </w:r>
    </w:p>
    <w:p w:rsidR="003100A0" w:rsidRPr="00A25829" w:rsidRDefault="003100A0" w:rsidP="00A25829">
      <w:pPr>
        <w:suppressAutoHyphens w:val="0"/>
        <w:autoSpaceDN/>
        <w:ind w:firstLine="709"/>
        <w:jc w:val="both"/>
        <w:rPr>
          <w:color w:val="000000" w:themeColor="text1"/>
          <w:sz w:val="28"/>
          <w:szCs w:val="28"/>
        </w:rPr>
      </w:pPr>
      <w:r w:rsidRPr="00A25829">
        <w:rPr>
          <w:color w:val="000000" w:themeColor="text1"/>
          <w:sz w:val="28"/>
          <w:szCs w:val="28"/>
        </w:rPr>
        <w:t xml:space="preserve">- границы территории Республики </w:t>
      </w:r>
      <w:r w:rsidR="00CD68B7" w:rsidRPr="00A25829">
        <w:rPr>
          <w:color w:val="000000" w:themeColor="text1"/>
          <w:sz w:val="28"/>
          <w:szCs w:val="28"/>
        </w:rPr>
        <w:t xml:space="preserve">Тыва или ее части, на которой </w:t>
      </w:r>
      <w:r w:rsidRPr="00A25829">
        <w:rPr>
          <w:color w:val="000000" w:themeColor="text1"/>
          <w:sz w:val="28"/>
          <w:szCs w:val="28"/>
        </w:rPr>
        <w:t>вводи</w:t>
      </w:r>
      <w:r w:rsidR="007459F3" w:rsidRPr="00A25829">
        <w:rPr>
          <w:color w:val="000000" w:themeColor="text1"/>
          <w:sz w:val="28"/>
          <w:szCs w:val="28"/>
        </w:rPr>
        <w:t>т</w:t>
      </w:r>
      <w:r w:rsidR="007459F3" w:rsidRPr="00A25829">
        <w:rPr>
          <w:color w:val="000000" w:themeColor="text1"/>
          <w:sz w:val="28"/>
          <w:szCs w:val="28"/>
        </w:rPr>
        <w:t>ся экстраординарная ситуация</w:t>
      </w:r>
      <w:r w:rsidRPr="00A25829">
        <w:rPr>
          <w:color w:val="000000" w:themeColor="text1"/>
          <w:sz w:val="28"/>
          <w:szCs w:val="28"/>
        </w:rPr>
        <w:t>;</w:t>
      </w:r>
    </w:p>
    <w:p w:rsidR="003100A0" w:rsidRPr="00A25829" w:rsidRDefault="003100A0" w:rsidP="00A25829">
      <w:pPr>
        <w:suppressAutoHyphens w:val="0"/>
        <w:autoSpaceDN/>
        <w:ind w:firstLine="709"/>
        <w:jc w:val="both"/>
        <w:rPr>
          <w:color w:val="000000" w:themeColor="text1"/>
          <w:sz w:val="28"/>
          <w:szCs w:val="28"/>
        </w:rPr>
      </w:pPr>
      <w:r w:rsidRPr="00A25829">
        <w:rPr>
          <w:color w:val="000000" w:themeColor="text1"/>
          <w:sz w:val="28"/>
          <w:szCs w:val="28"/>
        </w:rPr>
        <w:t>- срок введения экстраординарной ситуации;</w:t>
      </w:r>
    </w:p>
    <w:p w:rsidR="003100A0" w:rsidRPr="00A25829" w:rsidRDefault="003100A0" w:rsidP="00A25829">
      <w:pPr>
        <w:suppressAutoHyphens w:val="0"/>
        <w:autoSpaceDN/>
        <w:ind w:firstLine="709"/>
        <w:jc w:val="both"/>
        <w:rPr>
          <w:color w:val="000000" w:themeColor="text1"/>
          <w:sz w:val="28"/>
          <w:szCs w:val="28"/>
        </w:rPr>
      </w:pPr>
      <w:r w:rsidRPr="00A25829">
        <w:rPr>
          <w:color w:val="000000" w:themeColor="text1"/>
          <w:sz w:val="28"/>
          <w:szCs w:val="28"/>
        </w:rPr>
        <w:t>- перечень мероприятий, направленных на разре</w:t>
      </w:r>
      <w:r w:rsidR="00683FD0">
        <w:rPr>
          <w:color w:val="000000" w:themeColor="text1"/>
          <w:sz w:val="28"/>
          <w:szCs w:val="28"/>
        </w:rPr>
        <w:t>шение экстраординарной ситуации;</w:t>
      </w:r>
    </w:p>
    <w:p w:rsidR="00A031A7" w:rsidRPr="00A25829" w:rsidRDefault="00A031A7" w:rsidP="00A2582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8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г) </w:t>
      </w:r>
      <w:r w:rsidR="00852815" w:rsidRPr="00A25829">
        <w:rPr>
          <w:rFonts w:ascii="Times New Roman" w:hAnsi="Times New Roman" w:cs="Times New Roman"/>
          <w:color w:val="000000" w:themeColor="text1"/>
          <w:sz w:val="28"/>
          <w:szCs w:val="28"/>
        </w:rPr>
        <w:t>принятие органами местного самоуправления</w:t>
      </w:r>
      <w:r w:rsidR="0083481B" w:rsidRPr="00A258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</w:t>
      </w:r>
      <w:r w:rsidR="0083481B" w:rsidRPr="00A2582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83481B" w:rsidRPr="00A25829">
        <w:rPr>
          <w:rFonts w:ascii="Times New Roman" w:hAnsi="Times New Roman" w:cs="Times New Roman"/>
          <w:color w:val="000000" w:themeColor="text1"/>
          <w:sz w:val="28"/>
          <w:szCs w:val="28"/>
        </w:rPr>
        <w:t>вания</w:t>
      </w:r>
      <w:r w:rsidR="00852815" w:rsidRPr="00A258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на </w:t>
      </w:r>
      <w:r w:rsidR="0083481B" w:rsidRPr="00A25829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территории</w:t>
      </w:r>
      <w:r w:rsidR="00852815" w:rsidRPr="00A258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которо</w:t>
      </w:r>
      <w:r w:rsidR="00683FD0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="00852815" w:rsidRPr="00A258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введена экстраординарная ситуация, </w:t>
      </w:r>
      <w:r w:rsidR="0083481B" w:rsidRPr="00A25829">
        <w:rPr>
          <w:rFonts w:ascii="Times New Roman" w:hAnsi="Times New Roman" w:cs="Times New Roman"/>
          <w:color w:val="000000" w:themeColor="text1"/>
          <w:sz w:val="28"/>
          <w:szCs w:val="28"/>
        </w:rPr>
        <w:t>соотве</w:t>
      </w:r>
      <w:r w:rsidR="0083481B" w:rsidRPr="00A2582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83481B" w:rsidRPr="00A258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ствующих мер, </w:t>
      </w:r>
      <w:r w:rsidR="00852815" w:rsidRPr="00A25829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направленных на разрешение экстраординарной ситуации</w:t>
      </w:r>
      <w:r w:rsidR="0034085B" w:rsidRPr="00A25829">
        <w:rPr>
          <w:rFonts w:ascii="Times New Roman" w:hAnsi="Times New Roman" w:cs="Times New Roman"/>
          <w:color w:val="000000" w:themeColor="text1"/>
          <w:sz w:val="28"/>
          <w:szCs w:val="28"/>
        </w:rPr>
        <w:t>, предусмотренных распоряжением Правительства Республики Тыва;</w:t>
      </w:r>
    </w:p>
    <w:p w:rsidR="00CD68B7" w:rsidRPr="00A25829" w:rsidRDefault="00B81161" w:rsidP="00A2582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829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CD68B7" w:rsidRPr="00A258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проведение </w:t>
      </w:r>
      <w:r w:rsidRPr="00A258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информационно-разъяснительной работы среди населения </w:t>
      </w:r>
      <w:r w:rsidR="00CD68B7" w:rsidRPr="00A258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через средства массовой информации и иные общедоступные источники о </w:t>
      </w:r>
      <w:r w:rsidR="00D96C5C" w:rsidRPr="00A25829">
        <w:rPr>
          <w:rFonts w:ascii="Times New Roman" w:hAnsi="Times New Roman" w:cs="Times New Roman"/>
          <w:color w:val="000000" w:themeColor="text1"/>
          <w:sz w:val="28"/>
          <w:szCs w:val="28"/>
        </w:rPr>
        <w:t>вв</w:t>
      </w:r>
      <w:r w:rsidR="00D96C5C" w:rsidRPr="00A2582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D96C5C" w:rsidRPr="00A25829">
        <w:rPr>
          <w:rFonts w:ascii="Times New Roman" w:hAnsi="Times New Roman" w:cs="Times New Roman"/>
          <w:color w:val="000000" w:themeColor="text1"/>
          <w:sz w:val="28"/>
          <w:szCs w:val="28"/>
        </w:rPr>
        <w:t>дении на территории Республики Тыва или ее части</w:t>
      </w:r>
      <w:r w:rsidR="00CD68B7" w:rsidRPr="00A258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экстраординарной ситу</w:t>
      </w:r>
      <w:r w:rsidR="00CD68B7" w:rsidRPr="00A2582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CD68B7" w:rsidRPr="00A258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ции </w:t>
      </w:r>
      <w:r w:rsidR="00D96C5C" w:rsidRPr="00A25829">
        <w:rPr>
          <w:rFonts w:ascii="Times New Roman" w:hAnsi="Times New Roman" w:cs="Times New Roman"/>
          <w:color w:val="000000" w:themeColor="text1"/>
          <w:sz w:val="28"/>
          <w:szCs w:val="28"/>
        </w:rPr>
        <w:t>и принимаемых мерах по ее разрешению</w:t>
      </w:r>
      <w:r w:rsidR="00683FD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014C5" w:rsidRPr="00A25829" w:rsidRDefault="00C014C5" w:rsidP="00A2582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829">
        <w:rPr>
          <w:rFonts w:ascii="Times New Roman" w:hAnsi="Times New Roman" w:cs="Times New Roman"/>
          <w:color w:val="000000" w:themeColor="text1"/>
          <w:sz w:val="28"/>
          <w:szCs w:val="28"/>
        </w:rPr>
        <w:t>8. Перечень</w:t>
      </w:r>
      <w:r w:rsidR="00734986" w:rsidRPr="00A258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основных</w:t>
      </w:r>
      <w:r w:rsidRPr="00A258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мероприятий, направленных на разрешение эк</w:t>
      </w:r>
      <w:r w:rsidRPr="00A25829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A25829">
        <w:rPr>
          <w:rFonts w:ascii="Times New Roman" w:hAnsi="Times New Roman" w:cs="Times New Roman"/>
          <w:color w:val="000000" w:themeColor="text1"/>
          <w:sz w:val="28"/>
          <w:szCs w:val="28"/>
        </w:rPr>
        <w:t>траординарной ситуации:</w:t>
      </w:r>
    </w:p>
    <w:p w:rsidR="00902FFA" w:rsidRPr="00A25829" w:rsidRDefault="00C014C5" w:rsidP="00A2582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829">
        <w:rPr>
          <w:rFonts w:ascii="Times New Roman" w:hAnsi="Times New Roman" w:cs="Times New Roman"/>
          <w:color w:val="000000" w:themeColor="text1"/>
          <w:sz w:val="28"/>
          <w:szCs w:val="28"/>
        </w:rPr>
        <w:t>а)</w:t>
      </w:r>
      <w:r w:rsidR="00CD68B7" w:rsidRPr="00A258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02FFA" w:rsidRPr="00A258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осуществление взаимодействия уполномоченного органа </w:t>
      </w:r>
      <w:r w:rsidR="004309F3" w:rsidRPr="00A2582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02FFA" w:rsidRPr="00A258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</w:t>
      </w:r>
      <w:r w:rsidR="004309F3" w:rsidRPr="00A25829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="00902FFA" w:rsidRPr="00A258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местного самоуправления</w:t>
      </w:r>
      <w:r w:rsidR="004309F3" w:rsidRPr="00A258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83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муниципальных образований </w:t>
      </w:r>
      <w:r w:rsidR="004309F3" w:rsidRPr="00A25829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Республики Тыва,</w:t>
      </w:r>
      <w:r w:rsidR="00902FFA" w:rsidRPr="00A258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09F3" w:rsidRPr="00A25829"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территории которых введена экстраординарная ситуация</w:t>
      </w:r>
      <w:r w:rsidR="00683FD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4309F3" w:rsidRPr="00A258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</w:t>
      </w:r>
      <w:r w:rsidR="00902FFA" w:rsidRPr="00A258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юридическими л</w:t>
      </w:r>
      <w:r w:rsidR="00902FFA" w:rsidRPr="00A2582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02FFA" w:rsidRPr="00A25829">
        <w:rPr>
          <w:rFonts w:ascii="Times New Roman" w:hAnsi="Times New Roman" w:cs="Times New Roman"/>
          <w:color w:val="000000" w:themeColor="text1"/>
          <w:sz w:val="28"/>
          <w:szCs w:val="28"/>
        </w:rPr>
        <w:t>цами, индивидуальными предпринимателями по про</w:t>
      </w:r>
      <w:r w:rsidR="007A1EFA" w:rsidRPr="00A25829">
        <w:rPr>
          <w:rFonts w:ascii="Times New Roman" w:hAnsi="Times New Roman" w:cs="Times New Roman"/>
          <w:color w:val="000000" w:themeColor="text1"/>
          <w:sz w:val="28"/>
          <w:szCs w:val="28"/>
        </w:rPr>
        <w:t>ведению необходимых м</w:t>
      </w:r>
      <w:r w:rsidR="007A1EFA" w:rsidRPr="00A2582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7A1EFA" w:rsidRPr="00A25829">
        <w:rPr>
          <w:rFonts w:ascii="Times New Roman" w:hAnsi="Times New Roman" w:cs="Times New Roman"/>
          <w:color w:val="000000" w:themeColor="text1"/>
          <w:sz w:val="28"/>
          <w:szCs w:val="28"/>
        </w:rPr>
        <w:t>роприятий, направленных на разрешение</w:t>
      </w:r>
      <w:r w:rsidR="00902FFA" w:rsidRPr="00A258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экстраординарной ситуации</w:t>
      </w:r>
      <w:r w:rsidR="009E29D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02FFA" w:rsidRPr="00A258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</w:t>
      </w:r>
      <w:r w:rsidR="00902FFA" w:rsidRPr="00A2582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902FFA" w:rsidRPr="00A25829">
        <w:rPr>
          <w:rFonts w:ascii="Times New Roman" w:hAnsi="Times New Roman" w:cs="Times New Roman"/>
          <w:color w:val="000000" w:themeColor="text1"/>
          <w:sz w:val="28"/>
          <w:szCs w:val="28"/>
        </w:rPr>
        <w:t>ветствии с настоящим Порядком и иными нормативными правовыми актами Российской Федерации и Республики Тыва;</w:t>
      </w:r>
    </w:p>
    <w:p w:rsidR="00CD68B7" w:rsidRPr="00A25829" w:rsidRDefault="00902FFA" w:rsidP="00A2582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829">
        <w:rPr>
          <w:rFonts w:ascii="Times New Roman" w:hAnsi="Times New Roman" w:cs="Times New Roman"/>
          <w:color w:val="000000" w:themeColor="text1"/>
          <w:sz w:val="28"/>
          <w:szCs w:val="28"/>
        </w:rPr>
        <w:t>б) отлов животных без владельцев</w:t>
      </w:r>
      <w:r w:rsidR="00957BFF" w:rsidRPr="00A25829">
        <w:rPr>
          <w:rFonts w:ascii="Times New Roman" w:hAnsi="Times New Roman" w:cs="Times New Roman"/>
          <w:color w:val="000000" w:themeColor="text1"/>
          <w:sz w:val="28"/>
          <w:szCs w:val="28"/>
        </w:rPr>
        <w:t>, в том числе стерилизованных и им</w:t>
      </w:r>
      <w:r w:rsidR="00957BFF" w:rsidRPr="00A2582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957BFF" w:rsidRPr="00A25829">
        <w:rPr>
          <w:rFonts w:ascii="Times New Roman" w:hAnsi="Times New Roman" w:cs="Times New Roman"/>
          <w:color w:val="000000" w:themeColor="text1"/>
          <w:sz w:val="28"/>
          <w:szCs w:val="28"/>
        </w:rPr>
        <w:t>ющих признаки мечения</w:t>
      </w:r>
      <w:r w:rsidR="008E0E5D" w:rsidRPr="00A2582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963C6" w:rsidRPr="00A258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r w:rsidR="009160BF" w:rsidRPr="00A25829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территории</w:t>
      </w:r>
      <w:r w:rsidR="005963C6" w:rsidRPr="00A258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введен</w:t>
      </w:r>
      <w:r w:rsidR="009E29D2">
        <w:rPr>
          <w:rFonts w:ascii="Times New Roman" w:hAnsi="Times New Roman" w:cs="Times New Roman"/>
          <w:color w:val="000000" w:themeColor="text1"/>
          <w:sz w:val="28"/>
          <w:szCs w:val="28"/>
        </w:rPr>
        <w:t>ия</w:t>
      </w:r>
      <w:r w:rsidR="005963C6" w:rsidRPr="00A258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экстраординарн</w:t>
      </w:r>
      <w:r w:rsidR="009E29D2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="005963C6" w:rsidRPr="00A258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ситуа</w:t>
      </w:r>
      <w:r w:rsidR="009E29D2">
        <w:rPr>
          <w:rFonts w:ascii="Times New Roman" w:hAnsi="Times New Roman" w:cs="Times New Roman"/>
          <w:color w:val="000000" w:themeColor="text1"/>
          <w:sz w:val="28"/>
          <w:szCs w:val="28"/>
        </w:rPr>
        <w:t>ции</w:t>
      </w:r>
      <w:r w:rsidR="005963C6" w:rsidRPr="00A2582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C23F5E" w:rsidRPr="00A25829" w:rsidRDefault="009160BF" w:rsidP="00A2582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829">
        <w:rPr>
          <w:rFonts w:ascii="Times New Roman" w:hAnsi="Times New Roman" w:cs="Times New Roman"/>
          <w:color w:val="000000" w:themeColor="text1"/>
          <w:sz w:val="28"/>
          <w:szCs w:val="28"/>
        </w:rPr>
        <w:t>в) транспортировка отловленных животных без владельцев в пункты вр</w:t>
      </w:r>
      <w:r w:rsidRPr="00A2582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25829">
        <w:rPr>
          <w:rFonts w:ascii="Times New Roman" w:hAnsi="Times New Roman" w:cs="Times New Roman"/>
          <w:color w:val="000000" w:themeColor="text1"/>
          <w:sz w:val="28"/>
          <w:szCs w:val="28"/>
        </w:rPr>
        <w:t>менного содержания для животных</w:t>
      </w:r>
      <w:r w:rsidR="00CC3F2B" w:rsidRPr="00A258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ПВС)</w:t>
      </w:r>
      <w:r w:rsidRPr="00A2582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27A20" w:rsidRPr="00A25829" w:rsidRDefault="00327A20" w:rsidP="00A2582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A258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г) размещение владельцами </w:t>
      </w:r>
      <w:r w:rsidR="007E5B9E" w:rsidRPr="00A25829">
        <w:rPr>
          <w:rFonts w:ascii="Times New Roman" w:hAnsi="Times New Roman" w:cs="Times New Roman"/>
          <w:color w:val="000000" w:themeColor="text1"/>
          <w:sz w:val="28"/>
          <w:szCs w:val="28"/>
        </w:rPr>
        <w:t>ПВС</w:t>
      </w:r>
      <w:r w:rsidR="00CC3F2B" w:rsidRPr="00A258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25829">
        <w:rPr>
          <w:rFonts w:ascii="Times New Roman" w:hAnsi="Times New Roman" w:cs="Times New Roman"/>
          <w:color w:val="000000" w:themeColor="text1"/>
          <w:sz w:val="28"/>
          <w:szCs w:val="28"/>
        </w:rPr>
        <w:t>в информационно-</w:t>
      </w:r>
      <w:proofErr w:type="spellStart"/>
      <w:r w:rsidRPr="00A25829">
        <w:rPr>
          <w:rFonts w:ascii="Times New Roman" w:hAnsi="Times New Roman" w:cs="Times New Roman"/>
          <w:color w:val="000000" w:themeColor="text1"/>
          <w:sz w:val="28"/>
          <w:szCs w:val="28"/>
        </w:rPr>
        <w:t>телекоммуни</w:t>
      </w:r>
      <w:proofErr w:type="spellEnd"/>
      <w:r w:rsidR="00AA5CE8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proofErr w:type="spellStart"/>
      <w:r w:rsidRPr="00A25829">
        <w:rPr>
          <w:rFonts w:ascii="Times New Roman" w:hAnsi="Times New Roman" w:cs="Times New Roman"/>
          <w:color w:val="000000" w:themeColor="text1"/>
          <w:sz w:val="28"/>
          <w:szCs w:val="28"/>
        </w:rPr>
        <w:t>кационной</w:t>
      </w:r>
      <w:proofErr w:type="spellEnd"/>
      <w:r w:rsidRPr="00A258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сети </w:t>
      </w:r>
      <w:r w:rsidR="00CC3F2B" w:rsidRPr="00A2582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A25829">
        <w:rPr>
          <w:rFonts w:ascii="Times New Roman" w:hAnsi="Times New Roman" w:cs="Times New Roman"/>
          <w:color w:val="000000" w:themeColor="text1"/>
          <w:sz w:val="28"/>
          <w:szCs w:val="28"/>
        </w:rPr>
        <w:t>Интернет</w:t>
      </w:r>
      <w:r w:rsidR="00CC3F2B" w:rsidRPr="00A258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информации </w:t>
      </w:r>
      <w:r w:rsidR="009F5AC2" w:rsidRPr="00A258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(фотография, краткое описание, дата, место обнаружения и иные дополнительные сведения) </w:t>
      </w:r>
      <w:r w:rsidR="00CC3F2B" w:rsidRPr="00A258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отловленных </w:t>
      </w:r>
      <w:r w:rsidR="009F5AC2" w:rsidRPr="00A25829">
        <w:rPr>
          <w:rFonts w:ascii="Times New Roman" w:hAnsi="Times New Roman" w:cs="Times New Roman"/>
          <w:color w:val="000000" w:themeColor="text1"/>
          <w:sz w:val="28"/>
          <w:szCs w:val="28"/>
        </w:rPr>
        <w:t>и пом</w:t>
      </w:r>
      <w:r w:rsidR="009F5AC2" w:rsidRPr="00A2582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9F5AC2" w:rsidRPr="00A258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щенных в ПВС </w:t>
      </w:r>
      <w:r w:rsidR="00CC3F2B" w:rsidRPr="00A258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период экстраординарной ситуации </w:t>
      </w:r>
      <w:r w:rsidR="007E5B9E" w:rsidRPr="00A258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животных </w:t>
      </w:r>
      <w:r w:rsidRPr="00A258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позднее 2 календарных дней со дня их поступления в </w:t>
      </w:r>
      <w:r w:rsidR="00FD341E" w:rsidRPr="00A25829">
        <w:rPr>
          <w:rFonts w:ascii="Times New Roman" w:hAnsi="Times New Roman" w:cs="Times New Roman"/>
          <w:color w:val="000000" w:themeColor="text1"/>
          <w:sz w:val="28"/>
          <w:szCs w:val="28"/>
        </w:rPr>
        <w:t>ПВС</w:t>
      </w:r>
      <w:r w:rsidR="00832BF4" w:rsidRPr="00A2582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proofErr w:type="gramEnd"/>
    </w:p>
    <w:p w:rsidR="00952E08" w:rsidRPr="00A25829" w:rsidRDefault="00406679" w:rsidP="00A2582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8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д) </w:t>
      </w:r>
      <w:r w:rsidR="0028283A" w:rsidRPr="00A25829">
        <w:rPr>
          <w:rFonts w:ascii="Times New Roman" w:hAnsi="Times New Roman" w:cs="Times New Roman"/>
          <w:color w:val="000000" w:themeColor="text1"/>
          <w:sz w:val="28"/>
          <w:szCs w:val="28"/>
        </w:rPr>
        <w:t>умерщвление животных без владельцев по истече</w:t>
      </w:r>
      <w:r w:rsidR="00C23F5E" w:rsidRPr="00A25829">
        <w:rPr>
          <w:rFonts w:ascii="Times New Roman" w:hAnsi="Times New Roman" w:cs="Times New Roman"/>
          <w:color w:val="000000" w:themeColor="text1"/>
          <w:sz w:val="28"/>
          <w:szCs w:val="28"/>
        </w:rPr>
        <w:t>нию срока, указанн</w:t>
      </w:r>
      <w:r w:rsidR="00C23F5E" w:rsidRPr="00A2582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C23F5E" w:rsidRPr="00A258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 </w:t>
      </w:r>
      <w:r w:rsidR="00826487" w:rsidRPr="00A25829">
        <w:rPr>
          <w:rFonts w:ascii="Times New Roman" w:hAnsi="Times New Roman" w:cs="Times New Roman"/>
          <w:color w:val="000000" w:themeColor="text1"/>
          <w:sz w:val="28"/>
          <w:szCs w:val="28"/>
        </w:rPr>
        <w:t>в пункте 12</w:t>
      </w:r>
      <w:r w:rsidR="0028283A" w:rsidRPr="00A258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</w:t>
      </w:r>
      <w:r w:rsidR="00832BF4" w:rsidRPr="00A2582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32BF4" w:rsidRPr="00A25829" w:rsidRDefault="00832BF4" w:rsidP="00A2582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82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CD68B7" w:rsidRPr="00A258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952E08" w:rsidRPr="00A25829">
        <w:rPr>
          <w:rFonts w:ascii="Times New Roman" w:hAnsi="Times New Roman" w:cs="Times New Roman"/>
          <w:color w:val="000000" w:themeColor="text1"/>
          <w:sz w:val="28"/>
          <w:szCs w:val="28"/>
        </w:rPr>
        <w:t>утилизации т</w:t>
      </w:r>
      <w:r w:rsidRPr="00A25829">
        <w:rPr>
          <w:rFonts w:ascii="Times New Roman" w:hAnsi="Times New Roman" w:cs="Times New Roman"/>
          <w:color w:val="000000" w:themeColor="text1"/>
          <w:sz w:val="28"/>
          <w:szCs w:val="28"/>
        </w:rPr>
        <w:t>руп</w:t>
      </w:r>
      <w:r w:rsidR="00952E08" w:rsidRPr="00A25829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Pr="00A258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умерщвлен</w:t>
      </w:r>
      <w:r w:rsidR="00952E08" w:rsidRPr="00A258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ных </w:t>
      </w:r>
      <w:r w:rsidRPr="00A25829">
        <w:rPr>
          <w:rFonts w:ascii="Times New Roman" w:hAnsi="Times New Roman" w:cs="Times New Roman"/>
          <w:color w:val="000000" w:themeColor="text1"/>
          <w:sz w:val="28"/>
          <w:szCs w:val="28"/>
        </w:rPr>
        <w:t>животных без владельцев в соотве</w:t>
      </w:r>
      <w:r w:rsidRPr="00A2582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A25829">
        <w:rPr>
          <w:rFonts w:ascii="Times New Roman" w:hAnsi="Times New Roman" w:cs="Times New Roman"/>
          <w:color w:val="000000" w:themeColor="text1"/>
          <w:sz w:val="28"/>
          <w:szCs w:val="28"/>
        </w:rPr>
        <w:t>ствии с Ветеринарными правилами перемещения, хранения, переработки и ут</w:t>
      </w:r>
      <w:r w:rsidRPr="00A2582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25829">
        <w:rPr>
          <w:rFonts w:ascii="Times New Roman" w:hAnsi="Times New Roman" w:cs="Times New Roman"/>
          <w:color w:val="000000" w:themeColor="text1"/>
          <w:sz w:val="28"/>
          <w:szCs w:val="28"/>
        </w:rPr>
        <w:t>лизации биологических отходов, утвержденными приказом федерального орг</w:t>
      </w:r>
      <w:r w:rsidRPr="00A2582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25829">
        <w:rPr>
          <w:rFonts w:ascii="Times New Roman" w:hAnsi="Times New Roman" w:cs="Times New Roman"/>
          <w:color w:val="000000" w:themeColor="text1"/>
          <w:sz w:val="28"/>
          <w:szCs w:val="28"/>
        </w:rPr>
        <w:t>на исполнительной власти в области обращения с животными.</w:t>
      </w:r>
    </w:p>
    <w:p w:rsidR="005C7ED9" w:rsidRPr="00A25829" w:rsidRDefault="00E01CE6" w:rsidP="00A2582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829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9D1EA2" w:rsidRPr="00A25829">
        <w:rPr>
          <w:rFonts w:ascii="Times New Roman" w:hAnsi="Times New Roman" w:cs="Times New Roman"/>
          <w:color w:val="000000" w:themeColor="text1"/>
          <w:sz w:val="28"/>
          <w:szCs w:val="28"/>
        </w:rPr>
        <w:t>. Режим экстраордин</w:t>
      </w:r>
      <w:r w:rsidR="001D7C39" w:rsidRPr="00A258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арной ситуации вводится </w:t>
      </w:r>
      <w:r w:rsidR="009E29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срок </w:t>
      </w:r>
      <w:r w:rsidR="00D451EF" w:rsidRPr="00A25829">
        <w:rPr>
          <w:rFonts w:ascii="Times New Roman" w:hAnsi="Times New Roman" w:cs="Times New Roman"/>
          <w:color w:val="000000" w:themeColor="text1"/>
          <w:sz w:val="28"/>
          <w:szCs w:val="28"/>
        </w:rPr>
        <w:t>до двух</w:t>
      </w:r>
      <w:r w:rsidR="001D7C39" w:rsidRPr="00A258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месяц</w:t>
      </w:r>
      <w:r w:rsidR="00D451EF" w:rsidRPr="00A25829">
        <w:rPr>
          <w:rFonts w:ascii="Times New Roman" w:hAnsi="Times New Roman" w:cs="Times New Roman"/>
          <w:color w:val="000000" w:themeColor="text1"/>
          <w:sz w:val="28"/>
          <w:szCs w:val="28"/>
        </w:rPr>
        <w:t>ев</w:t>
      </w:r>
      <w:r w:rsidR="009D1EA2" w:rsidRPr="00A258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календарного года.</w:t>
      </w:r>
    </w:p>
    <w:p w:rsidR="00A0547A" w:rsidRPr="00A25829" w:rsidRDefault="005C7ED9" w:rsidP="00A25829">
      <w:pPr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A25829">
        <w:rPr>
          <w:color w:val="000000" w:themeColor="text1"/>
          <w:sz w:val="28"/>
          <w:szCs w:val="28"/>
        </w:rPr>
        <w:t xml:space="preserve">10. </w:t>
      </w:r>
      <w:r w:rsidR="00A0547A" w:rsidRPr="00A25829">
        <w:rPr>
          <w:color w:val="000000" w:themeColor="text1"/>
          <w:sz w:val="28"/>
          <w:szCs w:val="28"/>
        </w:rPr>
        <w:t>Срок введения экстраординарной ситуации в области обращения с животными без владельцев может быть сокращен или продлен, но не более чем на один месяц, по представлению уполномоченного органа.</w:t>
      </w:r>
    </w:p>
    <w:p w:rsidR="0016482D" w:rsidRPr="00A25829" w:rsidRDefault="005C7ED9" w:rsidP="00A25829">
      <w:pPr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A25829">
        <w:rPr>
          <w:color w:val="000000" w:themeColor="text1"/>
          <w:sz w:val="28"/>
          <w:szCs w:val="28"/>
        </w:rPr>
        <w:lastRenderedPageBreak/>
        <w:t xml:space="preserve">11. </w:t>
      </w:r>
      <w:r w:rsidR="00CB5278" w:rsidRPr="00A25829">
        <w:rPr>
          <w:color w:val="000000" w:themeColor="text1"/>
          <w:sz w:val="28"/>
          <w:szCs w:val="28"/>
        </w:rPr>
        <w:t>Решение о сокращении или продлении срока введения экстраордина</w:t>
      </w:r>
      <w:r w:rsidR="00CB5278" w:rsidRPr="00A25829">
        <w:rPr>
          <w:color w:val="000000" w:themeColor="text1"/>
          <w:sz w:val="28"/>
          <w:szCs w:val="28"/>
        </w:rPr>
        <w:t>р</w:t>
      </w:r>
      <w:r w:rsidR="00CB5278" w:rsidRPr="00A25829">
        <w:rPr>
          <w:color w:val="000000" w:themeColor="text1"/>
          <w:sz w:val="28"/>
          <w:szCs w:val="28"/>
        </w:rPr>
        <w:t xml:space="preserve">ной ситуации принимается путем внесения соответствующего изменения в  распоряжение Правительства Республики </w:t>
      </w:r>
      <w:r w:rsidR="00921A6A" w:rsidRPr="00A25829">
        <w:rPr>
          <w:color w:val="000000" w:themeColor="text1"/>
          <w:sz w:val="28"/>
          <w:szCs w:val="28"/>
        </w:rPr>
        <w:t>Тыва</w:t>
      </w:r>
      <w:r w:rsidR="00CB5278" w:rsidRPr="00A25829">
        <w:rPr>
          <w:color w:val="000000" w:themeColor="text1"/>
          <w:sz w:val="28"/>
          <w:szCs w:val="28"/>
        </w:rPr>
        <w:t xml:space="preserve"> об отнесении ситуации в обл</w:t>
      </w:r>
      <w:r w:rsidR="00CB5278" w:rsidRPr="00A25829">
        <w:rPr>
          <w:color w:val="000000" w:themeColor="text1"/>
          <w:sz w:val="28"/>
          <w:szCs w:val="28"/>
        </w:rPr>
        <w:t>а</w:t>
      </w:r>
      <w:r w:rsidR="00CB5278" w:rsidRPr="00A25829">
        <w:rPr>
          <w:color w:val="000000" w:themeColor="text1"/>
          <w:sz w:val="28"/>
          <w:szCs w:val="28"/>
        </w:rPr>
        <w:t xml:space="preserve">сти обращения с животными </w:t>
      </w:r>
      <w:proofErr w:type="gramStart"/>
      <w:r w:rsidR="00CB5278" w:rsidRPr="00A25829">
        <w:rPr>
          <w:color w:val="000000" w:themeColor="text1"/>
          <w:sz w:val="28"/>
          <w:szCs w:val="28"/>
        </w:rPr>
        <w:t>к</w:t>
      </w:r>
      <w:proofErr w:type="gramEnd"/>
      <w:r w:rsidR="00CB5278" w:rsidRPr="00A25829">
        <w:rPr>
          <w:color w:val="000000" w:themeColor="text1"/>
          <w:sz w:val="28"/>
          <w:szCs w:val="28"/>
        </w:rPr>
        <w:t xml:space="preserve"> экстраординарной. Решение о продлении срока экстраординарной ситуации в области обращения с животными принимается не позднее 1 календарного дня до истечения такого срока.</w:t>
      </w:r>
    </w:p>
    <w:p w:rsidR="00467326" w:rsidRPr="00A25829" w:rsidRDefault="0016482D" w:rsidP="00A25829">
      <w:pPr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A25829">
        <w:rPr>
          <w:color w:val="000000" w:themeColor="text1"/>
          <w:sz w:val="28"/>
          <w:szCs w:val="28"/>
        </w:rPr>
        <w:t xml:space="preserve">12. </w:t>
      </w:r>
      <w:r w:rsidR="0052642A" w:rsidRPr="00A25829">
        <w:rPr>
          <w:color w:val="000000" w:themeColor="text1"/>
          <w:sz w:val="28"/>
          <w:szCs w:val="28"/>
        </w:rPr>
        <w:t>Ж</w:t>
      </w:r>
      <w:r w:rsidR="009475D5" w:rsidRPr="00A25829">
        <w:rPr>
          <w:color w:val="000000" w:themeColor="text1"/>
          <w:sz w:val="28"/>
          <w:szCs w:val="28"/>
        </w:rPr>
        <w:t>ивотные, доставленные</w:t>
      </w:r>
      <w:r w:rsidR="003459CE" w:rsidRPr="00A25829">
        <w:rPr>
          <w:color w:val="000000" w:themeColor="text1"/>
          <w:sz w:val="28"/>
          <w:szCs w:val="28"/>
        </w:rPr>
        <w:t xml:space="preserve"> в </w:t>
      </w:r>
      <w:r w:rsidR="009475D5" w:rsidRPr="00A25829">
        <w:rPr>
          <w:color w:val="000000" w:themeColor="text1"/>
          <w:sz w:val="28"/>
          <w:szCs w:val="28"/>
        </w:rPr>
        <w:t>ПВС</w:t>
      </w:r>
      <w:r w:rsidR="003459CE" w:rsidRPr="00A25829">
        <w:rPr>
          <w:color w:val="000000" w:themeColor="text1"/>
          <w:sz w:val="28"/>
          <w:szCs w:val="28"/>
        </w:rPr>
        <w:t xml:space="preserve"> </w:t>
      </w:r>
      <w:r w:rsidR="009475D5" w:rsidRPr="00A25829">
        <w:rPr>
          <w:color w:val="000000" w:themeColor="text1"/>
          <w:sz w:val="28"/>
          <w:szCs w:val="28"/>
        </w:rPr>
        <w:t xml:space="preserve">в период экстраординарной ситуации </w:t>
      </w:r>
      <w:r w:rsidR="0052642A" w:rsidRPr="00A25829">
        <w:rPr>
          <w:color w:val="000000" w:themeColor="text1"/>
          <w:sz w:val="28"/>
          <w:szCs w:val="28"/>
        </w:rPr>
        <w:t>и не нашедшие хозяев</w:t>
      </w:r>
      <w:r w:rsidR="00623B41" w:rsidRPr="00A25829">
        <w:rPr>
          <w:color w:val="000000" w:themeColor="text1"/>
          <w:sz w:val="28"/>
          <w:szCs w:val="28"/>
        </w:rPr>
        <w:t xml:space="preserve">, </w:t>
      </w:r>
      <w:r w:rsidR="009475D5" w:rsidRPr="00A25829">
        <w:rPr>
          <w:color w:val="000000" w:themeColor="text1"/>
          <w:sz w:val="28"/>
          <w:szCs w:val="28"/>
        </w:rPr>
        <w:t>по истечени</w:t>
      </w:r>
      <w:r w:rsidR="009E29D2">
        <w:rPr>
          <w:color w:val="000000" w:themeColor="text1"/>
          <w:sz w:val="28"/>
          <w:szCs w:val="28"/>
        </w:rPr>
        <w:t>и</w:t>
      </w:r>
      <w:r w:rsidR="003459CE" w:rsidRPr="00A25829">
        <w:rPr>
          <w:color w:val="000000" w:themeColor="text1"/>
          <w:sz w:val="28"/>
          <w:szCs w:val="28"/>
        </w:rPr>
        <w:t xml:space="preserve"> 14 календарных дней подлежат умерщвл</w:t>
      </w:r>
      <w:r w:rsidR="003459CE" w:rsidRPr="00A25829">
        <w:rPr>
          <w:color w:val="000000" w:themeColor="text1"/>
          <w:sz w:val="28"/>
          <w:szCs w:val="28"/>
        </w:rPr>
        <w:t>е</w:t>
      </w:r>
      <w:r w:rsidR="003459CE" w:rsidRPr="00A25829">
        <w:rPr>
          <w:color w:val="000000" w:themeColor="text1"/>
          <w:sz w:val="28"/>
          <w:szCs w:val="28"/>
        </w:rPr>
        <w:t>нию.</w:t>
      </w:r>
    </w:p>
    <w:p w:rsidR="0012250A" w:rsidRPr="00A25829" w:rsidRDefault="00467326" w:rsidP="00A25829">
      <w:pPr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A25829">
        <w:rPr>
          <w:color w:val="000000" w:themeColor="text1"/>
          <w:sz w:val="28"/>
          <w:szCs w:val="28"/>
        </w:rPr>
        <w:t xml:space="preserve">13. </w:t>
      </w:r>
      <w:proofErr w:type="gramStart"/>
      <w:r w:rsidR="003459CE" w:rsidRPr="00A25829">
        <w:rPr>
          <w:color w:val="000000" w:themeColor="text1"/>
          <w:sz w:val="28"/>
          <w:szCs w:val="28"/>
        </w:rPr>
        <w:t>При реализации мероприятий, предусмотренных настоящим Поря</w:t>
      </w:r>
      <w:r w:rsidR="003459CE" w:rsidRPr="00A25829">
        <w:rPr>
          <w:color w:val="000000" w:themeColor="text1"/>
          <w:sz w:val="28"/>
          <w:szCs w:val="28"/>
        </w:rPr>
        <w:t>д</w:t>
      </w:r>
      <w:r w:rsidR="003459CE" w:rsidRPr="00A25829">
        <w:rPr>
          <w:color w:val="000000" w:themeColor="text1"/>
          <w:sz w:val="28"/>
          <w:szCs w:val="28"/>
        </w:rPr>
        <w:t xml:space="preserve">ком, уполномоченный орган, органы местного самоуправления </w:t>
      </w:r>
      <w:r w:rsidR="005E1817">
        <w:rPr>
          <w:color w:val="000000" w:themeColor="text1"/>
          <w:sz w:val="28"/>
          <w:szCs w:val="28"/>
        </w:rPr>
        <w:t xml:space="preserve">муниципальных образований </w:t>
      </w:r>
      <w:r w:rsidR="003459CE" w:rsidRPr="00A25829">
        <w:rPr>
          <w:color w:val="000000" w:themeColor="text1"/>
          <w:sz w:val="28"/>
          <w:szCs w:val="28"/>
        </w:rPr>
        <w:t>Республики Тыва, юридические лица, индивидуальные предпр</w:t>
      </w:r>
      <w:r w:rsidR="003459CE" w:rsidRPr="00A25829">
        <w:rPr>
          <w:color w:val="000000" w:themeColor="text1"/>
          <w:sz w:val="28"/>
          <w:szCs w:val="28"/>
        </w:rPr>
        <w:t>и</w:t>
      </w:r>
      <w:r w:rsidR="003459CE" w:rsidRPr="00A25829">
        <w:rPr>
          <w:color w:val="000000" w:themeColor="text1"/>
          <w:sz w:val="28"/>
          <w:szCs w:val="28"/>
        </w:rPr>
        <w:t>ниматели обязаны соблюдать требования по защите животных от жестокого обращения, установленные Фе</w:t>
      </w:r>
      <w:r w:rsidR="00AA5CE8">
        <w:rPr>
          <w:color w:val="000000" w:themeColor="text1"/>
          <w:sz w:val="28"/>
          <w:szCs w:val="28"/>
        </w:rPr>
        <w:t xml:space="preserve">деральным законом от 27 декабря </w:t>
      </w:r>
      <w:r w:rsidR="003459CE" w:rsidRPr="00A25829">
        <w:rPr>
          <w:color w:val="000000" w:themeColor="text1"/>
          <w:sz w:val="28"/>
          <w:szCs w:val="28"/>
        </w:rPr>
        <w:t xml:space="preserve">2018 </w:t>
      </w:r>
      <w:r w:rsidR="00AA5CE8">
        <w:rPr>
          <w:color w:val="000000" w:themeColor="text1"/>
          <w:sz w:val="28"/>
          <w:szCs w:val="28"/>
        </w:rPr>
        <w:t xml:space="preserve">г. </w:t>
      </w:r>
      <w:r w:rsidR="005E1817">
        <w:rPr>
          <w:color w:val="000000" w:themeColor="text1"/>
          <w:sz w:val="28"/>
          <w:szCs w:val="28"/>
        </w:rPr>
        <w:br/>
      </w:r>
      <w:r w:rsidR="003459CE" w:rsidRPr="00A25829">
        <w:rPr>
          <w:color w:val="000000" w:themeColor="text1"/>
          <w:sz w:val="28"/>
          <w:szCs w:val="28"/>
        </w:rPr>
        <w:t>№ 498-ФЗ «Об ответственном обращении с животными и о внесении изменений в отдельные законодательные акты Российской Федерации», Законом Рес</w:t>
      </w:r>
      <w:r w:rsidR="00AA5CE8">
        <w:rPr>
          <w:color w:val="000000" w:themeColor="text1"/>
          <w:sz w:val="28"/>
          <w:szCs w:val="28"/>
        </w:rPr>
        <w:t>пу</w:t>
      </w:r>
      <w:r w:rsidR="00AA5CE8">
        <w:rPr>
          <w:color w:val="000000" w:themeColor="text1"/>
          <w:sz w:val="28"/>
          <w:szCs w:val="28"/>
        </w:rPr>
        <w:t>б</w:t>
      </w:r>
      <w:r w:rsidR="00AA5CE8">
        <w:rPr>
          <w:color w:val="000000" w:themeColor="text1"/>
          <w:sz w:val="28"/>
          <w:szCs w:val="28"/>
        </w:rPr>
        <w:t xml:space="preserve">лики Тыва от 6 марта </w:t>
      </w:r>
      <w:r w:rsidR="003459CE" w:rsidRPr="00A25829">
        <w:rPr>
          <w:color w:val="000000" w:themeColor="text1"/>
          <w:sz w:val="28"/>
          <w:szCs w:val="28"/>
        </w:rPr>
        <w:t xml:space="preserve">2024 </w:t>
      </w:r>
      <w:r w:rsidR="005E1817">
        <w:rPr>
          <w:color w:val="000000" w:themeColor="text1"/>
          <w:sz w:val="28"/>
          <w:szCs w:val="28"/>
        </w:rPr>
        <w:t>г</w:t>
      </w:r>
      <w:proofErr w:type="gramEnd"/>
      <w:r w:rsidR="005E1817">
        <w:rPr>
          <w:color w:val="000000" w:themeColor="text1"/>
          <w:sz w:val="28"/>
          <w:szCs w:val="28"/>
        </w:rPr>
        <w:t xml:space="preserve">. </w:t>
      </w:r>
      <w:r w:rsidR="003459CE" w:rsidRPr="00A25829">
        <w:rPr>
          <w:color w:val="000000" w:themeColor="text1"/>
          <w:sz w:val="28"/>
          <w:szCs w:val="28"/>
        </w:rPr>
        <w:t>№ 1027-ЗРТ «Об обращении с животными без владельцев на территории Республики Тыва».</w:t>
      </w:r>
    </w:p>
    <w:p w:rsidR="00474C06" w:rsidRPr="00A25829" w:rsidRDefault="003459CE" w:rsidP="00A25829">
      <w:pPr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A25829">
        <w:rPr>
          <w:color w:val="000000" w:themeColor="text1"/>
          <w:sz w:val="28"/>
          <w:szCs w:val="28"/>
        </w:rPr>
        <w:t>14</w:t>
      </w:r>
      <w:r w:rsidR="00321870" w:rsidRPr="00A25829">
        <w:rPr>
          <w:color w:val="000000" w:themeColor="text1"/>
          <w:sz w:val="28"/>
          <w:szCs w:val="28"/>
        </w:rPr>
        <w:t>. Э</w:t>
      </w:r>
      <w:r w:rsidR="00474C06" w:rsidRPr="00A25829">
        <w:rPr>
          <w:color w:val="000000" w:themeColor="text1"/>
          <w:sz w:val="28"/>
          <w:szCs w:val="28"/>
        </w:rPr>
        <w:t>кстраординарн</w:t>
      </w:r>
      <w:r w:rsidR="00321870" w:rsidRPr="00A25829">
        <w:rPr>
          <w:color w:val="000000" w:themeColor="text1"/>
          <w:sz w:val="28"/>
          <w:szCs w:val="28"/>
        </w:rPr>
        <w:t>ая ситуация</w:t>
      </w:r>
      <w:r w:rsidRPr="00A25829">
        <w:rPr>
          <w:color w:val="000000" w:themeColor="text1"/>
          <w:sz w:val="28"/>
          <w:szCs w:val="28"/>
        </w:rPr>
        <w:t xml:space="preserve"> </w:t>
      </w:r>
      <w:r w:rsidR="00321870" w:rsidRPr="00A25829">
        <w:rPr>
          <w:color w:val="000000" w:themeColor="text1"/>
          <w:sz w:val="28"/>
          <w:szCs w:val="28"/>
        </w:rPr>
        <w:t xml:space="preserve">отменяется </w:t>
      </w:r>
      <w:r w:rsidR="00474C06" w:rsidRPr="00A25829">
        <w:rPr>
          <w:color w:val="000000" w:themeColor="text1"/>
          <w:sz w:val="28"/>
          <w:szCs w:val="28"/>
        </w:rPr>
        <w:t xml:space="preserve">по решению </w:t>
      </w:r>
      <w:r w:rsidRPr="00A25829">
        <w:rPr>
          <w:color w:val="000000" w:themeColor="text1"/>
          <w:sz w:val="28"/>
          <w:szCs w:val="28"/>
        </w:rPr>
        <w:t>Правительства</w:t>
      </w:r>
      <w:r w:rsidR="00474C06" w:rsidRPr="00A25829">
        <w:rPr>
          <w:color w:val="000000" w:themeColor="text1"/>
          <w:sz w:val="28"/>
          <w:szCs w:val="28"/>
        </w:rPr>
        <w:t xml:space="preserve"> Республики Тыва </w:t>
      </w:r>
      <w:r w:rsidR="00321870" w:rsidRPr="00A25829">
        <w:rPr>
          <w:color w:val="000000" w:themeColor="text1"/>
          <w:sz w:val="28"/>
          <w:szCs w:val="28"/>
        </w:rPr>
        <w:t>в течение 3 календарных дней со дня поступления предста</w:t>
      </w:r>
      <w:r w:rsidR="00321870" w:rsidRPr="00A25829">
        <w:rPr>
          <w:color w:val="000000" w:themeColor="text1"/>
          <w:sz w:val="28"/>
          <w:szCs w:val="28"/>
        </w:rPr>
        <w:t>в</w:t>
      </w:r>
      <w:r w:rsidR="00321870" w:rsidRPr="00A25829">
        <w:rPr>
          <w:color w:val="000000" w:themeColor="text1"/>
          <w:sz w:val="28"/>
          <w:szCs w:val="28"/>
        </w:rPr>
        <w:t xml:space="preserve">ления </w:t>
      </w:r>
      <w:r w:rsidRPr="00A25829">
        <w:rPr>
          <w:color w:val="000000" w:themeColor="text1"/>
          <w:sz w:val="28"/>
          <w:szCs w:val="28"/>
        </w:rPr>
        <w:t>у</w:t>
      </w:r>
      <w:r w:rsidR="00321870" w:rsidRPr="00A25829">
        <w:rPr>
          <w:color w:val="000000" w:themeColor="text1"/>
          <w:sz w:val="28"/>
          <w:szCs w:val="28"/>
        </w:rPr>
        <w:t>полномоченного органа об отмене экстраординарной ситуации.</w:t>
      </w:r>
    </w:p>
    <w:p w:rsidR="0012250A" w:rsidRPr="00A25829" w:rsidRDefault="0012250A" w:rsidP="00A2582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2250A" w:rsidRDefault="0012250A" w:rsidP="00A2582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A5CE8" w:rsidRPr="00A25829" w:rsidRDefault="00AA5CE8" w:rsidP="00AA5CE8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</w:t>
      </w:r>
    </w:p>
    <w:p w:rsidR="0012250A" w:rsidRPr="0034033F" w:rsidRDefault="0012250A" w:rsidP="0034033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A5CE8" w:rsidRDefault="00AA5CE8" w:rsidP="0034033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AA5CE8" w:rsidSect="00AA5CE8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AA5CE8" w:rsidRPr="00AA5CE8" w:rsidRDefault="005E1817" w:rsidP="00AA5CE8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AA5CE8" w:rsidRDefault="00AA5CE8" w:rsidP="00AA5CE8">
      <w:pPr>
        <w:ind w:left="5103"/>
        <w:jc w:val="center"/>
        <w:rPr>
          <w:sz w:val="28"/>
          <w:szCs w:val="28"/>
        </w:rPr>
      </w:pPr>
      <w:r w:rsidRPr="00AA5CE8">
        <w:rPr>
          <w:sz w:val="28"/>
          <w:szCs w:val="28"/>
        </w:rPr>
        <w:t xml:space="preserve">к Порядку введения экстраординарной ситуации в области обращения с животными </w:t>
      </w:r>
    </w:p>
    <w:p w:rsidR="00FD5D40" w:rsidRPr="00AA5CE8" w:rsidRDefault="00AA5CE8" w:rsidP="00AA5CE8">
      <w:pPr>
        <w:ind w:left="5103"/>
        <w:jc w:val="center"/>
        <w:rPr>
          <w:sz w:val="28"/>
          <w:szCs w:val="28"/>
        </w:rPr>
      </w:pPr>
      <w:r w:rsidRPr="00AA5CE8">
        <w:rPr>
          <w:sz w:val="28"/>
          <w:szCs w:val="28"/>
        </w:rPr>
        <w:t>без владельцев на территории Республики Тыва или ее части</w:t>
      </w:r>
    </w:p>
    <w:p w:rsidR="00AA5CE8" w:rsidRPr="00AA5CE8" w:rsidRDefault="00AA5CE8" w:rsidP="00AA5CE8">
      <w:pPr>
        <w:ind w:left="5103"/>
        <w:jc w:val="center"/>
        <w:rPr>
          <w:sz w:val="28"/>
          <w:szCs w:val="28"/>
        </w:rPr>
      </w:pPr>
    </w:p>
    <w:p w:rsidR="00AA5CE8" w:rsidRDefault="00AA5CE8" w:rsidP="00AA5CE8">
      <w:pPr>
        <w:jc w:val="center"/>
        <w:rPr>
          <w:sz w:val="28"/>
          <w:szCs w:val="28"/>
        </w:rPr>
      </w:pPr>
    </w:p>
    <w:p w:rsidR="00AA5CE8" w:rsidRPr="00AA5CE8" w:rsidRDefault="00AA5CE8" w:rsidP="00AA5CE8">
      <w:pPr>
        <w:jc w:val="center"/>
        <w:rPr>
          <w:sz w:val="28"/>
          <w:szCs w:val="28"/>
        </w:rPr>
      </w:pPr>
    </w:p>
    <w:p w:rsidR="00AA5CE8" w:rsidRPr="00AA5CE8" w:rsidRDefault="00AA5CE8" w:rsidP="00AA5CE8">
      <w:pPr>
        <w:jc w:val="center"/>
        <w:rPr>
          <w:b/>
          <w:sz w:val="28"/>
          <w:szCs w:val="28"/>
        </w:rPr>
      </w:pPr>
      <w:r w:rsidRPr="00AA5CE8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 xml:space="preserve"> </w:t>
      </w:r>
      <w:r w:rsidRPr="00AA5CE8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 xml:space="preserve"> </w:t>
      </w:r>
      <w:r w:rsidRPr="00AA5CE8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AA5CE8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Pr="00AA5CE8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AA5CE8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 xml:space="preserve"> </w:t>
      </w:r>
      <w:r w:rsidRPr="00AA5CE8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proofErr w:type="spellStart"/>
      <w:proofErr w:type="gramStart"/>
      <w:r w:rsidRPr="00AA5CE8">
        <w:rPr>
          <w:b/>
          <w:sz w:val="28"/>
          <w:szCs w:val="28"/>
        </w:rPr>
        <w:t>И</w:t>
      </w:r>
      <w:proofErr w:type="spellEnd"/>
      <w:proofErr w:type="gramEnd"/>
      <w:r w:rsidRPr="00AA5CE8">
        <w:rPr>
          <w:b/>
          <w:sz w:val="28"/>
          <w:szCs w:val="28"/>
        </w:rPr>
        <w:t xml:space="preserve"> </w:t>
      </w:r>
    </w:p>
    <w:p w:rsidR="00AA5CE8" w:rsidRDefault="00AB2BD4" w:rsidP="00AA5CE8">
      <w:pPr>
        <w:jc w:val="center"/>
        <w:rPr>
          <w:sz w:val="28"/>
          <w:szCs w:val="28"/>
        </w:rPr>
      </w:pPr>
      <w:r w:rsidRPr="00AA5CE8">
        <w:rPr>
          <w:sz w:val="28"/>
          <w:szCs w:val="28"/>
        </w:rPr>
        <w:t>отнесения ситуации,</w:t>
      </w:r>
      <w:r w:rsidR="00AA5CE8">
        <w:rPr>
          <w:sz w:val="28"/>
          <w:szCs w:val="28"/>
        </w:rPr>
        <w:t xml:space="preserve"> </w:t>
      </w:r>
      <w:r w:rsidRPr="00AA5CE8">
        <w:rPr>
          <w:sz w:val="28"/>
          <w:szCs w:val="28"/>
        </w:rPr>
        <w:t xml:space="preserve">сложившейся </w:t>
      </w:r>
      <w:proofErr w:type="gramStart"/>
      <w:r w:rsidRPr="00AA5CE8">
        <w:rPr>
          <w:sz w:val="28"/>
          <w:szCs w:val="28"/>
        </w:rPr>
        <w:t>на</w:t>
      </w:r>
      <w:proofErr w:type="gramEnd"/>
      <w:r w:rsidRPr="00AA5CE8">
        <w:rPr>
          <w:sz w:val="28"/>
          <w:szCs w:val="28"/>
        </w:rPr>
        <w:t xml:space="preserve"> </w:t>
      </w:r>
    </w:p>
    <w:p w:rsidR="00AB2BD4" w:rsidRPr="00AA5CE8" w:rsidRDefault="00AB2BD4" w:rsidP="00AA5CE8">
      <w:pPr>
        <w:jc w:val="center"/>
        <w:rPr>
          <w:sz w:val="28"/>
          <w:szCs w:val="28"/>
        </w:rPr>
      </w:pPr>
      <w:r w:rsidRPr="00AA5CE8">
        <w:rPr>
          <w:sz w:val="28"/>
          <w:szCs w:val="28"/>
        </w:rPr>
        <w:t>территории Республики Тыва или ее части,</w:t>
      </w:r>
    </w:p>
    <w:p w:rsidR="00AA5CE8" w:rsidRDefault="00AB2BD4" w:rsidP="00AA5CE8">
      <w:pPr>
        <w:jc w:val="center"/>
        <w:rPr>
          <w:sz w:val="28"/>
          <w:szCs w:val="28"/>
        </w:rPr>
      </w:pPr>
      <w:proofErr w:type="gramStart"/>
      <w:r w:rsidRPr="00AA5CE8">
        <w:rPr>
          <w:sz w:val="28"/>
          <w:szCs w:val="28"/>
        </w:rPr>
        <w:t>к</w:t>
      </w:r>
      <w:proofErr w:type="gramEnd"/>
      <w:r w:rsidRPr="00AA5CE8">
        <w:rPr>
          <w:sz w:val="28"/>
          <w:szCs w:val="28"/>
        </w:rPr>
        <w:t xml:space="preserve"> экстраординарной в сфере обращения </w:t>
      </w:r>
    </w:p>
    <w:p w:rsidR="00AB2BD4" w:rsidRPr="00AA5CE8" w:rsidRDefault="00AB2BD4" w:rsidP="00AA5CE8">
      <w:pPr>
        <w:jc w:val="center"/>
        <w:rPr>
          <w:sz w:val="28"/>
          <w:szCs w:val="28"/>
        </w:rPr>
      </w:pPr>
      <w:r w:rsidRPr="00AA5CE8">
        <w:rPr>
          <w:sz w:val="28"/>
          <w:szCs w:val="28"/>
        </w:rPr>
        <w:t>с животными без владельцев</w:t>
      </w:r>
    </w:p>
    <w:p w:rsidR="00AB2BD4" w:rsidRPr="00AA5CE8" w:rsidRDefault="00AB2BD4" w:rsidP="00AA5CE8">
      <w:pPr>
        <w:jc w:val="center"/>
        <w:rPr>
          <w:sz w:val="28"/>
          <w:szCs w:val="28"/>
        </w:rPr>
      </w:pPr>
    </w:p>
    <w:p w:rsidR="009D2F7A" w:rsidRPr="0034033F" w:rsidRDefault="009D2F7A" w:rsidP="00AA5CE8">
      <w:pPr>
        <w:pStyle w:val="ConsPlusNormal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033F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установление ограничительных мероприятий (карантина), направле</w:t>
      </w:r>
      <w:r w:rsidRPr="0034033F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34033F">
        <w:rPr>
          <w:rFonts w:ascii="Times New Roman" w:hAnsi="Times New Roman" w:cs="Times New Roman"/>
          <w:color w:val="000000" w:themeColor="text1"/>
          <w:sz w:val="28"/>
          <w:szCs w:val="28"/>
        </w:rPr>
        <w:t>ных на предотвращение распространения и ликвидацию очагов заразных и иных болезней животных, опасных для человека, на территории Республики Тыва или ее части;</w:t>
      </w:r>
    </w:p>
    <w:p w:rsidR="00AB2BD4" w:rsidRPr="0034033F" w:rsidRDefault="00AB2BD4" w:rsidP="00AA5CE8">
      <w:pPr>
        <w:pStyle w:val="ConsPlusNormal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033F">
        <w:rPr>
          <w:rFonts w:ascii="Times New Roman" w:hAnsi="Times New Roman" w:cs="Times New Roman"/>
          <w:color w:val="000000" w:themeColor="text1"/>
          <w:sz w:val="28"/>
          <w:szCs w:val="28"/>
        </w:rPr>
        <w:t>пр</w:t>
      </w:r>
      <w:r w:rsidR="008D02CF" w:rsidRPr="0034033F">
        <w:rPr>
          <w:rFonts w:ascii="Times New Roman" w:hAnsi="Times New Roman" w:cs="Times New Roman"/>
          <w:color w:val="000000" w:themeColor="text1"/>
          <w:sz w:val="28"/>
          <w:szCs w:val="28"/>
        </w:rPr>
        <w:t>ичинение</w:t>
      </w:r>
      <w:r w:rsidR="00895239" w:rsidRPr="003403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животным без владельца смерти или </w:t>
      </w:r>
      <w:r w:rsidR="008D02CF" w:rsidRPr="0034033F">
        <w:rPr>
          <w:rFonts w:ascii="Times New Roman" w:hAnsi="Times New Roman" w:cs="Times New Roman"/>
          <w:color w:val="000000" w:themeColor="text1"/>
          <w:sz w:val="28"/>
          <w:szCs w:val="28"/>
        </w:rPr>
        <w:t>тяжкого вреда зд</w:t>
      </w:r>
      <w:r w:rsidR="008D02CF" w:rsidRPr="0034033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8D02CF" w:rsidRPr="0034033F">
        <w:rPr>
          <w:rFonts w:ascii="Times New Roman" w:hAnsi="Times New Roman" w:cs="Times New Roman"/>
          <w:color w:val="000000" w:themeColor="text1"/>
          <w:sz w:val="28"/>
          <w:szCs w:val="28"/>
        </w:rPr>
        <w:t>ровью человека на территории мун</w:t>
      </w:r>
      <w:r w:rsidR="00895239" w:rsidRPr="003403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иципального района, городского </w:t>
      </w:r>
      <w:r w:rsidR="008D02CF" w:rsidRPr="0034033F">
        <w:rPr>
          <w:rFonts w:ascii="Times New Roman" w:hAnsi="Times New Roman" w:cs="Times New Roman"/>
          <w:color w:val="000000" w:themeColor="text1"/>
          <w:sz w:val="28"/>
          <w:szCs w:val="28"/>
        </w:rPr>
        <w:t>округа, населенного пункта Республики Тыва</w:t>
      </w:r>
      <w:r w:rsidR="005E1817">
        <w:rPr>
          <w:rFonts w:ascii="Times New Roman" w:hAnsi="Times New Roman" w:cs="Times New Roman"/>
          <w:color w:val="000000" w:themeColor="text1"/>
          <w:sz w:val="28"/>
          <w:szCs w:val="28"/>
        </w:rPr>
        <w:t>, по сведениям Управления Ф</w:t>
      </w:r>
      <w:r w:rsidR="00767EAC" w:rsidRPr="0034033F">
        <w:rPr>
          <w:rFonts w:ascii="Times New Roman" w:hAnsi="Times New Roman" w:cs="Times New Roman"/>
          <w:color w:val="000000" w:themeColor="text1"/>
          <w:sz w:val="28"/>
          <w:szCs w:val="28"/>
        </w:rPr>
        <w:t>едеральной службы по надзору в сфере защиты прав потребителей и благополучия челов</w:t>
      </w:r>
      <w:r w:rsidR="00767EAC" w:rsidRPr="0034033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767EAC" w:rsidRPr="0034033F">
        <w:rPr>
          <w:rFonts w:ascii="Times New Roman" w:hAnsi="Times New Roman" w:cs="Times New Roman"/>
          <w:color w:val="000000" w:themeColor="text1"/>
          <w:sz w:val="28"/>
          <w:szCs w:val="28"/>
        </w:rPr>
        <w:t>ка по Республике Тыва</w:t>
      </w:r>
      <w:r w:rsidR="008D02CF" w:rsidRPr="0034033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D2F7A" w:rsidRPr="0034033F" w:rsidRDefault="009D2F7A" w:rsidP="00AA5CE8">
      <w:pPr>
        <w:pStyle w:val="ConsPlusNormal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033F">
        <w:rPr>
          <w:rFonts w:ascii="Times New Roman" w:hAnsi="Times New Roman" w:cs="Times New Roman"/>
          <w:color w:val="000000" w:themeColor="text1"/>
          <w:sz w:val="28"/>
          <w:szCs w:val="28"/>
        </w:rPr>
        <w:t>наличие на день окончания кварта</w:t>
      </w:r>
      <w:r w:rsidR="00160AB6" w:rsidRPr="0034033F">
        <w:rPr>
          <w:rFonts w:ascii="Times New Roman" w:hAnsi="Times New Roman" w:cs="Times New Roman"/>
          <w:color w:val="000000" w:themeColor="text1"/>
          <w:sz w:val="28"/>
          <w:szCs w:val="28"/>
        </w:rPr>
        <w:t>ла календарного года не менее 0,</w:t>
      </w:r>
      <w:r w:rsidR="007C6E04" w:rsidRPr="0034033F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3403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процент</w:t>
      </w:r>
      <w:r w:rsidR="005E181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8D1AB5" w:rsidRPr="003403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C6E04" w:rsidRPr="0034033F">
        <w:rPr>
          <w:rFonts w:ascii="Times New Roman" w:hAnsi="Times New Roman" w:cs="Times New Roman"/>
          <w:color w:val="000000" w:themeColor="text1"/>
          <w:sz w:val="28"/>
          <w:szCs w:val="28"/>
        </w:rPr>
        <w:t>(от</w:t>
      </w:r>
      <w:r w:rsidR="00200F67" w:rsidRPr="003403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количества</w:t>
      </w:r>
      <w:r w:rsidR="007C6E04" w:rsidRPr="003403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населения городских округов и муниципальных рай</w:t>
      </w:r>
      <w:r w:rsidR="007C6E04" w:rsidRPr="0034033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7C6E04" w:rsidRPr="003403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 Республики Тыва) </w:t>
      </w:r>
      <w:r w:rsidRPr="0034033F">
        <w:rPr>
          <w:rFonts w:ascii="Times New Roman" w:hAnsi="Times New Roman" w:cs="Times New Roman"/>
          <w:color w:val="000000" w:themeColor="text1"/>
          <w:sz w:val="28"/>
          <w:szCs w:val="28"/>
        </w:rPr>
        <w:t>сообщений</w:t>
      </w:r>
      <w:r w:rsidR="00E136A8" w:rsidRPr="003403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4033F">
        <w:rPr>
          <w:rFonts w:ascii="Times New Roman" w:hAnsi="Times New Roman" w:cs="Times New Roman"/>
          <w:color w:val="000000" w:themeColor="text1"/>
          <w:sz w:val="28"/>
          <w:szCs w:val="28"/>
        </w:rPr>
        <w:t>о нападении животных без владельцев на ч</w:t>
      </w:r>
      <w:r w:rsidRPr="0034033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403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ловека (укусы, </w:t>
      </w:r>
      <w:proofErr w:type="spellStart"/>
      <w:r w:rsidRPr="0034033F">
        <w:rPr>
          <w:rFonts w:ascii="Times New Roman" w:hAnsi="Times New Roman" w:cs="Times New Roman"/>
          <w:color w:val="000000" w:themeColor="text1"/>
          <w:sz w:val="28"/>
          <w:szCs w:val="28"/>
        </w:rPr>
        <w:t>ослюнения</w:t>
      </w:r>
      <w:proofErr w:type="spellEnd"/>
      <w:r w:rsidRPr="0034033F">
        <w:rPr>
          <w:rFonts w:ascii="Times New Roman" w:hAnsi="Times New Roman" w:cs="Times New Roman"/>
          <w:color w:val="000000" w:themeColor="text1"/>
          <w:sz w:val="28"/>
          <w:szCs w:val="28"/>
        </w:rPr>
        <w:t>, цар</w:t>
      </w:r>
      <w:r w:rsidR="005E1817">
        <w:rPr>
          <w:rFonts w:ascii="Times New Roman" w:hAnsi="Times New Roman" w:cs="Times New Roman"/>
          <w:color w:val="000000" w:themeColor="text1"/>
          <w:sz w:val="28"/>
          <w:szCs w:val="28"/>
        </w:rPr>
        <w:t>апины) по сведениям Управления Ф</w:t>
      </w:r>
      <w:r w:rsidRPr="0034033F">
        <w:rPr>
          <w:rFonts w:ascii="Times New Roman" w:hAnsi="Times New Roman" w:cs="Times New Roman"/>
          <w:color w:val="000000" w:themeColor="text1"/>
          <w:sz w:val="28"/>
          <w:szCs w:val="28"/>
        </w:rPr>
        <w:t>едеральной службы по надзору в сфере защиты прав потребителей и благополучия челов</w:t>
      </w:r>
      <w:r w:rsidRPr="0034033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4033F">
        <w:rPr>
          <w:rFonts w:ascii="Times New Roman" w:hAnsi="Times New Roman" w:cs="Times New Roman"/>
          <w:color w:val="000000" w:themeColor="text1"/>
          <w:sz w:val="28"/>
          <w:szCs w:val="28"/>
        </w:rPr>
        <w:t>ка по Республике Тыва.</w:t>
      </w:r>
    </w:p>
    <w:p w:rsidR="007C6E04" w:rsidRDefault="007C6E04" w:rsidP="00AA5CE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F61DA" w:rsidRDefault="009F61DA" w:rsidP="00AA5CE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F61DA" w:rsidRPr="0034033F" w:rsidRDefault="009F61DA" w:rsidP="009F61D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</w:t>
      </w:r>
    </w:p>
    <w:sectPr w:rsidR="009F61DA" w:rsidRPr="0034033F" w:rsidSect="00AA5CE8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3AC5" w:rsidRDefault="00D33AC5" w:rsidP="0034033F">
      <w:r>
        <w:separator/>
      </w:r>
    </w:p>
  </w:endnote>
  <w:endnote w:type="continuationSeparator" w:id="0">
    <w:p w:rsidR="00D33AC5" w:rsidRDefault="00D33AC5" w:rsidP="00340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3AC5" w:rsidRDefault="00D33AC5" w:rsidP="0034033F">
      <w:r>
        <w:separator/>
      </w:r>
    </w:p>
  </w:footnote>
  <w:footnote w:type="continuationSeparator" w:id="0">
    <w:p w:rsidR="00D33AC5" w:rsidRDefault="00D33AC5" w:rsidP="003403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33F" w:rsidRDefault="0004677F">
    <w:pPr>
      <w:pStyle w:val="a5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3301365</wp:posOffset>
              </wp:positionH>
              <wp:positionV relativeFrom="paragraph">
                <wp:posOffset>-221615</wp:posOffset>
              </wp:positionV>
              <wp:extent cx="2540000" cy="127000"/>
              <wp:effectExtent l="0" t="0" r="0" b="6350"/>
              <wp:wrapNone/>
              <wp:docPr id="5" name="AryanReg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40000" cy="127000"/>
                      </a:xfrm>
                      <a:prstGeom prst="rect">
                        <a:avLst/>
                      </a:prstGeom>
                      <a:noFill/>
                      <a:ln w="25400" cap="flat" cmpd="sng" algn="ctr">
                        <a:noFill/>
                        <a:prstDash val="solid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 cap="flat" cmpd="sng" algn="ctr">
                            <a:solidFill>
                              <a:schemeClr val="accent1">
                                <a:shade val="50000"/>
                              </a:schemeClr>
                            </a:solidFill>
                            <a:prstDash val="solid"/>
                          </a14:hiddenLine>
                        </a:ext>
                      </a:ex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4677F" w:rsidRPr="0004677F" w:rsidRDefault="0004677F" w:rsidP="0004677F">
                          <w:pPr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620200099/30201(7)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AryanRegN" o:spid="_x0000_s1027" style="position:absolute;left:0;text-align:left;margin-left:259.95pt;margin-top:-17.45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" filled="f" fillcolor="#4f81bd [3204]" stroked="f" strokecolor="#243f60 [1604]" strokeweight="2pt">
              <v:textbox inset="0,0,0,0">
                <w:txbxContent>
                  <w:p w:rsidR="0004677F" w:rsidRPr="0004677F" w:rsidRDefault="0004677F" w:rsidP="0004677F">
                    <w:pPr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620200099/30201(7)</w:t>
                    </w:r>
                  </w:p>
                </w:txbxContent>
              </v:textbox>
            </v:rect>
          </w:pict>
        </mc:Fallback>
      </mc:AlternateContent>
    </w:r>
    <w:sdt>
      <w:sdtPr>
        <w:id w:val="1082877039"/>
        <w:docPartObj>
          <w:docPartGallery w:val="Page Numbers (Top of Page)"/>
          <w:docPartUnique/>
        </w:docPartObj>
      </w:sdtPr>
      <w:sdtEndPr/>
      <w:sdtContent>
        <w:r w:rsidR="0034033F">
          <w:fldChar w:fldCharType="begin"/>
        </w:r>
        <w:r w:rsidR="0034033F">
          <w:instrText>PAGE   \* MERGEFORMAT</w:instrText>
        </w:r>
        <w:r w:rsidR="0034033F">
          <w:fldChar w:fldCharType="separate"/>
        </w:r>
        <w:r>
          <w:rPr>
            <w:noProof/>
          </w:rPr>
          <w:t>3</w:t>
        </w:r>
        <w:r w:rsidR="0034033F">
          <w:fldChar w:fldCharType="end"/>
        </w:r>
      </w:sdtContent>
    </w:sdt>
  </w:p>
  <w:p w:rsidR="0034033F" w:rsidRDefault="0034033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E1272"/>
    <w:multiLevelType w:val="hybridMultilevel"/>
    <w:tmpl w:val="103E989C"/>
    <w:lvl w:ilvl="0" w:tplc="8AAEC3D4">
      <w:start w:val="1"/>
      <w:numFmt w:val="decimal"/>
      <w:suff w:val="space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3813AA5"/>
    <w:multiLevelType w:val="hybridMultilevel"/>
    <w:tmpl w:val="2DB861C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C310D22"/>
    <w:multiLevelType w:val="hybridMultilevel"/>
    <w:tmpl w:val="9D542DC4"/>
    <w:lvl w:ilvl="0" w:tplc="34946448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2AA2514"/>
    <w:multiLevelType w:val="hybridMultilevel"/>
    <w:tmpl w:val="2DC89BBE"/>
    <w:lvl w:ilvl="0" w:tplc="04E0800E">
      <w:start w:val="1"/>
      <w:numFmt w:val="decimal"/>
      <w:suff w:val="space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76075691-fcd3-47ca-a566-f9466635c1ab"/>
  </w:docVars>
  <w:rsids>
    <w:rsidRoot w:val="009D1EA2"/>
    <w:rsid w:val="000126A4"/>
    <w:rsid w:val="0004677F"/>
    <w:rsid w:val="00071F8B"/>
    <w:rsid w:val="000C1A72"/>
    <w:rsid w:val="000C3121"/>
    <w:rsid w:val="0011211C"/>
    <w:rsid w:val="0012250A"/>
    <w:rsid w:val="001571E1"/>
    <w:rsid w:val="00160AB6"/>
    <w:rsid w:val="0016482D"/>
    <w:rsid w:val="00186F65"/>
    <w:rsid w:val="001A4B3D"/>
    <w:rsid w:val="001B6D97"/>
    <w:rsid w:val="001D7C39"/>
    <w:rsid w:val="00200F67"/>
    <w:rsid w:val="0020774C"/>
    <w:rsid w:val="00211CF7"/>
    <w:rsid w:val="00214E86"/>
    <w:rsid w:val="00225612"/>
    <w:rsid w:val="0028283A"/>
    <w:rsid w:val="00297B5A"/>
    <w:rsid w:val="002B721A"/>
    <w:rsid w:val="003100A0"/>
    <w:rsid w:val="00321870"/>
    <w:rsid w:val="00327A20"/>
    <w:rsid w:val="0034033F"/>
    <w:rsid w:val="0034085B"/>
    <w:rsid w:val="003459CE"/>
    <w:rsid w:val="00377D90"/>
    <w:rsid w:val="00391161"/>
    <w:rsid w:val="003929AE"/>
    <w:rsid w:val="003E38ED"/>
    <w:rsid w:val="003F152C"/>
    <w:rsid w:val="00406679"/>
    <w:rsid w:val="00414623"/>
    <w:rsid w:val="004309F3"/>
    <w:rsid w:val="004372D5"/>
    <w:rsid w:val="0045173D"/>
    <w:rsid w:val="00467326"/>
    <w:rsid w:val="00474C06"/>
    <w:rsid w:val="004847CB"/>
    <w:rsid w:val="00505446"/>
    <w:rsid w:val="00523DC4"/>
    <w:rsid w:val="0052642A"/>
    <w:rsid w:val="0055486B"/>
    <w:rsid w:val="005963C6"/>
    <w:rsid w:val="005C7ED9"/>
    <w:rsid w:val="005E1817"/>
    <w:rsid w:val="00603A4E"/>
    <w:rsid w:val="00623B41"/>
    <w:rsid w:val="0067001C"/>
    <w:rsid w:val="00683FD0"/>
    <w:rsid w:val="006E57FA"/>
    <w:rsid w:val="00734986"/>
    <w:rsid w:val="007459F3"/>
    <w:rsid w:val="007512B9"/>
    <w:rsid w:val="00767EAC"/>
    <w:rsid w:val="00796060"/>
    <w:rsid w:val="007A1EFA"/>
    <w:rsid w:val="007C6E04"/>
    <w:rsid w:val="007E5B9E"/>
    <w:rsid w:val="00826487"/>
    <w:rsid w:val="00832BF4"/>
    <w:rsid w:val="0083481B"/>
    <w:rsid w:val="00844836"/>
    <w:rsid w:val="00852815"/>
    <w:rsid w:val="0087602B"/>
    <w:rsid w:val="008861F6"/>
    <w:rsid w:val="00893755"/>
    <w:rsid w:val="00895239"/>
    <w:rsid w:val="008A6C70"/>
    <w:rsid w:val="008D02CF"/>
    <w:rsid w:val="008D1AB5"/>
    <w:rsid w:val="008D3AC4"/>
    <w:rsid w:val="008E0E5D"/>
    <w:rsid w:val="00902FFA"/>
    <w:rsid w:val="009160BF"/>
    <w:rsid w:val="00921A6A"/>
    <w:rsid w:val="009475D5"/>
    <w:rsid w:val="0095137A"/>
    <w:rsid w:val="00952E08"/>
    <w:rsid w:val="00957BFF"/>
    <w:rsid w:val="009B2857"/>
    <w:rsid w:val="009B6551"/>
    <w:rsid w:val="009D1EA2"/>
    <w:rsid w:val="009D2F7A"/>
    <w:rsid w:val="009E29D2"/>
    <w:rsid w:val="009F5AC2"/>
    <w:rsid w:val="009F61DA"/>
    <w:rsid w:val="00A031A7"/>
    <w:rsid w:val="00A0547A"/>
    <w:rsid w:val="00A17E66"/>
    <w:rsid w:val="00A25829"/>
    <w:rsid w:val="00A407CF"/>
    <w:rsid w:val="00A46598"/>
    <w:rsid w:val="00AA5CE8"/>
    <w:rsid w:val="00AB2BD4"/>
    <w:rsid w:val="00AB5585"/>
    <w:rsid w:val="00AC1A8F"/>
    <w:rsid w:val="00AD50B6"/>
    <w:rsid w:val="00AE64C5"/>
    <w:rsid w:val="00AF133F"/>
    <w:rsid w:val="00B22B55"/>
    <w:rsid w:val="00B513E9"/>
    <w:rsid w:val="00B81161"/>
    <w:rsid w:val="00B9319A"/>
    <w:rsid w:val="00BE0637"/>
    <w:rsid w:val="00C00C48"/>
    <w:rsid w:val="00C014C5"/>
    <w:rsid w:val="00C23F5E"/>
    <w:rsid w:val="00C304FC"/>
    <w:rsid w:val="00C341B5"/>
    <w:rsid w:val="00C3551F"/>
    <w:rsid w:val="00C37E0F"/>
    <w:rsid w:val="00C41DD3"/>
    <w:rsid w:val="00C42BC8"/>
    <w:rsid w:val="00C45040"/>
    <w:rsid w:val="00C83E70"/>
    <w:rsid w:val="00CB5278"/>
    <w:rsid w:val="00CC3F2B"/>
    <w:rsid w:val="00CC4C71"/>
    <w:rsid w:val="00CD0C4A"/>
    <w:rsid w:val="00CD68B7"/>
    <w:rsid w:val="00CD741E"/>
    <w:rsid w:val="00D008A1"/>
    <w:rsid w:val="00D239D1"/>
    <w:rsid w:val="00D33A80"/>
    <w:rsid w:val="00D33AC5"/>
    <w:rsid w:val="00D402FE"/>
    <w:rsid w:val="00D42190"/>
    <w:rsid w:val="00D451EF"/>
    <w:rsid w:val="00D45CE6"/>
    <w:rsid w:val="00D9699F"/>
    <w:rsid w:val="00D96C5C"/>
    <w:rsid w:val="00E01CE6"/>
    <w:rsid w:val="00E136A8"/>
    <w:rsid w:val="00E217FD"/>
    <w:rsid w:val="00F4020F"/>
    <w:rsid w:val="00F7325F"/>
    <w:rsid w:val="00FA2CF7"/>
    <w:rsid w:val="00FD341E"/>
    <w:rsid w:val="00FD5D40"/>
    <w:rsid w:val="00FD6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1F6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1EA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D1EA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D1EA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table" w:styleId="a3">
    <w:name w:val="Table Grid"/>
    <w:basedOn w:val="a1"/>
    <w:uiPriority w:val="59"/>
    <w:rsid w:val="00AB2B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832BF4"/>
    <w:pPr>
      <w:suppressAutoHyphens w:val="0"/>
      <w:autoSpaceDN/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34033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403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4033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403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B6D9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6D9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1F6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1EA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D1EA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D1EA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table" w:styleId="a3">
    <w:name w:val="Table Grid"/>
    <w:basedOn w:val="a1"/>
    <w:uiPriority w:val="59"/>
    <w:rsid w:val="00AB2B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832BF4"/>
    <w:pPr>
      <w:suppressAutoHyphens w:val="0"/>
      <w:autoSpaceDN/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34033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403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4033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403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B6D9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6D9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2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1308</Words>
  <Characters>7456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ОИС</dc:creator>
  <cp:lastModifiedBy>Грецких О.П.</cp:lastModifiedBy>
  <cp:revision>2</cp:revision>
  <cp:lastPrinted>2024-12-25T05:21:00Z</cp:lastPrinted>
  <dcterms:created xsi:type="dcterms:W3CDTF">2024-12-25T05:21:00Z</dcterms:created>
  <dcterms:modified xsi:type="dcterms:W3CDTF">2024-12-25T05:21:00Z</dcterms:modified>
</cp:coreProperties>
</file>