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B5" w:rsidRDefault="003226B5" w:rsidP="003226B5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E1E88" w:rsidRDefault="000E1E88" w:rsidP="003226B5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E1E88" w:rsidRDefault="000E1E88" w:rsidP="003226B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226B5" w:rsidRPr="004C14FF" w:rsidRDefault="003226B5" w:rsidP="003226B5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3226B5" w:rsidRPr="0025472A" w:rsidRDefault="003226B5" w:rsidP="003226B5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3226B5" w:rsidRDefault="003226B5" w:rsidP="004F1A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AEE" w:rsidRPr="003226B5" w:rsidRDefault="003226B5" w:rsidP="003226B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226B5">
        <w:rPr>
          <w:rFonts w:ascii="Times New Roman" w:hAnsi="Times New Roman"/>
          <w:sz w:val="28"/>
          <w:szCs w:val="28"/>
        </w:rPr>
        <w:t>от 20 ноября 2018 г. № 586</w:t>
      </w:r>
    </w:p>
    <w:p w:rsidR="004F1AEE" w:rsidRPr="003226B5" w:rsidRDefault="003226B5" w:rsidP="003226B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226B5">
        <w:rPr>
          <w:rFonts w:ascii="Times New Roman" w:hAnsi="Times New Roman"/>
          <w:sz w:val="28"/>
          <w:szCs w:val="28"/>
        </w:rPr>
        <w:t>г</w:t>
      </w:r>
      <w:proofErr w:type="gramStart"/>
      <w:r w:rsidRPr="003226B5">
        <w:rPr>
          <w:rFonts w:ascii="Times New Roman" w:hAnsi="Times New Roman"/>
          <w:sz w:val="28"/>
          <w:szCs w:val="28"/>
        </w:rPr>
        <w:t>.К</w:t>
      </w:r>
      <w:proofErr w:type="gramEnd"/>
      <w:r w:rsidRPr="003226B5">
        <w:rPr>
          <w:rFonts w:ascii="Times New Roman" w:hAnsi="Times New Roman"/>
          <w:sz w:val="28"/>
          <w:szCs w:val="28"/>
        </w:rPr>
        <w:t>ызыл</w:t>
      </w:r>
    </w:p>
    <w:p w:rsidR="004F1AEE" w:rsidRDefault="004F1AEE" w:rsidP="004F1A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AEE" w:rsidRDefault="004F1AEE" w:rsidP="004F1A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860">
        <w:rPr>
          <w:rFonts w:ascii="Times New Roman" w:hAnsi="Times New Roman"/>
          <w:b/>
          <w:sz w:val="28"/>
          <w:szCs w:val="28"/>
        </w:rPr>
        <w:t xml:space="preserve">Об одобрении доклада о ходе реализации, </w:t>
      </w:r>
    </w:p>
    <w:p w:rsidR="004F1AEE" w:rsidRDefault="004F1AEE" w:rsidP="004F1A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A1860">
        <w:rPr>
          <w:rFonts w:ascii="Times New Roman" w:hAnsi="Times New Roman"/>
          <w:b/>
          <w:sz w:val="28"/>
          <w:szCs w:val="28"/>
        </w:rPr>
        <w:t>результатах</w:t>
      </w:r>
      <w:proofErr w:type="gramEnd"/>
      <w:r w:rsidRPr="001A1860">
        <w:rPr>
          <w:rFonts w:ascii="Times New Roman" w:hAnsi="Times New Roman"/>
          <w:b/>
          <w:sz w:val="28"/>
          <w:szCs w:val="28"/>
        </w:rPr>
        <w:t xml:space="preserve"> и эффективности государственной </w:t>
      </w:r>
    </w:p>
    <w:p w:rsidR="004F1AEE" w:rsidRDefault="004F1AEE" w:rsidP="004F1A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860">
        <w:rPr>
          <w:rFonts w:ascii="Times New Roman" w:hAnsi="Times New Roman"/>
          <w:b/>
          <w:sz w:val="28"/>
          <w:szCs w:val="28"/>
        </w:rPr>
        <w:t xml:space="preserve">программы Республики Тыва </w:t>
      </w:r>
      <w:r>
        <w:rPr>
          <w:rFonts w:ascii="Times New Roman" w:hAnsi="Times New Roman"/>
          <w:b/>
          <w:sz w:val="28"/>
          <w:szCs w:val="28"/>
        </w:rPr>
        <w:t>«</w:t>
      </w:r>
      <w:r w:rsidRPr="001A1860">
        <w:rPr>
          <w:rFonts w:ascii="Times New Roman" w:hAnsi="Times New Roman"/>
          <w:b/>
          <w:sz w:val="28"/>
          <w:szCs w:val="28"/>
        </w:rPr>
        <w:t>Развитие</w:t>
      </w:r>
    </w:p>
    <w:p w:rsidR="004F1AEE" w:rsidRDefault="004F1AEE" w:rsidP="004F1A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860">
        <w:rPr>
          <w:rFonts w:ascii="Times New Roman" w:hAnsi="Times New Roman"/>
          <w:b/>
          <w:sz w:val="28"/>
          <w:szCs w:val="28"/>
        </w:rPr>
        <w:t>здравоохранения на 2013-2020 годы</w:t>
      </w:r>
      <w:r>
        <w:rPr>
          <w:rFonts w:ascii="Times New Roman" w:hAnsi="Times New Roman"/>
          <w:b/>
          <w:sz w:val="28"/>
          <w:szCs w:val="28"/>
        </w:rPr>
        <w:t>»</w:t>
      </w:r>
      <w:r w:rsidRPr="001A1860">
        <w:rPr>
          <w:rFonts w:ascii="Times New Roman" w:hAnsi="Times New Roman"/>
          <w:b/>
          <w:sz w:val="28"/>
          <w:szCs w:val="28"/>
        </w:rPr>
        <w:t xml:space="preserve"> </w:t>
      </w:r>
    </w:p>
    <w:p w:rsidR="004F1AEE" w:rsidRPr="001A1860" w:rsidRDefault="004F1AEE" w:rsidP="004F1A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860">
        <w:rPr>
          <w:rFonts w:ascii="Times New Roman" w:hAnsi="Times New Roman"/>
          <w:b/>
          <w:sz w:val="28"/>
          <w:szCs w:val="28"/>
        </w:rPr>
        <w:t>за 2013-2017 годы ее реализации</w:t>
      </w:r>
    </w:p>
    <w:p w:rsidR="004F1AEE" w:rsidRDefault="004F1AEE" w:rsidP="004F1AE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1AEE" w:rsidRPr="006D41E0" w:rsidRDefault="004F1AEE" w:rsidP="004F1AE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1AEE" w:rsidRDefault="004F1AEE" w:rsidP="004F1AEE">
      <w:pPr>
        <w:pStyle w:val="a6"/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A1860">
        <w:rPr>
          <w:rFonts w:ascii="Times New Roman" w:hAnsi="Times New Roman"/>
          <w:bCs/>
          <w:sz w:val="28"/>
          <w:szCs w:val="28"/>
        </w:rPr>
        <w:t>Правительство Республики Тыва ПОСТАНОВЛЯЕТ:</w:t>
      </w:r>
    </w:p>
    <w:p w:rsidR="004F1AEE" w:rsidRPr="001A1860" w:rsidRDefault="004F1AEE" w:rsidP="004F1AEE">
      <w:pPr>
        <w:pStyle w:val="a6"/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F1AEE" w:rsidRDefault="004F1AEE" w:rsidP="004F1AEE">
      <w:pPr>
        <w:pStyle w:val="a6"/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1A1860">
        <w:rPr>
          <w:rFonts w:ascii="Times New Roman" w:hAnsi="Times New Roman"/>
          <w:bCs/>
          <w:sz w:val="28"/>
          <w:szCs w:val="28"/>
        </w:rPr>
        <w:t>Одобрить прилагаемый доклад о ходе реализации, результатах и эффекти</w:t>
      </w:r>
      <w:r w:rsidRPr="001A1860">
        <w:rPr>
          <w:rFonts w:ascii="Times New Roman" w:hAnsi="Times New Roman"/>
          <w:bCs/>
          <w:sz w:val="28"/>
          <w:szCs w:val="28"/>
        </w:rPr>
        <w:t>в</w:t>
      </w:r>
      <w:r w:rsidRPr="001A1860">
        <w:rPr>
          <w:rFonts w:ascii="Times New Roman" w:hAnsi="Times New Roman"/>
          <w:bCs/>
          <w:sz w:val="28"/>
          <w:szCs w:val="28"/>
        </w:rPr>
        <w:t xml:space="preserve">ности государственной программы Республики Тыва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1A1860">
        <w:rPr>
          <w:rFonts w:ascii="Times New Roman" w:hAnsi="Times New Roman"/>
          <w:bCs/>
          <w:sz w:val="28"/>
          <w:szCs w:val="28"/>
        </w:rPr>
        <w:t>Развитие здравоохранения на 2013-2020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1A1860">
        <w:rPr>
          <w:rFonts w:ascii="Times New Roman" w:hAnsi="Times New Roman"/>
          <w:bCs/>
          <w:sz w:val="28"/>
          <w:szCs w:val="28"/>
        </w:rPr>
        <w:t>, утвержденной постановлением Правительства Республики Тыва от 30 апреля 2013 г. № 250</w:t>
      </w:r>
      <w:r w:rsidR="000F2B5B">
        <w:rPr>
          <w:rFonts w:ascii="Times New Roman" w:hAnsi="Times New Roman"/>
          <w:bCs/>
          <w:sz w:val="28"/>
          <w:szCs w:val="28"/>
        </w:rPr>
        <w:t>,</w:t>
      </w:r>
      <w:r w:rsidRPr="001A1860">
        <w:rPr>
          <w:rFonts w:ascii="Times New Roman" w:hAnsi="Times New Roman"/>
          <w:bCs/>
          <w:sz w:val="28"/>
          <w:szCs w:val="28"/>
        </w:rPr>
        <w:t xml:space="preserve"> за 2013-2017 годы ее реализации.</w:t>
      </w:r>
    </w:p>
    <w:p w:rsidR="004F1AEE" w:rsidRPr="001A1860" w:rsidRDefault="004F1AEE" w:rsidP="004F1AEE">
      <w:pPr>
        <w:pStyle w:val="a6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1A1860">
        <w:rPr>
          <w:rFonts w:ascii="Times New Roman" w:hAnsi="Times New Roman"/>
          <w:sz w:val="28"/>
          <w:szCs w:val="28"/>
        </w:rPr>
        <w:t xml:space="preserve">Разместить настоящее постановление на </w:t>
      </w:r>
      <w:r>
        <w:rPr>
          <w:rFonts w:ascii="Times New Roman" w:hAnsi="Times New Roman"/>
          <w:sz w:val="28"/>
          <w:szCs w:val="28"/>
        </w:rPr>
        <w:t>«</w:t>
      </w:r>
      <w:r w:rsidRPr="001A1860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/>
          <w:sz w:val="28"/>
          <w:szCs w:val="28"/>
        </w:rPr>
        <w:t>»</w:t>
      </w:r>
      <w:r w:rsidRPr="001A1860"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 w:rsidRPr="001A1860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1A186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1A1860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1A186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1A1860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1A186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1A1860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A1860"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860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1A1860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1A1860">
        <w:rPr>
          <w:rFonts w:ascii="Times New Roman" w:hAnsi="Times New Roman"/>
          <w:sz w:val="28"/>
          <w:szCs w:val="28"/>
        </w:rPr>
        <w:t>.</w:t>
      </w:r>
    </w:p>
    <w:p w:rsidR="004F1AEE" w:rsidRDefault="004F1AEE" w:rsidP="004F1AEE">
      <w:pPr>
        <w:pStyle w:val="a3"/>
        <w:ind w:left="1060"/>
        <w:jc w:val="both"/>
        <w:rPr>
          <w:rFonts w:ascii="Times New Roman" w:hAnsi="Times New Roman"/>
          <w:sz w:val="28"/>
          <w:szCs w:val="28"/>
        </w:rPr>
      </w:pPr>
    </w:p>
    <w:p w:rsidR="004F1AEE" w:rsidRDefault="004F1AEE" w:rsidP="004F1AEE">
      <w:pPr>
        <w:pStyle w:val="a3"/>
        <w:ind w:left="1060"/>
        <w:jc w:val="both"/>
        <w:rPr>
          <w:rFonts w:ascii="Times New Roman" w:hAnsi="Times New Roman"/>
          <w:sz w:val="28"/>
          <w:szCs w:val="28"/>
        </w:rPr>
      </w:pPr>
    </w:p>
    <w:p w:rsidR="004F1AEE" w:rsidRDefault="004F1AEE" w:rsidP="004F1AEE">
      <w:pPr>
        <w:pStyle w:val="a3"/>
        <w:ind w:left="1060"/>
        <w:jc w:val="both"/>
        <w:rPr>
          <w:rFonts w:ascii="Times New Roman" w:hAnsi="Times New Roman"/>
          <w:sz w:val="28"/>
          <w:szCs w:val="28"/>
        </w:rPr>
      </w:pPr>
    </w:p>
    <w:p w:rsidR="00462756" w:rsidRDefault="00462756" w:rsidP="004F1A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4F1AEE" w:rsidRDefault="00462756" w:rsidP="004F1A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 </w:t>
      </w:r>
      <w:r w:rsidR="004F1AEE">
        <w:rPr>
          <w:rFonts w:ascii="Times New Roman" w:hAnsi="Times New Roman"/>
          <w:sz w:val="28"/>
          <w:szCs w:val="28"/>
        </w:rPr>
        <w:t xml:space="preserve">Республики Тыва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4F1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4F1AEE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Натсак</w:t>
      </w:r>
      <w:proofErr w:type="spellEnd"/>
    </w:p>
    <w:p w:rsidR="004F1AEE" w:rsidRDefault="004F1AEE" w:rsidP="004F1A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1AEE" w:rsidRDefault="004F1AEE" w:rsidP="004F1A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1AEE" w:rsidRDefault="004F1AEE" w:rsidP="004F1A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1AEE" w:rsidRDefault="004F1AEE" w:rsidP="004F1AEE">
      <w:pPr>
        <w:pStyle w:val="a3"/>
        <w:jc w:val="both"/>
        <w:rPr>
          <w:rFonts w:ascii="Times New Roman" w:hAnsi="Times New Roman"/>
          <w:sz w:val="28"/>
          <w:szCs w:val="28"/>
        </w:rPr>
        <w:sectPr w:rsidR="004F1AEE" w:rsidSect="000F2B5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868" w:type="dxa"/>
        <w:tblLook w:val="04A0"/>
      </w:tblPr>
      <w:tblGrid>
        <w:gridCol w:w="4553"/>
      </w:tblGrid>
      <w:tr w:rsidR="004F1AEE" w:rsidRPr="003650C3" w:rsidTr="000F2B5B">
        <w:tc>
          <w:tcPr>
            <w:tcW w:w="4553" w:type="dxa"/>
          </w:tcPr>
          <w:p w:rsidR="004F1AEE" w:rsidRPr="003650C3" w:rsidRDefault="004F1AEE" w:rsidP="000F2B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0C3">
              <w:rPr>
                <w:rFonts w:ascii="Times New Roman" w:hAnsi="Times New Roman"/>
                <w:sz w:val="28"/>
                <w:szCs w:val="28"/>
              </w:rPr>
              <w:lastRenderedPageBreak/>
              <w:t>Одобрен</w:t>
            </w:r>
          </w:p>
          <w:p w:rsidR="004F1AEE" w:rsidRPr="003650C3" w:rsidRDefault="004F1AEE" w:rsidP="000F2B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0C3">
              <w:rPr>
                <w:rFonts w:ascii="Times New Roman" w:hAnsi="Times New Roman"/>
                <w:sz w:val="28"/>
                <w:szCs w:val="28"/>
              </w:rPr>
              <w:t>постановлением Правительства</w:t>
            </w:r>
          </w:p>
          <w:p w:rsidR="004F1AEE" w:rsidRDefault="004F1AEE" w:rsidP="000F2B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0C3">
              <w:rPr>
                <w:rFonts w:ascii="Times New Roman" w:hAnsi="Times New Roman"/>
                <w:sz w:val="28"/>
                <w:szCs w:val="28"/>
              </w:rPr>
              <w:t>Республики Тыва</w:t>
            </w:r>
          </w:p>
          <w:p w:rsidR="003226B5" w:rsidRPr="003650C3" w:rsidRDefault="003226B5" w:rsidP="000F2B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20 ноября 2018 г. № 586</w:t>
            </w:r>
          </w:p>
        </w:tc>
      </w:tr>
    </w:tbl>
    <w:p w:rsidR="004F1AEE" w:rsidRDefault="004F1AEE" w:rsidP="004F1A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1AEE" w:rsidRDefault="004F1AEE" w:rsidP="004F1A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1AEE" w:rsidRDefault="004F1AEE" w:rsidP="004F1A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F1AEE" w:rsidRPr="001A1860" w:rsidRDefault="004F1AEE" w:rsidP="004F1A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A1860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186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1860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1860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1860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1860">
        <w:rPr>
          <w:rFonts w:ascii="Times New Roman" w:hAnsi="Times New Roman"/>
          <w:b/>
          <w:sz w:val="28"/>
          <w:szCs w:val="28"/>
        </w:rPr>
        <w:t xml:space="preserve">Д </w:t>
      </w:r>
    </w:p>
    <w:p w:rsidR="004F1AEE" w:rsidRDefault="004F1AEE" w:rsidP="004F1AE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ходе реализации, результатах и эффективности </w:t>
      </w:r>
    </w:p>
    <w:p w:rsidR="004F1AEE" w:rsidRDefault="004F1AEE" w:rsidP="004F1AE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государственной программы Республики Тыва </w:t>
      </w:r>
    </w:p>
    <w:p w:rsidR="004F1AEE" w:rsidRDefault="004F1AEE" w:rsidP="004F1AE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здравоохранения на 2013-2020 годы» </w:t>
      </w:r>
    </w:p>
    <w:p w:rsidR="004F1AEE" w:rsidRDefault="004F1AEE" w:rsidP="004F1AE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2013-2017 годы ее реализации </w:t>
      </w:r>
    </w:p>
    <w:p w:rsidR="004F1AEE" w:rsidRDefault="004F1AEE" w:rsidP="004F1A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F1AEE" w:rsidRDefault="004F1AEE" w:rsidP="004F1AE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Общая часть</w:t>
      </w:r>
    </w:p>
    <w:p w:rsidR="004F1AEE" w:rsidRDefault="004F1AEE" w:rsidP="004F1AEE">
      <w:pPr>
        <w:pStyle w:val="a3"/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4F1AEE" w:rsidRDefault="004F1AEE" w:rsidP="004F1A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Республике Тыва в период 2013-2017 годов реализована государственная программа Республики Тыва «Развитие здравоохранения на 2013-2020 годы» (д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 лее – Программа).</w:t>
      </w:r>
    </w:p>
    <w:p w:rsidR="004F1AEE" w:rsidRDefault="004F1AEE" w:rsidP="004F1A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фактической реализации Программы – 2013-2017 годы.</w:t>
      </w:r>
    </w:p>
    <w:p w:rsidR="004F1AEE" w:rsidRDefault="004F1AEE" w:rsidP="004F1A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1AEE" w:rsidRDefault="004F1AEE" w:rsidP="004F1AE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Основн</w:t>
      </w:r>
      <w:r w:rsidR="000F2B5B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цел</w:t>
      </w:r>
      <w:r w:rsidR="000F2B5B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="000F2B5B">
        <w:rPr>
          <w:rFonts w:ascii="Times New Roman" w:hAnsi="Times New Roman"/>
          <w:sz w:val="28"/>
          <w:szCs w:val="28"/>
        </w:rPr>
        <w:t xml:space="preserve"> – </w:t>
      </w:r>
      <w:r w:rsidRPr="00907F6E">
        <w:rPr>
          <w:rFonts w:ascii="Times New Roman" w:hAnsi="Times New Roman"/>
          <w:sz w:val="28"/>
          <w:szCs w:val="28"/>
          <w:lang w:eastAsia="ru-RU"/>
        </w:rPr>
        <w:t>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</w:t>
      </w:r>
      <w:r w:rsidRPr="00907F6E">
        <w:rPr>
          <w:rFonts w:ascii="Times New Roman" w:hAnsi="Times New Roman"/>
          <w:sz w:val="28"/>
          <w:szCs w:val="28"/>
          <w:lang w:eastAsia="ru-RU"/>
        </w:rPr>
        <w:t>е</w:t>
      </w:r>
      <w:r w:rsidRPr="00907F6E">
        <w:rPr>
          <w:rFonts w:ascii="Times New Roman" w:hAnsi="Times New Roman"/>
          <w:sz w:val="28"/>
          <w:szCs w:val="28"/>
          <w:lang w:eastAsia="ru-RU"/>
        </w:rPr>
        <w:t>довым достижениям медицинской науки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F1AEE" w:rsidRDefault="004F1AEE" w:rsidP="004F1A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задачи:</w:t>
      </w:r>
    </w:p>
    <w:p w:rsidR="004F1AEE" w:rsidRPr="00907F6E" w:rsidRDefault="004F1AEE" w:rsidP="004F1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F6E">
        <w:rPr>
          <w:rFonts w:ascii="Times New Roman" w:hAnsi="Times New Roman" w:cs="Times New Roman"/>
          <w:sz w:val="28"/>
          <w:szCs w:val="28"/>
        </w:rPr>
        <w:t>обеспечение приоритета профилактики в сфере охраны здоровья и развития первичной медико-санитарной помощи;</w:t>
      </w:r>
    </w:p>
    <w:p w:rsidR="004F1AEE" w:rsidRPr="00907F6E" w:rsidRDefault="004F1AEE" w:rsidP="004F1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F6E">
        <w:rPr>
          <w:rFonts w:ascii="Times New Roman" w:hAnsi="Times New Roman" w:cs="Times New Roman"/>
          <w:sz w:val="28"/>
          <w:szCs w:val="28"/>
        </w:rPr>
        <w:t xml:space="preserve">повышение эффективности оказания специализированной, включая </w:t>
      </w:r>
      <w:proofErr w:type="gramStart"/>
      <w:r w:rsidRPr="00907F6E">
        <w:rPr>
          <w:rFonts w:ascii="Times New Roman" w:hAnsi="Times New Roman" w:cs="Times New Roman"/>
          <w:sz w:val="28"/>
          <w:szCs w:val="28"/>
        </w:rPr>
        <w:t>высок</w:t>
      </w:r>
      <w:r w:rsidRPr="00907F6E">
        <w:rPr>
          <w:rFonts w:ascii="Times New Roman" w:hAnsi="Times New Roman" w:cs="Times New Roman"/>
          <w:sz w:val="28"/>
          <w:szCs w:val="28"/>
        </w:rPr>
        <w:t>о</w:t>
      </w:r>
      <w:r w:rsidRPr="00907F6E">
        <w:rPr>
          <w:rFonts w:ascii="Times New Roman" w:hAnsi="Times New Roman" w:cs="Times New Roman"/>
          <w:sz w:val="28"/>
          <w:szCs w:val="28"/>
        </w:rPr>
        <w:t>технологичную</w:t>
      </w:r>
      <w:proofErr w:type="gramEnd"/>
      <w:r w:rsidRPr="00907F6E">
        <w:rPr>
          <w:rFonts w:ascii="Times New Roman" w:hAnsi="Times New Roman" w:cs="Times New Roman"/>
          <w:sz w:val="28"/>
          <w:szCs w:val="28"/>
        </w:rPr>
        <w:t>, медицинской помощи, скорой, в том числе скорой специализир</w:t>
      </w:r>
      <w:r w:rsidRPr="00907F6E">
        <w:rPr>
          <w:rFonts w:ascii="Times New Roman" w:hAnsi="Times New Roman" w:cs="Times New Roman"/>
          <w:sz w:val="28"/>
          <w:szCs w:val="28"/>
        </w:rPr>
        <w:t>о</w:t>
      </w:r>
      <w:r w:rsidRPr="00907F6E">
        <w:rPr>
          <w:rFonts w:ascii="Times New Roman" w:hAnsi="Times New Roman" w:cs="Times New Roman"/>
          <w:sz w:val="28"/>
          <w:szCs w:val="28"/>
        </w:rPr>
        <w:t>ванной, медицинской помощи, медицинской эвакуации;</w:t>
      </w:r>
    </w:p>
    <w:p w:rsidR="004F1AEE" w:rsidRPr="00907F6E" w:rsidRDefault="004F1AEE" w:rsidP="004F1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F6E">
        <w:rPr>
          <w:rFonts w:ascii="Times New Roman" w:hAnsi="Times New Roman" w:cs="Times New Roman"/>
          <w:sz w:val="28"/>
          <w:szCs w:val="28"/>
        </w:rPr>
        <w:t>развитие и внедрение инновационных методов диагностики, профилактики и лечения, а также основ персонализированной медицины;</w:t>
      </w:r>
    </w:p>
    <w:p w:rsidR="004F1AEE" w:rsidRPr="00907F6E" w:rsidRDefault="004F1AEE" w:rsidP="004F1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F6E">
        <w:rPr>
          <w:rFonts w:ascii="Times New Roman" w:hAnsi="Times New Roman" w:cs="Times New Roman"/>
          <w:sz w:val="28"/>
          <w:szCs w:val="28"/>
        </w:rPr>
        <w:t>повышение эффективности службы родовспоможения и детства;</w:t>
      </w:r>
    </w:p>
    <w:p w:rsidR="004F1AEE" w:rsidRPr="00907F6E" w:rsidRDefault="004F1AEE" w:rsidP="004F1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F6E">
        <w:rPr>
          <w:rFonts w:ascii="Times New Roman" w:hAnsi="Times New Roman" w:cs="Times New Roman"/>
          <w:sz w:val="28"/>
          <w:szCs w:val="28"/>
        </w:rPr>
        <w:t>развитие медицинской реабилитации населения и совершенствование системы санаторно-курортного лечения, в том числе детей;</w:t>
      </w:r>
    </w:p>
    <w:p w:rsidR="004F1AEE" w:rsidRPr="00907F6E" w:rsidRDefault="004F1AEE" w:rsidP="004F1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F6E">
        <w:rPr>
          <w:rFonts w:ascii="Times New Roman" w:hAnsi="Times New Roman" w:cs="Times New Roman"/>
          <w:sz w:val="28"/>
          <w:szCs w:val="28"/>
        </w:rPr>
        <w:t>обеспечение медицинской помощью неизлечимых больных, в том числе детей;</w:t>
      </w:r>
    </w:p>
    <w:p w:rsidR="004F1AEE" w:rsidRPr="00907F6E" w:rsidRDefault="004F1AEE" w:rsidP="004F1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F6E">
        <w:rPr>
          <w:rFonts w:ascii="Times New Roman" w:hAnsi="Times New Roman" w:cs="Times New Roman"/>
          <w:sz w:val="28"/>
          <w:szCs w:val="28"/>
        </w:rPr>
        <w:t>обеспечение населения доступной лекарственной помощью;</w:t>
      </w:r>
    </w:p>
    <w:p w:rsidR="004F1AEE" w:rsidRPr="00907F6E" w:rsidRDefault="004F1AEE" w:rsidP="004F1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F6E">
        <w:rPr>
          <w:rFonts w:ascii="Times New Roman" w:hAnsi="Times New Roman" w:cs="Times New Roman"/>
          <w:sz w:val="28"/>
          <w:szCs w:val="28"/>
        </w:rPr>
        <w:t>обеспечение системы здравоохранения высококвалифицированными и мот</w:t>
      </w:r>
      <w:r w:rsidRPr="00907F6E">
        <w:rPr>
          <w:rFonts w:ascii="Times New Roman" w:hAnsi="Times New Roman" w:cs="Times New Roman"/>
          <w:sz w:val="28"/>
          <w:szCs w:val="28"/>
        </w:rPr>
        <w:t>и</w:t>
      </w:r>
      <w:r w:rsidRPr="00907F6E">
        <w:rPr>
          <w:rFonts w:ascii="Times New Roman" w:hAnsi="Times New Roman" w:cs="Times New Roman"/>
          <w:sz w:val="28"/>
          <w:szCs w:val="28"/>
        </w:rPr>
        <w:t>вированными кадрами;</w:t>
      </w:r>
    </w:p>
    <w:p w:rsidR="004F1AEE" w:rsidRPr="00907F6E" w:rsidRDefault="004F1AEE" w:rsidP="004F1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F6E">
        <w:rPr>
          <w:rFonts w:ascii="Times New Roman" w:hAnsi="Times New Roman" w:cs="Times New Roman"/>
          <w:sz w:val="28"/>
          <w:szCs w:val="28"/>
        </w:rPr>
        <w:t>повышение доступности и качества оказания медицинской помощи на основе совершенствования информационно-технологического обеспечения деятельности медицинских организаций;</w:t>
      </w:r>
    </w:p>
    <w:p w:rsidR="004F1AEE" w:rsidRDefault="004F1AEE" w:rsidP="004F1A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07F6E">
        <w:rPr>
          <w:rFonts w:ascii="Times New Roman" w:hAnsi="Times New Roman"/>
          <w:sz w:val="28"/>
          <w:szCs w:val="28"/>
        </w:rPr>
        <w:t>обеспечение системности организации охраны здоровья</w:t>
      </w:r>
      <w:r>
        <w:rPr>
          <w:rFonts w:ascii="Times New Roman" w:hAnsi="Times New Roman"/>
          <w:sz w:val="28"/>
          <w:szCs w:val="28"/>
        </w:rPr>
        <w:t>.</w:t>
      </w:r>
    </w:p>
    <w:p w:rsidR="004F1AEE" w:rsidRDefault="004F1AEE" w:rsidP="004F1AEE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  <w:sectPr w:rsidR="004F1AEE" w:rsidSect="000F2B5B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4F1AEE" w:rsidRDefault="004F1AEE" w:rsidP="004F1AE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sz w:val="28"/>
          <w:szCs w:val="28"/>
          <w:lang w:val="tt-RU"/>
        </w:rPr>
        <w:t xml:space="preserve">. </w:t>
      </w:r>
      <w:r>
        <w:rPr>
          <w:rFonts w:ascii="Times New Roman" w:hAnsi="Times New Roman"/>
          <w:sz w:val="28"/>
          <w:szCs w:val="28"/>
        </w:rPr>
        <w:t>Результаты реализации Программы</w:t>
      </w:r>
    </w:p>
    <w:p w:rsidR="004F1AEE" w:rsidRDefault="004F1AEE" w:rsidP="004F1AEE">
      <w:pPr>
        <w:pStyle w:val="a3"/>
        <w:ind w:left="1080"/>
        <w:rPr>
          <w:rFonts w:ascii="Times New Roman" w:hAnsi="Times New Roman"/>
          <w:sz w:val="28"/>
          <w:szCs w:val="28"/>
        </w:rPr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651"/>
        <w:gridCol w:w="1983"/>
        <w:gridCol w:w="3278"/>
        <w:gridCol w:w="2000"/>
      </w:tblGrid>
      <w:tr w:rsidR="004F1AEE" w:rsidRPr="001C42BA" w:rsidTr="000F2B5B">
        <w:tc>
          <w:tcPr>
            <w:tcW w:w="2501" w:type="dxa"/>
          </w:tcPr>
          <w:p w:rsidR="004F1AEE" w:rsidRDefault="004F1AEE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4F1AEE" w:rsidRPr="00EA4C2C" w:rsidRDefault="004F1AEE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4247" w:type="dxa"/>
          </w:tcPr>
          <w:p w:rsidR="004F1AEE" w:rsidRPr="00EA4C2C" w:rsidRDefault="004F1AEE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План мероприятия</w:t>
            </w:r>
          </w:p>
        </w:tc>
        <w:tc>
          <w:tcPr>
            <w:tcW w:w="1651" w:type="dxa"/>
          </w:tcPr>
          <w:p w:rsidR="000E0854" w:rsidRDefault="004F1AEE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4F1AEE" w:rsidRPr="00EA4C2C" w:rsidRDefault="004F1AEE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983" w:type="dxa"/>
          </w:tcPr>
          <w:p w:rsidR="004F1AEE" w:rsidRPr="00EA4C2C" w:rsidRDefault="004F1AEE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3278" w:type="dxa"/>
          </w:tcPr>
          <w:p w:rsidR="004F1AEE" w:rsidRPr="00EA4C2C" w:rsidRDefault="004F1AEE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Результат исполнения</w:t>
            </w:r>
          </w:p>
        </w:tc>
        <w:tc>
          <w:tcPr>
            <w:tcW w:w="2000" w:type="dxa"/>
          </w:tcPr>
          <w:p w:rsidR="004F1AEE" w:rsidRDefault="004F1AEE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Кассовые </w:t>
            </w:r>
          </w:p>
          <w:p w:rsidR="004F1AEE" w:rsidRPr="00EA4C2C" w:rsidRDefault="004F1AEE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</w:p>
        </w:tc>
      </w:tr>
      <w:tr w:rsidR="000E0854" w:rsidRPr="001C42BA" w:rsidTr="000F2B5B">
        <w:tc>
          <w:tcPr>
            <w:tcW w:w="2501" w:type="dxa"/>
          </w:tcPr>
          <w:p w:rsidR="000E0854" w:rsidRPr="000E0854" w:rsidRDefault="000E0854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0E0854" w:rsidRPr="000E0854" w:rsidRDefault="000E0854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0E0854" w:rsidRPr="000E0854" w:rsidRDefault="000E0854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0E0854" w:rsidRPr="000E0854" w:rsidRDefault="000E0854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0E0854" w:rsidRPr="000E0854" w:rsidRDefault="000E0854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0E0854" w:rsidRPr="000E0854" w:rsidRDefault="000E0854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F1AEE" w:rsidRPr="001C42BA" w:rsidTr="000F2B5B">
        <w:tc>
          <w:tcPr>
            <w:tcW w:w="15660" w:type="dxa"/>
            <w:gridSpan w:val="6"/>
          </w:tcPr>
          <w:p w:rsidR="004F1AEE" w:rsidRDefault="004F1AEE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Профилактика заболеваний и формирование здорового образа жизни.</w:t>
            </w:r>
          </w:p>
          <w:p w:rsidR="004F1AEE" w:rsidRPr="00EA4C2C" w:rsidRDefault="004F1AEE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Развитие первичной медико-санитарной помощи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F1AEE" w:rsidRPr="001C42BA" w:rsidTr="000F2B5B">
        <w:tc>
          <w:tcPr>
            <w:tcW w:w="250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Мероприятие 1. Ко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плексные меры по ограничению потре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ления табака</w:t>
            </w:r>
          </w:p>
        </w:tc>
        <w:tc>
          <w:tcPr>
            <w:tcW w:w="4247" w:type="dxa"/>
          </w:tcPr>
          <w:p w:rsidR="004F1AEE" w:rsidRPr="00EF46E0" w:rsidRDefault="004F1AEE" w:rsidP="000E0854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нижение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уровня распространенности курения среди  населения Республики Тыва</w:t>
            </w:r>
            <w:r w:rsidR="000F2B5B">
              <w:rPr>
                <w:rFonts w:ascii="Times New Roman" w:hAnsi="Times New Roman"/>
                <w:sz w:val="24"/>
                <w:szCs w:val="24"/>
              </w:rPr>
              <w:t>;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412F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оздание усовершенствованной нормативно-правовой базы, способс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вующей ограничению потребления табака, созданию благоприятной 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щественной среды для отказа от кур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ния и защиты некурящего населения от воздействия окружающего табачн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го дыма</w:t>
            </w:r>
            <w:r w:rsidR="00F3412F">
              <w:rPr>
                <w:rFonts w:ascii="Times New Roman" w:hAnsi="Times New Roman"/>
                <w:sz w:val="24"/>
                <w:szCs w:val="24"/>
              </w:rPr>
              <w:t>; 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овышение информирова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ности населения о вреде активного и пассивного курения табака, способах преодоления табачной зависимости и формирование  в  общественном  со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нании установок о неприемлемости потреблен</w:t>
            </w:r>
            <w:r w:rsidR="00F3412F">
              <w:rPr>
                <w:rFonts w:ascii="Times New Roman" w:hAnsi="Times New Roman"/>
                <w:sz w:val="24"/>
                <w:szCs w:val="24"/>
              </w:rPr>
              <w:t>ия табака в общественных местах; 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овершенствование системы подготовки кадров для оказания 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мощи в профилактике и прек</w:t>
            </w:r>
            <w:r w:rsidR="00F3412F">
              <w:rPr>
                <w:rFonts w:ascii="Times New Roman" w:hAnsi="Times New Roman"/>
                <w:sz w:val="24"/>
                <w:szCs w:val="24"/>
              </w:rPr>
              <w:t>ращении курения среди населения; 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недрение программ лечения табачной зависим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сти в региональную систему здрав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охранения и создание налаженной службы помощи в преодолении 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требления табака в системе здрав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="00F3412F">
              <w:rPr>
                <w:rFonts w:ascii="Times New Roman" w:hAnsi="Times New Roman"/>
                <w:sz w:val="24"/>
                <w:szCs w:val="24"/>
              </w:rPr>
              <w:t>охранения; 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овышение информир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ванности населения о вреде активного </w:t>
            </w:r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2013-2017 гг.</w:t>
            </w:r>
          </w:p>
        </w:tc>
        <w:tc>
          <w:tcPr>
            <w:tcW w:w="1983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ГБУЗ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публиканский центр медици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ской профила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78" w:type="dxa"/>
          </w:tcPr>
          <w:p w:rsidR="004F1AEE" w:rsidRPr="00EA4C2C" w:rsidRDefault="004F1AEE" w:rsidP="000F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целях соблюдения Фед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рального закона от 23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фев-раля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2013 г. № 15-ФЗ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Об охране здоровья граждан от воздействия окружающего табачного дыма и сокращ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ния потребления табака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в трудовых коллективах мин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стерств и ведомств организ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ваны меры, направленные на предотвращение воздействия окружающего табачного 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ы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ма и сокращение потребл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ния табака:</w:t>
            </w:r>
          </w:p>
          <w:p w:rsidR="004F1AEE" w:rsidRPr="00EA4C2C" w:rsidRDefault="004F1AEE" w:rsidP="000F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- установлены </w:t>
            </w:r>
            <w:proofErr w:type="spellStart"/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запретитель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знаки, отведены спец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альные места для курения табака на отдельных терр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ториях</w:t>
            </w:r>
            <w:r w:rsidR="00F3412F">
              <w:rPr>
                <w:rFonts w:ascii="Times New Roman" w:hAnsi="Times New Roman"/>
                <w:sz w:val="24"/>
                <w:szCs w:val="24"/>
              </w:rPr>
              <w:t>;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1AEE" w:rsidRPr="00EA4C2C" w:rsidRDefault="004F1AEE" w:rsidP="000F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- приняты меры по включ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нию в коллективные догов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ра пункта о запрещении 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рения на рабочих местах.</w:t>
            </w:r>
          </w:p>
          <w:p w:rsidR="004F1AEE" w:rsidRPr="00EF46E0" w:rsidRDefault="004F1AEE" w:rsidP="000E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Медицинскими организ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циями 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школах здоровья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прочитано 74 лекции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         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(2016 г.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58) по борьбе </w:t>
            </w:r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 г. – 140,0 тыс. руб. средс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ва республика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ского бюджета</w:t>
            </w:r>
          </w:p>
        </w:tc>
      </w:tr>
    </w:tbl>
    <w:p w:rsidR="000E0854" w:rsidRPr="003A53BB" w:rsidRDefault="000E0854" w:rsidP="000E0854">
      <w:pPr>
        <w:spacing w:after="0" w:line="240" w:lineRule="auto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651"/>
        <w:gridCol w:w="1983"/>
        <w:gridCol w:w="3278"/>
        <w:gridCol w:w="2000"/>
      </w:tblGrid>
      <w:tr w:rsidR="000E0854" w:rsidRPr="001C42BA" w:rsidTr="0070055D">
        <w:tc>
          <w:tcPr>
            <w:tcW w:w="2501" w:type="dxa"/>
          </w:tcPr>
          <w:p w:rsidR="000E0854" w:rsidRPr="000E0854" w:rsidRDefault="000E0854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0E0854" w:rsidRPr="000E0854" w:rsidRDefault="000E0854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0E0854" w:rsidRPr="000E0854" w:rsidRDefault="000E0854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0E0854" w:rsidRPr="000E0854" w:rsidRDefault="000E0854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0E0854" w:rsidRPr="000E0854" w:rsidRDefault="000E0854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0E0854" w:rsidRPr="000E0854" w:rsidRDefault="000E0854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0E0854" w:rsidRPr="001C42BA" w:rsidTr="000F2B5B">
        <w:tc>
          <w:tcPr>
            <w:tcW w:w="2501" w:type="dxa"/>
          </w:tcPr>
          <w:p w:rsidR="000E0854" w:rsidRPr="00EA4C2C" w:rsidRDefault="000E0854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0E0854" w:rsidRDefault="000E0854" w:rsidP="00F3412F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и пассивного курения табака, о спос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бах его преодоления до 90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процентов</w:t>
            </w:r>
          </w:p>
        </w:tc>
        <w:tc>
          <w:tcPr>
            <w:tcW w:w="1651" w:type="dxa"/>
          </w:tcPr>
          <w:p w:rsidR="000E0854" w:rsidRPr="00EA4C2C" w:rsidRDefault="000E0854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E0854" w:rsidRPr="00EA4C2C" w:rsidRDefault="000E0854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0E0854" w:rsidRPr="00EA4C2C" w:rsidRDefault="000E0854" w:rsidP="000E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курением с охватом 112360 человек. 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В кабинетах мед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цинской профилактики м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дицинских организаций ре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оказана медици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ская помощь в отказе от 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рения (иглорефлексотерапия,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никотинзаместительная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рапия, консультация псих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лога) 470 пациентам. Всего выпущено более 25000 экз. бюллетеней и брошюрок по отказу от курения.</w:t>
            </w:r>
          </w:p>
          <w:p w:rsidR="000E0854" w:rsidRDefault="000E0854" w:rsidP="000E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С целью пресечения прав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нарушений в сфере охраны здоровья граждан от возде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ствия окружающего табачн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го дыма и последствий п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требления табака,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ством внутренних 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Республике Тыва 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проведена определенная работа. </w:t>
            </w:r>
            <w:proofErr w:type="gramStart"/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В ходе проведения профилактич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ских мероприятий в отнош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нии 1019 граждан составлено 1175 административных пр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вонарушений, предусмо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ренных ст. 6.24 </w:t>
            </w:r>
            <w:proofErr w:type="spellStart"/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КоАП</w:t>
            </w:r>
            <w:proofErr w:type="spellEnd"/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РФ (за нарушение установленного федеральным законом запр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та курения табака на отдел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территориях,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помеще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</w:p>
        </w:tc>
        <w:tc>
          <w:tcPr>
            <w:tcW w:w="2000" w:type="dxa"/>
          </w:tcPr>
          <w:p w:rsidR="000E0854" w:rsidRPr="00EA4C2C" w:rsidRDefault="000E0854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0854" w:rsidRDefault="000E0854" w:rsidP="000E0854">
      <w:pPr>
        <w:spacing w:after="0" w:line="240" w:lineRule="auto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651"/>
        <w:gridCol w:w="1983"/>
        <w:gridCol w:w="3278"/>
        <w:gridCol w:w="2000"/>
      </w:tblGrid>
      <w:tr w:rsidR="000E0854" w:rsidRPr="001C42BA" w:rsidTr="0070055D">
        <w:tc>
          <w:tcPr>
            <w:tcW w:w="2501" w:type="dxa"/>
          </w:tcPr>
          <w:p w:rsidR="000E0854" w:rsidRPr="000E0854" w:rsidRDefault="000E0854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0E0854" w:rsidRPr="000E0854" w:rsidRDefault="000E0854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0E0854" w:rsidRPr="000E0854" w:rsidRDefault="000E0854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0E0854" w:rsidRPr="000E0854" w:rsidRDefault="000E0854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0E0854" w:rsidRPr="000E0854" w:rsidRDefault="000E0854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0E0854" w:rsidRPr="000E0854" w:rsidRDefault="000E0854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0E0854" w:rsidRPr="001C42BA" w:rsidTr="000F2B5B">
        <w:tc>
          <w:tcPr>
            <w:tcW w:w="2501" w:type="dxa"/>
          </w:tcPr>
          <w:p w:rsidR="000E0854" w:rsidRPr="00EA4C2C" w:rsidRDefault="000E0854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0E0854" w:rsidRPr="00EA4C2C" w:rsidRDefault="000E0854" w:rsidP="00F341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0E0854" w:rsidRPr="00EA4C2C" w:rsidRDefault="000E0854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E0854" w:rsidRPr="00EA4C2C" w:rsidRDefault="000E0854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0E0854" w:rsidRDefault="000E0854" w:rsidP="000E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ниях</w:t>
            </w:r>
            <w:proofErr w:type="spellEnd"/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на объектах), из них </w:t>
            </w:r>
            <w:proofErr w:type="gramEnd"/>
          </w:p>
          <w:p w:rsidR="000E0854" w:rsidRDefault="000E0854" w:rsidP="000E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4 административных прот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кола за нарушение устано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ленного федеральным </w:t>
            </w:r>
            <w:r w:rsidRPr="00F3412F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>зак</w:t>
            </w:r>
            <w:r w:rsidRPr="00F3412F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>о</w:t>
            </w:r>
            <w:r w:rsidRPr="00F3412F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>ном</w:t>
            </w:r>
            <w:r w:rsidRPr="00F34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запрета курения табака на детских площадках (</w:t>
            </w:r>
            <w:proofErr w:type="gramStart"/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. 2 ст. 6.24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КоАП</w:t>
            </w:r>
            <w:proofErr w:type="spellEnd"/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РФ). Из числа </w:t>
            </w:r>
            <w:proofErr w:type="gramStart"/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совершивших</w:t>
            </w:r>
            <w:proofErr w:type="gramEnd"/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тивные правонарушения 1041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мужчины, 134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же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щины. Возрастная категория лиц, совершающих админ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стративные правонарушения по запрету курения табака на отдельных территориях, в помещениях и на объектах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ляет 50 и 70 лет – 241 или 20,5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 процента;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E0854" w:rsidRPr="00EA4C2C" w:rsidRDefault="000E0854" w:rsidP="000E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40-49 лет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333 или 28,4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 процента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30-39 лет – 380 или 32,4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 процента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25-29 лет – 132 или 11,3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 процента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18-24 лет – 89 или 7,6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 процента</w:t>
            </w:r>
          </w:p>
        </w:tc>
        <w:tc>
          <w:tcPr>
            <w:tcW w:w="2000" w:type="dxa"/>
          </w:tcPr>
          <w:p w:rsidR="000E0854" w:rsidRPr="00EA4C2C" w:rsidRDefault="000E0854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EE" w:rsidRPr="001C42BA" w:rsidTr="000F2B5B">
        <w:tc>
          <w:tcPr>
            <w:tcW w:w="250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Мероприятие 2. 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тимизация питания населения в Респу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лике Тыва</w:t>
            </w:r>
          </w:p>
        </w:tc>
        <w:tc>
          <w:tcPr>
            <w:tcW w:w="4247" w:type="dxa"/>
          </w:tcPr>
          <w:p w:rsidR="004F1AEE" w:rsidRPr="00EF46E0" w:rsidRDefault="004F1AEE" w:rsidP="000E0854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нижение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распространенности факт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ров риска, связанных с питанием, у населения Республики Тыва</w:t>
            </w:r>
            <w:r w:rsidR="004B2AC7">
              <w:rPr>
                <w:rFonts w:ascii="Times New Roman" w:hAnsi="Times New Roman"/>
                <w:sz w:val="24"/>
                <w:szCs w:val="24"/>
              </w:rPr>
              <w:t>;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AC7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оздание усовершен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ствованной нормативно-правовой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базы Республики Тыва для мониторинга качества, безопасности пищевых продуктов и здоровья нас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ления, обеспечения диетическими блюдами организаций общественного </w:t>
            </w:r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2013-2017 гг.</w:t>
            </w:r>
          </w:p>
        </w:tc>
        <w:tc>
          <w:tcPr>
            <w:tcW w:w="1983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Научно-исследовател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ь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ский институт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ме</w:t>
            </w:r>
            <w:r w:rsidR="000E0854"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дико-социаль</w:t>
            </w:r>
            <w:r w:rsidR="000E0854"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проблем и управления 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78" w:type="dxa"/>
          </w:tcPr>
          <w:p w:rsidR="004F1AEE" w:rsidRPr="00EA4C2C" w:rsidRDefault="004F1AEE" w:rsidP="000E08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разработаны и изданы уче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ные пособия, методические рекомендации по вопросам здорового питания для ра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личных групп  населения ГБУЗ </w:t>
            </w:r>
            <w:r w:rsidR="004B2AC7">
              <w:rPr>
                <w:rFonts w:ascii="Times New Roman" w:hAnsi="Times New Roman"/>
                <w:sz w:val="24"/>
                <w:szCs w:val="24"/>
              </w:rPr>
              <w:t xml:space="preserve">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Республикански</w:t>
            </w:r>
            <w:r w:rsidR="004B2AC7">
              <w:rPr>
                <w:rFonts w:ascii="Times New Roman" w:hAnsi="Times New Roman"/>
                <w:sz w:val="24"/>
                <w:szCs w:val="24"/>
              </w:rPr>
              <w:t>й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центр 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дицинской профилактики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выпущено 2000 экземпляров 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 г. – 40,0 тыс. руб. средс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ва республика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ского бюджета</w:t>
            </w:r>
          </w:p>
        </w:tc>
      </w:tr>
    </w:tbl>
    <w:p w:rsidR="000E0854" w:rsidRDefault="000E0854" w:rsidP="000E0854">
      <w:pPr>
        <w:spacing w:after="0" w:line="240" w:lineRule="auto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651"/>
        <w:gridCol w:w="1983"/>
        <w:gridCol w:w="3278"/>
        <w:gridCol w:w="2000"/>
      </w:tblGrid>
      <w:tr w:rsidR="000E0854" w:rsidRPr="001C42BA" w:rsidTr="0070055D">
        <w:tc>
          <w:tcPr>
            <w:tcW w:w="2501" w:type="dxa"/>
          </w:tcPr>
          <w:p w:rsidR="000E0854" w:rsidRPr="000E0854" w:rsidRDefault="000E0854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0E0854" w:rsidRPr="000E0854" w:rsidRDefault="000E0854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0E0854" w:rsidRPr="000E0854" w:rsidRDefault="000E0854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0E0854" w:rsidRPr="000E0854" w:rsidRDefault="000E0854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0E0854" w:rsidRPr="000E0854" w:rsidRDefault="000E0854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0E0854" w:rsidRPr="000E0854" w:rsidRDefault="000E0854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0E0854" w:rsidRPr="001C42BA" w:rsidTr="000F2B5B">
        <w:tc>
          <w:tcPr>
            <w:tcW w:w="2501" w:type="dxa"/>
          </w:tcPr>
          <w:p w:rsidR="000E0854" w:rsidRPr="00EA4C2C" w:rsidRDefault="000E0854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0E0854" w:rsidRDefault="000E0854" w:rsidP="000E0854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питания, диетическими продуктами торговых предприятий, распростран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ния знаний 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здоровом питании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и контроля над выполнением дейс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вующего законодательства;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овыш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ние информированности населения о поведенческих и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алиментарно-зависи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мых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факторах риска, доступности продуктов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здорового питания</w:t>
            </w:r>
            <w:r>
              <w:rPr>
                <w:rFonts w:ascii="Times New Roman" w:hAnsi="Times New Roman"/>
                <w:sz w:val="24"/>
                <w:szCs w:val="24"/>
              </w:rPr>
              <w:t>»; 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вершенствование системы подготовки кадров для обеспечения помощи в профилактике факторов риска, связа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ных с питанием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недрение программ профилактики и лечения в регионал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ь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ную систему здравоохранения и со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дание налаженной службы помощи при ожирении и коррекции факторов риска, связанных с питанием</w:t>
            </w:r>
            <w:r>
              <w:rPr>
                <w:rFonts w:ascii="Times New Roman" w:hAnsi="Times New Roman"/>
                <w:sz w:val="24"/>
                <w:szCs w:val="24"/>
              </w:rPr>
              <w:t>; 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ниж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ние распространенности избыточного потребления соли среди взрослого 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селения до 5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процентов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к 2020 году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нижение распространенности недо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таточного потребления фруктов и овощей среди взрослого населения до 62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процентов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к 2020 году</w:t>
            </w:r>
            <w:proofErr w:type="gramEnd"/>
          </w:p>
        </w:tc>
        <w:tc>
          <w:tcPr>
            <w:tcW w:w="1651" w:type="dxa"/>
          </w:tcPr>
          <w:p w:rsidR="000E0854" w:rsidRPr="00EA4C2C" w:rsidRDefault="000E0854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E0854" w:rsidRPr="00EA4C2C" w:rsidRDefault="000E0854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0E0854" w:rsidRPr="00EA4C2C" w:rsidRDefault="000E0854" w:rsidP="000E08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плакатов формата А</w:t>
            </w:r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по профилактике правильного питания на русском и туви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ском языках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Здоровое пит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залог активной и по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ноценной жизни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, размещен баннер в восточной части г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рода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Правильное пит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0854" w:rsidRPr="00EA4C2C" w:rsidRDefault="000E0854" w:rsidP="000E08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ропаганда здорового пит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ния через средства массовой информации. Организация информационных кампа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– ГБУЗ РТ «РЦМП»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вано и проведено:  </w:t>
            </w:r>
          </w:p>
          <w:p w:rsidR="000E0854" w:rsidRPr="00EA4C2C" w:rsidRDefault="000E0854" w:rsidP="000E08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/>
                <w:sz w:val="24"/>
                <w:szCs w:val="24"/>
              </w:rPr>
              <w:t>» на тему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Правильное питание, ди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пансеризация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т/</w:t>
            </w:r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Новый век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0854" w:rsidRPr="00EA4C2C" w:rsidRDefault="000E0854" w:rsidP="000E08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профилактика острых 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шечных инфекций на туви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ском языке на радио ГТРК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Тыва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– правильное пит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Вред соли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канал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СТС Кызыл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0854" w:rsidRPr="00EA4C2C" w:rsidRDefault="000E0854" w:rsidP="000E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Сотрудниками </w:t>
            </w:r>
            <w:proofErr w:type="spellStart"/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Научно-ис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следовательского</w:t>
            </w:r>
            <w:proofErr w:type="spellEnd"/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института медико-социальных проблем и управления Республики Тыва направлены в муниц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пальные образования и орг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ны исполнительной власти </w:t>
            </w:r>
          </w:p>
        </w:tc>
        <w:tc>
          <w:tcPr>
            <w:tcW w:w="2000" w:type="dxa"/>
          </w:tcPr>
          <w:p w:rsidR="000E0854" w:rsidRPr="00EA4C2C" w:rsidRDefault="000E0854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0854" w:rsidRDefault="000E0854" w:rsidP="000E0854">
      <w:pPr>
        <w:spacing w:after="0" w:line="240" w:lineRule="auto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651"/>
        <w:gridCol w:w="1983"/>
        <w:gridCol w:w="3278"/>
        <w:gridCol w:w="2000"/>
      </w:tblGrid>
      <w:tr w:rsidR="000E0854" w:rsidRPr="001C42BA" w:rsidTr="0070055D">
        <w:tc>
          <w:tcPr>
            <w:tcW w:w="2501" w:type="dxa"/>
          </w:tcPr>
          <w:p w:rsidR="000E0854" w:rsidRPr="000E0854" w:rsidRDefault="000E0854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0E0854" w:rsidRPr="000E0854" w:rsidRDefault="000E0854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0E0854" w:rsidRPr="000E0854" w:rsidRDefault="000E0854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0E0854" w:rsidRPr="000E0854" w:rsidRDefault="000E0854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0E0854" w:rsidRPr="000E0854" w:rsidRDefault="000E0854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0E0854" w:rsidRPr="000E0854" w:rsidRDefault="000E0854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0E0854" w:rsidRPr="001C42BA" w:rsidTr="000F2B5B">
        <w:tc>
          <w:tcPr>
            <w:tcW w:w="2501" w:type="dxa"/>
          </w:tcPr>
          <w:p w:rsidR="000E0854" w:rsidRPr="00EA4C2C" w:rsidRDefault="000E0854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0E0854" w:rsidRPr="00EA4C2C" w:rsidRDefault="000E0854" w:rsidP="000E08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0E0854" w:rsidRPr="00EA4C2C" w:rsidRDefault="000E0854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E0854" w:rsidRPr="00EA4C2C" w:rsidRDefault="000E0854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0E0854" w:rsidRPr="00EA4C2C" w:rsidRDefault="000E0854" w:rsidP="000E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методические рекомендации по основам здорового пит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ния для ознакомления и дальнейшего использования.  </w:t>
            </w:r>
          </w:p>
          <w:p w:rsidR="000E0854" w:rsidRPr="00EA4C2C" w:rsidRDefault="000E0854" w:rsidP="000E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С целью совершенствования качества лечебного питания в медицинских организациях республики Минздравом РТ п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одготовлены 6 врачей-диетологов для работы в подведомственных учрежд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ниях. </w:t>
            </w:r>
          </w:p>
          <w:p w:rsidR="000E0854" w:rsidRPr="00EA4C2C" w:rsidRDefault="000E0854" w:rsidP="000E08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 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ониторинг охвата горячим питанием обуча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ю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щихся общеобразовательных организаций показал, что 63415 детей (100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) получают горячее питание</w:t>
            </w:r>
          </w:p>
        </w:tc>
        <w:tc>
          <w:tcPr>
            <w:tcW w:w="2000" w:type="dxa"/>
          </w:tcPr>
          <w:p w:rsidR="000E0854" w:rsidRPr="00EA4C2C" w:rsidRDefault="000E0854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EE" w:rsidRPr="001C42BA" w:rsidTr="000F2B5B">
        <w:tc>
          <w:tcPr>
            <w:tcW w:w="250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Мероприятие 3. 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вышение уровня ф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зической активности населения Республ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ки Тыва</w:t>
            </w:r>
          </w:p>
        </w:tc>
        <w:tc>
          <w:tcPr>
            <w:tcW w:w="4247" w:type="dxa"/>
          </w:tcPr>
          <w:p w:rsidR="004F1AEE" w:rsidRPr="00EA4C2C" w:rsidRDefault="004F1AEE" w:rsidP="00BE4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нижение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уровня распространенности низкой физической активности среди населения Республики Тыва на 10</w:t>
            </w:r>
            <w:r w:rsidR="00171A16">
              <w:rPr>
                <w:rFonts w:ascii="Times New Roman" w:hAnsi="Times New Roman"/>
                <w:sz w:val="24"/>
                <w:szCs w:val="24"/>
              </w:rPr>
              <w:t xml:space="preserve"> процентов; 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стойчивое и динамичное развитие физической культуры и спо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та в Республике Тыва, формирование у населения Республики Тыва потребн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сти в здоровом образе жизни как 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отъемлемой части физического и 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ховного развития</w:t>
            </w:r>
            <w:r w:rsidR="00171A16">
              <w:rPr>
                <w:rFonts w:ascii="Times New Roman" w:hAnsi="Times New Roman"/>
                <w:sz w:val="24"/>
                <w:szCs w:val="24"/>
              </w:rPr>
              <w:t>; 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овышение досту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ности и качества медицинского обе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печения спортсменов и лиц, занима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ю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щихся физической культурой, пов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ы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шение эффективности использования </w:t>
            </w:r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2013-2017 гг.</w:t>
            </w:r>
          </w:p>
        </w:tc>
        <w:tc>
          <w:tcPr>
            <w:tcW w:w="1983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ГБУЗ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Фи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культурный диспансер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78" w:type="dxa"/>
          </w:tcPr>
          <w:p w:rsidR="004F1AEE" w:rsidRPr="00EF46E0" w:rsidRDefault="004F1AEE" w:rsidP="00BE4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пециалистами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ГБУЗ</w:t>
            </w:r>
            <w:r w:rsidRPr="00EE5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публики Тыва 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ский центр медицинской профилактики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, а также 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дицинскими организациями проводится санитарно-просветительская работа среди населения по форм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рованию здорового образа жизни, отказ от вредных привычек. Во всех министе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ствах и ведомствах разраб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таны правовые акты, вкл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ю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чающие посещение 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 г. – 60,0 тыс. руб. средс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ва республика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ского бюджета</w:t>
            </w:r>
          </w:p>
        </w:tc>
      </w:tr>
    </w:tbl>
    <w:p w:rsidR="00BE4C63" w:rsidRDefault="00BE4C63" w:rsidP="00BE4C63">
      <w:pPr>
        <w:spacing w:after="0" w:line="240" w:lineRule="auto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651"/>
        <w:gridCol w:w="1983"/>
        <w:gridCol w:w="3278"/>
        <w:gridCol w:w="2000"/>
      </w:tblGrid>
      <w:tr w:rsidR="00BE4C63" w:rsidRPr="001C42BA" w:rsidTr="0070055D">
        <w:tc>
          <w:tcPr>
            <w:tcW w:w="2501" w:type="dxa"/>
          </w:tcPr>
          <w:p w:rsidR="00BE4C63" w:rsidRPr="000E0854" w:rsidRDefault="00BE4C63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BE4C63" w:rsidRPr="000E0854" w:rsidRDefault="00BE4C63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BE4C63" w:rsidRPr="000E0854" w:rsidRDefault="00BE4C63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BE4C63" w:rsidRPr="000E0854" w:rsidRDefault="00BE4C63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BE4C63" w:rsidRPr="000E0854" w:rsidRDefault="00BE4C63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BE4C63" w:rsidRPr="000E0854" w:rsidRDefault="00BE4C63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BE4C63" w:rsidRPr="001C42BA" w:rsidTr="000F2B5B">
        <w:tc>
          <w:tcPr>
            <w:tcW w:w="2501" w:type="dxa"/>
          </w:tcPr>
          <w:p w:rsidR="00BE4C63" w:rsidRPr="00EA4C2C" w:rsidRDefault="00BE4C63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BE4C63" w:rsidRDefault="00BE4C63" w:rsidP="00BE4C63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физической культуры для оздоровл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>; 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ценка ситуации и 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требностей различных социальных групп населения по вопросам физич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ской активности в Республики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>; 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величение информированности и 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тивации населения к увеличению ф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зической активности</w:t>
            </w:r>
            <w:r>
              <w:rPr>
                <w:rFonts w:ascii="Times New Roman" w:hAnsi="Times New Roman"/>
                <w:sz w:val="24"/>
                <w:szCs w:val="24"/>
              </w:rPr>
              <w:t>; повыш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ение 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формированности и навыков консул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ь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тирования медицинских работников по вопросам физической активности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оздание поддерживающей физич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ской и социальной среды для увелич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ния физической активности населения Республики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рганизация сети подразделений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врачебно-физкультур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службы в системе здравоохран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ния республики и ее материально-техническое оснащение</w:t>
            </w:r>
            <w:r>
              <w:rPr>
                <w:rFonts w:ascii="Times New Roman" w:hAnsi="Times New Roman"/>
                <w:sz w:val="24"/>
                <w:szCs w:val="24"/>
              </w:rPr>
              <w:t>; 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ысококв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лифицированное профессиональное обучение кадров в области спортивной медицины и лечебной физкультуры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рганизация качественной и досту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ной медицинской реабилитации при проведении восстановительных мер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приятий после интенсивных физич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ских нагрузок в спорте, после перен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сенных заболеваний и травм у спор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сменов и населения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>; 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ширение сети платных оздоровител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ь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ных услуг с целью организации досуга и более полного удовлетворения </w:t>
            </w:r>
          </w:p>
        </w:tc>
        <w:tc>
          <w:tcPr>
            <w:tcW w:w="1651" w:type="dxa"/>
          </w:tcPr>
          <w:p w:rsidR="00BE4C63" w:rsidRPr="00EA4C2C" w:rsidRDefault="00BE4C63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E4C63" w:rsidRPr="00EA4C2C" w:rsidRDefault="00BE4C63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BE4C63" w:rsidRPr="00EA4C2C" w:rsidRDefault="00BE4C63" w:rsidP="00BE4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спортивных площадок для занятия спортом. Министе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ством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науки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Республики Тыва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продолж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ется работа по эффективному использованию спортивной инфраструктуры общеобр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зовательных организаций.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 общеобразовательных 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ганизациях республики им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ются 122 открытых воле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й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больных площадок, 105 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крытых баскетбольных пл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щадок, 112 футбольных 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лей, 38 полос препятствий, из них 5 соответствует станда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ту, 33 нестандартные. В 81 образовательной организ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ции имеются оборудованные прыжковые сектора. В 86 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разовательных организациях имеются 86 гимнастических городков. </w:t>
            </w:r>
          </w:p>
          <w:p w:rsidR="00BE4C63" w:rsidRDefault="00BE4C63" w:rsidP="00BE4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Традиционно в последние субботы каждого месяца проводится Дни здоровья под девизом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 здоровом теле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BE4C63" w:rsidRPr="00EA4C2C" w:rsidRDefault="00BE4C63" w:rsidP="00BE4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здоровый дух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E4C63" w:rsidRDefault="00BE4C63" w:rsidP="00BE4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Министерством здравоохр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нения Республики Тыва 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ключен договор </w:t>
            </w:r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республ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канским медицинским </w:t>
            </w:r>
          </w:p>
        </w:tc>
        <w:tc>
          <w:tcPr>
            <w:tcW w:w="2000" w:type="dxa"/>
          </w:tcPr>
          <w:p w:rsidR="00BE4C63" w:rsidRPr="00EA4C2C" w:rsidRDefault="00BE4C63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4C63" w:rsidRDefault="00BE4C63" w:rsidP="00BE4C63">
      <w:pPr>
        <w:spacing w:after="0" w:line="240" w:lineRule="auto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651"/>
        <w:gridCol w:w="1983"/>
        <w:gridCol w:w="3278"/>
        <w:gridCol w:w="2000"/>
      </w:tblGrid>
      <w:tr w:rsidR="00BE4C63" w:rsidRPr="001C42BA" w:rsidTr="0070055D">
        <w:tc>
          <w:tcPr>
            <w:tcW w:w="2501" w:type="dxa"/>
          </w:tcPr>
          <w:p w:rsidR="00BE4C63" w:rsidRPr="000E0854" w:rsidRDefault="00BE4C63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BE4C63" w:rsidRPr="000E0854" w:rsidRDefault="00BE4C63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BE4C63" w:rsidRPr="000E0854" w:rsidRDefault="00BE4C63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BE4C63" w:rsidRPr="000E0854" w:rsidRDefault="00BE4C63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BE4C63" w:rsidRPr="000E0854" w:rsidRDefault="00BE4C63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BE4C63" w:rsidRPr="000E0854" w:rsidRDefault="00BE4C63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BE4C63" w:rsidRPr="001C42BA" w:rsidTr="000F2B5B">
        <w:tc>
          <w:tcPr>
            <w:tcW w:w="2501" w:type="dxa"/>
          </w:tcPr>
          <w:p w:rsidR="00BE4C63" w:rsidRPr="00EA4C2C" w:rsidRDefault="00BE4C63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BE4C63" w:rsidRPr="00EA4C2C" w:rsidRDefault="00BE4C63" w:rsidP="00D50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спроса населения на физкультурно-оздоровительные и спортивные усл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ги</w:t>
            </w:r>
            <w:r>
              <w:rPr>
                <w:rFonts w:ascii="Times New Roman" w:hAnsi="Times New Roman"/>
                <w:sz w:val="24"/>
                <w:szCs w:val="24"/>
              </w:rPr>
              <w:t>; 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распространенности низкой физической активности ср</w:t>
            </w:r>
            <w:r>
              <w:rPr>
                <w:rFonts w:ascii="Times New Roman" w:hAnsi="Times New Roman"/>
                <w:sz w:val="24"/>
                <w:szCs w:val="24"/>
              </w:rPr>
              <w:t>еди взрослого населения до 46 процентов</w:t>
            </w:r>
          </w:p>
        </w:tc>
        <w:tc>
          <w:tcPr>
            <w:tcW w:w="1651" w:type="dxa"/>
          </w:tcPr>
          <w:p w:rsidR="00BE4C63" w:rsidRPr="00EA4C2C" w:rsidRDefault="00BE4C63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E4C63" w:rsidRPr="00EA4C2C" w:rsidRDefault="00BE4C63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BE4C63" w:rsidRPr="00EA4C2C" w:rsidRDefault="00BE4C63" w:rsidP="00BE4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колледжем с целью занятия физическим спортом. Пос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щение спортивного зала 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планировано 2 раза в неделю.</w:t>
            </w:r>
          </w:p>
          <w:p w:rsidR="00BE4C63" w:rsidRDefault="00BE4C63" w:rsidP="00BE4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Проведено анкетирование населения с целью анализа ведения здорового образа жизни. Всего опрошено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10763респонденто, из них школьников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522, </w:t>
            </w:r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студен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6071, прочее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населе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</w:p>
          <w:p w:rsidR="00BE4C63" w:rsidRPr="00EA4C2C" w:rsidRDefault="00BE4C63" w:rsidP="00BE4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4170. Лица в возрасте от 14 до 30 лет составляет 7022 чел. свыше 30 лет 2115 чел. В итоге опроса выявл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но: 7073 человек или 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центов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ведут правильный и здоровый образ жизни, 3690 человек или 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не придерживаются здорового образа жизни. </w:t>
            </w:r>
          </w:p>
          <w:p w:rsidR="00BE4C63" w:rsidRPr="00EA4C2C" w:rsidRDefault="00BE4C63" w:rsidP="00BE4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Министерством образования РТ издан приказ №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729-д об обеспечении доступа школ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ь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ников к спортивным залам.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 рамках мероприятий по формированию здорового образа жизни, приняли уч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стие 39542 учащихся 170 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разовательных учреждений</w:t>
            </w:r>
          </w:p>
        </w:tc>
        <w:tc>
          <w:tcPr>
            <w:tcW w:w="2000" w:type="dxa"/>
          </w:tcPr>
          <w:p w:rsidR="00BE4C63" w:rsidRPr="00EA4C2C" w:rsidRDefault="00BE4C63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4C63" w:rsidRDefault="00BE4C63"/>
    <w:p w:rsidR="00BE4C63" w:rsidRDefault="00BE4C63" w:rsidP="00BE4C63">
      <w:pPr>
        <w:spacing w:after="0" w:line="240" w:lineRule="auto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651"/>
        <w:gridCol w:w="1983"/>
        <w:gridCol w:w="3278"/>
        <w:gridCol w:w="2000"/>
      </w:tblGrid>
      <w:tr w:rsidR="00BE4C63" w:rsidRPr="001C42BA" w:rsidTr="0070055D">
        <w:tc>
          <w:tcPr>
            <w:tcW w:w="2501" w:type="dxa"/>
          </w:tcPr>
          <w:p w:rsidR="00BE4C63" w:rsidRPr="000E0854" w:rsidRDefault="00BE4C63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BE4C63" w:rsidRPr="000E0854" w:rsidRDefault="00BE4C63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BE4C63" w:rsidRPr="000E0854" w:rsidRDefault="00BE4C63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BE4C63" w:rsidRPr="000E0854" w:rsidRDefault="00BE4C63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BE4C63" w:rsidRPr="000E0854" w:rsidRDefault="00BE4C63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BE4C63" w:rsidRPr="000E0854" w:rsidRDefault="00BE4C63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F1AEE" w:rsidRPr="001C42BA" w:rsidTr="000F2B5B">
        <w:tc>
          <w:tcPr>
            <w:tcW w:w="250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Мероприятие 4. Г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гиеническое образ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вание и формиров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ние установок на зд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ровый образ жизни у детей и молодежи Республики Тыва</w:t>
            </w:r>
          </w:p>
        </w:tc>
        <w:tc>
          <w:tcPr>
            <w:tcW w:w="4247" w:type="dxa"/>
          </w:tcPr>
          <w:p w:rsidR="004F1AEE" w:rsidRPr="00EA4C2C" w:rsidRDefault="004F1AEE" w:rsidP="00D50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охранение и укрепление здоровья 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тей и подростков, снижение уровня распространенности вредных прив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ы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чек (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табакокурение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>, употребление 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коголя), формирование навыков 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ционального питания и здорового 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раза жизни</w:t>
            </w:r>
            <w:r w:rsidR="00D50D46">
              <w:rPr>
                <w:rFonts w:ascii="Times New Roman" w:hAnsi="Times New Roman"/>
                <w:sz w:val="24"/>
                <w:szCs w:val="24"/>
              </w:rPr>
              <w:t>;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0D46">
              <w:rPr>
                <w:rFonts w:ascii="Times New Roman" w:hAnsi="Times New Roman"/>
                <w:sz w:val="24"/>
                <w:szCs w:val="24"/>
              </w:rPr>
              <w:t>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овышение доли курящих, успешно отказавшихся от курения</w:t>
            </w:r>
            <w:r w:rsidR="00D50D46">
              <w:rPr>
                <w:rFonts w:ascii="Times New Roman" w:hAnsi="Times New Roman"/>
                <w:sz w:val="24"/>
                <w:szCs w:val="24"/>
              </w:rPr>
              <w:t>,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до 4,0 </w:t>
            </w:r>
            <w:r w:rsidR="00D50D46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2013-2017 гг.</w:t>
            </w:r>
          </w:p>
        </w:tc>
        <w:tc>
          <w:tcPr>
            <w:tcW w:w="1983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ГБУЗ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публиканский центр медици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ской профила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78" w:type="dxa"/>
          </w:tcPr>
          <w:p w:rsidR="004F1AEE" w:rsidRPr="00EA4C2C" w:rsidRDefault="004F1AEE" w:rsidP="00CE65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рамках реализации мер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приятий по формированию здорового образа жизни пр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ведены лекци</w:t>
            </w:r>
            <w:r w:rsidR="00D50D46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для учащихся школ, студентов образов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тельных организаций, для работников и родителей 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школьного образовательного учреждения,  акций на темы: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Формирование ЗОЖ, пр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филактика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Розовая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ленточка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мирный день здоровья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Мы за здоровый образ жизни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,  семинары по вопросам фо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мирования ЗОЖ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для мед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цинских, педагогических, социальных работников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Пий-Хемского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Эрзинского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Каа-Хемского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Чеди-Хольско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го,Танд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нского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Дзун-Хем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чикского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Сут-Хольского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кожуун</w:t>
            </w:r>
            <w:r w:rsidR="00D50D46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Формирование ЗОЖ у подростков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в школе № 5 и № 12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EE" w:rsidRPr="001C42BA" w:rsidTr="000F2B5B">
        <w:tc>
          <w:tcPr>
            <w:tcW w:w="250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Мероприятие 5. Пр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ведение диспансер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зации определенных гру</w:t>
            </w:r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пп взр</w:t>
            </w:r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>ослого 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селения Республики Тыва</w:t>
            </w:r>
          </w:p>
        </w:tc>
        <w:tc>
          <w:tcPr>
            <w:tcW w:w="4247" w:type="dxa"/>
          </w:tcPr>
          <w:p w:rsidR="004F1AEE" w:rsidRPr="00EA4C2C" w:rsidRDefault="004F1AEE" w:rsidP="00BE4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ранне</w:t>
            </w:r>
            <w:r w:rsidR="00D50D46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выявлени</w:t>
            </w:r>
            <w:r w:rsidR="00D50D46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хронических неи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фекционных заболеваний (состояний)</w:t>
            </w:r>
            <w:r w:rsidR="00D50D46">
              <w:rPr>
                <w:rFonts w:ascii="Times New Roman" w:hAnsi="Times New Roman"/>
                <w:sz w:val="24"/>
                <w:szCs w:val="24"/>
              </w:rPr>
              <w:t>;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определени</w:t>
            </w:r>
            <w:r w:rsidR="00D50D46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групп состояния здор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вья, необходимых профилактических, лечебных, реабилитационных и озд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ровительных мероприятий для гра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ж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дан с </w:t>
            </w:r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выявленными</w:t>
            </w:r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хроническими </w:t>
            </w:r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2013-2017 гг.</w:t>
            </w:r>
          </w:p>
        </w:tc>
        <w:tc>
          <w:tcPr>
            <w:tcW w:w="1983" w:type="dxa"/>
          </w:tcPr>
          <w:p w:rsidR="004F1AEE" w:rsidRPr="00EA4C2C" w:rsidRDefault="004F1AEE" w:rsidP="00BE4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тдел анализа и прогнозирования Министерства здравоохранения Республики 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ы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ва</w:t>
            </w:r>
            <w:r w:rsidR="00D14048">
              <w:rPr>
                <w:rFonts w:ascii="Times New Roman" w:hAnsi="Times New Roman"/>
                <w:sz w:val="24"/>
                <w:szCs w:val="24"/>
              </w:rPr>
              <w:t>, 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тдел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лече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но-профилакти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</w:p>
        </w:tc>
        <w:tc>
          <w:tcPr>
            <w:tcW w:w="3278" w:type="dxa"/>
          </w:tcPr>
          <w:p w:rsidR="00CE6579" w:rsidRPr="00EA4C2C" w:rsidRDefault="004F1AEE" w:rsidP="00BE4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рамках диспансеризации определенных групп взро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лого населения по 27 возра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тным группам с 21 года по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99 лет согласно плану по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лежит 41 296 человек. Фа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тически медицинскими 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сего 357 875,8 тыс. руб. за счет средств ТФОМС, в том числе: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 г. – 40 363,1 тыс. руб.</w:t>
            </w:r>
          </w:p>
          <w:p w:rsidR="004F1AEE" w:rsidRPr="00EA4C2C" w:rsidRDefault="004F1AEE" w:rsidP="00BE4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2014 г. – 62 425,6 </w:t>
            </w:r>
          </w:p>
        </w:tc>
      </w:tr>
    </w:tbl>
    <w:p w:rsidR="00BE4C63" w:rsidRDefault="00BE4C63" w:rsidP="00BE4C63">
      <w:pPr>
        <w:spacing w:after="0" w:line="240" w:lineRule="auto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651"/>
        <w:gridCol w:w="1983"/>
        <w:gridCol w:w="3278"/>
        <w:gridCol w:w="2000"/>
      </w:tblGrid>
      <w:tr w:rsidR="00BE4C63" w:rsidRPr="001C42BA" w:rsidTr="0070055D">
        <w:tc>
          <w:tcPr>
            <w:tcW w:w="2501" w:type="dxa"/>
          </w:tcPr>
          <w:p w:rsidR="00BE4C63" w:rsidRPr="000E0854" w:rsidRDefault="00BE4C63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BE4C63" w:rsidRPr="000E0854" w:rsidRDefault="00BE4C63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BE4C63" w:rsidRPr="000E0854" w:rsidRDefault="00BE4C63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BE4C63" w:rsidRPr="000E0854" w:rsidRDefault="00BE4C63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BE4C63" w:rsidRPr="000E0854" w:rsidRDefault="00BE4C63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BE4C63" w:rsidRPr="000E0854" w:rsidRDefault="00BE4C63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BE4C63" w:rsidRPr="001C42BA" w:rsidTr="000F2B5B">
        <w:tc>
          <w:tcPr>
            <w:tcW w:w="2501" w:type="dxa"/>
          </w:tcPr>
          <w:p w:rsidR="00BE4C63" w:rsidRPr="00EA4C2C" w:rsidRDefault="00BE4C63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BE4C63" w:rsidRPr="00EA4C2C" w:rsidRDefault="00BE4C63" w:rsidP="00D50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неинфекционными заболеваниями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определени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группы диспансерного наблюдения граждан с выявленными хроническими неинфекционными 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болеваниями (состояниями)</w:t>
            </w:r>
          </w:p>
        </w:tc>
        <w:tc>
          <w:tcPr>
            <w:tcW w:w="1651" w:type="dxa"/>
          </w:tcPr>
          <w:p w:rsidR="00BE4C63" w:rsidRPr="00EA4C2C" w:rsidRDefault="00BE4C63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E4C63" w:rsidRDefault="00BE4C63" w:rsidP="00D140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ческой помощи взрослому нас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лению Мин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стерства здрав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охранения 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>, 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едицинские организации</w:t>
            </w:r>
          </w:p>
        </w:tc>
        <w:tc>
          <w:tcPr>
            <w:tcW w:w="3278" w:type="dxa"/>
          </w:tcPr>
          <w:p w:rsidR="00BE4C63" w:rsidRPr="00EA4C2C" w:rsidRDefault="00BE4C63" w:rsidP="00BE4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организациями республики диспансеризация определе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ных гру</w:t>
            </w:r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пп взр</w:t>
            </w:r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>ослого насел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ния  выполнена на 98,6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цента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от годового плана или 40 724 человек (2016 г.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90,2 процента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, 2015 г. –100,9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цента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E4C63" w:rsidRPr="00EA4C2C" w:rsidRDefault="00BE4C63" w:rsidP="00BE4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По результатам диспансер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зации всего выявлено 24775 (2016 г.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22387, 2015 г.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19112) случаев заболеваний, из них под диспансерное 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блюдение взято 18251 чел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век или 73,6 процента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4C63" w:rsidRPr="00EA4C2C" w:rsidRDefault="00BE4C63" w:rsidP="00BE4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Структура выявленных заб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леваний при проведении диспансеризации выглядит следующим образом: </w:t>
            </w:r>
          </w:p>
          <w:p w:rsidR="00BE4C63" w:rsidRPr="00EA4C2C" w:rsidRDefault="00BE4C63" w:rsidP="00BE4C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-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месте стоят заболев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ния системы кровообращ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ния – 38,9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процента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или 9649 случаев (2016 г.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34,1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цента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, 2015 г.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32,7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), из них установлено ди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пансерное наблюдение у 7620 чел.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78,9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процента;</w:t>
            </w:r>
          </w:p>
          <w:p w:rsidR="00BE4C63" w:rsidRDefault="00BE4C63" w:rsidP="00BE4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- на </w:t>
            </w:r>
            <w:r w:rsidRPr="00EA4C2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месте болезни органов пищеварения – 19,4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процента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или 4821случаев (2016 г.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16,6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процента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, 2015 г.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18,4 процента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). Установлено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BE4C63" w:rsidRPr="00EA4C2C" w:rsidRDefault="00BE4C63" w:rsidP="00BE4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BE4C63" w:rsidRPr="00EA4C2C" w:rsidRDefault="00BE4C63" w:rsidP="00BE4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2015 г. – 85 777,3 тыс. руб.</w:t>
            </w:r>
          </w:p>
          <w:p w:rsidR="00BE4C63" w:rsidRPr="00EA4C2C" w:rsidRDefault="00BE4C63" w:rsidP="00BE4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2016 г. – 78 475,0 тыс. руб.</w:t>
            </w:r>
          </w:p>
          <w:p w:rsidR="00BE4C63" w:rsidRPr="00EA4C2C" w:rsidRDefault="00BE4C63" w:rsidP="00BE4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2017 г. – 90 834,8 тыс. руб.</w:t>
            </w:r>
          </w:p>
          <w:p w:rsidR="00BE4C63" w:rsidRPr="00BE4C63" w:rsidRDefault="00BE4C63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4C63" w:rsidRDefault="00BE4C63" w:rsidP="00BE4C63">
      <w:pPr>
        <w:spacing w:after="0" w:line="240" w:lineRule="auto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651"/>
        <w:gridCol w:w="1983"/>
        <w:gridCol w:w="3278"/>
        <w:gridCol w:w="2000"/>
      </w:tblGrid>
      <w:tr w:rsidR="00BE4C63" w:rsidRPr="001C42BA" w:rsidTr="0070055D">
        <w:tc>
          <w:tcPr>
            <w:tcW w:w="2501" w:type="dxa"/>
          </w:tcPr>
          <w:p w:rsidR="00BE4C63" w:rsidRPr="000E0854" w:rsidRDefault="00BE4C63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BE4C63" w:rsidRPr="000E0854" w:rsidRDefault="00BE4C63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BE4C63" w:rsidRPr="000E0854" w:rsidRDefault="00BE4C63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BE4C63" w:rsidRPr="000E0854" w:rsidRDefault="00BE4C63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BE4C63" w:rsidRPr="000E0854" w:rsidRDefault="00BE4C63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BE4C63" w:rsidRPr="000E0854" w:rsidRDefault="00BE4C63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BE4C63" w:rsidRPr="001C42BA" w:rsidTr="000F2B5B">
        <w:tc>
          <w:tcPr>
            <w:tcW w:w="2501" w:type="dxa"/>
          </w:tcPr>
          <w:p w:rsidR="00BE4C63" w:rsidRPr="00EA4C2C" w:rsidRDefault="00BE4C63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BE4C63" w:rsidRPr="00EA4C2C" w:rsidRDefault="00BE4C63" w:rsidP="00D50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BE4C63" w:rsidRPr="00EA4C2C" w:rsidRDefault="00BE4C63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E4C63" w:rsidRPr="00EA4C2C" w:rsidRDefault="00BE4C63" w:rsidP="00D140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BE4C63" w:rsidRPr="00EA4C2C" w:rsidRDefault="00BE4C63" w:rsidP="00BE4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пансерное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наблюдение у 3510 чел. или 72,8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процента;</w:t>
            </w:r>
          </w:p>
          <w:p w:rsidR="00BE4C63" w:rsidRDefault="00BE4C63" w:rsidP="00BE4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- на III месте болезни моч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половой системы – 8,4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цента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или 2099 случаев </w:t>
            </w:r>
          </w:p>
          <w:p w:rsidR="00BE4C63" w:rsidRDefault="00BE4C63" w:rsidP="00BE4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(2016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10,6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процента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</w:p>
          <w:p w:rsidR="00BE4C63" w:rsidRPr="00EA4C2C" w:rsidRDefault="00BE4C63" w:rsidP="00BE4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2015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–12,4 процента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тановлено диспансерное 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блюде</w:t>
            </w:r>
            <w:r>
              <w:rPr>
                <w:rFonts w:ascii="Times New Roman" w:hAnsi="Times New Roman"/>
                <w:sz w:val="24"/>
                <w:szCs w:val="24"/>
              </w:rPr>
              <w:t>ние у 1406 чел. или 66,9 процента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4C63" w:rsidRPr="00EA4C2C" w:rsidRDefault="00BE4C63" w:rsidP="00BE4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По итогам диспансеризации впервые выявлено 7606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(2016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7863, 2015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4277) случаев заболеваний, из них на </w:t>
            </w:r>
            <w:r>
              <w:rPr>
                <w:rFonts w:ascii="Times New Roman" w:hAnsi="Times New Roman"/>
                <w:sz w:val="24"/>
                <w:szCs w:val="24"/>
              </w:rPr>
              <w:t>диспансерный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учет взято 6235 или 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процента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4C63" w:rsidRDefault="00BE4C63" w:rsidP="00BE4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По данным медицинских 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ганизаций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в ходе проведения диспансеризации выявлено 28 случаев туберкулеза </w:t>
            </w:r>
          </w:p>
          <w:p w:rsidR="00BE4C63" w:rsidRDefault="00BE4C63" w:rsidP="00BE4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(2016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21, 2015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18), новообразования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164 </w:t>
            </w:r>
          </w:p>
          <w:p w:rsidR="00BE4C63" w:rsidRDefault="00BE4C63" w:rsidP="00BE4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(2016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159, 2015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140), в том числе злокачественных 52 случая (2016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51, </w:t>
            </w:r>
            <w:proofErr w:type="gramEnd"/>
          </w:p>
          <w:p w:rsidR="00BE4C63" w:rsidRPr="00EA4C2C" w:rsidRDefault="00BE4C63" w:rsidP="00BE4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2015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22).</w:t>
            </w:r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Все случаи вз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я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ты на диспансерный учет. Выявлен рак желудка – 3, ободочной кишки – 2, по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желудочной железы – 2, 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лочной железы – 13, шейки матки – 16, поджелудочной </w:t>
            </w:r>
          </w:p>
        </w:tc>
        <w:tc>
          <w:tcPr>
            <w:tcW w:w="2000" w:type="dxa"/>
          </w:tcPr>
          <w:p w:rsidR="00BE4C63" w:rsidRPr="00EA4C2C" w:rsidRDefault="00BE4C63" w:rsidP="00BE4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4C63" w:rsidRDefault="00BE4C63" w:rsidP="00BE4C63">
      <w:pPr>
        <w:spacing w:after="0" w:line="240" w:lineRule="auto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651"/>
        <w:gridCol w:w="1983"/>
        <w:gridCol w:w="3278"/>
        <w:gridCol w:w="2000"/>
      </w:tblGrid>
      <w:tr w:rsidR="00BE4C63" w:rsidRPr="001C42BA" w:rsidTr="0070055D">
        <w:tc>
          <w:tcPr>
            <w:tcW w:w="2501" w:type="dxa"/>
          </w:tcPr>
          <w:p w:rsidR="00BE4C63" w:rsidRPr="000E0854" w:rsidRDefault="00BE4C63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BE4C63" w:rsidRPr="000E0854" w:rsidRDefault="00BE4C63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BE4C63" w:rsidRPr="000E0854" w:rsidRDefault="00BE4C63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BE4C63" w:rsidRPr="000E0854" w:rsidRDefault="00BE4C63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BE4C63" w:rsidRPr="000E0854" w:rsidRDefault="00BE4C63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BE4C63" w:rsidRPr="000E0854" w:rsidRDefault="00BE4C63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BE4C63" w:rsidRPr="001C42BA" w:rsidTr="000F2B5B">
        <w:tc>
          <w:tcPr>
            <w:tcW w:w="2501" w:type="dxa"/>
          </w:tcPr>
          <w:p w:rsidR="00BE4C63" w:rsidRPr="00EA4C2C" w:rsidRDefault="00BE4C63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BE4C63" w:rsidRPr="00EA4C2C" w:rsidRDefault="00BE4C63" w:rsidP="00D50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BE4C63" w:rsidRPr="00EA4C2C" w:rsidRDefault="00BE4C63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E4C63" w:rsidRPr="00EA4C2C" w:rsidRDefault="00BE4C63" w:rsidP="00D140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BE4C63" w:rsidRPr="00EA4C2C" w:rsidRDefault="00BE4C63" w:rsidP="00BE4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железы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2, яичника – 4, тр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хеи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6, прямой кишки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1, тела матки 2, почки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</w:tcPr>
          <w:p w:rsidR="00BE4C63" w:rsidRPr="00EA4C2C" w:rsidRDefault="00BE4C63" w:rsidP="00BE4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EE" w:rsidRPr="001C42BA" w:rsidTr="000F2B5B">
        <w:tc>
          <w:tcPr>
            <w:tcW w:w="250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Мероприятие 6. Пр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ведение диспансер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зации население 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публики Тыва (для детей)</w:t>
            </w:r>
          </w:p>
        </w:tc>
        <w:tc>
          <w:tcPr>
            <w:tcW w:w="4247" w:type="dxa"/>
          </w:tcPr>
          <w:p w:rsidR="004F1AEE" w:rsidRPr="00EA4C2C" w:rsidRDefault="004F1AEE" w:rsidP="00D140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ктивное выявление больных детей на начальных стадиях заболевания</w:t>
            </w:r>
            <w:r w:rsidR="00D14048">
              <w:rPr>
                <w:rFonts w:ascii="Times New Roman" w:hAnsi="Times New Roman"/>
                <w:sz w:val="24"/>
                <w:szCs w:val="24"/>
              </w:rPr>
              <w:t>;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нее и своевременное проведение 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чебных и профилактических мер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приятий, направленных на восстано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ление здоровья</w:t>
            </w:r>
            <w:r w:rsidR="00D14048">
              <w:rPr>
                <w:rFonts w:ascii="Times New Roman" w:hAnsi="Times New Roman"/>
                <w:sz w:val="24"/>
                <w:szCs w:val="24"/>
              </w:rPr>
              <w:t>;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систематическое 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блюдение за состоянием здоровья 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бенка.</w:t>
            </w:r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2013-2017 гг.</w:t>
            </w:r>
          </w:p>
        </w:tc>
        <w:tc>
          <w:tcPr>
            <w:tcW w:w="1983" w:type="dxa"/>
          </w:tcPr>
          <w:p w:rsidR="004F1AEE" w:rsidRPr="00EA4C2C" w:rsidRDefault="004F1AEE" w:rsidP="00D140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тдел анализа и прогнозирования Министерства здравоохранения Республики 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ы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ва</w:t>
            </w:r>
            <w:r w:rsidR="00D14048">
              <w:rPr>
                <w:rFonts w:ascii="Times New Roman" w:hAnsi="Times New Roman"/>
                <w:sz w:val="24"/>
                <w:szCs w:val="24"/>
              </w:rPr>
              <w:t>, 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тдел охраны материнства и детства и сан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торно-курортного дела Министерства здравоохранения Республики 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ва; 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едицинские организации</w:t>
            </w:r>
          </w:p>
        </w:tc>
        <w:tc>
          <w:tcPr>
            <w:tcW w:w="3278" w:type="dxa"/>
          </w:tcPr>
          <w:p w:rsidR="000B0657" w:rsidRDefault="000B0657" w:rsidP="000B0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B0657">
              <w:rPr>
                <w:rFonts w:ascii="Times New Roman" w:hAnsi="Times New Roman"/>
                <w:sz w:val="24"/>
                <w:szCs w:val="24"/>
              </w:rPr>
              <w:t>о данным медицинских о</w:t>
            </w:r>
            <w:r w:rsidRPr="000B0657">
              <w:rPr>
                <w:rFonts w:ascii="Times New Roman" w:hAnsi="Times New Roman"/>
                <w:sz w:val="24"/>
                <w:szCs w:val="24"/>
              </w:rPr>
              <w:t>р</w:t>
            </w:r>
            <w:r w:rsidRPr="000B0657">
              <w:rPr>
                <w:rFonts w:ascii="Times New Roman" w:hAnsi="Times New Roman"/>
                <w:sz w:val="24"/>
                <w:szCs w:val="24"/>
              </w:rPr>
              <w:t>ганизаций прошли диспанс</w:t>
            </w:r>
            <w:r w:rsidRPr="000B0657">
              <w:rPr>
                <w:rFonts w:ascii="Times New Roman" w:hAnsi="Times New Roman"/>
                <w:sz w:val="24"/>
                <w:szCs w:val="24"/>
              </w:rPr>
              <w:t>е</w:t>
            </w:r>
            <w:r w:rsidRPr="000B0657">
              <w:rPr>
                <w:rFonts w:ascii="Times New Roman" w:hAnsi="Times New Roman"/>
                <w:sz w:val="24"/>
                <w:szCs w:val="24"/>
              </w:rPr>
              <w:t xml:space="preserve">ризацию 1563 детей-сирот, находящихся в стационарных учреждениях (2013 г. – 2013 чел.). </w:t>
            </w:r>
            <w:r w:rsidRPr="000B0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Распределение по группам здоровья составило: </w:t>
            </w:r>
            <w:r w:rsidRPr="000B065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0B0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группа здоровья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Pr="000B0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23,8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цента</w:t>
            </w:r>
            <w:r w:rsidRPr="000B0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обследованных,</w:t>
            </w:r>
          </w:p>
          <w:p w:rsidR="000B0657" w:rsidRDefault="000B0657" w:rsidP="000B0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B065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0B0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группа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48,5 процента</w:t>
            </w:r>
            <w:r w:rsidRPr="000B0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0B0657" w:rsidRDefault="000B0657" w:rsidP="000B0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B065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0B0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группа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15,2 процента</w:t>
            </w:r>
            <w:r w:rsidRPr="000B0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0B0657" w:rsidRDefault="000B0657" w:rsidP="000B0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B065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0B0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группа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Pr="000B0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процент</w:t>
            </w:r>
            <w:r w:rsidRPr="000B0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0B0657" w:rsidRDefault="000B0657" w:rsidP="000B0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B065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0B0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группа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Pr="000B0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11</w:t>
            </w:r>
            <w:proofErr w:type="gramStart"/>
            <w:r w:rsidRPr="000B0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процента</w:t>
            </w:r>
            <w:r w:rsidRPr="000B0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4F1AEE" w:rsidRPr="000B0657" w:rsidRDefault="000B0657" w:rsidP="0029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 455 детей-сирот впервые выявлены заболевания. </w:t>
            </w:r>
            <w:proofErr w:type="gramStart"/>
            <w:r w:rsidRPr="000B0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 диспансерный учет взяты </w:t>
            </w:r>
            <w:r w:rsidR="002901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Pr="000B0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382 детей-сирот, что сост</w:t>
            </w:r>
            <w:r w:rsidRPr="000B0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0B0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вило 24,4</w:t>
            </w:r>
            <w:r w:rsidR="002901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процента</w:t>
            </w:r>
            <w:r w:rsidRPr="000B0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 общего количество детей-сирот и д</w:t>
            </w:r>
            <w:r w:rsidRPr="000B0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0B0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тей, оставшихся без попеч</w:t>
            </w:r>
            <w:r w:rsidRPr="000B0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0B0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 родителей, находящихся в стационарных учреждениях прошедших диспансериз</w:t>
            </w:r>
            <w:r w:rsidRPr="000B0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0B0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цию в отчетном периоде.</w:t>
            </w:r>
            <w:proofErr w:type="gramEnd"/>
            <w:r w:rsidRPr="000B0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901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0B0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итогам диспансеризации в санаторно-курортном леч</w:t>
            </w:r>
            <w:r w:rsidRPr="000B0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0B0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нии нуждались 239 ребенка, получили </w:t>
            </w:r>
            <w:proofErr w:type="spellStart"/>
            <w:r w:rsidRPr="000B0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санаторно-курорт</w:t>
            </w:r>
            <w:r w:rsidR="002901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0B0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ное</w:t>
            </w:r>
            <w:proofErr w:type="spellEnd"/>
            <w:r w:rsidRPr="000B0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лечение по линии </w:t>
            </w:r>
            <w:r w:rsidR="002901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Мин-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сего 69 975,2 тыс. руб. за счет средств ТФОМС, в том числе: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 г. – 8 756,3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2014 г. – 8 107,6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2015 г. – 11 818,4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2016 г. – 16 600,9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2017 г. – 22 692,0 тыс. руб.</w:t>
            </w:r>
          </w:p>
        </w:tc>
      </w:tr>
    </w:tbl>
    <w:p w:rsidR="00290121" w:rsidRDefault="00290121" w:rsidP="00290121">
      <w:pPr>
        <w:spacing w:after="0" w:line="240" w:lineRule="auto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651"/>
        <w:gridCol w:w="1983"/>
        <w:gridCol w:w="3278"/>
        <w:gridCol w:w="2000"/>
      </w:tblGrid>
      <w:tr w:rsidR="00290121" w:rsidRPr="001C42BA" w:rsidTr="0070055D">
        <w:tc>
          <w:tcPr>
            <w:tcW w:w="2501" w:type="dxa"/>
          </w:tcPr>
          <w:p w:rsidR="00290121" w:rsidRPr="000E0854" w:rsidRDefault="00290121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290121" w:rsidRPr="000E0854" w:rsidRDefault="00290121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290121" w:rsidRPr="000E0854" w:rsidRDefault="00290121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290121" w:rsidRPr="000E0854" w:rsidRDefault="00290121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290121" w:rsidRPr="000E0854" w:rsidRDefault="00290121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290121" w:rsidRPr="000E0854" w:rsidRDefault="00290121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290121" w:rsidRPr="001C42BA" w:rsidTr="000F2B5B">
        <w:tc>
          <w:tcPr>
            <w:tcW w:w="2501" w:type="dxa"/>
          </w:tcPr>
          <w:p w:rsidR="00290121" w:rsidRPr="00EA4C2C" w:rsidRDefault="00290121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290121" w:rsidRDefault="00290121" w:rsidP="00D140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290121" w:rsidRPr="00EA4C2C" w:rsidRDefault="00290121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90121" w:rsidRDefault="00290121" w:rsidP="00D140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290121" w:rsidRDefault="00290121" w:rsidP="0029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B0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здрава 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еспублики </w:t>
            </w:r>
            <w:r w:rsidRPr="000B0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ыва</w:t>
            </w:r>
            <w:r w:rsidRPr="000B0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53,5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процента</w:t>
            </w:r>
            <w:r w:rsidRPr="000B0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 подлежащих. </w:t>
            </w:r>
          </w:p>
          <w:p w:rsidR="00290121" w:rsidRDefault="00290121" w:rsidP="0029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реабилитационном леч</w:t>
            </w:r>
            <w:r w:rsidRPr="000B0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0B0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нии нуждались 288 ребенка, завершили курс реабилит</w:t>
            </w:r>
            <w:r w:rsidRPr="000B0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0B0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ционных мероприятий 95,3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процента</w:t>
            </w:r>
            <w:r w:rsidRPr="000B0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детей</w:t>
            </w:r>
          </w:p>
        </w:tc>
        <w:tc>
          <w:tcPr>
            <w:tcW w:w="2000" w:type="dxa"/>
          </w:tcPr>
          <w:p w:rsidR="00290121" w:rsidRDefault="00290121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EE" w:rsidRPr="001B1874" w:rsidTr="000F2B5B">
        <w:tc>
          <w:tcPr>
            <w:tcW w:w="250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Мероприятие 7. Пр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ведение осмотров в Центре здоровья (для взрослых)</w:t>
            </w:r>
          </w:p>
        </w:tc>
        <w:tc>
          <w:tcPr>
            <w:tcW w:w="4247" w:type="dxa"/>
          </w:tcPr>
          <w:p w:rsidR="004F1AEE" w:rsidRPr="00EA4C2C" w:rsidRDefault="00D14048" w:rsidP="00D140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="004F1AEE" w:rsidRPr="00EA4C2C">
              <w:rPr>
                <w:rFonts w:ascii="Times New Roman" w:hAnsi="Times New Roman"/>
                <w:sz w:val="24"/>
                <w:szCs w:val="24"/>
              </w:rPr>
              <w:t xml:space="preserve"> динамического набл</w:t>
            </w:r>
            <w:r w:rsidR="004F1AEE" w:rsidRPr="00EA4C2C">
              <w:rPr>
                <w:rFonts w:ascii="Times New Roman" w:hAnsi="Times New Roman"/>
                <w:sz w:val="24"/>
                <w:szCs w:val="24"/>
              </w:rPr>
              <w:t>ю</w:t>
            </w:r>
            <w:r w:rsidR="004F1AEE" w:rsidRPr="00EA4C2C">
              <w:rPr>
                <w:rFonts w:ascii="Times New Roman" w:hAnsi="Times New Roman"/>
                <w:sz w:val="24"/>
                <w:szCs w:val="24"/>
              </w:rPr>
              <w:t>дения за состоянием здоровья рабо</w:t>
            </w:r>
            <w:r w:rsidR="004F1AEE" w:rsidRPr="00EA4C2C">
              <w:rPr>
                <w:rFonts w:ascii="Times New Roman" w:hAnsi="Times New Roman"/>
                <w:sz w:val="24"/>
                <w:szCs w:val="24"/>
              </w:rPr>
              <w:t>т</w:t>
            </w:r>
            <w:r w:rsidR="004F1AEE" w:rsidRPr="00EA4C2C">
              <w:rPr>
                <w:rFonts w:ascii="Times New Roman" w:hAnsi="Times New Roman"/>
                <w:sz w:val="24"/>
                <w:szCs w:val="24"/>
              </w:rPr>
              <w:t>ников, своевременного выявления н</w:t>
            </w:r>
            <w:r w:rsidR="004F1AEE"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="004F1AEE" w:rsidRPr="00EA4C2C">
              <w:rPr>
                <w:rFonts w:ascii="Times New Roman" w:hAnsi="Times New Roman"/>
                <w:sz w:val="24"/>
                <w:szCs w:val="24"/>
              </w:rPr>
              <w:t>чальных форм профессиональных з</w:t>
            </w:r>
            <w:r w:rsidR="004F1AEE"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="004F1AEE" w:rsidRPr="00EA4C2C">
              <w:rPr>
                <w:rFonts w:ascii="Times New Roman" w:hAnsi="Times New Roman"/>
                <w:sz w:val="24"/>
                <w:szCs w:val="24"/>
              </w:rPr>
              <w:t>болеваний, ранних признаков возде</w:t>
            </w:r>
            <w:r w:rsidR="004F1AEE" w:rsidRPr="00EA4C2C">
              <w:rPr>
                <w:rFonts w:ascii="Times New Roman" w:hAnsi="Times New Roman"/>
                <w:sz w:val="24"/>
                <w:szCs w:val="24"/>
              </w:rPr>
              <w:t>й</w:t>
            </w:r>
            <w:r w:rsidR="004F1AEE" w:rsidRPr="00EA4C2C">
              <w:rPr>
                <w:rFonts w:ascii="Times New Roman" w:hAnsi="Times New Roman"/>
                <w:sz w:val="24"/>
                <w:szCs w:val="24"/>
              </w:rPr>
              <w:t>ствия вредных и (или) опасных прои</w:t>
            </w:r>
            <w:r w:rsidR="004F1AEE" w:rsidRPr="00EA4C2C">
              <w:rPr>
                <w:rFonts w:ascii="Times New Roman" w:hAnsi="Times New Roman"/>
                <w:sz w:val="24"/>
                <w:szCs w:val="24"/>
              </w:rPr>
              <w:t>з</w:t>
            </w:r>
            <w:r w:rsidR="004F1AEE" w:rsidRPr="00EA4C2C">
              <w:rPr>
                <w:rFonts w:ascii="Times New Roman" w:hAnsi="Times New Roman"/>
                <w:sz w:val="24"/>
                <w:szCs w:val="24"/>
              </w:rPr>
              <w:t>водственных факторов на здоровье р</w:t>
            </w:r>
            <w:r w:rsidR="004F1AEE"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="004F1AEE" w:rsidRPr="00EA4C2C">
              <w:rPr>
                <w:rFonts w:ascii="Times New Roman" w:hAnsi="Times New Roman"/>
                <w:sz w:val="24"/>
                <w:szCs w:val="24"/>
              </w:rPr>
              <w:t>ботников, формирования групп риска, выявления общих заболеваний, я</w:t>
            </w:r>
            <w:r w:rsidR="004F1AEE" w:rsidRPr="00EA4C2C">
              <w:rPr>
                <w:rFonts w:ascii="Times New Roman" w:hAnsi="Times New Roman"/>
                <w:sz w:val="24"/>
                <w:szCs w:val="24"/>
              </w:rPr>
              <w:t>в</w:t>
            </w:r>
            <w:r w:rsidR="004F1AEE" w:rsidRPr="00EA4C2C">
              <w:rPr>
                <w:rFonts w:ascii="Times New Roman" w:hAnsi="Times New Roman"/>
                <w:sz w:val="24"/>
                <w:szCs w:val="24"/>
              </w:rPr>
              <w:t>ляющихся медицинскими противоп</w:t>
            </w:r>
            <w:r w:rsidR="004F1AEE"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="004F1AEE" w:rsidRPr="00EA4C2C">
              <w:rPr>
                <w:rFonts w:ascii="Times New Roman" w:hAnsi="Times New Roman"/>
                <w:sz w:val="24"/>
                <w:szCs w:val="24"/>
              </w:rPr>
              <w:t>казаниями для продолжения работы, связанной с воздействием вредных и (или) опасных производственных фа</w:t>
            </w:r>
            <w:r w:rsidR="004F1AEE" w:rsidRPr="00EA4C2C">
              <w:rPr>
                <w:rFonts w:ascii="Times New Roman" w:hAnsi="Times New Roman"/>
                <w:sz w:val="24"/>
                <w:szCs w:val="24"/>
              </w:rPr>
              <w:t>к</w:t>
            </w:r>
            <w:r w:rsidR="004F1AEE" w:rsidRPr="00EA4C2C">
              <w:rPr>
                <w:rFonts w:ascii="Times New Roman" w:hAnsi="Times New Roman"/>
                <w:sz w:val="24"/>
                <w:szCs w:val="24"/>
              </w:rPr>
              <w:t>торов, своевременного проведения профилактических и реабилитацио</w:t>
            </w:r>
            <w:r w:rsidR="004F1AEE"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="004F1AEE" w:rsidRPr="00EA4C2C">
              <w:rPr>
                <w:rFonts w:ascii="Times New Roman" w:hAnsi="Times New Roman"/>
                <w:sz w:val="24"/>
                <w:szCs w:val="24"/>
              </w:rPr>
              <w:t>ных мероприятий, направленных на сохранение здоровья и восстановление трудоспособ</w:t>
            </w:r>
            <w:r w:rsidR="004F1AEE">
              <w:rPr>
                <w:rFonts w:ascii="Times New Roman" w:hAnsi="Times New Roman"/>
                <w:sz w:val="24"/>
                <w:szCs w:val="24"/>
              </w:rPr>
              <w:t>ности работников</w:t>
            </w:r>
            <w:proofErr w:type="gramEnd"/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2013-2017 гг.</w:t>
            </w:r>
          </w:p>
        </w:tc>
        <w:tc>
          <w:tcPr>
            <w:tcW w:w="1983" w:type="dxa"/>
          </w:tcPr>
          <w:p w:rsidR="004F1AEE" w:rsidRPr="00EA4C2C" w:rsidRDefault="004F1AEE" w:rsidP="00D140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тдел анализа и прогнозирования Министерства здравоохранения Республики 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ы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ва</w:t>
            </w:r>
            <w:r w:rsidR="00D14048">
              <w:rPr>
                <w:rFonts w:ascii="Times New Roman" w:hAnsi="Times New Roman"/>
                <w:sz w:val="24"/>
                <w:szCs w:val="24"/>
              </w:rPr>
              <w:t>, 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тдел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лече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но-профилакти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помощи взрослому нас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лению Мин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стерства здрав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охранения 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публик</w:t>
            </w:r>
            <w:r w:rsidR="00D14048">
              <w:rPr>
                <w:rFonts w:ascii="Times New Roman" w:hAnsi="Times New Roman"/>
                <w:sz w:val="24"/>
                <w:szCs w:val="24"/>
              </w:rPr>
              <w:t>и Тыва,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медицинские организации</w:t>
            </w:r>
          </w:p>
        </w:tc>
        <w:tc>
          <w:tcPr>
            <w:tcW w:w="3278" w:type="dxa"/>
          </w:tcPr>
          <w:p w:rsidR="004F1AEE" w:rsidRPr="0070055D" w:rsidRDefault="0070055D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0055D">
              <w:rPr>
                <w:rFonts w:ascii="Times New Roman" w:hAnsi="Times New Roman"/>
                <w:sz w:val="24"/>
                <w:szCs w:val="24"/>
              </w:rPr>
              <w:t>сего обратились в ГБУЗ РТ «Республиканский центр м</w:t>
            </w:r>
            <w:r w:rsidRPr="0070055D">
              <w:rPr>
                <w:rFonts w:ascii="Times New Roman" w:hAnsi="Times New Roman"/>
                <w:sz w:val="24"/>
                <w:szCs w:val="24"/>
              </w:rPr>
              <w:t>е</w:t>
            </w:r>
            <w:r w:rsidRPr="0070055D">
              <w:rPr>
                <w:rFonts w:ascii="Times New Roman" w:hAnsi="Times New Roman"/>
                <w:sz w:val="24"/>
                <w:szCs w:val="24"/>
              </w:rPr>
              <w:t>дицинской профилактики» 5417 чел., из всех обрати</w:t>
            </w:r>
            <w:r w:rsidRPr="0070055D">
              <w:rPr>
                <w:rFonts w:ascii="Times New Roman" w:hAnsi="Times New Roman"/>
                <w:sz w:val="24"/>
                <w:szCs w:val="24"/>
              </w:rPr>
              <w:t>в</w:t>
            </w:r>
            <w:r w:rsidRPr="0070055D">
              <w:rPr>
                <w:rFonts w:ascii="Times New Roman" w:hAnsi="Times New Roman"/>
                <w:sz w:val="24"/>
                <w:szCs w:val="24"/>
              </w:rPr>
              <w:t>шихся признаны здоровыми 411 чел., а у 5006 чел. выя</w:t>
            </w:r>
            <w:r w:rsidRPr="0070055D">
              <w:rPr>
                <w:rFonts w:ascii="Times New Roman" w:hAnsi="Times New Roman"/>
                <w:sz w:val="24"/>
                <w:szCs w:val="24"/>
              </w:rPr>
              <w:t>в</w:t>
            </w:r>
            <w:r w:rsidRPr="0070055D">
              <w:rPr>
                <w:rFonts w:ascii="Times New Roman" w:hAnsi="Times New Roman"/>
                <w:sz w:val="24"/>
                <w:szCs w:val="24"/>
              </w:rPr>
              <w:t>лены факторы риска и им н</w:t>
            </w:r>
            <w:r w:rsidRPr="0070055D">
              <w:rPr>
                <w:rFonts w:ascii="Times New Roman" w:hAnsi="Times New Roman"/>
                <w:sz w:val="24"/>
                <w:szCs w:val="24"/>
              </w:rPr>
              <w:t>а</w:t>
            </w:r>
            <w:r w:rsidRPr="0070055D">
              <w:rPr>
                <w:rFonts w:ascii="Times New Roman" w:hAnsi="Times New Roman"/>
                <w:sz w:val="24"/>
                <w:szCs w:val="24"/>
              </w:rPr>
              <w:t>значены индивидуальные планы по здоровому образу жизни и 1917 чел. направл</w:t>
            </w:r>
            <w:r w:rsidRPr="0070055D">
              <w:rPr>
                <w:rFonts w:ascii="Times New Roman" w:hAnsi="Times New Roman"/>
                <w:sz w:val="24"/>
                <w:szCs w:val="24"/>
              </w:rPr>
              <w:t>е</w:t>
            </w:r>
            <w:r w:rsidRPr="0070055D">
              <w:rPr>
                <w:rFonts w:ascii="Times New Roman" w:hAnsi="Times New Roman"/>
                <w:sz w:val="24"/>
                <w:szCs w:val="24"/>
              </w:rPr>
              <w:t>ны к врачам-специалистам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сего 38 502,0 тыс. руб. за счет средств ТФОМС, в том числе: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 г. – 4 289,3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2014 г. – 5 734,6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2015 г. – 6 332,5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2016 г. – 11 567,6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2017 г. – 10 578,0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EE" w:rsidRPr="001C42BA" w:rsidTr="000F2B5B">
        <w:tc>
          <w:tcPr>
            <w:tcW w:w="250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Мероприятие 8. Пр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ведение осмотров в Центре здоровья (для детей)</w:t>
            </w:r>
          </w:p>
        </w:tc>
        <w:tc>
          <w:tcPr>
            <w:tcW w:w="4247" w:type="dxa"/>
          </w:tcPr>
          <w:p w:rsidR="004F1AEE" w:rsidRPr="00EA4C2C" w:rsidRDefault="00D14048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="004F1AEE" w:rsidRPr="00EA4C2C">
              <w:rPr>
                <w:rFonts w:ascii="Times New Roman" w:hAnsi="Times New Roman"/>
                <w:sz w:val="24"/>
                <w:szCs w:val="24"/>
              </w:rPr>
              <w:t xml:space="preserve"> динамического набл</w:t>
            </w:r>
            <w:r w:rsidR="004F1AEE" w:rsidRPr="00EA4C2C">
              <w:rPr>
                <w:rFonts w:ascii="Times New Roman" w:hAnsi="Times New Roman"/>
                <w:sz w:val="24"/>
                <w:szCs w:val="24"/>
              </w:rPr>
              <w:t>ю</w:t>
            </w:r>
            <w:r w:rsidR="004F1AEE" w:rsidRPr="00EA4C2C">
              <w:rPr>
                <w:rFonts w:ascii="Times New Roman" w:hAnsi="Times New Roman"/>
                <w:sz w:val="24"/>
                <w:szCs w:val="24"/>
              </w:rPr>
              <w:t>дения за состоянием здоровья детей, своевременного выявления начальных форм забо</w:t>
            </w:r>
            <w:r>
              <w:rPr>
                <w:rFonts w:ascii="Times New Roman" w:hAnsi="Times New Roman"/>
                <w:sz w:val="24"/>
                <w:szCs w:val="24"/>
              </w:rPr>
              <w:t>леваний</w:t>
            </w:r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2013-2017 гг.</w:t>
            </w:r>
          </w:p>
        </w:tc>
        <w:tc>
          <w:tcPr>
            <w:tcW w:w="1983" w:type="dxa"/>
          </w:tcPr>
          <w:p w:rsidR="004F1AEE" w:rsidRPr="00EA4C2C" w:rsidRDefault="004F1AEE" w:rsidP="0070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тдел анализа и прогнозирования Министерства здравоохранения Республики 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ы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ва</w:t>
            </w:r>
            <w:r w:rsidR="00D14048">
              <w:rPr>
                <w:rFonts w:ascii="Times New Roman" w:hAnsi="Times New Roman"/>
                <w:sz w:val="24"/>
                <w:szCs w:val="24"/>
              </w:rPr>
              <w:t>, 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тдел охраны материнства и </w:t>
            </w:r>
          </w:p>
        </w:tc>
        <w:tc>
          <w:tcPr>
            <w:tcW w:w="3278" w:type="dxa"/>
          </w:tcPr>
          <w:p w:rsidR="004F1AEE" w:rsidRPr="0070055D" w:rsidRDefault="0070055D" w:rsidP="0070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0055D">
              <w:rPr>
                <w:rFonts w:ascii="Times New Roman" w:hAnsi="Times New Roman"/>
                <w:sz w:val="24"/>
                <w:szCs w:val="24"/>
              </w:rPr>
              <w:t>сего обратились в ГБУЗ РТ «Республиканский центр восстановительной медиц</w:t>
            </w:r>
            <w:r w:rsidRPr="0070055D">
              <w:rPr>
                <w:rFonts w:ascii="Times New Roman" w:hAnsi="Times New Roman"/>
                <w:sz w:val="24"/>
                <w:szCs w:val="24"/>
              </w:rPr>
              <w:t>и</w:t>
            </w:r>
            <w:r w:rsidRPr="0070055D">
              <w:rPr>
                <w:rFonts w:ascii="Times New Roman" w:hAnsi="Times New Roman"/>
                <w:sz w:val="24"/>
                <w:szCs w:val="24"/>
              </w:rPr>
              <w:t>ны и реабилитации для д</w:t>
            </w:r>
            <w:r w:rsidRPr="0070055D">
              <w:rPr>
                <w:rFonts w:ascii="Times New Roman" w:hAnsi="Times New Roman"/>
                <w:sz w:val="24"/>
                <w:szCs w:val="24"/>
              </w:rPr>
              <w:t>е</w:t>
            </w:r>
            <w:r w:rsidRPr="0070055D">
              <w:rPr>
                <w:rFonts w:ascii="Times New Roman" w:hAnsi="Times New Roman"/>
                <w:sz w:val="24"/>
                <w:szCs w:val="24"/>
              </w:rPr>
              <w:t>тей» 6669 детей, из всех о</w:t>
            </w:r>
            <w:r w:rsidRPr="0070055D">
              <w:rPr>
                <w:rFonts w:ascii="Times New Roman" w:hAnsi="Times New Roman"/>
                <w:sz w:val="24"/>
                <w:szCs w:val="24"/>
              </w:rPr>
              <w:t>б</w:t>
            </w:r>
            <w:r w:rsidRPr="0070055D">
              <w:rPr>
                <w:rFonts w:ascii="Times New Roman" w:hAnsi="Times New Roman"/>
                <w:sz w:val="24"/>
                <w:szCs w:val="24"/>
              </w:rPr>
              <w:t>ратившихся признаны здор</w:t>
            </w:r>
            <w:r w:rsidRPr="0070055D">
              <w:rPr>
                <w:rFonts w:ascii="Times New Roman" w:hAnsi="Times New Roman"/>
                <w:sz w:val="24"/>
                <w:szCs w:val="24"/>
              </w:rPr>
              <w:t>о</w:t>
            </w:r>
            <w:r w:rsidRPr="0070055D">
              <w:rPr>
                <w:rFonts w:ascii="Times New Roman" w:hAnsi="Times New Roman"/>
                <w:sz w:val="24"/>
                <w:szCs w:val="24"/>
              </w:rPr>
              <w:t xml:space="preserve">выми 358 детей, а у 6311 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сего 39 892,0 тыс. руб. за счет средств ТФОМС, в том числе: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 г. – 3 953,4 тыс. руб.</w:t>
            </w:r>
          </w:p>
          <w:p w:rsidR="004F1AEE" w:rsidRPr="00EA4C2C" w:rsidRDefault="004F1AEE" w:rsidP="0070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2014 г. – 5 940,8 </w:t>
            </w:r>
          </w:p>
        </w:tc>
      </w:tr>
    </w:tbl>
    <w:p w:rsidR="0070055D" w:rsidRDefault="0070055D" w:rsidP="0070055D">
      <w:pPr>
        <w:spacing w:after="0" w:line="240" w:lineRule="auto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651"/>
        <w:gridCol w:w="1983"/>
        <w:gridCol w:w="3278"/>
        <w:gridCol w:w="2000"/>
      </w:tblGrid>
      <w:tr w:rsidR="0070055D" w:rsidRPr="001C42BA" w:rsidTr="0070055D">
        <w:tc>
          <w:tcPr>
            <w:tcW w:w="2501" w:type="dxa"/>
          </w:tcPr>
          <w:p w:rsidR="0070055D" w:rsidRPr="000E0854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70055D" w:rsidRPr="000E0854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70055D" w:rsidRPr="000E0854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70055D" w:rsidRPr="000E0854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70055D" w:rsidRPr="000E0854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70055D" w:rsidRPr="000E0854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70055D" w:rsidRPr="001C42BA" w:rsidTr="000F2B5B">
        <w:tc>
          <w:tcPr>
            <w:tcW w:w="2501" w:type="dxa"/>
          </w:tcPr>
          <w:p w:rsidR="0070055D" w:rsidRPr="00EA4C2C" w:rsidRDefault="0070055D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70055D" w:rsidRDefault="0070055D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70055D" w:rsidRPr="00EA4C2C" w:rsidRDefault="0070055D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0055D" w:rsidRDefault="0070055D" w:rsidP="00D140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детства и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сан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торно-курортно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дела Мин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стерства здрав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охранения 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публики Ты</w:t>
            </w:r>
            <w:r>
              <w:rPr>
                <w:rFonts w:ascii="Times New Roman" w:hAnsi="Times New Roman"/>
                <w:sz w:val="24"/>
                <w:szCs w:val="24"/>
              </w:rPr>
              <w:t>ва, 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едицинские ор</w:t>
            </w:r>
            <w:r>
              <w:rPr>
                <w:rFonts w:ascii="Times New Roman" w:hAnsi="Times New Roman"/>
                <w:sz w:val="24"/>
                <w:szCs w:val="24"/>
              </w:rPr>
              <w:t>ганизации</w:t>
            </w:r>
          </w:p>
        </w:tc>
        <w:tc>
          <w:tcPr>
            <w:tcW w:w="3278" w:type="dxa"/>
          </w:tcPr>
          <w:p w:rsidR="0070055D" w:rsidRDefault="0070055D" w:rsidP="00D140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55D">
              <w:rPr>
                <w:rFonts w:ascii="Times New Roman" w:hAnsi="Times New Roman"/>
                <w:sz w:val="24"/>
                <w:szCs w:val="24"/>
              </w:rPr>
              <w:t>выявлены факторы риска и им назначены индивидуал</w:t>
            </w:r>
            <w:r w:rsidRPr="0070055D">
              <w:rPr>
                <w:rFonts w:ascii="Times New Roman" w:hAnsi="Times New Roman"/>
                <w:sz w:val="24"/>
                <w:szCs w:val="24"/>
              </w:rPr>
              <w:t>ь</w:t>
            </w:r>
            <w:r w:rsidRPr="0070055D">
              <w:rPr>
                <w:rFonts w:ascii="Times New Roman" w:hAnsi="Times New Roman"/>
                <w:sz w:val="24"/>
                <w:szCs w:val="24"/>
              </w:rPr>
              <w:t>ные планы по здоровому о</w:t>
            </w:r>
            <w:r w:rsidRPr="0070055D">
              <w:rPr>
                <w:rFonts w:ascii="Times New Roman" w:hAnsi="Times New Roman"/>
                <w:sz w:val="24"/>
                <w:szCs w:val="24"/>
              </w:rPr>
              <w:t>б</w:t>
            </w:r>
            <w:r w:rsidRPr="0070055D">
              <w:rPr>
                <w:rFonts w:ascii="Times New Roman" w:hAnsi="Times New Roman"/>
                <w:sz w:val="24"/>
                <w:szCs w:val="24"/>
              </w:rPr>
              <w:t>разу жизни и 3734 детей н</w:t>
            </w:r>
            <w:r w:rsidRPr="0070055D">
              <w:rPr>
                <w:rFonts w:ascii="Times New Roman" w:hAnsi="Times New Roman"/>
                <w:sz w:val="24"/>
                <w:szCs w:val="24"/>
              </w:rPr>
              <w:t>а</w:t>
            </w:r>
            <w:r w:rsidRPr="0070055D">
              <w:rPr>
                <w:rFonts w:ascii="Times New Roman" w:hAnsi="Times New Roman"/>
                <w:sz w:val="24"/>
                <w:szCs w:val="24"/>
              </w:rPr>
              <w:t>правлены к врачам-специалистам</w:t>
            </w:r>
          </w:p>
        </w:tc>
        <w:tc>
          <w:tcPr>
            <w:tcW w:w="2000" w:type="dxa"/>
          </w:tcPr>
          <w:p w:rsidR="0070055D" w:rsidRPr="00EA4C2C" w:rsidRDefault="0070055D" w:rsidP="0070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70055D" w:rsidRPr="00EA4C2C" w:rsidRDefault="0070055D" w:rsidP="0070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2015 г. – 11 274,9 тыс. руб.</w:t>
            </w:r>
          </w:p>
          <w:p w:rsidR="0070055D" w:rsidRPr="00EA4C2C" w:rsidRDefault="0070055D" w:rsidP="0070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2016 г. – 9 860,8 тыс. руб.</w:t>
            </w:r>
          </w:p>
          <w:p w:rsidR="0070055D" w:rsidRPr="00EA4C2C" w:rsidRDefault="0070055D" w:rsidP="0070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2017 г. – 8 862,1 тыс. руб.</w:t>
            </w:r>
          </w:p>
          <w:p w:rsidR="0070055D" w:rsidRDefault="0070055D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EE" w:rsidRPr="001B1874" w:rsidTr="000F2B5B">
        <w:tc>
          <w:tcPr>
            <w:tcW w:w="250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Мероприятие 9. Пр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ведение профилакт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ческих медицинских осмотров (для взро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лых)</w:t>
            </w:r>
          </w:p>
        </w:tc>
        <w:tc>
          <w:tcPr>
            <w:tcW w:w="4247" w:type="dxa"/>
          </w:tcPr>
          <w:p w:rsidR="004F1AEE" w:rsidRPr="00EA4C2C" w:rsidRDefault="004F1AEE" w:rsidP="00D140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нижение распространенности ожир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ния среди взрослого населения (и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декс масс</w:t>
            </w:r>
            <w:r>
              <w:rPr>
                <w:rFonts w:ascii="Times New Roman" w:hAnsi="Times New Roman"/>
                <w:sz w:val="24"/>
                <w:szCs w:val="24"/>
              </w:rPr>
              <w:t>ы тела более 30 кг/кв.м.) до 8  процентов</w:t>
            </w:r>
            <w:r w:rsidR="00D14048">
              <w:rPr>
                <w:rFonts w:ascii="Times New Roman" w:hAnsi="Times New Roman"/>
                <w:sz w:val="24"/>
                <w:szCs w:val="24"/>
              </w:rPr>
              <w:t xml:space="preserve"> к 2020 году, 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меньшение распространенности повышенного 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териального давления среди взрослого населения до 1 </w:t>
            </w:r>
            <w:r>
              <w:rPr>
                <w:rFonts w:ascii="Times New Roman" w:hAnsi="Times New Roman"/>
                <w:sz w:val="24"/>
                <w:szCs w:val="24"/>
              </w:rPr>
              <w:t>процента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к 2020 году</w:t>
            </w:r>
            <w:r w:rsidR="00D14048">
              <w:rPr>
                <w:rFonts w:ascii="Times New Roman" w:hAnsi="Times New Roman"/>
                <w:sz w:val="24"/>
                <w:szCs w:val="24"/>
              </w:rPr>
              <w:t>,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4048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нижени</w:t>
            </w:r>
            <w:r w:rsidR="00D14048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повышенного уровня хол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стерина в крови </w:t>
            </w:r>
            <w:r w:rsidR="00D14048">
              <w:rPr>
                <w:rFonts w:ascii="Times New Roman" w:hAnsi="Times New Roman"/>
                <w:sz w:val="24"/>
                <w:szCs w:val="24"/>
              </w:rPr>
              <w:t>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взрослого населе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до 24 процентов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к 2020 году</w:t>
            </w:r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2013-2017 гг.</w:t>
            </w:r>
          </w:p>
        </w:tc>
        <w:tc>
          <w:tcPr>
            <w:tcW w:w="1983" w:type="dxa"/>
          </w:tcPr>
          <w:p w:rsidR="004F1AEE" w:rsidRPr="00EA4C2C" w:rsidRDefault="004F1AEE" w:rsidP="00D140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тдел анализа и прогнозирования Министерства здравоохранения Республики 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ы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ва</w:t>
            </w:r>
            <w:r w:rsidR="00D14048">
              <w:rPr>
                <w:rFonts w:ascii="Times New Roman" w:hAnsi="Times New Roman"/>
                <w:sz w:val="24"/>
                <w:szCs w:val="24"/>
              </w:rPr>
              <w:t>, 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тдел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лече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но-профилакти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помощи взрослому нас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лению Мин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стерства здрав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охранения 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публик</w:t>
            </w:r>
            <w:r>
              <w:rPr>
                <w:rFonts w:ascii="Times New Roman" w:hAnsi="Times New Roman"/>
                <w:sz w:val="24"/>
                <w:szCs w:val="24"/>
              </w:rPr>
              <w:t>и Тыва</w:t>
            </w:r>
            <w:r w:rsidR="00D1404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медицинские организации</w:t>
            </w:r>
          </w:p>
        </w:tc>
        <w:tc>
          <w:tcPr>
            <w:tcW w:w="3278" w:type="dxa"/>
          </w:tcPr>
          <w:p w:rsidR="004F1AEE" w:rsidRPr="0070055D" w:rsidRDefault="0070055D" w:rsidP="0070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0055D">
              <w:rPr>
                <w:rFonts w:ascii="Times New Roman" w:hAnsi="Times New Roman"/>
                <w:sz w:val="24"/>
                <w:szCs w:val="24"/>
              </w:rPr>
              <w:t>сего профилактические м</w:t>
            </w:r>
            <w:r w:rsidRPr="0070055D">
              <w:rPr>
                <w:rFonts w:ascii="Times New Roman" w:hAnsi="Times New Roman"/>
                <w:sz w:val="24"/>
                <w:szCs w:val="24"/>
              </w:rPr>
              <w:t>е</w:t>
            </w:r>
            <w:r w:rsidRPr="0070055D">
              <w:rPr>
                <w:rFonts w:ascii="Times New Roman" w:hAnsi="Times New Roman"/>
                <w:sz w:val="24"/>
                <w:szCs w:val="24"/>
              </w:rPr>
              <w:t>дицинские осмотры прошли 17358 чел., из них 9037 сел</w:t>
            </w:r>
            <w:r w:rsidRPr="0070055D">
              <w:rPr>
                <w:rFonts w:ascii="Times New Roman" w:hAnsi="Times New Roman"/>
                <w:sz w:val="24"/>
                <w:szCs w:val="24"/>
              </w:rPr>
              <w:t>ь</w:t>
            </w:r>
            <w:r w:rsidRPr="0070055D">
              <w:rPr>
                <w:rFonts w:ascii="Times New Roman" w:hAnsi="Times New Roman"/>
                <w:sz w:val="24"/>
                <w:szCs w:val="24"/>
              </w:rPr>
              <w:t xml:space="preserve">ские жители. Из числа </w:t>
            </w:r>
            <w:proofErr w:type="gramStart"/>
            <w:r w:rsidRPr="0070055D">
              <w:rPr>
                <w:rFonts w:ascii="Times New Roman" w:hAnsi="Times New Roman"/>
                <w:sz w:val="24"/>
                <w:szCs w:val="24"/>
              </w:rPr>
              <w:t>о</w:t>
            </w:r>
            <w:r w:rsidRPr="0070055D">
              <w:rPr>
                <w:rFonts w:ascii="Times New Roman" w:hAnsi="Times New Roman"/>
                <w:sz w:val="24"/>
                <w:szCs w:val="24"/>
              </w:rPr>
              <w:t>с</w:t>
            </w:r>
            <w:r w:rsidRPr="0070055D">
              <w:rPr>
                <w:rFonts w:ascii="Times New Roman" w:hAnsi="Times New Roman"/>
                <w:sz w:val="24"/>
                <w:szCs w:val="24"/>
              </w:rPr>
              <w:t>мотренных</w:t>
            </w:r>
            <w:proofErr w:type="gramEnd"/>
            <w:r w:rsidRPr="0070055D">
              <w:rPr>
                <w:rFonts w:ascii="Times New Roman" w:hAnsi="Times New Roman"/>
                <w:sz w:val="24"/>
                <w:szCs w:val="24"/>
              </w:rPr>
              <w:t xml:space="preserve"> определены группы здоровья: </w:t>
            </w:r>
            <w:r w:rsidRPr="0070055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0055D">
              <w:rPr>
                <w:rFonts w:ascii="Times New Roman" w:hAnsi="Times New Roman"/>
                <w:sz w:val="24"/>
                <w:szCs w:val="24"/>
              </w:rPr>
              <w:t xml:space="preserve"> гр. – 6973 чел., </w:t>
            </w:r>
            <w:r w:rsidRPr="0070055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0055D">
              <w:rPr>
                <w:rFonts w:ascii="Times New Roman" w:hAnsi="Times New Roman"/>
                <w:sz w:val="24"/>
                <w:szCs w:val="24"/>
              </w:rPr>
              <w:t xml:space="preserve"> – 4542 чел., </w:t>
            </w:r>
            <w:r w:rsidRPr="0070055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00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0055D">
              <w:rPr>
                <w:rFonts w:ascii="Times New Roman" w:hAnsi="Times New Roman"/>
                <w:sz w:val="24"/>
                <w:szCs w:val="24"/>
              </w:rPr>
              <w:t xml:space="preserve"> 5843 чел., </w:t>
            </w:r>
            <w:r w:rsidRPr="0070055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proofErr w:type="gramStart"/>
            <w:r w:rsidRPr="0070055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70055D">
              <w:rPr>
                <w:rFonts w:ascii="Times New Roman" w:hAnsi="Times New Roman"/>
                <w:sz w:val="24"/>
                <w:szCs w:val="24"/>
              </w:rPr>
              <w:t xml:space="preserve"> – 2993 чел., </w:t>
            </w:r>
            <w:r w:rsidRPr="0070055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0055D">
              <w:rPr>
                <w:rFonts w:ascii="Times New Roman" w:hAnsi="Times New Roman"/>
                <w:sz w:val="24"/>
                <w:szCs w:val="24"/>
              </w:rPr>
              <w:t>б – 2850 чел.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сего 70 651,2 тыс. руб. за счет средств ТФОМС, в том числе: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 г. – 8 462,4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2014 г. – 10 915,0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2015 г. – 16 395,6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2016 г. – 17 689,2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2017 г. – 17 189,0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EE" w:rsidRPr="001C42BA" w:rsidTr="000F2B5B">
        <w:tc>
          <w:tcPr>
            <w:tcW w:w="250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Мероприятие 10. Проведение проф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лактических мед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цинских осмотров (для детей)</w:t>
            </w:r>
          </w:p>
        </w:tc>
        <w:tc>
          <w:tcPr>
            <w:tcW w:w="4247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величение охвата профилактическ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ми медицинскими осмотрами детей до 99,7 </w:t>
            </w:r>
            <w:r>
              <w:rPr>
                <w:rFonts w:ascii="Times New Roman" w:hAnsi="Times New Roman"/>
                <w:sz w:val="24"/>
                <w:szCs w:val="24"/>
              </w:rPr>
              <w:t>процента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к 2020 году</w:t>
            </w:r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2013-2017 гг.</w:t>
            </w:r>
          </w:p>
        </w:tc>
        <w:tc>
          <w:tcPr>
            <w:tcW w:w="1983" w:type="dxa"/>
          </w:tcPr>
          <w:p w:rsidR="004F1AEE" w:rsidRPr="00EA4C2C" w:rsidRDefault="004F1AEE" w:rsidP="0070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тдел анализа и прогнозирования Министерства здравоохранения Республики 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ы</w:t>
            </w:r>
            <w:r w:rsidR="00D14048">
              <w:rPr>
                <w:rFonts w:ascii="Times New Roman" w:hAnsi="Times New Roman"/>
                <w:sz w:val="24"/>
                <w:szCs w:val="24"/>
              </w:rPr>
              <w:t>ва, 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тдел охраны материнства и детства и </w:t>
            </w:r>
            <w:proofErr w:type="spellStart"/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сан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торно-курорт</w:t>
            </w:r>
            <w:proofErr w:type="spellEnd"/>
            <w:proofErr w:type="gramEnd"/>
            <w:r w:rsidR="007005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8" w:type="dxa"/>
          </w:tcPr>
          <w:p w:rsidR="004F1AEE" w:rsidRPr="0070055D" w:rsidRDefault="0070055D" w:rsidP="0070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0055D">
              <w:rPr>
                <w:rFonts w:ascii="Times New Roman" w:hAnsi="Times New Roman"/>
                <w:sz w:val="24"/>
                <w:szCs w:val="24"/>
              </w:rPr>
              <w:t>сего профилактические м</w:t>
            </w:r>
            <w:r w:rsidRPr="0070055D">
              <w:rPr>
                <w:rFonts w:ascii="Times New Roman" w:hAnsi="Times New Roman"/>
                <w:sz w:val="24"/>
                <w:szCs w:val="24"/>
              </w:rPr>
              <w:t>е</w:t>
            </w:r>
            <w:r w:rsidRPr="0070055D">
              <w:rPr>
                <w:rFonts w:ascii="Times New Roman" w:hAnsi="Times New Roman"/>
                <w:sz w:val="24"/>
                <w:szCs w:val="24"/>
              </w:rPr>
              <w:t xml:space="preserve">дицинские осмотры прошли 79468 детей, из них 33733 сельские жители. Из числа </w:t>
            </w:r>
            <w:proofErr w:type="gramStart"/>
            <w:r w:rsidRPr="0070055D">
              <w:rPr>
                <w:rFonts w:ascii="Times New Roman" w:hAnsi="Times New Roman"/>
                <w:sz w:val="24"/>
                <w:szCs w:val="24"/>
              </w:rPr>
              <w:t>осмотренных</w:t>
            </w:r>
            <w:proofErr w:type="gramEnd"/>
            <w:r w:rsidRPr="0070055D">
              <w:rPr>
                <w:rFonts w:ascii="Times New Roman" w:hAnsi="Times New Roman"/>
                <w:sz w:val="24"/>
                <w:szCs w:val="24"/>
              </w:rPr>
              <w:t xml:space="preserve"> определены группы здоровья: </w:t>
            </w:r>
            <w:r w:rsidRPr="0070055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0055D">
              <w:rPr>
                <w:rFonts w:ascii="Times New Roman" w:hAnsi="Times New Roman"/>
                <w:sz w:val="24"/>
                <w:szCs w:val="24"/>
              </w:rPr>
              <w:t xml:space="preserve"> гр. – 21736 чел., </w:t>
            </w:r>
            <w:r w:rsidRPr="0070055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0055D">
              <w:rPr>
                <w:rFonts w:ascii="Times New Roman" w:hAnsi="Times New Roman"/>
                <w:sz w:val="24"/>
                <w:szCs w:val="24"/>
              </w:rPr>
              <w:t xml:space="preserve"> – 48687 чел.,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55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00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0055D">
              <w:rPr>
                <w:rFonts w:ascii="Times New Roman" w:hAnsi="Times New Roman"/>
                <w:sz w:val="24"/>
                <w:szCs w:val="24"/>
              </w:rPr>
              <w:t xml:space="preserve"> 7618 чел., </w:t>
            </w:r>
            <w:r w:rsidRPr="0070055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0055D">
              <w:rPr>
                <w:rFonts w:ascii="Times New Roman" w:hAnsi="Times New Roman"/>
                <w:sz w:val="24"/>
                <w:szCs w:val="24"/>
              </w:rPr>
              <w:t xml:space="preserve"> – 519 чел., </w:t>
            </w:r>
            <w:r w:rsidRPr="0070055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70055D">
              <w:rPr>
                <w:rFonts w:ascii="Times New Roman" w:hAnsi="Times New Roman"/>
                <w:sz w:val="24"/>
                <w:szCs w:val="24"/>
              </w:rPr>
              <w:t xml:space="preserve"> – 1908 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сего 362 800,1 тыс. руб. за счет средств ТФОМС, в том числе: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 г. – 20 174,3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2014 г. – 41 278,2 тыс. руб.</w:t>
            </w:r>
          </w:p>
          <w:p w:rsidR="004F1AEE" w:rsidRPr="00EA4C2C" w:rsidRDefault="004F1AEE" w:rsidP="0070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2015 г. – </w:t>
            </w:r>
          </w:p>
        </w:tc>
      </w:tr>
    </w:tbl>
    <w:p w:rsidR="0070055D" w:rsidRDefault="0070055D" w:rsidP="0070055D">
      <w:pPr>
        <w:spacing w:after="0" w:line="240" w:lineRule="auto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651"/>
        <w:gridCol w:w="1983"/>
        <w:gridCol w:w="3278"/>
        <w:gridCol w:w="2000"/>
      </w:tblGrid>
      <w:tr w:rsidR="0070055D" w:rsidRPr="001C42BA" w:rsidTr="0070055D">
        <w:tc>
          <w:tcPr>
            <w:tcW w:w="2501" w:type="dxa"/>
          </w:tcPr>
          <w:p w:rsidR="0070055D" w:rsidRPr="000E0854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70055D" w:rsidRPr="000E0854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70055D" w:rsidRPr="000E0854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70055D" w:rsidRPr="000E0854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70055D" w:rsidRPr="000E0854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70055D" w:rsidRPr="000E0854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70055D" w:rsidRPr="001C42BA" w:rsidTr="000F2B5B">
        <w:tc>
          <w:tcPr>
            <w:tcW w:w="2501" w:type="dxa"/>
          </w:tcPr>
          <w:p w:rsidR="0070055D" w:rsidRPr="00EA4C2C" w:rsidRDefault="0070055D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70055D" w:rsidRDefault="0070055D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70055D" w:rsidRPr="00EA4C2C" w:rsidRDefault="0070055D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0055D" w:rsidRDefault="0070055D" w:rsidP="00CE65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дела Мин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стерства здрав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охранения 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>, 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едицинские организации</w:t>
            </w:r>
          </w:p>
        </w:tc>
        <w:tc>
          <w:tcPr>
            <w:tcW w:w="3278" w:type="dxa"/>
          </w:tcPr>
          <w:p w:rsidR="0070055D" w:rsidRDefault="0070055D" w:rsidP="0070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70055D" w:rsidRPr="00EA4C2C" w:rsidRDefault="0070055D" w:rsidP="0070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103 028,7 тыс. руб.</w:t>
            </w:r>
          </w:p>
          <w:p w:rsidR="0070055D" w:rsidRPr="00EA4C2C" w:rsidRDefault="0070055D" w:rsidP="0070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2016 г. – 97 406,5 тыс. руб.</w:t>
            </w:r>
          </w:p>
          <w:p w:rsidR="0070055D" w:rsidRDefault="0070055D" w:rsidP="0070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2017 г. – 100 912,4 тыс. руб.</w:t>
            </w:r>
          </w:p>
        </w:tc>
      </w:tr>
      <w:tr w:rsidR="004F1AEE" w:rsidRPr="001C42BA" w:rsidTr="000F2B5B">
        <w:tc>
          <w:tcPr>
            <w:tcW w:w="250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Мероприятие 11. Оказание неотложной медицинской помощи</w:t>
            </w:r>
          </w:p>
        </w:tc>
        <w:tc>
          <w:tcPr>
            <w:tcW w:w="4247" w:type="dxa"/>
          </w:tcPr>
          <w:p w:rsidR="004F1AEE" w:rsidRPr="00EA4C2C" w:rsidRDefault="004F1AEE" w:rsidP="00D140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ткрытие кабинетов неотложной 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мощи при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амбулаторно-поликлиничес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ких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учреждениях (от 3 до 18)</w:t>
            </w:r>
            <w:r w:rsidR="00D14048">
              <w:rPr>
                <w:rFonts w:ascii="Times New Roman" w:hAnsi="Times New Roman"/>
                <w:sz w:val="24"/>
                <w:szCs w:val="24"/>
              </w:rPr>
              <w:t>, 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вел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чение объемов неотложной медици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ской помощи до федерального норм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тива на основе интенсификации раб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ты медицинского персонала</w:t>
            </w:r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2013-2017 гг.</w:t>
            </w:r>
          </w:p>
        </w:tc>
        <w:tc>
          <w:tcPr>
            <w:tcW w:w="1983" w:type="dxa"/>
          </w:tcPr>
          <w:p w:rsidR="004F1AEE" w:rsidRPr="00EA4C2C" w:rsidRDefault="004F1AEE" w:rsidP="00D140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тдел анализа и прогнозирования Министерства здравоохранения Республики 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ы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ва</w:t>
            </w:r>
            <w:r w:rsidR="00D14048">
              <w:rPr>
                <w:rFonts w:ascii="Times New Roman" w:hAnsi="Times New Roman"/>
                <w:sz w:val="24"/>
                <w:szCs w:val="24"/>
              </w:rPr>
              <w:t>, 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тдел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лече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но-профилакти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помощи взрослому нас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лению Мин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стерства здрав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охранения 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публик</w:t>
            </w:r>
            <w:r w:rsidR="00D14048">
              <w:rPr>
                <w:rFonts w:ascii="Times New Roman" w:hAnsi="Times New Roman"/>
                <w:sz w:val="24"/>
                <w:szCs w:val="24"/>
              </w:rPr>
              <w:t xml:space="preserve">и Тыва,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медицинские организации</w:t>
            </w:r>
          </w:p>
        </w:tc>
        <w:tc>
          <w:tcPr>
            <w:tcW w:w="3278" w:type="dxa"/>
          </w:tcPr>
          <w:p w:rsidR="004F1AEE" w:rsidRPr="0070055D" w:rsidRDefault="0070055D" w:rsidP="0070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055D">
              <w:rPr>
                <w:rFonts w:ascii="Times New Roman" w:hAnsi="Times New Roman"/>
                <w:sz w:val="24"/>
                <w:szCs w:val="24"/>
              </w:rPr>
              <w:t xml:space="preserve"> поликлиниках г. Кызыла и в районах республики раб</w:t>
            </w:r>
            <w:r w:rsidRPr="0070055D">
              <w:rPr>
                <w:rFonts w:ascii="Times New Roman" w:hAnsi="Times New Roman"/>
                <w:sz w:val="24"/>
                <w:szCs w:val="24"/>
              </w:rPr>
              <w:t>о</w:t>
            </w:r>
            <w:r w:rsidRPr="0070055D">
              <w:rPr>
                <w:rFonts w:ascii="Times New Roman" w:hAnsi="Times New Roman"/>
                <w:sz w:val="24"/>
                <w:szCs w:val="24"/>
              </w:rPr>
              <w:t>тают пункты по неотложной медицинской помощи. Всего было 116066 посещений вр</w:t>
            </w:r>
            <w:r w:rsidRPr="0070055D">
              <w:rPr>
                <w:rFonts w:ascii="Times New Roman" w:hAnsi="Times New Roman"/>
                <w:sz w:val="24"/>
                <w:szCs w:val="24"/>
              </w:rPr>
              <w:t>а</w:t>
            </w:r>
            <w:r w:rsidRPr="0070055D">
              <w:rPr>
                <w:rFonts w:ascii="Times New Roman" w:hAnsi="Times New Roman"/>
                <w:sz w:val="24"/>
                <w:szCs w:val="24"/>
              </w:rPr>
              <w:t>чами на дому, из них 65011 посещений сделано сельским жителям, к детям – 40131 п</w:t>
            </w:r>
            <w:r w:rsidRPr="0070055D">
              <w:rPr>
                <w:rFonts w:ascii="Times New Roman" w:hAnsi="Times New Roman"/>
                <w:sz w:val="24"/>
                <w:szCs w:val="24"/>
              </w:rPr>
              <w:t>о</w:t>
            </w:r>
            <w:r w:rsidRPr="0070055D">
              <w:rPr>
                <w:rFonts w:ascii="Times New Roman" w:hAnsi="Times New Roman"/>
                <w:sz w:val="24"/>
                <w:szCs w:val="24"/>
              </w:rPr>
              <w:t xml:space="preserve">сещений, из них сельским жителям – 30479  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сего 452 471,1 тыс. руб. за счет средств ТФОМС, в том числе: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 г. – 10 846,3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2014 г. – 55 082,0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2015 г. – 117 358,5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2016 г. – 121 452,6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2017 г. – 147 731,7 тыс. руб.</w:t>
            </w:r>
          </w:p>
        </w:tc>
      </w:tr>
      <w:tr w:rsidR="004F1AEE" w:rsidRPr="001C42BA" w:rsidTr="000F2B5B">
        <w:tc>
          <w:tcPr>
            <w:tcW w:w="250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Мероприятие 12. Оказание медици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ской помощи в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амб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латорно-поликлини</w:t>
            </w:r>
            <w:r w:rsidR="00264261"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ческом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звене (обр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щение)</w:t>
            </w:r>
          </w:p>
        </w:tc>
        <w:tc>
          <w:tcPr>
            <w:tcW w:w="4247" w:type="dxa"/>
          </w:tcPr>
          <w:p w:rsidR="004F1AEE" w:rsidRPr="00EA4C2C" w:rsidRDefault="004F1AEE" w:rsidP="00CE65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величение количества амбулаторно-поликлинических учреждений Респу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лики Тыва, имеющих кабинеты</w:t>
            </w:r>
            <w:r w:rsidR="00D140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отд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ления</w:t>
            </w:r>
            <w:r w:rsidR="00D14048">
              <w:rPr>
                <w:rFonts w:ascii="Times New Roman" w:hAnsi="Times New Roman"/>
                <w:sz w:val="24"/>
                <w:szCs w:val="24"/>
              </w:rPr>
              <w:t>)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медицинской профилактики</w:t>
            </w:r>
            <w:r w:rsidR="00375518">
              <w:rPr>
                <w:rFonts w:ascii="Times New Roman" w:hAnsi="Times New Roman"/>
                <w:sz w:val="24"/>
                <w:szCs w:val="24"/>
              </w:rPr>
              <w:t>;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5518">
              <w:rPr>
                <w:rFonts w:ascii="Times New Roman" w:hAnsi="Times New Roman"/>
                <w:sz w:val="24"/>
                <w:szCs w:val="24"/>
              </w:rPr>
              <w:t>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величение доли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амбулаторно-полик</w:t>
            </w:r>
            <w:r w:rsidR="00264261"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линических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учреждений, внедривших листы регистрации и контроля факт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ров риска, до 10</w:t>
            </w:r>
            <w:r>
              <w:rPr>
                <w:rFonts w:ascii="Times New Roman" w:hAnsi="Times New Roman"/>
                <w:sz w:val="24"/>
                <w:szCs w:val="24"/>
              </w:rPr>
              <w:t>0 процентов</w:t>
            </w:r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2013-2017 гг.</w:t>
            </w:r>
          </w:p>
        </w:tc>
        <w:tc>
          <w:tcPr>
            <w:tcW w:w="1983" w:type="dxa"/>
          </w:tcPr>
          <w:p w:rsidR="004F1AEE" w:rsidRPr="00EA4C2C" w:rsidRDefault="004F1AEE" w:rsidP="0070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тдел анализа и прогнозирования Министерства здравоохранения Республики 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ы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ва</w:t>
            </w:r>
            <w:r w:rsidR="00375518">
              <w:rPr>
                <w:rFonts w:ascii="Times New Roman" w:hAnsi="Times New Roman"/>
                <w:sz w:val="24"/>
                <w:szCs w:val="24"/>
              </w:rPr>
              <w:t>,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тдел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лече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но-профилакти</w:t>
            </w:r>
            <w:r w:rsidR="00264261"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помощи </w:t>
            </w:r>
          </w:p>
        </w:tc>
        <w:tc>
          <w:tcPr>
            <w:tcW w:w="3278" w:type="dxa"/>
          </w:tcPr>
          <w:p w:rsidR="004F1AEE" w:rsidRPr="00EA4C2C" w:rsidRDefault="004F1AEE" w:rsidP="007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меньшилось количество больных, обратившихся в поликлиники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на 8,7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EA4C2C">
              <w:rPr>
                <w:rFonts w:ascii="Times New Roman" w:hAnsi="Times New Roman"/>
                <w:bCs/>
                <w:sz w:val="24"/>
                <w:szCs w:val="24"/>
              </w:rPr>
              <w:t>9,2 в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13 г., </w:t>
            </w:r>
            <w:r w:rsidRPr="00EA4C2C">
              <w:rPr>
                <w:rFonts w:ascii="Times New Roman" w:hAnsi="Times New Roman"/>
                <w:bCs/>
                <w:sz w:val="24"/>
                <w:szCs w:val="24"/>
              </w:rPr>
              <w:t>в 2017 г. до 8,4.</w:t>
            </w:r>
            <w:r w:rsidRPr="00EA4C2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Отмечается увеличение количества посещений в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ФАПы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по сравнению с 2016 г</w:t>
            </w:r>
            <w:r>
              <w:rPr>
                <w:rFonts w:ascii="Times New Roman" w:hAnsi="Times New Roman"/>
                <w:sz w:val="24"/>
                <w:szCs w:val="24"/>
              </w:rPr>
              <w:t>одом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на 15,0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процентов – 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сего 5 556 371,5 тыс. руб., том числе: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за счет респу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ликанского бюджета:</w:t>
            </w:r>
          </w:p>
          <w:p w:rsidR="004F1AEE" w:rsidRPr="00EA4C2C" w:rsidRDefault="004F1AEE" w:rsidP="0070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2013 г. – 247 827,2 тыс. </w:t>
            </w:r>
          </w:p>
        </w:tc>
      </w:tr>
    </w:tbl>
    <w:p w:rsidR="0070055D" w:rsidRDefault="0070055D" w:rsidP="0070055D">
      <w:pPr>
        <w:spacing w:after="0" w:line="240" w:lineRule="auto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651"/>
        <w:gridCol w:w="1983"/>
        <w:gridCol w:w="3278"/>
        <w:gridCol w:w="2000"/>
      </w:tblGrid>
      <w:tr w:rsidR="0070055D" w:rsidRPr="001C42BA" w:rsidTr="0070055D">
        <w:tc>
          <w:tcPr>
            <w:tcW w:w="2501" w:type="dxa"/>
          </w:tcPr>
          <w:p w:rsidR="0070055D" w:rsidRPr="000E0854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70055D" w:rsidRPr="000E0854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70055D" w:rsidRPr="000E0854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70055D" w:rsidRPr="000E0854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70055D" w:rsidRPr="000E0854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70055D" w:rsidRPr="000E0854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70055D" w:rsidRPr="001C42BA" w:rsidTr="000F2B5B">
        <w:tc>
          <w:tcPr>
            <w:tcW w:w="2501" w:type="dxa"/>
          </w:tcPr>
          <w:p w:rsidR="0070055D" w:rsidRPr="00EA4C2C" w:rsidRDefault="0070055D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70055D" w:rsidRDefault="0070055D" w:rsidP="00CE65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70055D" w:rsidRPr="00EA4C2C" w:rsidRDefault="0070055D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0055D" w:rsidRDefault="0070055D" w:rsidP="003755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взрослому нас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лению </w:t>
            </w:r>
            <w:proofErr w:type="spellStart"/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Минис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терства</w:t>
            </w:r>
            <w:proofErr w:type="spellEnd"/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здрав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охранения 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едицинские организации</w:t>
            </w:r>
          </w:p>
        </w:tc>
        <w:tc>
          <w:tcPr>
            <w:tcW w:w="3278" w:type="dxa"/>
          </w:tcPr>
          <w:p w:rsidR="0070055D" w:rsidRPr="00EA4C2C" w:rsidRDefault="0070055D" w:rsidP="007005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184,5 тыс. посещений, то есть на 24,1 тыс. по</w:t>
            </w:r>
            <w:r>
              <w:rPr>
                <w:rFonts w:ascii="Times New Roman" w:hAnsi="Times New Roman"/>
                <w:sz w:val="24"/>
                <w:szCs w:val="24"/>
              </w:rPr>
              <w:t>сещений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055D" w:rsidRDefault="0070055D" w:rsidP="000F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70055D" w:rsidRPr="00EA4C2C" w:rsidRDefault="0070055D" w:rsidP="0070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70055D" w:rsidRPr="00EA4C2C" w:rsidRDefault="0070055D" w:rsidP="0070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за счет средств ТФОМС: </w:t>
            </w:r>
          </w:p>
          <w:p w:rsidR="0070055D" w:rsidRPr="00EA4C2C" w:rsidRDefault="0070055D" w:rsidP="0070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 г. – 1 426 436,4 тыс. руб.</w:t>
            </w:r>
          </w:p>
          <w:p w:rsidR="0070055D" w:rsidRPr="00EA4C2C" w:rsidRDefault="0070055D" w:rsidP="0070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2014 г. – 764 215,4 тыс. руб.</w:t>
            </w:r>
          </w:p>
          <w:p w:rsidR="0070055D" w:rsidRPr="00EA4C2C" w:rsidRDefault="0070055D" w:rsidP="0070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2015 г. – 1 052 090,0 тыс. руб.</w:t>
            </w:r>
          </w:p>
          <w:p w:rsidR="0070055D" w:rsidRPr="00EA4C2C" w:rsidRDefault="0070055D" w:rsidP="0070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2016 г. – 909 109,5 тыс. руб.</w:t>
            </w:r>
          </w:p>
          <w:p w:rsidR="0070055D" w:rsidRDefault="0070055D" w:rsidP="0070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2017 г. – 1 156 693,0 тыс. руб.</w:t>
            </w:r>
          </w:p>
        </w:tc>
      </w:tr>
      <w:tr w:rsidR="004F1AEE" w:rsidRPr="001C42BA" w:rsidTr="000F2B5B">
        <w:tc>
          <w:tcPr>
            <w:tcW w:w="250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Мероприятие 13. Профилактика пья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ства, алкоголизма и их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медико-социаль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последствий на территории Респу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лики Тыва  </w:t>
            </w:r>
          </w:p>
        </w:tc>
        <w:tc>
          <w:tcPr>
            <w:tcW w:w="4247" w:type="dxa"/>
          </w:tcPr>
          <w:p w:rsidR="004F1AEE" w:rsidRPr="00EA4C2C" w:rsidRDefault="004F1AEE" w:rsidP="0070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остижение снижения потребления алкоголя населением, стабилизации показателей заболеваемости алког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лизмом и алкогольными психозами, повышения эффективности системы профилактики злоупотребления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пс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хоактивными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веществами и пропага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ды здорового образа жизни среди 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селения республики</w:t>
            </w:r>
            <w:r w:rsidR="00375518">
              <w:rPr>
                <w:rFonts w:ascii="Times New Roman" w:hAnsi="Times New Roman"/>
                <w:sz w:val="24"/>
                <w:szCs w:val="24"/>
              </w:rPr>
              <w:t>, 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меньшение чи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ла больных алкоголизмом, наход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я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щихся в ремиссии более от 1 до 2 лет до 6,2</w:t>
            </w:r>
            <w:r w:rsidR="00375518">
              <w:rPr>
                <w:rFonts w:ascii="Times New Roman" w:hAnsi="Times New Roman"/>
                <w:sz w:val="24"/>
                <w:szCs w:val="24"/>
              </w:rPr>
              <w:t>,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на 100 наркологических бол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ь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ных среднегодового контингента</w:t>
            </w:r>
            <w:r w:rsidR="00375518">
              <w:rPr>
                <w:rFonts w:ascii="Times New Roman" w:hAnsi="Times New Roman"/>
                <w:sz w:val="24"/>
                <w:szCs w:val="24"/>
              </w:rPr>
              <w:t>;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5518">
              <w:rPr>
                <w:rFonts w:ascii="Times New Roman" w:hAnsi="Times New Roman"/>
                <w:sz w:val="24"/>
                <w:szCs w:val="24"/>
              </w:rPr>
              <w:t>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меньшение числа больных </w:t>
            </w:r>
            <w:proofErr w:type="spellStart"/>
            <w:r w:rsidR="0070055D">
              <w:rPr>
                <w:rFonts w:ascii="Times New Roman" w:hAnsi="Times New Roman"/>
                <w:sz w:val="24"/>
                <w:szCs w:val="24"/>
              </w:rPr>
              <w:t>алкого</w:t>
            </w:r>
            <w:proofErr w:type="spellEnd"/>
            <w:r w:rsidR="0070055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2013-2017 гг.</w:t>
            </w:r>
          </w:p>
        </w:tc>
        <w:tc>
          <w:tcPr>
            <w:tcW w:w="1983" w:type="dxa"/>
          </w:tcPr>
          <w:p w:rsidR="004F1AEE" w:rsidRPr="00EA4C2C" w:rsidRDefault="004F1AEE" w:rsidP="003755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тдел лечебно-профилактич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ской помощи взрослому нас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лению Мин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стерства здрав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охранения 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публики Тыва</w:t>
            </w:r>
            <w:r w:rsidR="00375518">
              <w:rPr>
                <w:rFonts w:ascii="Times New Roman" w:hAnsi="Times New Roman"/>
                <w:sz w:val="24"/>
                <w:szCs w:val="24"/>
              </w:rPr>
              <w:t>,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ГБУЗ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публиканский наркологический диспансер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78" w:type="dxa"/>
          </w:tcPr>
          <w:p w:rsidR="004F1AEE" w:rsidRPr="00EA4C2C" w:rsidRDefault="004F1AEE" w:rsidP="007005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первые обратились за </w:t>
            </w:r>
            <w:proofErr w:type="spellStart"/>
            <w:proofErr w:type="gramStart"/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нар</w:t>
            </w:r>
            <w:r w:rsidR="007005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кологической</w:t>
            </w:r>
            <w:proofErr w:type="spellEnd"/>
            <w:proofErr w:type="gramEnd"/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помощью 209 больных с диагнозом алког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лизм, включая алкогольные психозы. </w:t>
            </w:r>
            <w:r w:rsidRPr="00EA4C2C">
              <w:rPr>
                <w:rFonts w:ascii="Times New Roman" w:hAnsi="Times New Roman"/>
                <w:bCs/>
                <w:sz w:val="24"/>
                <w:szCs w:val="24"/>
              </w:rPr>
              <w:t>По сравнению с 2016 г. п</w:t>
            </w:r>
            <w:r w:rsidRPr="00EA4C2C">
              <w:rPr>
                <w:rFonts w:ascii="Times New Roman" w:eastAsia="Calibri" w:hAnsi="Times New Roman"/>
                <w:sz w:val="24"/>
                <w:szCs w:val="24"/>
              </w:rPr>
              <w:t>оказатель забол</w:t>
            </w:r>
            <w:r w:rsidRPr="00EA4C2C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eastAsia="Calibri" w:hAnsi="Times New Roman"/>
                <w:sz w:val="24"/>
                <w:szCs w:val="24"/>
              </w:rPr>
              <w:t>ваемости алкоголизмом, включая алкогольные псих</w:t>
            </w:r>
            <w:r w:rsidRPr="00EA4C2C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eastAsia="Calibri" w:hAnsi="Times New Roman"/>
                <w:sz w:val="24"/>
                <w:szCs w:val="24"/>
              </w:rPr>
              <w:t>зы, возрос на 13,5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процента</w:t>
            </w:r>
            <w:r w:rsidRPr="00EA4C2C">
              <w:rPr>
                <w:rFonts w:ascii="Times New Roman" w:eastAsia="Calibri" w:hAnsi="Times New Roman"/>
                <w:sz w:val="24"/>
                <w:szCs w:val="24"/>
              </w:rPr>
              <w:t xml:space="preserve"> или с 57,8 на 100 тыс. нас</w:t>
            </w:r>
            <w:r w:rsidRPr="00EA4C2C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eastAsia="Calibri" w:hAnsi="Times New Roman"/>
                <w:sz w:val="24"/>
                <w:szCs w:val="24"/>
              </w:rPr>
              <w:t>ления до 65,6, по сра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внению с 2013 г. возрос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40,5 пр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цента</w:t>
            </w:r>
            <w:r w:rsidRPr="00EA4C2C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Показатель заболева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мости в республике на 1,2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 г. – 600,0 тыс. руб. средс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ва республика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ского бюджета</w:t>
            </w:r>
          </w:p>
        </w:tc>
      </w:tr>
      <w:tr w:rsidR="0070055D" w:rsidRPr="001C42BA" w:rsidTr="0070055D">
        <w:tc>
          <w:tcPr>
            <w:tcW w:w="2501" w:type="dxa"/>
          </w:tcPr>
          <w:p w:rsidR="0070055D" w:rsidRPr="000E1E88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70055D" w:rsidRPr="000E0854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70055D" w:rsidRPr="000E0854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70055D" w:rsidRPr="000E0854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70055D" w:rsidRPr="000E0854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70055D" w:rsidRPr="000E0854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70055D" w:rsidRPr="001C42BA" w:rsidTr="000F2B5B">
        <w:tc>
          <w:tcPr>
            <w:tcW w:w="2501" w:type="dxa"/>
          </w:tcPr>
          <w:p w:rsidR="0070055D" w:rsidRPr="00EA4C2C" w:rsidRDefault="0070055D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70055D" w:rsidRDefault="0070055D" w:rsidP="003755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лизмом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>, находящихся в ремиссии б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лее 2 лет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до 5,5 на 100 наркологич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ских больных среднегодового конти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гента</w:t>
            </w:r>
          </w:p>
        </w:tc>
        <w:tc>
          <w:tcPr>
            <w:tcW w:w="1651" w:type="dxa"/>
          </w:tcPr>
          <w:p w:rsidR="0070055D" w:rsidRPr="00EA4C2C" w:rsidRDefault="0070055D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0055D" w:rsidRDefault="0070055D" w:rsidP="003755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70055D" w:rsidRPr="00EA4C2C" w:rsidRDefault="0070055D" w:rsidP="007005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выше показателя Российской Федераци</w:t>
            </w:r>
            <w:r>
              <w:rPr>
                <w:rFonts w:ascii="Times New Roman" w:hAnsi="Times New Roman"/>
                <w:sz w:val="24"/>
                <w:szCs w:val="24"/>
              </w:rPr>
              <w:t>и (РФ 2016 г. – 64,8) и на 10,5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цента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ниже показателя по Сибирскому федеральному округу (СФО 2016 г. – 73,3)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базе медицинских орган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зациях республики разверн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ты кабинеты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экспертизы а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когольного и наркотического опьянения.  </w:t>
            </w:r>
          </w:p>
          <w:p w:rsidR="0070055D" w:rsidRPr="00EA4C2C" w:rsidRDefault="0070055D" w:rsidP="00700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Профилактическая работа ГБУЗ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Реснаркодиспа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ведется по следующим основным направлениям:</w:t>
            </w:r>
          </w:p>
          <w:p w:rsidR="0070055D" w:rsidRDefault="0070055D" w:rsidP="00700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- организация и проведение общественно-резонансных мероприятий: различные 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ции, спортивные, культурно-массовые и другие мер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приятия, имеющие целью привлечь внимание общества к проблеме алкоголизма, наркомании и других асоц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альных явлений</w:t>
            </w:r>
            <w:r w:rsidRPr="00EA4C2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. </w:t>
            </w:r>
          </w:p>
          <w:p w:rsidR="0070055D" w:rsidRDefault="0070055D" w:rsidP="00700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рганизация социальной рекламы: социальная рекл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ма, направленная на проф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лактику алкоголизма и на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комании размещается в сре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ствах массовой </w:t>
            </w:r>
          </w:p>
        </w:tc>
        <w:tc>
          <w:tcPr>
            <w:tcW w:w="2000" w:type="dxa"/>
          </w:tcPr>
          <w:p w:rsidR="0070055D" w:rsidRPr="00EA4C2C" w:rsidRDefault="0070055D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055D" w:rsidRDefault="0070055D" w:rsidP="0070055D">
      <w:pPr>
        <w:spacing w:after="0" w:line="240" w:lineRule="auto"/>
      </w:pPr>
    </w:p>
    <w:p w:rsidR="007E7139" w:rsidRDefault="007E7139" w:rsidP="0070055D">
      <w:pPr>
        <w:spacing w:after="0" w:line="240" w:lineRule="auto"/>
      </w:pPr>
    </w:p>
    <w:p w:rsidR="007E7139" w:rsidRDefault="007E7139" w:rsidP="0070055D">
      <w:pPr>
        <w:spacing w:after="0" w:line="240" w:lineRule="auto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651"/>
        <w:gridCol w:w="1983"/>
        <w:gridCol w:w="3278"/>
        <w:gridCol w:w="2000"/>
      </w:tblGrid>
      <w:tr w:rsidR="0070055D" w:rsidRPr="001C42BA" w:rsidTr="0070055D">
        <w:tc>
          <w:tcPr>
            <w:tcW w:w="2501" w:type="dxa"/>
          </w:tcPr>
          <w:p w:rsidR="0070055D" w:rsidRPr="000E0854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70055D" w:rsidRPr="000E0854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70055D" w:rsidRPr="000E0854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70055D" w:rsidRPr="000E0854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70055D" w:rsidRPr="000E0854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70055D" w:rsidRPr="000E0854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70055D" w:rsidRPr="001C42BA" w:rsidTr="000F2B5B">
        <w:tc>
          <w:tcPr>
            <w:tcW w:w="2501" w:type="dxa"/>
          </w:tcPr>
          <w:p w:rsidR="0070055D" w:rsidRPr="00EA4C2C" w:rsidRDefault="0070055D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70055D" w:rsidRPr="00EA4C2C" w:rsidRDefault="0070055D" w:rsidP="003755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70055D" w:rsidRPr="00EA4C2C" w:rsidRDefault="0070055D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0055D" w:rsidRDefault="0070055D" w:rsidP="003755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70055D" w:rsidRDefault="0070055D" w:rsidP="007005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информации, на уличных рекламных конструкциях и в социальных сетях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сети 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Размещены</w:t>
            </w:r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C2C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82 видеоматери</w:t>
            </w: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-</w:t>
            </w:r>
            <w:r w:rsidRPr="00EA4C2C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ала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, 30 видов уличных баннеров с соц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альной рекламой. </w:t>
            </w:r>
            <w:r w:rsidRPr="00EA4C2C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Подготовлены и транс</w:t>
            </w: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-</w:t>
            </w:r>
            <w:r w:rsidRPr="00EA4C2C">
              <w:rPr>
                <w:rFonts w:ascii="Times New Roman" w:eastAsia="Calibri" w:hAnsi="Times New Roman"/>
                <w:sz w:val="24"/>
                <w:szCs w:val="24"/>
                <w:lang w:val="tt-RU"/>
              </w:rPr>
              <w:t xml:space="preserve">лировались видеоролики по профилактике пьянства и алкоголизма по теме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Я вы</w:t>
            </w: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-</w:t>
            </w:r>
            <w:r w:rsidRPr="00EA4C2C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бираю ЗОЖ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 xml:space="preserve"> на ГТРК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Ты</w:t>
            </w: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-</w:t>
            </w:r>
            <w:r w:rsidRPr="00EA4C2C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eastAsia="Calibri" w:hAnsi="Times New Roman"/>
                <w:sz w:val="24"/>
                <w:szCs w:val="24"/>
                <w:lang w:val="tt-RU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Я против алкоголя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 xml:space="preserve"> </w:t>
            </w:r>
            <w:r w:rsidRPr="00EA4C2C">
              <w:rPr>
                <w:rFonts w:ascii="Times New Roman" w:eastAsia="Calibri" w:hAnsi="Times New Roman"/>
                <w:sz w:val="24"/>
                <w:szCs w:val="24"/>
                <w:lang w:val="tt-RU"/>
              </w:rPr>
              <w:t xml:space="preserve">на тувинском и русском языках. Подготовлен </w:t>
            </w: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 xml:space="preserve">и выпущен до-кументальный фильм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Алко</w:t>
            </w: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-</w:t>
            </w:r>
            <w:r w:rsidRPr="00EA4C2C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голизм – не в традициях ту</w:t>
            </w: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-</w:t>
            </w:r>
            <w:r w:rsidRPr="00EA4C2C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винского народ</w:t>
            </w: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0" w:type="dxa"/>
          </w:tcPr>
          <w:p w:rsidR="0070055D" w:rsidRPr="00EA4C2C" w:rsidRDefault="0070055D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EE" w:rsidRPr="001C42BA" w:rsidTr="000F2B5B">
        <w:tc>
          <w:tcPr>
            <w:tcW w:w="2501" w:type="dxa"/>
          </w:tcPr>
          <w:p w:rsidR="004F1AEE" w:rsidRPr="00EA4C2C" w:rsidRDefault="004F1AEE" w:rsidP="0070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Мероприятие 14. Профилактика су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цидов среди насел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ния Республики Тыва</w:t>
            </w:r>
          </w:p>
        </w:tc>
        <w:tc>
          <w:tcPr>
            <w:tcW w:w="4247" w:type="dxa"/>
          </w:tcPr>
          <w:p w:rsidR="004F1AEE" w:rsidRPr="00EA4C2C" w:rsidRDefault="004F1AEE" w:rsidP="0070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остижение снижения уровня суиц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дов среди населения, в том числе ср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ди детей, повышения эффективности системы профилактики суицидального поведения и пропаганды здорового образа жизни среди населения респу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лики</w:t>
            </w:r>
          </w:p>
        </w:tc>
        <w:tc>
          <w:tcPr>
            <w:tcW w:w="1651" w:type="dxa"/>
          </w:tcPr>
          <w:p w:rsidR="004F1AEE" w:rsidRPr="00EA4C2C" w:rsidRDefault="004F1AEE" w:rsidP="0070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2013-2017 гг.</w:t>
            </w:r>
          </w:p>
        </w:tc>
        <w:tc>
          <w:tcPr>
            <w:tcW w:w="1983" w:type="dxa"/>
          </w:tcPr>
          <w:p w:rsidR="004F1AEE" w:rsidRPr="00EA4C2C" w:rsidRDefault="004F1AEE" w:rsidP="0070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тдел лечебно-профилактич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ской помощи взрослому нас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лению Мин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стерства здрав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охранения 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="00D636EF">
              <w:rPr>
                <w:rFonts w:ascii="Times New Roman" w:hAnsi="Times New Roman"/>
                <w:sz w:val="24"/>
                <w:szCs w:val="24"/>
              </w:rPr>
              <w:t>публики Тыва,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ГБУЗ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публиканская психиатрическая больница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78" w:type="dxa"/>
          </w:tcPr>
          <w:p w:rsidR="00D636EF" w:rsidRPr="00EA4C2C" w:rsidRDefault="004F1AEE" w:rsidP="007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а основании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остановления Правительства Республики Тыва врачи-психиатры уч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ствуют в межведомственной рабочей группе по разбору суицидальных попыток и 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вершенных суицидов. Пр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водятся разборы по заве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шенным суицидам и по су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цидальным попыткам. В Центре психического здор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вья ежеквартально организ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ваны мероприятия с пригл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шением </w:t>
            </w:r>
            <w:proofErr w:type="spellStart"/>
            <w:r w:rsidR="0070055D">
              <w:rPr>
                <w:rFonts w:ascii="Times New Roman" w:hAnsi="Times New Roman"/>
                <w:sz w:val="24"/>
                <w:szCs w:val="24"/>
              </w:rPr>
              <w:t>священнослужите</w:t>
            </w:r>
            <w:proofErr w:type="spellEnd"/>
            <w:r w:rsidR="007005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4F1AEE" w:rsidRPr="00EA4C2C" w:rsidRDefault="004F1AEE" w:rsidP="0070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 г. – 90,0 тыс. руб. средс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ва республика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ского бюджета</w:t>
            </w:r>
          </w:p>
        </w:tc>
      </w:tr>
    </w:tbl>
    <w:p w:rsidR="0070055D" w:rsidRDefault="0070055D" w:rsidP="0070055D">
      <w:pPr>
        <w:spacing w:after="0" w:line="240" w:lineRule="auto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651"/>
        <w:gridCol w:w="1983"/>
        <w:gridCol w:w="3278"/>
        <w:gridCol w:w="2000"/>
      </w:tblGrid>
      <w:tr w:rsidR="0070055D" w:rsidRPr="001C42BA" w:rsidTr="0070055D">
        <w:tc>
          <w:tcPr>
            <w:tcW w:w="2501" w:type="dxa"/>
          </w:tcPr>
          <w:p w:rsidR="0070055D" w:rsidRPr="000E0854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70055D" w:rsidRPr="000E0854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70055D" w:rsidRPr="000E0854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70055D" w:rsidRPr="000E0854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70055D" w:rsidRPr="000E0854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70055D" w:rsidRPr="000E0854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70055D" w:rsidRPr="001C42BA" w:rsidTr="000F2B5B">
        <w:tc>
          <w:tcPr>
            <w:tcW w:w="2501" w:type="dxa"/>
          </w:tcPr>
          <w:p w:rsidR="0070055D" w:rsidRPr="00EA4C2C" w:rsidRDefault="0070055D" w:rsidP="0070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70055D" w:rsidRDefault="0070055D" w:rsidP="0070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70055D" w:rsidRPr="00EA4C2C" w:rsidRDefault="0070055D" w:rsidP="0070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0055D" w:rsidRDefault="0070055D" w:rsidP="0070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70055D" w:rsidRDefault="0070055D" w:rsidP="007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лей и буддийских лам, пр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ведено 4 встречи. Ежемеся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ч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но организуются школы для родителей и законных пре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ставителей (опекунов) детей и подростков, проходящих реабилитацию и лечение 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сле кризисных ситуаций и суицидальных попыток в Центре психического здор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вья для детей и подростков на различные темы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Псих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ческое здоровье детей, пс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хогигиена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Жестокое 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ращение и насилие в семье. Последствия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,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психического развития по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росткового периода, пути преодоления подростковых кризисов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bCs/>
                <w:sz w:val="24"/>
                <w:szCs w:val="24"/>
              </w:rPr>
              <w:t>Психологич</w:t>
            </w:r>
            <w:r w:rsidRPr="00EA4C2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bCs/>
                <w:sz w:val="24"/>
                <w:szCs w:val="24"/>
              </w:rPr>
              <w:t>ское манипулирование дет</w:t>
            </w:r>
            <w:r w:rsidRPr="00EA4C2C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EA4C2C">
              <w:rPr>
                <w:rFonts w:ascii="Times New Roman" w:hAnsi="Times New Roman"/>
                <w:bCs/>
                <w:sz w:val="24"/>
                <w:szCs w:val="24"/>
              </w:rPr>
              <w:t>ми и подростками через с</w:t>
            </w:r>
            <w:r w:rsidRPr="00EA4C2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bCs/>
                <w:sz w:val="24"/>
                <w:szCs w:val="24"/>
              </w:rPr>
              <w:t>циальные</w:t>
            </w:r>
            <w:r w:rsidRPr="00EA4C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A4C2C">
              <w:rPr>
                <w:rFonts w:ascii="Times New Roman" w:hAnsi="Times New Roman"/>
                <w:bCs/>
                <w:sz w:val="24"/>
                <w:szCs w:val="24"/>
              </w:rPr>
              <w:t>сети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 использ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ванием игровых методов тренингов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Школа взаим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помощи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с участием родит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лей и детей. Кинолекторий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Жестокое обращение и 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силие в семье. Последствия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. Школа для родителей детей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аутистов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Дети дождя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70055D" w:rsidRDefault="0070055D" w:rsidP="007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В центре </w:t>
            </w:r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психического</w:t>
            </w:r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</w:tcPr>
          <w:p w:rsidR="0070055D" w:rsidRPr="00EA4C2C" w:rsidRDefault="0070055D" w:rsidP="0070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055D" w:rsidRDefault="0070055D" w:rsidP="0070055D">
      <w:pPr>
        <w:spacing w:after="0" w:line="240" w:lineRule="auto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651"/>
        <w:gridCol w:w="1983"/>
        <w:gridCol w:w="3278"/>
        <w:gridCol w:w="2000"/>
      </w:tblGrid>
      <w:tr w:rsidR="0070055D" w:rsidRPr="001C42BA" w:rsidTr="0070055D">
        <w:tc>
          <w:tcPr>
            <w:tcW w:w="2501" w:type="dxa"/>
          </w:tcPr>
          <w:p w:rsidR="0070055D" w:rsidRPr="000E0854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70055D" w:rsidRPr="000E0854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70055D" w:rsidRPr="000E0854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70055D" w:rsidRPr="000E0854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70055D" w:rsidRPr="000E0854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70055D" w:rsidRPr="000E0854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70055D" w:rsidRPr="001C42BA" w:rsidTr="000F2B5B">
        <w:tc>
          <w:tcPr>
            <w:tcW w:w="2501" w:type="dxa"/>
          </w:tcPr>
          <w:p w:rsidR="0070055D" w:rsidRPr="00EA4C2C" w:rsidRDefault="0070055D" w:rsidP="0070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70055D" w:rsidRDefault="0070055D" w:rsidP="0070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70055D" w:rsidRPr="00EA4C2C" w:rsidRDefault="0070055D" w:rsidP="0070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0055D" w:rsidRDefault="0070055D" w:rsidP="0070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70055D" w:rsidRPr="00EA4C2C" w:rsidRDefault="0070055D" w:rsidP="007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здоровья для детей и подр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стков еженедельно проводя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ся различные спортивные и творческие мероприятия</w:t>
            </w:r>
          </w:p>
        </w:tc>
        <w:tc>
          <w:tcPr>
            <w:tcW w:w="2000" w:type="dxa"/>
          </w:tcPr>
          <w:p w:rsidR="0070055D" w:rsidRPr="00EA4C2C" w:rsidRDefault="0070055D" w:rsidP="0070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EE" w:rsidRPr="001C42BA" w:rsidTr="000F2B5B">
        <w:tc>
          <w:tcPr>
            <w:tcW w:w="250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Мероприятие 15. Профилактика 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фекционных забол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ваний среди насел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ния Республики Тыва</w:t>
            </w:r>
          </w:p>
        </w:tc>
        <w:tc>
          <w:tcPr>
            <w:tcW w:w="4247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беспечение иммунизации согласно Национальному календарю. Приобр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тение иммунобиологических препар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тов для проведения иммунизации 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селения Республики Тыва</w:t>
            </w:r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2013-2017 гг.</w:t>
            </w:r>
          </w:p>
        </w:tc>
        <w:tc>
          <w:tcPr>
            <w:tcW w:w="1983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тдел лечебно-профилактич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ской помощи взрослому нас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лению Мин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стерства здрав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охранения 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="00D636EF">
              <w:rPr>
                <w:rFonts w:ascii="Times New Roman" w:hAnsi="Times New Roman"/>
                <w:sz w:val="24"/>
                <w:szCs w:val="24"/>
              </w:rPr>
              <w:t>публики Тыва,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ГБУЗ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публиканский центр по проф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лактике и борьбе со СПИД и 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фекционными заболеваниями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78" w:type="dxa"/>
          </w:tcPr>
          <w:p w:rsidR="004F1AEE" w:rsidRPr="00EA4C2C" w:rsidRDefault="004F1AEE" w:rsidP="000F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есмотря на некоторое (на 7,4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процента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) снижение 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болеваемости сохраняется неблагополучная эпидеми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логическая ситуация </w:t>
            </w:r>
            <w:r w:rsidRPr="00EA4C2C">
              <w:rPr>
                <w:rFonts w:ascii="Times New Roman" w:hAnsi="Times New Roman"/>
                <w:i/>
                <w:sz w:val="24"/>
                <w:szCs w:val="24"/>
              </w:rPr>
              <w:t>по пр</w:t>
            </w:r>
            <w:r w:rsidRPr="00EA4C2C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i/>
                <w:sz w:val="24"/>
                <w:szCs w:val="24"/>
              </w:rPr>
              <w:t xml:space="preserve">родным и </w:t>
            </w:r>
            <w:proofErr w:type="spellStart"/>
            <w:r w:rsidRPr="00EA4C2C">
              <w:rPr>
                <w:rFonts w:ascii="Times New Roman" w:hAnsi="Times New Roman"/>
                <w:i/>
                <w:sz w:val="24"/>
                <w:szCs w:val="24"/>
              </w:rPr>
              <w:t>зооантропонозным</w:t>
            </w:r>
            <w:proofErr w:type="spellEnd"/>
            <w:r w:rsidRPr="00EA4C2C">
              <w:rPr>
                <w:rFonts w:ascii="Times New Roman" w:hAnsi="Times New Roman"/>
                <w:i/>
                <w:sz w:val="24"/>
                <w:szCs w:val="24"/>
              </w:rPr>
              <w:t xml:space="preserve"> инфекциям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. В течение пяти лет отмечается снижение 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болеваемости в группе пр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родно-очаговых и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зооантр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понозных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инфекционных 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боле</w:t>
            </w:r>
            <w:r>
              <w:rPr>
                <w:rFonts w:ascii="Times New Roman" w:hAnsi="Times New Roman"/>
                <w:sz w:val="24"/>
                <w:szCs w:val="24"/>
              </w:rPr>
              <w:t>ваний на 7,4 процента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, с 3253 сл. в 2013 г. до 3011 сл. </w:t>
            </w:r>
          </w:p>
          <w:p w:rsidR="004F1AEE" w:rsidRPr="00EA4C2C" w:rsidRDefault="004F1AEE" w:rsidP="00D63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Имеющаяся тенденция сн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жения заболеваемости связ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на с проводимыми проф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лактическими мероприяти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я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ми по дератизации очагов, совершенствованием лабор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торной диагностики приро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очаговых инфекционных заболеваний, а также с пр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родными, циклическими 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лебаниями их численности, проведением специфической профилактики инфекций, в отношении которых имеются соответствующие средства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 г. – 5 390,0 тыс. руб. средс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ва республика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ского бюджета</w:t>
            </w:r>
          </w:p>
        </w:tc>
      </w:tr>
    </w:tbl>
    <w:p w:rsidR="0070055D" w:rsidRDefault="0070055D" w:rsidP="0070055D">
      <w:pPr>
        <w:spacing w:after="0" w:line="240" w:lineRule="auto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651"/>
        <w:gridCol w:w="1983"/>
        <w:gridCol w:w="3278"/>
        <w:gridCol w:w="2000"/>
      </w:tblGrid>
      <w:tr w:rsidR="0070055D" w:rsidRPr="001C42BA" w:rsidTr="0070055D">
        <w:tc>
          <w:tcPr>
            <w:tcW w:w="2501" w:type="dxa"/>
          </w:tcPr>
          <w:p w:rsidR="0070055D" w:rsidRPr="000E0854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70055D" w:rsidRPr="000E0854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70055D" w:rsidRPr="000E0854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70055D" w:rsidRPr="000E0854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70055D" w:rsidRPr="000E0854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70055D" w:rsidRPr="000E0854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F1AEE" w:rsidRPr="001C42BA" w:rsidTr="000F2B5B">
        <w:tc>
          <w:tcPr>
            <w:tcW w:w="250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Мероприятие 16. Ра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витие первичной 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дико-санитарной 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мощи</w:t>
            </w:r>
          </w:p>
        </w:tc>
        <w:tc>
          <w:tcPr>
            <w:tcW w:w="4247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лучшение мероприятий по профила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тике, диагностике, лечению заболев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ний и состояний, медицинской реаб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литации, наблюдению за течением б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ременности, формированию здорового образа жизни и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санитарно-гигиеничес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кому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просвещению населе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2013-2017 гг.</w:t>
            </w:r>
          </w:p>
        </w:tc>
        <w:tc>
          <w:tcPr>
            <w:tcW w:w="1983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тдел лечебно-профилактич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ской помощи взрослому нас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лению Мин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стерства здрав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охранения 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3278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сего за 2013-2017 годы на </w:t>
            </w:r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данное</w:t>
            </w:r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израсходовано 277 917,0 тыс. руб.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сего 277 917,0 тыс. руб., том числе: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за счет респу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ликанского бюджета: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 г. – 4 230,7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за счет средств ТФОМС: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2016 г. – 167 967,6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2017 г. – 105 718,7 тыс. руб.</w:t>
            </w:r>
          </w:p>
        </w:tc>
      </w:tr>
      <w:tr w:rsidR="004F1AEE" w:rsidRPr="001C42BA" w:rsidTr="000F2B5B">
        <w:tc>
          <w:tcPr>
            <w:tcW w:w="15660" w:type="dxa"/>
            <w:gridSpan w:val="6"/>
          </w:tcPr>
          <w:p w:rsidR="004F1AEE" w:rsidRDefault="004F1AEE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Совершенствование оказания </w:t>
            </w:r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специализированной</w:t>
            </w:r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, включая </w:t>
            </w:r>
          </w:p>
          <w:p w:rsidR="004F1AEE" w:rsidRDefault="004F1AEE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высокотехнологичную</w:t>
            </w:r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, медицинской помощи, скорой, в том числе скорой </w:t>
            </w:r>
          </w:p>
          <w:p w:rsidR="004F1AEE" w:rsidRPr="00EA4C2C" w:rsidRDefault="004F1AEE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специализированной, медицинской помощи, медицинской эвакуации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F1AEE" w:rsidRPr="001C42BA" w:rsidTr="000F2B5B">
        <w:tc>
          <w:tcPr>
            <w:tcW w:w="250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Мероприятие 1. Це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трализованные ра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ходы на текущий 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монт и приобретение строительных мат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риалов</w:t>
            </w:r>
          </w:p>
        </w:tc>
        <w:tc>
          <w:tcPr>
            <w:tcW w:w="4247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риобретение строительных матери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лов для проведения текущего ремонта медицинских организаций республи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2013-2017 гг.</w:t>
            </w:r>
          </w:p>
        </w:tc>
        <w:tc>
          <w:tcPr>
            <w:tcW w:w="1983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тдел лечебно-профилактич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ской помощи взрослому нас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лению Мин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стерства здрав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охранения 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3278" w:type="dxa"/>
          </w:tcPr>
          <w:p w:rsidR="004F1AEE" w:rsidRPr="00EA4C2C" w:rsidRDefault="004F1AEE" w:rsidP="0070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2014 году закуплены стро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тельные материалы для во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полнения запаса на случай ГО и ЧС на сумму 500,0 тыс. рублей и на сумму 273,7 тыс. рублей оплачена кредито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ская задолженность текущего ремонта кровли здании Ст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матологической поликлин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ки за 2013 год. Произведены строительные работы в тер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певтическом корпусе на сумму 13 150,7 тыс. рублей.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сего 56 075,6 тыс. руб. за счет средств респу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</w:t>
            </w:r>
            <w:r w:rsidR="00D636EF">
              <w:rPr>
                <w:rFonts w:ascii="Times New Roman" w:hAnsi="Times New Roman"/>
                <w:sz w:val="24"/>
                <w:szCs w:val="24"/>
              </w:rPr>
              <w:t>ликанского бюджета, том числе: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 г. – 37 565,5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2014 г. – 13 924,4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2016 г. – 2 479,5 тыс. руб.</w:t>
            </w:r>
          </w:p>
          <w:p w:rsidR="004F1AEE" w:rsidRPr="00EA4C2C" w:rsidRDefault="004F1AEE" w:rsidP="0070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2017 г. – 2 106,2 </w:t>
            </w:r>
          </w:p>
        </w:tc>
      </w:tr>
    </w:tbl>
    <w:p w:rsidR="0070055D" w:rsidRDefault="0070055D" w:rsidP="0070055D">
      <w:pPr>
        <w:spacing w:after="0" w:line="240" w:lineRule="auto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651"/>
        <w:gridCol w:w="1983"/>
        <w:gridCol w:w="3278"/>
        <w:gridCol w:w="2000"/>
      </w:tblGrid>
      <w:tr w:rsidR="0070055D" w:rsidRPr="001C42BA" w:rsidTr="0070055D">
        <w:tc>
          <w:tcPr>
            <w:tcW w:w="2501" w:type="dxa"/>
          </w:tcPr>
          <w:p w:rsidR="0070055D" w:rsidRPr="000E0854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70055D" w:rsidRPr="000E0854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70055D" w:rsidRPr="000E0854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70055D" w:rsidRPr="000E0854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70055D" w:rsidRPr="000E0854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70055D" w:rsidRPr="000E0854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70055D" w:rsidRPr="001C42BA" w:rsidTr="000F2B5B">
        <w:tc>
          <w:tcPr>
            <w:tcW w:w="2501" w:type="dxa"/>
          </w:tcPr>
          <w:p w:rsidR="0070055D" w:rsidRPr="00EA4C2C" w:rsidRDefault="0070055D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70055D" w:rsidRDefault="0070055D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70055D" w:rsidRPr="00EA4C2C" w:rsidRDefault="0070055D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0055D" w:rsidRDefault="0070055D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70055D" w:rsidRPr="00EA4C2C" w:rsidRDefault="0070055D" w:rsidP="0070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Проведены текущие ремон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ные работы на общую сумму 2 479,5 тыс. руб. (4 подря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ные организации, заключены 6 государственных контра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тов) в следующих объектах: пищеблок и 2 мужское отд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ление в ГБУЗ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канская психиатрическая больница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, здания ГБУЗ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Дом ребенка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, здания ГБУЗ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Противотуберкулезный диспансер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, 3 этаж и по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вальное помещение здания Минздрава РТ.</w:t>
            </w:r>
          </w:p>
          <w:p w:rsidR="0070055D" w:rsidRDefault="0070055D" w:rsidP="0070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Предусмотрено на текущий ремонт на 2017 год 2 397,3 тыс. руб., из них оплачена кредиторская задолженность за выполненный текущий ремонт здания в 2016 году ЦСО в ГБУЗ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Противот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беркулезный диспансер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на сумму 940,79 тыс. руб. по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рядной организац</w:t>
            </w:r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ии ООО</w:t>
            </w:r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ГАРАНТ-СТРОЙ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. Тек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щий ремонт в 2017 г. запл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нировано провести в ГБУЗ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Республиканский онк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логический диспансер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. 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монт </w:t>
            </w:r>
            <w:proofErr w:type="spellStart"/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химио-лучевого</w:t>
            </w:r>
            <w:proofErr w:type="spellEnd"/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отд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ления по адресу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Оюна</w:t>
            </w:r>
            <w:proofErr w:type="spellEnd"/>
          </w:p>
        </w:tc>
        <w:tc>
          <w:tcPr>
            <w:tcW w:w="2000" w:type="dxa"/>
          </w:tcPr>
          <w:p w:rsidR="0070055D" w:rsidRDefault="0070055D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</w:tbl>
    <w:p w:rsidR="0070055D" w:rsidRDefault="0070055D" w:rsidP="0070055D">
      <w:pPr>
        <w:spacing w:after="0" w:line="360" w:lineRule="auto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651"/>
        <w:gridCol w:w="1983"/>
        <w:gridCol w:w="3278"/>
        <w:gridCol w:w="2000"/>
      </w:tblGrid>
      <w:tr w:rsidR="0070055D" w:rsidRPr="001C42BA" w:rsidTr="0070055D">
        <w:tc>
          <w:tcPr>
            <w:tcW w:w="2501" w:type="dxa"/>
          </w:tcPr>
          <w:p w:rsidR="0070055D" w:rsidRPr="000E0854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70055D" w:rsidRPr="000E0854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70055D" w:rsidRPr="000E0854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70055D" w:rsidRPr="000E0854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70055D" w:rsidRPr="000E0854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70055D" w:rsidRPr="000E0854" w:rsidRDefault="0070055D" w:rsidP="00700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70055D" w:rsidRPr="001C42BA" w:rsidTr="000F2B5B">
        <w:tc>
          <w:tcPr>
            <w:tcW w:w="2501" w:type="dxa"/>
          </w:tcPr>
          <w:p w:rsidR="0070055D" w:rsidRPr="00EA4C2C" w:rsidRDefault="0070055D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70055D" w:rsidRDefault="0070055D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70055D" w:rsidRPr="00EA4C2C" w:rsidRDefault="0070055D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0055D" w:rsidRDefault="0070055D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70055D" w:rsidRPr="00EA4C2C" w:rsidRDefault="0070055D" w:rsidP="0070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Курседи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д. 161 на сумму 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457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0 рублей.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Госко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тракт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заключен 17 июля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2017 г. ИП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Мендумей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, работы начаты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18 июля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17 августа 2017 г. демонт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рованы оконные проем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, 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вые окна ПВХ поставлены, внутри здания проведена 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краска и побелка. Работы по установке откосов окон ПВХ, переустановка дверей полн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стью завершены. Оплачены ремонтные работы на сумму 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165,405 тыс. руб.</w:t>
            </w:r>
          </w:p>
        </w:tc>
        <w:tc>
          <w:tcPr>
            <w:tcW w:w="2000" w:type="dxa"/>
          </w:tcPr>
          <w:p w:rsidR="0070055D" w:rsidRPr="00EA4C2C" w:rsidRDefault="0070055D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EE" w:rsidRPr="001C42BA" w:rsidTr="000F2B5B">
        <w:tc>
          <w:tcPr>
            <w:tcW w:w="250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Мероприятие 2. Це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трализованные ра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ходы на приобрет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ние медикаментов и медицинского обор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дования</w:t>
            </w:r>
          </w:p>
        </w:tc>
        <w:tc>
          <w:tcPr>
            <w:tcW w:w="4247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апланировано приобретение мед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="00D636EF">
              <w:rPr>
                <w:rFonts w:ascii="Times New Roman" w:hAnsi="Times New Roman"/>
                <w:sz w:val="24"/>
                <w:szCs w:val="24"/>
              </w:rPr>
              <w:t>цинского оборудования для нужд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дицинских организаций республи</w:t>
            </w:r>
            <w:r w:rsidR="00D636EF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2013-2017 гг.</w:t>
            </w:r>
          </w:p>
        </w:tc>
        <w:tc>
          <w:tcPr>
            <w:tcW w:w="1983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тдел лечебно-профилактич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ской помощи взрослому нас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лению Мин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стерства здрав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охранения 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3278" w:type="dxa"/>
          </w:tcPr>
          <w:p w:rsidR="004F1AEE" w:rsidRPr="00EA4C2C" w:rsidRDefault="004F1AEE" w:rsidP="00C55B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течение 2014 года за счет средств республиканского бюджета приобретен</w:t>
            </w:r>
            <w:r w:rsidR="00D63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обор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дование на общую сумму 12 049,4 тыс. руб.: микроа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тобу</w:t>
            </w:r>
            <w:r w:rsidR="00D636EF">
              <w:rPr>
                <w:rFonts w:ascii="Times New Roman" w:hAnsi="Times New Roman"/>
                <w:sz w:val="24"/>
                <w:szCs w:val="24"/>
              </w:rPr>
              <w:t>сы в количестве 2 ед., для нужд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ГБУЗ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ликанская больница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и ГБУЗ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Республиканская детская больница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, автом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биль УАЗ 2 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36EF">
              <w:rPr>
                <w:rFonts w:ascii="Times New Roman" w:hAnsi="Times New Roman"/>
                <w:sz w:val="24"/>
                <w:szCs w:val="24"/>
              </w:rPr>
              <w:t>для нужд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ГБУЗ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Бай-Тайгинская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ЦКБ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и ГБУЗ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Овюрская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ЦКБ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лапароскоп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1 ед. для нужд ГБУЗ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Пий-Хем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ЦКБ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, холодильная 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мера для хранения трупов </w:t>
            </w:r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сего 509 479,9 тыс. руб., том числе: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за счет фед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рального бюдж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та: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 г. – 461 058,9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за счет средств республиканск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го бюджета: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 г. – 25 827,8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2014 г. – 12 160,4 тыс. руб.</w:t>
            </w:r>
          </w:p>
          <w:p w:rsidR="004F1AEE" w:rsidRPr="00EA4C2C" w:rsidRDefault="004F1AEE" w:rsidP="00C55B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2015 г. – 431,3 </w:t>
            </w:r>
          </w:p>
        </w:tc>
      </w:tr>
    </w:tbl>
    <w:p w:rsidR="00C55B2D" w:rsidRDefault="00C55B2D" w:rsidP="00C55B2D">
      <w:pPr>
        <w:spacing w:after="0" w:line="240" w:lineRule="auto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651"/>
        <w:gridCol w:w="1983"/>
        <w:gridCol w:w="3278"/>
        <w:gridCol w:w="2000"/>
      </w:tblGrid>
      <w:tr w:rsidR="00C55B2D" w:rsidRPr="001C42BA" w:rsidTr="00B56D2C">
        <w:tc>
          <w:tcPr>
            <w:tcW w:w="2501" w:type="dxa"/>
          </w:tcPr>
          <w:p w:rsidR="00C55B2D" w:rsidRPr="000E0854" w:rsidRDefault="00C55B2D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C55B2D" w:rsidRPr="000E0854" w:rsidRDefault="00C55B2D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C55B2D" w:rsidRPr="000E0854" w:rsidRDefault="00C55B2D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C55B2D" w:rsidRPr="000E0854" w:rsidRDefault="00C55B2D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C55B2D" w:rsidRPr="000E0854" w:rsidRDefault="00C55B2D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C55B2D" w:rsidRPr="000E0854" w:rsidRDefault="00C55B2D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55B2D" w:rsidRPr="001C42BA" w:rsidTr="000F2B5B">
        <w:tc>
          <w:tcPr>
            <w:tcW w:w="2501" w:type="dxa"/>
          </w:tcPr>
          <w:p w:rsidR="00C55B2D" w:rsidRPr="00EA4C2C" w:rsidRDefault="00C55B2D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C55B2D" w:rsidRDefault="00C55B2D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C55B2D" w:rsidRPr="00EA4C2C" w:rsidRDefault="00C55B2D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55B2D" w:rsidRDefault="00C55B2D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C55B2D" w:rsidRDefault="00C55B2D" w:rsidP="00C55B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анатомической тележкой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1 ед. для нужд ГБУЗ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Б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рун-Хемчикский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ММЦ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г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строфиброскоп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для мобил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бригады 1 ед. для нужд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ГБУЗ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Республиканская больница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, санитарный УАЗ 1 ед. для нужд ГБУЗ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Дзун-Хемчикская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ЦКБ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, дизель генератор в кол</w:t>
            </w:r>
            <w:r>
              <w:rPr>
                <w:rFonts w:ascii="Times New Roman" w:hAnsi="Times New Roman"/>
                <w:sz w:val="24"/>
                <w:szCs w:val="24"/>
              </w:rPr>
              <w:t>ичес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ве 3 ед. для нужд ГБУЗ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Республиканская больница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, ГБУЗ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Улуг-Хемский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межкожунный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ММЦ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и ГБУЗ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Пий-Хемская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ЦКБ</w:t>
            </w:r>
            <w:r>
              <w:rPr>
                <w:rFonts w:ascii="Times New Roman" w:hAnsi="Times New Roman"/>
                <w:sz w:val="24"/>
                <w:szCs w:val="24"/>
              </w:rPr>
              <w:t>»«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, водогре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й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ный котел 1 ед</w:t>
            </w:r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. для нужд ГБУ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Учреждение по </w:t>
            </w:r>
            <w:proofErr w:type="spellStart"/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министративно-хозяйствен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ному</w:t>
            </w:r>
            <w:proofErr w:type="spellEnd"/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обеспечению учрежд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ний здравоохранения 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, водогрейный котел 2 ед. для нужд ГБУЗ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Дзун-Хемчикская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ЦКБ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и санаторий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Балгазын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, си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тема видеонаблюдения 1 ед. для нужд ГБУЗ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ликанская больница № 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, офисная мебель для нужд Минздрава РТ, стиральные машины 3 шт. для нужд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ы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зыл-Мажалыкс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туберку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C55B2D" w:rsidRPr="00EA4C2C" w:rsidRDefault="00C55B2D" w:rsidP="00C55B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C55B2D" w:rsidRPr="00EA4C2C" w:rsidRDefault="00C55B2D" w:rsidP="00C55B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2016 г. – 6 395,0 тыс. руб.</w:t>
            </w:r>
          </w:p>
          <w:p w:rsidR="00C55B2D" w:rsidRDefault="00C55B2D" w:rsidP="00C55B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2017 г. – 3 606,6 тыс. руб.</w:t>
            </w:r>
          </w:p>
        </w:tc>
      </w:tr>
    </w:tbl>
    <w:p w:rsidR="00C55B2D" w:rsidRDefault="00C55B2D" w:rsidP="00C55B2D">
      <w:pPr>
        <w:spacing w:after="0" w:line="240" w:lineRule="auto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651"/>
        <w:gridCol w:w="1983"/>
        <w:gridCol w:w="3278"/>
        <w:gridCol w:w="2000"/>
      </w:tblGrid>
      <w:tr w:rsidR="00C55B2D" w:rsidRPr="001C42BA" w:rsidTr="00B56D2C">
        <w:tc>
          <w:tcPr>
            <w:tcW w:w="2501" w:type="dxa"/>
          </w:tcPr>
          <w:p w:rsidR="00C55B2D" w:rsidRPr="000E0854" w:rsidRDefault="00C55B2D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C55B2D" w:rsidRPr="000E0854" w:rsidRDefault="00C55B2D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C55B2D" w:rsidRPr="000E0854" w:rsidRDefault="00C55B2D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C55B2D" w:rsidRPr="000E0854" w:rsidRDefault="00C55B2D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C55B2D" w:rsidRPr="000E0854" w:rsidRDefault="00C55B2D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C55B2D" w:rsidRPr="000E0854" w:rsidRDefault="00C55B2D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55B2D" w:rsidRPr="001C42BA" w:rsidTr="000F2B5B">
        <w:tc>
          <w:tcPr>
            <w:tcW w:w="2501" w:type="dxa"/>
          </w:tcPr>
          <w:p w:rsidR="00C55B2D" w:rsidRPr="00EA4C2C" w:rsidRDefault="00C55B2D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C55B2D" w:rsidRDefault="00C55B2D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C55B2D" w:rsidRPr="00EA4C2C" w:rsidRDefault="00C55B2D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55B2D" w:rsidRDefault="00C55B2D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C55B2D" w:rsidRDefault="00C55B2D" w:rsidP="00C55B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лезной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больницы, оборуд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вание для нейрохирургии </w:t>
            </w:r>
          </w:p>
          <w:p w:rsidR="00C55B2D" w:rsidRPr="00EA4C2C" w:rsidRDefault="00C55B2D" w:rsidP="00C55B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1 ед. и оборудование для реанимации для нужд ГБУЗ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Республиканская бол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ь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ница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55B2D" w:rsidRPr="00EA4C2C" w:rsidRDefault="00C55B2D" w:rsidP="00C55B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В 2015 году произведена 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лата судебных расходов на оплату госпошлины согласно исполнительным листам ООО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Озон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на общую су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му 41,897 тыс. руб., закупл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ны расходные материалы (реагенты) на сумму 389,443 тыс. руб.</w:t>
            </w:r>
          </w:p>
          <w:p w:rsidR="00C55B2D" w:rsidRDefault="00C55B2D" w:rsidP="00C55B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В 2016 году произведена 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лата задолженности по 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полнительным листам за 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ставку оборудования в 2014 и 2015 года на общую сумму </w:t>
            </w:r>
          </w:p>
          <w:p w:rsidR="00C55B2D" w:rsidRPr="00EA4C2C" w:rsidRDefault="00C55B2D" w:rsidP="00C55B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3 060,25 тыс. руб. Закуплено оборудование на сумму 3 334,77 тыс. руб. (приобрет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но автомобили марки УАЗ и Нива для нужды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Чеди-Холь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Тес-Хемской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ЦКБ).</w:t>
            </w:r>
          </w:p>
          <w:p w:rsidR="00C55B2D" w:rsidRPr="00EA4C2C" w:rsidRDefault="00C55B2D" w:rsidP="00C55B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В 2017 году закуплен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мед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цинск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 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на общую сумму 3 606,6 тыс. руб.: автомобили УАЗ 3 ед. для нужд ГБУЗ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Монгун-Тайгинская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ЦКБ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Тере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C55B2D" w:rsidRPr="00EA4C2C" w:rsidRDefault="00C55B2D" w:rsidP="00C55B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5B2D" w:rsidRDefault="00C55B2D" w:rsidP="00C55B2D">
      <w:pPr>
        <w:spacing w:after="0" w:line="240" w:lineRule="auto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651"/>
        <w:gridCol w:w="1983"/>
        <w:gridCol w:w="3278"/>
        <w:gridCol w:w="2000"/>
      </w:tblGrid>
      <w:tr w:rsidR="00C55B2D" w:rsidRPr="001C42BA" w:rsidTr="00B56D2C">
        <w:tc>
          <w:tcPr>
            <w:tcW w:w="2501" w:type="dxa"/>
          </w:tcPr>
          <w:p w:rsidR="00C55B2D" w:rsidRPr="000E0854" w:rsidRDefault="00C55B2D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C55B2D" w:rsidRPr="000E0854" w:rsidRDefault="00C55B2D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C55B2D" w:rsidRPr="000E0854" w:rsidRDefault="00C55B2D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C55B2D" w:rsidRPr="000E0854" w:rsidRDefault="00C55B2D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C55B2D" w:rsidRPr="000E0854" w:rsidRDefault="00C55B2D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C55B2D" w:rsidRPr="000E0854" w:rsidRDefault="00C55B2D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55B2D" w:rsidRPr="001C42BA" w:rsidTr="000F2B5B">
        <w:tc>
          <w:tcPr>
            <w:tcW w:w="2501" w:type="dxa"/>
          </w:tcPr>
          <w:p w:rsidR="00C55B2D" w:rsidRPr="00EA4C2C" w:rsidRDefault="00C55B2D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C55B2D" w:rsidRDefault="00C55B2D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C55B2D" w:rsidRPr="00EA4C2C" w:rsidRDefault="00C55B2D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55B2D" w:rsidRDefault="00C55B2D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C55B2D" w:rsidRPr="00EA4C2C" w:rsidRDefault="00C55B2D" w:rsidP="00C55B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Хольская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ЦКБ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ЦКБ, Горо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ской поликлиники </w:t>
            </w:r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. Кызыла, автомобиль Лада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Ларгус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для нужд ГБУЗ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Чаа-Холь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ЦКБ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, донорское кре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ло, миксер для донорской крови, морозильник микр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процессорный, электрока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диографы 2 ед. для нужд ГБУЗ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Пий-Хемская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ЦКБ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, стоматологическая установка для нужд ГБУЗ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Сут-Хольская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ЦКБ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0" w:type="dxa"/>
          </w:tcPr>
          <w:p w:rsidR="00C55B2D" w:rsidRPr="00EA4C2C" w:rsidRDefault="00C55B2D" w:rsidP="00C55B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EE" w:rsidRPr="001C42BA" w:rsidTr="000F2B5B">
        <w:tc>
          <w:tcPr>
            <w:tcW w:w="250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Мероприятие 3. Ра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витие высокотехн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логичной медици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ской помощи</w:t>
            </w:r>
          </w:p>
        </w:tc>
        <w:tc>
          <w:tcPr>
            <w:tcW w:w="4247" w:type="dxa"/>
          </w:tcPr>
          <w:p w:rsidR="004F1AEE" w:rsidRPr="00EA4C2C" w:rsidRDefault="004F1AEE" w:rsidP="00A36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недрение ВМП по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сердечно-сосудис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той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хирургии, нейрохирургии, травм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тологии и ортопедии,  офтальмологии, акушерству и гинекологии,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неонатол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гии</w:t>
            </w:r>
            <w:proofErr w:type="spellEnd"/>
            <w:r w:rsidR="00A365AB">
              <w:rPr>
                <w:rFonts w:ascii="Times New Roman" w:hAnsi="Times New Roman"/>
                <w:sz w:val="24"/>
                <w:szCs w:val="24"/>
              </w:rPr>
              <w:t>; 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меньшение периода ожидания на оперативное лечение, увеличени</w:t>
            </w:r>
            <w:r w:rsidR="00A365A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должительности и улучшени</w:t>
            </w:r>
            <w:r w:rsidR="00A365A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качества жизни больных, снижени</w:t>
            </w:r>
            <w:r w:rsidR="00A365A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уровня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валидизации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2013-2017 гг.</w:t>
            </w:r>
          </w:p>
        </w:tc>
        <w:tc>
          <w:tcPr>
            <w:tcW w:w="1983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тдел анализа и прогнозирования Министерства здравоохранения Республики 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ы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278" w:type="dxa"/>
          </w:tcPr>
          <w:p w:rsidR="00C55B2D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сего за 2013-2017 гг. пол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чили высокотехнологичную медицинскую помощь 5069 больных (в 2013 г. – 669 чел., в 2014 г. – 817 чел., </w:t>
            </w:r>
            <w:proofErr w:type="gramEnd"/>
          </w:p>
          <w:p w:rsidR="00C55B2D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в 2014 г. – 1897 чел., </w:t>
            </w:r>
          </w:p>
          <w:p w:rsidR="00C55B2D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в 2016 г. – 817 чел. и </w:t>
            </w:r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1AEE" w:rsidRPr="00EA4C2C" w:rsidRDefault="004F1AEE" w:rsidP="00C55B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2017 г. – 869 чел.).</w:t>
            </w:r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Из 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публиканского бюджета по статье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Отправка больных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на оплату возмещения пр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ездных и расходных док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ментов к месту проезда и 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ратно произведено финанс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рование на общую сумму 20 315,3 тыс. рублей за счет средств республиканского бюджета.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сего 432 186,5 тыс. руб., том числе: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за счет респу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ликанского бюджета: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 г. – 5 000,0 тыс. руб.</w:t>
            </w:r>
            <w:r w:rsidR="00F224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2014 г. – 4 482,0 тыс. руб.</w:t>
            </w:r>
            <w:r w:rsidR="00F224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2015 г. – 3 000,0 тыс. руб.</w:t>
            </w:r>
            <w:r w:rsidR="00F224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2016 г. – 3 082,0 тыс. руб.</w:t>
            </w:r>
            <w:r w:rsidR="00F224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2017 г. – 4 751,3 тыс. руб.</w:t>
            </w:r>
            <w:r w:rsidR="00F224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1AEE" w:rsidRPr="00EA4C2C" w:rsidRDefault="004F1AEE" w:rsidP="00C55B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за счет средств ТФОМС: </w:t>
            </w:r>
          </w:p>
        </w:tc>
      </w:tr>
    </w:tbl>
    <w:p w:rsidR="00C55B2D" w:rsidRDefault="00C55B2D"/>
    <w:p w:rsidR="00C55B2D" w:rsidRDefault="00C55B2D" w:rsidP="00C55B2D">
      <w:pPr>
        <w:spacing w:after="0" w:line="240" w:lineRule="auto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651"/>
        <w:gridCol w:w="1983"/>
        <w:gridCol w:w="3278"/>
        <w:gridCol w:w="2000"/>
      </w:tblGrid>
      <w:tr w:rsidR="00C55B2D" w:rsidRPr="001C42BA" w:rsidTr="00B56D2C">
        <w:tc>
          <w:tcPr>
            <w:tcW w:w="2501" w:type="dxa"/>
          </w:tcPr>
          <w:p w:rsidR="00C55B2D" w:rsidRPr="000E0854" w:rsidRDefault="00C55B2D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C55B2D" w:rsidRPr="000E0854" w:rsidRDefault="00C55B2D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C55B2D" w:rsidRPr="000E0854" w:rsidRDefault="00C55B2D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C55B2D" w:rsidRPr="000E0854" w:rsidRDefault="00C55B2D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C55B2D" w:rsidRPr="000E0854" w:rsidRDefault="00C55B2D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C55B2D" w:rsidRPr="000E0854" w:rsidRDefault="00C55B2D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55B2D" w:rsidRPr="001C42BA" w:rsidTr="000F2B5B">
        <w:tc>
          <w:tcPr>
            <w:tcW w:w="2501" w:type="dxa"/>
          </w:tcPr>
          <w:p w:rsidR="00C55B2D" w:rsidRPr="00EA4C2C" w:rsidRDefault="00C55B2D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C55B2D" w:rsidRDefault="00C55B2D" w:rsidP="00A36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C55B2D" w:rsidRPr="00EA4C2C" w:rsidRDefault="00C55B2D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55B2D" w:rsidRDefault="00C55B2D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C55B2D" w:rsidRDefault="00C55B2D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За счет средств ТФОМС ок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зана высокотехнологичная медицинская помощь ГБУЗ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Республиканская бол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ь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ница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и ГБУЗ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ринатальный центр 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на общую сумму 411 871,3 тыс. руб.</w:t>
            </w:r>
          </w:p>
        </w:tc>
        <w:tc>
          <w:tcPr>
            <w:tcW w:w="2000" w:type="dxa"/>
          </w:tcPr>
          <w:p w:rsidR="00C55B2D" w:rsidRPr="00EA4C2C" w:rsidRDefault="00C55B2D" w:rsidP="00C55B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2015 г. – 134 477,6 тыс. 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5B2D" w:rsidRPr="00EA4C2C" w:rsidRDefault="00C55B2D" w:rsidP="00C55B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2016 г. – 129 530,6 тыс. 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5B2D" w:rsidRDefault="00C55B2D" w:rsidP="00C55B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2017 г. – 147 863,1 тыс. руб.</w:t>
            </w:r>
          </w:p>
        </w:tc>
      </w:tr>
      <w:tr w:rsidR="004F1AEE" w:rsidRPr="001C42BA" w:rsidTr="000F2B5B">
        <w:tc>
          <w:tcPr>
            <w:tcW w:w="250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Мероприятие 4. 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вершенствование 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дицинской эвакуации</w:t>
            </w:r>
          </w:p>
        </w:tc>
        <w:tc>
          <w:tcPr>
            <w:tcW w:w="4247" w:type="dxa"/>
          </w:tcPr>
          <w:p w:rsidR="004F1AEE" w:rsidRPr="00EA4C2C" w:rsidRDefault="004F1AEE" w:rsidP="00A36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бновление автопарка автомобилей скорой медицинской помощи</w:t>
            </w:r>
            <w:r w:rsidR="00A365AB">
              <w:rPr>
                <w:rFonts w:ascii="Times New Roman" w:hAnsi="Times New Roman"/>
                <w:sz w:val="24"/>
                <w:szCs w:val="24"/>
              </w:rPr>
              <w:t>; 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рио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ретение санитарных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реанимобилей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вышенной проходимости </w:t>
            </w:r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трудн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доступных, отдаленных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кожуунов</w:t>
            </w:r>
            <w:proofErr w:type="spellEnd"/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2013-2017 гг.</w:t>
            </w:r>
          </w:p>
        </w:tc>
        <w:tc>
          <w:tcPr>
            <w:tcW w:w="1983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ланово-эконо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мический</w:t>
            </w:r>
            <w:proofErr w:type="spellEnd"/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отдел Министерства здравоохранения Республики 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ы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тдел лече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но-профилактич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ской помощи взрослому нас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лению Мин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стерства здрав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охранения 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3278" w:type="dxa"/>
          </w:tcPr>
          <w:p w:rsidR="004F1AEE" w:rsidRPr="00EA4C2C" w:rsidRDefault="004F1AEE" w:rsidP="00A36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рамках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дернизация здравоохранения Республики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приобр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тены мобильные комплексы повышенной проходимости для труднодоступных, отд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ленных районов. По мед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цинской эвакуации (по </w:t>
            </w:r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земному</w:t>
            </w:r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эвакуации) обсл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жено на сумму 9979,6 тыс. руб.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сего 37 024,2 тыс. руб., том числе: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за счет респу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ликанского бюджета: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 г. – 23 131,0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за счет средств ТФОМС: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2017 г. – 9 979,6 тыс. руб.</w:t>
            </w:r>
          </w:p>
        </w:tc>
      </w:tr>
      <w:tr w:rsidR="004F1AEE" w:rsidRPr="001C42BA" w:rsidTr="000F2B5B">
        <w:tc>
          <w:tcPr>
            <w:tcW w:w="250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Мероприятие 5. Ок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зание медицинской помощи в дневном стационаре</w:t>
            </w:r>
          </w:p>
        </w:tc>
        <w:tc>
          <w:tcPr>
            <w:tcW w:w="4247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апланировано приобретение лекарс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венных препаратов, расходных мат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риалов для лечения больных в услов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ях дневного стационара</w:t>
            </w:r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2013-2017 гг.</w:t>
            </w:r>
          </w:p>
        </w:tc>
        <w:tc>
          <w:tcPr>
            <w:tcW w:w="1983" w:type="dxa"/>
          </w:tcPr>
          <w:p w:rsidR="004F1AEE" w:rsidRPr="00EA4C2C" w:rsidRDefault="004F1AEE" w:rsidP="00C55B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ланово-эконо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мический</w:t>
            </w:r>
            <w:proofErr w:type="spellEnd"/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отдел Министерства здравоохранения Республики 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ы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тдел анализа и прогнозиров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ния Министе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ства </w:t>
            </w:r>
            <w:proofErr w:type="spellStart"/>
            <w:r w:rsidR="00C55B2D">
              <w:rPr>
                <w:rFonts w:ascii="Times New Roman" w:hAnsi="Times New Roman"/>
                <w:sz w:val="24"/>
                <w:szCs w:val="24"/>
              </w:rPr>
              <w:t>здравоох</w:t>
            </w:r>
            <w:proofErr w:type="spellEnd"/>
            <w:r w:rsidR="00C55B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8" w:type="dxa"/>
          </w:tcPr>
          <w:p w:rsidR="004F1AEE" w:rsidRPr="00EA4C2C" w:rsidRDefault="004F1AEE" w:rsidP="00C55B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закуплены медикаменты и расходные материалы для ока</w:t>
            </w:r>
            <w:r w:rsidR="00A365AB">
              <w:rPr>
                <w:rFonts w:ascii="Times New Roman" w:hAnsi="Times New Roman"/>
                <w:sz w:val="24"/>
                <w:szCs w:val="24"/>
              </w:rPr>
              <w:t>зания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медицинской 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мощи в дневных стационар</w:t>
            </w:r>
            <w:r w:rsidR="00A365AB">
              <w:rPr>
                <w:rFonts w:ascii="Times New Roman" w:hAnsi="Times New Roman"/>
                <w:sz w:val="24"/>
                <w:szCs w:val="24"/>
              </w:rPr>
              <w:t>ах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на общую сумму 47 499,4 тыс. руб. (ГБУЗ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ликанская психиатрическая больница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ский онкологический </w:t>
            </w:r>
            <w:proofErr w:type="spellStart"/>
            <w:r w:rsidR="00C55B2D">
              <w:rPr>
                <w:rFonts w:ascii="Times New Roman" w:hAnsi="Times New Roman"/>
                <w:sz w:val="24"/>
                <w:szCs w:val="24"/>
              </w:rPr>
              <w:t>диспан</w:t>
            </w:r>
            <w:proofErr w:type="spellEnd"/>
            <w:r w:rsidR="00C55B2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сего 1 593 647,7 тыс. руб., том числе: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за счет респу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ликанского бюджета: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 г. – 17 453,4 тыс. руб.</w:t>
            </w:r>
          </w:p>
          <w:p w:rsidR="004F1AEE" w:rsidRPr="00EA4C2C" w:rsidRDefault="004F1AEE" w:rsidP="00C55B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2014 г. – 918,0 </w:t>
            </w:r>
          </w:p>
        </w:tc>
      </w:tr>
    </w:tbl>
    <w:p w:rsidR="00C55B2D" w:rsidRDefault="00C55B2D" w:rsidP="00C55B2D">
      <w:pPr>
        <w:spacing w:after="0" w:line="240" w:lineRule="auto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651"/>
        <w:gridCol w:w="1983"/>
        <w:gridCol w:w="3278"/>
        <w:gridCol w:w="2000"/>
      </w:tblGrid>
      <w:tr w:rsidR="00C55B2D" w:rsidRPr="001C42BA" w:rsidTr="00B56D2C">
        <w:tc>
          <w:tcPr>
            <w:tcW w:w="2501" w:type="dxa"/>
          </w:tcPr>
          <w:p w:rsidR="00C55B2D" w:rsidRPr="000E0854" w:rsidRDefault="00C55B2D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C55B2D" w:rsidRPr="000E0854" w:rsidRDefault="00C55B2D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C55B2D" w:rsidRPr="000E0854" w:rsidRDefault="00C55B2D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C55B2D" w:rsidRPr="000E0854" w:rsidRDefault="00C55B2D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C55B2D" w:rsidRPr="000E0854" w:rsidRDefault="00C55B2D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C55B2D" w:rsidRPr="000E0854" w:rsidRDefault="00C55B2D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55B2D" w:rsidRPr="001C42BA" w:rsidTr="000F2B5B">
        <w:tc>
          <w:tcPr>
            <w:tcW w:w="2501" w:type="dxa"/>
          </w:tcPr>
          <w:p w:rsidR="00C55B2D" w:rsidRPr="00EA4C2C" w:rsidRDefault="00C55B2D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C55B2D" w:rsidRDefault="00C55B2D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C55B2D" w:rsidRPr="00EA4C2C" w:rsidRDefault="00C55B2D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55B2D" w:rsidRDefault="00C55B2D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ранения Респу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3278" w:type="dxa"/>
          </w:tcPr>
          <w:p w:rsidR="00C55B2D" w:rsidRPr="00EA4C2C" w:rsidRDefault="00C55B2D" w:rsidP="00C55B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сер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Республиканский кожно-венерологический диспансер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Противотубе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кулезный диспансер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, 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публиканский наркологич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ский диспансер</w:t>
            </w:r>
            <w:r>
              <w:rPr>
                <w:rFonts w:ascii="Times New Roman" w:hAnsi="Times New Roman"/>
                <w:sz w:val="24"/>
                <w:szCs w:val="24"/>
              </w:rPr>
              <w:t>»)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5B2D" w:rsidRPr="00EA4C2C" w:rsidRDefault="00C55B2D" w:rsidP="00C55B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Также больным оказана 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дицинская помощь в услов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ях дневного стационара на сумму 1 378 143,4 тыс. руб. за счет средств ТФОМС (з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работная плата с начисл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ниями, приобретены лека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ственные препараты и ра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ходные материалы, на пр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дукты питания и прочие ра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ходы)</w:t>
            </w:r>
          </w:p>
        </w:tc>
        <w:tc>
          <w:tcPr>
            <w:tcW w:w="2000" w:type="dxa"/>
          </w:tcPr>
          <w:p w:rsidR="00C55B2D" w:rsidRPr="00EA4C2C" w:rsidRDefault="00C55B2D" w:rsidP="00C55B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C55B2D" w:rsidRPr="00EA4C2C" w:rsidRDefault="00C55B2D" w:rsidP="00C55B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2015 г. – 1 269,0 тыс. руб.</w:t>
            </w:r>
          </w:p>
          <w:p w:rsidR="00C55B2D" w:rsidRPr="00EA4C2C" w:rsidRDefault="00C55B2D" w:rsidP="00C55B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2016 г. – 13 128,0 тыс. руб.</w:t>
            </w:r>
          </w:p>
          <w:p w:rsidR="00C55B2D" w:rsidRPr="00EA4C2C" w:rsidRDefault="00C55B2D" w:rsidP="00C55B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2017 г. – 14 731,0 тыс. руб.</w:t>
            </w:r>
          </w:p>
          <w:p w:rsidR="00C55B2D" w:rsidRPr="00EA4C2C" w:rsidRDefault="00C55B2D" w:rsidP="00C55B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за счет средств ТФОМС: </w:t>
            </w:r>
          </w:p>
          <w:p w:rsidR="00C55B2D" w:rsidRPr="00EA4C2C" w:rsidRDefault="00C55B2D" w:rsidP="00C55B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 г. – 194 238,2 тыс. руб.</w:t>
            </w:r>
          </w:p>
          <w:p w:rsidR="00C55B2D" w:rsidRPr="00EA4C2C" w:rsidRDefault="00C55B2D" w:rsidP="00C55B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2014 г. – 163 803,9 тыс. руб.</w:t>
            </w:r>
          </w:p>
          <w:p w:rsidR="00C55B2D" w:rsidRPr="00EA4C2C" w:rsidRDefault="00C55B2D" w:rsidP="00C55B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2015 г. – 375 505,2 тыс. руб.</w:t>
            </w:r>
          </w:p>
          <w:p w:rsidR="00C55B2D" w:rsidRPr="00EA4C2C" w:rsidRDefault="00C55B2D" w:rsidP="00C55B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2016 г. – 382 568,1 тыс. руб.</w:t>
            </w:r>
          </w:p>
          <w:p w:rsidR="00C55B2D" w:rsidRDefault="00C55B2D" w:rsidP="00C55B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2017 г. – 430 032,7 тыс. руб.</w:t>
            </w:r>
          </w:p>
        </w:tc>
      </w:tr>
      <w:tr w:rsidR="004F1AEE" w:rsidRPr="001C42BA" w:rsidTr="000F2B5B">
        <w:tc>
          <w:tcPr>
            <w:tcW w:w="250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Мероприятие 6. Ок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зание медицинской помощи в круглос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точном стационаре</w:t>
            </w:r>
          </w:p>
        </w:tc>
        <w:tc>
          <w:tcPr>
            <w:tcW w:w="4247" w:type="dxa"/>
          </w:tcPr>
          <w:p w:rsidR="004F1AEE" w:rsidRPr="00C55B2D" w:rsidRDefault="00C55B2D" w:rsidP="00C55B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55B2D">
              <w:rPr>
                <w:rFonts w:ascii="Times New Roman" w:hAnsi="Times New Roman"/>
                <w:sz w:val="24"/>
                <w:szCs w:val="24"/>
              </w:rPr>
              <w:t>апланировано достижение показат</w:t>
            </w:r>
            <w:r w:rsidRPr="00C55B2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лей: </w:t>
            </w:r>
            <w:r w:rsidRPr="00C55B2D">
              <w:rPr>
                <w:rFonts w:ascii="Times New Roman" w:hAnsi="Times New Roman"/>
                <w:sz w:val="24"/>
                <w:szCs w:val="24"/>
              </w:rPr>
              <w:t>снижение смертности от болезней системы кровообращения до 369,4 на 100 тыс. населения; смертность от д</w:t>
            </w:r>
            <w:r w:rsidRPr="00C55B2D">
              <w:rPr>
                <w:rFonts w:ascii="Times New Roman" w:hAnsi="Times New Roman"/>
                <w:sz w:val="24"/>
                <w:szCs w:val="24"/>
              </w:rPr>
              <w:t>о</w:t>
            </w:r>
            <w:r w:rsidRPr="00C55B2D">
              <w:rPr>
                <w:rFonts w:ascii="Times New Roman" w:hAnsi="Times New Roman"/>
                <w:sz w:val="24"/>
                <w:szCs w:val="24"/>
              </w:rPr>
              <w:t xml:space="preserve">рожно-транспортных происшествий до 24,0 на 100 тыс. населения; снижение смертности от новообразований (в том числе от злокачественных) до 112,0 </w:t>
            </w:r>
            <w:proofErr w:type="gramStart"/>
            <w:r w:rsidRPr="00C55B2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55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2013-2017 гг.</w:t>
            </w:r>
          </w:p>
        </w:tc>
        <w:tc>
          <w:tcPr>
            <w:tcW w:w="1983" w:type="dxa"/>
          </w:tcPr>
          <w:p w:rsidR="00C55B2D" w:rsidRPr="00EA4C2C" w:rsidRDefault="004F1AEE" w:rsidP="00C55B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ланово-эконо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мический</w:t>
            </w:r>
            <w:proofErr w:type="spellEnd"/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отдел Министерства здравоохранения Республики 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ва, 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тдел анализа и прогнозиров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Министер</w:t>
            </w:r>
            <w:proofErr w:type="spellEnd"/>
            <w:r w:rsidR="00C55B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8" w:type="dxa"/>
          </w:tcPr>
          <w:p w:rsidR="004F1AEE" w:rsidRPr="00C55B2D" w:rsidRDefault="00C55B2D" w:rsidP="00C55B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55B2D">
              <w:rPr>
                <w:rFonts w:ascii="Times New Roman" w:hAnsi="Times New Roman"/>
                <w:sz w:val="24"/>
                <w:szCs w:val="24"/>
              </w:rPr>
              <w:t>оказатель смертности от б</w:t>
            </w:r>
            <w:r w:rsidRPr="00C55B2D">
              <w:rPr>
                <w:rFonts w:ascii="Times New Roman" w:hAnsi="Times New Roman"/>
                <w:sz w:val="24"/>
                <w:szCs w:val="24"/>
              </w:rPr>
              <w:t>о</w:t>
            </w:r>
            <w:r w:rsidRPr="00C55B2D">
              <w:rPr>
                <w:rFonts w:ascii="Times New Roman" w:hAnsi="Times New Roman"/>
                <w:sz w:val="24"/>
                <w:szCs w:val="24"/>
              </w:rPr>
              <w:t>лезней системы кровообр</w:t>
            </w:r>
            <w:r w:rsidRPr="00C55B2D">
              <w:rPr>
                <w:rFonts w:ascii="Times New Roman" w:hAnsi="Times New Roman"/>
                <w:sz w:val="24"/>
                <w:szCs w:val="24"/>
              </w:rPr>
              <w:t>а</w:t>
            </w:r>
            <w:r w:rsidRPr="00C55B2D">
              <w:rPr>
                <w:rFonts w:ascii="Times New Roman" w:hAnsi="Times New Roman"/>
                <w:sz w:val="24"/>
                <w:szCs w:val="24"/>
              </w:rPr>
              <w:t xml:space="preserve">щения в 2017 г. составил 310,6 на 100 тыс. населения, что на 14,4 </w:t>
            </w:r>
            <w:r>
              <w:rPr>
                <w:rFonts w:ascii="Times New Roman" w:hAnsi="Times New Roman"/>
                <w:sz w:val="24"/>
                <w:szCs w:val="24"/>
              </w:rPr>
              <w:t>процента</w:t>
            </w:r>
            <w:r w:rsidRPr="00C55B2D">
              <w:rPr>
                <w:rFonts w:ascii="Times New Roman" w:hAnsi="Times New Roman"/>
                <w:sz w:val="24"/>
                <w:szCs w:val="24"/>
              </w:rPr>
              <w:t xml:space="preserve"> снизи</w:t>
            </w:r>
            <w:r w:rsidRPr="00C55B2D">
              <w:rPr>
                <w:rFonts w:ascii="Times New Roman" w:hAnsi="Times New Roman"/>
                <w:sz w:val="24"/>
                <w:szCs w:val="24"/>
              </w:rPr>
              <w:t>л</w:t>
            </w:r>
            <w:r w:rsidRPr="00C55B2D">
              <w:rPr>
                <w:rFonts w:ascii="Times New Roman" w:hAnsi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55B2D">
              <w:rPr>
                <w:rFonts w:ascii="Times New Roman" w:hAnsi="Times New Roman"/>
                <w:sz w:val="24"/>
                <w:szCs w:val="24"/>
              </w:rPr>
              <w:t xml:space="preserve"> чем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55B2D">
              <w:rPr>
                <w:rFonts w:ascii="Times New Roman" w:hAnsi="Times New Roman"/>
                <w:sz w:val="24"/>
                <w:szCs w:val="24"/>
              </w:rPr>
              <w:t>2013 г. (362,9). П</w:t>
            </w:r>
            <w:r w:rsidRPr="00C55B2D">
              <w:rPr>
                <w:rFonts w:ascii="Times New Roman" w:hAnsi="Times New Roman"/>
                <w:sz w:val="24"/>
                <w:szCs w:val="24"/>
              </w:rPr>
              <w:t>о</w:t>
            </w:r>
            <w:r w:rsidRPr="00C55B2D">
              <w:rPr>
                <w:rFonts w:ascii="Times New Roman" w:hAnsi="Times New Roman"/>
                <w:sz w:val="24"/>
                <w:szCs w:val="24"/>
              </w:rPr>
              <w:t xml:space="preserve">казатель смертности от </w:t>
            </w:r>
            <w:proofErr w:type="gramStart"/>
            <w:r w:rsidRPr="00C55B2D">
              <w:rPr>
                <w:rFonts w:ascii="Times New Roman" w:hAnsi="Times New Roman"/>
                <w:sz w:val="24"/>
                <w:szCs w:val="24"/>
              </w:rPr>
              <w:t>д</w:t>
            </w:r>
            <w:r w:rsidRPr="00C55B2D">
              <w:rPr>
                <w:rFonts w:ascii="Times New Roman" w:hAnsi="Times New Roman"/>
                <w:sz w:val="24"/>
                <w:szCs w:val="24"/>
              </w:rPr>
              <w:t>о</w:t>
            </w:r>
            <w:r w:rsidRPr="00C55B2D">
              <w:rPr>
                <w:rFonts w:ascii="Times New Roman" w:hAnsi="Times New Roman"/>
                <w:sz w:val="24"/>
                <w:szCs w:val="24"/>
              </w:rPr>
              <w:t>рожно-транспортных</w:t>
            </w:r>
            <w:proofErr w:type="gramEnd"/>
            <w:r w:rsidRPr="00C55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сего 13 588 942,3 тыс. руб., том числе: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за счет респу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ликанского бюджета:</w:t>
            </w:r>
          </w:p>
          <w:p w:rsidR="004F1AEE" w:rsidRPr="00EA4C2C" w:rsidRDefault="004F1AEE" w:rsidP="00C55B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2013 г. – 745 367,2 тыс. </w:t>
            </w:r>
          </w:p>
        </w:tc>
      </w:tr>
    </w:tbl>
    <w:p w:rsidR="00C55B2D" w:rsidRDefault="00C55B2D" w:rsidP="00C55B2D">
      <w:pPr>
        <w:spacing w:after="0" w:line="240" w:lineRule="auto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651"/>
        <w:gridCol w:w="1983"/>
        <w:gridCol w:w="3278"/>
        <w:gridCol w:w="2000"/>
      </w:tblGrid>
      <w:tr w:rsidR="00C55B2D" w:rsidRPr="001C42BA" w:rsidTr="00B56D2C">
        <w:tc>
          <w:tcPr>
            <w:tcW w:w="2501" w:type="dxa"/>
          </w:tcPr>
          <w:p w:rsidR="00C55B2D" w:rsidRPr="000E0854" w:rsidRDefault="00C55B2D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C55B2D" w:rsidRPr="000E0854" w:rsidRDefault="00C55B2D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C55B2D" w:rsidRPr="000E0854" w:rsidRDefault="00C55B2D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C55B2D" w:rsidRPr="000E0854" w:rsidRDefault="00C55B2D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C55B2D" w:rsidRPr="000E0854" w:rsidRDefault="00C55B2D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C55B2D" w:rsidRPr="000E0854" w:rsidRDefault="00C55B2D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55B2D" w:rsidRPr="001C42BA" w:rsidTr="000F2B5B">
        <w:tc>
          <w:tcPr>
            <w:tcW w:w="2501" w:type="dxa"/>
          </w:tcPr>
          <w:p w:rsidR="00C55B2D" w:rsidRPr="00EA4C2C" w:rsidRDefault="00C55B2D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C55B2D" w:rsidRDefault="00C55B2D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B2D">
              <w:rPr>
                <w:rFonts w:ascii="Times New Roman" w:hAnsi="Times New Roman"/>
                <w:sz w:val="24"/>
                <w:szCs w:val="24"/>
              </w:rPr>
              <w:t>100 тыс. населения; снижение смер</w:t>
            </w:r>
            <w:r w:rsidRPr="00C55B2D">
              <w:rPr>
                <w:rFonts w:ascii="Times New Roman" w:hAnsi="Times New Roman"/>
                <w:sz w:val="24"/>
                <w:szCs w:val="24"/>
              </w:rPr>
              <w:t>т</w:t>
            </w:r>
            <w:r w:rsidRPr="00C55B2D">
              <w:rPr>
                <w:rFonts w:ascii="Times New Roman" w:hAnsi="Times New Roman"/>
                <w:sz w:val="24"/>
                <w:szCs w:val="24"/>
              </w:rPr>
              <w:t>ности от туберкулеза до 59,5 на 100 тыс. населения</w:t>
            </w:r>
          </w:p>
        </w:tc>
        <w:tc>
          <w:tcPr>
            <w:tcW w:w="1651" w:type="dxa"/>
          </w:tcPr>
          <w:p w:rsidR="00C55B2D" w:rsidRPr="00EA4C2C" w:rsidRDefault="00C55B2D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55B2D" w:rsidRDefault="00C55B2D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здравоохр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нения Республ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ки Тыва</w:t>
            </w:r>
          </w:p>
        </w:tc>
        <w:tc>
          <w:tcPr>
            <w:tcW w:w="3278" w:type="dxa"/>
          </w:tcPr>
          <w:p w:rsidR="00C55B2D" w:rsidRPr="00C55B2D" w:rsidRDefault="00C55B2D" w:rsidP="00C55B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B2D">
              <w:rPr>
                <w:rFonts w:ascii="Times New Roman" w:hAnsi="Times New Roman"/>
                <w:sz w:val="24"/>
                <w:szCs w:val="24"/>
              </w:rPr>
              <w:t>шествий в 2017 г. составил 19,0 на 100 тыс. населения, что почти 2 раза снизился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55B2D">
              <w:rPr>
                <w:rFonts w:ascii="Times New Roman" w:hAnsi="Times New Roman"/>
                <w:sz w:val="24"/>
                <w:szCs w:val="24"/>
              </w:rPr>
              <w:t xml:space="preserve"> чем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55B2D">
              <w:rPr>
                <w:rFonts w:ascii="Times New Roman" w:hAnsi="Times New Roman"/>
                <w:sz w:val="24"/>
                <w:szCs w:val="24"/>
              </w:rPr>
              <w:t>2013 г. (37,9).</w:t>
            </w:r>
          </w:p>
          <w:p w:rsidR="00C55B2D" w:rsidRPr="00C55B2D" w:rsidRDefault="00C55B2D" w:rsidP="00C55B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B2D">
              <w:rPr>
                <w:rFonts w:ascii="Times New Roman" w:hAnsi="Times New Roman"/>
                <w:sz w:val="24"/>
                <w:szCs w:val="24"/>
              </w:rPr>
              <w:t>Показатель смертности от новообразований (в том чи</w:t>
            </w:r>
            <w:r w:rsidRPr="00C55B2D">
              <w:rPr>
                <w:rFonts w:ascii="Times New Roman" w:hAnsi="Times New Roman"/>
                <w:sz w:val="24"/>
                <w:szCs w:val="24"/>
              </w:rPr>
              <w:t>с</w:t>
            </w:r>
            <w:r w:rsidRPr="00C55B2D">
              <w:rPr>
                <w:rFonts w:ascii="Times New Roman" w:hAnsi="Times New Roman"/>
                <w:sz w:val="24"/>
                <w:szCs w:val="24"/>
              </w:rPr>
              <w:t xml:space="preserve">ле от злокачественных) в 2017 г. составил 114,8 на </w:t>
            </w:r>
            <w:r>
              <w:rPr>
                <w:rFonts w:ascii="Times New Roman" w:hAnsi="Times New Roman"/>
                <w:sz w:val="24"/>
                <w:szCs w:val="24"/>
              </w:rPr>
              <w:t>100 тыс. населения, что на 3,2 процента</w:t>
            </w:r>
            <w:r w:rsidRPr="00C55B2D">
              <w:rPr>
                <w:rFonts w:ascii="Times New Roman" w:hAnsi="Times New Roman"/>
                <w:sz w:val="24"/>
                <w:szCs w:val="24"/>
              </w:rPr>
              <w:t xml:space="preserve"> ниже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55B2D">
              <w:rPr>
                <w:rFonts w:ascii="Times New Roman" w:hAnsi="Times New Roman"/>
                <w:sz w:val="24"/>
                <w:szCs w:val="24"/>
              </w:rPr>
              <w:t xml:space="preserve"> чем 2013 г. (118,6).</w:t>
            </w:r>
          </w:p>
          <w:p w:rsidR="00C55B2D" w:rsidRDefault="00C55B2D" w:rsidP="00C55B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B2D">
              <w:rPr>
                <w:rFonts w:ascii="Times New Roman" w:hAnsi="Times New Roman"/>
                <w:sz w:val="24"/>
                <w:szCs w:val="24"/>
              </w:rPr>
              <w:t>Показатель смертности от туберкулеза в 2017 г. сост</w:t>
            </w:r>
            <w:r w:rsidRPr="00C55B2D">
              <w:rPr>
                <w:rFonts w:ascii="Times New Roman" w:hAnsi="Times New Roman"/>
                <w:sz w:val="24"/>
                <w:szCs w:val="24"/>
              </w:rPr>
              <w:t>а</w:t>
            </w:r>
            <w:r w:rsidRPr="00C55B2D">
              <w:rPr>
                <w:rFonts w:ascii="Times New Roman" w:hAnsi="Times New Roman"/>
                <w:sz w:val="24"/>
                <w:szCs w:val="24"/>
              </w:rPr>
              <w:t>вил 46,2 на 100 тыс. насел</w:t>
            </w:r>
            <w:r w:rsidRPr="00C55B2D">
              <w:rPr>
                <w:rFonts w:ascii="Times New Roman" w:hAnsi="Times New Roman"/>
                <w:sz w:val="24"/>
                <w:szCs w:val="24"/>
              </w:rPr>
              <w:t>е</w:t>
            </w:r>
            <w:r w:rsidRPr="00C55B2D">
              <w:rPr>
                <w:rFonts w:ascii="Times New Roman" w:hAnsi="Times New Roman"/>
                <w:sz w:val="24"/>
                <w:szCs w:val="24"/>
              </w:rPr>
              <w:t xml:space="preserve">ния, что на 22,4 </w:t>
            </w:r>
            <w:r>
              <w:rPr>
                <w:rFonts w:ascii="Times New Roman" w:hAnsi="Times New Roman"/>
                <w:sz w:val="24"/>
                <w:szCs w:val="24"/>
              </w:rPr>
              <w:t>процента</w:t>
            </w:r>
            <w:r w:rsidRPr="00C55B2D">
              <w:rPr>
                <w:rFonts w:ascii="Times New Roman" w:hAnsi="Times New Roman"/>
                <w:sz w:val="24"/>
                <w:szCs w:val="24"/>
              </w:rPr>
              <w:t xml:space="preserve"> 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же, </w:t>
            </w:r>
            <w:r w:rsidRPr="00C55B2D">
              <w:rPr>
                <w:rFonts w:ascii="Times New Roman" w:hAnsi="Times New Roman"/>
                <w:sz w:val="24"/>
                <w:szCs w:val="24"/>
              </w:rPr>
              <w:t>чем 2013 г. (59,5)</w:t>
            </w:r>
          </w:p>
        </w:tc>
        <w:tc>
          <w:tcPr>
            <w:tcW w:w="2000" w:type="dxa"/>
          </w:tcPr>
          <w:p w:rsidR="00C55B2D" w:rsidRPr="00EA4C2C" w:rsidRDefault="00C55B2D" w:rsidP="00C55B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C55B2D" w:rsidRPr="00EA4C2C" w:rsidRDefault="00C55B2D" w:rsidP="00C55B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2014 г. – 541 412,2 тыс. руб.</w:t>
            </w:r>
          </w:p>
          <w:p w:rsidR="00C55B2D" w:rsidRPr="00EA4C2C" w:rsidRDefault="00C55B2D" w:rsidP="00C55B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2015 г. – 488 746,2 тыс. руб.</w:t>
            </w:r>
          </w:p>
          <w:p w:rsidR="00C55B2D" w:rsidRPr="00EA4C2C" w:rsidRDefault="00C55B2D" w:rsidP="00C55B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2016 г. – 558 373,4 тыс. руб.</w:t>
            </w:r>
          </w:p>
          <w:p w:rsidR="00C55B2D" w:rsidRPr="00EA4C2C" w:rsidRDefault="00C55B2D" w:rsidP="00C55B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2017 г. – 596 532,3 тыс. руб.</w:t>
            </w:r>
          </w:p>
          <w:p w:rsidR="00C55B2D" w:rsidRPr="00EA4C2C" w:rsidRDefault="00C55B2D" w:rsidP="00C55B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за счет средств ТФОМС: </w:t>
            </w:r>
          </w:p>
          <w:p w:rsidR="00C55B2D" w:rsidRPr="00EA4C2C" w:rsidRDefault="00C55B2D" w:rsidP="00C55B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 г. – 2 250 967,9 тыс. руб.</w:t>
            </w:r>
          </w:p>
          <w:p w:rsidR="00C55B2D" w:rsidRPr="00EA4C2C" w:rsidRDefault="00C55B2D" w:rsidP="00C55B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2014 г. – 1 526 804,2 тыс. руб.</w:t>
            </w:r>
          </w:p>
          <w:p w:rsidR="00C55B2D" w:rsidRPr="00EA4C2C" w:rsidRDefault="00C55B2D" w:rsidP="00C55B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2015 г. – 1 772 700,0 тыс. руб.</w:t>
            </w:r>
          </w:p>
          <w:p w:rsidR="00C55B2D" w:rsidRPr="00EA4C2C" w:rsidRDefault="00C55B2D" w:rsidP="00C55B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2016 г. – 2 451 220,3 тыс. руб.</w:t>
            </w:r>
          </w:p>
          <w:p w:rsidR="00C55B2D" w:rsidRDefault="00C55B2D" w:rsidP="00C55B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2017 г. – 2656 818,8 тыс. руб.</w:t>
            </w:r>
          </w:p>
        </w:tc>
      </w:tr>
    </w:tbl>
    <w:p w:rsidR="00C55B2D" w:rsidRDefault="00C55B2D"/>
    <w:p w:rsidR="00C55B2D" w:rsidRDefault="00C55B2D"/>
    <w:p w:rsidR="00C55B2D" w:rsidRDefault="00C55B2D" w:rsidP="00C55B2D">
      <w:pPr>
        <w:spacing w:after="0" w:line="240" w:lineRule="auto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651"/>
        <w:gridCol w:w="1983"/>
        <w:gridCol w:w="3278"/>
        <w:gridCol w:w="2000"/>
      </w:tblGrid>
      <w:tr w:rsidR="00C55B2D" w:rsidRPr="001C42BA" w:rsidTr="00B56D2C">
        <w:tc>
          <w:tcPr>
            <w:tcW w:w="2501" w:type="dxa"/>
          </w:tcPr>
          <w:p w:rsidR="00C55B2D" w:rsidRPr="000E0854" w:rsidRDefault="00C55B2D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C55B2D" w:rsidRPr="000E0854" w:rsidRDefault="00C55B2D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C55B2D" w:rsidRPr="000E0854" w:rsidRDefault="00C55B2D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C55B2D" w:rsidRPr="000E0854" w:rsidRDefault="00C55B2D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C55B2D" w:rsidRPr="000E0854" w:rsidRDefault="00C55B2D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C55B2D" w:rsidRPr="000E0854" w:rsidRDefault="00C55B2D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F1AEE" w:rsidRPr="001C42BA" w:rsidTr="000F2B5B">
        <w:tc>
          <w:tcPr>
            <w:tcW w:w="250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Мероприятие 7. Ок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зание скорой мед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цинской помощи</w:t>
            </w:r>
          </w:p>
        </w:tc>
        <w:tc>
          <w:tcPr>
            <w:tcW w:w="4247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меньшение доли до 92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ы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ездов бригад скорой медицинской 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мощи со временем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доезда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до больного менее 20 минут</w:t>
            </w:r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2013-2017 гг.</w:t>
            </w:r>
          </w:p>
        </w:tc>
        <w:tc>
          <w:tcPr>
            <w:tcW w:w="1983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тдел анализа и прогнозирования Министерства здравоохранения Республики 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278" w:type="dxa"/>
          </w:tcPr>
          <w:p w:rsidR="004F1AEE" w:rsidRPr="00EA4C2C" w:rsidRDefault="004F1AEE" w:rsidP="000F2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лужба скорой медицинской помощи (далее </w:t>
            </w:r>
            <w:r w:rsidR="00A365A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СМП) в Республике Тыва предста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лена Республиканским це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тром скорой медицинск</w:t>
            </w:r>
            <w:r>
              <w:rPr>
                <w:rFonts w:ascii="Times New Roman" w:hAnsi="Times New Roman"/>
                <w:sz w:val="24"/>
                <w:szCs w:val="24"/>
              </w:rPr>
              <w:t>ой помощи и медицины катас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роф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и 16 отделениями скорой медицинской помощи при центральных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кожуунных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больницах. На сегодняшний день все вызовы граждан </w:t>
            </w:r>
            <w:r w:rsidR="00C55B2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. Кызыла,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Кызылского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жууна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>, круглосуточно це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трализованно поступают в единый диспетч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ерский центр (ЕДЦ) РЦ СМП и МК.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 си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теме организации и оказания СМП на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догоспитальном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этапе в Республике Тыва 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ы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делено</w:t>
            </w:r>
            <w:r w:rsidR="00C55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2 уровня:</w:t>
            </w:r>
          </w:p>
          <w:p w:rsidR="004F1AEE" w:rsidRPr="00EA4C2C" w:rsidRDefault="00A365AB" w:rsidP="000F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F1AEE">
              <w:rPr>
                <w:rFonts w:ascii="Times New Roman" w:hAnsi="Times New Roman"/>
                <w:sz w:val="24"/>
                <w:szCs w:val="24"/>
              </w:rPr>
              <w:t xml:space="preserve">дноуровневая </w:t>
            </w:r>
            <w:r w:rsidR="004F1AEE" w:rsidRPr="00EA4C2C">
              <w:rPr>
                <w:rFonts w:ascii="Times New Roman" w:hAnsi="Times New Roman"/>
                <w:sz w:val="24"/>
                <w:szCs w:val="24"/>
              </w:rPr>
              <w:t>(фельдше</w:t>
            </w:r>
            <w:r w:rsidR="004F1AEE" w:rsidRPr="00EA4C2C">
              <w:rPr>
                <w:rFonts w:ascii="Times New Roman" w:hAnsi="Times New Roman"/>
                <w:sz w:val="24"/>
                <w:szCs w:val="24"/>
              </w:rPr>
              <w:t>р</w:t>
            </w:r>
            <w:r w:rsidR="004F1AEE" w:rsidRPr="00EA4C2C">
              <w:rPr>
                <w:rFonts w:ascii="Times New Roman" w:hAnsi="Times New Roman"/>
                <w:sz w:val="24"/>
                <w:szCs w:val="24"/>
              </w:rPr>
              <w:t xml:space="preserve">ская) в </w:t>
            </w:r>
            <w:proofErr w:type="spellStart"/>
            <w:r w:rsidR="004F1AEE" w:rsidRPr="00EA4C2C">
              <w:rPr>
                <w:rFonts w:ascii="Times New Roman" w:hAnsi="Times New Roman"/>
                <w:sz w:val="24"/>
                <w:szCs w:val="24"/>
              </w:rPr>
              <w:t>кожуунах</w:t>
            </w:r>
            <w:proofErr w:type="spellEnd"/>
            <w:r w:rsidR="004F1AEE" w:rsidRPr="00EA4C2C">
              <w:rPr>
                <w:rFonts w:ascii="Times New Roman" w:hAnsi="Times New Roman"/>
                <w:sz w:val="24"/>
                <w:szCs w:val="24"/>
              </w:rPr>
              <w:t xml:space="preserve"> республ</w:t>
            </w:r>
            <w:r w:rsidR="004F1AEE"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="004F1AEE" w:rsidRPr="00EA4C2C">
              <w:rPr>
                <w:rFonts w:ascii="Times New Roman" w:hAnsi="Times New Roman"/>
                <w:sz w:val="24"/>
                <w:szCs w:val="24"/>
              </w:rPr>
              <w:t>ки;</w:t>
            </w:r>
          </w:p>
          <w:p w:rsidR="004F1AEE" w:rsidRPr="00EA4C2C" w:rsidRDefault="004F1AEE" w:rsidP="000F2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рехуровневая (смешанная) в РЦ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СМПиМК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1AEE" w:rsidRPr="00EA4C2C" w:rsidRDefault="004F1AEE" w:rsidP="000F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фельдшерские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общепр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фильные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бригады;</w:t>
            </w:r>
          </w:p>
          <w:p w:rsidR="004F1AEE" w:rsidRPr="00EA4C2C" w:rsidRDefault="004F1AEE" w:rsidP="000F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- врачебные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общепрофил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ь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бригады;</w:t>
            </w:r>
          </w:p>
          <w:p w:rsidR="004F1AEE" w:rsidRPr="00EA4C2C" w:rsidRDefault="004F1AEE" w:rsidP="00C5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- специализированные вр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чебные бригады.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сего 1 290 633,2 тыс. руб., том числе: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за счет средств ТФОМС: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 г. – 186 412,6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2014 г. – 198 890,1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2015 г. – 281 495,5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2016 г. – 308 037,6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2017 г. – 315 797,5 тыс. руб.</w:t>
            </w:r>
          </w:p>
        </w:tc>
      </w:tr>
    </w:tbl>
    <w:p w:rsidR="00C55B2D" w:rsidRDefault="00C55B2D"/>
    <w:p w:rsidR="00C55B2D" w:rsidRDefault="00C55B2D" w:rsidP="00C55B2D">
      <w:pPr>
        <w:spacing w:after="0" w:line="240" w:lineRule="auto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651"/>
        <w:gridCol w:w="1983"/>
        <w:gridCol w:w="3278"/>
        <w:gridCol w:w="2000"/>
      </w:tblGrid>
      <w:tr w:rsidR="00C55B2D" w:rsidRPr="001C42BA" w:rsidTr="00B56D2C">
        <w:tc>
          <w:tcPr>
            <w:tcW w:w="2501" w:type="dxa"/>
          </w:tcPr>
          <w:p w:rsidR="00C55B2D" w:rsidRPr="000E0854" w:rsidRDefault="00C55B2D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C55B2D" w:rsidRPr="000E0854" w:rsidRDefault="00C55B2D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C55B2D" w:rsidRPr="000E0854" w:rsidRDefault="00C55B2D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C55B2D" w:rsidRPr="000E0854" w:rsidRDefault="00C55B2D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C55B2D" w:rsidRPr="000E0854" w:rsidRDefault="00C55B2D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C55B2D" w:rsidRPr="000E0854" w:rsidRDefault="00C55B2D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55B2D" w:rsidRPr="001C42BA" w:rsidTr="000F2B5B">
        <w:tc>
          <w:tcPr>
            <w:tcW w:w="2501" w:type="dxa"/>
          </w:tcPr>
          <w:p w:rsidR="00C55B2D" w:rsidRPr="00EA4C2C" w:rsidRDefault="00C55B2D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C55B2D" w:rsidRDefault="00C55B2D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C55B2D" w:rsidRPr="00EA4C2C" w:rsidRDefault="00C55B2D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55B2D" w:rsidRDefault="00C55B2D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C55B2D" w:rsidRDefault="00C55B2D" w:rsidP="000F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Специализированные бриг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ды представлены: 1 анест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зиолого-реанимационной бригадой, 1 педиатрической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бригадой</w:t>
            </w:r>
          </w:p>
        </w:tc>
        <w:tc>
          <w:tcPr>
            <w:tcW w:w="2000" w:type="dxa"/>
          </w:tcPr>
          <w:p w:rsidR="00C55B2D" w:rsidRDefault="00C55B2D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EE" w:rsidRPr="001C42BA" w:rsidTr="000F2B5B">
        <w:tc>
          <w:tcPr>
            <w:tcW w:w="250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Мероприятие 9. 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роприятия, напра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ленные на обследов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ние населения с ц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лью выявления 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беркулеза, лечения больных туберкул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зом, профилактич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ские мероприятия. Проведение спло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ш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ного флюорографич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ского обследования населения с целью раннего выявления туберкулеза</w:t>
            </w:r>
          </w:p>
        </w:tc>
        <w:tc>
          <w:tcPr>
            <w:tcW w:w="4247" w:type="dxa"/>
          </w:tcPr>
          <w:p w:rsidR="004F1AEE" w:rsidRPr="00EA4C2C" w:rsidRDefault="004F1AEE" w:rsidP="00F2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величение охвата населения проф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лактическими осмотрами на туберк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лез до 88 процентов</w:t>
            </w:r>
            <w:r w:rsidR="00A365AB">
              <w:rPr>
                <w:rFonts w:ascii="Times New Roman" w:hAnsi="Times New Roman"/>
                <w:sz w:val="24"/>
                <w:szCs w:val="24"/>
              </w:rPr>
              <w:t>; 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величени</w:t>
            </w:r>
            <w:r w:rsidR="00A365A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дол</w:t>
            </w:r>
            <w:r w:rsidR="00F2244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абацилированных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больных туберкул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зом от числа больных туберкулезом с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бактериовыделением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до 35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="00A365AB">
              <w:rPr>
                <w:rFonts w:ascii="Times New Roman" w:hAnsi="Times New Roman"/>
                <w:sz w:val="24"/>
                <w:szCs w:val="24"/>
              </w:rPr>
              <w:t>;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5AB"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недрение современных методов диа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г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ностики и лечения туберкулеза</w:t>
            </w:r>
            <w:r w:rsidR="00A365AB">
              <w:rPr>
                <w:rFonts w:ascii="Times New Roman" w:hAnsi="Times New Roman"/>
                <w:sz w:val="24"/>
                <w:szCs w:val="24"/>
              </w:rPr>
              <w:t>; 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ведение мероприятий по своевреме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ному выявлению туберкулеза</w:t>
            </w:r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2014-2017 гг.</w:t>
            </w:r>
          </w:p>
        </w:tc>
        <w:tc>
          <w:tcPr>
            <w:tcW w:w="1983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ГБУЗ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тивотуберкуле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ный диспансер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78" w:type="dxa"/>
          </w:tcPr>
          <w:p w:rsidR="004F1AEE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2014 году закуплены пр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тивотуберкулезные препар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ты второго ряда для больных лекарственно устойчивой формы туберкулеза на 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щую сумму 64 441,2 тыс. руб. и на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субсидий по республика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скому бюджету проведены торги и заключены госуда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ственные контракты на 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="00A365AB">
              <w:rPr>
                <w:rFonts w:ascii="Times New Roman" w:hAnsi="Times New Roman"/>
                <w:sz w:val="24"/>
                <w:szCs w:val="24"/>
              </w:rPr>
              <w:t>дицинское оборудование для нужд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ГБУЗ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Противот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беркулезный диспансер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на общую сумму 9 375,2 тыс. руб.: камера дезинфекцио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ная и кабина гигиеническая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4F1AEE" w:rsidRPr="00EA4C2C" w:rsidRDefault="004F1AEE" w:rsidP="00D855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1 195,8 тыс. руб., мобильная видеосистема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1 346,8 тыс. руб., автоматическая система для культивирования мик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бактерий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5 182,0 тыс. руб.,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УЗИ-аппарат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A365AB">
              <w:rPr>
                <w:rFonts w:ascii="Times New Roman" w:hAnsi="Times New Roman"/>
                <w:sz w:val="24"/>
                <w:szCs w:val="24"/>
              </w:rPr>
              <w:t>650,6 тыс. руб. Все оборудование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ставлен</w:t>
            </w:r>
            <w:r w:rsidR="00A365A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, оплата произведена в 2015 году.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сего 81 355,1 тыс. руб., том числе: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за счет фед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рального бюдж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та: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2014 г. – 64 441,2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за счет средств республиканск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го бюджета: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2015 г. – 9 375,2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за счет средств иных источн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ков: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2014 г. – 1 600,0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2015 г. – 1 000,0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2016 г. – 2 521,8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2017 г. – 2 416,9 тыс. руб.</w:t>
            </w:r>
          </w:p>
        </w:tc>
      </w:tr>
    </w:tbl>
    <w:p w:rsidR="00D8556C" w:rsidRDefault="00D8556C"/>
    <w:p w:rsidR="00D8556C" w:rsidRDefault="00D8556C" w:rsidP="00D8556C">
      <w:pPr>
        <w:spacing w:after="0" w:line="240" w:lineRule="auto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651"/>
        <w:gridCol w:w="1983"/>
        <w:gridCol w:w="3278"/>
        <w:gridCol w:w="2000"/>
      </w:tblGrid>
      <w:tr w:rsidR="00D8556C" w:rsidRPr="001C42BA" w:rsidTr="00B56D2C">
        <w:tc>
          <w:tcPr>
            <w:tcW w:w="2501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8556C" w:rsidRPr="001C42BA" w:rsidTr="000F2B5B">
        <w:tc>
          <w:tcPr>
            <w:tcW w:w="2501" w:type="dxa"/>
          </w:tcPr>
          <w:p w:rsidR="00D8556C" w:rsidRPr="00EA4C2C" w:rsidRDefault="00D8556C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D8556C" w:rsidRDefault="00D8556C" w:rsidP="00F2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D8556C" w:rsidRPr="00EA4C2C" w:rsidRDefault="00D8556C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D8556C" w:rsidRPr="00EA4C2C" w:rsidRDefault="00D8556C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D8556C" w:rsidRDefault="00D8556C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ГБУЗ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Противотуберк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лезный диспансер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заключ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ет договора с различными организациями республики для проведения сплошного флюорографического обсл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дования населения с целью раннего выявления туберк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леза на общую сумму 7 538,7 тыс. руб.</w:t>
            </w:r>
          </w:p>
        </w:tc>
        <w:tc>
          <w:tcPr>
            <w:tcW w:w="2000" w:type="dxa"/>
          </w:tcPr>
          <w:p w:rsidR="00D8556C" w:rsidRDefault="00D8556C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EE" w:rsidRPr="001C42BA" w:rsidTr="000F2B5B">
        <w:tc>
          <w:tcPr>
            <w:tcW w:w="250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Мероприятие 10. 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готовка, переработка, хранение и обеспеч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ние безопасности 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норской крови и её компонентов (Ста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ция переливания кр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ви)</w:t>
            </w:r>
          </w:p>
        </w:tc>
        <w:tc>
          <w:tcPr>
            <w:tcW w:w="4247" w:type="dxa"/>
          </w:tcPr>
          <w:p w:rsidR="004F1AEE" w:rsidRPr="00EA4C2C" w:rsidRDefault="004F1AEE" w:rsidP="00D855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беспечение безопасности донорской крови и ее компонентов, профилактика посттрансфузионных осложнений 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фекционного и иммунологического генеза, повышение качества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трансф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зиологической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помощи населению Республики Тыва</w:t>
            </w:r>
            <w:r w:rsidR="00A365AB">
              <w:rPr>
                <w:rFonts w:ascii="Times New Roman" w:hAnsi="Times New Roman"/>
                <w:sz w:val="24"/>
                <w:szCs w:val="24"/>
              </w:rPr>
              <w:t>; 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овершенствование качества иммуногематологического обследования донорской крови. Выя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ление методом ПЦР инфицированных ВИЧ, вирусными гепатитами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доноров крови и ее компонентов, находящихся в стадии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серонегати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окна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365AB">
              <w:rPr>
                <w:rFonts w:ascii="Times New Roman" w:hAnsi="Times New Roman"/>
                <w:sz w:val="24"/>
                <w:szCs w:val="24"/>
              </w:rPr>
              <w:t>; 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овершенствование кач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ства иммуногематологического обсл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дования донорской крови</w:t>
            </w:r>
            <w:r w:rsidR="00A365AB">
              <w:rPr>
                <w:rFonts w:ascii="Times New Roman" w:hAnsi="Times New Roman"/>
                <w:sz w:val="24"/>
                <w:szCs w:val="24"/>
              </w:rPr>
              <w:t>; 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роизводс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во и выпуск в лечебную сеть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вирус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безопасной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донорской плазмы</w:t>
            </w:r>
            <w:r w:rsidR="00A365AB">
              <w:rPr>
                <w:rFonts w:ascii="Times New Roman" w:hAnsi="Times New Roman"/>
                <w:sz w:val="24"/>
                <w:szCs w:val="24"/>
              </w:rPr>
              <w:t>; 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озд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ние системы управления и </w:t>
            </w:r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процессами заготовки крови и испол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ь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зования компонентов крови</w:t>
            </w:r>
            <w:r w:rsidR="00A365AB">
              <w:rPr>
                <w:rFonts w:ascii="Times New Roman" w:hAnsi="Times New Roman"/>
                <w:sz w:val="24"/>
                <w:szCs w:val="24"/>
              </w:rPr>
              <w:t>; до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2014-2017 гг.</w:t>
            </w:r>
          </w:p>
        </w:tc>
        <w:tc>
          <w:tcPr>
            <w:tcW w:w="1983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ГБУЗ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ы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зылская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станция переливания крови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8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 2014-2017 гг. на содерж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ние ГБУЗ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Станция пер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ливания крови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направлены финансовые средства на 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щую сумму 138 180,6 тыс. руб. (коммунальные услуги, материальные запасы, зар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бот</w:t>
            </w:r>
            <w:r>
              <w:rPr>
                <w:rFonts w:ascii="Times New Roman" w:hAnsi="Times New Roman"/>
                <w:sz w:val="24"/>
                <w:szCs w:val="24"/>
              </w:rPr>
              <w:t>ная плата, налоги и др. статьи)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сего 138 375,3 тыс. руб., за счет средств респу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ликанского бюджета том числе: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2014 г. – 32 645,4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2015 г. – 28 758,2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2016 г. – 36 779,5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2017 г. – 40 192,2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556C" w:rsidRDefault="00D8556C"/>
    <w:p w:rsidR="00D8556C" w:rsidRDefault="00D8556C" w:rsidP="00D8556C">
      <w:pPr>
        <w:spacing w:after="0" w:line="240" w:lineRule="auto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651"/>
        <w:gridCol w:w="1983"/>
        <w:gridCol w:w="3278"/>
        <w:gridCol w:w="2000"/>
      </w:tblGrid>
      <w:tr w:rsidR="00D8556C" w:rsidRPr="001C42BA" w:rsidTr="00B56D2C">
        <w:tc>
          <w:tcPr>
            <w:tcW w:w="2501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8556C" w:rsidRPr="001C42BA" w:rsidTr="000F2B5B">
        <w:tc>
          <w:tcPr>
            <w:tcW w:w="2501" w:type="dxa"/>
          </w:tcPr>
          <w:p w:rsidR="00D8556C" w:rsidRPr="00EA4C2C" w:rsidRDefault="00D8556C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D8556C" w:rsidRDefault="00D8556C" w:rsidP="00A36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станций переливания крови, обеспеч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вающих современный уровень качес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ва и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компонентов крови, до 100 процентов</w:t>
            </w:r>
          </w:p>
        </w:tc>
        <w:tc>
          <w:tcPr>
            <w:tcW w:w="1651" w:type="dxa"/>
          </w:tcPr>
          <w:p w:rsidR="00D8556C" w:rsidRPr="00EA4C2C" w:rsidRDefault="00D8556C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D8556C" w:rsidRPr="00EA4C2C" w:rsidRDefault="00D8556C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D8556C" w:rsidRDefault="00D8556C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D8556C" w:rsidRDefault="00D8556C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EE" w:rsidRPr="001C42BA" w:rsidTr="000F2B5B">
        <w:tc>
          <w:tcPr>
            <w:tcW w:w="250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Мероприятие 11.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наторно-оздорови</w:t>
            </w:r>
            <w:r w:rsidR="00D8556C"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тельная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помощь (С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наторий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Балгазын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47" w:type="dxa"/>
          </w:tcPr>
          <w:p w:rsidR="004F1AEE" w:rsidRPr="00EA4C2C" w:rsidRDefault="004F1AEE" w:rsidP="002E0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а содержание санатория </w:t>
            </w:r>
            <w:r w:rsidR="00A365AB"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Балгазын</w:t>
            </w:r>
            <w:r w:rsidR="00A365AB"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(коммунальные услуги, материальные запасы, заработная плата, налоги и др. статьи)</w:t>
            </w:r>
            <w:r w:rsidR="00A365AB">
              <w:rPr>
                <w:rFonts w:ascii="Times New Roman" w:hAnsi="Times New Roman"/>
                <w:sz w:val="24"/>
                <w:szCs w:val="24"/>
              </w:rPr>
              <w:t>; 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величение охвата санаторно-курор</w:t>
            </w:r>
            <w:r>
              <w:rPr>
                <w:rFonts w:ascii="Times New Roman" w:hAnsi="Times New Roman"/>
                <w:sz w:val="24"/>
                <w:szCs w:val="24"/>
              </w:rPr>
              <w:t>тным лечением пациентов до 96 процентов</w:t>
            </w:r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2014-2017 гг.</w:t>
            </w:r>
          </w:p>
        </w:tc>
        <w:tc>
          <w:tcPr>
            <w:tcW w:w="1983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ланово-эконо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мический</w:t>
            </w:r>
            <w:proofErr w:type="spellEnd"/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отдел Министерства здравоохранения Республики 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ы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278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 2014-2017 гг. на содерж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ние санатория Балгазын 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правлены финансовые сре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ства на общую сумму 203 414,2 тыс. руб. (комм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нальные услуги, материал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ь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ные запасы, заработная пл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та, на</w:t>
            </w:r>
            <w:r>
              <w:rPr>
                <w:rFonts w:ascii="Times New Roman" w:hAnsi="Times New Roman"/>
                <w:sz w:val="24"/>
                <w:szCs w:val="24"/>
              </w:rPr>
              <w:t>логи и др. статьи)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сего 204 198,7 тыс. руб., том числе: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за счет средств республиканск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го бюджета: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2014 г. – 57 784,5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2015 г. – 47 665,7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2016 г. – 49 402,3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2017 г. – 49 346,2 тыс. руб.</w:t>
            </w:r>
          </w:p>
        </w:tc>
      </w:tr>
      <w:tr w:rsidR="004F1AEE" w:rsidRPr="001C42BA" w:rsidTr="000F2B5B">
        <w:tc>
          <w:tcPr>
            <w:tcW w:w="250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Мероприятие 12. Субсидии бюдже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ным учреждениям на финансовое обесп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чение государстве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ного задания на ок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зание государстве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ных услуг (Дом 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бенка)</w:t>
            </w:r>
          </w:p>
        </w:tc>
        <w:tc>
          <w:tcPr>
            <w:tcW w:w="4247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 содержание ГБУЗ Р</w:t>
            </w:r>
            <w:r w:rsidR="00F2244B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</w:t>
            </w:r>
            <w:r w:rsidR="00F2244B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Дом ребенка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(коммунальные услуги, материальные запасы, заработная пл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та, на</w:t>
            </w:r>
            <w:r>
              <w:rPr>
                <w:rFonts w:ascii="Times New Roman" w:hAnsi="Times New Roman"/>
                <w:sz w:val="24"/>
                <w:szCs w:val="24"/>
              </w:rPr>
              <w:t>логи и др. статьи)</w:t>
            </w:r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2014-2017 гг.</w:t>
            </w:r>
          </w:p>
        </w:tc>
        <w:tc>
          <w:tcPr>
            <w:tcW w:w="1983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тдел эконом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ческого план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рования и бу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х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галтерского уч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та и отчетности Министерства здравоохранения Республики 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ы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278" w:type="dxa"/>
          </w:tcPr>
          <w:p w:rsidR="004F1AEE" w:rsidRPr="00EA4C2C" w:rsidRDefault="004F1AEE" w:rsidP="00B36B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 2014-2017 гг. на содерж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="00B36B4E">
              <w:rPr>
                <w:rFonts w:ascii="Times New Roman" w:hAnsi="Times New Roman"/>
                <w:sz w:val="24"/>
                <w:szCs w:val="24"/>
              </w:rPr>
              <w:t>ГБУЗ Р</w:t>
            </w:r>
            <w:r w:rsidR="00F2244B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B36B4E">
              <w:rPr>
                <w:rFonts w:ascii="Times New Roman" w:hAnsi="Times New Roman"/>
                <w:sz w:val="24"/>
                <w:szCs w:val="24"/>
              </w:rPr>
              <w:t>Т</w:t>
            </w:r>
            <w:r w:rsidR="00F2244B">
              <w:rPr>
                <w:rFonts w:ascii="Times New Roman" w:hAnsi="Times New Roman"/>
                <w:sz w:val="24"/>
                <w:szCs w:val="24"/>
              </w:rPr>
              <w:t>ыва</w:t>
            </w:r>
            <w:r w:rsidR="00B36B4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Дом ребенка</w:t>
            </w:r>
            <w:r w:rsidR="00B36B4E"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направлены финансовые средства на 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щую сумму 110 178,7 тыс. руб. (коммунальные услуги, материальные запасы, зар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бот</w:t>
            </w:r>
            <w:r>
              <w:rPr>
                <w:rFonts w:ascii="Times New Roman" w:hAnsi="Times New Roman"/>
                <w:sz w:val="24"/>
                <w:szCs w:val="24"/>
              </w:rPr>
              <w:t>ная плата, налоги и др. статьи)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сего 110 581,4 тыс. руб., том числе: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за счет средств республиканск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го бюджета: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2014 г. – 27 764,0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2015 г. – 25 120,9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2016 г. – 26 675,4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2017 г. – 31 021,1 тыс. руб.</w:t>
            </w:r>
          </w:p>
        </w:tc>
      </w:tr>
    </w:tbl>
    <w:p w:rsidR="00D8556C" w:rsidRDefault="00D8556C" w:rsidP="00D8556C">
      <w:pPr>
        <w:spacing w:after="0" w:line="240" w:lineRule="auto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651"/>
        <w:gridCol w:w="1983"/>
        <w:gridCol w:w="3278"/>
        <w:gridCol w:w="2000"/>
      </w:tblGrid>
      <w:tr w:rsidR="00D8556C" w:rsidRPr="001C42BA" w:rsidTr="00B56D2C">
        <w:tc>
          <w:tcPr>
            <w:tcW w:w="2501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F1AEE" w:rsidRPr="001C42BA" w:rsidTr="000F2B5B">
        <w:tc>
          <w:tcPr>
            <w:tcW w:w="250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Мероприятие 13. Обеспечение де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я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тельности подведо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ственных учреждений</w:t>
            </w:r>
          </w:p>
        </w:tc>
        <w:tc>
          <w:tcPr>
            <w:tcW w:w="4247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 содержание стационаров (для леч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ния больных в условиях круглосуто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ч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ного стационара, приобретение мед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каментов, расходных материалов ко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мунальные услуги, материальные 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пасы, заработная плата, налоги и 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статьи)</w:t>
            </w:r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2014-2017 гг.</w:t>
            </w:r>
          </w:p>
        </w:tc>
        <w:tc>
          <w:tcPr>
            <w:tcW w:w="1983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тдел эконом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ческого план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рования и бу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х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галтерского уч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та и отчетности Министерства здравоохранения Республики 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ы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278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 2014-2017 гг. на содерж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ние подведомственных 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ч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реждений (для приобретени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медикаментов, расходных материалов коммунальные услуги, материальные зап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сы, заработная плата, налоги и др. статьи) направлены ф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нансовые средства на общую сумму 1 111 791,7 тыс. руб.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сего 1 111 791,7 тыс. руб., том числе: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за счет фед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рального бюдж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та: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2014 г. – 997,1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за счет средств республиканск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го бюджета: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2014 г. – 316 164,0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2015 г. – 275 181,6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2016 г. – 251 098,2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2017 г. – 268 350,8 тыс. руб.</w:t>
            </w:r>
          </w:p>
        </w:tc>
      </w:tr>
      <w:tr w:rsidR="004F1AEE" w:rsidRPr="001C42BA" w:rsidTr="000F2B5B">
        <w:tc>
          <w:tcPr>
            <w:tcW w:w="250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Мероприятие 14. 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вершение пристройки ГБУЗ Р</w:t>
            </w:r>
            <w:r w:rsidR="00F2244B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</w:t>
            </w:r>
            <w:r w:rsidR="00F2244B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Перинатал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ь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ный центр 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(ост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ток прошлых лет)</w:t>
            </w:r>
          </w:p>
        </w:tc>
        <w:tc>
          <w:tcPr>
            <w:tcW w:w="4247" w:type="dxa"/>
          </w:tcPr>
          <w:p w:rsidR="004F1AEE" w:rsidRPr="00EA4C2C" w:rsidRDefault="004F1AEE" w:rsidP="00B36B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36B4E">
              <w:rPr>
                <w:rFonts w:ascii="Times New Roman" w:hAnsi="Times New Roman"/>
                <w:sz w:val="24"/>
                <w:szCs w:val="24"/>
              </w:rPr>
              <w:t>апланировано озе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ленение территории ГБУЗ Р</w:t>
            </w:r>
            <w:r w:rsidR="00F2244B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</w:t>
            </w:r>
            <w:r w:rsidR="00F2244B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Перинатал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ь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ный центр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и строительство дополн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тельного въез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2015-2017 гг.</w:t>
            </w:r>
          </w:p>
        </w:tc>
        <w:tc>
          <w:tcPr>
            <w:tcW w:w="1983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тдел эконом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ческого план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рования и бу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х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галтерского уч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та и отчетности Министерства здравоохранения Республики 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ы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278" w:type="dxa"/>
          </w:tcPr>
          <w:p w:rsidR="004F1AEE" w:rsidRPr="00EA4C2C" w:rsidRDefault="004F1AEE" w:rsidP="00D855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ыделенные финансовые средства в сумме 104,7 тыс. руб. были направлены на оз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ленение в рамках стро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тельства у кислородной,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зель-генератора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и трансфо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маторной станции ГБУЗ Р</w:t>
            </w:r>
            <w:r w:rsidR="00F2244B">
              <w:rPr>
                <w:rFonts w:ascii="Times New Roman" w:hAnsi="Times New Roman"/>
                <w:sz w:val="24"/>
                <w:szCs w:val="24"/>
              </w:rPr>
              <w:t>е</w:t>
            </w:r>
            <w:r w:rsidR="00F2244B">
              <w:rPr>
                <w:rFonts w:ascii="Times New Roman" w:hAnsi="Times New Roman"/>
                <w:sz w:val="24"/>
                <w:szCs w:val="24"/>
              </w:rPr>
              <w:t>с</w:t>
            </w:r>
            <w:r w:rsidR="00F2244B"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</w:t>
            </w:r>
            <w:r w:rsidR="00F2244B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Перинатал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ь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ный центр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556C">
              <w:rPr>
                <w:rFonts w:ascii="Times New Roman" w:hAnsi="Times New Roman"/>
                <w:sz w:val="24"/>
                <w:szCs w:val="24"/>
              </w:rPr>
              <w:t>строитель-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сего 104,7 тыс. руб. за счет средств фед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рального бюдж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та в 2015 г.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556C" w:rsidRDefault="00D8556C" w:rsidP="00D8556C">
      <w:pPr>
        <w:spacing w:after="0" w:line="240" w:lineRule="auto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651"/>
        <w:gridCol w:w="1983"/>
        <w:gridCol w:w="3278"/>
        <w:gridCol w:w="2000"/>
      </w:tblGrid>
      <w:tr w:rsidR="00D8556C" w:rsidRPr="001C42BA" w:rsidTr="00B56D2C">
        <w:tc>
          <w:tcPr>
            <w:tcW w:w="2501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8556C" w:rsidRPr="001C42BA" w:rsidTr="000F2B5B">
        <w:tc>
          <w:tcPr>
            <w:tcW w:w="2501" w:type="dxa"/>
          </w:tcPr>
          <w:p w:rsidR="00D8556C" w:rsidRPr="00EA4C2C" w:rsidRDefault="00D8556C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D8556C" w:rsidRDefault="00D8556C" w:rsidP="00B36B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D8556C" w:rsidRPr="00EA4C2C" w:rsidRDefault="00D8556C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D8556C" w:rsidRDefault="00D8556C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D8556C" w:rsidRPr="00EA4C2C" w:rsidRDefault="00D8556C" w:rsidP="00D855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дополнительного въе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да. </w:t>
            </w:r>
          </w:p>
          <w:p w:rsidR="00D8556C" w:rsidRDefault="00D8556C" w:rsidP="00D855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В 2015 году объект введен в эксплуатацию в соответствии с соглашением от 8 октября 2015 года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 сотрудничестве между Министерством строительства РТ, Министе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ством здравоохранения 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0" w:type="dxa"/>
          </w:tcPr>
          <w:p w:rsidR="00D8556C" w:rsidRDefault="00D8556C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EE" w:rsidRPr="001C42BA" w:rsidTr="000F2B5B">
        <w:tc>
          <w:tcPr>
            <w:tcW w:w="250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Мероприятие 15. Корректировка си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темы снабжения 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дицинским газом</w:t>
            </w:r>
          </w:p>
        </w:tc>
        <w:tc>
          <w:tcPr>
            <w:tcW w:w="4247" w:type="dxa"/>
          </w:tcPr>
          <w:p w:rsidR="004F1AEE" w:rsidRPr="00EA4C2C" w:rsidRDefault="004F1AEE" w:rsidP="00D855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вод в эксплуатацию кислородной станции на территории родильного отделения ГБУЗ Р</w:t>
            </w:r>
            <w:r w:rsidR="00F2244B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</w:t>
            </w:r>
            <w:r w:rsidR="00F2244B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Перинатальный центр 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(г. Кызыл, ул. Гагарина, </w:t>
            </w:r>
            <w:r>
              <w:rPr>
                <w:rFonts w:ascii="Times New Roman" w:hAnsi="Times New Roman"/>
                <w:sz w:val="24"/>
                <w:szCs w:val="24"/>
              </w:rPr>
              <w:t>д. 3)</w:t>
            </w:r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983" w:type="dxa"/>
          </w:tcPr>
          <w:p w:rsidR="004F1AEE" w:rsidRPr="00EA4C2C" w:rsidRDefault="004F1AEE" w:rsidP="002E0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тдел эконом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ческого план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рования и бу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х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галтерского уч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та и отчетности М</w:t>
            </w:r>
            <w:r w:rsidR="00B36B4E">
              <w:rPr>
                <w:rFonts w:ascii="Times New Roman" w:hAnsi="Times New Roman"/>
                <w:sz w:val="24"/>
                <w:szCs w:val="24"/>
              </w:rPr>
              <w:t>инистерства здравоохранения Республики Т</w:t>
            </w:r>
            <w:r w:rsidR="00B36B4E">
              <w:rPr>
                <w:rFonts w:ascii="Times New Roman" w:hAnsi="Times New Roman"/>
                <w:sz w:val="24"/>
                <w:szCs w:val="24"/>
              </w:rPr>
              <w:t>ы</w:t>
            </w:r>
            <w:r w:rsidR="00B36B4E">
              <w:rPr>
                <w:rFonts w:ascii="Times New Roman" w:hAnsi="Times New Roman"/>
                <w:sz w:val="24"/>
                <w:szCs w:val="24"/>
              </w:rPr>
              <w:t>ва,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ГБУ Р</w:t>
            </w:r>
            <w:r w:rsidR="00F2244B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F2244B">
              <w:rPr>
                <w:rFonts w:ascii="Times New Roman" w:hAnsi="Times New Roman"/>
                <w:sz w:val="24"/>
                <w:szCs w:val="24"/>
              </w:rPr>
              <w:t>б</w:t>
            </w:r>
            <w:r w:rsidR="00F2244B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</w:t>
            </w:r>
            <w:r w:rsidR="00F2244B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ч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реждение по 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министративно-хозяйственному обеспечению учреждений здравоохран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78" w:type="dxa"/>
          </w:tcPr>
          <w:p w:rsidR="004F1AEE" w:rsidRPr="00EA4C2C" w:rsidRDefault="004F1AEE" w:rsidP="00D855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2016 году за ввод в эк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плуатацию корректировки системы снабжения мед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цинским газом в родильном отделении ГБУЗ Р</w:t>
            </w:r>
            <w:r w:rsidR="00F2244B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</w:t>
            </w:r>
            <w:r w:rsidR="00F2244B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Перинатальный центр 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произведена оплата на сумму 8 437,7 тыс. рублей подрядчику ЗАО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Четыре стихии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Иркутск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2016 г. – 8 437,7 тыс. руб. за счет средств республиканск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бюджета</w:t>
            </w:r>
          </w:p>
        </w:tc>
      </w:tr>
      <w:tr w:rsidR="004F1AEE" w:rsidRPr="001C42BA" w:rsidTr="000F2B5B">
        <w:tc>
          <w:tcPr>
            <w:tcW w:w="250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Мероприятие 16. Строительство здания ГБУЗ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Станция переливания крови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47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вод в эксплуатацию модульного зд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ния станции переливания крови с заг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товк</w:t>
            </w:r>
            <w:r>
              <w:rPr>
                <w:rFonts w:ascii="Times New Roman" w:hAnsi="Times New Roman"/>
                <w:sz w:val="24"/>
                <w:szCs w:val="24"/>
              </w:rPr>
              <w:t>ой до 10 000 литров крови в год</w:t>
            </w:r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983" w:type="dxa"/>
          </w:tcPr>
          <w:p w:rsidR="004F1AEE" w:rsidRPr="00EA4C2C" w:rsidRDefault="004F1AEE" w:rsidP="00D855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тдел эконом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ческого план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рования и бу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х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галтерского уч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та и отчетности М</w:t>
            </w:r>
            <w:r w:rsidR="00B36B4E">
              <w:rPr>
                <w:rFonts w:ascii="Times New Roman" w:hAnsi="Times New Roman"/>
                <w:sz w:val="24"/>
                <w:szCs w:val="24"/>
              </w:rPr>
              <w:t xml:space="preserve">инистерства </w:t>
            </w:r>
          </w:p>
        </w:tc>
        <w:tc>
          <w:tcPr>
            <w:tcW w:w="3278" w:type="dxa"/>
          </w:tcPr>
          <w:p w:rsidR="004F1AEE" w:rsidRPr="00EA4C2C" w:rsidRDefault="004F1AEE" w:rsidP="00D855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 неосвое</w:t>
            </w:r>
            <w:r w:rsidR="00B36B4E">
              <w:rPr>
                <w:rFonts w:ascii="Times New Roman" w:hAnsi="Times New Roman"/>
                <w:sz w:val="24"/>
                <w:szCs w:val="24"/>
              </w:rPr>
              <w:t>нный остаток 2013 года закуплено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оборудовани</w:t>
            </w:r>
            <w:r w:rsidR="00B36B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на общую с</w:t>
            </w:r>
            <w:r w:rsidR="00B36B4E">
              <w:rPr>
                <w:rFonts w:ascii="Times New Roman" w:hAnsi="Times New Roman"/>
                <w:sz w:val="24"/>
                <w:szCs w:val="24"/>
              </w:rPr>
              <w:t>умму 4 924,5 тыс. руб. для нужд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ГБУЗ Р</w:t>
            </w:r>
            <w:r w:rsidR="00F2244B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F2244B">
              <w:rPr>
                <w:rFonts w:ascii="Times New Roman" w:hAnsi="Times New Roman"/>
                <w:sz w:val="24"/>
                <w:szCs w:val="24"/>
              </w:rPr>
              <w:t>б</w:t>
            </w:r>
            <w:r w:rsidR="00F2244B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</w:t>
            </w:r>
            <w:r w:rsidR="00F2244B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Станция перел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вания крови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: стерилизатор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сего 11 998,7 тыс. руб., в том числе:</w:t>
            </w:r>
          </w:p>
          <w:p w:rsidR="004F1AEE" w:rsidRPr="00EA4C2C" w:rsidRDefault="004F1AEE" w:rsidP="00D855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2014 г. – 4 924,5 тыс. руб. за счет средств </w:t>
            </w:r>
            <w:proofErr w:type="spellStart"/>
            <w:r w:rsidR="00D8556C">
              <w:rPr>
                <w:rFonts w:ascii="Times New Roman" w:hAnsi="Times New Roman"/>
                <w:sz w:val="24"/>
                <w:szCs w:val="24"/>
              </w:rPr>
              <w:t>феде</w:t>
            </w:r>
            <w:proofErr w:type="spellEnd"/>
            <w:r w:rsidR="00D855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8556C" w:rsidRDefault="00D8556C" w:rsidP="00D8556C">
      <w:pPr>
        <w:spacing w:after="0" w:line="240" w:lineRule="auto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651"/>
        <w:gridCol w:w="1983"/>
        <w:gridCol w:w="3278"/>
        <w:gridCol w:w="2000"/>
      </w:tblGrid>
      <w:tr w:rsidR="00D8556C" w:rsidRPr="001C42BA" w:rsidTr="00B56D2C">
        <w:tc>
          <w:tcPr>
            <w:tcW w:w="2501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8556C" w:rsidRPr="001C42BA" w:rsidTr="000F2B5B">
        <w:tc>
          <w:tcPr>
            <w:tcW w:w="2501" w:type="dxa"/>
          </w:tcPr>
          <w:p w:rsidR="00D8556C" w:rsidRPr="00EA4C2C" w:rsidRDefault="00D8556C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D8556C" w:rsidRDefault="00D8556C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D8556C" w:rsidRPr="00EA4C2C" w:rsidRDefault="00D8556C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D8556C" w:rsidRDefault="00D8556C" w:rsidP="00B36B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здравоохранения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ва,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ГБУ Р</w:t>
            </w:r>
            <w:r>
              <w:rPr>
                <w:rFonts w:ascii="Times New Roman" w:hAnsi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ч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реждение по 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министративно-хозяйственному обеспечению учреждений здравоохран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78" w:type="dxa"/>
          </w:tcPr>
          <w:p w:rsidR="00D8556C" w:rsidRPr="00EA4C2C" w:rsidRDefault="00D8556C" w:rsidP="00D855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633,0 тыс. руб., компьюте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ная техника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132,3 тыс. руб.,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фракционатор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медици</w:t>
            </w:r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105,0 тыс. руб., 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норские кресла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279,4 тыс. руб., прибор для просмотра периферических вен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296,2 тыс. руб. и медицинские об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рудования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3 478,6 тыс. руб.</w:t>
            </w:r>
          </w:p>
          <w:p w:rsidR="00D8556C" w:rsidRPr="00EA4C2C" w:rsidRDefault="00D8556C" w:rsidP="00D855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В 2016 году на строительство здания ГБУЗ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Станция переливания крови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профинансировано 7 074,2 тыс. руб. </w:t>
            </w:r>
          </w:p>
          <w:p w:rsidR="00D8556C" w:rsidRPr="00EA4C2C" w:rsidRDefault="00D8556C" w:rsidP="00D855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До настоящего времени об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ъ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ект не введен в эксплуат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цию. </w:t>
            </w:r>
          </w:p>
          <w:p w:rsidR="00D8556C" w:rsidRDefault="00D8556C" w:rsidP="00D855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На сегодняшний день по </w:t>
            </w:r>
            <w:proofErr w:type="spellStart"/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дан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ному</w:t>
            </w:r>
            <w:proofErr w:type="spellEnd"/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объекту возбуждено уголовное дело по факту х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щения бюджетных средств </w:t>
            </w:r>
          </w:p>
          <w:p w:rsidR="00D8556C" w:rsidRDefault="00D8556C" w:rsidP="00D855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2-2754/15 от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2015 г. по признакам прест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пления, предусмотренного</w:t>
            </w:r>
          </w:p>
          <w:p w:rsidR="00D8556C" w:rsidRDefault="00D8556C" w:rsidP="00D855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ч. 4 ст. 159 УК РФ. На объе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те работы не ведутся так, как ПСД </w:t>
            </w:r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изъята</w:t>
            </w:r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СЧ СУ МВД по РТ</w:t>
            </w:r>
          </w:p>
        </w:tc>
        <w:tc>
          <w:tcPr>
            <w:tcW w:w="2000" w:type="dxa"/>
          </w:tcPr>
          <w:p w:rsidR="00D8556C" w:rsidRPr="00EA4C2C" w:rsidRDefault="00D8556C" w:rsidP="00D855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рального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бюдж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та;</w:t>
            </w:r>
          </w:p>
          <w:p w:rsidR="00D8556C" w:rsidRDefault="00D8556C" w:rsidP="00D855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2016 г. – 7 074,2 тыс. руб. за счет средств респу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ликанского бюджета</w:t>
            </w:r>
          </w:p>
        </w:tc>
      </w:tr>
    </w:tbl>
    <w:p w:rsidR="00D8556C" w:rsidRDefault="00D8556C"/>
    <w:p w:rsidR="00D8556C" w:rsidRDefault="00D8556C"/>
    <w:p w:rsidR="00D8556C" w:rsidRDefault="00D8556C" w:rsidP="00D8556C">
      <w:pPr>
        <w:spacing w:after="0" w:line="240" w:lineRule="auto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651"/>
        <w:gridCol w:w="1983"/>
        <w:gridCol w:w="3278"/>
        <w:gridCol w:w="2000"/>
      </w:tblGrid>
      <w:tr w:rsidR="00D8556C" w:rsidRPr="001C42BA" w:rsidTr="00B56D2C">
        <w:tc>
          <w:tcPr>
            <w:tcW w:w="2501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F1AEE" w:rsidRPr="001C42BA" w:rsidTr="000F2B5B">
        <w:tc>
          <w:tcPr>
            <w:tcW w:w="250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Мероприятие 17. Строительство тер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певтического корпуса в </w:t>
            </w:r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>. Кызыле</w:t>
            </w:r>
          </w:p>
        </w:tc>
        <w:tc>
          <w:tcPr>
            <w:tcW w:w="4247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авершение строительства терапевт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ческого корпуса в Кызыле на 1</w:t>
            </w:r>
            <w:r>
              <w:rPr>
                <w:rFonts w:ascii="Times New Roman" w:hAnsi="Times New Roman"/>
                <w:sz w:val="24"/>
                <w:szCs w:val="24"/>
              </w:rPr>
              <w:t>25 коек, на 250 посещений в год</w:t>
            </w:r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2016-2017 гг.</w:t>
            </w:r>
          </w:p>
        </w:tc>
        <w:tc>
          <w:tcPr>
            <w:tcW w:w="1983" w:type="dxa"/>
          </w:tcPr>
          <w:p w:rsidR="004F1AEE" w:rsidRPr="00EA4C2C" w:rsidRDefault="004F1AEE" w:rsidP="00F2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тдел эконом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ческого план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рования и бу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х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галтерского уч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 и отчетности М</w:t>
            </w:r>
            <w:r w:rsidR="00F2244B">
              <w:rPr>
                <w:rFonts w:ascii="Times New Roman" w:hAnsi="Times New Roman"/>
                <w:sz w:val="24"/>
                <w:szCs w:val="24"/>
              </w:rPr>
              <w:t xml:space="preserve">инистерства здравоохранения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F2244B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F2244B">
              <w:rPr>
                <w:rFonts w:ascii="Times New Roman" w:hAnsi="Times New Roman"/>
                <w:sz w:val="24"/>
                <w:szCs w:val="24"/>
              </w:rPr>
              <w:t>ы</w:t>
            </w:r>
            <w:r w:rsidR="00F2244B">
              <w:rPr>
                <w:rFonts w:ascii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ГБУ Р</w:t>
            </w:r>
            <w:r w:rsidR="00F2244B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F2244B">
              <w:rPr>
                <w:rFonts w:ascii="Times New Roman" w:hAnsi="Times New Roman"/>
                <w:sz w:val="24"/>
                <w:szCs w:val="24"/>
              </w:rPr>
              <w:t>б</w:t>
            </w:r>
            <w:r w:rsidR="00F2244B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</w:t>
            </w:r>
            <w:r w:rsidR="00F2244B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ч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реждение по 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министративно-хозяйственному обеспечению учреждений здравоохран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78" w:type="dxa"/>
          </w:tcPr>
          <w:p w:rsidR="00F2244B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осударственным заказчиком ГКУ Р</w:t>
            </w:r>
            <w:r w:rsidR="00F2244B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</w:t>
            </w:r>
            <w:r w:rsidR="00F2244B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стройзаказ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заключен гос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дарственный контракт </w:t>
            </w:r>
            <w:r w:rsidR="00D8556C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№ 97-16 от</w:t>
            </w:r>
            <w:r w:rsidR="00846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2016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г. на </w:t>
            </w:r>
            <w:proofErr w:type="spellStart"/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вы</w:t>
            </w:r>
            <w:r w:rsidR="00F2244B"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полнение</w:t>
            </w:r>
            <w:proofErr w:type="spellEnd"/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строительно-монтажных работ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Терапе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тический корпус в г. Кыз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ы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с ООО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Строительный Холдинг Тезис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, на сумму </w:t>
            </w:r>
          </w:p>
          <w:p w:rsidR="00F2244B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455 895,0 тыс. рублей, ср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ком исполнения до 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ря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2016 г. Из-за необходим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сти корректировки ПСД и не предвиденных видов работ на объекте произошло отст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вание от графика работ, срок исполнения контракта пр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длен до 31 декабря 2017 г. Подрядной организацией ООО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Строительный Хо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динг Тезис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строительно-монтажные работы на объе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начаты с 13 сентября </w:t>
            </w:r>
          </w:p>
          <w:p w:rsidR="004F1AEE" w:rsidRPr="00EA4C2C" w:rsidRDefault="004F1AEE" w:rsidP="00D855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На площадке стро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тельства выполнены </w:t>
            </w:r>
            <w:proofErr w:type="spellStart"/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следую</w:t>
            </w:r>
            <w:r w:rsidR="00F2244B"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щие</w:t>
            </w:r>
            <w:proofErr w:type="spellEnd"/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работы: Блок № 1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монтаж и мон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таж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окон из ПВХ, гидроизоляция и уте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ление фундаментов здания, наружная теплотрасса к 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новному зданию и зданию 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сего 465 645,5 тыс. руб., том числе: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за счет средств федерального бюджета: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2016 г. – 444 430,0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за счет средств республиканск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го бюджета: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2016 г. – 11 465,0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2017 г. – 9 750,5 тыс. руб.</w:t>
            </w:r>
          </w:p>
        </w:tc>
      </w:tr>
    </w:tbl>
    <w:p w:rsidR="00D8556C" w:rsidRDefault="00D8556C" w:rsidP="00D8556C">
      <w:pPr>
        <w:spacing w:after="0" w:line="360" w:lineRule="auto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651"/>
        <w:gridCol w:w="1983"/>
        <w:gridCol w:w="3278"/>
        <w:gridCol w:w="2000"/>
      </w:tblGrid>
      <w:tr w:rsidR="00D8556C" w:rsidRPr="001C42BA" w:rsidTr="00B56D2C">
        <w:tc>
          <w:tcPr>
            <w:tcW w:w="2501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8556C" w:rsidRPr="001C42BA" w:rsidTr="000F2B5B">
        <w:tc>
          <w:tcPr>
            <w:tcW w:w="2501" w:type="dxa"/>
          </w:tcPr>
          <w:p w:rsidR="00D8556C" w:rsidRPr="00EA4C2C" w:rsidRDefault="00D8556C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D8556C" w:rsidRDefault="00D8556C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D8556C" w:rsidRPr="00EA4C2C" w:rsidRDefault="00D8556C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D8556C" w:rsidRDefault="00D8556C" w:rsidP="00F2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D8556C" w:rsidRDefault="00D8556C" w:rsidP="00D855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прачечной, разборка и ус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ройство утеплителей кровли, устройство стяжки кровли, устройство кровельной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таллочерепицы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>, внутренняя система отопления основного здания и прачечной. Выпо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нены внутренние чистовые отделочные работы на 1-ом и 2-ом этажах блока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1,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4.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Завершен монтаж вентил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руемого фасада  блока № 1 и блока № 4. Демонтаж 1-этаж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ных блоков  и разработка котлована блоков № 2 и № 3. По блоку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строительно-монтажные работы по фу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даментам, по монтажу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метал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локаркаса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4-х этажей, по монтажу металлических 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рекрытий, по заполнению </w:t>
            </w:r>
            <w:proofErr w:type="spellStart"/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ружных</w:t>
            </w:r>
            <w:proofErr w:type="spellEnd"/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стен газобетоном, оконных проемов, по устро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й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ству перего</w:t>
            </w:r>
            <w:r>
              <w:rPr>
                <w:rFonts w:ascii="Times New Roman" w:hAnsi="Times New Roman"/>
                <w:sz w:val="24"/>
                <w:szCs w:val="24"/>
              </w:rPr>
              <w:t>родок и чернов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пола 1-го и 2-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го этажа 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вершены. Разводка внутре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ней системы электроснабж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ния и системы вентиляции блока № 1 завершена. То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кретирование несущих с</w:t>
            </w:r>
            <w:r>
              <w:rPr>
                <w:rFonts w:ascii="Times New Roman" w:hAnsi="Times New Roman"/>
                <w:sz w:val="24"/>
                <w:szCs w:val="24"/>
              </w:rPr>
              <w:t>тен здания подвала с 1-го по 4-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й этажи блока № 1 завершено.</w:t>
            </w:r>
          </w:p>
        </w:tc>
        <w:tc>
          <w:tcPr>
            <w:tcW w:w="2000" w:type="dxa"/>
          </w:tcPr>
          <w:p w:rsidR="00D8556C" w:rsidRDefault="00D8556C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556C" w:rsidRDefault="00D8556C" w:rsidP="00D8556C">
      <w:pPr>
        <w:spacing w:after="0" w:line="240" w:lineRule="auto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651"/>
        <w:gridCol w:w="1983"/>
        <w:gridCol w:w="3278"/>
        <w:gridCol w:w="2000"/>
      </w:tblGrid>
      <w:tr w:rsidR="00D8556C" w:rsidRPr="001C42BA" w:rsidTr="00B56D2C">
        <w:tc>
          <w:tcPr>
            <w:tcW w:w="2501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8556C" w:rsidRPr="001C42BA" w:rsidTr="000F2B5B">
        <w:tc>
          <w:tcPr>
            <w:tcW w:w="2501" w:type="dxa"/>
          </w:tcPr>
          <w:p w:rsidR="00D8556C" w:rsidRPr="00EA4C2C" w:rsidRDefault="00D8556C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D8556C" w:rsidRDefault="00D8556C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D8556C" w:rsidRPr="00EA4C2C" w:rsidRDefault="00D8556C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D8556C" w:rsidRDefault="00D8556C" w:rsidP="00F2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D8556C" w:rsidRPr="00EA4C2C" w:rsidRDefault="00D8556C" w:rsidP="00D855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Монтаж лифтового оборуд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вания завершен, не провед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ны пуско-наладочные раб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ты. Выполнено устройство ограждения. Завершены ус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ройство котлована блока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3, устройство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подбето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блока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3 армирование каркаса подошвы фундаме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тов блока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3, армиров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ние и бетонирование стен подвала блоков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2,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3, </w:t>
            </w:r>
            <w:proofErr w:type="spellStart"/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бе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тонирование</w:t>
            </w:r>
            <w:proofErr w:type="spellEnd"/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стен блока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2, выполняется армирование перекрытия блока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2 и 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мирование стен блока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3. Также выполнены внутре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ние отделочные работы бл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ка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(1 и 2 этаж). </w:t>
            </w:r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В пр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цессе выполнения следу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ю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щие виды работ: - штукату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ка стен блока № 1 на 3-ем и 4-ем этажах, - медицинские газы – 50%; - монтаж вну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ренней системы вентиляции блока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№ 4; - монтаж вну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ренней системы канализации и водоснабжения блока № 1 (установка унитазов и ум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ы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вальников), - внутренние 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делочные работы блока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(3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>. 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, 4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proofErr w:type="gramEnd"/>
          </w:p>
        </w:tc>
        <w:tc>
          <w:tcPr>
            <w:tcW w:w="2000" w:type="dxa"/>
          </w:tcPr>
          <w:p w:rsidR="00D8556C" w:rsidRDefault="00D8556C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556C" w:rsidRDefault="00D8556C" w:rsidP="00D8556C">
      <w:pPr>
        <w:spacing w:after="0" w:line="360" w:lineRule="auto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651"/>
        <w:gridCol w:w="1983"/>
        <w:gridCol w:w="3278"/>
        <w:gridCol w:w="2000"/>
      </w:tblGrid>
      <w:tr w:rsidR="00D8556C" w:rsidRPr="001C42BA" w:rsidTr="00B56D2C">
        <w:tc>
          <w:tcPr>
            <w:tcW w:w="2501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8556C" w:rsidRPr="001C42BA" w:rsidTr="000F2B5B">
        <w:tc>
          <w:tcPr>
            <w:tcW w:w="2501" w:type="dxa"/>
          </w:tcPr>
          <w:p w:rsidR="00D8556C" w:rsidRPr="00EA4C2C" w:rsidRDefault="00D8556C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D8556C" w:rsidRDefault="00D8556C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D8556C" w:rsidRPr="00EA4C2C" w:rsidRDefault="00D8556C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D8556C" w:rsidRDefault="00D8556C" w:rsidP="00F2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D8556C" w:rsidRPr="00EA4C2C" w:rsidRDefault="00D8556C" w:rsidP="00D855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). В настоящее время на объекте задейств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вано 40 рабочих.</w:t>
            </w:r>
          </w:p>
          <w:p w:rsidR="00D8556C" w:rsidRPr="00EA4C2C" w:rsidRDefault="00D8556C" w:rsidP="00D855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Теплоснабжение на объект запущено на 1 и 2 этаж. 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ы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полненные работы по форме КС-2 и КС-3 без утвержде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ной сметы составляет – 319127,00 тыс. рублей; после получения откорректирова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ной проектной документации и положительной экспертизы объ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мы выполненных работ по форме КС-2 и КС-3 будут откорректированы.   </w:t>
            </w:r>
          </w:p>
          <w:p w:rsidR="00D8556C" w:rsidRPr="00EA4C2C" w:rsidRDefault="00D8556C" w:rsidP="00D855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за 2016-2017 годы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подрядным организациям произведена оплата на 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щую сумму 467 821,1 тыс. руб.</w:t>
            </w:r>
          </w:p>
        </w:tc>
        <w:tc>
          <w:tcPr>
            <w:tcW w:w="2000" w:type="dxa"/>
          </w:tcPr>
          <w:p w:rsidR="00D8556C" w:rsidRDefault="00D8556C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EE" w:rsidRPr="001C42BA" w:rsidTr="000F2B5B">
        <w:tc>
          <w:tcPr>
            <w:tcW w:w="2501" w:type="dxa"/>
          </w:tcPr>
          <w:p w:rsidR="004F1AEE" w:rsidRPr="00EA4C2C" w:rsidRDefault="004F1AEE" w:rsidP="00B337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Мероприятие 18. Субсидии на высок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технологичную 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дицинскую помощь, не включенн</w:t>
            </w:r>
            <w:r w:rsidR="00B337F6">
              <w:rPr>
                <w:rFonts w:ascii="Times New Roman" w:hAnsi="Times New Roman"/>
                <w:sz w:val="24"/>
                <w:szCs w:val="24"/>
              </w:rPr>
              <w:t>ую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в б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зовую программу обязательного мед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цинского страхования</w:t>
            </w:r>
          </w:p>
        </w:tc>
        <w:tc>
          <w:tcPr>
            <w:tcW w:w="4247" w:type="dxa"/>
          </w:tcPr>
          <w:p w:rsidR="004F1AEE" w:rsidRPr="00EA4C2C" w:rsidRDefault="004F1AEE" w:rsidP="00B337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апланировано оказание высокотехн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логичной медицинской помощи, не включенной в базовую программу </w:t>
            </w:r>
            <w:r w:rsidR="00B337F6">
              <w:rPr>
                <w:rFonts w:ascii="Times New Roman" w:hAnsi="Times New Roman"/>
                <w:sz w:val="24"/>
                <w:szCs w:val="24"/>
              </w:rPr>
              <w:t>обязательного медицинского страх</w:t>
            </w:r>
            <w:r w:rsidR="00B337F6">
              <w:rPr>
                <w:rFonts w:ascii="Times New Roman" w:hAnsi="Times New Roman"/>
                <w:sz w:val="24"/>
                <w:szCs w:val="24"/>
              </w:rPr>
              <w:t>о</w:t>
            </w:r>
            <w:r w:rsidR="00B337F6">
              <w:rPr>
                <w:rFonts w:ascii="Times New Roman" w:hAnsi="Times New Roman"/>
                <w:sz w:val="24"/>
                <w:szCs w:val="24"/>
              </w:rPr>
              <w:t xml:space="preserve">вания,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в ГБУЗ </w:t>
            </w:r>
            <w:r w:rsidR="00B337F6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публиканская больница № 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983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тдел эконом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ческого план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рования и бу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х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галтерского уч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="00B337F6">
              <w:rPr>
                <w:rFonts w:ascii="Times New Roman" w:hAnsi="Times New Roman"/>
                <w:sz w:val="24"/>
                <w:szCs w:val="24"/>
              </w:rPr>
              <w:t>та и отчетности Министерства здравоохранения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7F6">
              <w:rPr>
                <w:rFonts w:ascii="Times New Roman" w:hAnsi="Times New Roman"/>
                <w:sz w:val="24"/>
                <w:szCs w:val="24"/>
              </w:rPr>
              <w:t>Республики Т</w:t>
            </w:r>
            <w:r w:rsidR="00B337F6">
              <w:rPr>
                <w:rFonts w:ascii="Times New Roman" w:hAnsi="Times New Roman"/>
                <w:sz w:val="24"/>
                <w:szCs w:val="24"/>
              </w:rPr>
              <w:t>ы</w:t>
            </w:r>
            <w:r w:rsidR="00B337F6"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</w:p>
        </w:tc>
        <w:tc>
          <w:tcPr>
            <w:tcW w:w="3278" w:type="dxa"/>
          </w:tcPr>
          <w:p w:rsidR="004F1AEE" w:rsidRPr="00EA4C2C" w:rsidRDefault="004F1AEE" w:rsidP="00B337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ГБУЗ </w:t>
            </w:r>
            <w:r w:rsidR="00B337F6">
              <w:rPr>
                <w:rFonts w:ascii="Times New Roman" w:hAnsi="Times New Roman"/>
                <w:sz w:val="24"/>
                <w:szCs w:val="24"/>
              </w:rPr>
              <w:t xml:space="preserve">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Республиканская больница № 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по профилю </w:t>
            </w:r>
            <w:proofErr w:type="spellStart"/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хирургия 3 бол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ь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ным </w:t>
            </w:r>
            <w:r w:rsidR="00B337F6" w:rsidRPr="00EA4C2C">
              <w:rPr>
                <w:rFonts w:ascii="Times New Roman" w:hAnsi="Times New Roman"/>
                <w:sz w:val="24"/>
                <w:szCs w:val="24"/>
              </w:rPr>
              <w:t>оказан</w:t>
            </w:r>
            <w:r w:rsidR="00B337F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высокотехнол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гичн</w:t>
            </w:r>
            <w:r w:rsidR="00B337F6"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медицинск</w:t>
            </w:r>
            <w:r w:rsidR="00B337F6"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помощь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сего 918,7 тыс. руб., том числе: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за счет средств федерального бюджета: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2017 г. – 231,8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за счет средств республиканск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го бюджета: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2017 г. – 686,9 тыс. руб.</w:t>
            </w:r>
          </w:p>
        </w:tc>
      </w:tr>
    </w:tbl>
    <w:p w:rsidR="00D8556C" w:rsidRDefault="00D8556C" w:rsidP="00D8556C">
      <w:pPr>
        <w:spacing w:after="0" w:line="360" w:lineRule="auto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651"/>
        <w:gridCol w:w="1983"/>
        <w:gridCol w:w="3278"/>
        <w:gridCol w:w="2000"/>
      </w:tblGrid>
      <w:tr w:rsidR="00D8556C" w:rsidRPr="001C42BA" w:rsidTr="00B56D2C">
        <w:tc>
          <w:tcPr>
            <w:tcW w:w="2501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F1AEE" w:rsidRPr="001C42BA" w:rsidTr="000F2B5B">
        <w:tc>
          <w:tcPr>
            <w:tcW w:w="15660" w:type="dxa"/>
            <w:gridSpan w:val="6"/>
          </w:tcPr>
          <w:p w:rsidR="00D8556C" w:rsidRDefault="004F1AEE" w:rsidP="008463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Подпрограмма 3.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Охрана здоровья матери и ребенка</w:t>
            </w:r>
            <w:r w:rsidR="00846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1AEE" w:rsidRPr="00EA4C2C" w:rsidRDefault="004F1AEE" w:rsidP="008463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в Республике Тыва на 2013-2020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F1AEE" w:rsidRPr="001C42BA" w:rsidTr="000F2B5B">
        <w:tc>
          <w:tcPr>
            <w:tcW w:w="250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Мероприятие 3. 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нащение медици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ским оборудованием учреждений род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вспоможения и де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ства Республики 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ы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4247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риобретение медицинского оборуд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="00B337F6">
              <w:rPr>
                <w:rFonts w:ascii="Times New Roman" w:hAnsi="Times New Roman"/>
                <w:sz w:val="24"/>
                <w:szCs w:val="24"/>
              </w:rPr>
              <w:t>вания для нужд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медицинских орган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заций родовспоможения и детства</w:t>
            </w:r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2013-2014 гг.</w:t>
            </w:r>
          </w:p>
        </w:tc>
        <w:tc>
          <w:tcPr>
            <w:tcW w:w="1983" w:type="dxa"/>
          </w:tcPr>
          <w:p w:rsidR="004F1AEE" w:rsidRPr="00EA4C2C" w:rsidRDefault="004F1AEE" w:rsidP="002E0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тдел охраны материнства и детства и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сан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торно-курортно</w:t>
            </w:r>
            <w:r w:rsidR="00846356"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дела Мин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стерства здрав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охранения 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публики Ты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278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2014-2015 годах </w:t>
            </w:r>
            <w:r w:rsidR="00B337F6">
              <w:rPr>
                <w:rFonts w:ascii="Times New Roman" w:hAnsi="Times New Roman"/>
                <w:sz w:val="24"/>
                <w:szCs w:val="24"/>
              </w:rPr>
              <w:t>для нужд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ГБУЗ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Перинатальный центр 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7F6" w:rsidRPr="00EA4C2C">
              <w:rPr>
                <w:rFonts w:ascii="Times New Roman" w:hAnsi="Times New Roman"/>
                <w:sz w:val="24"/>
                <w:szCs w:val="24"/>
              </w:rPr>
              <w:t>закуплен</w:t>
            </w:r>
            <w:r w:rsidR="00B337F6">
              <w:rPr>
                <w:rFonts w:ascii="Times New Roman" w:hAnsi="Times New Roman"/>
                <w:sz w:val="24"/>
                <w:szCs w:val="24"/>
              </w:rPr>
              <w:t>о</w:t>
            </w:r>
            <w:r w:rsidR="00B337F6"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обор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дование и наборы для пров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дения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пренатального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скр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нинга и диагностики, ко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плект оборудования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ПЦР-анализа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в реальном времени, наборы тест-систем для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онатального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скрининга на общую сумму 36 426,4 тыс. руб.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сего 36 426,4 тыс. руб., том числе: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за счет средств федерального бюджета: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 г. – 20 689,2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2014 г. – 14 557,8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за счет средств республиканск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го бюджета: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 г. – 1 179,4 тыс. руб.</w:t>
            </w:r>
          </w:p>
        </w:tc>
      </w:tr>
      <w:tr w:rsidR="004F1AEE" w:rsidRPr="001C42BA" w:rsidTr="000F2B5B">
        <w:tc>
          <w:tcPr>
            <w:tcW w:w="250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Мероприятие 5. Ок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зание высокотехнол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гичной медицинской помощи по профилю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неонатология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в ГБУЗ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Перинатальный центр 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47" w:type="dxa"/>
          </w:tcPr>
          <w:p w:rsidR="004F1AEE" w:rsidRPr="00EA4C2C" w:rsidRDefault="004F1AEE" w:rsidP="00B337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ыхаживание новорожденных массой тела до 1500 г</w:t>
            </w:r>
            <w:r w:rsidR="00B337F6">
              <w:rPr>
                <w:rFonts w:ascii="Times New Roman" w:hAnsi="Times New Roman"/>
                <w:sz w:val="24"/>
                <w:szCs w:val="24"/>
              </w:rPr>
              <w:t>р.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, включая детей с эк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тремально низкой массой тела</w:t>
            </w:r>
            <w:r w:rsidR="00B337F6">
              <w:rPr>
                <w:rFonts w:ascii="Times New Roman" w:hAnsi="Times New Roman"/>
                <w:sz w:val="24"/>
                <w:szCs w:val="24"/>
              </w:rPr>
              <w:t>,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при рождении с созданием оптимальных контролируемых параметров по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держки витальных функций и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щадяще-развивающих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 условий внешней среды под контролем динамического инс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рументального мониторинга основных параметров газообмена, гемодинам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ки, а также лучевых, биохимических, иммунологических и молеку</w:t>
            </w:r>
            <w:r>
              <w:rPr>
                <w:rFonts w:ascii="Times New Roman" w:hAnsi="Times New Roman"/>
                <w:sz w:val="24"/>
                <w:szCs w:val="24"/>
              </w:rPr>
              <w:t>лярно-генетических исследований</w:t>
            </w:r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2016-2017 гг.</w:t>
            </w:r>
          </w:p>
        </w:tc>
        <w:tc>
          <w:tcPr>
            <w:tcW w:w="1983" w:type="dxa"/>
          </w:tcPr>
          <w:p w:rsidR="004F1AEE" w:rsidRPr="00EA4C2C" w:rsidRDefault="004F1AEE" w:rsidP="002E0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тдел охраны материнства и детства и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сан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торно-курортно</w:t>
            </w:r>
            <w:r w:rsidR="00846356"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дела Мин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стерства здрав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охранения 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публики Тыва</w:t>
            </w:r>
            <w:r w:rsidR="00B337F6">
              <w:rPr>
                <w:rFonts w:ascii="Times New Roman" w:hAnsi="Times New Roman"/>
                <w:sz w:val="24"/>
                <w:szCs w:val="24"/>
              </w:rPr>
              <w:t>,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7F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тдел анализа и прогнозирования Министерства здравоохранения Республики 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278" w:type="dxa"/>
          </w:tcPr>
          <w:p w:rsidR="004F1AEE" w:rsidRPr="00EA4C2C" w:rsidRDefault="004F1AEE" w:rsidP="00B337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2016-2017 гг. оказана выс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котехнологичная медици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ская помощь по профилю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онатология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в ГБУЗ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ринатальный центр 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на общую сумму 68 027,7 тыс. руб. за счет средств ТФОМС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сего 68 027,7 тыс. руб., том числе: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за счет средств ТФОМС: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2016 г. – 31 128,2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2017 г. – 36 899,5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556C" w:rsidRDefault="00D8556C"/>
    <w:p w:rsidR="00D8556C" w:rsidRDefault="00D8556C" w:rsidP="00D8556C">
      <w:pPr>
        <w:spacing w:after="0" w:line="240" w:lineRule="auto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651"/>
        <w:gridCol w:w="1983"/>
        <w:gridCol w:w="3278"/>
        <w:gridCol w:w="2000"/>
      </w:tblGrid>
      <w:tr w:rsidR="00D8556C" w:rsidRPr="001C42BA" w:rsidTr="00B56D2C">
        <w:tc>
          <w:tcPr>
            <w:tcW w:w="2501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F1AEE" w:rsidRPr="001C42BA" w:rsidTr="000F2B5B">
        <w:tc>
          <w:tcPr>
            <w:tcW w:w="250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Мероприятие 6. Ок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зание высокотехнол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гичной медицинской помощи по профилю акушерство и гинек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логия в ГБУЗ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Перинатальный центр 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47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B337F6">
              <w:rPr>
                <w:rFonts w:ascii="Times New Roman" w:hAnsi="Times New Roman"/>
                <w:sz w:val="24"/>
                <w:szCs w:val="24"/>
              </w:rPr>
              <w:t xml:space="preserve">ечение </w:t>
            </w:r>
            <w:proofErr w:type="spellStart"/>
            <w:r w:rsidR="00B337F6">
              <w:rPr>
                <w:rFonts w:ascii="Times New Roman" w:hAnsi="Times New Roman"/>
                <w:sz w:val="24"/>
                <w:szCs w:val="24"/>
              </w:rPr>
              <w:t>преэклампсии</w:t>
            </w:r>
            <w:proofErr w:type="spellEnd"/>
            <w:r w:rsidR="00B337F6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сроке до 34 недель беременности с применением химиотерапевтических, биологических препаратов, эфферентных методов 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рапии;</w:t>
            </w:r>
          </w:p>
          <w:p w:rsidR="004F1AEE" w:rsidRPr="00EA4C2C" w:rsidRDefault="004F1AEE" w:rsidP="00B337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комплексное лечение плацентарной недостаточности, сопровождающейся задержкой роста плода</w:t>
            </w:r>
            <w:r w:rsidR="00B337F6">
              <w:rPr>
                <w:rFonts w:ascii="Times New Roman" w:hAnsi="Times New Roman"/>
                <w:sz w:val="24"/>
                <w:szCs w:val="24"/>
              </w:rPr>
              <w:t>; 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омплексное лечение при привычном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невынашив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беременности, вызванном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бофилическими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мутациями,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антифо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фолипидным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синдромом, резус сенс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билизацией</w:t>
            </w:r>
            <w:r w:rsidR="00B337F6">
              <w:rPr>
                <w:rFonts w:ascii="Times New Roman" w:hAnsi="Times New Roman"/>
                <w:sz w:val="24"/>
                <w:szCs w:val="24"/>
              </w:rPr>
              <w:t>; х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ирургическое органос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храняющее и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реконструктивно-плас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тическое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лечение женщин с гиган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скими опухолями гениталий с испол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ь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зованием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лапароскопического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и ко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бинированного доступов</w:t>
            </w:r>
            <w:r w:rsidR="00B337F6">
              <w:rPr>
                <w:rFonts w:ascii="Times New Roman" w:hAnsi="Times New Roman"/>
                <w:sz w:val="24"/>
                <w:szCs w:val="24"/>
              </w:rPr>
              <w:t>; х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ирургич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ское органосохраняющее лечение б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ременных с доброкачественными оп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холевыми заболеваниями яичников и другими опухолевыми заболеваниями гениталий с применением реконстру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тивно-пластических операций</w:t>
            </w:r>
            <w:r w:rsidR="00B337F6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="00B337F6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иру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гическое органосохраняющее лечение женщин с несостоятельностью мышц тазового дна, опущением и выпаден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ем органов малого таза, а также в 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четании со стрессовым недержанием мочи, оперативные вмешательства с использованием сетчатых протезов</w:t>
            </w:r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2016-2017 гг.</w:t>
            </w:r>
          </w:p>
        </w:tc>
        <w:tc>
          <w:tcPr>
            <w:tcW w:w="1983" w:type="dxa"/>
          </w:tcPr>
          <w:p w:rsidR="004F1AEE" w:rsidRPr="00EA4C2C" w:rsidRDefault="004F1AEE" w:rsidP="00B337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тдел охраны материнства и детства и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сан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торно-курортно</w:t>
            </w:r>
            <w:r w:rsidR="00846356"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дела Мин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стерства здрав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охранения 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публики Тыва</w:t>
            </w:r>
            <w:r w:rsidR="00B337F6">
              <w:rPr>
                <w:rFonts w:ascii="Times New Roman" w:hAnsi="Times New Roman"/>
                <w:sz w:val="24"/>
                <w:szCs w:val="24"/>
              </w:rPr>
              <w:t>,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7F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тдел анализа и прогнозирования Министерства здравоохранения Республики 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278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2016-2017 гг. оказана выс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котехнологичная медици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ская помощь по профилю акушерство и гинекология в ГБУЗ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Перинатальный центр 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на общую сумму 15 916,3 тыс. руб. за счет средств ТФОМС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сего 15 916,3 тыс. руб., том числе: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за счет средств ТФОМС: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2016 г. – 10 048,5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2017 г. – 5 867,8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556C" w:rsidRDefault="00D8556C"/>
    <w:p w:rsidR="00D8556C" w:rsidRDefault="00D8556C" w:rsidP="00D8556C">
      <w:pPr>
        <w:spacing w:after="0" w:line="240" w:lineRule="auto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651"/>
        <w:gridCol w:w="1983"/>
        <w:gridCol w:w="3278"/>
        <w:gridCol w:w="2000"/>
      </w:tblGrid>
      <w:tr w:rsidR="00D8556C" w:rsidRPr="001C42BA" w:rsidTr="00B56D2C">
        <w:tc>
          <w:tcPr>
            <w:tcW w:w="2501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F1AEE" w:rsidRPr="001C42BA" w:rsidTr="000F2B5B">
        <w:tc>
          <w:tcPr>
            <w:tcW w:w="250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Мероприятие 7. Обеспечение пров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дения процедуры ЭКО</w:t>
            </w:r>
          </w:p>
        </w:tc>
        <w:tc>
          <w:tcPr>
            <w:tcW w:w="4247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величение объемов по проведению экстракорпорального оплодотворения (далее – ЭКО) за счет средств ОМС  п</w:t>
            </w:r>
            <w:r>
              <w:rPr>
                <w:rFonts w:ascii="Times New Roman" w:hAnsi="Times New Roman"/>
                <w:sz w:val="24"/>
                <w:szCs w:val="24"/>
              </w:rPr>
              <w:t>ациентам, страдающим бесплодием</w:t>
            </w:r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2016-2017 гг.</w:t>
            </w:r>
          </w:p>
        </w:tc>
        <w:tc>
          <w:tcPr>
            <w:tcW w:w="1983" w:type="dxa"/>
          </w:tcPr>
          <w:p w:rsidR="004F1AEE" w:rsidRPr="00EA4C2C" w:rsidRDefault="004F1AEE" w:rsidP="008463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тдел охраны </w:t>
            </w:r>
            <w:r w:rsidR="00846356">
              <w:rPr>
                <w:rFonts w:ascii="Times New Roman" w:hAnsi="Times New Roman"/>
                <w:sz w:val="24"/>
                <w:szCs w:val="24"/>
              </w:rPr>
              <w:t>ма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теринства и детства и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сан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торно-курортно</w:t>
            </w:r>
            <w:r w:rsidR="00846356"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дела Мин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стерства здрав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охранения 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="00B337F6">
              <w:rPr>
                <w:rFonts w:ascii="Times New Roman" w:hAnsi="Times New Roman"/>
                <w:sz w:val="24"/>
                <w:szCs w:val="24"/>
              </w:rPr>
              <w:t>публики Тыва,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7F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тдел анализа и прогнозирования Министерства здравоохранения Республики </w:t>
            </w:r>
            <w:r w:rsidRPr="00846356">
              <w:rPr>
                <w:rFonts w:ascii="Times New Roman" w:hAnsi="Times New Roman"/>
                <w:spacing w:val="-20"/>
                <w:sz w:val="24"/>
                <w:szCs w:val="24"/>
              </w:rPr>
              <w:t>Тыва</w:t>
            </w:r>
          </w:p>
        </w:tc>
        <w:tc>
          <w:tcPr>
            <w:tcW w:w="3278" w:type="dxa"/>
          </w:tcPr>
          <w:p w:rsidR="00846356" w:rsidRDefault="004F1AEE" w:rsidP="008463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а 2016-2017 гг. проведено </w:t>
            </w:r>
          </w:p>
          <w:p w:rsidR="004F1AEE" w:rsidRPr="00EA4C2C" w:rsidRDefault="004F1AEE" w:rsidP="008463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30 случаев (2016 г. – случаев, 2017 г. – 25 случаев) экстр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корпорального оплодотвор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ния за счет средств ТФОМС на общую сумму 8 873,5 тыс. руб.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сего 11 915,0 тыс. руб., том числе: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за счет средств ТФОМС: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2016 г. – 1 199,6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2017 г. – 10 715,4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EE" w:rsidRPr="001C42BA" w:rsidTr="000F2B5B">
        <w:tc>
          <w:tcPr>
            <w:tcW w:w="250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Мероприятие 8. 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лизация государс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венных функций в области социальной политики (обеспеч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ние питанием бер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менных женщин, кормящих матерей и детей до 3-х лет)</w:t>
            </w:r>
          </w:p>
        </w:tc>
        <w:tc>
          <w:tcPr>
            <w:tcW w:w="4247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ля приобретения молочной проду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к</w:t>
            </w:r>
            <w:r w:rsidR="00B337F6">
              <w:rPr>
                <w:rFonts w:ascii="Times New Roman" w:hAnsi="Times New Roman"/>
                <w:sz w:val="24"/>
                <w:szCs w:val="24"/>
              </w:rPr>
              <w:t>ции и детского питания для нужд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дицинских организаций республи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2013-2017 гг.</w:t>
            </w:r>
          </w:p>
        </w:tc>
        <w:tc>
          <w:tcPr>
            <w:tcW w:w="1983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тдел охраны материнства и детства и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сан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торно-курортно</w:t>
            </w:r>
            <w:r w:rsidR="00846356"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дела Мин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стерства здрав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охранения 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публики 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ланово-эконо</w:t>
            </w:r>
            <w:r w:rsidR="00846356"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мический</w:t>
            </w:r>
            <w:proofErr w:type="spellEnd"/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отдел Министерства здравоохранения Республики 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ы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278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рамках данного меропри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я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тия в течение 2013-2017 гг. года закуплено дополнител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ь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ное молочное питание для беременных женщин и ко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мящих матерей, сухие 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лочные каши в ассортименте, детское питание на общую сумму 36 589,4 тыс. рублей за счет средств республика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ского бюджета. Все заку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ленные продукты распред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лены в медицинские орган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зации республики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сего 42 613,4 тыс. руб., том числе: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за счет средств республиканск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го бюджета: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 г. – 6 024,0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2014 г. – 6 908,7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2015 г. – 8 680,7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2016 г. – 8 570,5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2017 г. – 12 429,5 тыс. руб.</w:t>
            </w:r>
          </w:p>
        </w:tc>
      </w:tr>
    </w:tbl>
    <w:p w:rsidR="00D8556C" w:rsidRDefault="00D8556C"/>
    <w:p w:rsidR="00D8556C" w:rsidRDefault="00D8556C"/>
    <w:p w:rsidR="00D8556C" w:rsidRDefault="00D8556C" w:rsidP="00D8556C">
      <w:pPr>
        <w:spacing w:after="0" w:line="360" w:lineRule="auto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651"/>
        <w:gridCol w:w="1983"/>
        <w:gridCol w:w="3278"/>
        <w:gridCol w:w="2000"/>
      </w:tblGrid>
      <w:tr w:rsidR="00D8556C" w:rsidRPr="001C42BA" w:rsidTr="00B56D2C">
        <w:tc>
          <w:tcPr>
            <w:tcW w:w="2501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F1AEE" w:rsidRPr="001C42BA" w:rsidTr="000F2B5B">
        <w:tc>
          <w:tcPr>
            <w:tcW w:w="250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Мероприятие 10. Субсидии на закупку оборудования и ра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ходных материалов для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неонатального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аудиологического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скрининга</w:t>
            </w:r>
          </w:p>
        </w:tc>
        <w:tc>
          <w:tcPr>
            <w:tcW w:w="4247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хват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неонатальным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скринингом до 99 процентов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от общего числа новоро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ж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денных. Охват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аудиологическим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скр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нингом до 99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от общего числа новорожденных</w:t>
            </w:r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2016-2017 гг.</w:t>
            </w:r>
          </w:p>
        </w:tc>
        <w:tc>
          <w:tcPr>
            <w:tcW w:w="1983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тдел охраны материнства и детства и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сан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торно-курортно</w:t>
            </w:r>
            <w:r w:rsidR="00846356"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дела Мин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стерства здрав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охранения 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публики Ты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278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акуплены</w:t>
            </w:r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поставлены и 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лачены наборы реагентов для проведения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неонатального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аудиологического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скрининга для обследования новоро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ж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денных на наследственные заболевания на общую сумму 18 731,0 тыс. руб.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сего 18 731,0 тыс. руб., том числе: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за счет средств республиканск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го бюджета: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2016 г. – 6 177,7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2017 г. – 12 553,4 тыс. руб.</w:t>
            </w:r>
          </w:p>
        </w:tc>
      </w:tr>
      <w:tr w:rsidR="004F1AEE" w:rsidRPr="001C42BA" w:rsidTr="000F2B5B">
        <w:tc>
          <w:tcPr>
            <w:tcW w:w="15660" w:type="dxa"/>
            <w:gridSpan w:val="6"/>
          </w:tcPr>
          <w:p w:rsidR="004F1AEE" w:rsidRPr="00EA4C2C" w:rsidRDefault="004F1AEE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Подпрограмма 4.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Оказание паллиативной помощи, в том числе детям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F1AEE" w:rsidRPr="001C42BA" w:rsidTr="000F2B5B">
        <w:tc>
          <w:tcPr>
            <w:tcW w:w="250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Мероприятие 1. 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ганизация паллиати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ной помощи в усл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виях круглосуточного стационарного пр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бывания</w:t>
            </w:r>
          </w:p>
        </w:tc>
        <w:tc>
          <w:tcPr>
            <w:tcW w:w="4247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ечения больных на паллиативных койках в условиях круглосуточного стационара (приобретение медикаме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тов, расходных материалов)</w:t>
            </w:r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2013-2017 гг.</w:t>
            </w:r>
          </w:p>
        </w:tc>
        <w:tc>
          <w:tcPr>
            <w:tcW w:w="1983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тдел лечебно-профилактич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ской помощи взрослому нас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лению Мин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стерства здрав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охранения 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тдел охраны материнства и детства и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сан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торно-курортно</w:t>
            </w:r>
            <w:r w:rsidR="00846356"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дела Мин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стерства здрав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охранения 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3278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сего функционирует 25 па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лиативных коек, в том числе на базе ГБУЗ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канский онкологический диспансер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– 10 коек, ГБУЗ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Республиканская детская больница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– 4 койки и ГБУЗ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Барун-Хемчикский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ММЦ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– 1 койка и ГБУЗ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Улуг-Хемский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ММЦ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– 10 коек. На данных койках в 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чение в 2013-2017 годы пр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лечено 1241 больных, в том числе 118 детей и количество койко-дней составило 17164.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сего 39 968,6 тыс. руб., том числе: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за счет средств республиканск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го бюджета: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 г. – 1 924,0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2014 г. – 2 465,0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2015 г. – 2 503,4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2016 г. – 16 444,7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2017 г. – 16 631,5 тыс. руб.</w:t>
            </w:r>
          </w:p>
        </w:tc>
      </w:tr>
    </w:tbl>
    <w:p w:rsidR="00D8556C" w:rsidRDefault="00D8556C"/>
    <w:p w:rsidR="00D8556C" w:rsidRDefault="00D8556C"/>
    <w:p w:rsidR="00D8556C" w:rsidRDefault="00D8556C"/>
    <w:p w:rsidR="00D8556C" w:rsidRDefault="00D8556C" w:rsidP="00D8556C">
      <w:pPr>
        <w:spacing w:after="0" w:line="240" w:lineRule="auto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651"/>
        <w:gridCol w:w="1983"/>
        <w:gridCol w:w="3278"/>
        <w:gridCol w:w="2000"/>
      </w:tblGrid>
      <w:tr w:rsidR="00D8556C" w:rsidRPr="001C42BA" w:rsidTr="00B56D2C">
        <w:tc>
          <w:tcPr>
            <w:tcW w:w="2501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F1AEE" w:rsidRPr="001C42BA" w:rsidTr="000F2B5B">
        <w:tc>
          <w:tcPr>
            <w:tcW w:w="15660" w:type="dxa"/>
            <w:gridSpan w:val="6"/>
          </w:tcPr>
          <w:p w:rsidR="004F1AEE" w:rsidRPr="00EA4C2C" w:rsidRDefault="004F1AEE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Подпрограмма 5.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Медицинские кадры Республики Тыва на 2013-2020 гг.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F1AEE" w:rsidRPr="001C42BA" w:rsidTr="000F2B5B">
        <w:tc>
          <w:tcPr>
            <w:tcW w:w="250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Мероприятие 1. Ра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ходы на обеспечение деятельности (оказ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ние услуг)</w:t>
            </w:r>
          </w:p>
        </w:tc>
        <w:tc>
          <w:tcPr>
            <w:tcW w:w="4247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 содержание Республиканского 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дицинского колледжа (коммунальные услуги, материальные запасы, зар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ботная плата, налоги и др. статьи).</w:t>
            </w:r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2013-2017 гг.</w:t>
            </w:r>
          </w:p>
        </w:tc>
        <w:tc>
          <w:tcPr>
            <w:tcW w:w="1983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тдел эконом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ческого план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рования и бу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х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галтерского уч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та и отчетности МЗ РТ</w:t>
            </w:r>
          </w:p>
        </w:tc>
        <w:tc>
          <w:tcPr>
            <w:tcW w:w="3278" w:type="dxa"/>
          </w:tcPr>
          <w:p w:rsidR="004F1AEE" w:rsidRPr="00EA4C2C" w:rsidRDefault="004F1AEE" w:rsidP="00B337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2013-2017 годы на обесп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чение деятельности Мед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цинского колледжа напра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лен</w:t>
            </w:r>
            <w:r w:rsidR="00B337F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150 803,0 тыс. рублей (на коммунальные услуги, материальные запасы, зар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бот</w:t>
            </w:r>
            <w:r>
              <w:rPr>
                <w:rFonts w:ascii="Times New Roman" w:hAnsi="Times New Roman"/>
                <w:sz w:val="24"/>
                <w:szCs w:val="24"/>
              </w:rPr>
              <w:t>ная плата, налоги и др. статьи)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сего 150 802,9 тыс. руб., том числе: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за счет средств федерального бюджета: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 г. – 2 742,0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за счет средств республиканск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го бюджета: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 г. – 29 162,0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2014 г. – 30 206,4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2015 г. – 27 880,2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2016 г. – 29 703,1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2017 г. – 31 109,3 тыс. руб.</w:t>
            </w:r>
          </w:p>
        </w:tc>
      </w:tr>
      <w:tr w:rsidR="004F1AEE" w:rsidRPr="001C42BA" w:rsidTr="000F2B5B">
        <w:tc>
          <w:tcPr>
            <w:tcW w:w="250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Мероприятие 2. Ст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пендии</w:t>
            </w:r>
          </w:p>
        </w:tc>
        <w:tc>
          <w:tcPr>
            <w:tcW w:w="4247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 выплаты стипендий студентам 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публиканского медицинского колле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жа</w:t>
            </w:r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2013-2017 гг.</w:t>
            </w:r>
          </w:p>
        </w:tc>
        <w:tc>
          <w:tcPr>
            <w:tcW w:w="1983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тдел кадровой политики Мин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стерства здрав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охранения 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публики Тыва; Республика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ский медици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ский колледж</w:t>
            </w:r>
          </w:p>
        </w:tc>
        <w:tc>
          <w:tcPr>
            <w:tcW w:w="3278" w:type="dxa"/>
          </w:tcPr>
          <w:p w:rsidR="004F1AEE" w:rsidRPr="00EA4C2C" w:rsidRDefault="004F1AEE" w:rsidP="00B337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2013-2017 гг. для выплаты стипендии студентам 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публиканского медицинского колледжа </w:t>
            </w:r>
            <w:r w:rsidR="00B337F6" w:rsidRPr="00EA4C2C">
              <w:rPr>
                <w:rFonts w:ascii="Times New Roman" w:hAnsi="Times New Roman"/>
                <w:sz w:val="24"/>
                <w:szCs w:val="24"/>
              </w:rPr>
              <w:t>направлен</w:t>
            </w:r>
            <w:r w:rsidR="00B337F6">
              <w:rPr>
                <w:rFonts w:ascii="Times New Roman" w:hAnsi="Times New Roman"/>
                <w:sz w:val="24"/>
                <w:szCs w:val="24"/>
              </w:rPr>
              <w:t>о</w:t>
            </w:r>
            <w:r w:rsidR="00B337F6"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13 613,7 тыс. рублей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сего 13 613,7 тыс. руб., том числе: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за счет средств республиканск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го бюджета: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 г. – 660,0 тыс. руб.</w:t>
            </w:r>
          </w:p>
          <w:p w:rsidR="004F1AEE" w:rsidRPr="00EA4C2C" w:rsidRDefault="004F1AEE" w:rsidP="00D855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2014 г. – 3 521,0 тыс. руб.</w:t>
            </w:r>
          </w:p>
        </w:tc>
      </w:tr>
    </w:tbl>
    <w:p w:rsidR="00D8556C" w:rsidRDefault="00D8556C" w:rsidP="00D8556C">
      <w:pPr>
        <w:spacing w:after="0" w:line="240" w:lineRule="auto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651"/>
        <w:gridCol w:w="1983"/>
        <w:gridCol w:w="3278"/>
        <w:gridCol w:w="2000"/>
      </w:tblGrid>
      <w:tr w:rsidR="00D8556C" w:rsidRPr="001C42BA" w:rsidTr="00B56D2C">
        <w:tc>
          <w:tcPr>
            <w:tcW w:w="2501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8556C" w:rsidRPr="001C42BA" w:rsidTr="000F2B5B">
        <w:tc>
          <w:tcPr>
            <w:tcW w:w="2501" w:type="dxa"/>
          </w:tcPr>
          <w:p w:rsidR="00D8556C" w:rsidRPr="00EA4C2C" w:rsidRDefault="00D8556C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D8556C" w:rsidRDefault="00D8556C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D8556C" w:rsidRPr="00EA4C2C" w:rsidRDefault="00D8556C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D8556C" w:rsidRDefault="00D8556C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D8556C" w:rsidRDefault="00D8556C" w:rsidP="00B337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D8556C" w:rsidRPr="00EA4C2C" w:rsidRDefault="00D8556C" w:rsidP="00D855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2015 г. – 3 304,8 тыс. руб.</w:t>
            </w:r>
          </w:p>
          <w:p w:rsidR="00D8556C" w:rsidRPr="00EA4C2C" w:rsidRDefault="00D8556C" w:rsidP="00D855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2016 г. – 2 980,3 тыс. руб.</w:t>
            </w:r>
          </w:p>
          <w:p w:rsidR="00D8556C" w:rsidRDefault="00D8556C" w:rsidP="00D855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2017 г. – 3 147,6 тыс. руб.</w:t>
            </w:r>
          </w:p>
        </w:tc>
      </w:tr>
      <w:tr w:rsidR="004F1AEE" w:rsidRPr="001C42BA" w:rsidTr="000F2B5B">
        <w:tc>
          <w:tcPr>
            <w:tcW w:w="250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Мероприятие 3. Це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трализованные ра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ходы на курсовые и сертификационные мероприятия</w:t>
            </w:r>
          </w:p>
        </w:tc>
        <w:tc>
          <w:tcPr>
            <w:tcW w:w="4247" w:type="dxa"/>
          </w:tcPr>
          <w:p w:rsidR="004F1AEE" w:rsidRPr="00EA4C2C" w:rsidRDefault="004F1AEE" w:rsidP="00B337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="00B337F6">
              <w:rPr>
                <w:rFonts w:ascii="Times New Roman" w:hAnsi="Times New Roman"/>
                <w:sz w:val="24"/>
                <w:szCs w:val="24"/>
              </w:rPr>
              <w:t>я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периодического прохо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ж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дение курсов усовершенствования 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дицинских работников</w:t>
            </w:r>
            <w:r w:rsidR="00B337F6">
              <w:rPr>
                <w:rFonts w:ascii="Times New Roman" w:hAnsi="Times New Roman"/>
                <w:sz w:val="24"/>
                <w:szCs w:val="24"/>
              </w:rPr>
              <w:t>; 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одготовка квалифицированных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врачей-специа</w:t>
            </w:r>
            <w:r w:rsidR="00846356"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листов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через целевую клиническую ординатуру и аспирантуру с учетом потребности медицинских организ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ций</w:t>
            </w:r>
            <w:r w:rsidR="00B337F6">
              <w:rPr>
                <w:rFonts w:ascii="Times New Roman" w:hAnsi="Times New Roman"/>
                <w:sz w:val="24"/>
                <w:szCs w:val="24"/>
              </w:rPr>
              <w:t>; 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овышение квалификации сп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циалистов не реже одного раза в 5 лет</w:t>
            </w:r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2013-2017 гг.</w:t>
            </w:r>
          </w:p>
        </w:tc>
        <w:tc>
          <w:tcPr>
            <w:tcW w:w="1983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тдел эконом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ческого план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рования и бу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х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галтерского уч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та и отчетности Министерства здравоохранения Республики 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ы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тдел кадр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вой политики Министерства здравоохранения Республики 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ы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278" w:type="dxa"/>
          </w:tcPr>
          <w:p w:rsidR="004F1AEE" w:rsidRPr="00EA4C2C" w:rsidRDefault="004F1AEE" w:rsidP="00B337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 2013-2017 гг. прош</w:t>
            </w:r>
            <w:r w:rsidR="00B337F6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 об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у</w:t>
            </w:r>
            <w:r w:rsidR="00B337F6">
              <w:rPr>
                <w:rFonts w:ascii="Times New Roman" w:hAnsi="Times New Roman"/>
                <w:sz w:val="24"/>
                <w:szCs w:val="24"/>
              </w:rPr>
              <w:t>чение 1951 врач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на выездных циклах, целевую </w:t>
            </w:r>
            <w:proofErr w:type="spellStart"/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клиничес</w:t>
            </w:r>
            <w:r w:rsidR="00C5292A"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кую</w:t>
            </w:r>
            <w:proofErr w:type="spellEnd"/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ординатуру 68 врачей, интернатуру 513 вра</w:t>
            </w:r>
            <w:r>
              <w:rPr>
                <w:rFonts w:ascii="Times New Roman" w:hAnsi="Times New Roman"/>
                <w:sz w:val="24"/>
                <w:szCs w:val="24"/>
              </w:rPr>
              <w:t>чей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сего 29 447,4 тыс. руб., том числе: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за счет средств федерального бюджета: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 г. – 13 500,0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за счет средств республиканск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го бюджета: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 г. – 13 900,0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2014 г. – 1 039,1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2016 г. – 203,1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2017 г. – 805,2 тыс. руб.</w:t>
            </w:r>
          </w:p>
        </w:tc>
      </w:tr>
      <w:tr w:rsidR="004F1AEE" w:rsidRPr="001C42BA" w:rsidTr="000F2B5B">
        <w:tc>
          <w:tcPr>
            <w:tcW w:w="2501" w:type="dxa"/>
          </w:tcPr>
          <w:p w:rsidR="004F1AEE" w:rsidRPr="00EA4C2C" w:rsidRDefault="004F1AEE" w:rsidP="00D855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Мероприятие 4. Межбюджетные трансферты, перед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ваемые бюджетам субъектов Росси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й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ской Федерации </w:t>
            </w:r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единовременные </w:t>
            </w:r>
          </w:p>
        </w:tc>
        <w:tc>
          <w:tcPr>
            <w:tcW w:w="4247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омпенсационные выплаты врачам, переехавшим на работу в сельский 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селенный пункт </w:t>
            </w:r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2015-2017 гг.</w:t>
            </w:r>
          </w:p>
        </w:tc>
        <w:tc>
          <w:tcPr>
            <w:tcW w:w="1983" w:type="dxa"/>
          </w:tcPr>
          <w:p w:rsidR="004F1AEE" w:rsidRPr="00EA4C2C" w:rsidRDefault="004F1AEE" w:rsidP="00D855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тдел эконом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ческого план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рования и бу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х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галтерского уч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та и отчетности Министерства здравоохранения </w:t>
            </w:r>
          </w:p>
        </w:tc>
        <w:tc>
          <w:tcPr>
            <w:tcW w:w="3278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EA4C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период с 2012 по 2017 г</w:t>
            </w:r>
            <w:r w:rsidR="00C529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</w:t>
            </w:r>
            <w:r w:rsidRPr="00EA4C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включительно фактическая численность участников пр</w:t>
            </w:r>
            <w:r w:rsidRPr="00EA4C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граммы составила 320 чел</w:t>
            </w:r>
            <w:r w:rsidRPr="00EA4C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век, из них: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4C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- 2012 г. – 211 врач</w:t>
            </w:r>
            <w:r w:rsidR="00275F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ей</w:t>
            </w:r>
            <w:r w:rsidRPr="00EA4C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4F1AEE" w:rsidRPr="00EA4C2C" w:rsidRDefault="00275FE5" w:rsidP="00D855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- 2013 г. – 50 врачей</w:t>
            </w:r>
            <w:r w:rsidR="004F1AEE" w:rsidRPr="00EA4C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сего 58 991,8 тыс. руб., том числе: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за счет средств федерального бюджета:</w:t>
            </w:r>
          </w:p>
          <w:p w:rsidR="004F1AEE" w:rsidRPr="00EA4C2C" w:rsidRDefault="004F1AEE" w:rsidP="00D855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2015 г. – 15 000,0</w:t>
            </w:r>
          </w:p>
        </w:tc>
      </w:tr>
    </w:tbl>
    <w:p w:rsidR="00D8556C" w:rsidRDefault="00D8556C" w:rsidP="00D8556C">
      <w:pPr>
        <w:spacing w:after="0" w:line="240" w:lineRule="auto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651"/>
        <w:gridCol w:w="1983"/>
        <w:gridCol w:w="3278"/>
        <w:gridCol w:w="2000"/>
      </w:tblGrid>
      <w:tr w:rsidR="00D8556C" w:rsidRPr="001C42BA" w:rsidTr="00B56D2C">
        <w:tc>
          <w:tcPr>
            <w:tcW w:w="2501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8556C" w:rsidRPr="001C42BA" w:rsidTr="000F2B5B">
        <w:tc>
          <w:tcPr>
            <w:tcW w:w="2501" w:type="dxa"/>
          </w:tcPr>
          <w:p w:rsidR="00D8556C" w:rsidRPr="00EA4C2C" w:rsidRDefault="00D8556C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компенсационные выплаты медици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ским работникам</w:t>
            </w:r>
          </w:p>
        </w:tc>
        <w:tc>
          <w:tcPr>
            <w:tcW w:w="4247" w:type="dxa"/>
          </w:tcPr>
          <w:p w:rsidR="00D8556C" w:rsidRDefault="00D8556C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D8556C" w:rsidRPr="00EA4C2C" w:rsidRDefault="00D8556C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D8556C" w:rsidRDefault="00D8556C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Республики 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ы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тдел кадр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вой политики Министерства здравоохранения Республики 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278" w:type="dxa"/>
          </w:tcPr>
          <w:p w:rsidR="00D8556C" w:rsidRPr="00EA4C2C" w:rsidRDefault="00D8556C" w:rsidP="00D8556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- 2014 г. – 0 врачей</w:t>
            </w:r>
            <w:r w:rsidRPr="00EA4C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D8556C" w:rsidRPr="00EA4C2C" w:rsidRDefault="00D8556C" w:rsidP="00D8556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4C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- 2015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 – 30 врачей</w:t>
            </w:r>
            <w:r w:rsidRPr="00EA4C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D8556C" w:rsidRPr="00EA4C2C" w:rsidRDefault="00D8556C" w:rsidP="00D8556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- 2016 г. – 14 врачей</w:t>
            </w:r>
            <w:r w:rsidRPr="00EA4C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D8556C" w:rsidRPr="00EA4C2C" w:rsidRDefault="00D8556C" w:rsidP="00D8556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- 2017 г. – 15 врачей</w:t>
            </w:r>
          </w:p>
          <w:p w:rsidR="00D8556C" w:rsidRDefault="00D8556C" w:rsidP="000F2B5B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0" w:type="dxa"/>
          </w:tcPr>
          <w:p w:rsidR="00D8556C" w:rsidRPr="00EA4C2C" w:rsidRDefault="00D8556C" w:rsidP="00D855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D8556C" w:rsidRPr="00EA4C2C" w:rsidRDefault="00D8556C" w:rsidP="00D855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2016 г. – 8 400,0  тыс. руб.</w:t>
            </w:r>
          </w:p>
          <w:p w:rsidR="00D8556C" w:rsidRPr="00EA4C2C" w:rsidRDefault="00D8556C" w:rsidP="00D855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2017 г. – 8 991,8 тыс. руб.</w:t>
            </w:r>
          </w:p>
          <w:p w:rsidR="00D8556C" w:rsidRPr="00EA4C2C" w:rsidRDefault="00D8556C" w:rsidP="00D855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за счет средств республиканск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го бюджета: </w:t>
            </w:r>
          </w:p>
          <w:p w:rsidR="00D8556C" w:rsidRPr="00EA4C2C" w:rsidRDefault="00D8556C" w:rsidP="00D855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2015 г. – 15 000,0 тыс. руб.</w:t>
            </w:r>
          </w:p>
          <w:p w:rsidR="00D8556C" w:rsidRPr="00EA4C2C" w:rsidRDefault="00D8556C" w:rsidP="00D855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2016 г. – 5 600,0 тыс. руб.</w:t>
            </w:r>
          </w:p>
          <w:p w:rsidR="00D8556C" w:rsidRDefault="00D8556C" w:rsidP="00D855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2017 г. – 6 000,0 тыс. руб.</w:t>
            </w:r>
          </w:p>
        </w:tc>
      </w:tr>
      <w:tr w:rsidR="004F1AEE" w:rsidRPr="001C42BA" w:rsidTr="000F2B5B">
        <w:tc>
          <w:tcPr>
            <w:tcW w:w="15660" w:type="dxa"/>
            <w:gridSpan w:val="6"/>
          </w:tcPr>
          <w:p w:rsidR="004F1AEE" w:rsidRDefault="004F1AEE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Подпрограмма 6.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</w:t>
            </w:r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лекарственного</w:t>
            </w:r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1AEE" w:rsidRPr="00EA4C2C" w:rsidRDefault="004F1AEE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обеспечения, в том числе в амбулаторных условиях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F1AEE" w:rsidRPr="001C42BA" w:rsidTr="000F2B5B">
        <w:tc>
          <w:tcPr>
            <w:tcW w:w="250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Мероприятие 1. Су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венции на обеспеч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ние лекарственными препаратами, мед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цинскими изделиями, а также специализ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рованными проду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тами лечебного пит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ния для детей-инвалидов</w:t>
            </w:r>
          </w:p>
        </w:tc>
        <w:tc>
          <w:tcPr>
            <w:tcW w:w="4247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ля приобретения лекарственных пр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паратов для льготных категорий гра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ж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дан федерального регистра и удовл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творение потребности до 97 процентов</w:t>
            </w:r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2013-2017 гг.</w:t>
            </w:r>
          </w:p>
        </w:tc>
        <w:tc>
          <w:tcPr>
            <w:tcW w:w="1983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тдел бухгалте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ского учета и отчетности 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нистерства здр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воохранения Республики 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ва,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тдел орг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низации лека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ственного обе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печения ГБУ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МИАЦ 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78" w:type="dxa"/>
          </w:tcPr>
          <w:p w:rsidR="004F1AEE" w:rsidRPr="00EA4C2C" w:rsidRDefault="004F1AEE" w:rsidP="00D855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течение 2013-2017 гг. на выделенные финансовые средства закупили лекарс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венные препараты для льго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ных категорий граждан ф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дерального регистра на 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щую сумму 565 749,3 тыс. рублей, которые полностью профинансировано. Пост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пившие на склад лекарстве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ные препараты распределены в аптечные организации 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публики, участвующие в обеспечении необходимыми лекарственными препарат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ми льготных категорий 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сего 565 749,3 тыс. руб., том числе: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за счет средств федерального бюджета: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 г. – 98 243,4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2014 г. – 107 072,9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2015 г. – 111 921,6 тыс. руб.</w:t>
            </w:r>
          </w:p>
          <w:p w:rsidR="004F1AEE" w:rsidRPr="00EA4C2C" w:rsidRDefault="004F1AEE" w:rsidP="00D855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2016 г. – 119 269,0 тыс. </w:t>
            </w:r>
          </w:p>
        </w:tc>
      </w:tr>
    </w:tbl>
    <w:p w:rsidR="00D8556C" w:rsidRDefault="00D8556C" w:rsidP="00D8556C">
      <w:pPr>
        <w:spacing w:after="0" w:line="240" w:lineRule="auto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651"/>
        <w:gridCol w:w="1983"/>
        <w:gridCol w:w="3278"/>
        <w:gridCol w:w="2000"/>
      </w:tblGrid>
      <w:tr w:rsidR="00D8556C" w:rsidRPr="001C42BA" w:rsidTr="00B56D2C">
        <w:tc>
          <w:tcPr>
            <w:tcW w:w="2501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D8556C" w:rsidRPr="000E0854" w:rsidRDefault="00D8556C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8556C" w:rsidRPr="001C42BA" w:rsidTr="000F2B5B">
        <w:tc>
          <w:tcPr>
            <w:tcW w:w="2501" w:type="dxa"/>
          </w:tcPr>
          <w:p w:rsidR="00D8556C" w:rsidRPr="00EA4C2C" w:rsidRDefault="00D8556C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D8556C" w:rsidRDefault="00D8556C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D8556C" w:rsidRPr="00EA4C2C" w:rsidRDefault="00D8556C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D8556C" w:rsidRDefault="00D8556C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D8556C" w:rsidRDefault="00D8556C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/>
                <w:sz w:val="24"/>
                <w:szCs w:val="24"/>
              </w:rPr>
              <w:t>ждан федерального рег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стра</w:t>
            </w:r>
          </w:p>
        </w:tc>
        <w:tc>
          <w:tcPr>
            <w:tcW w:w="2000" w:type="dxa"/>
          </w:tcPr>
          <w:p w:rsidR="00D8556C" w:rsidRPr="00EA4C2C" w:rsidRDefault="00D8556C" w:rsidP="00D855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D8556C" w:rsidRDefault="00D8556C" w:rsidP="00D855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2017 г. – 129 242,4 тыс. руб.</w:t>
            </w:r>
          </w:p>
        </w:tc>
      </w:tr>
      <w:tr w:rsidR="004F1AEE" w:rsidRPr="001C42BA" w:rsidTr="000F2B5B">
        <w:tc>
          <w:tcPr>
            <w:tcW w:w="250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Мероприятие 2. Иные межбюджетные трансферты на реал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зацию отдельных полномочий в обла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ти лекарственного обеспечения</w:t>
            </w:r>
          </w:p>
        </w:tc>
        <w:tc>
          <w:tcPr>
            <w:tcW w:w="4247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ля приобретения лекарственных пр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паратов для льготных категорий гра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ж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дан федерального регистра и удовл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творение потребности до 97 процентов</w:t>
            </w:r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2013-2017 гг.</w:t>
            </w:r>
          </w:p>
        </w:tc>
        <w:tc>
          <w:tcPr>
            <w:tcW w:w="1983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тдел бухгалте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ского учета и отчетности 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нистерства здр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воохранения Республики 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ы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тдел орг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низации лека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ственного обе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печения ГБУ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МИАЦ 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8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 выделенные финансовые средства закуплены медик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менты льготным категориям граждан федерального рег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стра, оказаны услуги по приему, хранению и отпуску лекарственных </w:t>
            </w:r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препаратов</w:t>
            </w:r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льготным категориям гра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ж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дан аптечными организаци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я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ми, участвующие в организ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ции необходимыми лекарс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венными препаратами, а также на организационные мероприятия были заключ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ны договора, ГК (услуги св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транспорта и др.)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сего 252 624,5 тыс. руб., том числе: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за счет средств федерального бюджета: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 г. – 42 978,0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2014 г. – 49 758,3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2015 г. – 62 106,3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2016 г. – 56 216,0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2017 г. – 41 565,9 тыс. руб.</w:t>
            </w:r>
          </w:p>
        </w:tc>
      </w:tr>
      <w:tr w:rsidR="004F1AEE" w:rsidRPr="001C42BA" w:rsidTr="000F2B5B">
        <w:tc>
          <w:tcPr>
            <w:tcW w:w="250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Мероприятие 3. Обеспечения необх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димыми лекарстве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ными препаратами и изделиями медици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ского назначения больных хронич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скими заболевани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я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ми, детей до 3-х лет, беременных женщин, отдельных категорий граждан</w:t>
            </w:r>
          </w:p>
        </w:tc>
        <w:tc>
          <w:tcPr>
            <w:tcW w:w="4247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ля приобретения лекарственных пр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паратов для льготных категорий гра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ж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дан территориального регистра и удовлетворение потребности до 51 </w:t>
            </w:r>
            <w:r>
              <w:rPr>
                <w:rFonts w:ascii="Times New Roman" w:hAnsi="Times New Roman"/>
                <w:sz w:val="24"/>
                <w:szCs w:val="24"/>
              </w:rPr>
              <w:t>процента</w:t>
            </w:r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2013-2017 гг.</w:t>
            </w:r>
          </w:p>
        </w:tc>
        <w:tc>
          <w:tcPr>
            <w:tcW w:w="1983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тдел бухгалте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ского учета и отчетности 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нистерства здр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воохранения Республики 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ы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тдел орг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низации лека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ственного обе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печения ГБУ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МИАЦ 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78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 выделенные финансовые средства закупили лекарс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венные препараты для льго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ных категорий граждан те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риториального </w:t>
            </w:r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регистра</w:t>
            </w:r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и лекарственные препараты распределены в аптечные 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ганизации республики, уч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ствующие в Программе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сего 167 074,5 тыс. руб., том числе: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за счет средств республиканск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го бюджета: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 г. – 25 873,0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2014 г. – 27 166,6 тыс. руб.</w:t>
            </w:r>
          </w:p>
          <w:p w:rsidR="004F1AEE" w:rsidRPr="00EA4C2C" w:rsidRDefault="004F1AEE" w:rsidP="00EF5C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2015 г. – 27 166,7 тыс. руб.</w:t>
            </w:r>
          </w:p>
        </w:tc>
      </w:tr>
    </w:tbl>
    <w:p w:rsidR="00EF5C92" w:rsidRDefault="00EF5C92" w:rsidP="00EF5C92">
      <w:pPr>
        <w:spacing w:after="0" w:line="240" w:lineRule="auto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651"/>
        <w:gridCol w:w="1983"/>
        <w:gridCol w:w="3278"/>
        <w:gridCol w:w="2000"/>
      </w:tblGrid>
      <w:tr w:rsidR="00EF5C92" w:rsidRPr="001C42BA" w:rsidTr="00B56D2C">
        <w:tc>
          <w:tcPr>
            <w:tcW w:w="2501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EF5C92" w:rsidRPr="001C42BA" w:rsidTr="000F2B5B">
        <w:tc>
          <w:tcPr>
            <w:tcW w:w="2501" w:type="dxa"/>
          </w:tcPr>
          <w:p w:rsidR="00EF5C92" w:rsidRPr="00EA4C2C" w:rsidRDefault="00EF5C92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EF5C92" w:rsidRDefault="00EF5C92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F5C92" w:rsidRPr="00EA4C2C" w:rsidRDefault="00EF5C92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F5C92" w:rsidRDefault="00EF5C92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EF5C92" w:rsidRDefault="00EF5C92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EF5C92" w:rsidRPr="00EA4C2C" w:rsidRDefault="00EF5C92" w:rsidP="00EF5C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2016 г. – 27 466,7 тыс. руб.</w:t>
            </w:r>
          </w:p>
          <w:p w:rsidR="00EF5C92" w:rsidRDefault="00EF5C92" w:rsidP="00EF5C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2017 г. – 59 401,5 тыс. руб.</w:t>
            </w:r>
          </w:p>
        </w:tc>
      </w:tr>
      <w:tr w:rsidR="004F1AEE" w:rsidRPr="001C42BA" w:rsidTr="000F2B5B">
        <w:tc>
          <w:tcPr>
            <w:tcW w:w="250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Мероприятие 4. На организацию обесп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чения и осуществл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ние организационных мероприятий по обеспечению граждан лекарственными пр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паратами, предназн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ченными для лечения больных злокачес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венными новообраз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ваниями лимфои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ной, кроветворной и родственных им тк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ней, гемофилией,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ковисцидозом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>, гип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физарным нанизмом, болезнью Гоше, ра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сеянным склерозом, а также после тран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плантации органов и (или) тканей</w:t>
            </w:r>
          </w:p>
        </w:tc>
        <w:tc>
          <w:tcPr>
            <w:tcW w:w="4247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ля осуществления организационных мероприятий по обеспечению больных 7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высокозатратных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нозологий бе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платными лекарственными препарат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ми и удовлетвор</w:t>
            </w:r>
            <w:r>
              <w:rPr>
                <w:rFonts w:ascii="Times New Roman" w:hAnsi="Times New Roman"/>
                <w:sz w:val="24"/>
                <w:szCs w:val="24"/>
              </w:rPr>
              <w:t>ение потребности в них до 100 процентов</w:t>
            </w:r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2013-2016 гг.</w:t>
            </w:r>
          </w:p>
        </w:tc>
        <w:tc>
          <w:tcPr>
            <w:tcW w:w="1983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тдел бухгалте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ского учета и отчетности 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нистерства здр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воохранения Республики 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ы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тдел орг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низации лека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ственного обе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печения ГБУ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МИАЦ 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78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 2013-2016 гг. оплачены услуги склада за прием, хр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нение и доставка медици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ских препаратов предназн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ченных больных 7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высокоз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тратных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нозологий на общую сумму 4 665,1 тыс. руб. 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сего 4 665,1 тыс. руб., том числе: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за счет средств федерального бюджета: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 г. – 1 595,8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2014 г. – 1 021,4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2015 г. – 1 448,9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2016 г. – 599,0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EE" w:rsidRPr="001C42BA" w:rsidTr="000F2B5B">
        <w:tc>
          <w:tcPr>
            <w:tcW w:w="2501" w:type="dxa"/>
          </w:tcPr>
          <w:p w:rsidR="004F1AEE" w:rsidRPr="00EA4C2C" w:rsidRDefault="004F1AEE" w:rsidP="00EF5C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Мероприятие 5. Обеспечение лека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ственными препар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тами больных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жизн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угрожающими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и хр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ническими </w:t>
            </w:r>
            <w:proofErr w:type="spellStart"/>
            <w:r w:rsidR="00EF5C92">
              <w:rPr>
                <w:rFonts w:ascii="Times New Roman" w:hAnsi="Times New Roman"/>
                <w:sz w:val="24"/>
                <w:szCs w:val="24"/>
              </w:rPr>
              <w:t>прогрес</w:t>
            </w:r>
            <w:proofErr w:type="spellEnd"/>
            <w:r w:rsidR="00EF5C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47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ля приобретения лекарственных пр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паратов для больных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жизнеугрожа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ю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щими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и хроническими прогрессиру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ю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щими редкими (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орфанными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>) заболев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ниями и удо</w:t>
            </w:r>
            <w:r>
              <w:rPr>
                <w:rFonts w:ascii="Times New Roman" w:hAnsi="Times New Roman"/>
                <w:sz w:val="24"/>
                <w:szCs w:val="24"/>
              </w:rPr>
              <w:t>влетворение потребности до 85 процентов</w:t>
            </w:r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2015-2017 гг.</w:t>
            </w:r>
          </w:p>
        </w:tc>
        <w:tc>
          <w:tcPr>
            <w:tcW w:w="1983" w:type="dxa"/>
          </w:tcPr>
          <w:p w:rsidR="004F1AEE" w:rsidRPr="00EA4C2C" w:rsidRDefault="004F1AEE" w:rsidP="00EF5C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тдел бухгалте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ского учета и отчетности 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нистерства здр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воохранения Республики </w:t>
            </w:r>
            <w:r w:rsidR="00EF5C92">
              <w:rPr>
                <w:rFonts w:ascii="Times New Roman" w:hAnsi="Times New Roman"/>
                <w:sz w:val="24"/>
                <w:szCs w:val="24"/>
              </w:rPr>
              <w:t>Ты-</w:t>
            </w:r>
          </w:p>
        </w:tc>
        <w:tc>
          <w:tcPr>
            <w:tcW w:w="3278" w:type="dxa"/>
          </w:tcPr>
          <w:p w:rsidR="004F1AEE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акуплены лекарственные препараты для больных 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кими (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орфанными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>) заболев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ниями на общую сумму </w:t>
            </w:r>
          </w:p>
          <w:p w:rsidR="004F1AEE" w:rsidRPr="00EA4C2C" w:rsidRDefault="004F1AEE" w:rsidP="00EF5C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11 215,8 тыс. рублей (закл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ю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чено 21 государственны</w:t>
            </w:r>
            <w:r w:rsidR="00275FE5">
              <w:rPr>
                <w:rFonts w:ascii="Times New Roman" w:hAnsi="Times New Roman"/>
                <w:sz w:val="24"/>
                <w:szCs w:val="24"/>
              </w:rPr>
              <w:t>й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сего 23 362,8 тыс. руб., том числе: </w:t>
            </w:r>
          </w:p>
          <w:p w:rsidR="004F1AEE" w:rsidRPr="00EA4C2C" w:rsidRDefault="004F1AEE" w:rsidP="00EF5C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за счет средств федерального бюджета:</w:t>
            </w:r>
          </w:p>
        </w:tc>
      </w:tr>
    </w:tbl>
    <w:p w:rsidR="00EF5C92" w:rsidRDefault="00EF5C92" w:rsidP="00EF5C92">
      <w:pPr>
        <w:spacing w:after="0" w:line="240" w:lineRule="auto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651"/>
        <w:gridCol w:w="1983"/>
        <w:gridCol w:w="3278"/>
        <w:gridCol w:w="2000"/>
      </w:tblGrid>
      <w:tr w:rsidR="00EF5C92" w:rsidRPr="001C42BA" w:rsidTr="00B56D2C">
        <w:tc>
          <w:tcPr>
            <w:tcW w:w="2501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EF5C92" w:rsidRPr="001C42BA" w:rsidTr="000F2B5B">
        <w:tc>
          <w:tcPr>
            <w:tcW w:w="2501" w:type="dxa"/>
          </w:tcPr>
          <w:p w:rsidR="00EF5C92" w:rsidRPr="00EA4C2C" w:rsidRDefault="00EF5C92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сирующими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редкими (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орфанными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>) забол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ваниями</w:t>
            </w:r>
          </w:p>
        </w:tc>
        <w:tc>
          <w:tcPr>
            <w:tcW w:w="4247" w:type="dxa"/>
          </w:tcPr>
          <w:p w:rsidR="00EF5C92" w:rsidRDefault="00EF5C92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F5C92" w:rsidRPr="00EA4C2C" w:rsidRDefault="00EF5C92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F5C92" w:rsidRDefault="00EF5C92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тдел орг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низации лека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ственного обе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печения ГБУ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МИАЦ 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78" w:type="dxa"/>
          </w:tcPr>
          <w:p w:rsidR="00EF5C92" w:rsidRPr="00EA4C2C" w:rsidRDefault="00EF5C92" w:rsidP="00EF5C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контракт и 3 договора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12 поставщиками).</w:t>
            </w:r>
          </w:p>
          <w:p w:rsidR="00EF5C92" w:rsidRPr="00EA4C2C" w:rsidRDefault="00EF5C92" w:rsidP="00EF5C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Для нужд ГБУЗ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Республиканского центра по профилактике и борьбе со СПИД и инфекц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онными заболеваниями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куплены 88 наборов диагн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стических тест-систем на сумму 821,7 тыс. руб. (2 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ставщика, 1 ГК и 1 договор).</w:t>
            </w:r>
          </w:p>
          <w:p w:rsidR="00EF5C92" w:rsidRDefault="00EF5C92" w:rsidP="00EF5C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Во исполнение мероприятий Соглашения о предоставл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нии субсидии бюджету 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публики Тыва из федерал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ь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ного бюджета на реализацию отдельных мероприятий г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сударственной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 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витие здравоохранения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от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2017 г. № 056-08-342 заключено 4 ГК с 4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тавщиками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на общую сумму 8 830,3 тыс. руб. для нужды Противотуберкулезного ди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пансера (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диаскинтест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и диа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г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ностические средства для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явления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микобактерий 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беркулеза).</w:t>
            </w:r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 Всего оплачено 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830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3 тыс. руб. Для нужды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Спид-центра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заключен 1 ГК </w:t>
            </w:r>
          </w:p>
        </w:tc>
        <w:tc>
          <w:tcPr>
            <w:tcW w:w="2000" w:type="dxa"/>
          </w:tcPr>
          <w:p w:rsidR="00EF5C92" w:rsidRPr="00EA4C2C" w:rsidRDefault="00EF5C92" w:rsidP="00EF5C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2015 г. – 11 215,8 тыс. руб.</w:t>
            </w:r>
          </w:p>
          <w:p w:rsidR="00EF5C92" w:rsidRPr="00EA4C2C" w:rsidRDefault="00EF5C92" w:rsidP="00EF5C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2016 г. – 821,7 тыс. руб.</w:t>
            </w:r>
          </w:p>
          <w:p w:rsidR="00EF5C92" w:rsidRPr="00EA4C2C" w:rsidRDefault="00EF5C92" w:rsidP="00EF5C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2017 г. – 10 759,0 тыс. руб.</w:t>
            </w:r>
          </w:p>
          <w:p w:rsidR="00EF5C92" w:rsidRPr="00EA4C2C" w:rsidRDefault="00EF5C92" w:rsidP="00EF5C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за счет средств республиканск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го бюджета:</w:t>
            </w:r>
          </w:p>
          <w:p w:rsidR="00EF5C92" w:rsidRDefault="00EF5C92" w:rsidP="00EF5C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2017 г. – 566,3 тыс. руб.</w:t>
            </w:r>
          </w:p>
        </w:tc>
      </w:tr>
    </w:tbl>
    <w:p w:rsidR="00EF5C92" w:rsidRDefault="00EF5C92"/>
    <w:p w:rsidR="00EF5C92" w:rsidRDefault="00EF5C92" w:rsidP="00EF5C92">
      <w:pPr>
        <w:spacing w:after="0" w:line="240" w:lineRule="auto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651"/>
        <w:gridCol w:w="1983"/>
        <w:gridCol w:w="3278"/>
        <w:gridCol w:w="2000"/>
      </w:tblGrid>
      <w:tr w:rsidR="00EF5C92" w:rsidRPr="001C42BA" w:rsidTr="00B56D2C">
        <w:tc>
          <w:tcPr>
            <w:tcW w:w="2501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EF5C92" w:rsidRPr="001C42BA" w:rsidTr="000F2B5B">
        <w:tc>
          <w:tcPr>
            <w:tcW w:w="2501" w:type="dxa"/>
          </w:tcPr>
          <w:p w:rsidR="00EF5C92" w:rsidRPr="00EA4C2C" w:rsidRDefault="00EF5C92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EF5C92" w:rsidRDefault="00EF5C92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F5C92" w:rsidRPr="00EA4C2C" w:rsidRDefault="00EF5C92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F5C92" w:rsidRPr="00EA4C2C" w:rsidRDefault="00EF5C92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EF5C92" w:rsidRPr="00EA4C2C" w:rsidRDefault="00EF5C92" w:rsidP="00EF5C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и 2 договора с 1 поставщ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ком на сумму 971,0 тыс. руб. (диагностические средства для ВИЧ-инфекций). Опл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чено 971,0 тыс. руб. За ок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занные услуги склада по приему, хранению и доставке </w:t>
            </w:r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лекарственных препаратов, предназначенных больным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высокозатратных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нозол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гий заключены</w:t>
            </w:r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7 договора с ГБУ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Ресфармация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на общую сумму 514,5 тыс. руб. Оплачено 514,5 тыс. руб.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В течение года на рекламу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1 009,5 тыс. руб.</w:t>
            </w:r>
          </w:p>
        </w:tc>
        <w:tc>
          <w:tcPr>
            <w:tcW w:w="2000" w:type="dxa"/>
          </w:tcPr>
          <w:p w:rsidR="00EF5C92" w:rsidRPr="00EA4C2C" w:rsidRDefault="00EF5C92" w:rsidP="00EF5C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EE" w:rsidRPr="001C42BA" w:rsidTr="000F2B5B">
        <w:tc>
          <w:tcPr>
            <w:tcW w:w="250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Мероприятие 6. Обеспечение лека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ственными препар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тами за счет средств республиканского бюджета (централ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зованные расходы)</w:t>
            </w:r>
          </w:p>
        </w:tc>
        <w:tc>
          <w:tcPr>
            <w:tcW w:w="4247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риобретение лекарственных препар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тов для нужды медицинских организ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2013-2016 гг.</w:t>
            </w:r>
          </w:p>
        </w:tc>
        <w:tc>
          <w:tcPr>
            <w:tcW w:w="1983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тдел бухгалте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ского учета и отчетности 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нистерства здр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воохранения Республики 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ы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тдел орг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низации лека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ственного обе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печения ГБУ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МИАЦ 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78" w:type="dxa"/>
          </w:tcPr>
          <w:p w:rsidR="004F1AEE" w:rsidRPr="00EA4C2C" w:rsidRDefault="004F1AEE" w:rsidP="00275F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 2013-2017 годы приобр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тены медикаменты для нужд медицинских организаций на общую сумму 193 819,9 тыс. руб.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сего 193 819,9 тыс. руб., том числе: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за счет средств республиканск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го бюджета: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 г. – 87 932,2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2014 г. – 36 172,0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2015 г. – 13 692,1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2016 г. – 33 812,8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2017 г. – 22 210,8 тыс. руб.</w:t>
            </w:r>
          </w:p>
        </w:tc>
      </w:tr>
    </w:tbl>
    <w:p w:rsidR="00EF5C92" w:rsidRDefault="00EF5C92" w:rsidP="00EF5C92">
      <w:pPr>
        <w:spacing w:after="0" w:line="240" w:lineRule="auto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651"/>
        <w:gridCol w:w="1983"/>
        <w:gridCol w:w="3278"/>
        <w:gridCol w:w="2000"/>
      </w:tblGrid>
      <w:tr w:rsidR="00EF5C92" w:rsidRPr="001C42BA" w:rsidTr="00B56D2C">
        <w:tc>
          <w:tcPr>
            <w:tcW w:w="2501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F1AEE" w:rsidRPr="001C42BA" w:rsidTr="000F2B5B">
        <w:trPr>
          <w:trHeight w:val="558"/>
        </w:trPr>
        <w:tc>
          <w:tcPr>
            <w:tcW w:w="250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Мероприятие 7. Пр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филактика, выявл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ние, мониторинг 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чения и лечения лиц, инфицированных 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русами иммунодеф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цита человека и геп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титов</w:t>
            </w:r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и С</w:t>
            </w:r>
          </w:p>
        </w:tc>
        <w:tc>
          <w:tcPr>
            <w:tcW w:w="4247" w:type="dxa"/>
          </w:tcPr>
          <w:p w:rsidR="004F1AEE" w:rsidRPr="00EA4C2C" w:rsidRDefault="004F1AEE" w:rsidP="00275F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риобретени</w:t>
            </w:r>
            <w:r w:rsidR="00275FE5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противовирусных пр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паратов для нужд медицинских орг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заций республики</w:t>
            </w:r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2013-2016 гг.</w:t>
            </w:r>
          </w:p>
        </w:tc>
        <w:tc>
          <w:tcPr>
            <w:tcW w:w="1983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тдел бухгалте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ского учета и отчетности 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нистерства здр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воохранения Республики 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ы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тдел орг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низации лека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ственного обе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печения ГБУ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МИАЦ 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78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 2013-2017 года приобрет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антиретровирусные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параты для лечения ВИЧ-инфицированных лиц, 73 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бора для диагностики и 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ниторинга лечения ВИЧ-инфицированных лиц, 8 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боров диагностических сре</w:t>
            </w:r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>я выявления ВИЧ инфекции и презервативы на общую сумму 8 492,0 тыс. руб.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сего 8 492,0 тыс. руб., том числе: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за счет средств республиканск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го бюджета: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 г. – 748,1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2014 г. – 2 228,5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2015 г. – 2 872,4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2016 г. – 2 643,0 тыс. руб.</w:t>
            </w:r>
          </w:p>
        </w:tc>
      </w:tr>
      <w:tr w:rsidR="004F1AEE" w:rsidRPr="001C42BA" w:rsidTr="000F2B5B">
        <w:tc>
          <w:tcPr>
            <w:tcW w:w="250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Мероприятие 8. Обеспечение прот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вотуберкулезными препаратами, дези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фицирующими сре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ствами и туберкул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ном медицинских 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ганизаций республ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4247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риобретения противотуберкулезных препаратов для нужды мед</w:t>
            </w:r>
            <w:r>
              <w:rPr>
                <w:rFonts w:ascii="Times New Roman" w:hAnsi="Times New Roman"/>
                <w:sz w:val="24"/>
                <w:szCs w:val="24"/>
              </w:rPr>
              <w:t>ицинских организаций республики</w:t>
            </w:r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2014-2016 гг.</w:t>
            </w:r>
          </w:p>
        </w:tc>
        <w:tc>
          <w:tcPr>
            <w:tcW w:w="1983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тдел бухгалте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ского учета и отчетности 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нистерства здр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воохранения Республики 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ы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тдел орг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низации лека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ственного обе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печения ГБУ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МИАЦ 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78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2014-2016 гг. приобретены противотуберкулезные пр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параты 2 ряда на общую сумм 157 582,2 тыс. руб. Все противотуберкулезные пр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параты 2 ряда поступили в больничную аптеку ГБУЗ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Противотуберкулезный диспансер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и были распред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лены в медицинские орган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зации республики</w:t>
            </w:r>
            <w:proofErr w:type="gramEnd"/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сего 157 582,2 тыс. руб., том числе: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за счет средств республиканск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го бюджета: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2014 г. – 84 466,4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2015 г. – 39 733,5 тыс. руб.</w:t>
            </w:r>
          </w:p>
          <w:p w:rsidR="00275FE5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2016 г. – 33 382,3 тыс. руб.</w:t>
            </w:r>
          </w:p>
        </w:tc>
      </w:tr>
      <w:tr w:rsidR="004F1AEE" w:rsidRPr="001C42BA" w:rsidTr="000F2B5B">
        <w:tc>
          <w:tcPr>
            <w:tcW w:w="15660" w:type="dxa"/>
            <w:gridSpan w:val="6"/>
          </w:tcPr>
          <w:p w:rsidR="004F1AEE" w:rsidRPr="00EA4C2C" w:rsidRDefault="004F1AEE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Подпрограмма 7.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Развитие информатизации в здравоохранении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F1AEE" w:rsidRPr="001C42BA" w:rsidTr="000F2B5B">
        <w:tc>
          <w:tcPr>
            <w:tcW w:w="2501" w:type="dxa"/>
          </w:tcPr>
          <w:p w:rsidR="004F1AEE" w:rsidRPr="00EA4C2C" w:rsidRDefault="004F1AEE" w:rsidP="00EF5C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Мероприятие 1. Обеспечение работ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способности комп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нентов единой гос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дарственной </w:t>
            </w:r>
            <w:proofErr w:type="spellStart"/>
            <w:r w:rsidR="00EF5C92">
              <w:rPr>
                <w:rFonts w:ascii="Times New Roman" w:hAnsi="Times New Roman"/>
                <w:sz w:val="24"/>
                <w:szCs w:val="24"/>
              </w:rPr>
              <w:t>инфор</w:t>
            </w:r>
            <w:proofErr w:type="spellEnd"/>
            <w:r w:rsidR="00EF5C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47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спешное функционирование единой государственной информационной системы в сфе</w:t>
            </w:r>
            <w:r>
              <w:rPr>
                <w:rFonts w:ascii="Times New Roman" w:hAnsi="Times New Roman"/>
                <w:sz w:val="24"/>
                <w:szCs w:val="24"/>
              </w:rPr>
              <w:t>ре здравоохранения до 2020 года</w:t>
            </w:r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 г.</w:t>
            </w:r>
          </w:p>
        </w:tc>
        <w:tc>
          <w:tcPr>
            <w:tcW w:w="1983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МИАЦ 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78" w:type="dxa"/>
          </w:tcPr>
          <w:p w:rsidR="004F1AEE" w:rsidRPr="00EA4C2C" w:rsidRDefault="004F1AEE" w:rsidP="00EF5C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недрена региональная 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дицинская  информационно-аналитическая  система (РМИАС1</w:t>
            </w:r>
            <w:r>
              <w:rPr>
                <w:rFonts w:ascii="Times New Roman" w:hAnsi="Times New Roman"/>
                <w:sz w:val="24"/>
                <w:szCs w:val="24"/>
              </w:rPr>
              <w:t>7), разработанная  сотрудниками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ГБУ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F5C92">
              <w:rPr>
                <w:rFonts w:ascii="Times New Roman" w:hAnsi="Times New Roman"/>
                <w:sz w:val="24"/>
                <w:szCs w:val="24"/>
              </w:rPr>
              <w:t>Меди-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 г. – 2 000,0 тыс. руб. за счет средств респу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ликан</w:t>
            </w:r>
            <w:r>
              <w:rPr>
                <w:rFonts w:ascii="Times New Roman" w:hAnsi="Times New Roman"/>
                <w:sz w:val="24"/>
                <w:szCs w:val="24"/>
              </w:rPr>
              <w:t>ского бюджета</w:t>
            </w:r>
          </w:p>
        </w:tc>
      </w:tr>
    </w:tbl>
    <w:p w:rsidR="00EF5C92" w:rsidRDefault="00EF5C92" w:rsidP="00EF5C92">
      <w:pPr>
        <w:spacing w:after="0" w:line="240" w:lineRule="auto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651"/>
        <w:gridCol w:w="1983"/>
        <w:gridCol w:w="3278"/>
        <w:gridCol w:w="2000"/>
      </w:tblGrid>
      <w:tr w:rsidR="00EF5C92" w:rsidRPr="001C42BA" w:rsidTr="00B56D2C">
        <w:tc>
          <w:tcPr>
            <w:tcW w:w="2501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EF5C92" w:rsidRPr="001C42BA" w:rsidTr="000F2B5B">
        <w:tc>
          <w:tcPr>
            <w:tcW w:w="2501" w:type="dxa"/>
          </w:tcPr>
          <w:p w:rsidR="00EF5C92" w:rsidRPr="00EA4C2C" w:rsidRDefault="00EF5C92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мационной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системы в сфере здравоохран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ния и укрепление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формационно-комму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никационной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инфр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структуры</w:t>
            </w:r>
          </w:p>
        </w:tc>
        <w:tc>
          <w:tcPr>
            <w:tcW w:w="4247" w:type="dxa"/>
          </w:tcPr>
          <w:p w:rsidR="00EF5C92" w:rsidRDefault="00EF5C92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F5C92" w:rsidRPr="00EA4C2C" w:rsidRDefault="00EF5C92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F5C92" w:rsidRPr="00EA4C2C" w:rsidRDefault="00EF5C92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EF5C92" w:rsidRDefault="00EF5C92" w:rsidP="00EF5C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цинский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информационно-аналитический центр 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, на сегодняшний день в РМ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АС17 функционируют сл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дующие модули: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Автомат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зированное рабочее место (АРМ) врача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Взаимора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четы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Рег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стратура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Арм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Лаборат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Прием биоматери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Арм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оператора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дивидуальная программа реабилитации и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инвалида (ИПРА)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Отч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Админка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С 1 июня 2017 г. в двух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пилотных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ганизациях ГБУЗ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публиканская больница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и ГБУЗ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Инфекционная больница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начал функцион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ровать модуль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Электронный лист нетрудоспособности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в региональной медицинской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информационно-аналитичес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кой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системе. Произведена интеграция личного кабинета работодателя на сайте Фонда социального страхования по Республике Тыва</w:t>
            </w:r>
          </w:p>
        </w:tc>
        <w:tc>
          <w:tcPr>
            <w:tcW w:w="2000" w:type="dxa"/>
          </w:tcPr>
          <w:p w:rsidR="00EF5C92" w:rsidRPr="00EA4C2C" w:rsidRDefault="00EF5C92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5C92" w:rsidRDefault="00EF5C92"/>
    <w:p w:rsidR="00EF5C92" w:rsidRDefault="00EF5C92"/>
    <w:p w:rsidR="00EF5C92" w:rsidRDefault="00EF5C92" w:rsidP="00EF5C92">
      <w:pPr>
        <w:spacing w:after="0" w:line="360" w:lineRule="auto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651"/>
        <w:gridCol w:w="1983"/>
        <w:gridCol w:w="3278"/>
        <w:gridCol w:w="2000"/>
      </w:tblGrid>
      <w:tr w:rsidR="00EF5C92" w:rsidRPr="001C42BA" w:rsidTr="00B56D2C">
        <w:tc>
          <w:tcPr>
            <w:tcW w:w="2501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F1AEE" w:rsidRPr="001C42BA" w:rsidTr="000F2B5B">
        <w:tc>
          <w:tcPr>
            <w:tcW w:w="250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Мероприятие 3. 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пользование инфо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мационных систем в сфере здравоохран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ния, в том числе для  поддержки принятия управленческих 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шений при управл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нии сферой здрав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охранения</w:t>
            </w:r>
          </w:p>
        </w:tc>
        <w:tc>
          <w:tcPr>
            <w:tcW w:w="4247" w:type="dxa"/>
          </w:tcPr>
          <w:p w:rsidR="004F1AEE" w:rsidRPr="00EA4C2C" w:rsidRDefault="004F1AEE" w:rsidP="00275F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осуществл</w:t>
            </w:r>
            <w:r w:rsidR="00275FE5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мониторинг</w:t>
            </w:r>
            <w:r w:rsidR="00275FE5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оснаще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ности медицинских организаций нео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ходимыми материально-техническими ресурсами, </w:t>
            </w:r>
            <w:r w:rsidR="00275FE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анализа соо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ветстви</w:t>
            </w:r>
            <w:r w:rsidR="00275FE5">
              <w:rPr>
                <w:rFonts w:ascii="Times New Roman" w:hAnsi="Times New Roman"/>
                <w:sz w:val="24"/>
                <w:szCs w:val="24"/>
              </w:rPr>
              <w:t>я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материально-технической обеспеченности организаций станда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там оснащения, оптими</w:t>
            </w:r>
            <w:r w:rsidR="00275FE5">
              <w:rPr>
                <w:rFonts w:ascii="Times New Roman" w:hAnsi="Times New Roman"/>
                <w:sz w:val="24"/>
                <w:szCs w:val="24"/>
              </w:rPr>
              <w:t xml:space="preserve">зации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закуп</w:t>
            </w:r>
            <w:r w:rsidR="00275FE5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к расходных материалов и компле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тующих, предоставл</w:t>
            </w:r>
            <w:r w:rsidR="00275FE5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 w:rsidR="00275FE5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о загруженности высокотехнологич</w:t>
            </w:r>
            <w:r w:rsidR="00275FE5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го медицинского оборудования, </w:t>
            </w:r>
            <w:r w:rsidR="00275FE5">
              <w:rPr>
                <w:rFonts w:ascii="Times New Roman" w:hAnsi="Times New Roman"/>
                <w:sz w:val="24"/>
                <w:szCs w:val="24"/>
              </w:rPr>
              <w:t>пр</w:t>
            </w:r>
            <w:r w:rsidR="00275FE5">
              <w:rPr>
                <w:rFonts w:ascii="Times New Roman" w:hAnsi="Times New Roman"/>
                <w:sz w:val="24"/>
                <w:szCs w:val="24"/>
              </w:rPr>
              <w:t>о</w:t>
            </w:r>
            <w:r w:rsidR="00275FE5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275FE5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информации о 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стоянии, эксплуатации и использов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нии программно-технических средств</w:t>
            </w:r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983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МИАЦ 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78" w:type="dxa"/>
          </w:tcPr>
          <w:p w:rsidR="004F1AEE" w:rsidRPr="00EA4C2C" w:rsidRDefault="004F1AEE" w:rsidP="00275F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течение 2014 года заключ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="00275FE5">
              <w:rPr>
                <w:rFonts w:ascii="Times New Roman" w:hAnsi="Times New Roman"/>
                <w:sz w:val="24"/>
                <w:szCs w:val="24"/>
              </w:rPr>
              <w:t>о 22 различных договора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: на размещение информацио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ных материалов с редакцией газеты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Тувинская</w:t>
            </w:r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правда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на сумму 28,8 тыс. руб.,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Шын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на сумму 4,6 тыс. руб., на изготовление фильма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Медицина в Туве: точка 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счета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на сумму 36,0 тыс. руб., размещение государс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венного доклада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 состо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я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нии здоровья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 на изготовление раздаточного материала на заседание в 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вете Федерации РФ и других материалов на сумму 102,79 тыс. руб., перевод текста на сумму 3,6 тыс. руб.,  заку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лены оборудование на сумму 127,75 тыс. руб., также на изготовление книги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Ист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рия здравоохранения Респу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лики Тыва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(500 экз.) на сумму 950,0 тыс. руб., заку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лены призы ко Дню Росси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й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ской печати на сумму 10,9 тыс. руб.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 г. – 1 264,4 тыс. руб. за счет средств респу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ликанского бюджета</w:t>
            </w:r>
          </w:p>
        </w:tc>
      </w:tr>
    </w:tbl>
    <w:p w:rsidR="00EF5C92" w:rsidRDefault="00EF5C92"/>
    <w:p w:rsidR="00EF5C92" w:rsidRDefault="00EF5C92"/>
    <w:p w:rsidR="00EF5C92" w:rsidRDefault="00EF5C92" w:rsidP="00EF5C92">
      <w:pPr>
        <w:spacing w:after="0" w:line="240" w:lineRule="auto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651"/>
        <w:gridCol w:w="1983"/>
        <w:gridCol w:w="3278"/>
        <w:gridCol w:w="2000"/>
      </w:tblGrid>
      <w:tr w:rsidR="00EF5C92" w:rsidRPr="001C42BA" w:rsidTr="00B56D2C">
        <w:tc>
          <w:tcPr>
            <w:tcW w:w="2501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F1AEE" w:rsidRPr="001C42BA" w:rsidTr="000F2B5B">
        <w:tc>
          <w:tcPr>
            <w:tcW w:w="15660" w:type="dxa"/>
            <w:gridSpan w:val="6"/>
          </w:tcPr>
          <w:p w:rsidR="00EF5C92" w:rsidRDefault="004F1AEE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Подпрограмма 8. Совершенствование системы </w:t>
            </w:r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территориального</w:t>
            </w:r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1AEE" w:rsidRPr="00EA4C2C" w:rsidRDefault="004F1AEE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планирования субъектов Российской Федерации</w:t>
            </w:r>
          </w:p>
        </w:tc>
      </w:tr>
      <w:tr w:rsidR="004F1AEE" w:rsidRPr="001C42BA" w:rsidTr="000F2B5B">
        <w:tc>
          <w:tcPr>
            <w:tcW w:w="250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Строительство пр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стройки к Перин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тальному центру (г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некологическое отд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ление)</w:t>
            </w:r>
          </w:p>
        </w:tc>
        <w:tc>
          <w:tcPr>
            <w:tcW w:w="4247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троительство пристройки к Перин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тальному центру (гинекологическое отделение)</w:t>
            </w:r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983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ГБУ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Учр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ждение по адм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нистративно-хозяйственному обеспечению учреждений здравоохранения 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78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плачена кредиторская 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долженность на оплату работ по утеплению и оборудов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нию системой отопления технического этажа 1 и 2 блоков, подведению комм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никаций к вентиляционному оборудованию в Перин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тального центра в сумме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2 408,05 тыс. рублей.</w:t>
            </w:r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Заку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лено оборудование автом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тический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коагулометр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для нужды Перинатального це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тра на сумму 1 798,0 тыс. руб.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сего 4 206,1 тыс. руб. за счет средств фед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рального бюдж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та в 2014 г.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EE" w:rsidRPr="001C42BA" w:rsidTr="000F2B5B">
        <w:tc>
          <w:tcPr>
            <w:tcW w:w="250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Строительство 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дульной станции 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реливания крови</w:t>
            </w:r>
          </w:p>
        </w:tc>
        <w:tc>
          <w:tcPr>
            <w:tcW w:w="4247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троительство модульной станции 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реливания крови</w:t>
            </w:r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 г.</w:t>
            </w:r>
          </w:p>
        </w:tc>
        <w:tc>
          <w:tcPr>
            <w:tcW w:w="1983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ГБУ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Учр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ждение по адм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нистративно-хозяйственному обеспечению учреждений здравоохранения 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78" w:type="dxa"/>
          </w:tcPr>
          <w:p w:rsidR="004F1AEE" w:rsidRPr="00EA4C2C" w:rsidRDefault="004F1AEE" w:rsidP="00EF5C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соответствии с соглашен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ем между Федеральным 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дико-биологическим аген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ством России и Правительс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вом Республики Тыва от </w:t>
            </w:r>
            <w:r w:rsidR="00EF5C92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г. № 6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 пр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доставлении в 2013 году су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сидии из федерального бю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жета бюджету Республики Тыва на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публики Тыва, связанных с реализацией мероприятий по развитию службы крови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F5C9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становлением Правитель</w:t>
            </w:r>
            <w:r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сего 134 644,5 тыс. руб., том числе: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за счет средств федерального бюджета: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 г. – 127 912,3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за счет средств республиканск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го бюджета: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 г. – 6 732,2 тыс. руб.</w:t>
            </w:r>
          </w:p>
        </w:tc>
      </w:tr>
    </w:tbl>
    <w:p w:rsidR="00EF5C92" w:rsidRDefault="00EF5C92" w:rsidP="00EF5C92">
      <w:pPr>
        <w:spacing w:after="0" w:line="360" w:lineRule="auto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651"/>
        <w:gridCol w:w="1983"/>
        <w:gridCol w:w="3278"/>
        <w:gridCol w:w="2000"/>
      </w:tblGrid>
      <w:tr w:rsidR="00EF5C92" w:rsidRPr="001C42BA" w:rsidTr="00B56D2C">
        <w:tc>
          <w:tcPr>
            <w:tcW w:w="2501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EF5C92" w:rsidRPr="001C42BA" w:rsidTr="000F2B5B">
        <w:tc>
          <w:tcPr>
            <w:tcW w:w="2501" w:type="dxa"/>
          </w:tcPr>
          <w:p w:rsidR="00EF5C92" w:rsidRPr="00EA4C2C" w:rsidRDefault="00EF5C92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EF5C92" w:rsidRDefault="00EF5C92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F5C92" w:rsidRPr="00EA4C2C" w:rsidRDefault="00EF5C92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F5C92" w:rsidRPr="00EA4C2C" w:rsidRDefault="00EF5C92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EF5C92" w:rsidRPr="00EA4C2C" w:rsidRDefault="00EF5C92" w:rsidP="00EF5C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Республики Тыва от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г. № 481 утверждено задание на проектирование объекта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Станция перелив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ния крови, г. Кызыл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. В 2013 году соглашением пред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смотрено финансирование из федерального бюджета на возведение здания станции переливания крови на сумму 127,9 млн. рублей, из 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публиканского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6 732,2 тыс. рублей согласно заключенному соглашению. Заключен контракт с подря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ной организацией ООО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вестстрой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на сумму122,987 млн. рублей. До настоящего времени объект не введен в эксплуатацию. </w:t>
            </w:r>
          </w:p>
          <w:p w:rsidR="00EF5C92" w:rsidRDefault="00EF5C92" w:rsidP="00EF5C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На сегодняшний день по данному объекту возбуждено уголовное дело по факту х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щения бюджетных средств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2-2754/15 от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2015 г. по признакам прест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пления, предусмотренного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ч. 4 ст. 159 УК РФ. На объе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те работы не ведутся так, как ПСД изъята СЧ СУ МВД по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еспублике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2000" w:type="dxa"/>
          </w:tcPr>
          <w:p w:rsidR="00EF5C92" w:rsidRDefault="00EF5C92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5C92" w:rsidRDefault="00EF5C92"/>
    <w:p w:rsidR="00EF5C92" w:rsidRDefault="00EF5C92" w:rsidP="00EF5C92">
      <w:pPr>
        <w:spacing w:after="0" w:line="240" w:lineRule="auto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651"/>
        <w:gridCol w:w="1983"/>
        <w:gridCol w:w="3278"/>
        <w:gridCol w:w="2000"/>
      </w:tblGrid>
      <w:tr w:rsidR="00EF5C92" w:rsidRPr="001C42BA" w:rsidTr="00B56D2C">
        <w:tc>
          <w:tcPr>
            <w:tcW w:w="2501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F1AEE" w:rsidRPr="001C42BA" w:rsidTr="000F2B5B">
        <w:tc>
          <w:tcPr>
            <w:tcW w:w="15660" w:type="dxa"/>
            <w:gridSpan w:val="6"/>
          </w:tcPr>
          <w:p w:rsidR="00EF5C92" w:rsidRDefault="004F1AEE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Подпрограмма 9. Развитие медицинской реабилитации и </w:t>
            </w:r>
          </w:p>
          <w:p w:rsidR="004F1AEE" w:rsidRPr="00EA4C2C" w:rsidRDefault="004F1AEE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санаторно-курортного лечения, в том числе детям</w:t>
            </w:r>
          </w:p>
        </w:tc>
      </w:tr>
      <w:tr w:rsidR="004F1AEE" w:rsidRPr="001C42BA" w:rsidTr="000F2B5B">
        <w:tc>
          <w:tcPr>
            <w:tcW w:w="250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Мероприятие 1. 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крытие новых по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разделений, оказ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ы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вающих реабилит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ционную помощь,  в  медицинских орган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зациях, оказывающих помощь в амбулато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но-поликлинических и стационарных  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ловиях</w:t>
            </w:r>
          </w:p>
        </w:tc>
        <w:tc>
          <w:tcPr>
            <w:tcW w:w="4247" w:type="dxa"/>
          </w:tcPr>
          <w:p w:rsidR="004F1AEE" w:rsidRPr="00EA4C2C" w:rsidRDefault="004F1AEE" w:rsidP="00AD18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величение числа пациентов, пол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чивших помощь в  кабинетах (отдел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ниях) медицинской реабилитации</w:t>
            </w:r>
            <w:r w:rsidR="00AD188B">
              <w:rPr>
                <w:rFonts w:ascii="Times New Roman" w:hAnsi="Times New Roman"/>
                <w:sz w:val="24"/>
                <w:szCs w:val="24"/>
              </w:rPr>
              <w:t>,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AD188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822</w:t>
            </w:r>
            <w:r w:rsidR="00AD1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="00AD188B">
              <w:rPr>
                <w:rFonts w:ascii="Times New Roman" w:hAnsi="Times New Roman"/>
                <w:sz w:val="24"/>
                <w:szCs w:val="24"/>
              </w:rPr>
              <w:t>;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величение доли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пац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ентов, прошедших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санаторно-курор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этап реабилитации</w:t>
            </w:r>
            <w:r w:rsidR="00AD188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12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центов</w:t>
            </w:r>
            <w:r w:rsidR="00AD188B">
              <w:rPr>
                <w:rFonts w:ascii="Times New Roman" w:hAnsi="Times New Roman"/>
                <w:sz w:val="24"/>
                <w:szCs w:val="24"/>
              </w:rPr>
              <w:t>; 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нижение средней длительн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сти одного случая временной нетруд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способности: у больных с болезнями системы кровообращения на 2 дня, у больных с болезнями кост</w:t>
            </w:r>
            <w:r w:rsidR="00AD188B">
              <w:rPr>
                <w:rFonts w:ascii="Times New Roman" w:hAnsi="Times New Roman"/>
                <w:sz w:val="24"/>
                <w:szCs w:val="24"/>
              </w:rPr>
              <w:t xml:space="preserve">но-мышечной системы на 3 дня,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у бол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ь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ных с травмами </w:t>
            </w:r>
            <w:r w:rsidR="00AD188B">
              <w:rPr>
                <w:rFonts w:ascii="Times New Roman" w:hAnsi="Times New Roman"/>
                <w:sz w:val="24"/>
                <w:szCs w:val="24"/>
              </w:rPr>
              <w:t xml:space="preserve">на 4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дня</w:t>
            </w:r>
            <w:r w:rsidR="00AD188B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="00AD188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нижение уровня первичной инвалидности бол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ь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ных: взрослого населения: с болезнями системы кровообращения до 18,8 на 10000 взрослого населения, с туберк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лезом – 9,8 на 10000 взрослого насел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ния, последствия травм и отравлений – 9,1, новообразования – 9,0, последс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вия заболеваний костно-мышечной системы – 4,0. Детского населения:   врожденные аномалии развития – 9,0 на 10000 детского населения, болезни нервной системы – 6,4, психические расстройства и расстройства повед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ния – 2,0, последствия травм и отра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лений – 1,6, туберкулез – 1,3</w:t>
            </w:r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2014-1017 гг.</w:t>
            </w:r>
          </w:p>
        </w:tc>
        <w:tc>
          <w:tcPr>
            <w:tcW w:w="1983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тдел анализа и прогнозирования Министерства здравоохранения Республики 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ы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278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ГБУЗ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Республиканская больница №1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перепрофил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ровано 15 коек на койки 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дицинской реабилитации для пациентов с заболеваниями неврологического, нейрох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рургического,  кардиолог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ческого, травматологическ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го профиля.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В течение 2014 года пер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профилировано 5 коек в ГБУЗ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Республиканская детская больница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койки медицинской реабилитации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сего 83 649,6 тыс. руб., том числе: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за счет средств ТФОМС: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2014 г. – 40 773,1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2015 г. – 8 495,8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2016 г. – 34 380,7 тыс. руб.</w:t>
            </w:r>
          </w:p>
        </w:tc>
      </w:tr>
    </w:tbl>
    <w:p w:rsidR="00EF5C92" w:rsidRDefault="00EF5C92"/>
    <w:p w:rsidR="00EF5C92" w:rsidRDefault="00EF5C92" w:rsidP="00EF5C92">
      <w:pPr>
        <w:spacing w:after="0" w:line="240" w:lineRule="auto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651"/>
        <w:gridCol w:w="1983"/>
        <w:gridCol w:w="3278"/>
        <w:gridCol w:w="2000"/>
      </w:tblGrid>
      <w:tr w:rsidR="00EF5C92" w:rsidRPr="001C42BA" w:rsidTr="00B56D2C">
        <w:tc>
          <w:tcPr>
            <w:tcW w:w="2501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F1AEE" w:rsidRPr="001C42BA" w:rsidTr="000F2B5B">
        <w:tc>
          <w:tcPr>
            <w:tcW w:w="250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Мероприятие 2. По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готовка квалифиц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рованных кадров для оказания медици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ской реабилитации в медицинских орган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зациях и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санаторно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>–курортных учрежд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ниях  </w:t>
            </w:r>
          </w:p>
        </w:tc>
        <w:tc>
          <w:tcPr>
            <w:tcW w:w="4247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ополнительное профессиональное образование  медперсонала: 2013 г. – 26 чел.; 2014 г. – 36 чел.; 2015 г. – 40 чел.; 2016 г. – 42 чел.; 2017 г. – 44 чел.; 2018 г. – 46 чел.; 2019 г. – 48 мест; 2020 г. – 50 мест</w:t>
            </w:r>
            <w:proofErr w:type="gramEnd"/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2013-2014 гг.</w:t>
            </w:r>
          </w:p>
        </w:tc>
        <w:tc>
          <w:tcPr>
            <w:tcW w:w="1983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тдел кадровой политики Мин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стерства здрав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охранения 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3278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2013-2014 годах прошли обучение медицинские 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ботники на общую сумму 1 144,0 тыс. руб.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сего 1 144,0 тыс. руб., том числе: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за счет средств иных источн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ков: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 г. – 540,0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2014 г. – 604,0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EE" w:rsidRPr="001C42BA" w:rsidTr="000F2B5B">
        <w:tc>
          <w:tcPr>
            <w:tcW w:w="250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Мероприятие 3. 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оснащение оборуд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ванием   отделений (кабинетов) реабил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тации в соответствие с Порядком орган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зации медицинской помощи по реабил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тации, внедрение э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ф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фективных диагн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стических, реабил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тационных технол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гий, в том числе 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временные пр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граммно-компьютерные те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х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нологии</w:t>
            </w:r>
          </w:p>
        </w:tc>
        <w:tc>
          <w:tcPr>
            <w:tcW w:w="4247" w:type="dxa"/>
          </w:tcPr>
          <w:p w:rsidR="004F1AEE" w:rsidRPr="00EA4C2C" w:rsidRDefault="004F1AEE" w:rsidP="00AD18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снащение медицинским оборудов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нием кабинетов педиатра, невролога, лечебной физической культуры,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ф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лексотерапевта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и мануальной терапии, психолога, логопеда,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фитотерапии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>, 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латы дневного пребывания централ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ь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кожуунных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больниц для мед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цинской реабилитации</w:t>
            </w:r>
            <w:r w:rsidR="00AD188B">
              <w:rPr>
                <w:rFonts w:ascii="Times New Roman" w:hAnsi="Times New Roman"/>
                <w:sz w:val="24"/>
                <w:szCs w:val="24"/>
              </w:rPr>
              <w:t>; 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снащение 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дицинским оборудованием невролог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ческого, нейрохирургического, ка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диологического, терапевтического, травматологического отделений  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дицинской реабилитации</w:t>
            </w:r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2013-2014 гг.</w:t>
            </w:r>
          </w:p>
        </w:tc>
        <w:tc>
          <w:tcPr>
            <w:tcW w:w="1983" w:type="dxa"/>
          </w:tcPr>
          <w:p w:rsidR="004F1AEE" w:rsidRPr="00EA4C2C" w:rsidRDefault="004F1AEE" w:rsidP="00EF5C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тдел эконом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ческого план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рования и бу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х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галтерского уч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та и отчетности Министерства здравоохранения Республики 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ы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тдел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лече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но-профилакти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помощи взрослому нас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лению Мин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стерства здрав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охранения 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тдел охраны материнства и детства и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сан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торно-курортно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дела </w:t>
            </w:r>
            <w:proofErr w:type="spellStart"/>
            <w:r w:rsidR="00EF5C92">
              <w:rPr>
                <w:rFonts w:ascii="Times New Roman" w:hAnsi="Times New Roman"/>
                <w:sz w:val="24"/>
                <w:szCs w:val="24"/>
              </w:rPr>
              <w:t>Минис</w:t>
            </w:r>
            <w:proofErr w:type="spellEnd"/>
            <w:r w:rsidR="00EF5C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8" w:type="dxa"/>
          </w:tcPr>
          <w:p w:rsidR="004F1AEE" w:rsidRPr="00EA4C2C" w:rsidRDefault="004F1AEE" w:rsidP="00AD18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2014 году приобретен тра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тор с прицепом для нужд 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рорта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Уш-Белдир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на сумму 585,0 тыс. рублей и на до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тавку трактора заключен 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говор на выполнение авиац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онных работ РКП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АК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Тува Авиа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на сумму 415,0 тыс. руб.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сего 5 466,4 тыс. руб., том числе: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за счет средств республиканск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го бюджета: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2014 г. – 1 000,0 тыс. руб. 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за счет средств иных источн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ков: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 г. – 1 026,4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2014 г. – 3 440,0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5C92" w:rsidRDefault="00EF5C92" w:rsidP="00EF5C92">
      <w:pPr>
        <w:spacing w:after="0" w:line="360" w:lineRule="auto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651"/>
        <w:gridCol w:w="1983"/>
        <w:gridCol w:w="3278"/>
        <w:gridCol w:w="2000"/>
      </w:tblGrid>
      <w:tr w:rsidR="00EF5C92" w:rsidRPr="001C42BA" w:rsidTr="00B56D2C">
        <w:tc>
          <w:tcPr>
            <w:tcW w:w="2501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EF5C92" w:rsidRPr="001C42BA" w:rsidTr="000F2B5B">
        <w:tc>
          <w:tcPr>
            <w:tcW w:w="2501" w:type="dxa"/>
          </w:tcPr>
          <w:p w:rsidR="00EF5C92" w:rsidRPr="00EA4C2C" w:rsidRDefault="00EF5C92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EF5C92" w:rsidRDefault="00EF5C92" w:rsidP="00AD18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F5C92" w:rsidRPr="00EA4C2C" w:rsidRDefault="00EF5C92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F5C92" w:rsidRDefault="00EF5C92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терства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здрав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охранения 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3278" w:type="dxa"/>
          </w:tcPr>
          <w:p w:rsidR="00EF5C92" w:rsidRDefault="00EF5C92" w:rsidP="00AD18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EF5C92" w:rsidRDefault="00EF5C92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EE" w:rsidRPr="001C42BA" w:rsidTr="000F2B5B">
        <w:tc>
          <w:tcPr>
            <w:tcW w:w="250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Мероприятие 4. 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дернизация  матер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ально–технической базы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санаторно-ку</w:t>
            </w:r>
            <w:r w:rsidR="00EF5C92"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рортных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медици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ских организаций Республики Тыва</w:t>
            </w:r>
          </w:p>
        </w:tc>
        <w:tc>
          <w:tcPr>
            <w:tcW w:w="4247" w:type="dxa"/>
          </w:tcPr>
          <w:p w:rsidR="004F1AEE" w:rsidRPr="00EA4C2C" w:rsidRDefault="004F1AEE" w:rsidP="00AD18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апитальный ремонт лечебных корп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сов санатория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Серебрянка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D188B">
              <w:rPr>
                <w:rFonts w:ascii="Times New Roman" w:hAnsi="Times New Roman"/>
                <w:sz w:val="24"/>
                <w:szCs w:val="24"/>
              </w:rPr>
              <w:t>; 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велич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ние пропускной способности санато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но-курортных организаций (в % к пр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ектной годовой пропускной способн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сти, среднее значение по всем сан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торно-курортным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организациям): 2013 г.– до 75 процентов; 2014 г. – до 85 процентов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; 2015 г. – до 87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; 2016 г. – до 90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  <w:proofErr w:type="gramEnd"/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 г.</w:t>
            </w:r>
          </w:p>
        </w:tc>
        <w:tc>
          <w:tcPr>
            <w:tcW w:w="1983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тдел эконом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ческого план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рования и бу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х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галтерского уч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та и отчетности Министерства здравоохранения Республики 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ва, 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тдел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лече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но-профилакти</w:t>
            </w:r>
            <w:r w:rsidR="00EF5C92"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помощи взрослому нас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лению Мин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стерства здрав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охранения 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тдел охраны материнства и детства и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сан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торно-курортно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дела Мин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стерства здрав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охранения 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3278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роведен капитальный 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монт в лечебных корпусах санатория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Серебрянка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сего 3 400,0 тыс. руб., том числе: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за счет средств республиканск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го бюджета: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2013 г. – 3 000,0 тыс. руб.  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за счет средств иных источн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ков: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 г. – 400,0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EE" w:rsidRPr="001C42BA" w:rsidTr="000F2B5B">
        <w:tc>
          <w:tcPr>
            <w:tcW w:w="2501" w:type="dxa"/>
          </w:tcPr>
          <w:p w:rsidR="00EF5C92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Мероприятие 5. </w:t>
            </w:r>
          </w:p>
          <w:p w:rsidR="004F1AEE" w:rsidRPr="00EA4C2C" w:rsidRDefault="004F1AEE" w:rsidP="00EF5C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Организация и пров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дение </w:t>
            </w:r>
            <w:proofErr w:type="spellStart"/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научно-иссле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довательских</w:t>
            </w:r>
            <w:proofErr w:type="spellEnd"/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работ </w:t>
            </w:r>
          </w:p>
        </w:tc>
        <w:tc>
          <w:tcPr>
            <w:tcW w:w="4247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рганизация и проведение научно-исследовательских работ по повыш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нию эффективности использования природных ресурсов Республики Ты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2013-2014 гг.</w:t>
            </w:r>
          </w:p>
        </w:tc>
        <w:tc>
          <w:tcPr>
            <w:tcW w:w="1983" w:type="dxa"/>
          </w:tcPr>
          <w:p w:rsidR="004F1AEE" w:rsidRPr="00EA4C2C" w:rsidRDefault="004F1AEE" w:rsidP="00EF5C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Научно-исследовател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ь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ский институт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медико-социаль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8" w:type="dxa"/>
          </w:tcPr>
          <w:p w:rsidR="004F1AEE" w:rsidRPr="00EA4C2C" w:rsidRDefault="004F1AEE" w:rsidP="00EF5C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 2013-2017 гг.  изданы 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нографии,  книги, брошюры,  и</w:t>
            </w:r>
            <w:r w:rsidRPr="00EA4C2C">
              <w:rPr>
                <w:rStyle w:val="s1"/>
                <w:rFonts w:ascii="Times New Roman" w:hAnsi="Times New Roman"/>
                <w:sz w:val="24"/>
                <w:szCs w:val="24"/>
              </w:rPr>
              <w:t>зданы и подготовлены к и</w:t>
            </w:r>
            <w:r w:rsidRPr="00EA4C2C">
              <w:rPr>
                <w:rStyle w:val="s1"/>
                <w:rFonts w:ascii="Times New Roman" w:hAnsi="Times New Roman"/>
                <w:sz w:val="24"/>
                <w:szCs w:val="24"/>
              </w:rPr>
              <w:t>з</w:t>
            </w:r>
            <w:r w:rsidRPr="00EA4C2C">
              <w:rPr>
                <w:rStyle w:val="s1"/>
                <w:rFonts w:ascii="Times New Roman" w:hAnsi="Times New Roman"/>
                <w:sz w:val="24"/>
                <w:szCs w:val="24"/>
              </w:rPr>
              <w:t xml:space="preserve">данию  труды </w:t>
            </w:r>
            <w:proofErr w:type="gramStart"/>
            <w:r w:rsidRPr="00EA4C2C">
              <w:rPr>
                <w:rStyle w:val="s1"/>
                <w:rFonts w:ascii="Times New Roman" w:hAnsi="Times New Roman"/>
                <w:sz w:val="24"/>
                <w:szCs w:val="24"/>
              </w:rPr>
              <w:t>научных</w:t>
            </w:r>
            <w:proofErr w:type="gramEnd"/>
            <w:r w:rsidRPr="00EA4C2C">
              <w:rPr>
                <w:rStyle w:val="s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5C92">
              <w:rPr>
                <w:rStyle w:val="s1"/>
                <w:rFonts w:ascii="Times New Roman" w:hAnsi="Times New Roman"/>
                <w:sz w:val="24"/>
                <w:szCs w:val="24"/>
              </w:rPr>
              <w:t>меро</w:t>
            </w:r>
            <w:proofErr w:type="spellEnd"/>
            <w:r w:rsidR="00EF5C92">
              <w:rPr>
                <w:rStyle w:val="s1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сего 600,0 тыс. руб., том числе:</w:t>
            </w:r>
          </w:p>
          <w:p w:rsidR="004F1AEE" w:rsidRPr="00EA4C2C" w:rsidRDefault="004F1AEE" w:rsidP="00EF5C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за счет средств иных </w:t>
            </w:r>
            <w:proofErr w:type="spellStart"/>
            <w:r w:rsidR="00EF5C92">
              <w:rPr>
                <w:rFonts w:ascii="Times New Roman" w:hAnsi="Times New Roman"/>
                <w:sz w:val="24"/>
                <w:szCs w:val="24"/>
              </w:rPr>
              <w:t>источни</w:t>
            </w:r>
            <w:proofErr w:type="spellEnd"/>
            <w:r w:rsidR="00EF5C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F5C92" w:rsidRDefault="00EF5C92"/>
    <w:p w:rsidR="00EF5C92" w:rsidRDefault="00EF5C92" w:rsidP="00EF5C92">
      <w:pPr>
        <w:spacing w:after="0" w:line="240" w:lineRule="auto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651"/>
        <w:gridCol w:w="1983"/>
        <w:gridCol w:w="3278"/>
        <w:gridCol w:w="2000"/>
      </w:tblGrid>
      <w:tr w:rsidR="00EF5C92" w:rsidRPr="001C42BA" w:rsidTr="00B56D2C">
        <w:tc>
          <w:tcPr>
            <w:tcW w:w="2501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EF5C92" w:rsidRPr="000E0854" w:rsidRDefault="00EF5C92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EF5C92" w:rsidRPr="001C42BA" w:rsidTr="000F2B5B">
        <w:tc>
          <w:tcPr>
            <w:tcW w:w="2501" w:type="dxa"/>
          </w:tcPr>
          <w:p w:rsidR="00EF5C92" w:rsidRPr="00EA4C2C" w:rsidRDefault="00EF5C92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по повышению э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ф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фективности испол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ь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зования природных ресурсов Республики Тыва,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научно-прак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тических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семинаров, конференций по 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просам медицинской реабилитации</w:t>
            </w:r>
          </w:p>
        </w:tc>
        <w:tc>
          <w:tcPr>
            <w:tcW w:w="4247" w:type="dxa"/>
          </w:tcPr>
          <w:p w:rsidR="00EF5C92" w:rsidRDefault="00EF5C92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F5C92" w:rsidRPr="00EA4C2C" w:rsidRDefault="00EF5C92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F5C92" w:rsidRPr="00EA4C2C" w:rsidRDefault="00EF5C92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проблем и управления 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78" w:type="dxa"/>
          </w:tcPr>
          <w:p w:rsidR="00EF5C92" w:rsidRDefault="00EF5C92" w:rsidP="00EF5C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Style w:val="s1"/>
                <w:rFonts w:ascii="Times New Roman" w:hAnsi="Times New Roman"/>
                <w:sz w:val="24"/>
                <w:szCs w:val="24"/>
              </w:rPr>
              <w:t>приятий, 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публикованы 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учные статьи, подготовлены отчеты по НИР, </w:t>
            </w:r>
            <w:r w:rsidRPr="00EA4C2C">
              <w:rPr>
                <w:rStyle w:val="s1"/>
                <w:rFonts w:ascii="Times New Roman" w:hAnsi="Times New Roman"/>
                <w:sz w:val="24"/>
                <w:szCs w:val="24"/>
              </w:rPr>
              <w:t>принимали участие в конференциях, круглых столах, семинарах с докладами, проведены 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экспедиции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проведены научные мер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приятий,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аключены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огл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шения (догов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ора) о научном сотрудничестве,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организов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ны  выездные семинары в медицинские организации республики,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организованы мероприятия  по популяр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зации научных знаний. На сайте НИИ МСУ РТ регуля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но размещается информация о работе НИИ, в том числе в области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аржаанологии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>, 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родной медицины и традиц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онным продуктам питания тувинского народа, по ист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рии развития народной 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дицины и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санаторно-курорт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дела в Туве</w:t>
            </w:r>
          </w:p>
        </w:tc>
        <w:tc>
          <w:tcPr>
            <w:tcW w:w="2000" w:type="dxa"/>
          </w:tcPr>
          <w:p w:rsidR="00EF5C92" w:rsidRPr="00EA4C2C" w:rsidRDefault="00EF5C92" w:rsidP="00EF5C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ков:</w:t>
            </w:r>
          </w:p>
          <w:p w:rsidR="00EF5C92" w:rsidRPr="00EA4C2C" w:rsidRDefault="00EF5C92" w:rsidP="00EF5C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2013 г. – 350,0 тыс. руб.  </w:t>
            </w:r>
          </w:p>
          <w:p w:rsidR="00EF5C92" w:rsidRPr="00EA4C2C" w:rsidRDefault="00EF5C92" w:rsidP="00EF5C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2014 г. – 250,0 тыс. руб.</w:t>
            </w:r>
          </w:p>
          <w:p w:rsidR="00EF5C92" w:rsidRDefault="00EF5C92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EE" w:rsidRPr="001C42BA" w:rsidTr="000F2B5B">
        <w:tc>
          <w:tcPr>
            <w:tcW w:w="2501" w:type="dxa"/>
          </w:tcPr>
          <w:p w:rsidR="004F1AEE" w:rsidRPr="00EA4C2C" w:rsidRDefault="004F1AEE" w:rsidP="006C7C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Мероприятие 6. 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доровление детей, находящихся на ди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пансерном наблюд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нии медицинских 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ганизациях в </w:t>
            </w:r>
            <w:proofErr w:type="spellStart"/>
            <w:r w:rsidR="006C7C74">
              <w:rPr>
                <w:rFonts w:ascii="Times New Roman" w:hAnsi="Times New Roman"/>
                <w:sz w:val="24"/>
                <w:szCs w:val="24"/>
              </w:rPr>
              <w:t>услови</w:t>
            </w:r>
            <w:proofErr w:type="spellEnd"/>
            <w:r w:rsidR="006C7C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47" w:type="dxa"/>
          </w:tcPr>
          <w:p w:rsidR="004F1AEE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величение охвата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санаторно-курорт</w:t>
            </w:r>
            <w:r w:rsidR="00EF5C92"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лечением инвалидов, получателей социальных пакетов (в среднем от достигнутого за предыду</w:t>
            </w:r>
            <w:r>
              <w:rPr>
                <w:rFonts w:ascii="Times New Roman" w:hAnsi="Times New Roman"/>
                <w:sz w:val="24"/>
                <w:szCs w:val="24"/>
              </w:rPr>
              <w:t>щий год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чения, в процентах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): </w:t>
            </w:r>
          </w:p>
          <w:p w:rsidR="004F1AEE" w:rsidRPr="00EA4C2C" w:rsidRDefault="004F1AEE" w:rsidP="006C7C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г. – до 10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; 2014 г. – до 15; </w:t>
            </w:r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2013-2017 гг.</w:t>
            </w:r>
          </w:p>
        </w:tc>
        <w:tc>
          <w:tcPr>
            <w:tcW w:w="1983" w:type="dxa"/>
          </w:tcPr>
          <w:p w:rsidR="004F1AEE" w:rsidRPr="00EA4C2C" w:rsidRDefault="004F1AEE" w:rsidP="002E0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тдел охраны материнства и детства и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сан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торно-курортно</w:t>
            </w:r>
            <w:r w:rsidR="00EF5C9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дела</w:t>
            </w:r>
          </w:p>
        </w:tc>
        <w:tc>
          <w:tcPr>
            <w:tcW w:w="3278" w:type="dxa"/>
          </w:tcPr>
          <w:p w:rsidR="004F1AEE" w:rsidRPr="00EA4C2C" w:rsidRDefault="004F1AEE" w:rsidP="006C7C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аправление детей диспа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серного учета на санаторно-курортное лечение организ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вывается круглогодично. За 2013-2017 гг. на санаторно-курортное лечение </w:t>
            </w:r>
            <w:proofErr w:type="spellStart"/>
            <w:r w:rsidR="006C7C74">
              <w:rPr>
                <w:rFonts w:ascii="Times New Roman" w:hAnsi="Times New Roman"/>
                <w:sz w:val="24"/>
                <w:szCs w:val="24"/>
              </w:rPr>
              <w:t>направле</w:t>
            </w:r>
            <w:proofErr w:type="spellEnd"/>
            <w:r w:rsidR="006C7C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сего 94 343,5 тыс. руб., том числе:</w:t>
            </w:r>
          </w:p>
          <w:p w:rsidR="004F1AEE" w:rsidRPr="00EA4C2C" w:rsidRDefault="004F1AEE" w:rsidP="006C7C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за счет средств республиканск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го бюджета:</w:t>
            </w:r>
          </w:p>
        </w:tc>
      </w:tr>
    </w:tbl>
    <w:p w:rsidR="006C7C74" w:rsidRDefault="006C7C74" w:rsidP="006C7C74">
      <w:pPr>
        <w:spacing w:after="0" w:line="240" w:lineRule="auto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651"/>
        <w:gridCol w:w="1983"/>
        <w:gridCol w:w="3278"/>
        <w:gridCol w:w="2000"/>
      </w:tblGrid>
      <w:tr w:rsidR="006C7C74" w:rsidRPr="001C42BA" w:rsidTr="00B56D2C">
        <w:tc>
          <w:tcPr>
            <w:tcW w:w="2501" w:type="dxa"/>
          </w:tcPr>
          <w:p w:rsidR="006C7C74" w:rsidRPr="000E0854" w:rsidRDefault="006C7C74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6C7C74" w:rsidRPr="000E0854" w:rsidRDefault="006C7C74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1" w:type="dxa"/>
          </w:tcPr>
          <w:p w:rsidR="006C7C74" w:rsidRPr="000E0854" w:rsidRDefault="006C7C74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</w:tcPr>
          <w:p w:rsidR="006C7C74" w:rsidRPr="000E0854" w:rsidRDefault="006C7C74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6C7C74" w:rsidRPr="000E0854" w:rsidRDefault="006C7C74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6C7C74" w:rsidRPr="000E0854" w:rsidRDefault="006C7C74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6C7C74" w:rsidRPr="001C42BA" w:rsidTr="000F2B5B">
        <w:tc>
          <w:tcPr>
            <w:tcW w:w="2501" w:type="dxa"/>
          </w:tcPr>
          <w:p w:rsidR="006C7C74" w:rsidRPr="00EA4C2C" w:rsidRDefault="006C7C74" w:rsidP="006C7C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ях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C2C">
              <w:rPr>
                <w:rFonts w:ascii="Times New Roman" w:hAnsi="Times New Roman"/>
                <w:sz w:val="24"/>
                <w:szCs w:val="24"/>
              </w:rPr>
              <w:t>санаторно-курорт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4247" w:type="dxa"/>
          </w:tcPr>
          <w:p w:rsidR="006C7C74" w:rsidRDefault="006C7C74" w:rsidP="006C7C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 – до 20; 2016 г. – до 25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C7C74" w:rsidRDefault="006C7C74" w:rsidP="006C7C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 – до 30,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2018 г. – до 35; </w:t>
            </w:r>
          </w:p>
          <w:p w:rsidR="006C7C74" w:rsidRDefault="006C7C74" w:rsidP="006C7C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2019 г. – до 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2020 г. – до 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651" w:type="dxa"/>
          </w:tcPr>
          <w:p w:rsidR="006C7C74" w:rsidRPr="00EA4C2C" w:rsidRDefault="006C7C74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C7C74" w:rsidRDefault="006C7C74" w:rsidP="002E0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6C7C74" w:rsidRDefault="006C7C74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но всего 15487 детей, нах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дящихся на диспансерном учете медицинских орган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заций</w:t>
            </w:r>
          </w:p>
        </w:tc>
        <w:tc>
          <w:tcPr>
            <w:tcW w:w="2000" w:type="dxa"/>
          </w:tcPr>
          <w:p w:rsidR="006C7C74" w:rsidRPr="00EA4C2C" w:rsidRDefault="006C7C74" w:rsidP="006C7C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2013 г. – 20 020,0 тыс. руб.  </w:t>
            </w:r>
          </w:p>
          <w:p w:rsidR="006C7C74" w:rsidRPr="00EA4C2C" w:rsidRDefault="006C7C74" w:rsidP="006C7C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2014 г. – 20 401,6 тыс. руб.</w:t>
            </w:r>
          </w:p>
          <w:p w:rsidR="006C7C74" w:rsidRPr="00EA4C2C" w:rsidRDefault="006C7C74" w:rsidP="006C7C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2015 г. – 19 650,9 тыс. руб.</w:t>
            </w:r>
          </w:p>
          <w:p w:rsidR="006C7C74" w:rsidRPr="00EA4C2C" w:rsidRDefault="006C7C74" w:rsidP="006C7C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2016 г. – 15 905,60 тыс. руб.</w:t>
            </w:r>
          </w:p>
          <w:p w:rsidR="006C7C74" w:rsidRDefault="006C7C74" w:rsidP="006C7C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2017 г. – 19 365,40 тыс. руб.</w:t>
            </w:r>
          </w:p>
        </w:tc>
      </w:tr>
      <w:tr w:rsidR="004F1AEE" w:rsidRPr="001C42BA" w:rsidTr="000F2B5B">
        <w:tc>
          <w:tcPr>
            <w:tcW w:w="15660" w:type="dxa"/>
            <w:gridSpan w:val="6"/>
          </w:tcPr>
          <w:p w:rsidR="004F1AEE" w:rsidRPr="00EA4C2C" w:rsidRDefault="004F1AEE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Развитие государственно-частного партнерства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F1AEE" w:rsidRPr="001C42BA" w:rsidTr="000F2B5B">
        <w:tc>
          <w:tcPr>
            <w:tcW w:w="250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Мероприятие 1. Ув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личение доли час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ных медицинских 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ганизаций в системе оказания медици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ской помощи насел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нию республики</w:t>
            </w:r>
          </w:p>
        </w:tc>
        <w:tc>
          <w:tcPr>
            <w:tcW w:w="4247" w:type="dxa"/>
          </w:tcPr>
          <w:p w:rsidR="004F1AEE" w:rsidRPr="00EA4C2C" w:rsidRDefault="004F1AEE" w:rsidP="00AD18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величение доли частных медици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ских организаций, участвующих в 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лизации территориальной программы государственных гарантий по оказ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нию бесплатной медицинской помощи на</w:t>
            </w:r>
            <w:r>
              <w:rPr>
                <w:rFonts w:ascii="Times New Roman" w:hAnsi="Times New Roman"/>
                <w:sz w:val="24"/>
                <w:szCs w:val="24"/>
              </w:rPr>
              <w:t>селению Республики Тыва до 30 процентов</w:t>
            </w:r>
            <w:r w:rsidR="00AD188B">
              <w:rPr>
                <w:rFonts w:ascii="Times New Roman" w:hAnsi="Times New Roman"/>
                <w:sz w:val="24"/>
                <w:szCs w:val="24"/>
              </w:rPr>
              <w:t>; 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величение доли частных  медицинских организаций, в том числе аптек, в сельской местности в общем числе частных медицинских организ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ций рес</w:t>
            </w:r>
            <w:r>
              <w:rPr>
                <w:rFonts w:ascii="Times New Roman" w:hAnsi="Times New Roman"/>
                <w:sz w:val="24"/>
                <w:szCs w:val="24"/>
              </w:rPr>
              <w:t>публики до 44 процентов</w:t>
            </w:r>
          </w:p>
        </w:tc>
        <w:tc>
          <w:tcPr>
            <w:tcW w:w="165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2014-2017 гг.</w:t>
            </w:r>
          </w:p>
        </w:tc>
        <w:tc>
          <w:tcPr>
            <w:tcW w:w="1983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ГБУ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Учр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ждение по адм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нистративно-хозяйственному обеспечению учреждений здравоохранения 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78" w:type="dxa"/>
          </w:tcPr>
          <w:p w:rsidR="004F1AEE" w:rsidRPr="00EA4C2C" w:rsidRDefault="004F1AEE" w:rsidP="006C7C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величивается доля частных медицинских организаций в системе оказания медици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ской помощи населению ре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публики, по итогам 2017 года на оказание медицинской помощи получили лицензию 14 организаций и на оказание фармацевтической деятел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аптечных орган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заций. Всего на территории республики в 2017 году ок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зывали медицинскую п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мощь 81 частная медици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ская организация, в том чи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ле 11 расположены в сел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ской местности, 146 </w:t>
            </w:r>
            <w:proofErr w:type="gramStart"/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апте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proofErr w:type="gramEnd"/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организации, в том чи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 84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расположены в 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сего 152 788,4 тыс. руб., том числе: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за счет средств ТФОМС: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2016 г. – 25 579,3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2017 г. – 115 769,1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за счет средств юридических лиц: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2014 г. – 1 360,0 тыс. руб.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2015 г. – 2 240,0 тыс. руб.</w:t>
            </w:r>
          </w:p>
          <w:p w:rsidR="004F1AEE" w:rsidRPr="00EA4C2C" w:rsidRDefault="004F1AEE" w:rsidP="006C7C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2016 г. – 2 960,0 тыс. руб.</w:t>
            </w:r>
          </w:p>
        </w:tc>
      </w:tr>
    </w:tbl>
    <w:p w:rsidR="006C7C74" w:rsidRDefault="006C7C74" w:rsidP="006C7C74">
      <w:pPr>
        <w:spacing w:after="0" w:line="240" w:lineRule="auto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1"/>
        <w:gridCol w:w="4247"/>
        <w:gridCol w:w="1252"/>
        <w:gridCol w:w="2382"/>
        <w:gridCol w:w="3278"/>
        <w:gridCol w:w="2000"/>
      </w:tblGrid>
      <w:tr w:rsidR="006C7C74" w:rsidRPr="001C42BA" w:rsidTr="006C7C74">
        <w:tc>
          <w:tcPr>
            <w:tcW w:w="2501" w:type="dxa"/>
          </w:tcPr>
          <w:p w:rsidR="006C7C74" w:rsidRPr="000E0854" w:rsidRDefault="006C7C74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:rsidR="006C7C74" w:rsidRPr="000E0854" w:rsidRDefault="006C7C74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52" w:type="dxa"/>
          </w:tcPr>
          <w:p w:rsidR="006C7C74" w:rsidRPr="000E0854" w:rsidRDefault="006C7C74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82" w:type="dxa"/>
          </w:tcPr>
          <w:p w:rsidR="006C7C74" w:rsidRPr="000E0854" w:rsidRDefault="006C7C74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</w:tcPr>
          <w:p w:rsidR="006C7C74" w:rsidRPr="000E0854" w:rsidRDefault="006C7C74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0" w:type="dxa"/>
          </w:tcPr>
          <w:p w:rsidR="006C7C74" w:rsidRPr="000E0854" w:rsidRDefault="006C7C74" w:rsidP="00B56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6C7C74" w:rsidRPr="001C42BA" w:rsidTr="006C7C74">
        <w:tc>
          <w:tcPr>
            <w:tcW w:w="2501" w:type="dxa"/>
          </w:tcPr>
          <w:p w:rsidR="006C7C74" w:rsidRPr="00EA4C2C" w:rsidRDefault="006C7C74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6C7C74" w:rsidRDefault="006C7C74" w:rsidP="00AD18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C7C74" w:rsidRPr="00EA4C2C" w:rsidRDefault="006C7C74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6C7C74" w:rsidRPr="00EA4C2C" w:rsidRDefault="006C7C74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6C7C74" w:rsidRDefault="006C7C74" w:rsidP="000F2B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сельской местности</w:t>
            </w:r>
          </w:p>
        </w:tc>
        <w:tc>
          <w:tcPr>
            <w:tcW w:w="2000" w:type="dxa"/>
          </w:tcPr>
          <w:p w:rsidR="006C7C74" w:rsidRDefault="006C7C74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2017 г. – 4 880,0 тыс. руб.</w:t>
            </w:r>
          </w:p>
        </w:tc>
      </w:tr>
      <w:tr w:rsidR="004F1AEE" w:rsidRPr="001C42BA" w:rsidTr="006C7C74">
        <w:tc>
          <w:tcPr>
            <w:tcW w:w="250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Мероприятие 2. Ув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личение доли ко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трактов учреждений здравоохранения </w:t>
            </w:r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обслуживанием</w:t>
            </w:r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пер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дачу непрофильных функций</w:t>
            </w:r>
          </w:p>
        </w:tc>
        <w:tc>
          <w:tcPr>
            <w:tcW w:w="4247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овышение качества услуг и экономия финансовых сре</w:t>
            </w:r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дств в р</w:t>
            </w:r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>езультате вн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аутсорсинга</w:t>
            </w:r>
            <w:proofErr w:type="spellEnd"/>
          </w:p>
        </w:tc>
        <w:tc>
          <w:tcPr>
            <w:tcW w:w="1252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2013-2017 гг.</w:t>
            </w:r>
          </w:p>
        </w:tc>
        <w:tc>
          <w:tcPr>
            <w:tcW w:w="2382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ГБУ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ние по </w:t>
            </w:r>
            <w:proofErr w:type="spellStart"/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тивно-хозяйственно</w:t>
            </w:r>
            <w:r w:rsidR="006C7C74">
              <w:rPr>
                <w:rFonts w:ascii="Times New Roman" w:hAnsi="Times New Roman"/>
                <w:sz w:val="24"/>
                <w:szCs w:val="24"/>
              </w:rPr>
              <w:t>-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обеспечению 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ч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реждений здрав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охранения 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78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30 медицинских организ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циях заключены 41 догов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ров 23 сторонними организ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циями по оказанию услуг вывоза и утилизации мусора и анатомических (биологич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ских) отходов. В 1 медици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ской организации заключен договор на оказание услуг  для организации пропускн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го режима, охрана и обесп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чение общественного поря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ка на территории медици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ской организации. В 5 мед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цинских организациях </w:t>
            </w:r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>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ключены</w:t>
            </w:r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5 договоров с 1 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ганизацией на оказание пр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чечных услуг. В 2 медици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ских организациях заключ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ны 2 договора с 1 организ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цией для оказания услуг п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тания па</w:t>
            </w:r>
            <w:r>
              <w:rPr>
                <w:rFonts w:ascii="Times New Roman" w:hAnsi="Times New Roman"/>
                <w:sz w:val="24"/>
                <w:szCs w:val="24"/>
              </w:rPr>
              <w:t>циентов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сего 6 654,0 тыс. руб., том числе: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за счет средств республиканск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го бюджета:</w:t>
            </w:r>
          </w:p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 xml:space="preserve">2013 г. – 6 654,0 тыс. руб.  </w:t>
            </w:r>
          </w:p>
        </w:tc>
      </w:tr>
      <w:tr w:rsidR="004F1AEE" w:rsidRPr="001C42BA" w:rsidTr="000F2B5B">
        <w:tc>
          <w:tcPr>
            <w:tcW w:w="15660" w:type="dxa"/>
            <w:gridSpan w:val="6"/>
          </w:tcPr>
          <w:p w:rsidR="004F1AEE" w:rsidRPr="00EA4C2C" w:rsidRDefault="004F1AEE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proofErr w:type="gramStart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A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Медицинское страхование неработающего населения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F1AEE" w:rsidRPr="001C42BA" w:rsidTr="006C7C74">
        <w:tc>
          <w:tcPr>
            <w:tcW w:w="2501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Медицинское страх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вание неработающего населения</w:t>
            </w:r>
          </w:p>
        </w:tc>
        <w:tc>
          <w:tcPr>
            <w:tcW w:w="4247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едицинское страхование неработа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ю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щего населения</w:t>
            </w:r>
          </w:p>
        </w:tc>
        <w:tc>
          <w:tcPr>
            <w:tcW w:w="1252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382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тдел экономич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ского планирования и бухгалтерского учета и отчетности Министерства здр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воохранения Ре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3278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 xml:space="preserve"> 2017 году направлены средства на сумму 2 378 632,5 тыс. руб. за счет средств республиканского бюджета в Территориальный фонд обязательного мед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цинского страхования</w:t>
            </w:r>
          </w:p>
        </w:tc>
        <w:tc>
          <w:tcPr>
            <w:tcW w:w="2000" w:type="dxa"/>
          </w:tcPr>
          <w:p w:rsidR="004F1AEE" w:rsidRPr="00EA4C2C" w:rsidRDefault="004F1AEE" w:rsidP="000F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сего 2 378 632,5 тыс. руб. за счет средств респу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б</w:t>
            </w:r>
            <w:r w:rsidRPr="00EA4C2C">
              <w:rPr>
                <w:rFonts w:ascii="Times New Roman" w:hAnsi="Times New Roman"/>
                <w:sz w:val="24"/>
                <w:szCs w:val="24"/>
              </w:rPr>
              <w:t>ликанского бюджета</w:t>
            </w:r>
          </w:p>
        </w:tc>
      </w:tr>
    </w:tbl>
    <w:p w:rsidR="004F1AEE" w:rsidRDefault="004F1AEE" w:rsidP="004F1AEE">
      <w:pPr>
        <w:pStyle w:val="a3"/>
        <w:ind w:left="1080"/>
        <w:rPr>
          <w:rFonts w:ascii="Times New Roman" w:hAnsi="Times New Roman"/>
          <w:sz w:val="28"/>
          <w:szCs w:val="28"/>
        </w:rPr>
        <w:sectPr w:rsidR="004F1AEE" w:rsidSect="000F2B5B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4F1AEE" w:rsidRDefault="004F1AEE" w:rsidP="004F1AEE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/>
          <w:sz w:val="28"/>
          <w:szCs w:val="28"/>
        </w:rPr>
        <w:t>. Финансирование Программы</w:t>
      </w:r>
    </w:p>
    <w:p w:rsidR="004F1AEE" w:rsidRDefault="004F1AEE" w:rsidP="004F1AEE">
      <w:pPr>
        <w:pStyle w:val="a3"/>
        <w:ind w:left="1080"/>
        <w:rPr>
          <w:rFonts w:ascii="Times New Roman" w:hAnsi="Times New Roman"/>
          <w:sz w:val="28"/>
          <w:szCs w:val="28"/>
        </w:rPr>
      </w:pPr>
    </w:p>
    <w:tbl>
      <w:tblPr>
        <w:tblW w:w="15826" w:type="dxa"/>
        <w:tblInd w:w="-5" w:type="dxa"/>
        <w:tblLayout w:type="fixed"/>
        <w:tblLook w:val="04A0"/>
      </w:tblPr>
      <w:tblGrid>
        <w:gridCol w:w="1249"/>
        <w:gridCol w:w="1249"/>
        <w:gridCol w:w="1249"/>
        <w:gridCol w:w="1405"/>
        <w:gridCol w:w="1249"/>
        <w:gridCol w:w="1249"/>
        <w:gridCol w:w="1405"/>
        <w:gridCol w:w="1276"/>
        <w:gridCol w:w="682"/>
        <w:gridCol w:w="682"/>
        <w:gridCol w:w="1263"/>
        <w:gridCol w:w="1249"/>
        <w:gridCol w:w="1619"/>
      </w:tblGrid>
      <w:tr w:rsidR="004F1AEE" w:rsidRPr="00905BE4" w:rsidTr="000F2B5B">
        <w:trPr>
          <w:trHeight w:val="61"/>
        </w:trPr>
        <w:tc>
          <w:tcPr>
            <w:tcW w:w="142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Объем финансирования (тыс. руб.)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Фактический результат в</w:t>
            </w:r>
            <w:r w:rsidRPr="0090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90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полнения мер</w:t>
            </w:r>
            <w:r w:rsidRPr="0090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0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приятий (нара</w:t>
            </w:r>
            <w:r w:rsidRPr="0090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0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тающим ит</w:t>
            </w:r>
            <w:r w:rsidRPr="0090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0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гом)</w:t>
            </w:r>
          </w:p>
        </w:tc>
      </w:tr>
      <w:tr w:rsidR="004F1AEE" w:rsidRPr="00905BE4" w:rsidTr="000F2B5B">
        <w:trPr>
          <w:trHeight w:val="61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0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90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едеральный бюджет</w:t>
            </w:r>
          </w:p>
        </w:tc>
        <w:tc>
          <w:tcPr>
            <w:tcW w:w="5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0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еспубликанский бюджет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0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естные бюджеты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0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небюджетные </w:t>
            </w:r>
          </w:p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1AEE" w:rsidRPr="00905BE4" w:rsidTr="000F2B5B">
        <w:trPr>
          <w:trHeight w:val="99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90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редусмо</w:t>
            </w:r>
            <w:r w:rsidRPr="0090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0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рено Пр</w:t>
            </w:r>
            <w:r w:rsidRPr="0090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0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граммой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0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тверждено </w:t>
            </w:r>
            <w:proofErr w:type="gramStart"/>
            <w:r w:rsidRPr="0090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90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0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Законом</w:t>
            </w:r>
            <w:proofErr w:type="gramEnd"/>
            <w:r w:rsidRPr="0090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Республики Тыва о ре</w:t>
            </w:r>
            <w:r w:rsidRPr="0090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0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публика</w:t>
            </w:r>
            <w:r w:rsidRPr="0090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0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ском бю</w:t>
            </w:r>
            <w:r w:rsidRPr="0090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90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жете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90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редусмо</w:t>
            </w:r>
            <w:r w:rsidRPr="0090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0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рено уто</w:t>
            </w:r>
            <w:r w:rsidRPr="0090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90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ненной бю</w:t>
            </w:r>
            <w:r w:rsidRPr="0090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90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жетной ро</w:t>
            </w:r>
            <w:r w:rsidRPr="0090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0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писью на отчетный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0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сполнено (кассовые расходы)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1AEE" w:rsidRPr="00905BE4" w:rsidTr="000F2B5B">
        <w:trPr>
          <w:trHeight w:val="305"/>
        </w:trPr>
        <w:tc>
          <w:tcPr>
            <w:tcW w:w="158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E" w:rsidRPr="004C6C7E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C6C7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 2013 год</w:t>
            </w:r>
          </w:p>
        </w:tc>
      </w:tr>
      <w:tr w:rsidR="004F1AEE" w:rsidRPr="00905BE4" w:rsidTr="000F2B5B">
        <w:trPr>
          <w:trHeight w:val="6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5B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6 242 651,6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5B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6 24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4 967,9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5B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769 467,7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769 467,6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5B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1 318 283,6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5B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1 318 283,6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4C6C7E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1 318 283,6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5B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1 318 283,6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5B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4 154 900,3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5B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905B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7 216,7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5B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6 24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4 967,9</w:t>
            </w:r>
          </w:p>
        </w:tc>
      </w:tr>
      <w:tr w:rsidR="004F1AEE" w:rsidRPr="00905BE4" w:rsidTr="000F2B5B">
        <w:trPr>
          <w:trHeight w:val="305"/>
        </w:trPr>
        <w:tc>
          <w:tcPr>
            <w:tcW w:w="158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4C6C7E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C6C7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 2014 год</w:t>
            </w:r>
          </w:p>
        </w:tc>
      </w:tr>
      <w:tr w:rsidR="004F1AEE" w:rsidRPr="00905BE4" w:rsidTr="000F2B5B">
        <w:trPr>
          <w:trHeight w:val="6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4 804 034,4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4 361 342,3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336 624,5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333 718,1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1 203 670,1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1 165 971,4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4C6C7E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1 165 971,4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1 136 399,7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5B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3 263 739,8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5B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891 224,5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4 361 342,3</w:t>
            </w:r>
          </w:p>
        </w:tc>
      </w:tr>
      <w:tr w:rsidR="004F1AEE" w:rsidRPr="00905BE4" w:rsidTr="000F2B5B">
        <w:trPr>
          <w:trHeight w:val="305"/>
        </w:trPr>
        <w:tc>
          <w:tcPr>
            <w:tcW w:w="158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4C6C7E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C6C7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 2015 год</w:t>
            </w:r>
          </w:p>
        </w:tc>
      </w:tr>
      <w:tr w:rsidR="004F1AEE" w:rsidRPr="00905BE4" w:rsidTr="000F2B5B">
        <w:trPr>
          <w:trHeight w:val="6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5B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6 254 352,6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5 221 820,0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5B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246 319,5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5B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244 403,2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5B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1 118 658,7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5B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1 088 602,4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4C6C7E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1 088 602,4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5B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997 426,9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5B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4 889 374,4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3 979 990,0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5 221 820,0</w:t>
            </w:r>
          </w:p>
        </w:tc>
      </w:tr>
      <w:tr w:rsidR="004F1AEE" w:rsidRPr="00905BE4" w:rsidTr="000F2B5B">
        <w:trPr>
          <w:trHeight w:val="305"/>
        </w:trPr>
        <w:tc>
          <w:tcPr>
            <w:tcW w:w="158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4C6C7E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C6C7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 2016 год</w:t>
            </w:r>
          </w:p>
        </w:tc>
      </w:tr>
      <w:tr w:rsidR="004F1AEE" w:rsidRPr="00905BE4" w:rsidTr="000F2B5B">
        <w:trPr>
          <w:trHeight w:val="6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5B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6 541 141,2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6 597 779,5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5B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666 361,0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5B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665 761,0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5B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1 176 484,8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5B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1 169 014,0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4C6C7E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1 169 014,0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5B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1 121 254,9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5B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4 698 295,4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5B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810 763,7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5B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597 779,5</w:t>
            </w:r>
          </w:p>
        </w:tc>
      </w:tr>
      <w:tr w:rsidR="004F1AEE" w:rsidRPr="00905BE4" w:rsidTr="000F2B5B">
        <w:trPr>
          <w:trHeight w:val="305"/>
        </w:trPr>
        <w:tc>
          <w:tcPr>
            <w:tcW w:w="158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4C6C7E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C6C7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 2017 год</w:t>
            </w:r>
          </w:p>
        </w:tc>
      </w:tr>
      <w:tr w:rsidR="004F1AEE" w:rsidRPr="00905BE4" w:rsidTr="000F2B5B">
        <w:trPr>
          <w:trHeight w:val="6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5B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9 244 473,7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9 350 247,1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192 075,4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192 044,0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5B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3 631 758,2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3 629 032,8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4C6C7E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3 629 032,8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3 582 674,6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5B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5 421 893,3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5 575 528,4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9 350 247,1</w:t>
            </w:r>
          </w:p>
        </w:tc>
      </w:tr>
      <w:tr w:rsidR="004F1AEE" w:rsidRPr="00905BE4" w:rsidTr="000F2B5B">
        <w:trPr>
          <w:trHeight w:val="305"/>
        </w:trPr>
        <w:tc>
          <w:tcPr>
            <w:tcW w:w="158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4C6C7E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C6C7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 2013-2017 годы</w:t>
            </w:r>
          </w:p>
        </w:tc>
      </w:tr>
      <w:tr w:rsidR="004F1AEE" w:rsidRPr="00905BE4" w:rsidTr="000F2B5B">
        <w:trPr>
          <w:trHeight w:val="6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33 087 906,6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31 776 156,7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2 210 848,0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2 205 391,8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8 448 855,4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8 370 904,2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8 370 904,2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8 156 039,6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5B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5B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5B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22 428 203,2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21 414 723,2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905BE4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31 776 156,7</w:t>
            </w:r>
          </w:p>
        </w:tc>
      </w:tr>
    </w:tbl>
    <w:p w:rsidR="004F1AEE" w:rsidRDefault="004F1AEE" w:rsidP="004F1AEE">
      <w:pPr>
        <w:pStyle w:val="a3"/>
        <w:rPr>
          <w:rFonts w:ascii="Times New Roman" w:hAnsi="Times New Roman"/>
          <w:sz w:val="28"/>
          <w:szCs w:val="28"/>
        </w:rPr>
      </w:pPr>
      <w:r w:rsidRPr="00905BE4">
        <w:rPr>
          <w:rFonts w:ascii="Times New Roman" w:hAnsi="Times New Roman"/>
          <w:sz w:val="28"/>
          <w:szCs w:val="28"/>
        </w:rPr>
        <w:t xml:space="preserve">Итого за 5 лет  реализации  Программы фактически израсходовано  </w:t>
      </w:r>
      <w:r>
        <w:rPr>
          <w:rFonts w:ascii="Times New Roman" w:hAnsi="Times New Roman"/>
          <w:sz w:val="28"/>
          <w:szCs w:val="28"/>
        </w:rPr>
        <w:t>31 776 156,7</w:t>
      </w:r>
      <w:r w:rsidRPr="00905BE4">
        <w:rPr>
          <w:rFonts w:ascii="Times New Roman" w:hAnsi="Times New Roman"/>
          <w:sz w:val="28"/>
          <w:szCs w:val="28"/>
        </w:rPr>
        <w:t xml:space="preserve"> тыс. руб., в том числе: </w:t>
      </w:r>
    </w:p>
    <w:p w:rsidR="004F1AEE" w:rsidRDefault="004F1AEE" w:rsidP="004F1AE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бюджет – 2 205 391,8 тыс. руб.</w:t>
      </w:r>
    </w:p>
    <w:p w:rsidR="004F1AEE" w:rsidRDefault="004F1AEE" w:rsidP="004F1AE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республиканский бюджет – 8 156 039,6 тыс. руб.</w:t>
      </w:r>
    </w:p>
    <w:p w:rsidR="004F1AEE" w:rsidRDefault="004F1AEE" w:rsidP="004F1AE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внебюджетные источники – 21 414 723,2 тыс. руб.</w:t>
      </w:r>
    </w:p>
    <w:p w:rsidR="004F1AEE" w:rsidRDefault="004F1AEE" w:rsidP="004F1AEE">
      <w:pPr>
        <w:pStyle w:val="a3"/>
        <w:ind w:left="1080"/>
        <w:rPr>
          <w:rFonts w:ascii="Times New Roman" w:hAnsi="Times New Roman"/>
          <w:sz w:val="28"/>
          <w:szCs w:val="28"/>
        </w:rPr>
        <w:sectPr w:rsidR="004F1AEE" w:rsidSect="000F2B5B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tbl>
      <w:tblPr>
        <w:tblW w:w="15547" w:type="dxa"/>
        <w:tblInd w:w="165" w:type="dxa"/>
        <w:tblLayout w:type="fixed"/>
        <w:tblLook w:val="04A0"/>
      </w:tblPr>
      <w:tblGrid>
        <w:gridCol w:w="5613"/>
        <w:gridCol w:w="1101"/>
        <w:gridCol w:w="1520"/>
        <w:gridCol w:w="1501"/>
        <w:gridCol w:w="1249"/>
        <w:gridCol w:w="1614"/>
        <w:gridCol w:w="2949"/>
      </w:tblGrid>
      <w:tr w:rsidR="004F1AEE" w:rsidRPr="0021203F" w:rsidTr="000F2B5B">
        <w:trPr>
          <w:trHeight w:val="375"/>
        </w:trPr>
        <w:tc>
          <w:tcPr>
            <w:tcW w:w="155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AEE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203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IV. Оценка эффективности реализации Программы</w:t>
            </w:r>
          </w:p>
          <w:p w:rsidR="004F1AEE" w:rsidRPr="0021203F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A53BB" w:rsidRPr="0021203F" w:rsidTr="00B56D2C">
        <w:trPr>
          <w:trHeight w:val="60"/>
        </w:trPr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53BB" w:rsidRPr="0021203F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Показатель (индикатор) (наименование)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53BB" w:rsidRPr="0021203F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Единица измер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ния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53BB" w:rsidRPr="0021203F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Прогнозный показатель 2013-2017 гг.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53BB" w:rsidRPr="0021203F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Фактическое значение 2013-2017 гг.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53BB" w:rsidRPr="0021203F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Процент исполн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ния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53BB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Фактический результат </w:t>
            </w:r>
          </w:p>
          <w:p w:rsidR="003A53BB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выполнения </w:t>
            </w:r>
          </w:p>
          <w:p w:rsidR="003A53BB" w:rsidRPr="0021203F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мероприятия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53BB" w:rsidRPr="0021203F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Оценка степени влияния достигнутых результатов на социально-экономическое развитие республики</w:t>
            </w:r>
          </w:p>
        </w:tc>
      </w:tr>
      <w:tr w:rsidR="003A53BB" w:rsidRPr="0021203F" w:rsidTr="003A53BB">
        <w:trPr>
          <w:trHeight w:val="6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21203F" w:rsidRDefault="003A53BB" w:rsidP="003A53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21203F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21203F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21203F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21203F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21203F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21203F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  <w:tr w:rsidR="004F1AEE" w:rsidRPr="0021203F" w:rsidTr="00AD188B">
        <w:trPr>
          <w:trHeight w:val="300"/>
        </w:trPr>
        <w:tc>
          <w:tcPr>
            <w:tcW w:w="15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E" w:rsidRPr="004C6C7E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bCs/>
                <w:color w:val="000000"/>
                <w:lang w:eastAsia="ru-RU"/>
              </w:rPr>
              <w:t>Государственная программа Республики Тыва «Развитие здравоохранения на 2013-2020 годы»</w:t>
            </w:r>
          </w:p>
        </w:tc>
      </w:tr>
      <w:tr w:rsidR="003A53BB" w:rsidRPr="0021203F" w:rsidTr="00B56D2C">
        <w:trPr>
          <w:trHeight w:val="60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21203F" w:rsidRDefault="003A53BB" w:rsidP="000F2B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Смертность от всех причин (на 1000 населения)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10,9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11,0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10,9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10,9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10,4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10,9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10,9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10,3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9,8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8,7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 xml:space="preserve">83,6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средний</w:t>
            </w:r>
          </w:p>
        </w:tc>
      </w:tr>
      <w:tr w:rsidR="003A53BB" w:rsidRPr="0021203F" w:rsidTr="00B56D2C">
        <w:trPr>
          <w:trHeight w:val="73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21203F" w:rsidRDefault="003A53BB" w:rsidP="000F2B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2.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Младенческая смертность (на 1000 </w:t>
            </w:r>
            <w:proofErr w:type="gramStart"/>
            <w:r w:rsidRPr="0021203F">
              <w:rPr>
                <w:rFonts w:ascii="Times New Roman" w:hAnsi="Times New Roman"/>
                <w:color w:val="000000"/>
                <w:lang w:eastAsia="ru-RU"/>
              </w:rPr>
              <w:t>родившихся</w:t>
            </w:r>
            <w:proofErr w:type="gramEnd"/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 ж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выми)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17,6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17,0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16,5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15,5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16,9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15,4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14,5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11,2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8,8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 xml:space="preserve">88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средний</w:t>
            </w:r>
          </w:p>
        </w:tc>
      </w:tr>
      <w:tr w:rsidR="003A53BB" w:rsidRPr="0021203F" w:rsidTr="00B56D2C">
        <w:trPr>
          <w:trHeight w:val="81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21203F" w:rsidRDefault="003A53BB" w:rsidP="000F2B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3.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Смертность от болезней системы кровообращения (на 100 тыс. населения)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361,9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370,6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370,4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370,2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351,5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362,9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383,0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347,0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343,7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310,6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 xml:space="preserve">88,4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</w:tr>
      <w:tr w:rsidR="003A53BB" w:rsidRPr="0021203F" w:rsidTr="00B56D2C">
        <w:trPr>
          <w:trHeight w:val="75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21203F" w:rsidRDefault="003A53BB" w:rsidP="000F2B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4.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Смертность от дорожно-транспортных происшествий (на 100 тыс. населения)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37,9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35,0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33,0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28,0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25,0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37,9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31,3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32,7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24,6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19,0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76,4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</w:tr>
      <w:tr w:rsidR="003A53BB" w:rsidRPr="0021203F" w:rsidTr="00B56D2C">
        <w:trPr>
          <w:trHeight w:val="6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21203F" w:rsidRDefault="003A53BB" w:rsidP="000F2B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5. </w:t>
            </w:r>
            <w:proofErr w:type="gramStart"/>
            <w:r w:rsidRPr="0021203F">
              <w:rPr>
                <w:rFonts w:ascii="Times New Roman" w:hAnsi="Times New Roman"/>
                <w:color w:val="000000"/>
                <w:lang w:eastAsia="ru-RU"/>
              </w:rPr>
              <w:t>Смертность от новообразований (в том числе от зл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качественных) (на 100 тыс. населения)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118,6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112,0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112,0</w:t>
            </w:r>
          </w:p>
          <w:p w:rsidR="003A53BB" w:rsidRDefault="003A53BB" w:rsidP="00AD1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112,0</w:t>
            </w:r>
          </w:p>
          <w:p w:rsidR="003A53BB" w:rsidRPr="004C6C7E" w:rsidRDefault="003A53BB" w:rsidP="00AD1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118,0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118,6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115,1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122,7</w:t>
            </w:r>
          </w:p>
          <w:p w:rsidR="003A53BB" w:rsidRDefault="003A53BB" w:rsidP="00AD1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118,9</w:t>
            </w:r>
          </w:p>
          <w:p w:rsidR="003A53BB" w:rsidRPr="004C6C7E" w:rsidRDefault="003A53BB" w:rsidP="00AD1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114,8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97,3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средний</w:t>
            </w:r>
          </w:p>
        </w:tc>
      </w:tr>
    </w:tbl>
    <w:p w:rsidR="00AD188B" w:rsidRDefault="00AD188B" w:rsidP="003A53BB">
      <w:pPr>
        <w:spacing w:after="0" w:line="240" w:lineRule="auto"/>
      </w:pPr>
    </w:p>
    <w:p w:rsidR="00AD188B" w:rsidRDefault="00AD188B" w:rsidP="003A53BB">
      <w:pPr>
        <w:spacing w:after="0" w:line="240" w:lineRule="auto"/>
      </w:pPr>
    </w:p>
    <w:p w:rsidR="003A53BB" w:rsidRDefault="003A53BB" w:rsidP="003A53BB">
      <w:pPr>
        <w:spacing w:after="0" w:line="240" w:lineRule="auto"/>
      </w:pPr>
    </w:p>
    <w:p w:rsidR="003A53BB" w:rsidRDefault="003A53BB" w:rsidP="003A53BB">
      <w:pPr>
        <w:spacing w:after="0" w:line="240" w:lineRule="auto"/>
      </w:pPr>
    </w:p>
    <w:tbl>
      <w:tblPr>
        <w:tblW w:w="15547" w:type="dxa"/>
        <w:tblInd w:w="165" w:type="dxa"/>
        <w:tblLayout w:type="fixed"/>
        <w:tblLook w:val="04A0"/>
      </w:tblPr>
      <w:tblGrid>
        <w:gridCol w:w="5613"/>
        <w:gridCol w:w="1101"/>
        <w:gridCol w:w="1520"/>
        <w:gridCol w:w="1501"/>
        <w:gridCol w:w="1249"/>
        <w:gridCol w:w="1614"/>
        <w:gridCol w:w="2949"/>
      </w:tblGrid>
      <w:tr w:rsidR="003A53BB" w:rsidRPr="0021203F" w:rsidTr="00B56D2C">
        <w:trPr>
          <w:trHeight w:val="6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21203F" w:rsidRDefault="003A53BB" w:rsidP="003A53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21203F" w:rsidRDefault="003A53BB" w:rsidP="00AD1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21203F" w:rsidRDefault="003A53BB" w:rsidP="00AD1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21203F" w:rsidRDefault="003A53BB" w:rsidP="00AD1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21203F" w:rsidRDefault="003A53BB" w:rsidP="00AD1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21203F" w:rsidRDefault="003A53BB" w:rsidP="00AD1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21203F" w:rsidRDefault="003A53BB" w:rsidP="00AD1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  <w:tr w:rsidR="003A53BB" w:rsidRPr="0021203F" w:rsidTr="00B56D2C">
        <w:trPr>
          <w:trHeight w:val="60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21203F" w:rsidRDefault="003A53BB" w:rsidP="000F2B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6.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Смертность от туберкулеза (на 100 тыс. населения)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59,5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61,3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61,0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60,7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60,4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59,5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53,1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46,7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46,3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46,2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76,5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</w:tr>
      <w:tr w:rsidR="003A53BB" w:rsidRPr="0021203F" w:rsidTr="00B56D2C">
        <w:trPr>
          <w:trHeight w:val="87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21203F" w:rsidRDefault="003A53BB" w:rsidP="000F2B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7.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Обеспеченность врачами (на 10 тыс. населения)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45,7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44,6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43,4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42,3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41,1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38,8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43,3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45,2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45,6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47,2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114,8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</w:tr>
      <w:tr w:rsidR="003A53BB" w:rsidRPr="0021203F" w:rsidTr="00B56D2C">
        <w:trPr>
          <w:trHeight w:val="6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21203F" w:rsidRDefault="003A53BB" w:rsidP="000F2B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8.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Количество среднего медицинского персонала, прих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дящего на 1 врача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3,1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3,1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100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</w:tr>
      <w:tr w:rsidR="003A53BB" w:rsidRPr="0021203F" w:rsidTr="00B56D2C">
        <w:trPr>
          <w:trHeight w:val="217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21203F" w:rsidRDefault="003A53BB" w:rsidP="000F2B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9.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Отношение средней заработной платы врачей и р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ботников медицинских организаций, имеющих высшее медицинское (фармацевтическое) или иное высшее о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б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разование, предоставляющих медицинские услуги (обеспечивающих предоставление медицинских услуг), к среднемесячной начисленной заработной плате (сре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немесячному доходу от трудовой деятельности) нае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м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ных работников в организациях, у индивидуальных предпринимателей и физических лиц по Республике Т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ы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ва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проце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15,1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150,4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144,5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159,6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180,0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156,1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155,1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178,2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172,2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180,8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100,4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</w:tr>
      <w:tr w:rsidR="003A53BB" w:rsidRPr="0021203F" w:rsidTr="00B56D2C">
        <w:trPr>
          <w:trHeight w:val="6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21203F" w:rsidRDefault="003A53BB" w:rsidP="000F2B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Отношение средней заработной платы среднего м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дицинского (фармацевтического) персонала (персонала, обеспечивающего условия для предоставления медици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ских услуг) к среднемесячной начисленной заработной плате (среднемесячному доходу от трудовой деятельн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сти) наемных работников в организациях, у индивид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альных предпринимателей и физических лиц по Респу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б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лике Тыва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проце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тов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80,3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77,3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79,3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86,3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80,3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82,3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91,8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88,7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94,0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104,5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</w:tr>
      <w:tr w:rsidR="003A53BB" w:rsidRPr="0021203F" w:rsidTr="003A53BB">
        <w:trPr>
          <w:trHeight w:val="169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21203F" w:rsidRDefault="003A53BB" w:rsidP="003A53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11.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Отношение средней заработной платы младшего м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дицинского персонала (персонала, обеспечивающего условия для предоставления медицинских услуг) к сре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немесячной начисленной заработной плате (среднем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сячному доходу от трудовой деятельности) наемных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проце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тов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50,6</w:t>
            </w:r>
          </w:p>
          <w:p w:rsidR="003A53BB" w:rsidRPr="004C6C7E" w:rsidRDefault="003A53BB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51,0</w:t>
            </w:r>
          </w:p>
          <w:p w:rsidR="003A53BB" w:rsidRPr="004C6C7E" w:rsidRDefault="003A53BB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52,4</w:t>
            </w:r>
          </w:p>
          <w:p w:rsidR="003A53BB" w:rsidRPr="004C6C7E" w:rsidRDefault="003A53BB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70,5</w:t>
            </w:r>
          </w:p>
          <w:p w:rsidR="003A53BB" w:rsidRPr="004C6C7E" w:rsidRDefault="003A53BB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80,0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50,6</w:t>
            </w:r>
          </w:p>
          <w:p w:rsidR="003A53BB" w:rsidRPr="004C6C7E" w:rsidRDefault="003A53BB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52,1</w:t>
            </w:r>
          </w:p>
          <w:p w:rsidR="003A53BB" w:rsidRPr="004C6C7E" w:rsidRDefault="003A53BB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58,5</w:t>
            </w:r>
          </w:p>
          <w:p w:rsidR="003A53BB" w:rsidRPr="004C6C7E" w:rsidRDefault="003A53BB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56,5</w:t>
            </w:r>
          </w:p>
          <w:p w:rsidR="003A53BB" w:rsidRPr="004C6C7E" w:rsidRDefault="003A53BB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72,1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90,1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средний</w:t>
            </w:r>
          </w:p>
        </w:tc>
      </w:tr>
    </w:tbl>
    <w:p w:rsidR="003A53BB" w:rsidRDefault="003A53BB" w:rsidP="003A53BB">
      <w:pPr>
        <w:spacing w:after="0" w:line="240" w:lineRule="auto"/>
      </w:pPr>
    </w:p>
    <w:tbl>
      <w:tblPr>
        <w:tblW w:w="15547" w:type="dxa"/>
        <w:tblInd w:w="165" w:type="dxa"/>
        <w:tblLayout w:type="fixed"/>
        <w:tblLook w:val="04A0"/>
      </w:tblPr>
      <w:tblGrid>
        <w:gridCol w:w="5613"/>
        <w:gridCol w:w="1101"/>
        <w:gridCol w:w="1520"/>
        <w:gridCol w:w="1501"/>
        <w:gridCol w:w="8"/>
        <w:gridCol w:w="1241"/>
        <w:gridCol w:w="1614"/>
        <w:gridCol w:w="2949"/>
      </w:tblGrid>
      <w:tr w:rsidR="003A53BB" w:rsidRPr="0021203F" w:rsidTr="00B56D2C">
        <w:trPr>
          <w:trHeight w:val="6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21203F" w:rsidRDefault="003A53BB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21203F" w:rsidRDefault="003A53BB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21203F" w:rsidRDefault="003A53BB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21203F" w:rsidRDefault="003A53BB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21203F" w:rsidRDefault="003A53BB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21203F" w:rsidRDefault="003A53BB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21203F" w:rsidRDefault="003A53BB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  <w:tr w:rsidR="003A53BB" w:rsidRPr="0021203F" w:rsidTr="003A53BB">
        <w:trPr>
          <w:trHeight w:val="169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BB" w:rsidRDefault="003A53BB" w:rsidP="003A53BB">
            <w:pPr>
              <w:spacing w:after="0" w:line="240" w:lineRule="auto"/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работников в организациях, у индивидуальных предпр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нимателей и физических лиц  по Республике Тыва</w:t>
            </w:r>
          </w:p>
          <w:p w:rsidR="003A53BB" w:rsidRDefault="003A53BB" w:rsidP="00B56D2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BB" w:rsidRPr="004C6C7E" w:rsidRDefault="003A53BB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BB" w:rsidRPr="004C6C7E" w:rsidRDefault="003A53BB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BB" w:rsidRPr="004C6C7E" w:rsidRDefault="003A53BB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BB" w:rsidRDefault="003A53BB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BB" w:rsidRPr="004C6C7E" w:rsidRDefault="003A53BB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BB" w:rsidRPr="004C6C7E" w:rsidRDefault="003A53BB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53BB" w:rsidRPr="0021203F" w:rsidTr="00B56D2C">
        <w:trPr>
          <w:trHeight w:val="615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21203F" w:rsidRDefault="003A53BB" w:rsidP="000F2B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12.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лет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62,2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62,9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63,4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63,8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64,4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61,8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61,8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63,1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64,2</w:t>
            </w:r>
          </w:p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64,2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99,7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средний</w:t>
            </w:r>
          </w:p>
        </w:tc>
      </w:tr>
      <w:tr w:rsidR="004F1AEE" w:rsidRPr="0021203F" w:rsidTr="000F2B5B">
        <w:trPr>
          <w:trHeight w:val="300"/>
        </w:trPr>
        <w:tc>
          <w:tcPr>
            <w:tcW w:w="15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1AEE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Подпрограмма 1. «Профилактика заболеваний и формирование здорового образа жизни. </w:t>
            </w:r>
          </w:p>
          <w:p w:rsidR="004F1AEE" w:rsidRPr="004C6C7E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bCs/>
                <w:color w:val="000000"/>
                <w:lang w:eastAsia="ru-RU"/>
              </w:rPr>
              <w:t>Развитие первичной медико-санитарной помощи»</w:t>
            </w:r>
          </w:p>
        </w:tc>
      </w:tr>
      <w:tr w:rsidR="007D4116" w:rsidRPr="0021203F" w:rsidTr="009947AF">
        <w:trPr>
          <w:trHeight w:val="559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21203F" w:rsidRDefault="007D4116" w:rsidP="000F2B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Количество зарегистрированных больных с диагн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зом, установленным впервые в жизни, активный тубе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кулез (на 100 тыс. населения)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195,5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193,0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190,5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190,0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189,0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186,5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170,0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161,6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177,7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167,0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88,4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</w:tr>
      <w:tr w:rsidR="007D4116" w:rsidRPr="0021203F" w:rsidTr="009947AF">
        <w:trPr>
          <w:trHeight w:val="6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21203F" w:rsidRDefault="007D4116" w:rsidP="000F2B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2.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Охват профилактическими медицинскими осмотрами детей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проце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99,1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99,2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99,3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99,4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99,4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71,6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92,2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0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</w:tr>
      <w:tr w:rsidR="007D4116" w:rsidRPr="0021203F" w:rsidTr="009947AF">
        <w:trPr>
          <w:trHeight w:val="598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21203F" w:rsidRDefault="007D4116" w:rsidP="000F2B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3.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Охват диспансеризацией детей-сирот и детей, нах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дящихся в трудной жизненной ситуации, пребывающих в стационарных организациях системы здравоохранения, образования и социальной защиты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проце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93,2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86,7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102,9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103,0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99,4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99,4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средний</w:t>
            </w:r>
          </w:p>
        </w:tc>
      </w:tr>
      <w:tr w:rsidR="007D4116" w:rsidRPr="0021203F" w:rsidTr="009947AF">
        <w:trPr>
          <w:trHeight w:val="60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21203F" w:rsidRDefault="007D4116" w:rsidP="007D41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Охват диспансеризацией взрослого населения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проце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15,0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23,0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20,0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20,1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21,0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12,6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19,8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19,2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19,3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19,4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92,4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средний</w:t>
            </w:r>
          </w:p>
        </w:tc>
      </w:tr>
      <w:tr w:rsidR="007D4116" w:rsidRPr="0021203F" w:rsidTr="009947AF">
        <w:trPr>
          <w:trHeight w:val="188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21203F" w:rsidRDefault="007D4116" w:rsidP="007D41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Доля больных с впервые выявленными злокачест</w:t>
            </w:r>
            <w:r>
              <w:rPr>
                <w:rFonts w:ascii="Times New Roman" w:hAnsi="Times New Roman"/>
                <w:color w:val="000000"/>
                <w:lang w:eastAsia="ru-RU"/>
              </w:rPr>
              <w:t>ве</w:t>
            </w:r>
            <w:r>
              <w:rPr>
                <w:rFonts w:ascii="Times New Roman" w:hAnsi="Times New Roman"/>
                <w:color w:val="000000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lang w:eastAsia="ru-RU"/>
              </w:rPr>
              <w:t>ными новообразованиями на I-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II стадиях в общей чи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ленности больных с впервые выявленными злокачес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венными новообразованиями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проце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38,0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40,0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41,0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42,2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43,0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40,7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38,0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40,5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49,9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53,2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121,6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</w:tr>
    </w:tbl>
    <w:p w:rsidR="007D4116" w:rsidRDefault="007D4116" w:rsidP="007D4116">
      <w:pPr>
        <w:spacing w:after="0" w:line="240" w:lineRule="auto"/>
      </w:pPr>
    </w:p>
    <w:tbl>
      <w:tblPr>
        <w:tblW w:w="15547" w:type="dxa"/>
        <w:tblInd w:w="165" w:type="dxa"/>
        <w:tblLayout w:type="fixed"/>
        <w:tblLook w:val="04A0"/>
      </w:tblPr>
      <w:tblGrid>
        <w:gridCol w:w="5613"/>
        <w:gridCol w:w="1101"/>
        <w:gridCol w:w="1520"/>
        <w:gridCol w:w="1509"/>
        <w:gridCol w:w="1241"/>
        <w:gridCol w:w="1614"/>
        <w:gridCol w:w="2949"/>
      </w:tblGrid>
      <w:tr w:rsidR="007D4116" w:rsidRPr="0021203F" w:rsidTr="009947AF">
        <w:trPr>
          <w:trHeight w:val="6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21203F" w:rsidRDefault="007D4116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21203F" w:rsidRDefault="007D4116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21203F" w:rsidRDefault="007D4116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21203F" w:rsidRDefault="007D4116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21203F" w:rsidRDefault="007D4116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21203F" w:rsidRDefault="007D4116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21203F" w:rsidRDefault="007D4116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  <w:tr w:rsidR="007D4116" w:rsidRPr="0021203F" w:rsidTr="009947AF">
        <w:trPr>
          <w:trHeight w:val="90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21203F" w:rsidRDefault="007D4116" w:rsidP="007D41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Охват населения профилактическими медицинскими осмотрами на туберкулез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проце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88,0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88,0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88,0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88,0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88,0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85,0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86,5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86,2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89,6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90,8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103,2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</w:tr>
      <w:tr w:rsidR="007D4116" w:rsidRPr="0021203F" w:rsidTr="009947AF">
        <w:trPr>
          <w:trHeight w:val="6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21203F" w:rsidRDefault="007D4116" w:rsidP="007D41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Смертность детей в возрасте до одного года от пне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моний (на 10 тыс. родившихся живыми)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7,0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4,3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61,4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</w:tr>
      <w:tr w:rsidR="007D4116" w:rsidRPr="0021203F" w:rsidTr="009947AF">
        <w:trPr>
          <w:trHeight w:val="60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21203F" w:rsidRDefault="007D4116" w:rsidP="007D41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Заболеваемость острым вирусным гепатитом</w:t>
            </w:r>
            <w:proofErr w:type="gramStart"/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 В</w:t>
            </w:r>
            <w:proofErr w:type="gramEnd"/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 (на 100 тыс. населения)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1,8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1,5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1,3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1,0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1,7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0,9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0,3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0,3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</w:tr>
      <w:tr w:rsidR="007D4116" w:rsidRPr="0021203F" w:rsidTr="009947AF">
        <w:trPr>
          <w:trHeight w:val="65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21203F" w:rsidRDefault="007D4116" w:rsidP="007D41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Охват населения иммунизацией против </w:t>
            </w:r>
            <w:proofErr w:type="spellStart"/>
            <w:r w:rsidRPr="0021203F">
              <w:rPr>
                <w:rFonts w:ascii="Times New Roman" w:hAnsi="Times New Roman"/>
                <w:color w:val="000000"/>
                <w:lang w:eastAsia="ru-RU"/>
              </w:rPr>
              <w:t>пневмакокк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вой</w:t>
            </w:r>
            <w:proofErr w:type="spellEnd"/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 инфекции в декретированные сроки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проце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90,0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92,0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72,0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98,2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106,7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</w:tr>
      <w:tr w:rsidR="007D4116" w:rsidRPr="0021203F" w:rsidTr="009947AF">
        <w:trPr>
          <w:trHeight w:val="90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21203F" w:rsidRDefault="007D4116" w:rsidP="007D41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Охват населения иммунизацией против вирусного гепатита</w:t>
            </w:r>
            <w:proofErr w:type="gramStart"/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 В</w:t>
            </w:r>
            <w:proofErr w:type="gramEnd"/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 в декретированные сроки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проце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95,0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95,0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95,0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95,0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98,5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98,7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98,7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98,8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98,5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103,7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</w:tr>
      <w:tr w:rsidR="007D4116" w:rsidRPr="0021203F" w:rsidTr="009947AF">
        <w:trPr>
          <w:trHeight w:val="6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21203F" w:rsidRDefault="007D4116" w:rsidP="007D41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Охват населения иммунизацией против дифтерии, коклюша и столбняка в декретированные сроки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проце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95,0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95,0</w:t>
            </w:r>
          </w:p>
          <w:p w:rsidR="007D4116" w:rsidRDefault="007D4116" w:rsidP="00223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95,0</w:t>
            </w:r>
          </w:p>
          <w:p w:rsidR="007D4116" w:rsidRPr="004C6C7E" w:rsidRDefault="007D4116" w:rsidP="00223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95,0</w:t>
            </w:r>
          </w:p>
          <w:p w:rsidR="007D4116" w:rsidRPr="004C6C7E" w:rsidRDefault="007D4116" w:rsidP="00223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97,8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98,0</w:t>
            </w:r>
          </w:p>
          <w:p w:rsidR="007D4116" w:rsidRDefault="007D4116" w:rsidP="00223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97,7</w:t>
            </w:r>
          </w:p>
          <w:p w:rsidR="007D4116" w:rsidRPr="004C6C7E" w:rsidRDefault="007D4116" w:rsidP="00223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98,8</w:t>
            </w:r>
          </w:p>
          <w:p w:rsidR="007D4116" w:rsidRPr="004C6C7E" w:rsidRDefault="007D4116" w:rsidP="00223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98,5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103,7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</w:tr>
      <w:tr w:rsidR="007D4116" w:rsidRPr="0021203F" w:rsidTr="009947AF">
        <w:trPr>
          <w:trHeight w:val="60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21203F" w:rsidRDefault="007D4116" w:rsidP="007D41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Охват населения иммунизацией против кори в декр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тированные сроки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проце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95,0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95,0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95,0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95,0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99,4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99,3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99,2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99,4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99,5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104,7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</w:tr>
      <w:tr w:rsidR="007D4116" w:rsidRPr="0021203F" w:rsidTr="009947AF">
        <w:trPr>
          <w:trHeight w:val="90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21203F" w:rsidRDefault="007D4116" w:rsidP="007D41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Охват населения иммунизацией против краснухи в декретированные сроки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проце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95,0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95,0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95,0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95,0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99,0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99,0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99,2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99,4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99,5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104,7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</w:tr>
    </w:tbl>
    <w:p w:rsidR="007D4116" w:rsidRDefault="007D4116"/>
    <w:p w:rsidR="007D4116" w:rsidRDefault="007D4116" w:rsidP="007D4116">
      <w:pPr>
        <w:spacing w:after="0" w:line="240" w:lineRule="auto"/>
      </w:pPr>
    </w:p>
    <w:tbl>
      <w:tblPr>
        <w:tblW w:w="15547" w:type="dxa"/>
        <w:tblInd w:w="165" w:type="dxa"/>
        <w:tblLayout w:type="fixed"/>
        <w:tblLook w:val="04A0"/>
      </w:tblPr>
      <w:tblGrid>
        <w:gridCol w:w="5613"/>
        <w:gridCol w:w="1101"/>
        <w:gridCol w:w="1520"/>
        <w:gridCol w:w="1509"/>
        <w:gridCol w:w="1241"/>
        <w:gridCol w:w="1614"/>
        <w:gridCol w:w="2949"/>
      </w:tblGrid>
      <w:tr w:rsidR="007D4116" w:rsidRPr="0021203F" w:rsidTr="009947AF">
        <w:trPr>
          <w:trHeight w:val="6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21203F" w:rsidRDefault="007D4116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21203F" w:rsidRDefault="007D4116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21203F" w:rsidRDefault="007D4116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21203F" w:rsidRDefault="007D4116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21203F" w:rsidRDefault="007D4116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21203F" w:rsidRDefault="007D4116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21203F" w:rsidRDefault="007D4116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  <w:tr w:rsidR="007D4116" w:rsidRPr="0021203F" w:rsidTr="009947AF">
        <w:trPr>
          <w:trHeight w:val="90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21203F" w:rsidRDefault="007D4116" w:rsidP="007D41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14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Охват населения иммунизацией против эпидемич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ского паротита в декретированные сроки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проце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95,0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95,0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95,0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95,0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99,4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99,3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99,2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99,4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99,5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104,7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</w:tr>
      <w:tr w:rsidR="007D4116" w:rsidRPr="0021203F" w:rsidTr="009947AF">
        <w:trPr>
          <w:trHeight w:val="565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21203F" w:rsidRDefault="007D4116" w:rsidP="007D41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15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Доля лиц, зараженных вирусом иммунодефицита ч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ловека, состоящих под диспансерным наблюдением, в общей числе лиц, зараженных вирусом иммунодефицита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проце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тов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высокий</w:t>
            </w:r>
          </w:p>
        </w:tc>
      </w:tr>
      <w:tr w:rsidR="007D4116" w:rsidRPr="0021203F" w:rsidTr="009947AF">
        <w:trPr>
          <w:trHeight w:val="825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21203F" w:rsidRDefault="007D4116" w:rsidP="007D41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16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Распространенность потребления табака среди взрослого населения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проце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28,0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27,1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26,2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25,3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24,4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14,8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24,6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23,6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12,0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14,9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61,1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</w:tr>
      <w:tr w:rsidR="007D4116" w:rsidRPr="0021203F" w:rsidTr="009947AF">
        <w:trPr>
          <w:trHeight w:val="84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21203F" w:rsidRDefault="007D4116" w:rsidP="007D41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17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Потребление алкогольной продукции (в перерасчете на абсолютный алкоголь)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литров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9,5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9,4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9,3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9,2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8,4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10,6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9,9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5,0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6,8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5,9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70,2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средний</w:t>
            </w:r>
          </w:p>
        </w:tc>
      </w:tr>
      <w:tr w:rsidR="007D4116" w:rsidRPr="0021203F" w:rsidTr="009947AF">
        <w:trPr>
          <w:trHeight w:val="7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21203F" w:rsidRDefault="007D4116" w:rsidP="007D41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18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Доля больных алкоголизмом, повторно госпитализ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рованных в течение года, в общей </w:t>
            </w:r>
            <w:proofErr w:type="gramStart"/>
            <w:r w:rsidRPr="0021203F">
              <w:rPr>
                <w:rFonts w:ascii="Times New Roman" w:hAnsi="Times New Roman"/>
                <w:color w:val="000000"/>
                <w:lang w:eastAsia="ru-RU"/>
              </w:rPr>
              <w:t>численности</w:t>
            </w:r>
            <w:proofErr w:type="gramEnd"/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 госпит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лизированных больных алкоголизмом и алкогольным психозом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F22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проце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F22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43,8</w:t>
            </w:r>
          </w:p>
          <w:p w:rsidR="007D4116" w:rsidRPr="004C6C7E" w:rsidRDefault="007D4116" w:rsidP="00F22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43,5</w:t>
            </w:r>
          </w:p>
          <w:p w:rsidR="007D4116" w:rsidRPr="004C6C7E" w:rsidRDefault="007D4116" w:rsidP="00F22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43,0</w:t>
            </w:r>
          </w:p>
          <w:p w:rsidR="007D4116" w:rsidRPr="004C6C7E" w:rsidRDefault="007D4116" w:rsidP="00F22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42,5</w:t>
            </w:r>
          </w:p>
          <w:p w:rsidR="007D4116" w:rsidRPr="004C6C7E" w:rsidRDefault="007D4116" w:rsidP="00F22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24,35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F22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32,8</w:t>
            </w:r>
          </w:p>
          <w:p w:rsidR="007D4116" w:rsidRPr="004C6C7E" w:rsidRDefault="007D4116" w:rsidP="00F22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46,1</w:t>
            </w:r>
          </w:p>
          <w:p w:rsidR="007D4116" w:rsidRPr="004C6C7E" w:rsidRDefault="007D4116" w:rsidP="00F22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36,5</w:t>
            </w:r>
          </w:p>
          <w:p w:rsidR="007D4116" w:rsidRPr="004C6C7E" w:rsidRDefault="007D4116" w:rsidP="00F22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26,2</w:t>
            </w:r>
          </w:p>
          <w:p w:rsidR="007D4116" w:rsidRPr="004C6C7E" w:rsidRDefault="007D4116" w:rsidP="00F22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24,2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F22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99,</w:t>
            </w: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F22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F22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средний</w:t>
            </w:r>
          </w:p>
        </w:tc>
      </w:tr>
      <w:tr w:rsidR="007D4116" w:rsidRPr="0021203F" w:rsidTr="009947AF">
        <w:trPr>
          <w:trHeight w:val="66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21203F" w:rsidRDefault="007D4116" w:rsidP="007D41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Доля больных наркоманиями,  повторно госпитал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зированных в течение года, в общей </w:t>
            </w:r>
            <w:proofErr w:type="gramStart"/>
            <w:r w:rsidRPr="0021203F">
              <w:rPr>
                <w:rFonts w:ascii="Times New Roman" w:hAnsi="Times New Roman"/>
                <w:color w:val="000000"/>
                <w:lang w:eastAsia="ru-RU"/>
              </w:rPr>
              <w:t>численности</w:t>
            </w:r>
            <w:proofErr w:type="gramEnd"/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 госп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тализированных больных наркоманиями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проце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50,8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50,5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49,8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28,24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47,9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25,0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43,2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43,3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28,3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</w:tr>
      <w:tr w:rsidR="007D4116" w:rsidRPr="0021203F" w:rsidTr="009947AF">
        <w:trPr>
          <w:trHeight w:val="6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21203F" w:rsidRDefault="007D4116" w:rsidP="007D41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Интенсивность кариеса зубов (по индексу КПУ) у детей в возрасте 12 лет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2,1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2,17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103,3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</w:tr>
      <w:tr w:rsidR="007D4116" w:rsidRPr="0021203F" w:rsidTr="009947AF">
        <w:trPr>
          <w:trHeight w:val="6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21203F" w:rsidRDefault="007D4116" w:rsidP="007D41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Интенсивность заболеваний </w:t>
            </w:r>
            <w:proofErr w:type="spellStart"/>
            <w:r w:rsidRPr="0021203F">
              <w:rPr>
                <w:rFonts w:ascii="Times New Roman" w:hAnsi="Times New Roman"/>
                <w:color w:val="000000"/>
                <w:lang w:eastAsia="ru-RU"/>
              </w:rPr>
              <w:t>парадонта</w:t>
            </w:r>
            <w:proofErr w:type="spellEnd"/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 у детей в во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з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расте 15 лет (по индексу CPI)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3,8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3,96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104,2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</w:tr>
    </w:tbl>
    <w:p w:rsidR="007D4116" w:rsidRDefault="007D4116"/>
    <w:p w:rsidR="007D4116" w:rsidRDefault="007D4116"/>
    <w:p w:rsidR="007D4116" w:rsidRDefault="007D4116" w:rsidP="007D4116">
      <w:pPr>
        <w:spacing w:after="0" w:line="240" w:lineRule="auto"/>
      </w:pPr>
    </w:p>
    <w:tbl>
      <w:tblPr>
        <w:tblW w:w="15547" w:type="dxa"/>
        <w:tblInd w:w="165" w:type="dxa"/>
        <w:tblLayout w:type="fixed"/>
        <w:tblLook w:val="04A0"/>
      </w:tblPr>
      <w:tblGrid>
        <w:gridCol w:w="5613"/>
        <w:gridCol w:w="1101"/>
        <w:gridCol w:w="1520"/>
        <w:gridCol w:w="1490"/>
        <w:gridCol w:w="19"/>
        <w:gridCol w:w="1241"/>
        <w:gridCol w:w="1614"/>
        <w:gridCol w:w="2949"/>
      </w:tblGrid>
      <w:tr w:rsidR="007D4116" w:rsidRPr="0021203F" w:rsidTr="00B56D2C">
        <w:trPr>
          <w:trHeight w:val="6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21203F" w:rsidRDefault="007D4116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21203F" w:rsidRDefault="007D4116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21203F" w:rsidRDefault="007D4116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21203F" w:rsidRDefault="007D4116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21203F" w:rsidRDefault="007D4116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21203F" w:rsidRDefault="007D4116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21203F" w:rsidRDefault="007D4116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  <w:tr w:rsidR="007D4116" w:rsidRPr="0021203F" w:rsidTr="00B56D2C">
        <w:trPr>
          <w:trHeight w:val="1268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21203F" w:rsidRDefault="007D4116" w:rsidP="007D41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22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Доля лиц, состоящих под наблюдением по поводу болезни, характеризующейся повышенным кровяным давлением, в общем числе лиц, имеющих повышенное артериальное давление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проце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тов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47,6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61,2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128,6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</w:tr>
      <w:tr w:rsidR="007D4116" w:rsidRPr="0021203F" w:rsidTr="00B56D2C">
        <w:trPr>
          <w:trHeight w:val="206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21203F" w:rsidRDefault="007D4116" w:rsidP="007D41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23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Уровень информированности населения в возрасте 18-49 лет по вопросам ВИЧ-инфекции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проце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84,0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84,0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высокий</w:t>
            </w:r>
          </w:p>
        </w:tc>
      </w:tr>
      <w:tr w:rsidR="007D4116" w:rsidRPr="0021203F" w:rsidTr="00B56D2C">
        <w:trPr>
          <w:trHeight w:val="120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21203F" w:rsidRDefault="007D4116" w:rsidP="007D41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24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Охват медицинским освидетельствованием на ВИЧ-инфекцию населения Республики Тыва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проце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21,3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20,1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21,3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21,0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23,0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21,3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20,1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21,3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21,9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24,4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106,1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высокий</w:t>
            </w:r>
          </w:p>
        </w:tc>
      </w:tr>
      <w:tr w:rsidR="007D4116" w:rsidRPr="0021203F" w:rsidTr="00B56D2C">
        <w:trPr>
          <w:trHeight w:val="279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21203F" w:rsidRDefault="007D4116" w:rsidP="007D41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25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Доля расходов </w:t>
            </w:r>
            <w:proofErr w:type="gramStart"/>
            <w:r w:rsidRPr="0021203F">
              <w:rPr>
                <w:rFonts w:ascii="Times New Roman" w:hAnsi="Times New Roman"/>
                <w:color w:val="000000"/>
                <w:lang w:eastAsia="ru-RU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проце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0,39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2,1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2,2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2,1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2,3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0,9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1,2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2,2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2,0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126,1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</w:tr>
      <w:tr w:rsidR="004F1AEE" w:rsidRPr="0021203F" w:rsidTr="000F2B5B">
        <w:trPr>
          <w:trHeight w:val="330"/>
        </w:trPr>
        <w:tc>
          <w:tcPr>
            <w:tcW w:w="15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1AEE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Подпрограмма 2. «Совершенствование оказания </w:t>
            </w:r>
            <w:proofErr w:type="gramStart"/>
            <w:r w:rsidRPr="004C6C7E">
              <w:rPr>
                <w:rFonts w:ascii="Times New Roman" w:hAnsi="Times New Roman"/>
                <w:bCs/>
                <w:color w:val="000000"/>
                <w:lang w:eastAsia="ru-RU"/>
              </w:rPr>
              <w:t>специализированной</w:t>
            </w:r>
            <w:proofErr w:type="gramEnd"/>
            <w:r w:rsidRPr="004C6C7E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, </w:t>
            </w:r>
          </w:p>
          <w:p w:rsidR="004F1AEE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включая </w:t>
            </w:r>
            <w:proofErr w:type="gramStart"/>
            <w:r w:rsidRPr="004C6C7E">
              <w:rPr>
                <w:rFonts w:ascii="Times New Roman" w:hAnsi="Times New Roman"/>
                <w:bCs/>
                <w:color w:val="000000"/>
                <w:lang w:eastAsia="ru-RU"/>
              </w:rPr>
              <w:t>высокотехнологичную</w:t>
            </w:r>
            <w:proofErr w:type="gramEnd"/>
            <w:r w:rsidRPr="004C6C7E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, медицинской помощи, скорой, в том числе </w:t>
            </w:r>
          </w:p>
          <w:p w:rsidR="004F1AEE" w:rsidRPr="004C6C7E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bCs/>
                <w:color w:val="000000"/>
                <w:lang w:eastAsia="ru-RU"/>
              </w:rPr>
              <w:t>скорой специализированной, медицинской помощи, медицинской эвакуации»</w:t>
            </w:r>
          </w:p>
        </w:tc>
      </w:tr>
      <w:tr w:rsidR="007D4116" w:rsidRPr="0021203F" w:rsidTr="009947AF">
        <w:trPr>
          <w:trHeight w:val="131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7D4116" w:rsidRDefault="007D4116" w:rsidP="007D41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1. </w:t>
            </w:r>
            <w:r w:rsidRPr="007D4116">
              <w:rPr>
                <w:rFonts w:ascii="Times New Roman" w:hAnsi="Times New Roman"/>
                <w:color w:val="000000"/>
                <w:lang w:eastAsia="ru-RU"/>
              </w:rPr>
              <w:t>Смертность от всех причин среди сельского населения (на 1000 населения)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13,0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13,0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12,5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12,0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11,0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12,8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12,8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12,3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11,0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11,0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</w:tr>
      <w:tr w:rsidR="007D4116" w:rsidRPr="0021203F" w:rsidTr="009947AF">
        <w:trPr>
          <w:trHeight w:val="826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21203F" w:rsidRDefault="007D4116" w:rsidP="007D41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Доля лиц, зараженных вирусом  иммунодефицита ч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ловека, получающих </w:t>
            </w:r>
            <w:proofErr w:type="spellStart"/>
            <w:r w:rsidRPr="0021203F">
              <w:rPr>
                <w:rFonts w:ascii="Times New Roman" w:hAnsi="Times New Roman"/>
                <w:color w:val="000000"/>
                <w:lang w:eastAsia="ru-RU"/>
              </w:rPr>
              <w:t>антиретровирусную</w:t>
            </w:r>
            <w:proofErr w:type="spellEnd"/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 терапию, в общем лице лиц, зараженных вирусом иммунодефицита человека, состоящих под диспансерным наблюдением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проце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тов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23,0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23,2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24,8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25,2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33,0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24,5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17,8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25,2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32,4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41,9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126,9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высокий</w:t>
            </w:r>
          </w:p>
        </w:tc>
      </w:tr>
      <w:tr w:rsidR="007D4116" w:rsidRPr="0021203F" w:rsidTr="009947AF">
        <w:trPr>
          <w:trHeight w:val="545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21203F" w:rsidRDefault="007D4116" w:rsidP="007D41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Число больных наркоманией, находящихся в реми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сии более 2 лет (на 100 больных наркоманией среднег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дового контингента)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4,9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4,95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5,0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5,05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9,8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7,5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9,1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9,7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10,4</w:t>
            </w:r>
          </w:p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9,78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99,8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16" w:rsidRPr="004C6C7E" w:rsidRDefault="007D411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средний</w:t>
            </w:r>
          </w:p>
        </w:tc>
      </w:tr>
    </w:tbl>
    <w:p w:rsidR="009947AF" w:rsidRDefault="009947AF" w:rsidP="009947AF">
      <w:pPr>
        <w:spacing w:after="0" w:line="240" w:lineRule="auto"/>
      </w:pPr>
    </w:p>
    <w:tbl>
      <w:tblPr>
        <w:tblW w:w="15547" w:type="dxa"/>
        <w:tblInd w:w="165" w:type="dxa"/>
        <w:tblLayout w:type="fixed"/>
        <w:tblLook w:val="04A0"/>
      </w:tblPr>
      <w:tblGrid>
        <w:gridCol w:w="5613"/>
        <w:gridCol w:w="1101"/>
        <w:gridCol w:w="1520"/>
        <w:gridCol w:w="1490"/>
        <w:gridCol w:w="19"/>
        <w:gridCol w:w="1241"/>
        <w:gridCol w:w="1614"/>
        <w:gridCol w:w="2949"/>
      </w:tblGrid>
      <w:tr w:rsidR="009947AF" w:rsidRPr="0021203F" w:rsidTr="009947AF">
        <w:trPr>
          <w:trHeight w:val="6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21203F" w:rsidRDefault="009947AF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21203F" w:rsidRDefault="009947AF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21203F" w:rsidRDefault="009947AF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21203F" w:rsidRDefault="009947AF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21203F" w:rsidRDefault="009947AF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21203F" w:rsidRDefault="009947AF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21203F" w:rsidRDefault="009947AF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  <w:tr w:rsidR="009947AF" w:rsidRPr="0021203F" w:rsidTr="009947AF">
        <w:trPr>
          <w:trHeight w:val="120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21203F" w:rsidRDefault="009947AF" w:rsidP="009947A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Число больных алкоголизмом, находящихся в реми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сии более 2 лет (на 100 больных алкоголизмом средн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годового контингента)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3,8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4,0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4,2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4,5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9,8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4,3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9,2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9,4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11,5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9,78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средний</w:t>
            </w:r>
          </w:p>
        </w:tc>
      </w:tr>
      <w:tr w:rsidR="009947AF" w:rsidRPr="0021203F" w:rsidTr="009947AF">
        <w:trPr>
          <w:trHeight w:val="6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21203F" w:rsidRDefault="009947AF" w:rsidP="009947A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Доля больных психическими расстройствами, повто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но госпитализированных в течение года, в общей чи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ленности больных психическими расстройствами, го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питализированных в течение года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проце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21,0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20,0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19,8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19,5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19,0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19,8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21,0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19,0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19,6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15,4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81,0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</w:tr>
      <w:tr w:rsidR="009947AF" w:rsidRPr="0021203F" w:rsidTr="009947AF">
        <w:trPr>
          <w:trHeight w:val="6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21203F" w:rsidRDefault="009947AF" w:rsidP="009947A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Смертность от ишемической болезни сердца (на 100 тыс. населения)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223,7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223,5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223,3</w:t>
            </w:r>
          </w:p>
          <w:p w:rsidR="009947AF" w:rsidRDefault="009947AF" w:rsidP="00AD1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223,1</w:t>
            </w:r>
          </w:p>
          <w:p w:rsidR="009947AF" w:rsidRPr="004C6C7E" w:rsidRDefault="009947AF" w:rsidP="00AD1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201,5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229,2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213,6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206,2</w:t>
            </w:r>
          </w:p>
          <w:p w:rsidR="009947AF" w:rsidRDefault="009947AF" w:rsidP="00AD1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194,6</w:t>
            </w:r>
          </w:p>
          <w:p w:rsidR="009947AF" w:rsidRPr="004C6C7E" w:rsidRDefault="009947AF" w:rsidP="00AD1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163,9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81,3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</w:tr>
      <w:tr w:rsidR="009947AF" w:rsidRPr="0021203F" w:rsidTr="009947AF">
        <w:trPr>
          <w:trHeight w:val="6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21203F" w:rsidRDefault="009947AF" w:rsidP="009947A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Смертность от цереброваскулярных заболеваний (на 100 тыс. населения)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121,1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120,9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120,7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120,5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120,3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102,9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129,2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100,1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106,6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101,1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84,0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</w:tr>
      <w:tr w:rsidR="009947AF" w:rsidRPr="0021203F" w:rsidTr="009947AF">
        <w:trPr>
          <w:trHeight w:val="6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21203F" w:rsidRDefault="009947AF" w:rsidP="009947A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Удельный вес больных злокачественными новообр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зованиями, состоящих на учете с момента установления диагноза 5 лет и более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проце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тов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47,0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47,5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48,0</w:t>
            </w:r>
          </w:p>
          <w:p w:rsidR="009947AF" w:rsidRDefault="009947AF" w:rsidP="00223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48,5</w:t>
            </w:r>
          </w:p>
          <w:p w:rsidR="009947AF" w:rsidRPr="004C6C7E" w:rsidRDefault="009947AF" w:rsidP="00223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49,0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45,7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46,3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48,0</w:t>
            </w:r>
          </w:p>
          <w:p w:rsidR="009947AF" w:rsidRDefault="009947AF" w:rsidP="00223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49,5</w:t>
            </w:r>
          </w:p>
          <w:p w:rsidR="009947AF" w:rsidRPr="004C6C7E" w:rsidRDefault="009947AF" w:rsidP="00223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50,1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102,2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</w:tr>
      <w:tr w:rsidR="009947AF" w:rsidRPr="0021203F" w:rsidTr="00B56D2C">
        <w:trPr>
          <w:trHeight w:val="90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21203F" w:rsidRDefault="009947AF" w:rsidP="009947A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Одногодичная летальность больных со злокачестве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ными новообразованиями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проце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35,0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34,0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33,5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32,5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31,5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34,9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32,8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31,3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30,0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27,4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86,9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</w:tr>
      <w:tr w:rsidR="009947AF" w:rsidRPr="0021203F" w:rsidTr="00B56D2C">
        <w:trPr>
          <w:trHeight w:val="559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21203F" w:rsidRDefault="009947AF" w:rsidP="009947A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Больничная летальность пострадавших в результате дорожно-транспортных происшествий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проце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2,9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2,8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2,7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2,6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2,4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2,5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3,2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3,0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2,0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средний</w:t>
            </w:r>
          </w:p>
        </w:tc>
      </w:tr>
    </w:tbl>
    <w:p w:rsidR="009947AF" w:rsidRDefault="009947AF" w:rsidP="009947AF">
      <w:pPr>
        <w:spacing w:after="0" w:line="240" w:lineRule="auto"/>
      </w:pPr>
    </w:p>
    <w:tbl>
      <w:tblPr>
        <w:tblW w:w="15547" w:type="dxa"/>
        <w:tblInd w:w="165" w:type="dxa"/>
        <w:tblLayout w:type="fixed"/>
        <w:tblLook w:val="04A0"/>
      </w:tblPr>
      <w:tblGrid>
        <w:gridCol w:w="5613"/>
        <w:gridCol w:w="1101"/>
        <w:gridCol w:w="1520"/>
        <w:gridCol w:w="1490"/>
        <w:gridCol w:w="19"/>
        <w:gridCol w:w="1241"/>
        <w:gridCol w:w="1614"/>
        <w:gridCol w:w="2949"/>
      </w:tblGrid>
      <w:tr w:rsidR="009947AF" w:rsidRPr="0021203F" w:rsidTr="00B56D2C">
        <w:trPr>
          <w:trHeight w:val="6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21203F" w:rsidRDefault="009947AF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21203F" w:rsidRDefault="009947AF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21203F" w:rsidRDefault="009947AF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21203F" w:rsidRDefault="009947AF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21203F" w:rsidRDefault="009947AF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21203F" w:rsidRDefault="009947AF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21203F" w:rsidRDefault="009947AF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  <w:tr w:rsidR="009947AF" w:rsidRPr="0021203F" w:rsidTr="00B56D2C">
        <w:trPr>
          <w:trHeight w:val="6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21203F" w:rsidRDefault="009947AF" w:rsidP="009947A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Число больных, которым оказана высокотехнологи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ч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ная медицинская помощь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899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869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96,7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средний</w:t>
            </w:r>
          </w:p>
        </w:tc>
      </w:tr>
      <w:tr w:rsidR="009947AF" w:rsidRPr="0021203F" w:rsidTr="00B56D2C">
        <w:trPr>
          <w:trHeight w:val="85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21203F" w:rsidRDefault="009947AF" w:rsidP="009947A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Ожидаемая продолжительность жизни при рождении сельского населения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лет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57,0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57,0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58,0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59,0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59,0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57,1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56,9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58,5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58,5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60,4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102,4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</w:tr>
      <w:tr w:rsidR="009947AF" w:rsidRPr="0021203F" w:rsidTr="00B56D2C">
        <w:trPr>
          <w:trHeight w:val="571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21203F" w:rsidRDefault="009947AF" w:rsidP="009947A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Доля средств обязательного медицинского страхов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ния в общем объеме финансового обеспечения програ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м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мы государственных гарантий бесплатного оказания гражданам медицинской помощи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проце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78,0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80,0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82,2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81,3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80,8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75,3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79,5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82,7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82,9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82,7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102,4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</w:tr>
      <w:tr w:rsidR="009947AF" w:rsidRPr="0021203F" w:rsidTr="00B56D2C">
        <w:trPr>
          <w:trHeight w:val="6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AF" w:rsidRPr="0021203F" w:rsidRDefault="009947AF" w:rsidP="009947A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14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Больничная летальность пострадавших в результате чрезвычайных ситуаций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проце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4,1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5,9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143,9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 человек умер из 17 пострадавших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низкий</w:t>
            </w:r>
          </w:p>
        </w:tc>
      </w:tr>
      <w:tr w:rsidR="009947AF" w:rsidRPr="0021203F" w:rsidTr="00B56D2C">
        <w:trPr>
          <w:trHeight w:val="69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AF" w:rsidRPr="0021203F" w:rsidRDefault="009947AF" w:rsidP="009947A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15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Доля выездов бригад скорой медицинской помощи со временем </w:t>
            </w:r>
            <w:proofErr w:type="spellStart"/>
            <w:r w:rsidRPr="0021203F">
              <w:rPr>
                <w:rFonts w:ascii="Times New Roman" w:hAnsi="Times New Roman"/>
                <w:color w:val="000000"/>
                <w:lang w:eastAsia="ru-RU"/>
              </w:rPr>
              <w:t>доезда</w:t>
            </w:r>
            <w:proofErr w:type="spellEnd"/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 до пациента менее 20 минут в общем количестве выездов бригад скорой медицинской помощи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проце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тов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91,0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91,5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91,5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91,7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65,0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78,0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67,1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67,4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61,7</w:t>
            </w:r>
          </w:p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79,2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121,8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</w:tr>
      <w:tr w:rsidR="009947AF" w:rsidRPr="0021203F" w:rsidTr="00B56D2C">
        <w:trPr>
          <w:trHeight w:val="214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AF" w:rsidRPr="0021203F" w:rsidRDefault="009947AF" w:rsidP="009947A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16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Доля станций (отделений) скорой медицинской п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мощи, оснащенных информационными системами для скорой медицинской помощи, в общем количестве ста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ций (отделений) скорой медицинской помощи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проце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75,0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5,9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7,9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низкий</w:t>
            </w:r>
          </w:p>
        </w:tc>
      </w:tr>
      <w:tr w:rsidR="009947AF" w:rsidRPr="0021203F" w:rsidTr="00B56D2C">
        <w:trPr>
          <w:trHeight w:val="1057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AF" w:rsidRPr="0021203F" w:rsidRDefault="009947AF" w:rsidP="009947A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17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Доля вызовов для оказания медицинской помощи в неотложной форме, осуществленных медицинскими о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ганизациями, оказывающими первичную </w:t>
            </w:r>
            <w:proofErr w:type="spellStart"/>
            <w:r w:rsidRPr="0021203F">
              <w:rPr>
                <w:rFonts w:ascii="Times New Roman" w:hAnsi="Times New Roman"/>
                <w:color w:val="000000"/>
                <w:lang w:eastAsia="ru-RU"/>
              </w:rPr>
              <w:t>медико-са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нитарную</w:t>
            </w:r>
            <w:proofErr w:type="spellEnd"/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 помощь, в общем количестве вызовов, пост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пивших для оказания скорой медицинской помощи в неотложной форме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проце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тов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15,0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16,7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</w:tr>
      <w:tr w:rsidR="009947AF" w:rsidRPr="0021203F" w:rsidTr="00B56D2C">
        <w:trPr>
          <w:trHeight w:val="6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AF" w:rsidRPr="0021203F" w:rsidRDefault="009947AF" w:rsidP="009947A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18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Доля вызовов выездных экстренных консультати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ных бригад скорой медицинской помощи в общем кол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честве вызовов выездных бригад скорой медицинской помощи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проце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1,3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0,4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30,7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</w:tr>
    </w:tbl>
    <w:p w:rsidR="009947AF" w:rsidRDefault="009947AF"/>
    <w:p w:rsidR="009947AF" w:rsidRDefault="009947AF" w:rsidP="009947AF">
      <w:pPr>
        <w:spacing w:after="0" w:line="240" w:lineRule="auto"/>
      </w:pPr>
    </w:p>
    <w:tbl>
      <w:tblPr>
        <w:tblW w:w="15547" w:type="dxa"/>
        <w:tblInd w:w="165" w:type="dxa"/>
        <w:tblLayout w:type="fixed"/>
        <w:tblLook w:val="04A0"/>
      </w:tblPr>
      <w:tblGrid>
        <w:gridCol w:w="5613"/>
        <w:gridCol w:w="1101"/>
        <w:gridCol w:w="1520"/>
        <w:gridCol w:w="1509"/>
        <w:gridCol w:w="1241"/>
        <w:gridCol w:w="1614"/>
        <w:gridCol w:w="2949"/>
      </w:tblGrid>
      <w:tr w:rsidR="009947AF" w:rsidRPr="0021203F" w:rsidTr="00B56D2C">
        <w:trPr>
          <w:trHeight w:val="6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21203F" w:rsidRDefault="009947AF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21203F" w:rsidRDefault="009947AF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21203F" w:rsidRDefault="009947AF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21203F" w:rsidRDefault="009947AF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21203F" w:rsidRDefault="009947AF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21203F" w:rsidRDefault="009947AF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21203F" w:rsidRDefault="009947AF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  <w:tr w:rsidR="009947AF" w:rsidRPr="0021203F" w:rsidTr="009C6C5D">
        <w:trPr>
          <w:trHeight w:val="6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AF" w:rsidRPr="0021203F" w:rsidRDefault="009947AF" w:rsidP="009947A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Доля автомобилей скорой медицинской помощи со сроком эксплуатации более 5 лет в общем количестве автомобилей скорой медицинской помощи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проце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66,0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56,8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54 автомобиля из 95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средний</w:t>
            </w:r>
          </w:p>
        </w:tc>
      </w:tr>
      <w:tr w:rsidR="009947AF" w:rsidRPr="0021203F" w:rsidTr="009C6C5D">
        <w:trPr>
          <w:trHeight w:val="349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AF" w:rsidRPr="0021203F" w:rsidRDefault="009947AF" w:rsidP="009947A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Доля лиц, госпитализированных по экстренным п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казаниям в течение первых суток, в общем числе госп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тализированных лиц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проце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тов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75,0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70,3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средний</w:t>
            </w:r>
          </w:p>
        </w:tc>
      </w:tr>
      <w:tr w:rsidR="004F1AEE" w:rsidRPr="0021203F" w:rsidTr="000F2B5B">
        <w:trPr>
          <w:trHeight w:val="300"/>
        </w:trPr>
        <w:tc>
          <w:tcPr>
            <w:tcW w:w="15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1AEE" w:rsidRPr="004C6C7E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bCs/>
                <w:color w:val="000000"/>
                <w:lang w:eastAsia="ru-RU"/>
              </w:rPr>
              <w:t>Подпрограмма 3. «Охрана здоровья матери и ребенка в Республике Тыва на 2013-2020 годы»</w:t>
            </w:r>
          </w:p>
        </w:tc>
      </w:tr>
      <w:tr w:rsidR="009947AF" w:rsidRPr="0021203F" w:rsidTr="009C6C5D">
        <w:trPr>
          <w:trHeight w:val="6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21203F" w:rsidRDefault="009947AF" w:rsidP="009947A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Материнская смертность (случаев на 100 тыс. детей, родившихся живыми)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12,1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14,3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118,2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C6C5D" w:rsidP="009C6C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</w:t>
            </w:r>
            <w:r w:rsidR="009947AF" w:rsidRPr="004C6C7E">
              <w:rPr>
                <w:rFonts w:ascii="Times New Roman" w:hAnsi="Times New Roman"/>
                <w:color w:val="000000"/>
                <w:lang w:eastAsia="ru-RU"/>
              </w:rPr>
              <w:t>арегистрир</w:t>
            </w:r>
            <w:r w:rsidR="009947AF" w:rsidRPr="004C6C7E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="009947AF" w:rsidRPr="004C6C7E">
              <w:rPr>
                <w:rFonts w:ascii="Times New Roman" w:hAnsi="Times New Roman"/>
                <w:color w:val="000000"/>
                <w:lang w:eastAsia="ru-RU"/>
              </w:rPr>
              <w:t>ван 1 случай материнской смертности в 2017 году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AF" w:rsidRPr="004C6C7E" w:rsidRDefault="009947AF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низкий</w:t>
            </w:r>
          </w:p>
        </w:tc>
      </w:tr>
      <w:tr w:rsidR="009C6C5D" w:rsidRPr="0021203F" w:rsidTr="009C6C5D">
        <w:trPr>
          <w:trHeight w:val="58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21203F" w:rsidRDefault="009C6C5D" w:rsidP="009C6C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Охват </w:t>
            </w:r>
            <w:proofErr w:type="spellStart"/>
            <w:r w:rsidRPr="0021203F">
              <w:rPr>
                <w:rFonts w:ascii="Times New Roman" w:hAnsi="Times New Roman"/>
                <w:color w:val="000000"/>
                <w:lang w:eastAsia="ru-RU"/>
              </w:rPr>
              <w:t>неонатальным</w:t>
            </w:r>
            <w:proofErr w:type="spellEnd"/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 скринингом (доля новорожде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ных, обследованных на врожденные и наследственные заболевания, в общем числе детей, </w:t>
            </w:r>
            <w:proofErr w:type="spellStart"/>
            <w:r w:rsidRPr="0021203F">
              <w:rPr>
                <w:rFonts w:ascii="Times New Roman" w:hAnsi="Times New Roman"/>
                <w:color w:val="000000"/>
                <w:lang w:eastAsia="ru-RU"/>
              </w:rPr>
              <w:t>родившися</w:t>
            </w:r>
            <w:proofErr w:type="spellEnd"/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 живыми)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проце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99,0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99,0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</w:tr>
      <w:tr w:rsidR="009C6C5D" w:rsidRPr="0021203F" w:rsidTr="009C6C5D">
        <w:trPr>
          <w:trHeight w:val="49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21203F" w:rsidRDefault="009C6C5D" w:rsidP="009C6C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Охват </w:t>
            </w:r>
            <w:proofErr w:type="spellStart"/>
            <w:r w:rsidRPr="0021203F">
              <w:rPr>
                <w:rFonts w:ascii="Times New Roman" w:hAnsi="Times New Roman"/>
                <w:color w:val="000000"/>
                <w:lang w:eastAsia="ru-RU"/>
              </w:rPr>
              <w:t>аудиологическим</w:t>
            </w:r>
            <w:proofErr w:type="spellEnd"/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 скринингом (доля детей пе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вого года жизни, обследованных на </w:t>
            </w:r>
            <w:proofErr w:type="spellStart"/>
            <w:r w:rsidRPr="0021203F">
              <w:rPr>
                <w:rFonts w:ascii="Times New Roman" w:hAnsi="Times New Roman"/>
                <w:color w:val="000000"/>
                <w:lang w:eastAsia="ru-RU"/>
              </w:rPr>
              <w:t>аудиологический</w:t>
            </w:r>
            <w:proofErr w:type="spellEnd"/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 скрининг, в общем числе детей первого года жизни)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проце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тов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95,0</w:t>
            </w:r>
          </w:p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99,0</w:t>
            </w:r>
          </w:p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99,0</w:t>
            </w:r>
          </w:p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99,0</w:t>
            </w:r>
          </w:p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96,0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35,0</w:t>
            </w:r>
          </w:p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90,9</w:t>
            </w:r>
          </w:p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95,1</w:t>
            </w:r>
          </w:p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73,9</w:t>
            </w:r>
          </w:p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53,2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55,4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средний</w:t>
            </w:r>
          </w:p>
        </w:tc>
      </w:tr>
      <w:tr w:rsidR="009C6C5D" w:rsidRPr="0021203F" w:rsidTr="009C6C5D">
        <w:trPr>
          <w:trHeight w:val="90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21203F" w:rsidRDefault="009C6C5D" w:rsidP="009C6C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Показатель ранней </w:t>
            </w:r>
            <w:proofErr w:type="spellStart"/>
            <w:r w:rsidRPr="0021203F">
              <w:rPr>
                <w:rFonts w:ascii="Times New Roman" w:hAnsi="Times New Roman"/>
                <w:color w:val="000000"/>
                <w:lang w:eastAsia="ru-RU"/>
              </w:rPr>
              <w:t>неонатальной</w:t>
            </w:r>
            <w:proofErr w:type="spellEnd"/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 смертности (на 1000 </w:t>
            </w:r>
            <w:proofErr w:type="gramStart"/>
            <w:r w:rsidRPr="0021203F">
              <w:rPr>
                <w:rFonts w:ascii="Times New Roman" w:hAnsi="Times New Roman"/>
                <w:color w:val="000000"/>
                <w:lang w:eastAsia="ru-RU"/>
              </w:rPr>
              <w:t>родившихся</w:t>
            </w:r>
            <w:proofErr w:type="gramEnd"/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 живыми)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4,0</w:t>
            </w:r>
          </w:p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2,5</w:t>
            </w:r>
          </w:p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3,0</w:t>
            </w:r>
          </w:p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2,5</w:t>
            </w:r>
          </w:p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2,3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3,9</w:t>
            </w:r>
          </w:p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3,0</w:t>
            </w:r>
          </w:p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2,6</w:t>
            </w:r>
          </w:p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2,7</w:t>
            </w:r>
          </w:p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1,7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73,9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средний</w:t>
            </w:r>
          </w:p>
        </w:tc>
      </w:tr>
      <w:tr w:rsidR="009C6C5D" w:rsidRPr="0021203F" w:rsidTr="009C6C5D">
        <w:trPr>
          <w:trHeight w:val="127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21203F" w:rsidRDefault="009C6C5D" w:rsidP="009C6C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Доля женщин с преждевременными родами, </w:t>
            </w:r>
            <w:proofErr w:type="spellStart"/>
            <w:r w:rsidRPr="0021203F">
              <w:rPr>
                <w:rFonts w:ascii="Times New Roman" w:hAnsi="Times New Roman"/>
                <w:color w:val="000000"/>
                <w:lang w:eastAsia="ru-RU"/>
              </w:rPr>
              <w:t>родора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з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решенных</w:t>
            </w:r>
            <w:proofErr w:type="spellEnd"/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 в перинатальных центрах, в общем числе женщин с преждевременными родами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проце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13,0</w:t>
            </w:r>
          </w:p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14,0</w:t>
            </w:r>
          </w:p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15,0</w:t>
            </w:r>
          </w:p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16,0</w:t>
            </w:r>
          </w:p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93,7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58,3</w:t>
            </w:r>
          </w:p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67,3</w:t>
            </w:r>
          </w:p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88,3</w:t>
            </w:r>
          </w:p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89,6</w:t>
            </w:r>
          </w:p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90,4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96,5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средний</w:t>
            </w:r>
          </w:p>
        </w:tc>
      </w:tr>
      <w:tr w:rsidR="009C6C5D" w:rsidRPr="0021203F" w:rsidTr="009C6C5D">
        <w:trPr>
          <w:trHeight w:val="944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21203F" w:rsidRDefault="009C6C5D" w:rsidP="009C6C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Выживаемость детей, имевших при рождении очень низкую и экстремально низкую массу тела, в акуше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ском стационаре (доля выживших детей в числе нов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рожденных, родившихся с очень низкой и экстремально низкой массой тела, в акушерском стационаре)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проце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тов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55,0</w:t>
            </w:r>
          </w:p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60,0</w:t>
            </w:r>
          </w:p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65,0</w:t>
            </w:r>
          </w:p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60,0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42,8</w:t>
            </w:r>
          </w:p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59,1</w:t>
            </w:r>
          </w:p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63,6</w:t>
            </w:r>
          </w:p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42,8</w:t>
            </w:r>
          </w:p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82,6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137,7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</w:tr>
    </w:tbl>
    <w:p w:rsidR="009C6C5D" w:rsidRDefault="009C6C5D" w:rsidP="009C6C5D">
      <w:pPr>
        <w:spacing w:after="0" w:line="240" w:lineRule="auto"/>
      </w:pPr>
    </w:p>
    <w:tbl>
      <w:tblPr>
        <w:tblW w:w="15547" w:type="dxa"/>
        <w:tblInd w:w="165" w:type="dxa"/>
        <w:tblLayout w:type="fixed"/>
        <w:tblLook w:val="04A0"/>
      </w:tblPr>
      <w:tblGrid>
        <w:gridCol w:w="5613"/>
        <w:gridCol w:w="1101"/>
        <w:gridCol w:w="1520"/>
        <w:gridCol w:w="1509"/>
        <w:gridCol w:w="1241"/>
        <w:gridCol w:w="1614"/>
        <w:gridCol w:w="2949"/>
      </w:tblGrid>
      <w:tr w:rsidR="009C6C5D" w:rsidRPr="0021203F" w:rsidTr="00B56D2C">
        <w:trPr>
          <w:trHeight w:val="6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21203F" w:rsidRDefault="009C6C5D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21203F" w:rsidRDefault="009C6C5D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21203F" w:rsidRDefault="009C6C5D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21203F" w:rsidRDefault="009C6C5D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21203F" w:rsidRDefault="009C6C5D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21203F" w:rsidRDefault="009C6C5D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21203F" w:rsidRDefault="009C6C5D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  <w:tr w:rsidR="009C6C5D" w:rsidRPr="0021203F" w:rsidTr="009C6C5D">
        <w:trPr>
          <w:trHeight w:val="471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21203F" w:rsidRDefault="009C6C5D" w:rsidP="009C6C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Проведение </w:t>
            </w:r>
            <w:proofErr w:type="spellStart"/>
            <w:r w:rsidRPr="0021203F">
              <w:rPr>
                <w:rFonts w:ascii="Times New Roman" w:hAnsi="Times New Roman"/>
                <w:color w:val="000000"/>
                <w:lang w:eastAsia="ru-RU"/>
              </w:rPr>
              <w:t>химиопрофилактики</w:t>
            </w:r>
            <w:proofErr w:type="spellEnd"/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 передачи </w:t>
            </w:r>
            <w:proofErr w:type="spellStart"/>
            <w:r w:rsidRPr="0021203F">
              <w:rPr>
                <w:rFonts w:ascii="Times New Roman" w:hAnsi="Times New Roman"/>
                <w:color w:val="000000"/>
                <w:lang w:eastAsia="ru-RU"/>
              </w:rPr>
              <w:t>ВИЧ-ин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фекции</w:t>
            </w:r>
            <w:proofErr w:type="spellEnd"/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 от матери к ребенку во время беременности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проце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высокий</w:t>
            </w:r>
          </w:p>
        </w:tc>
      </w:tr>
      <w:tr w:rsidR="009C6C5D" w:rsidRPr="0021203F" w:rsidTr="009C6C5D">
        <w:trPr>
          <w:trHeight w:val="6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21203F" w:rsidRDefault="009C6C5D" w:rsidP="009C6C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Проведение </w:t>
            </w:r>
            <w:proofErr w:type="spellStart"/>
            <w:r w:rsidRPr="0021203F">
              <w:rPr>
                <w:rFonts w:ascii="Times New Roman" w:hAnsi="Times New Roman"/>
                <w:color w:val="000000"/>
                <w:lang w:eastAsia="ru-RU"/>
              </w:rPr>
              <w:t>химиопрофилактики</w:t>
            </w:r>
            <w:proofErr w:type="spellEnd"/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 передачи </w:t>
            </w:r>
            <w:proofErr w:type="spellStart"/>
            <w:r w:rsidRPr="0021203F">
              <w:rPr>
                <w:rFonts w:ascii="Times New Roman" w:hAnsi="Times New Roman"/>
                <w:color w:val="000000"/>
                <w:lang w:eastAsia="ru-RU"/>
              </w:rPr>
              <w:t>ВИЧ-ин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фекции</w:t>
            </w:r>
            <w:proofErr w:type="spellEnd"/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 от матери к ребенку во время родов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проце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высокий</w:t>
            </w:r>
          </w:p>
        </w:tc>
      </w:tr>
      <w:tr w:rsidR="009C6C5D" w:rsidRPr="0021203F" w:rsidTr="009C6C5D">
        <w:trPr>
          <w:trHeight w:val="35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21203F" w:rsidRDefault="009C6C5D" w:rsidP="009C6C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Проведение </w:t>
            </w:r>
            <w:proofErr w:type="spellStart"/>
            <w:r w:rsidRPr="0021203F">
              <w:rPr>
                <w:rFonts w:ascii="Times New Roman" w:hAnsi="Times New Roman"/>
                <w:color w:val="000000"/>
                <w:lang w:eastAsia="ru-RU"/>
              </w:rPr>
              <w:t>химиопрофилактики</w:t>
            </w:r>
            <w:proofErr w:type="spellEnd"/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 передачи </w:t>
            </w:r>
            <w:proofErr w:type="spellStart"/>
            <w:r w:rsidRPr="0021203F">
              <w:rPr>
                <w:rFonts w:ascii="Times New Roman" w:hAnsi="Times New Roman"/>
                <w:color w:val="000000"/>
                <w:lang w:eastAsia="ru-RU"/>
              </w:rPr>
              <w:t>ВИЧ-ин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фекции</w:t>
            </w:r>
            <w:proofErr w:type="spellEnd"/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 от матери к новорожденному ребенку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проце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высокий</w:t>
            </w:r>
          </w:p>
        </w:tc>
      </w:tr>
      <w:tr w:rsidR="009C6C5D" w:rsidRPr="0021203F" w:rsidTr="009C6C5D">
        <w:trPr>
          <w:trHeight w:val="6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C5D" w:rsidRPr="0021203F" w:rsidRDefault="009C6C5D" w:rsidP="009C6C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Число абортов (на 1000 женщин в возрасте 15-49 лет)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42,0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42,9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102,1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D" w:rsidRPr="004C6C7E" w:rsidRDefault="009C6C5D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средний</w:t>
            </w:r>
          </w:p>
        </w:tc>
      </w:tr>
      <w:tr w:rsidR="004F1AEE" w:rsidRPr="0021203F" w:rsidTr="000F2B5B">
        <w:trPr>
          <w:trHeight w:val="300"/>
        </w:trPr>
        <w:tc>
          <w:tcPr>
            <w:tcW w:w="15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1AEE" w:rsidRPr="004C6C7E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bCs/>
                <w:color w:val="000000"/>
                <w:lang w:eastAsia="ru-RU"/>
              </w:rPr>
              <w:t>Подпрограмма 4. «Оказание паллиативной медицинской помощи, в том числе детям»</w:t>
            </w:r>
          </w:p>
        </w:tc>
      </w:tr>
      <w:tr w:rsidR="00C605AA" w:rsidRPr="0021203F" w:rsidTr="00B56D2C">
        <w:trPr>
          <w:trHeight w:val="843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A" w:rsidRPr="00C605AA" w:rsidRDefault="00C605AA" w:rsidP="00C605A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1. </w:t>
            </w:r>
            <w:r w:rsidRPr="00C605AA">
              <w:rPr>
                <w:rFonts w:ascii="Times New Roman" w:hAnsi="Times New Roman"/>
                <w:color w:val="000000"/>
                <w:lang w:eastAsia="ru-RU"/>
              </w:rPr>
              <w:t>Обеспеченность койками для оказания паллиативной медицинской помощи взрослым (на 100 тыс. взрослого населения)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A" w:rsidRPr="004C6C7E" w:rsidRDefault="00C605AA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коек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A" w:rsidRPr="004C6C7E" w:rsidRDefault="00C605AA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2,5</w:t>
            </w:r>
          </w:p>
          <w:p w:rsidR="00C605AA" w:rsidRPr="004C6C7E" w:rsidRDefault="00C605AA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2,5</w:t>
            </w:r>
          </w:p>
          <w:p w:rsidR="00C605AA" w:rsidRPr="004C6C7E" w:rsidRDefault="00C605AA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2,5</w:t>
            </w:r>
          </w:p>
          <w:p w:rsidR="00C605AA" w:rsidRPr="004C6C7E" w:rsidRDefault="00C605AA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5,0</w:t>
            </w:r>
          </w:p>
          <w:p w:rsidR="00C605AA" w:rsidRPr="004C6C7E" w:rsidRDefault="00C605AA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10,5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05AA" w:rsidRPr="004C6C7E" w:rsidRDefault="00C605AA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3,0</w:t>
            </w:r>
          </w:p>
          <w:p w:rsidR="00C605AA" w:rsidRPr="004C6C7E" w:rsidRDefault="00C605AA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3,0</w:t>
            </w:r>
          </w:p>
          <w:p w:rsidR="00C605AA" w:rsidRPr="004C6C7E" w:rsidRDefault="00C605AA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3,0</w:t>
            </w:r>
          </w:p>
          <w:p w:rsidR="00C605AA" w:rsidRPr="004C6C7E" w:rsidRDefault="00C605AA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10,5</w:t>
            </w:r>
          </w:p>
          <w:p w:rsidR="00C605AA" w:rsidRPr="004C6C7E" w:rsidRDefault="00C605AA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10,5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05AA" w:rsidRPr="004C6C7E" w:rsidRDefault="00C605AA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05AA" w:rsidRPr="004C6C7E" w:rsidRDefault="00C605AA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A" w:rsidRPr="004C6C7E" w:rsidRDefault="00C605AA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</w:tr>
      <w:tr w:rsidR="00A0694E" w:rsidRPr="0021203F" w:rsidTr="00B56D2C">
        <w:trPr>
          <w:trHeight w:val="881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21203F" w:rsidRDefault="00A0694E" w:rsidP="00A069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Обеспеченность койками для оказания паллиативной медицинской помощи детям (на 100 тыс. детского нас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ления)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коек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3,7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3,7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3,7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3,7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3,4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3,6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3,5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3,4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3,4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3,4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</w:tr>
      <w:tr w:rsidR="00A0694E" w:rsidRPr="0021203F" w:rsidTr="00B56D2C">
        <w:trPr>
          <w:trHeight w:val="6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21203F" w:rsidRDefault="00A0694E" w:rsidP="00A069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Обеспеченность врачами, оказывающими паллиати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ную медицинскую помощь (на 10 тыс. населения)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0,02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0,2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</w:tr>
      <w:tr w:rsidR="004F1AEE" w:rsidRPr="0021203F" w:rsidTr="000F2B5B">
        <w:trPr>
          <w:trHeight w:val="300"/>
        </w:trPr>
        <w:tc>
          <w:tcPr>
            <w:tcW w:w="15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1AEE" w:rsidRPr="004C6C7E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bCs/>
                <w:color w:val="000000"/>
                <w:lang w:eastAsia="ru-RU"/>
              </w:rPr>
              <w:t>Подпрограмма 5. «Медицинские кадры Республики Тыва на 2013-2020 годы»</w:t>
            </w:r>
          </w:p>
        </w:tc>
      </w:tr>
      <w:tr w:rsidR="00A0694E" w:rsidRPr="0021203F" w:rsidTr="00B56D2C">
        <w:trPr>
          <w:trHeight w:val="988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21203F" w:rsidRDefault="00A0694E" w:rsidP="00A069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Количество подготовленных специалистов по допо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л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нительным профессиональным программам медици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ского и фармацевтического образования в государстве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ных организациях дополнительного профессионального образования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250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300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350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252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302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351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517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</w:tr>
      <w:tr w:rsidR="00A0694E" w:rsidRPr="0021203F" w:rsidTr="00B56D2C">
        <w:trPr>
          <w:trHeight w:val="1056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21203F" w:rsidRDefault="00A0694E" w:rsidP="00A069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Количество подготовленных кадров высшей квалиф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кации в интернатуре, ординатуре, аспирантуре по пр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граммам подготовки научно-педагогических кадров в государственных организациях дополнительного пр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фессионального образования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149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113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90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114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102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</w:tr>
    </w:tbl>
    <w:p w:rsidR="00D22EE6" w:rsidRDefault="00D22EE6"/>
    <w:p w:rsidR="00D22EE6" w:rsidRDefault="00D22EE6"/>
    <w:p w:rsidR="00D22EE6" w:rsidRDefault="00D22EE6" w:rsidP="00D22EE6">
      <w:pPr>
        <w:spacing w:after="0" w:line="360" w:lineRule="auto"/>
      </w:pPr>
    </w:p>
    <w:tbl>
      <w:tblPr>
        <w:tblW w:w="15547" w:type="dxa"/>
        <w:tblInd w:w="165" w:type="dxa"/>
        <w:tblLayout w:type="fixed"/>
        <w:tblLook w:val="04A0"/>
      </w:tblPr>
      <w:tblGrid>
        <w:gridCol w:w="5613"/>
        <w:gridCol w:w="1101"/>
        <w:gridCol w:w="1520"/>
        <w:gridCol w:w="1509"/>
        <w:gridCol w:w="1241"/>
        <w:gridCol w:w="1614"/>
        <w:gridCol w:w="2949"/>
      </w:tblGrid>
      <w:tr w:rsidR="00D22EE6" w:rsidRPr="0021203F" w:rsidTr="00B56D2C">
        <w:trPr>
          <w:trHeight w:val="6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E6" w:rsidRPr="0021203F" w:rsidRDefault="00D22EE6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E6" w:rsidRPr="0021203F" w:rsidRDefault="00D22EE6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E6" w:rsidRPr="0021203F" w:rsidRDefault="00D22EE6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E6" w:rsidRPr="0021203F" w:rsidRDefault="00D22EE6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E6" w:rsidRPr="0021203F" w:rsidRDefault="00D22EE6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E6" w:rsidRPr="0021203F" w:rsidRDefault="00D22EE6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E6" w:rsidRPr="0021203F" w:rsidRDefault="00D22EE6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  <w:tr w:rsidR="00A0694E" w:rsidRPr="0021203F" w:rsidTr="00D22EE6">
        <w:trPr>
          <w:trHeight w:val="35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21203F" w:rsidRDefault="00A0694E" w:rsidP="00A069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Количество подготовленных специалистов по допо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л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нительным профессиональным программам медици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ского и фармацевтического образования в государстве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ных организациях высшего образования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52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157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</w:tr>
      <w:tr w:rsidR="00A0694E" w:rsidRPr="0021203F" w:rsidTr="00B56D2C">
        <w:trPr>
          <w:trHeight w:val="915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21203F" w:rsidRDefault="00A0694E" w:rsidP="00A069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Количество подготовленных специалистов по допо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л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нительным профессиональным программам медици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ского и фармацевтического образования в государстве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ных профессиональных образовательных  организациях, осуществляющих подготовку специалистов среднего звена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1000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1000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1000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1000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1332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1019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1393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1518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1470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</w:tr>
      <w:tr w:rsidR="00A0694E" w:rsidRPr="0021203F" w:rsidTr="00D22EE6">
        <w:trPr>
          <w:trHeight w:val="90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21203F" w:rsidRDefault="00A0694E" w:rsidP="00A069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proofErr w:type="gramStart"/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Количество обучающихся, прошедших подготовку в обучающих </w:t>
            </w:r>
            <w:proofErr w:type="spellStart"/>
            <w:r w:rsidRPr="0021203F">
              <w:rPr>
                <w:rFonts w:ascii="Times New Roman" w:hAnsi="Times New Roman"/>
                <w:color w:val="000000"/>
                <w:lang w:eastAsia="ru-RU"/>
              </w:rPr>
              <w:t>симуляционных</w:t>
            </w:r>
            <w:proofErr w:type="spellEnd"/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 центрах</w:t>
            </w:r>
            <w:proofErr w:type="gramEnd"/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</w:tr>
      <w:tr w:rsidR="00A0694E" w:rsidRPr="0021203F" w:rsidTr="00D22EE6">
        <w:trPr>
          <w:trHeight w:val="2274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21203F" w:rsidRDefault="00A0694E" w:rsidP="00A069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Доля медицинских и фармацевтических специалистов, обучавшихся в рамках целевой подготовки для нужд Республики Тыва, трудоустроившихся после завершения обучения в медицинские или фармацевтические орган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зации системы здравоохранения Республики Тыва, в общем числе медицинских и фармацевтических специ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листов, обучавшихся в рамках целевой подготовки для нужд Республики Тыва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проце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85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88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92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94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90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104,2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</w:tr>
      <w:tr w:rsidR="00A0694E" w:rsidRPr="0021203F" w:rsidTr="00D22EE6">
        <w:trPr>
          <w:trHeight w:val="49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21203F" w:rsidRDefault="00A0694E" w:rsidP="00A069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Доля лиц, допущенных к осуществлению медици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ской и фармацевтической деятельности через процедуру аккредитации, в общем числе лиц, допущенных к ос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ществлению медицинской и фармацевтической деятел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ь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ности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проце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тов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43,2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</w:tr>
    </w:tbl>
    <w:p w:rsidR="00D22EE6" w:rsidRDefault="00D22EE6"/>
    <w:p w:rsidR="00D22EE6" w:rsidRDefault="00D22EE6"/>
    <w:p w:rsidR="00D22EE6" w:rsidRDefault="00D22EE6" w:rsidP="00D22EE6">
      <w:pPr>
        <w:spacing w:after="0" w:line="240" w:lineRule="auto"/>
      </w:pPr>
    </w:p>
    <w:tbl>
      <w:tblPr>
        <w:tblW w:w="15547" w:type="dxa"/>
        <w:tblInd w:w="165" w:type="dxa"/>
        <w:tblLayout w:type="fixed"/>
        <w:tblLook w:val="04A0"/>
      </w:tblPr>
      <w:tblGrid>
        <w:gridCol w:w="5613"/>
        <w:gridCol w:w="1101"/>
        <w:gridCol w:w="1520"/>
        <w:gridCol w:w="1509"/>
        <w:gridCol w:w="1241"/>
        <w:gridCol w:w="1614"/>
        <w:gridCol w:w="2949"/>
      </w:tblGrid>
      <w:tr w:rsidR="00D22EE6" w:rsidRPr="0021203F" w:rsidTr="00B56D2C">
        <w:trPr>
          <w:trHeight w:val="6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E6" w:rsidRPr="0021203F" w:rsidRDefault="00D22EE6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E6" w:rsidRPr="0021203F" w:rsidRDefault="00D22EE6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E6" w:rsidRPr="0021203F" w:rsidRDefault="00D22EE6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E6" w:rsidRPr="0021203F" w:rsidRDefault="00D22EE6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E6" w:rsidRPr="0021203F" w:rsidRDefault="00D22EE6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E6" w:rsidRPr="0021203F" w:rsidRDefault="00D22EE6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E6" w:rsidRPr="0021203F" w:rsidRDefault="00D22EE6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  <w:tr w:rsidR="004F1AEE" w:rsidRPr="0021203F" w:rsidTr="000F2B5B">
        <w:trPr>
          <w:trHeight w:val="300"/>
        </w:trPr>
        <w:tc>
          <w:tcPr>
            <w:tcW w:w="15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33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Подпрограмма 6. «Совершенствование системы лекарственного обеспечения, </w:t>
            </w:r>
          </w:p>
          <w:p w:rsidR="004F1AEE" w:rsidRPr="004C6C7E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bCs/>
                <w:color w:val="000000"/>
                <w:lang w:eastAsia="ru-RU"/>
              </w:rPr>
              <w:t>в том числе амбулаторных условиях»</w:t>
            </w:r>
          </w:p>
        </w:tc>
      </w:tr>
      <w:tr w:rsidR="00A0694E" w:rsidRPr="0021203F" w:rsidTr="00D22EE6">
        <w:trPr>
          <w:trHeight w:val="31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21203F" w:rsidRDefault="00A0694E" w:rsidP="00A0694E">
            <w:pPr>
              <w:tabs>
                <w:tab w:val="left" w:pos="7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детей-инвалидов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проце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96,0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96,5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96,7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96,8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99,0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96,7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99,0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99,0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99,0</w:t>
            </w:r>
          </w:p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99,0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</w:tr>
      <w:tr w:rsidR="00A0694E" w:rsidRPr="0021203F" w:rsidTr="00D22EE6">
        <w:trPr>
          <w:trHeight w:val="84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21203F" w:rsidRDefault="00A0694E" w:rsidP="00A069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Удовлетворение спроса на лекарственные препараты, предназначенные для лечения лиц, больных гемофил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ей, </w:t>
            </w:r>
            <w:proofErr w:type="spellStart"/>
            <w:r w:rsidRPr="0021203F">
              <w:rPr>
                <w:rFonts w:ascii="Times New Roman" w:hAnsi="Times New Roman"/>
                <w:color w:val="000000"/>
                <w:lang w:eastAsia="ru-RU"/>
              </w:rPr>
              <w:t>муковисцидозом</w:t>
            </w:r>
            <w:proofErr w:type="spellEnd"/>
            <w:r w:rsidRPr="0021203F">
              <w:rPr>
                <w:rFonts w:ascii="Times New Roman" w:hAnsi="Times New Roman"/>
                <w:color w:val="000000"/>
                <w:lang w:eastAsia="ru-RU"/>
              </w:rPr>
              <w:t>, гипофизарным нанизмом, боле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з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нью Гоше, злокачественными новообразованиями ли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м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фоидной, кроветворной и родственных им тканей, расс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янным склерозом, а также трансплантации органов </w:t>
            </w:r>
            <w:proofErr w:type="gramStart"/>
            <w:r w:rsidRPr="0021203F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="00D22EE6" w:rsidRPr="0021203F">
              <w:rPr>
                <w:rFonts w:ascii="Times New Roman" w:hAnsi="Times New Roman"/>
                <w:color w:val="000000"/>
                <w:lang w:eastAsia="ru-RU"/>
              </w:rPr>
              <w:t>(</w:t>
            </w:r>
            <w:proofErr w:type="gramEnd"/>
            <w:r w:rsidR="00D22EE6" w:rsidRPr="0021203F">
              <w:rPr>
                <w:rFonts w:ascii="Times New Roman" w:hAnsi="Times New Roman"/>
                <w:color w:val="000000"/>
                <w:lang w:eastAsia="ru-RU"/>
              </w:rPr>
              <w:t xml:space="preserve">или) тканей, в числе лиц, включенных в Федеральный регистр лиц, больных гемофилией, </w:t>
            </w:r>
            <w:proofErr w:type="spellStart"/>
            <w:r w:rsidR="00D22EE6" w:rsidRPr="0021203F">
              <w:rPr>
                <w:rFonts w:ascii="Times New Roman" w:hAnsi="Times New Roman"/>
                <w:color w:val="000000"/>
                <w:lang w:eastAsia="ru-RU"/>
              </w:rPr>
              <w:t>муковисцидозом</w:t>
            </w:r>
            <w:proofErr w:type="spellEnd"/>
            <w:r w:rsidR="00D22EE6" w:rsidRPr="0021203F">
              <w:rPr>
                <w:rFonts w:ascii="Times New Roman" w:hAnsi="Times New Roman"/>
                <w:color w:val="000000"/>
                <w:lang w:eastAsia="ru-RU"/>
              </w:rPr>
              <w:t>, г</w:t>
            </w:r>
            <w:r w:rsidR="00D22EE6" w:rsidRPr="0021203F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="00D22EE6" w:rsidRPr="0021203F">
              <w:rPr>
                <w:rFonts w:ascii="Times New Roman" w:hAnsi="Times New Roman"/>
                <w:color w:val="000000"/>
                <w:lang w:eastAsia="ru-RU"/>
              </w:rPr>
              <w:t>пофизарным нанизмом, болезнью Гоше, злокачестве</w:t>
            </w:r>
            <w:r w:rsidR="00D22EE6" w:rsidRPr="0021203F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="00D22EE6" w:rsidRPr="0021203F">
              <w:rPr>
                <w:rFonts w:ascii="Times New Roman" w:hAnsi="Times New Roman"/>
                <w:color w:val="000000"/>
                <w:lang w:eastAsia="ru-RU"/>
              </w:rPr>
              <w:t>ными новообразованиями лимфоидной, кроветворной и родственных им тканей, рассеянным склерозом, а также трансплантации органов и (или) тканей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проце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тов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</w:tr>
      <w:tr w:rsidR="00A0694E" w:rsidRPr="0021203F" w:rsidTr="00D22EE6">
        <w:trPr>
          <w:trHeight w:val="6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21203F" w:rsidRDefault="00A0694E" w:rsidP="00A069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Доля рецептов, находящихся на отсроченном обесп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чении, в общем количестве выписанных рецептов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проце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</w:tr>
      <w:tr w:rsidR="004F1AEE" w:rsidRPr="0021203F" w:rsidTr="000F2B5B">
        <w:trPr>
          <w:trHeight w:val="300"/>
        </w:trPr>
        <w:tc>
          <w:tcPr>
            <w:tcW w:w="15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EE" w:rsidRPr="004C6C7E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bCs/>
                <w:color w:val="000000"/>
                <w:lang w:eastAsia="ru-RU"/>
              </w:rPr>
              <w:t>Подпрограмма 7. «Развитие информатизации в здравоохранении»</w:t>
            </w:r>
          </w:p>
        </w:tc>
      </w:tr>
      <w:tr w:rsidR="00A0694E" w:rsidRPr="0021203F" w:rsidTr="00D22EE6">
        <w:trPr>
          <w:trHeight w:val="481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21203F" w:rsidRDefault="00A0694E" w:rsidP="00A069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Количество застрахованных на территории Республ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ки Тыва пациентов, у которых ведутся электронные м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дицинские карты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проце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81,23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</w:tr>
      <w:tr w:rsidR="00A0694E" w:rsidRPr="0021203F" w:rsidTr="00D22EE6">
        <w:trPr>
          <w:trHeight w:val="1341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21203F" w:rsidRDefault="00A0694E" w:rsidP="00A069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Количество учреждений здравоохранения, осущест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ляющих автоматизированную запись на прием к врачу с использованием сети Интернет и информационно-справочных сенсорных терминалов (</w:t>
            </w:r>
            <w:proofErr w:type="spellStart"/>
            <w:r w:rsidRPr="0021203F">
              <w:rPr>
                <w:rFonts w:ascii="Times New Roman" w:hAnsi="Times New Roman"/>
                <w:color w:val="000000"/>
                <w:lang w:eastAsia="ru-RU"/>
              </w:rPr>
              <w:t>инфоматов</w:t>
            </w:r>
            <w:proofErr w:type="spellEnd"/>
            <w:r w:rsidRPr="0021203F">
              <w:rPr>
                <w:rFonts w:ascii="Times New Roman" w:hAnsi="Times New Roman"/>
                <w:color w:val="000000"/>
                <w:lang w:eastAsia="ru-RU"/>
              </w:rPr>
              <w:t>), к о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б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щему количеству государственных (муниципальных) учреждений здравоохранения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проце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тов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90,8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средний</w:t>
            </w:r>
          </w:p>
        </w:tc>
      </w:tr>
    </w:tbl>
    <w:p w:rsidR="00D22EE6" w:rsidRDefault="00D22EE6"/>
    <w:p w:rsidR="00D22EE6" w:rsidRDefault="00D22EE6"/>
    <w:p w:rsidR="00D22EE6" w:rsidRDefault="00D22EE6" w:rsidP="00D22EE6">
      <w:pPr>
        <w:spacing w:after="0" w:line="240" w:lineRule="auto"/>
      </w:pPr>
    </w:p>
    <w:tbl>
      <w:tblPr>
        <w:tblW w:w="15547" w:type="dxa"/>
        <w:tblInd w:w="165" w:type="dxa"/>
        <w:tblLayout w:type="fixed"/>
        <w:tblLook w:val="04A0"/>
      </w:tblPr>
      <w:tblGrid>
        <w:gridCol w:w="5613"/>
        <w:gridCol w:w="1101"/>
        <w:gridCol w:w="1520"/>
        <w:gridCol w:w="1509"/>
        <w:gridCol w:w="1241"/>
        <w:gridCol w:w="1614"/>
        <w:gridCol w:w="2949"/>
      </w:tblGrid>
      <w:tr w:rsidR="00D22EE6" w:rsidRPr="0021203F" w:rsidTr="00B56D2C">
        <w:trPr>
          <w:trHeight w:val="6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E6" w:rsidRPr="0021203F" w:rsidRDefault="00D22EE6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E6" w:rsidRPr="0021203F" w:rsidRDefault="00D22EE6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E6" w:rsidRPr="0021203F" w:rsidRDefault="00D22EE6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E6" w:rsidRPr="0021203F" w:rsidRDefault="00D22EE6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E6" w:rsidRPr="0021203F" w:rsidRDefault="00D22EE6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E6" w:rsidRPr="0021203F" w:rsidRDefault="00D22EE6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E6" w:rsidRPr="0021203F" w:rsidRDefault="00D22EE6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  <w:tr w:rsidR="00A0694E" w:rsidRPr="0021203F" w:rsidTr="00D22EE6">
        <w:trPr>
          <w:trHeight w:val="1123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21203F" w:rsidRDefault="00A0694E" w:rsidP="00A069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Доля амбулаторно-поликлинических учреждений, подключенных к республиканской медицинской корп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ративной сети по ВОЛС, обеспеченных постоянным доступом к сети Интернет на скорости не менее 2 Мбит/</w:t>
            </w:r>
            <w:proofErr w:type="gramStart"/>
            <w:r w:rsidRPr="0021203F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End"/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проце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89,66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179,3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</w:tr>
      <w:tr w:rsidR="00A0694E" w:rsidRPr="0021203F" w:rsidTr="00D22EE6">
        <w:trPr>
          <w:trHeight w:val="6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21203F" w:rsidRDefault="00A0694E" w:rsidP="00A069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Доля медицинских организаций, в которых ведется персонифицированный учет лекарственных средств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проце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4E" w:rsidRPr="004C6C7E" w:rsidRDefault="00A069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</w:tr>
      <w:tr w:rsidR="00D22EE6" w:rsidRPr="00D22EE6" w:rsidTr="00B56D2C">
        <w:trPr>
          <w:trHeight w:val="60"/>
        </w:trPr>
        <w:tc>
          <w:tcPr>
            <w:tcW w:w="15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2F" w:rsidRDefault="00D22EE6" w:rsidP="000F2B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22EE6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Подпрограмма 8.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«</w:t>
            </w:r>
            <w:r w:rsidRPr="00D22EE6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Совершенствование системы </w:t>
            </w:r>
            <w:proofErr w:type="gramStart"/>
            <w:r w:rsidRPr="00D22EE6">
              <w:rPr>
                <w:rFonts w:ascii="Times New Roman" w:hAnsi="Times New Roman"/>
                <w:bCs/>
                <w:color w:val="000000"/>
                <w:lang w:eastAsia="ru-RU"/>
              </w:rPr>
              <w:t>территориального</w:t>
            </w:r>
            <w:proofErr w:type="gramEnd"/>
            <w:r w:rsidRPr="00D22EE6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</w:p>
          <w:p w:rsidR="00D22EE6" w:rsidRPr="00D22EE6" w:rsidRDefault="00D22EE6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22EE6">
              <w:rPr>
                <w:rFonts w:ascii="Times New Roman" w:hAnsi="Times New Roman"/>
                <w:bCs/>
                <w:color w:val="000000"/>
                <w:lang w:eastAsia="ru-RU"/>
              </w:rPr>
              <w:t>планирования Республики Тыва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»</w:t>
            </w:r>
          </w:p>
        </w:tc>
      </w:tr>
      <w:tr w:rsidR="00D22EE6" w:rsidRPr="0021203F" w:rsidTr="00D22EE6">
        <w:trPr>
          <w:trHeight w:val="6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E6" w:rsidRPr="0021203F" w:rsidRDefault="00D22EE6" w:rsidP="00D22E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Средняя длительность лечения больного в стационаре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E6" w:rsidRPr="0021203F" w:rsidRDefault="00D22EE6" w:rsidP="00D22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дней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E6" w:rsidRDefault="00D22EE6" w:rsidP="00D22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11,9</w:t>
            </w:r>
          </w:p>
          <w:p w:rsidR="00D22EE6" w:rsidRDefault="00D22EE6" w:rsidP="00D22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11,8</w:t>
            </w:r>
          </w:p>
          <w:p w:rsidR="00D22EE6" w:rsidRDefault="00D22EE6" w:rsidP="00D22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11,7</w:t>
            </w:r>
          </w:p>
          <w:p w:rsidR="00D22EE6" w:rsidRDefault="00D22EE6" w:rsidP="00D22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11,6</w:t>
            </w:r>
          </w:p>
          <w:p w:rsidR="00D22EE6" w:rsidRPr="0021203F" w:rsidRDefault="00D22EE6" w:rsidP="00D22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11,5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E6" w:rsidRDefault="00D22EE6" w:rsidP="00D22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11,8</w:t>
            </w:r>
          </w:p>
          <w:p w:rsidR="00D22EE6" w:rsidRDefault="00D22EE6" w:rsidP="00D22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11,2</w:t>
            </w:r>
          </w:p>
          <w:p w:rsidR="00D22EE6" w:rsidRDefault="00D22EE6" w:rsidP="00D22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11,5</w:t>
            </w:r>
          </w:p>
          <w:p w:rsidR="00D22EE6" w:rsidRDefault="00D22EE6" w:rsidP="00D22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11,2</w:t>
            </w:r>
          </w:p>
          <w:p w:rsidR="00D22EE6" w:rsidRPr="0021203F" w:rsidRDefault="00D22EE6" w:rsidP="00D22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11,1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E6" w:rsidRPr="0021203F" w:rsidRDefault="00D22EE6" w:rsidP="00D22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96,5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E6" w:rsidRPr="0021203F" w:rsidRDefault="00D22EE6" w:rsidP="00D22E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E6" w:rsidRPr="0021203F" w:rsidRDefault="00D22EE6" w:rsidP="00D22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средний</w:t>
            </w:r>
          </w:p>
        </w:tc>
      </w:tr>
      <w:tr w:rsidR="00D22EE6" w:rsidRPr="0021203F" w:rsidTr="00D22EE6">
        <w:trPr>
          <w:trHeight w:val="6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E6" w:rsidRPr="0021203F" w:rsidRDefault="00777B2F" w:rsidP="00D22E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2. </w:t>
            </w:r>
            <w:r w:rsidR="00D22EE6" w:rsidRPr="0021203F">
              <w:rPr>
                <w:rFonts w:ascii="Times New Roman" w:hAnsi="Times New Roman"/>
                <w:color w:val="000000"/>
                <w:lang w:eastAsia="ru-RU"/>
              </w:rPr>
              <w:t xml:space="preserve">Среднегодовая занятость койки </w:t>
            </w:r>
            <w:proofErr w:type="gramStart"/>
            <w:r w:rsidR="00D22EE6" w:rsidRPr="0021203F">
              <w:rPr>
                <w:rFonts w:ascii="Times New Roman" w:hAnsi="Times New Roman"/>
                <w:color w:val="000000"/>
                <w:lang w:eastAsia="ru-RU"/>
              </w:rPr>
              <w:t>в</w:t>
            </w:r>
            <w:proofErr w:type="gramEnd"/>
            <w:r w:rsidR="00D22EE6" w:rsidRPr="0021203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="00D22EE6" w:rsidRPr="0021203F">
              <w:rPr>
                <w:rFonts w:ascii="Times New Roman" w:hAnsi="Times New Roman"/>
                <w:color w:val="000000"/>
                <w:lang w:eastAsia="ru-RU"/>
              </w:rPr>
              <w:t>государственных</w:t>
            </w:r>
            <w:proofErr w:type="gramEnd"/>
            <w:r w:rsidR="00D22EE6" w:rsidRPr="0021203F">
              <w:rPr>
                <w:rFonts w:ascii="Times New Roman" w:hAnsi="Times New Roman"/>
                <w:color w:val="000000"/>
                <w:lang w:eastAsia="ru-RU"/>
              </w:rPr>
              <w:t xml:space="preserve"> (муниципальных) организаций здравоохранения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E6" w:rsidRPr="0021203F" w:rsidRDefault="00D22EE6" w:rsidP="00D22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дней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E6" w:rsidRDefault="00D22EE6" w:rsidP="00D22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324,5</w:t>
            </w:r>
          </w:p>
          <w:p w:rsidR="00D22EE6" w:rsidRDefault="00D22EE6" w:rsidP="00D22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327,2</w:t>
            </w:r>
          </w:p>
          <w:p w:rsidR="00D22EE6" w:rsidRDefault="00D22EE6" w:rsidP="00D22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328,5</w:t>
            </w:r>
          </w:p>
          <w:p w:rsidR="00D22EE6" w:rsidRDefault="00D22EE6" w:rsidP="00D22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329,6</w:t>
            </w:r>
          </w:p>
          <w:p w:rsidR="00D22EE6" w:rsidRPr="0021203F" w:rsidRDefault="00D22EE6" w:rsidP="00D22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330,1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E6" w:rsidRDefault="00D22EE6" w:rsidP="00D22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328,0</w:t>
            </w:r>
          </w:p>
          <w:p w:rsidR="00D22EE6" w:rsidRDefault="00D22EE6" w:rsidP="00D22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325,0</w:t>
            </w:r>
          </w:p>
          <w:p w:rsidR="00D22EE6" w:rsidRDefault="00D22EE6" w:rsidP="00D22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325,0</w:t>
            </w:r>
          </w:p>
          <w:p w:rsidR="00D22EE6" w:rsidRDefault="00D22EE6" w:rsidP="00D22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316,3</w:t>
            </w:r>
          </w:p>
          <w:p w:rsidR="00D22EE6" w:rsidRPr="0021203F" w:rsidRDefault="00D22EE6" w:rsidP="00D22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316,6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E6" w:rsidRPr="0021203F" w:rsidRDefault="00D22EE6" w:rsidP="00D22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95,6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E6" w:rsidRPr="0021203F" w:rsidRDefault="00D22EE6" w:rsidP="00D22E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E6" w:rsidRPr="0021203F" w:rsidRDefault="00D22EE6" w:rsidP="00D22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средний</w:t>
            </w:r>
          </w:p>
        </w:tc>
      </w:tr>
      <w:tr w:rsidR="00D22EE6" w:rsidRPr="0021203F" w:rsidTr="00D22EE6">
        <w:trPr>
          <w:trHeight w:val="6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E6" w:rsidRPr="0021203F" w:rsidRDefault="00777B2F" w:rsidP="00D22E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3. </w:t>
            </w:r>
            <w:r w:rsidR="00D22EE6" w:rsidRPr="0021203F">
              <w:rPr>
                <w:rFonts w:ascii="Times New Roman" w:hAnsi="Times New Roman"/>
                <w:color w:val="000000"/>
                <w:lang w:eastAsia="ru-RU"/>
              </w:rPr>
              <w:t>Уровень госпитализации в государственные (муниц</w:t>
            </w:r>
            <w:r w:rsidR="00D22EE6" w:rsidRPr="0021203F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="00D22EE6" w:rsidRPr="0021203F">
              <w:rPr>
                <w:rFonts w:ascii="Times New Roman" w:hAnsi="Times New Roman"/>
                <w:color w:val="000000"/>
                <w:lang w:eastAsia="ru-RU"/>
              </w:rPr>
              <w:t>пальные) организации здравоохранения (на 100 человек населения)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E6" w:rsidRPr="0021203F" w:rsidRDefault="00D22EE6" w:rsidP="00D22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случаев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E6" w:rsidRDefault="00D22EE6" w:rsidP="00D22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33,7</w:t>
            </w:r>
          </w:p>
          <w:p w:rsidR="00D22EE6" w:rsidRDefault="00D22EE6" w:rsidP="00D22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33,4</w:t>
            </w:r>
          </w:p>
          <w:p w:rsidR="00D22EE6" w:rsidRDefault="00D22EE6" w:rsidP="00D22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33,3</w:t>
            </w:r>
          </w:p>
          <w:p w:rsidR="00D22EE6" w:rsidRDefault="00D22EE6" w:rsidP="00D22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33,2</w:t>
            </w:r>
          </w:p>
          <w:p w:rsidR="00D22EE6" w:rsidRPr="0021203F" w:rsidRDefault="00D22EE6" w:rsidP="00D22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33,1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E6" w:rsidRDefault="00D22EE6" w:rsidP="00D22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32,8</w:t>
            </w:r>
          </w:p>
          <w:p w:rsidR="00D22EE6" w:rsidRDefault="00D22EE6" w:rsidP="00D22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33,0</w:t>
            </w:r>
          </w:p>
          <w:p w:rsidR="00D22EE6" w:rsidRDefault="00D22EE6" w:rsidP="00D22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31,3</w:t>
            </w:r>
          </w:p>
          <w:p w:rsidR="00D22EE6" w:rsidRDefault="00D22EE6" w:rsidP="00D22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30,4</w:t>
            </w:r>
          </w:p>
          <w:p w:rsidR="00D22EE6" w:rsidRPr="0021203F" w:rsidRDefault="00D22EE6" w:rsidP="00D22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29,6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E6" w:rsidRPr="0021203F" w:rsidRDefault="00D22EE6" w:rsidP="00D22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89,4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E6" w:rsidRPr="0021203F" w:rsidRDefault="00D22EE6" w:rsidP="00D22E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E6" w:rsidRPr="0021203F" w:rsidRDefault="00D22EE6" w:rsidP="00D22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средний</w:t>
            </w:r>
          </w:p>
        </w:tc>
      </w:tr>
      <w:tr w:rsidR="00D22EE6" w:rsidRPr="0021203F" w:rsidTr="00D22EE6">
        <w:trPr>
          <w:trHeight w:val="6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E6" w:rsidRPr="0021203F" w:rsidRDefault="00777B2F" w:rsidP="00D22E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4. </w:t>
            </w:r>
            <w:r w:rsidR="00D22EE6" w:rsidRPr="0021203F">
              <w:rPr>
                <w:rFonts w:ascii="Times New Roman" w:hAnsi="Times New Roman"/>
                <w:color w:val="000000"/>
                <w:lang w:eastAsia="ru-RU"/>
              </w:rPr>
              <w:t xml:space="preserve">Число посещений к врачам на 1 сельского жителя в год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E6" w:rsidRPr="0021203F" w:rsidRDefault="00D22EE6" w:rsidP="00D22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E6" w:rsidRPr="0021203F" w:rsidRDefault="00D22EE6" w:rsidP="00D22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8,4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E6" w:rsidRPr="0021203F" w:rsidRDefault="00D22EE6" w:rsidP="00D22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8,4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E6" w:rsidRPr="0021203F" w:rsidRDefault="00D22EE6" w:rsidP="00D22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101,1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E6" w:rsidRPr="0021203F" w:rsidRDefault="00D22EE6" w:rsidP="00D22E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E6" w:rsidRPr="0021203F" w:rsidRDefault="00D22EE6" w:rsidP="00D22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</w:tr>
      <w:tr w:rsidR="00D22EE6" w:rsidRPr="0021203F" w:rsidTr="00D22EE6">
        <w:trPr>
          <w:trHeight w:val="6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E6" w:rsidRPr="0021203F" w:rsidRDefault="00777B2F" w:rsidP="00D22E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5. </w:t>
            </w:r>
            <w:r w:rsidR="00D22EE6" w:rsidRPr="0021203F">
              <w:rPr>
                <w:rFonts w:ascii="Times New Roman" w:hAnsi="Times New Roman"/>
                <w:color w:val="000000"/>
                <w:lang w:eastAsia="ru-RU"/>
              </w:rPr>
              <w:t>Уровень госпитализации (на 100 человек сельского населения)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E6" w:rsidRPr="0021203F" w:rsidRDefault="00D22EE6" w:rsidP="00D22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E6" w:rsidRPr="0021203F" w:rsidRDefault="00D22EE6" w:rsidP="00D22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E6" w:rsidRPr="0021203F" w:rsidRDefault="00D22EE6" w:rsidP="00D22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34,4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E6" w:rsidRPr="0021203F" w:rsidRDefault="00D22EE6" w:rsidP="00D22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98,3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E6" w:rsidRPr="0021203F" w:rsidRDefault="00D22EE6" w:rsidP="00D22E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E6" w:rsidRPr="0021203F" w:rsidRDefault="00D22EE6" w:rsidP="00D22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средний</w:t>
            </w:r>
          </w:p>
        </w:tc>
      </w:tr>
      <w:tr w:rsidR="00777B2F" w:rsidRPr="00777B2F" w:rsidTr="00B56D2C">
        <w:trPr>
          <w:trHeight w:val="60"/>
        </w:trPr>
        <w:tc>
          <w:tcPr>
            <w:tcW w:w="15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2F" w:rsidRDefault="00777B2F" w:rsidP="00777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Подпрограмма 9. «</w:t>
            </w:r>
            <w:r w:rsidRPr="00777B2F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Развитие медицинской реабилитации и санаторно-курортного лечения, </w:t>
            </w:r>
          </w:p>
          <w:p w:rsidR="00777B2F" w:rsidRPr="00777B2F" w:rsidRDefault="00777B2F" w:rsidP="00777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7B2F">
              <w:rPr>
                <w:rFonts w:ascii="Times New Roman" w:hAnsi="Times New Roman"/>
                <w:bCs/>
                <w:color w:val="000000"/>
                <w:lang w:eastAsia="ru-RU"/>
              </w:rPr>
              <w:t>в том числе детей в Республике Тыва на 2013-2020 годы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»</w:t>
            </w:r>
          </w:p>
        </w:tc>
      </w:tr>
      <w:tr w:rsidR="00777B2F" w:rsidRPr="0021203F" w:rsidTr="00777B2F">
        <w:trPr>
          <w:trHeight w:val="6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2F" w:rsidRPr="0021203F" w:rsidRDefault="00777B2F" w:rsidP="00777B2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Охват санаторно-курортным лечением детей в сан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торно-курортных организациях  от общего числа детей, состоявших на диспансерном наблюдении медицинских организациях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2F" w:rsidRPr="0021203F" w:rsidRDefault="00777B2F" w:rsidP="00777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проце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2F" w:rsidRDefault="00777B2F" w:rsidP="00777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21,7</w:t>
            </w:r>
          </w:p>
          <w:p w:rsidR="00777B2F" w:rsidRDefault="00777B2F" w:rsidP="00777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21,6</w:t>
            </w:r>
          </w:p>
          <w:p w:rsidR="00777B2F" w:rsidRDefault="00777B2F" w:rsidP="00777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21,4</w:t>
            </w:r>
          </w:p>
          <w:p w:rsidR="00777B2F" w:rsidRDefault="00777B2F" w:rsidP="00777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21,3</w:t>
            </w:r>
          </w:p>
          <w:p w:rsidR="00777B2F" w:rsidRPr="0021203F" w:rsidRDefault="00777B2F" w:rsidP="00777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19,1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2F" w:rsidRDefault="00777B2F" w:rsidP="00777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25,8</w:t>
            </w:r>
          </w:p>
          <w:p w:rsidR="00777B2F" w:rsidRDefault="00777B2F" w:rsidP="00777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24,0</w:t>
            </w:r>
          </w:p>
          <w:p w:rsidR="00777B2F" w:rsidRDefault="00777B2F" w:rsidP="00777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20,4</w:t>
            </w:r>
          </w:p>
          <w:p w:rsidR="00777B2F" w:rsidRDefault="00777B2F" w:rsidP="00777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22,2</w:t>
            </w:r>
          </w:p>
          <w:p w:rsidR="00777B2F" w:rsidRPr="0021203F" w:rsidRDefault="00777B2F" w:rsidP="00777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18,6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2F" w:rsidRPr="0021203F" w:rsidRDefault="00777B2F" w:rsidP="00973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97,4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2F" w:rsidRPr="0021203F" w:rsidRDefault="00777B2F" w:rsidP="00777B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2F" w:rsidRPr="0021203F" w:rsidRDefault="00777B2F" w:rsidP="00777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средний</w:t>
            </w:r>
          </w:p>
        </w:tc>
      </w:tr>
    </w:tbl>
    <w:p w:rsidR="009738A0" w:rsidRDefault="009738A0" w:rsidP="009738A0">
      <w:pPr>
        <w:spacing w:after="0" w:line="240" w:lineRule="auto"/>
      </w:pPr>
    </w:p>
    <w:tbl>
      <w:tblPr>
        <w:tblW w:w="15547" w:type="dxa"/>
        <w:tblInd w:w="165" w:type="dxa"/>
        <w:tblLayout w:type="fixed"/>
        <w:tblLook w:val="04A0"/>
      </w:tblPr>
      <w:tblGrid>
        <w:gridCol w:w="5613"/>
        <w:gridCol w:w="1101"/>
        <w:gridCol w:w="1520"/>
        <w:gridCol w:w="1429"/>
        <w:gridCol w:w="80"/>
        <w:gridCol w:w="1241"/>
        <w:gridCol w:w="1614"/>
        <w:gridCol w:w="2949"/>
      </w:tblGrid>
      <w:tr w:rsidR="009738A0" w:rsidRPr="0021203F" w:rsidTr="00B56D2C">
        <w:trPr>
          <w:trHeight w:val="6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A0" w:rsidRPr="0021203F" w:rsidRDefault="009738A0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A0" w:rsidRPr="0021203F" w:rsidRDefault="009738A0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A0" w:rsidRPr="0021203F" w:rsidRDefault="009738A0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A0" w:rsidRPr="0021203F" w:rsidRDefault="009738A0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A0" w:rsidRPr="0021203F" w:rsidRDefault="009738A0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A0" w:rsidRPr="0021203F" w:rsidRDefault="009738A0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A0" w:rsidRPr="0021203F" w:rsidRDefault="009738A0" w:rsidP="00B5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  <w:tr w:rsidR="00777B2F" w:rsidRPr="0021203F" w:rsidTr="00777B2F">
        <w:trPr>
          <w:trHeight w:val="6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2F" w:rsidRPr="0021203F" w:rsidRDefault="009738A0" w:rsidP="00777B2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2. </w:t>
            </w:r>
            <w:r w:rsidR="00777B2F" w:rsidRPr="0021203F">
              <w:rPr>
                <w:rFonts w:ascii="Times New Roman" w:hAnsi="Times New Roman"/>
                <w:color w:val="000000"/>
                <w:lang w:eastAsia="ru-RU"/>
              </w:rPr>
              <w:t>Охват медицинской реабилитацией инвалидов, в том числе детей-инвалидов, в числе нуждающихся инвал</w:t>
            </w:r>
            <w:r w:rsidR="00777B2F" w:rsidRPr="0021203F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="00777B2F" w:rsidRPr="0021203F">
              <w:rPr>
                <w:rFonts w:ascii="Times New Roman" w:hAnsi="Times New Roman"/>
                <w:color w:val="000000"/>
                <w:lang w:eastAsia="ru-RU"/>
              </w:rPr>
              <w:t xml:space="preserve">дов согласно индивидуальной программе реабилитации или </w:t>
            </w:r>
            <w:proofErr w:type="spellStart"/>
            <w:r w:rsidR="00777B2F" w:rsidRPr="0021203F">
              <w:rPr>
                <w:rFonts w:ascii="Times New Roman" w:hAnsi="Times New Roman"/>
                <w:color w:val="000000"/>
                <w:lang w:eastAsia="ru-RU"/>
              </w:rPr>
              <w:t>абилитации</w:t>
            </w:r>
            <w:proofErr w:type="spellEnd"/>
            <w:r w:rsidR="00777B2F" w:rsidRPr="0021203F">
              <w:rPr>
                <w:rFonts w:ascii="Times New Roman" w:hAnsi="Times New Roman"/>
                <w:color w:val="000000"/>
                <w:lang w:eastAsia="ru-RU"/>
              </w:rPr>
              <w:t xml:space="preserve"> инвалида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2F" w:rsidRPr="0021203F" w:rsidRDefault="00777B2F" w:rsidP="00777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проце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2F" w:rsidRPr="0021203F" w:rsidRDefault="00777B2F" w:rsidP="00777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78,0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2F" w:rsidRPr="0021203F" w:rsidRDefault="00777B2F" w:rsidP="00777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65,6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2F" w:rsidRPr="0021203F" w:rsidRDefault="00777B2F" w:rsidP="00973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84,1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2F" w:rsidRPr="0021203F" w:rsidRDefault="00777B2F" w:rsidP="00777B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2F" w:rsidRPr="0021203F" w:rsidRDefault="00777B2F" w:rsidP="00777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средний</w:t>
            </w:r>
          </w:p>
        </w:tc>
      </w:tr>
      <w:tr w:rsidR="004F1AEE" w:rsidRPr="0021203F" w:rsidTr="000F2B5B">
        <w:trPr>
          <w:trHeight w:val="300"/>
        </w:trPr>
        <w:tc>
          <w:tcPr>
            <w:tcW w:w="15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EE" w:rsidRPr="004C6C7E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bCs/>
                <w:color w:val="000000"/>
                <w:lang w:eastAsia="ru-RU"/>
              </w:rPr>
              <w:t>Подпрограмма Б. «Развитие государственно-частного партнерства»</w:t>
            </w:r>
          </w:p>
        </w:tc>
      </w:tr>
      <w:tr w:rsidR="009738A0" w:rsidRPr="0021203F" w:rsidTr="00B56D2C">
        <w:trPr>
          <w:trHeight w:val="174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8A0" w:rsidRPr="0021203F" w:rsidRDefault="009738A0" w:rsidP="009738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Количество негосударственных медицинских орган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заций, участвующих в реализации территориальных программ обязательного медицинского страхования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A0" w:rsidRPr="004C6C7E" w:rsidRDefault="009738A0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8A0" w:rsidRPr="004C6C7E" w:rsidRDefault="009738A0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8A0" w:rsidRPr="004C6C7E" w:rsidRDefault="009738A0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8A0" w:rsidRPr="004C6C7E" w:rsidRDefault="009738A0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8A0" w:rsidRPr="004C6C7E" w:rsidRDefault="009738A0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A0" w:rsidRPr="004C6C7E" w:rsidRDefault="009738A0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средний</w:t>
            </w:r>
          </w:p>
        </w:tc>
      </w:tr>
      <w:tr w:rsidR="0006504E" w:rsidRPr="0021203F" w:rsidTr="00B56D2C">
        <w:trPr>
          <w:trHeight w:val="502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4E" w:rsidRPr="0021203F" w:rsidRDefault="0006504E" w:rsidP="000650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Доля частных медицинских организаций, в том числе аптек, в сельской местности в общем числе частных м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дицинских организаций республики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4E" w:rsidRPr="004C6C7E" w:rsidRDefault="000650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проце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4C6C7E">
              <w:rPr>
                <w:rFonts w:ascii="Times New Roman" w:hAnsi="Times New Roman"/>
                <w:color w:val="000000"/>
                <w:lang w:eastAsia="ru-RU"/>
              </w:rPr>
              <w:t>тов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4E" w:rsidRPr="004C6C7E" w:rsidRDefault="000650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34,0</w:t>
            </w:r>
          </w:p>
          <w:p w:rsidR="0006504E" w:rsidRPr="004C6C7E" w:rsidRDefault="000650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35,0</w:t>
            </w:r>
          </w:p>
          <w:p w:rsidR="0006504E" w:rsidRPr="004C6C7E" w:rsidRDefault="000650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36,0</w:t>
            </w:r>
          </w:p>
          <w:p w:rsidR="0006504E" w:rsidRPr="004C6C7E" w:rsidRDefault="000650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37,0</w:t>
            </w:r>
          </w:p>
          <w:p w:rsidR="0006504E" w:rsidRPr="004C6C7E" w:rsidRDefault="000650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38,0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4E" w:rsidRPr="004C6C7E" w:rsidRDefault="000650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47,2</w:t>
            </w:r>
          </w:p>
          <w:p w:rsidR="0006504E" w:rsidRPr="004C6C7E" w:rsidRDefault="000650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29,3</w:t>
            </w:r>
          </w:p>
          <w:p w:rsidR="0006504E" w:rsidRPr="004C6C7E" w:rsidRDefault="000650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10,8</w:t>
            </w:r>
          </w:p>
          <w:p w:rsidR="0006504E" w:rsidRPr="004C6C7E" w:rsidRDefault="000650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13,9</w:t>
            </w:r>
          </w:p>
          <w:p w:rsidR="0006504E" w:rsidRPr="004C6C7E" w:rsidRDefault="000650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33,3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4E" w:rsidRPr="004C6C7E" w:rsidRDefault="000650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87,6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4E" w:rsidRPr="004C6C7E" w:rsidRDefault="0006504E" w:rsidP="000F2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6C7E">
              <w:rPr>
                <w:rFonts w:ascii="Times New Roman" w:hAnsi="Times New Roman"/>
                <w:lang w:eastAsia="ru-RU"/>
              </w:rPr>
              <w:t>выполнено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4E" w:rsidRPr="004C6C7E" w:rsidRDefault="0006504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средний</w:t>
            </w:r>
          </w:p>
        </w:tc>
      </w:tr>
    </w:tbl>
    <w:p w:rsidR="004F1AEE" w:rsidRDefault="004F1AEE" w:rsidP="004F1AEE">
      <w:pPr>
        <w:pStyle w:val="a6"/>
        <w:rPr>
          <w:rFonts w:ascii="Times New Roman" w:hAnsi="Times New Roman"/>
          <w:sz w:val="28"/>
          <w:szCs w:val="28"/>
        </w:rPr>
        <w:sectPr w:rsidR="004F1AEE" w:rsidSect="00AD188B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4F1AEE" w:rsidRPr="00AF790C" w:rsidRDefault="004F1AEE" w:rsidP="004F1AE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/>
          <w:sz w:val="28"/>
          <w:szCs w:val="28"/>
        </w:rPr>
        <w:t>. Выводы и предложения</w:t>
      </w:r>
    </w:p>
    <w:p w:rsidR="004F1AEE" w:rsidRDefault="004F1AEE" w:rsidP="004F1A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1AEE" w:rsidRDefault="004F1AEE" w:rsidP="004F1AE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5-х лет Программа исполнена на общую сумму 31 776,2 млн. руб.:</w:t>
      </w:r>
    </w:p>
    <w:p w:rsidR="004F1AEE" w:rsidRPr="0006504E" w:rsidRDefault="0006504E" w:rsidP="004F1AEE">
      <w:pPr>
        <w:pStyle w:val="a3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4F1AEE" w:rsidRPr="0006504E">
        <w:rPr>
          <w:rFonts w:ascii="Times New Roman" w:hAnsi="Times New Roman"/>
          <w:sz w:val="24"/>
          <w:szCs w:val="24"/>
        </w:rPr>
        <w:t>млн. руб.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1"/>
        <w:gridCol w:w="1574"/>
        <w:gridCol w:w="1623"/>
        <w:gridCol w:w="1484"/>
        <w:gridCol w:w="1409"/>
        <w:gridCol w:w="1409"/>
      </w:tblGrid>
      <w:tr w:rsidR="004F1AEE" w:rsidRPr="004B0E0A" w:rsidTr="000F2B5B">
        <w:trPr>
          <w:trHeight w:val="275"/>
        </w:trPr>
        <w:tc>
          <w:tcPr>
            <w:tcW w:w="2861" w:type="dxa"/>
          </w:tcPr>
          <w:p w:rsidR="004F1AEE" w:rsidRPr="00607AD1" w:rsidRDefault="004F1AEE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1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574" w:type="dxa"/>
          </w:tcPr>
          <w:p w:rsidR="004F1AEE" w:rsidRPr="00607AD1" w:rsidRDefault="004F1AEE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1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1623" w:type="dxa"/>
          </w:tcPr>
          <w:p w:rsidR="004F1AEE" w:rsidRPr="00607AD1" w:rsidRDefault="004F1AEE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1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484" w:type="dxa"/>
          </w:tcPr>
          <w:p w:rsidR="004F1AEE" w:rsidRPr="00607AD1" w:rsidRDefault="004F1AEE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409" w:type="dxa"/>
          </w:tcPr>
          <w:p w:rsidR="004F1AEE" w:rsidRPr="00607AD1" w:rsidRDefault="004F1AEE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09" w:type="dxa"/>
          </w:tcPr>
          <w:p w:rsidR="004F1AEE" w:rsidRPr="00607AD1" w:rsidRDefault="004F1AEE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4F1AEE" w:rsidRPr="00EF6B39" w:rsidTr="000F2B5B">
        <w:trPr>
          <w:trHeight w:val="275"/>
        </w:trPr>
        <w:tc>
          <w:tcPr>
            <w:tcW w:w="2861" w:type="dxa"/>
          </w:tcPr>
          <w:p w:rsidR="004F1AEE" w:rsidRPr="00607AD1" w:rsidRDefault="004F1AEE" w:rsidP="000F2B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AD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74" w:type="dxa"/>
            <w:vAlign w:val="center"/>
          </w:tcPr>
          <w:p w:rsidR="004F1AEE" w:rsidRPr="00607AD1" w:rsidRDefault="004F1AEE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1">
              <w:rPr>
                <w:rFonts w:ascii="Times New Roman" w:hAnsi="Times New Roman"/>
                <w:sz w:val="24"/>
                <w:szCs w:val="24"/>
              </w:rPr>
              <w:t>769,5</w:t>
            </w:r>
          </w:p>
        </w:tc>
        <w:tc>
          <w:tcPr>
            <w:tcW w:w="1623" w:type="dxa"/>
            <w:vAlign w:val="center"/>
          </w:tcPr>
          <w:p w:rsidR="004F1AEE" w:rsidRPr="00607AD1" w:rsidRDefault="004F1AEE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1">
              <w:rPr>
                <w:rFonts w:ascii="Times New Roman" w:hAnsi="Times New Roman"/>
                <w:sz w:val="24"/>
                <w:szCs w:val="24"/>
              </w:rPr>
              <w:t>333,7</w:t>
            </w:r>
          </w:p>
        </w:tc>
        <w:tc>
          <w:tcPr>
            <w:tcW w:w="1484" w:type="dxa"/>
            <w:vAlign w:val="center"/>
          </w:tcPr>
          <w:p w:rsidR="004F1AEE" w:rsidRPr="00607AD1" w:rsidRDefault="004F1AEE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1">
              <w:rPr>
                <w:rFonts w:ascii="Times New Roman" w:hAnsi="Times New Roman"/>
                <w:sz w:val="24"/>
                <w:szCs w:val="24"/>
              </w:rPr>
              <w:t>244,4</w:t>
            </w:r>
          </w:p>
        </w:tc>
        <w:tc>
          <w:tcPr>
            <w:tcW w:w="1409" w:type="dxa"/>
          </w:tcPr>
          <w:p w:rsidR="004F1AEE" w:rsidRPr="00607AD1" w:rsidRDefault="004F1AEE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1">
              <w:rPr>
                <w:rFonts w:ascii="Times New Roman" w:hAnsi="Times New Roman"/>
                <w:sz w:val="24"/>
                <w:szCs w:val="24"/>
              </w:rPr>
              <w:t>665,8</w:t>
            </w:r>
          </w:p>
        </w:tc>
        <w:tc>
          <w:tcPr>
            <w:tcW w:w="1409" w:type="dxa"/>
          </w:tcPr>
          <w:p w:rsidR="004F1AEE" w:rsidRPr="00607AD1" w:rsidRDefault="004F1AEE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1">
              <w:rPr>
                <w:rFonts w:ascii="Times New Roman" w:hAnsi="Times New Roman"/>
                <w:sz w:val="24"/>
                <w:szCs w:val="24"/>
              </w:rPr>
              <w:t>192,0</w:t>
            </w:r>
          </w:p>
        </w:tc>
      </w:tr>
      <w:tr w:rsidR="004F1AEE" w:rsidRPr="00EF6B39" w:rsidTr="000F2B5B">
        <w:trPr>
          <w:trHeight w:val="551"/>
        </w:trPr>
        <w:tc>
          <w:tcPr>
            <w:tcW w:w="2861" w:type="dxa"/>
          </w:tcPr>
          <w:p w:rsidR="004F1AEE" w:rsidRPr="00607AD1" w:rsidRDefault="004F1AEE" w:rsidP="000F2B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AD1">
              <w:rPr>
                <w:rFonts w:ascii="Times New Roman" w:hAnsi="Times New Roman"/>
                <w:sz w:val="24"/>
                <w:szCs w:val="24"/>
              </w:rPr>
              <w:t>Республиканский бю</w:t>
            </w:r>
            <w:r w:rsidRPr="00607AD1">
              <w:rPr>
                <w:rFonts w:ascii="Times New Roman" w:hAnsi="Times New Roman"/>
                <w:sz w:val="24"/>
                <w:szCs w:val="24"/>
              </w:rPr>
              <w:t>д</w:t>
            </w:r>
            <w:r w:rsidRPr="00607AD1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574" w:type="dxa"/>
            <w:vAlign w:val="center"/>
          </w:tcPr>
          <w:p w:rsidR="004F1AEE" w:rsidRPr="00607AD1" w:rsidRDefault="004F1AEE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1">
              <w:rPr>
                <w:rFonts w:ascii="Times New Roman" w:hAnsi="Times New Roman"/>
                <w:sz w:val="24"/>
                <w:szCs w:val="24"/>
              </w:rPr>
              <w:t>1 318,3</w:t>
            </w:r>
          </w:p>
        </w:tc>
        <w:tc>
          <w:tcPr>
            <w:tcW w:w="1623" w:type="dxa"/>
            <w:vAlign w:val="center"/>
          </w:tcPr>
          <w:p w:rsidR="004F1AEE" w:rsidRPr="00607AD1" w:rsidRDefault="004F1AEE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1">
              <w:rPr>
                <w:rFonts w:ascii="Times New Roman" w:hAnsi="Times New Roman"/>
                <w:sz w:val="24"/>
                <w:szCs w:val="24"/>
              </w:rPr>
              <w:t>1 136,4</w:t>
            </w:r>
          </w:p>
        </w:tc>
        <w:tc>
          <w:tcPr>
            <w:tcW w:w="1484" w:type="dxa"/>
            <w:vAlign w:val="center"/>
          </w:tcPr>
          <w:p w:rsidR="004F1AEE" w:rsidRPr="00607AD1" w:rsidRDefault="004F1AEE" w:rsidP="000F2B5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1"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  <w:tc>
          <w:tcPr>
            <w:tcW w:w="1409" w:type="dxa"/>
          </w:tcPr>
          <w:p w:rsidR="004F1AEE" w:rsidRPr="00607AD1" w:rsidRDefault="004F1AEE" w:rsidP="000F2B5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1">
              <w:rPr>
                <w:rFonts w:ascii="Times New Roman" w:hAnsi="Times New Roman"/>
                <w:sz w:val="24"/>
                <w:szCs w:val="24"/>
              </w:rPr>
              <w:t>1 121,3</w:t>
            </w:r>
          </w:p>
        </w:tc>
        <w:tc>
          <w:tcPr>
            <w:tcW w:w="1409" w:type="dxa"/>
          </w:tcPr>
          <w:p w:rsidR="004F1AEE" w:rsidRPr="00607AD1" w:rsidRDefault="004F1AEE" w:rsidP="000F2B5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1">
              <w:rPr>
                <w:rFonts w:ascii="Times New Roman" w:hAnsi="Times New Roman"/>
                <w:sz w:val="24"/>
                <w:szCs w:val="24"/>
              </w:rPr>
              <w:t>3 582,7</w:t>
            </w:r>
          </w:p>
        </w:tc>
      </w:tr>
      <w:tr w:rsidR="004F1AEE" w:rsidRPr="00EF6B39" w:rsidTr="000F2B5B">
        <w:trPr>
          <w:trHeight w:val="275"/>
        </w:trPr>
        <w:tc>
          <w:tcPr>
            <w:tcW w:w="2861" w:type="dxa"/>
          </w:tcPr>
          <w:p w:rsidR="004F1AEE" w:rsidRPr="00607AD1" w:rsidRDefault="004F1AEE" w:rsidP="000F2B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AD1">
              <w:rPr>
                <w:rFonts w:ascii="Times New Roman" w:hAnsi="Times New Roman"/>
                <w:sz w:val="24"/>
                <w:szCs w:val="24"/>
              </w:rPr>
              <w:t>Средства ТФОМС</w:t>
            </w:r>
          </w:p>
        </w:tc>
        <w:tc>
          <w:tcPr>
            <w:tcW w:w="1574" w:type="dxa"/>
            <w:vAlign w:val="center"/>
          </w:tcPr>
          <w:p w:rsidR="004F1AEE" w:rsidRPr="00607AD1" w:rsidRDefault="004F1AEE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1">
              <w:rPr>
                <w:rFonts w:ascii="Times New Roman" w:hAnsi="Times New Roman"/>
                <w:sz w:val="24"/>
                <w:szCs w:val="24"/>
              </w:rPr>
              <w:t>4 154,9</w:t>
            </w:r>
          </w:p>
        </w:tc>
        <w:tc>
          <w:tcPr>
            <w:tcW w:w="1623" w:type="dxa"/>
            <w:vAlign w:val="center"/>
          </w:tcPr>
          <w:p w:rsidR="004F1AEE" w:rsidRPr="00607AD1" w:rsidRDefault="004F1AEE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1">
              <w:rPr>
                <w:rFonts w:ascii="Times New Roman" w:hAnsi="Times New Roman"/>
                <w:sz w:val="24"/>
                <w:szCs w:val="24"/>
              </w:rPr>
              <w:t>2 884,0</w:t>
            </w:r>
          </w:p>
        </w:tc>
        <w:tc>
          <w:tcPr>
            <w:tcW w:w="1484" w:type="dxa"/>
            <w:vAlign w:val="center"/>
          </w:tcPr>
          <w:p w:rsidR="004F1AEE" w:rsidRPr="00607AD1" w:rsidRDefault="004F1AEE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1">
              <w:rPr>
                <w:rFonts w:ascii="Times New Roman" w:hAnsi="Times New Roman"/>
                <w:sz w:val="24"/>
                <w:szCs w:val="24"/>
              </w:rPr>
              <w:t>3 976,8</w:t>
            </w:r>
          </w:p>
        </w:tc>
        <w:tc>
          <w:tcPr>
            <w:tcW w:w="1409" w:type="dxa"/>
          </w:tcPr>
          <w:p w:rsidR="004F1AEE" w:rsidRPr="00607AD1" w:rsidRDefault="004F1AEE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1">
              <w:rPr>
                <w:rFonts w:ascii="Times New Roman" w:hAnsi="Times New Roman"/>
                <w:sz w:val="24"/>
                <w:szCs w:val="24"/>
              </w:rPr>
              <w:t>4 805,3</w:t>
            </w:r>
          </w:p>
        </w:tc>
        <w:tc>
          <w:tcPr>
            <w:tcW w:w="1409" w:type="dxa"/>
          </w:tcPr>
          <w:p w:rsidR="004F1AEE" w:rsidRPr="00607AD1" w:rsidRDefault="004F1AEE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1">
              <w:rPr>
                <w:rFonts w:ascii="Times New Roman" w:hAnsi="Times New Roman"/>
                <w:sz w:val="24"/>
                <w:szCs w:val="24"/>
              </w:rPr>
              <w:t>5 568,2</w:t>
            </w:r>
          </w:p>
        </w:tc>
      </w:tr>
      <w:tr w:rsidR="004F1AEE" w:rsidRPr="00EF6B39" w:rsidTr="000F2B5B">
        <w:trPr>
          <w:trHeight w:val="263"/>
        </w:trPr>
        <w:tc>
          <w:tcPr>
            <w:tcW w:w="2861" w:type="dxa"/>
          </w:tcPr>
          <w:p w:rsidR="004F1AEE" w:rsidRPr="00607AD1" w:rsidRDefault="004F1AEE" w:rsidP="000F2B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AD1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74" w:type="dxa"/>
            <w:vAlign w:val="center"/>
          </w:tcPr>
          <w:p w:rsidR="004F1AEE" w:rsidRPr="00607AD1" w:rsidRDefault="004F1AEE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  <w:vAlign w:val="center"/>
          </w:tcPr>
          <w:p w:rsidR="004F1AEE" w:rsidRPr="00607AD1" w:rsidRDefault="004F1AEE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1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84" w:type="dxa"/>
            <w:vAlign w:val="center"/>
          </w:tcPr>
          <w:p w:rsidR="004F1AEE" w:rsidRPr="00607AD1" w:rsidRDefault="004F1AEE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1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409" w:type="dxa"/>
          </w:tcPr>
          <w:p w:rsidR="004F1AEE" w:rsidRPr="00607AD1" w:rsidRDefault="004F1AEE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1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409" w:type="dxa"/>
          </w:tcPr>
          <w:p w:rsidR="004F1AEE" w:rsidRPr="00607AD1" w:rsidRDefault="004F1AEE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1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4F1AEE" w:rsidRPr="00EF6B39" w:rsidTr="000F2B5B">
        <w:trPr>
          <w:trHeight w:val="275"/>
        </w:trPr>
        <w:tc>
          <w:tcPr>
            <w:tcW w:w="2861" w:type="dxa"/>
            <w:tcBorders>
              <w:bottom w:val="single" w:sz="4" w:space="0" w:color="auto"/>
            </w:tcBorders>
          </w:tcPr>
          <w:p w:rsidR="004F1AEE" w:rsidRPr="00607AD1" w:rsidRDefault="004F1AEE" w:rsidP="000F2B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AD1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4F1AEE" w:rsidRPr="00607AD1" w:rsidRDefault="004F1AEE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1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:rsidR="004F1AEE" w:rsidRPr="00607AD1" w:rsidRDefault="004F1AEE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1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4F1AEE" w:rsidRPr="00607AD1" w:rsidRDefault="004F1AEE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1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4F1AEE" w:rsidRPr="00607AD1" w:rsidRDefault="004F1AEE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1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4F1AEE" w:rsidRPr="00607AD1" w:rsidRDefault="004F1AEE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1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4F1AEE" w:rsidRPr="00EF6B39" w:rsidTr="000F2B5B">
        <w:trPr>
          <w:trHeight w:val="288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EE" w:rsidRPr="00607AD1" w:rsidRDefault="004F1AEE" w:rsidP="000F2B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AD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EE" w:rsidRPr="00607AD1" w:rsidRDefault="004F1AEE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1">
              <w:rPr>
                <w:rFonts w:ascii="Times New Roman" w:hAnsi="Times New Roman"/>
                <w:sz w:val="24"/>
                <w:szCs w:val="24"/>
              </w:rPr>
              <w:t>6 245,0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EE" w:rsidRPr="00607AD1" w:rsidRDefault="004F1AEE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7AD1">
              <w:rPr>
                <w:rFonts w:ascii="Times New Roman" w:hAnsi="Times New Roman"/>
                <w:sz w:val="24"/>
                <w:szCs w:val="24"/>
              </w:rPr>
              <w:t>4 361,3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EE" w:rsidRPr="00607AD1" w:rsidRDefault="004F1AEE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1">
              <w:rPr>
                <w:rFonts w:ascii="Times New Roman" w:hAnsi="Times New Roman"/>
                <w:sz w:val="24"/>
                <w:szCs w:val="24"/>
              </w:rPr>
              <w:t>5 221,8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EE" w:rsidRPr="00607AD1" w:rsidRDefault="004F1AEE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1">
              <w:rPr>
                <w:rFonts w:ascii="Times New Roman" w:hAnsi="Times New Roman"/>
                <w:sz w:val="24"/>
                <w:szCs w:val="24"/>
              </w:rPr>
              <w:t>6 597,8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EE" w:rsidRPr="00607AD1" w:rsidRDefault="004F1AEE" w:rsidP="000F2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1">
              <w:rPr>
                <w:rFonts w:ascii="Times New Roman" w:hAnsi="Times New Roman"/>
                <w:sz w:val="24"/>
                <w:szCs w:val="24"/>
              </w:rPr>
              <w:t>9 350,2</w:t>
            </w:r>
          </w:p>
        </w:tc>
      </w:tr>
    </w:tbl>
    <w:p w:rsidR="004F1AEE" w:rsidRDefault="00CE6579" w:rsidP="004F1AE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р</w:t>
      </w:r>
      <w:r w:rsidR="004F1AEE">
        <w:rPr>
          <w:rFonts w:ascii="Times New Roman" w:hAnsi="Times New Roman"/>
          <w:sz w:val="28"/>
          <w:szCs w:val="28"/>
        </w:rPr>
        <w:t>езультат</w:t>
      </w:r>
      <w:r>
        <w:rPr>
          <w:rFonts w:ascii="Times New Roman" w:hAnsi="Times New Roman"/>
          <w:sz w:val="28"/>
          <w:szCs w:val="28"/>
        </w:rPr>
        <w:t>ов</w:t>
      </w:r>
      <w:r w:rsidR="004F1AEE">
        <w:rPr>
          <w:rFonts w:ascii="Times New Roman" w:hAnsi="Times New Roman"/>
          <w:sz w:val="28"/>
          <w:szCs w:val="28"/>
        </w:rPr>
        <w:t xml:space="preserve"> реализации Программы </w:t>
      </w:r>
      <w:r>
        <w:rPr>
          <w:rFonts w:ascii="Times New Roman" w:hAnsi="Times New Roman"/>
          <w:sz w:val="28"/>
          <w:szCs w:val="28"/>
        </w:rPr>
        <w:t>необходимо отметить</w:t>
      </w:r>
      <w:r w:rsidR="004F1AEE">
        <w:rPr>
          <w:rFonts w:ascii="Times New Roman" w:hAnsi="Times New Roman"/>
          <w:sz w:val="28"/>
          <w:szCs w:val="28"/>
        </w:rPr>
        <w:t xml:space="preserve"> следующ</w:t>
      </w:r>
      <w:r>
        <w:rPr>
          <w:rFonts w:ascii="Times New Roman" w:hAnsi="Times New Roman"/>
          <w:sz w:val="28"/>
          <w:szCs w:val="28"/>
        </w:rPr>
        <w:t>и</w:t>
      </w:r>
      <w:r w:rsidR="004F1AEE">
        <w:rPr>
          <w:rFonts w:ascii="Times New Roman" w:hAnsi="Times New Roman"/>
          <w:sz w:val="28"/>
          <w:szCs w:val="28"/>
        </w:rPr>
        <w:t>е:</w:t>
      </w:r>
    </w:p>
    <w:p w:rsidR="004F1AEE" w:rsidRDefault="004F1AEE" w:rsidP="004F1A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45053">
        <w:rPr>
          <w:rFonts w:ascii="Times New Roman" w:hAnsi="Times New Roman"/>
          <w:sz w:val="28"/>
          <w:szCs w:val="28"/>
        </w:rPr>
        <w:t xml:space="preserve">произошла реорганизация путем присоединения </w:t>
      </w:r>
      <w:proofErr w:type="spellStart"/>
      <w:r w:rsidRPr="00B45053">
        <w:rPr>
          <w:rFonts w:ascii="Times New Roman" w:hAnsi="Times New Roman"/>
          <w:sz w:val="28"/>
          <w:szCs w:val="28"/>
        </w:rPr>
        <w:t>Паталогоанатомического</w:t>
      </w:r>
      <w:proofErr w:type="spellEnd"/>
      <w:r w:rsidRPr="00B45053">
        <w:rPr>
          <w:rFonts w:ascii="Times New Roman" w:hAnsi="Times New Roman"/>
          <w:sz w:val="28"/>
          <w:szCs w:val="28"/>
        </w:rPr>
        <w:t xml:space="preserve"> бюро к </w:t>
      </w:r>
      <w:proofErr w:type="spellStart"/>
      <w:r w:rsidRPr="00B45053">
        <w:rPr>
          <w:rFonts w:ascii="Times New Roman" w:hAnsi="Times New Roman"/>
          <w:sz w:val="28"/>
          <w:szCs w:val="28"/>
        </w:rPr>
        <w:t>Ресбольнице</w:t>
      </w:r>
      <w:proofErr w:type="spellEnd"/>
      <w:r w:rsidRPr="00B4505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053">
        <w:rPr>
          <w:rFonts w:ascii="Times New Roman" w:hAnsi="Times New Roman"/>
          <w:sz w:val="28"/>
          <w:szCs w:val="28"/>
        </w:rPr>
        <w:t xml:space="preserve">1, </w:t>
      </w:r>
      <w:proofErr w:type="spellStart"/>
      <w:r w:rsidRPr="00B45053">
        <w:rPr>
          <w:rFonts w:ascii="Times New Roman" w:hAnsi="Times New Roman"/>
          <w:sz w:val="28"/>
          <w:szCs w:val="28"/>
        </w:rPr>
        <w:t>Кызылского</w:t>
      </w:r>
      <w:proofErr w:type="spellEnd"/>
      <w:r w:rsidRPr="00B45053">
        <w:rPr>
          <w:rFonts w:ascii="Times New Roman" w:hAnsi="Times New Roman"/>
          <w:sz w:val="28"/>
          <w:szCs w:val="28"/>
        </w:rPr>
        <w:t xml:space="preserve"> родильного дома № 1 к Перинатальному це</w:t>
      </w:r>
      <w:r w:rsidRPr="00B45053">
        <w:rPr>
          <w:rFonts w:ascii="Times New Roman" w:hAnsi="Times New Roman"/>
          <w:sz w:val="28"/>
          <w:szCs w:val="28"/>
        </w:rPr>
        <w:t>н</w:t>
      </w:r>
      <w:r w:rsidRPr="00B45053">
        <w:rPr>
          <w:rFonts w:ascii="Times New Roman" w:hAnsi="Times New Roman"/>
          <w:sz w:val="28"/>
          <w:szCs w:val="28"/>
        </w:rPr>
        <w:t>тру, Городской детской поликлиники к Республиканской детской больнице</w:t>
      </w:r>
      <w:r>
        <w:t xml:space="preserve">, </w:t>
      </w:r>
      <w:proofErr w:type="spellStart"/>
      <w:r w:rsidRPr="001A6534">
        <w:rPr>
          <w:rFonts w:ascii="Times New Roman" w:hAnsi="Times New Roman"/>
          <w:sz w:val="28"/>
          <w:szCs w:val="28"/>
        </w:rPr>
        <w:t>Ре</w:t>
      </w:r>
      <w:r w:rsidRPr="001A6534">
        <w:rPr>
          <w:rFonts w:ascii="Times New Roman" w:hAnsi="Times New Roman"/>
          <w:sz w:val="28"/>
          <w:szCs w:val="28"/>
        </w:rPr>
        <w:t>с</w:t>
      </w:r>
      <w:r w:rsidRPr="001A6534">
        <w:rPr>
          <w:rFonts w:ascii="Times New Roman" w:hAnsi="Times New Roman"/>
          <w:sz w:val="28"/>
          <w:szCs w:val="28"/>
        </w:rPr>
        <w:t>больницы</w:t>
      </w:r>
      <w:proofErr w:type="spellEnd"/>
      <w:r w:rsidRPr="001A6534">
        <w:rPr>
          <w:rFonts w:ascii="Times New Roman" w:hAnsi="Times New Roman"/>
          <w:sz w:val="28"/>
          <w:szCs w:val="28"/>
        </w:rPr>
        <w:t xml:space="preserve"> № 3 к </w:t>
      </w:r>
      <w:proofErr w:type="spellStart"/>
      <w:r w:rsidRPr="001A6534">
        <w:rPr>
          <w:rFonts w:ascii="Times New Roman" w:hAnsi="Times New Roman"/>
          <w:sz w:val="28"/>
          <w:szCs w:val="28"/>
        </w:rPr>
        <w:t>Ресбольнице</w:t>
      </w:r>
      <w:proofErr w:type="spellEnd"/>
      <w:r w:rsidRPr="001A6534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, ТЦМК к Станции скорой </w:t>
      </w:r>
      <w:proofErr w:type="spellStart"/>
      <w:r>
        <w:rPr>
          <w:rFonts w:ascii="Times New Roman" w:hAnsi="Times New Roman"/>
          <w:sz w:val="28"/>
          <w:szCs w:val="28"/>
        </w:rPr>
        <w:t>мед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омощи</w:t>
      </w:r>
      <w:proofErr w:type="spellEnd"/>
      <w:r>
        <w:rPr>
          <w:rFonts w:ascii="Times New Roman" w:hAnsi="Times New Roman"/>
          <w:sz w:val="28"/>
          <w:szCs w:val="28"/>
        </w:rPr>
        <w:t xml:space="preserve"> (повыс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лось</w:t>
      </w:r>
      <w:r w:rsidRPr="008D608A">
        <w:rPr>
          <w:rFonts w:ascii="Times New Roman" w:hAnsi="Times New Roman"/>
          <w:sz w:val="28"/>
          <w:szCs w:val="28"/>
        </w:rPr>
        <w:t xml:space="preserve"> доступност</w:t>
      </w:r>
      <w:r>
        <w:rPr>
          <w:rFonts w:ascii="Times New Roman" w:hAnsi="Times New Roman"/>
          <w:sz w:val="28"/>
          <w:szCs w:val="28"/>
        </w:rPr>
        <w:t>ь</w:t>
      </w:r>
      <w:r w:rsidRPr="008D608A">
        <w:rPr>
          <w:rFonts w:ascii="Times New Roman" w:hAnsi="Times New Roman"/>
          <w:sz w:val="28"/>
          <w:szCs w:val="28"/>
        </w:rPr>
        <w:t xml:space="preserve"> скорой медицинской помощи для жителей </w:t>
      </w:r>
      <w:proofErr w:type="spellStart"/>
      <w:r w:rsidRPr="008D608A">
        <w:rPr>
          <w:rFonts w:ascii="Times New Roman" w:hAnsi="Times New Roman"/>
          <w:sz w:val="28"/>
          <w:szCs w:val="28"/>
        </w:rPr>
        <w:t>Кызылского</w:t>
      </w:r>
      <w:proofErr w:type="spellEnd"/>
      <w:r w:rsidRPr="008D608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D608A">
        <w:rPr>
          <w:rFonts w:ascii="Times New Roman" w:hAnsi="Times New Roman"/>
          <w:sz w:val="28"/>
          <w:szCs w:val="28"/>
        </w:rPr>
        <w:t>Пий-Хемского</w:t>
      </w:r>
      <w:proofErr w:type="spellEnd"/>
      <w:r w:rsidRPr="008D60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08A">
        <w:rPr>
          <w:rFonts w:ascii="Times New Roman" w:hAnsi="Times New Roman"/>
          <w:sz w:val="28"/>
          <w:szCs w:val="28"/>
        </w:rPr>
        <w:t>кожууна</w:t>
      </w:r>
      <w:proofErr w:type="spellEnd"/>
      <w:r w:rsidRPr="008D608A">
        <w:rPr>
          <w:rFonts w:ascii="Times New Roman" w:hAnsi="Times New Roman"/>
          <w:sz w:val="28"/>
          <w:szCs w:val="28"/>
        </w:rPr>
        <w:t>, оперативност</w:t>
      </w:r>
      <w:r>
        <w:rPr>
          <w:rFonts w:ascii="Times New Roman" w:hAnsi="Times New Roman"/>
          <w:sz w:val="28"/>
          <w:szCs w:val="28"/>
        </w:rPr>
        <w:t>ь</w:t>
      </w:r>
      <w:r w:rsidRPr="008D608A">
        <w:rPr>
          <w:rFonts w:ascii="Times New Roman" w:hAnsi="Times New Roman"/>
          <w:sz w:val="28"/>
          <w:szCs w:val="28"/>
        </w:rPr>
        <w:t xml:space="preserve"> работы службы скорой медицинской помощи, сокращение времени ожидания обслуживания вызова, координация действий сил и сре</w:t>
      </w:r>
      <w:proofErr w:type="gramStart"/>
      <w:r w:rsidRPr="008D608A">
        <w:rPr>
          <w:rFonts w:ascii="Times New Roman" w:hAnsi="Times New Roman"/>
          <w:sz w:val="28"/>
          <w:szCs w:val="28"/>
        </w:rPr>
        <w:t>дств сл</w:t>
      </w:r>
      <w:proofErr w:type="gramEnd"/>
      <w:r w:rsidRPr="008D608A">
        <w:rPr>
          <w:rFonts w:ascii="Times New Roman" w:hAnsi="Times New Roman"/>
          <w:sz w:val="28"/>
          <w:szCs w:val="28"/>
        </w:rPr>
        <w:t>ужбы скорой медицинской помощи, в том числе при ЧС; повышение об</w:t>
      </w:r>
      <w:r w:rsidRPr="008D608A">
        <w:rPr>
          <w:rFonts w:ascii="Times New Roman" w:hAnsi="Times New Roman"/>
          <w:sz w:val="28"/>
          <w:szCs w:val="28"/>
        </w:rPr>
        <w:t>ъ</w:t>
      </w:r>
      <w:r w:rsidRPr="008D608A">
        <w:rPr>
          <w:rFonts w:ascii="Times New Roman" w:hAnsi="Times New Roman"/>
          <w:sz w:val="28"/>
          <w:szCs w:val="28"/>
        </w:rPr>
        <w:t>ема и качества оказываемой медицинской помощи; укрепление материально-технической базы и улучшение оснащенности бр</w:t>
      </w:r>
      <w:r>
        <w:rPr>
          <w:rFonts w:ascii="Times New Roman" w:hAnsi="Times New Roman"/>
          <w:sz w:val="28"/>
          <w:szCs w:val="28"/>
        </w:rPr>
        <w:t>игад скорой медицинской помощи, ув</w:t>
      </w:r>
      <w:r w:rsidRPr="008D608A">
        <w:rPr>
          <w:rFonts w:ascii="Times New Roman" w:hAnsi="Times New Roman"/>
          <w:sz w:val="28"/>
          <w:szCs w:val="28"/>
        </w:rPr>
        <w:t>еличено число круглосуточных мед</w:t>
      </w:r>
      <w:r>
        <w:rPr>
          <w:rFonts w:ascii="Times New Roman" w:hAnsi="Times New Roman"/>
          <w:sz w:val="28"/>
          <w:szCs w:val="28"/>
        </w:rPr>
        <w:t xml:space="preserve">ицинских бригад РЦ </w:t>
      </w:r>
      <w:proofErr w:type="spellStart"/>
      <w:r>
        <w:rPr>
          <w:rFonts w:ascii="Times New Roman" w:hAnsi="Times New Roman"/>
          <w:sz w:val="28"/>
          <w:szCs w:val="28"/>
        </w:rPr>
        <w:t>СМПиМК</w:t>
      </w:r>
      <w:proofErr w:type="spellEnd"/>
      <w:r>
        <w:rPr>
          <w:rFonts w:ascii="Times New Roman" w:hAnsi="Times New Roman"/>
          <w:sz w:val="28"/>
          <w:szCs w:val="28"/>
        </w:rPr>
        <w:t xml:space="preserve"> до 13, </w:t>
      </w:r>
      <w:r w:rsidRPr="008D608A">
        <w:rPr>
          <w:rFonts w:ascii="Times New Roman" w:hAnsi="Times New Roman"/>
          <w:sz w:val="28"/>
          <w:szCs w:val="28"/>
        </w:rPr>
        <w:t>все в</w:t>
      </w:r>
      <w:r w:rsidRPr="008D608A">
        <w:rPr>
          <w:rFonts w:ascii="Times New Roman" w:hAnsi="Times New Roman"/>
          <w:sz w:val="28"/>
          <w:szCs w:val="28"/>
        </w:rPr>
        <w:t>ы</w:t>
      </w:r>
      <w:r w:rsidRPr="008D608A">
        <w:rPr>
          <w:rFonts w:ascii="Times New Roman" w:hAnsi="Times New Roman"/>
          <w:sz w:val="28"/>
          <w:szCs w:val="28"/>
        </w:rPr>
        <w:t xml:space="preserve">зовы граждан г. Кызыла, </w:t>
      </w:r>
      <w:proofErr w:type="spellStart"/>
      <w:r w:rsidRPr="008D608A">
        <w:rPr>
          <w:rFonts w:ascii="Times New Roman" w:hAnsi="Times New Roman"/>
          <w:sz w:val="28"/>
          <w:szCs w:val="28"/>
        </w:rPr>
        <w:t>Кызылского</w:t>
      </w:r>
      <w:proofErr w:type="spellEnd"/>
      <w:r w:rsidRPr="008D60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08A">
        <w:rPr>
          <w:rFonts w:ascii="Times New Roman" w:hAnsi="Times New Roman"/>
          <w:sz w:val="28"/>
          <w:szCs w:val="28"/>
        </w:rPr>
        <w:t>кожууна</w:t>
      </w:r>
      <w:proofErr w:type="spellEnd"/>
      <w:r w:rsidRPr="008D608A">
        <w:rPr>
          <w:rFonts w:ascii="Times New Roman" w:hAnsi="Times New Roman"/>
          <w:sz w:val="28"/>
          <w:szCs w:val="28"/>
        </w:rPr>
        <w:t>, круглосуточно централизованно п</w:t>
      </w:r>
      <w:r w:rsidRPr="008D608A">
        <w:rPr>
          <w:rFonts w:ascii="Times New Roman" w:hAnsi="Times New Roman"/>
          <w:sz w:val="28"/>
          <w:szCs w:val="28"/>
        </w:rPr>
        <w:t>о</w:t>
      </w:r>
      <w:r w:rsidRPr="008D608A">
        <w:rPr>
          <w:rFonts w:ascii="Times New Roman" w:hAnsi="Times New Roman"/>
          <w:sz w:val="28"/>
          <w:szCs w:val="28"/>
        </w:rPr>
        <w:t>ступают в единый диспет</w:t>
      </w:r>
      <w:r>
        <w:rPr>
          <w:rFonts w:ascii="Times New Roman" w:hAnsi="Times New Roman"/>
          <w:sz w:val="28"/>
          <w:szCs w:val="28"/>
        </w:rPr>
        <w:t xml:space="preserve">черский центр (ЕДЦ) РЦ СМП и МК), </w:t>
      </w:r>
      <w:r w:rsidRPr="000344BD">
        <w:rPr>
          <w:rFonts w:ascii="Times New Roman" w:hAnsi="Times New Roman"/>
          <w:sz w:val="28"/>
          <w:szCs w:val="28"/>
        </w:rPr>
        <w:t>централизация бу</w:t>
      </w:r>
      <w:r w:rsidRPr="000344BD">
        <w:rPr>
          <w:rFonts w:ascii="Times New Roman" w:hAnsi="Times New Roman"/>
          <w:sz w:val="28"/>
          <w:szCs w:val="28"/>
        </w:rPr>
        <w:t>х</w:t>
      </w:r>
      <w:r w:rsidRPr="000344BD">
        <w:rPr>
          <w:rFonts w:ascii="Times New Roman" w:hAnsi="Times New Roman"/>
          <w:sz w:val="28"/>
          <w:szCs w:val="28"/>
        </w:rPr>
        <w:t>галтерий 11 медицинских организаций;</w:t>
      </w:r>
    </w:p>
    <w:p w:rsidR="004F1AEE" w:rsidRDefault="004F1AEE" w:rsidP="004F1A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перепрофилировано 15 коек в</w:t>
      </w:r>
      <w:r w:rsidRPr="00B45053">
        <w:rPr>
          <w:rFonts w:ascii="Times New Roman" w:hAnsi="Times New Roman"/>
          <w:sz w:val="28"/>
          <w:szCs w:val="28"/>
        </w:rPr>
        <w:t xml:space="preserve"> койки медицинской реабилитации для пацие</w:t>
      </w:r>
      <w:r w:rsidRPr="00B45053">
        <w:rPr>
          <w:rFonts w:ascii="Times New Roman" w:hAnsi="Times New Roman"/>
          <w:sz w:val="28"/>
          <w:szCs w:val="28"/>
        </w:rPr>
        <w:t>н</w:t>
      </w:r>
      <w:r w:rsidRPr="00B45053">
        <w:rPr>
          <w:rFonts w:ascii="Times New Roman" w:hAnsi="Times New Roman"/>
          <w:sz w:val="28"/>
          <w:szCs w:val="28"/>
        </w:rPr>
        <w:t>тов с заболеваниями неврологического, нейрохирургического, кардиологического, травматологического профиля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B45053">
        <w:rPr>
          <w:rFonts w:ascii="Times New Roman" w:hAnsi="Times New Roman"/>
          <w:sz w:val="28"/>
          <w:szCs w:val="28"/>
        </w:rPr>
        <w:t>в Республиканской детской боль</w:t>
      </w:r>
      <w:r>
        <w:rPr>
          <w:rFonts w:ascii="Times New Roman" w:hAnsi="Times New Roman"/>
          <w:sz w:val="28"/>
          <w:szCs w:val="28"/>
        </w:rPr>
        <w:t>нице перепрофил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ровано 5 коек в</w:t>
      </w:r>
      <w:r w:rsidRPr="00B45053">
        <w:rPr>
          <w:rFonts w:ascii="Times New Roman" w:hAnsi="Times New Roman"/>
          <w:sz w:val="28"/>
          <w:szCs w:val="28"/>
        </w:rPr>
        <w:t xml:space="preserve"> койки медицинской реабилитации</w:t>
      </w:r>
      <w:r>
        <w:rPr>
          <w:rFonts w:ascii="Times New Roman" w:hAnsi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/>
          <w:sz w:val="28"/>
          <w:szCs w:val="28"/>
        </w:rPr>
        <w:t>результате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 улучш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лась работа медицинской реабилитации больных</w:t>
      </w:r>
      <w:r w:rsidRPr="00B45053">
        <w:rPr>
          <w:rFonts w:ascii="Times New Roman" w:hAnsi="Times New Roman"/>
          <w:sz w:val="28"/>
          <w:szCs w:val="28"/>
        </w:rPr>
        <w:t>;</w:t>
      </w:r>
    </w:p>
    <w:p w:rsidR="004F1AEE" w:rsidRDefault="004F1AEE" w:rsidP="004F1A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5053">
        <w:rPr>
          <w:rFonts w:ascii="Times New Roman" w:hAnsi="Times New Roman"/>
          <w:sz w:val="28"/>
          <w:szCs w:val="28"/>
        </w:rPr>
        <w:t xml:space="preserve">- направлены на работу </w:t>
      </w:r>
      <w:r>
        <w:rPr>
          <w:rFonts w:ascii="Times New Roman" w:hAnsi="Times New Roman"/>
          <w:sz w:val="28"/>
          <w:szCs w:val="28"/>
        </w:rPr>
        <w:t>в 2013-2017 годах 109</w:t>
      </w:r>
      <w:r w:rsidRPr="00B45053">
        <w:rPr>
          <w:rFonts w:ascii="Times New Roman" w:hAnsi="Times New Roman"/>
          <w:sz w:val="28"/>
          <w:szCs w:val="28"/>
        </w:rPr>
        <w:t xml:space="preserve"> врачей в сельски</w:t>
      </w:r>
      <w:r>
        <w:rPr>
          <w:rFonts w:ascii="Times New Roman" w:hAnsi="Times New Roman"/>
          <w:sz w:val="28"/>
          <w:szCs w:val="28"/>
        </w:rPr>
        <w:t>е</w:t>
      </w:r>
      <w:r w:rsidRPr="00B45053">
        <w:rPr>
          <w:rFonts w:ascii="Times New Roman" w:hAnsi="Times New Roman"/>
          <w:sz w:val="28"/>
          <w:szCs w:val="28"/>
        </w:rPr>
        <w:t xml:space="preserve"> населенны</w:t>
      </w:r>
      <w:r>
        <w:rPr>
          <w:rFonts w:ascii="Times New Roman" w:hAnsi="Times New Roman"/>
          <w:sz w:val="28"/>
          <w:szCs w:val="28"/>
        </w:rPr>
        <w:t>е</w:t>
      </w:r>
      <w:r w:rsidRPr="00B45053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ы</w:t>
      </w:r>
      <w:r w:rsidRPr="00B45053">
        <w:rPr>
          <w:rFonts w:ascii="Times New Roman" w:hAnsi="Times New Roman"/>
          <w:sz w:val="28"/>
          <w:szCs w:val="28"/>
        </w:rPr>
        <w:t xml:space="preserve"> и выплачены компенсационные выплаты в размере </w:t>
      </w:r>
      <w:r>
        <w:rPr>
          <w:rFonts w:ascii="Times New Roman" w:hAnsi="Times New Roman"/>
          <w:sz w:val="28"/>
          <w:szCs w:val="28"/>
        </w:rPr>
        <w:t>1</w:t>
      </w:r>
      <w:r w:rsidRPr="00B45053">
        <w:rPr>
          <w:rFonts w:ascii="Times New Roman" w:hAnsi="Times New Roman"/>
          <w:sz w:val="28"/>
          <w:szCs w:val="28"/>
        </w:rPr>
        <w:t xml:space="preserve"> млн. руб.</w:t>
      </w:r>
      <w:r>
        <w:rPr>
          <w:rFonts w:ascii="Times New Roman" w:hAnsi="Times New Roman"/>
          <w:sz w:val="28"/>
          <w:szCs w:val="28"/>
        </w:rPr>
        <w:t xml:space="preserve"> всем врачам, что был решен вопрос дефицита врачей в сельской местности. </w:t>
      </w:r>
      <w:r w:rsidRPr="005E08B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Однако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</w:t>
      </w:r>
      <w:r w:rsidRPr="005E08B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несмотря на принимаемые меры по предоставлению единовременных выплат, причинами ни</w:t>
      </w:r>
      <w:r w:rsidRPr="005E08B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</w:t>
      </w:r>
      <w:r w:rsidRPr="005E08B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кой </w:t>
      </w:r>
      <w:proofErr w:type="spellStart"/>
      <w:r w:rsidRPr="005E08B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закрепляемости</w:t>
      </w:r>
      <w:proofErr w:type="spellEnd"/>
      <w:r w:rsidRPr="005E08B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 селе врачебных кадров являются нерешенные социально-экономические проблемы, в частности, жилищная проблема для молодых специ</w:t>
      </w:r>
      <w:r w:rsidRPr="005E08B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 w:rsidRPr="005E08B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листов</w:t>
      </w:r>
      <w:r w:rsidRPr="00B45053">
        <w:rPr>
          <w:rFonts w:ascii="Times New Roman" w:hAnsi="Times New Roman"/>
          <w:sz w:val="28"/>
          <w:szCs w:val="28"/>
        </w:rPr>
        <w:t>;</w:t>
      </w:r>
    </w:p>
    <w:p w:rsidR="004F1AEE" w:rsidRDefault="004F1AEE" w:rsidP="004F1A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44BD">
        <w:rPr>
          <w:rFonts w:ascii="Times New Roman" w:hAnsi="Times New Roman"/>
          <w:sz w:val="28"/>
          <w:szCs w:val="28"/>
        </w:rPr>
        <w:t xml:space="preserve">- увеличилось количество паллиативных коек с 10 до 25, так в 4 медицинских организациях работает 25 паллиативных коек (Республиканская детская больница </w:t>
      </w:r>
      <w:r>
        <w:rPr>
          <w:rFonts w:ascii="Times New Roman" w:hAnsi="Times New Roman"/>
          <w:sz w:val="28"/>
          <w:szCs w:val="28"/>
        </w:rPr>
        <w:t>–</w:t>
      </w:r>
      <w:r w:rsidRPr="000344BD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4BD">
        <w:rPr>
          <w:rFonts w:ascii="Times New Roman" w:hAnsi="Times New Roman"/>
          <w:sz w:val="28"/>
          <w:szCs w:val="28"/>
        </w:rPr>
        <w:t>детских ко</w:t>
      </w:r>
      <w:r>
        <w:rPr>
          <w:rFonts w:ascii="Times New Roman" w:hAnsi="Times New Roman"/>
          <w:sz w:val="28"/>
          <w:szCs w:val="28"/>
        </w:rPr>
        <w:t>йки</w:t>
      </w:r>
      <w:r w:rsidRPr="000344BD">
        <w:rPr>
          <w:rFonts w:ascii="Times New Roman" w:hAnsi="Times New Roman"/>
          <w:sz w:val="28"/>
          <w:szCs w:val="28"/>
        </w:rPr>
        <w:t xml:space="preserve">, Республиканский онкологический диспансер </w:t>
      </w:r>
      <w:r>
        <w:rPr>
          <w:rFonts w:ascii="Times New Roman" w:hAnsi="Times New Roman"/>
          <w:sz w:val="28"/>
          <w:szCs w:val="28"/>
        </w:rPr>
        <w:t>–</w:t>
      </w:r>
      <w:r w:rsidRPr="000344BD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>,</w:t>
      </w:r>
      <w:r w:rsidRPr="000344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44BD">
        <w:rPr>
          <w:rFonts w:ascii="Times New Roman" w:hAnsi="Times New Roman"/>
          <w:sz w:val="28"/>
          <w:szCs w:val="28"/>
        </w:rPr>
        <w:t>Барун-Хемчик</w:t>
      </w:r>
      <w:r w:rsidR="0006504E">
        <w:rPr>
          <w:rFonts w:ascii="Times New Roman" w:hAnsi="Times New Roman"/>
          <w:sz w:val="28"/>
          <w:szCs w:val="28"/>
        </w:rPr>
        <w:t>-</w:t>
      </w:r>
      <w:r w:rsidRPr="000344BD">
        <w:rPr>
          <w:rFonts w:ascii="Times New Roman" w:hAnsi="Times New Roman"/>
          <w:sz w:val="28"/>
          <w:szCs w:val="28"/>
        </w:rPr>
        <w:t>ский</w:t>
      </w:r>
      <w:proofErr w:type="spellEnd"/>
      <w:r w:rsidRPr="000344BD">
        <w:rPr>
          <w:rFonts w:ascii="Times New Roman" w:hAnsi="Times New Roman"/>
          <w:sz w:val="28"/>
          <w:szCs w:val="28"/>
        </w:rPr>
        <w:t xml:space="preserve"> ММЦ </w:t>
      </w:r>
      <w:r>
        <w:rPr>
          <w:rFonts w:ascii="Times New Roman" w:hAnsi="Times New Roman"/>
          <w:sz w:val="28"/>
          <w:szCs w:val="28"/>
        </w:rPr>
        <w:t>–</w:t>
      </w:r>
      <w:r w:rsidRPr="000344BD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,</w:t>
      </w:r>
      <w:r w:rsidRPr="000344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44BD">
        <w:rPr>
          <w:rFonts w:ascii="Times New Roman" w:hAnsi="Times New Roman"/>
          <w:sz w:val="28"/>
          <w:szCs w:val="28"/>
        </w:rPr>
        <w:t>Улуг-Хемский</w:t>
      </w:r>
      <w:proofErr w:type="spellEnd"/>
      <w:r w:rsidRPr="000344BD">
        <w:rPr>
          <w:rFonts w:ascii="Times New Roman" w:hAnsi="Times New Roman"/>
          <w:sz w:val="28"/>
          <w:szCs w:val="28"/>
        </w:rPr>
        <w:t xml:space="preserve"> ММЦ </w:t>
      </w:r>
      <w:r>
        <w:rPr>
          <w:rFonts w:ascii="Times New Roman" w:hAnsi="Times New Roman"/>
          <w:sz w:val="28"/>
          <w:szCs w:val="28"/>
        </w:rPr>
        <w:t>–</w:t>
      </w:r>
      <w:r w:rsidRPr="000344BD">
        <w:rPr>
          <w:rFonts w:ascii="Times New Roman" w:hAnsi="Times New Roman"/>
          <w:sz w:val="28"/>
          <w:szCs w:val="28"/>
        </w:rPr>
        <w:t xml:space="preserve"> 10), </w:t>
      </w:r>
      <w:r>
        <w:rPr>
          <w:rFonts w:ascii="Times New Roman" w:hAnsi="Times New Roman"/>
          <w:sz w:val="28"/>
          <w:szCs w:val="28"/>
        </w:rPr>
        <w:t>в результате улучшилось оказание</w:t>
      </w:r>
      <w:r w:rsidRPr="000344BD">
        <w:rPr>
          <w:rFonts w:ascii="Times New Roman" w:hAnsi="Times New Roman"/>
          <w:sz w:val="28"/>
          <w:szCs w:val="28"/>
        </w:rPr>
        <w:t xml:space="preserve"> па</w:t>
      </w:r>
      <w:r w:rsidRPr="000344BD">
        <w:rPr>
          <w:rFonts w:ascii="Times New Roman" w:hAnsi="Times New Roman"/>
          <w:sz w:val="28"/>
          <w:szCs w:val="28"/>
        </w:rPr>
        <w:t>л</w:t>
      </w:r>
      <w:r w:rsidRPr="000344BD">
        <w:rPr>
          <w:rFonts w:ascii="Times New Roman" w:hAnsi="Times New Roman"/>
          <w:sz w:val="28"/>
          <w:szCs w:val="28"/>
        </w:rPr>
        <w:t>лиативн</w:t>
      </w:r>
      <w:r>
        <w:rPr>
          <w:rFonts w:ascii="Times New Roman" w:hAnsi="Times New Roman"/>
          <w:sz w:val="28"/>
          <w:szCs w:val="28"/>
        </w:rPr>
        <w:t>ой</w:t>
      </w:r>
      <w:r w:rsidRPr="000344BD">
        <w:rPr>
          <w:rFonts w:ascii="Times New Roman" w:hAnsi="Times New Roman"/>
          <w:sz w:val="28"/>
          <w:szCs w:val="28"/>
        </w:rPr>
        <w:t xml:space="preserve"> медицинск</w:t>
      </w:r>
      <w:r>
        <w:rPr>
          <w:rFonts w:ascii="Times New Roman" w:hAnsi="Times New Roman"/>
          <w:sz w:val="28"/>
          <w:szCs w:val="28"/>
        </w:rPr>
        <w:t>ой</w:t>
      </w:r>
      <w:r w:rsidRPr="000344BD">
        <w:rPr>
          <w:rFonts w:ascii="Times New Roman" w:hAnsi="Times New Roman"/>
          <w:sz w:val="28"/>
          <w:szCs w:val="28"/>
        </w:rPr>
        <w:t xml:space="preserve"> помощ</w:t>
      </w:r>
      <w:r>
        <w:rPr>
          <w:rFonts w:ascii="Times New Roman" w:hAnsi="Times New Roman"/>
          <w:sz w:val="28"/>
          <w:szCs w:val="28"/>
        </w:rPr>
        <w:t>и</w:t>
      </w:r>
      <w:r w:rsidRPr="000344BD">
        <w:rPr>
          <w:rFonts w:ascii="Times New Roman" w:hAnsi="Times New Roman"/>
          <w:sz w:val="28"/>
          <w:szCs w:val="28"/>
        </w:rPr>
        <w:t xml:space="preserve"> неизлечимым больным</w:t>
      </w:r>
      <w:r>
        <w:rPr>
          <w:rFonts w:ascii="Times New Roman" w:hAnsi="Times New Roman"/>
          <w:sz w:val="28"/>
          <w:szCs w:val="28"/>
        </w:rPr>
        <w:t>, особенно онкологической патологии</w:t>
      </w:r>
      <w:r w:rsidRPr="000344BD">
        <w:rPr>
          <w:rFonts w:ascii="Times New Roman" w:hAnsi="Times New Roman"/>
          <w:sz w:val="28"/>
          <w:szCs w:val="28"/>
        </w:rPr>
        <w:t>;</w:t>
      </w:r>
    </w:p>
    <w:p w:rsidR="004F1AEE" w:rsidRPr="002A10D0" w:rsidRDefault="004F1AEE" w:rsidP="004F1A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открылся</w:t>
      </w:r>
      <w:r w:rsidRPr="00B45053">
        <w:rPr>
          <w:rFonts w:ascii="Times New Roman" w:hAnsi="Times New Roman"/>
          <w:sz w:val="28"/>
          <w:szCs w:val="28"/>
        </w:rPr>
        <w:t xml:space="preserve"> Центр психического здоровья детей и подростков на базе Респу</w:t>
      </w:r>
      <w:r w:rsidRPr="00B45053">
        <w:rPr>
          <w:rFonts w:ascii="Times New Roman" w:hAnsi="Times New Roman"/>
          <w:sz w:val="28"/>
          <w:szCs w:val="28"/>
        </w:rPr>
        <w:t>б</w:t>
      </w:r>
      <w:r w:rsidRPr="00B45053">
        <w:rPr>
          <w:rFonts w:ascii="Times New Roman" w:hAnsi="Times New Roman"/>
          <w:sz w:val="28"/>
          <w:szCs w:val="28"/>
        </w:rPr>
        <w:t xml:space="preserve">ликанской психиатрической больницы; </w:t>
      </w:r>
    </w:p>
    <w:p w:rsidR="004F1AEE" w:rsidRDefault="004F1AEE" w:rsidP="004F1A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344BD">
        <w:rPr>
          <w:rFonts w:ascii="Times New Roman" w:hAnsi="Times New Roman"/>
          <w:sz w:val="28"/>
          <w:szCs w:val="28"/>
        </w:rPr>
        <w:t>- внедрено дистанционное ЭКГ</w:t>
      </w:r>
      <w:r>
        <w:rPr>
          <w:rFonts w:ascii="Times New Roman" w:hAnsi="Times New Roman"/>
          <w:sz w:val="28"/>
          <w:szCs w:val="28"/>
        </w:rPr>
        <w:t xml:space="preserve"> консультирование</w:t>
      </w:r>
      <w:r w:rsidRPr="000344BD">
        <w:rPr>
          <w:rFonts w:ascii="Times New Roman" w:hAnsi="Times New Roman"/>
          <w:sz w:val="28"/>
          <w:szCs w:val="28"/>
        </w:rPr>
        <w:t xml:space="preserve">, еженедельно проводится мониторинг ЭКГ поступивших из </w:t>
      </w:r>
      <w:r>
        <w:rPr>
          <w:rFonts w:ascii="Times New Roman" w:hAnsi="Times New Roman"/>
          <w:sz w:val="28"/>
          <w:szCs w:val="28"/>
        </w:rPr>
        <w:t xml:space="preserve">центральных </w:t>
      </w:r>
      <w:proofErr w:type="spellStart"/>
      <w:r>
        <w:rPr>
          <w:rFonts w:ascii="Times New Roman" w:hAnsi="Times New Roman"/>
          <w:sz w:val="28"/>
          <w:szCs w:val="28"/>
        </w:rPr>
        <w:t>кожуунных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больниц</w:t>
      </w:r>
      <w:r w:rsidRPr="000344BD">
        <w:rPr>
          <w:rFonts w:ascii="Times New Roman" w:hAnsi="Times New Roman"/>
          <w:sz w:val="28"/>
          <w:szCs w:val="28"/>
        </w:rPr>
        <w:t xml:space="preserve"> в Региональный сосудистый ц</w:t>
      </w:r>
      <w:r>
        <w:rPr>
          <w:rFonts w:ascii="Times New Roman" w:hAnsi="Times New Roman"/>
          <w:sz w:val="28"/>
          <w:szCs w:val="28"/>
        </w:rPr>
        <w:t>ентр;</w:t>
      </w:r>
      <w:proofErr w:type="gramEnd"/>
    </w:p>
    <w:p w:rsidR="004F1AEE" w:rsidRDefault="004F1AEE" w:rsidP="004F1A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2B5">
        <w:rPr>
          <w:rFonts w:ascii="Times New Roman" w:hAnsi="Times New Roman"/>
          <w:sz w:val="28"/>
          <w:szCs w:val="28"/>
        </w:rPr>
        <w:t>- получила дальнейшее</w:t>
      </w:r>
      <w:r w:rsidRPr="00B45053">
        <w:rPr>
          <w:rFonts w:ascii="Times New Roman" w:hAnsi="Times New Roman"/>
          <w:sz w:val="28"/>
          <w:szCs w:val="28"/>
        </w:rPr>
        <w:t xml:space="preserve"> развитие трехуровневая система оказания медици</w:t>
      </w:r>
      <w:r w:rsidRPr="00B45053">
        <w:rPr>
          <w:rFonts w:ascii="Times New Roman" w:hAnsi="Times New Roman"/>
          <w:sz w:val="28"/>
          <w:szCs w:val="28"/>
        </w:rPr>
        <w:t>н</w:t>
      </w:r>
      <w:r w:rsidRPr="00B45053">
        <w:rPr>
          <w:rFonts w:ascii="Times New Roman" w:hAnsi="Times New Roman"/>
          <w:sz w:val="28"/>
          <w:szCs w:val="28"/>
        </w:rPr>
        <w:t>ской помощи. На третий высокотехнологичный уровень оказания медицинской п</w:t>
      </w:r>
      <w:r w:rsidRPr="00B45053">
        <w:rPr>
          <w:rFonts w:ascii="Times New Roman" w:hAnsi="Times New Roman"/>
          <w:sz w:val="28"/>
          <w:szCs w:val="28"/>
        </w:rPr>
        <w:t>о</w:t>
      </w:r>
      <w:r w:rsidRPr="00B45053">
        <w:rPr>
          <w:rFonts w:ascii="Times New Roman" w:hAnsi="Times New Roman"/>
          <w:sz w:val="28"/>
          <w:szCs w:val="28"/>
        </w:rPr>
        <w:t>мощи вышли Перинатальный центр и</w:t>
      </w:r>
      <w:r>
        <w:rPr>
          <w:rFonts w:ascii="Times New Roman" w:hAnsi="Times New Roman"/>
          <w:sz w:val="28"/>
          <w:szCs w:val="28"/>
        </w:rPr>
        <w:t xml:space="preserve">  Республиканская больница № 1, в результате этого высокотехнологичную медицинскую помощь можно получить </w:t>
      </w:r>
      <w:proofErr w:type="gramStart"/>
      <w:r>
        <w:rPr>
          <w:rFonts w:ascii="Times New Roman" w:hAnsi="Times New Roman"/>
          <w:sz w:val="28"/>
          <w:szCs w:val="28"/>
        </w:rPr>
        <w:t>здесь</w:t>
      </w:r>
      <w:proofErr w:type="gramEnd"/>
      <w:r>
        <w:rPr>
          <w:rFonts w:ascii="Times New Roman" w:hAnsi="Times New Roman"/>
          <w:sz w:val="28"/>
          <w:szCs w:val="28"/>
        </w:rPr>
        <w:t xml:space="preserve"> не вые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жая за пределы республики;</w:t>
      </w:r>
    </w:p>
    <w:p w:rsidR="004F1AEE" w:rsidRDefault="004F1AEE" w:rsidP="004F1A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5053">
        <w:rPr>
          <w:rFonts w:ascii="Times New Roman" w:hAnsi="Times New Roman"/>
          <w:sz w:val="28"/>
          <w:szCs w:val="28"/>
        </w:rPr>
        <w:t xml:space="preserve">- открылось сосудистое отделение в </w:t>
      </w:r>
      <w:proofErr w:type="spellStart"/>
      <w:r w:rsidRPr="00B45053">
        <w:rPr>
          <w:rFonts w:ascii="Times New Roman" w:hAnsi="Times New Roman"/>
          <w:sz w:val="28"/>
          <w:szCs w:val="28"/>
        </w:rPr>
        <w:t>Барун-Хемчикском</w:t>
      </w:r>
      <w:proofErr w:type="spellEnd"/>
      <w:r w:rsidRPr="00B4505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межкожуунном</w:t>
      </w:r>
      <w:proofErr w:type="spellEnd"/>
      <w:r>
        <w:rPr>
          <w:rFonts w:ascii="Times New Roman" w:hAnsi="Times New Roman"/>
          <w:sz w:val="28"/>
          <w:szCs w:val="28"/>
        </w:rPr>
        <w:t xml:space="preserve"> мед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цинском центре</w:t>
      </w:r>
      <w:r w:rsidRPr="00B45053">
        <w:rPr>
          <w:rFonts w:ascii="Times New Roman" w:hAnsi="Times New Roman"/>
          <w:sz w:val="28"/>
          <w:szCs w:val="28"/>
        </w:rPr>
        <w:t>;</w:t>
      </w:r>
    </w:p>
    <w:p w:rsidR="004F1AEE" w:rsidRDefault="004F1AEE" w:rsidP="004F1A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5E9F">
        <w:rPr>
          <w:rFonts w:ascii="Times New Roman" w:hAnsi="Times New Roman"/>
          <w:sz w:val="28"/>
          <w:szCs w:val="28"/>
        </w:rPr>
        <w:t>п</w:t>
      </w:r>
      <w:r w:rsidRPr="00A35E9F">
        <w:rPr>
          <w:rFonts w:ascii="Times New Roman" w:hAnsi="Times New Roman"/>
          <w:color w:val="000000"/>
          <w:sz w:val="28"/>
          <w:szCs w:val="28"/>
        </w:rPr>
        <w:t>ри Республиканской детской больнице 21 ноября 2016 г. открылось стаци</w:t>
      </w:r>
      <w:r w:rsidRPr="00A35E9F">
        <w:rPr>
          <w:rFonts w:ascii="Times New Roman" w:hAnsi="Times New Roman"/>
          <w:color w:val="000000"/>
          <w:sz w:val="28"/>
          <w:szCs w:val="28"/>
        </w:rPr>
        <w:t>о</w:t>
      </w:r>
      <w:r w:rsidRPr="00A35E9F">
        <w:rPr>
          <w:rFonts w:ascii="Times New Roman" w:hAnsi="Times New Roman"/>
          <w:color w:val="000000"/>
          <w:sz w:val="28"/>
          <w:szCs w:val="28"/>
        </w:rPr>
        <w:t xml:space="preserve">нарное неврологическое отделение, расположенное на третьем этаже </w:t>
      </w:r>
      <w:r>
        <w:rPr>
          <w:rFonts w:ascii="Times New Roman" w:hAnsi="Times New Roman"/>
          <w:color w:val="000000"/>
          <w:sz w:val="28"/>
          <w:szCs w:val="28"/>
        </w:rPr>
        <w:t>здания детском</w:t>
      </w:r>
      <w:r w:rsidRPr="00A35E9F">
        <w:rPr>
          <w:rFonts w:ascii="Times New Roman" w:hAnsi="Times New Roman"/>
          <w:color w:val="000000"/>
          <w:sz w:val="28"/>
          <w:szCs w:val="28"/>
        </w:rPr>
        <w:t xml:space="preserve"> сомати</w:t>
      </w:r>
      <w:r>
        <w:rPr>
          <w:rFonts w:ascii="Times New Roman" w:hAnsi="Times New Roman"/>
          <w:color w:val="000000"/>
          <w:sz w:val="28"/>
          <w:szCs w:val="28"/>
        </w:rPr>
        <w:t xml:space="preserve">ческом отделении </w:t>
      </w:r>
      <w:r w:rsidRPr="00A35E9F">
        <w:rPr>
          <w:rFonts w:ascii="Times New Roman" w:hAnsi="Times New Roman"/>
          <w:color w:val="000000"/>
          <w:sz w:val="28"/>
          <w:szCs w:val="28"/>
        </w:rPr>
        <w:t>по улице Ленина. Новое детское неврологическое отдел</w:t>
      </w:r>
      <w:r w:rsidRPr="00A35E9F">
        <w:rPr>
          <w:rFonts w:ascii="Times New Roman" w:hAnsi="Times New Roman"/>
          <w:color w:val="000000"/>
          <w:sz w:val="28"/>
          <w:szCs w:val="28"/>
        </w:rPr>
        <w:t>е</w:t>
      </w:r>
      <w:r w:rsidRPr="00A35E9F">
        <w:rPr>
          <w:rFonts w:ascii="Times New Roman" w:hAnsi="Times New Roman"/>
          <w:color w:val="000000"/>
          <w:sz w:val="28"/>
          <w:szCs w:val="28"/>
        </w:rPr>
        <w:t>ние рассчитано на прием 30 маленьких пациентов одновременно. Оно оснащено с</w:t>
      </w:r>
      <w:r w:rsidRPr="00A35E9F">
        <w:rPr>
          <w:rFonts w:ascii="Times New Roman" w:hAnsi="Times New Roman"/>
          <w:color w:val="000000"/>
          <w:sz w:val="28"/>
          <w:szCs w:val="28"/>
        </w:rPr>
        <w:t>о</w:t>
      </w:r>
      <w:r w:rsidRPr="00A35E9F">
        <w:rPr>
          <w:rFonts w:ascii="Times New Roman" w:hAnsi="Times New Roman"/>
          <w:color w:val="000000"/>
          <w:sz w:val="28"/>
          <w:szCs w:val="28"/>
        </w:rPr>
        <w:t xml:space="preserve">гласно современным требованиям Порядка оказания медицинской помощи детям по профилю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A35E9F">
        <w:rPr>
          <w:rFonts w:ascii="Times New Roman" w:hAnsi="Times New Roman"/>
          <w:color w:val="000000"/>
          <w:sz w:val="28"/>
          <w:szCs w:val="28"/>
        </w:rPr>
        <w:t>неврология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A35E9F">
        <w:rPr>
          <w:rFonts w:ascii="Times New Roman" w:hAnsi="Times New Roman"/>
          <w:color w:val="000000"/>
          <w:sz w:val="28"/>
          <w:szCs w:val="28"/>
        </w:rPr>
        <w:t>. В отделении будет оказываться специализированная мед</w:t>
      </w:r>
      <w:r w:rsidRPr="00A35E9F">
        <w:rPr>
          <w:rFonts w:ascii="Times New Roman" w:hAnsi="Times New Roman"/>
          <w:color w:val="000000"/>
          <w:sz w:val="28"/>
          <w:szCs w:val="28"/>
        </w:rPr>
        <w:t>и</w:t>
      </w:r>
      <w:r w:rsidRPr="00A35E9F">
        <w:rPr>
          <w:rFonts w:ascii="Times New Roman" w:hAnsi="Times New Roman"/>
          <w:color w:val="000000"/>
          <w:sz w:val="28"/>
          <w:szCs w:val="28"/>
        </w:rPr>
        <w:t>цинская помощь, предусмотрены занятия с логопедом, психологом, сеансы массажа и физиотерапии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F1AEE" w:rsidRDefault="004F1AEE" w:rsidP="004F1AEE">
      <w:pPr>
        <w:pStyle w:val="a3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42A1B">
        <w:rPr>
          <w:rFonts w:ascii="Times New Roman" w:hAnsi="Times New Roman"/>
          <w:sz w:val="28"/>
          <w:szCs w:val="28"/>
        </w:rPr>
        <w:t xml:space="preserve">- продолжается реализация губернаторского проекта </w:t>
      </w:r>
      <w:r>
        <w:rPr>
          <w:rFonts w:ascii="Times New Roman" w:hAnsi="Times New Roman"/>
          <w:sz w:val="28"/>
          <w:szCs w:val="28"/>
        </w:rPr>
        <w:t>«</w:t>
      </w:r>
      <w:r w:rsidRPr="00142A1B">
        <w:rPr>
          <w:rFonts w:ascii="Times New Roman" w:hAnsi="Times New Roman"/>
          <w:sz w:val="28"/>
          <w:szCs w:val="28"/>
        </w:rPr>
        <w:t>Маршрут здоровья</w:t>
      </w:r>
      <w:r>
        <w:rPr>
          <w:rFonts w:ascii="Times New Roman" w:hAnsi="Times New Roman"/>
          <w:sz w:val="28"/>
          <w:szCs w:val="28"/>
        </w:rPr>
        <w:t>»</w:t>
      </w:r>
      <w:r w:rsidRPr="00142A1B">
        <w:rPr>
          <w:rFonts w:ascii="Times New Roman" w:hAnsi="Times New Roman"/>
          <w:sz w:val="28"/>
          <w:szCs w:val="28"/>
        </w:rPr>
        <w:t>, п</w:t>
      </w:r>
      <w:r w:rsidRPr="00142A1B">
        <w:rPr>
          <w:rFonts w:ascii="Times New Roman" w:hAnsi="Times New Roman"/>
          <w:sz w:val="28"/>
          <w:szCs w:val="28"/>
        </w:rPr>
        <w:t>е</w:t>
      </w:r>
      <w:r w:rsidRPr="00142A1B">
        <w:rPr>
          <w:rFonts w:ascii="Times New Roman" w:hAnsi="Times New Roman"/>
          <w:sz w:val="28"/>
          <w:szCs w:val="28"/>
        </w:rPr>
        <w:t>редвижными медицинскими бригадами осуществлен</w:t>
      </w:r>
      <w:r w:rsidR="00CE6579">
        <w:rPr>
          <w:rFonts w:ascii="Times New Roman" w:hAnsi="Times New Roman"/>
          <w:sz w:val="28"/>
          <w:szCs w:val="28"/>
        </w:rPr>
        <w:t>о</w:t>
      </w:r>
      <w:r w:rsidRPr="00142A1B">
        <w:rPr>
          <w:rFonts w:ascii="Times New Roman" w:hAnsi="Times New Roman"/>
          <w:sz w:val="28"/>
          <w:szCs w:val="28"/>
        </w:rPr>
        <w:t xml:space="preserve"> 47 выездов</w:t>
      </w:r>
      <w:r>
        <w:rPr>
          <w:rFonts w:ascii="Times New Roman" w:hAnsi="Times New Roman"/>
          <w:sz w:val="28"/>
          <w:szCs w:val="28"/>
        </w:rPr>
        <w:t xml:space="preserve"> в 2017 г.</w:t>
      </w:r>
      <w:r w:rsidRPr="00142A1B">
        <w:rPr>
          <w:rFonts w:ascii="Times New Roman" w:hAnsi="Times New Roman"/>
          <w:sz w:val="28"/>
          <w:szCs w:val="28"/>
        </w:rPr>
        <w:t xml:space="preserve"> (2016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A1B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D2017">
        <w:rPr>
          <w:rFonts w:ascii="Times New Roman" w:hAnsi="Times New Roman"/>
          <w:sz w:val="28"/>
          <w:szCs w:val="28"/>
        </w:rPr>
        <w:t>52) во все кожууны республики (23 – к детям), осмотрено 26481 человек, в том чи</w:t>
      </w:r>
      <w:r w:rsidRPr="00DD2017">
        <w:rPr>
          <w:rFonts w:ascii="Times New Roman" w:hAnsi="Times New Roman"/>
          <w:sz w:val="28"/>
          <w:szCs w:val="28"/>
        </w:rPr>
        <w:t>с</w:t>
      </w:r>
      <w:r w:rsidRPr="00DD2017">
        <w:rPr>
          <w:rFonts w:ascii="Times New Roman" w:hAnsi="Times New Roman"/>
          <w:sz w:val="28"/>
          <w:szCs w:val="28"/>
        </w:rPr>
        <w:t xml:space="preserve">ле 18281 </w:t>
      </w:r>
      <w:r>
        <w:rPr>
          <w:rFonts w:ascii="Times New Roman" w:hAnsi="Times New Roman"/>
          <w:sz w:val="28"/>
          <w:szCs w:val="28"/>
        </w:rPr>
        <w:t>ребенок</w:t>
      </w:r>
      <w:r w:rsidRPr="00DD2017">
        <w:rPr>
          <w:rFonts w:ascii="Times New Roman" w:hAnsi="Times New Roman"/>
          <w:sz w:val="28"/>
          <w:szCs w:val="28"/>
        </w:rPr>
        <w:t xml:space="preserve"> (2016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017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D2017">
        <w:rPr>
          <w:rFonts w:ascii="Times New Roman" w:hAnsi="Times New Roman"/>
          <w:sz w:val="28"/>
          <w:szCs w:val="28"/>
        </w:rPr>
        <w:t>20339; детей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D2017">
        <w:rPr>
          <w:rFonts w:ascii="Times New Roman" w:hAnsi="Times New Roman"/>
          <w:sz w:val="28"/>
          <w:szCs w:val="28"/>
        </w:rPr>
        <w:t>10480)</w:t>
      </w:r>
      <w:r>
        <w:rPr>
          <w:rFonts w:ascii="Times New Roman" w:hAnsi="Times New Roman"/>
          <w:spacing w:val="1"/>
          <w:sz w:val="28"/>
          <w:szCs w:val="28"/>
        </w:rPr>
        <w:t>;</w:t>
      </w:r>
      <w:r w:rsidRPr="00DD2017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4F1AEE" w:rsidRPr="00F239BC" w:rsidRDefault="004F1AEE" w:rsidP="004F1A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39BC">
        <w:rPr>
          <w:rFonts w:ascii="Times New Roman" w:hAnsi="Times New Roman"/>
          <w:sz w:val="28"/>
          <w:szCs w:val="28"/>
        </w:rPr>
        <w:t>- внедрена региональная медицинская информационно-аналитическая  система (РМИАС17), разработанная сотрудниками ГБУ</w:t>
      </w:r>
      <w:r>
        <w:rPr>
          <w:rFonts w:ascii="Times New Roman" w:hAnsi="Times New Roman"/>
          <w:sz w:val="28"/>
          <w:szCs w:val="28"/>
        </w:rPr>
        <w:t>З</w:t>
      </w:r>
      <w:r w:rsidRPr="00F239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239BC">
        <w:rPr>
          <w:rFonts w:ascii="Times New Roman" w:hAnsi="Times New Roman"/>
          <w:sz w:val="28"/>
          <w:szCs w:val="28"/>
        </w:rPr>
        <w:t xml:space="preserve">Медицинский информационно-аналитический центр </w:t>
      </w:r>
      <w:r>
        <w:rPr>
          <w:rFonts w:ascii="Times New Roman" w:hAnsi="Times New Roman"/>
          <w:sz w:val="28"/>
          <w:szCs w:val="28"/>
        </w:rPr>
        <w:t>Республики Тыва»</w:t>
      </w:r>
      <w:r w:rsidRPr="00F239BC">
        <w:rPr>
          <w:rFonts w:ascii="Times New Roman" w:hAnsi="Times New Roman"/>
          <w:sz w:val="28"/>
          <w:szCs w:val="28"/>
        </w:rPr>
        <w:t>, на сегодняшний день в РМИАС17 фун</w:t>
      </w:r>
      <w:r w:rsidRPr="00F239BC">
        <w:rPr>
          <w:rFonts w:ascii="Times New Roman" w:hAnsi="Times New Roman"/>
          <w:sz w:val="28"/>
          <w:szCs w:val="28"/>
        </w:rPr>
        <w:t>к</w:t>
      </w:r>
      <w:r w:rsidRPr="00F239BC">
        <w:rPr>
          <w:rFonts w:ascii="Times New Roman" w:hAnsi="Times New Roman"/>
          <w:sz w:val="28"/>
          <w:szCs w:val="28"/>
        </w:rPr>
        <w:t xml:space="preserve">ционируют следующие модули: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F239BC">
        <w:rPr>
          <w:rFonts w:ascii="Times New Roman" w:hAnsi="Times New Roman"/>
          <w:sz w:val="28"/>
          <w:szCs w:val="28"/>
        </w:rPr>
        <w:t>Автоматизированное рабочее место (АРМ) врача</w:t>
      </w:r>
      <w:r>
        <w:rPr>
          <w:rFonts w:ascii="Times New Roman" w:hAnsi="Times New Roman"/>
          <w:sz w:val="28"/>
          <w:szCs w:val="28"/>
        </w:rPr>
        <w:t>»</w:t>
      </w:r>
      <w:r w:rsidRPr="00F239BC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</w:t>
      </w:r>
      <w:r w:rsidRPr="00F239BC">
        <w:rPr>
          <w:rFonts w:ascii="Times New Roman" w:hAnsi="Times New Roman"/>
          <w:sz w:val="28"/>
          <w:szCs w:val="28"/>
        </w:rPr>
        <w:t>Взаиморасчеты</w:t>
      </w:r>
      <w:r>
        <w:rPr>
          <w:rFonts w:ascii="Times New Roman" w:hAnsi="Times New Roman"/>
          <w:sz w:val="28"/>
          <w:szCs w:val="28"/>
        </w:rPr>
        <w:t>»</w:t>
      </w:r>
      <w:r w:rsidRPr="00F239BC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</w:t>
      </w:r>
      <w:r w:rsidRPr="00F239BC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>»</w:t>
      </w:r>
      <w:r w:rsidRPr="00F239BC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</w:t>
      </w:r>
      <w:r w:rsidRPr="00F239BC">
        <w:rPr>
          <w:rFonts w:ascii="Times New Roman" w:hAnsi="Times New Roman"/>
          <w:sz w:val="28"/>
          <w:szCs w:val="28"/>
        </w:rPr>
        <w:t>Регистратура</w:t>
      </w:r>
      <w:r>
        <w:rPr>
          <w:rFonts w:ascii="Times New Roman" w:hAnsi="Times New Roman"/>
          <w:sz w:val="28"/>
          <w:szCs w:val="28"/>
        </w:rPr>
        <w:t>»</w:t>
      </w:r>
      <w:r w:rsidRPr="00F239BC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F239BC">
        <w:rPr>
          <w:rFonts w:ascii="Times New Roman" w:hAnsi="Times New Roman"/>
          <w:sz w:val="28"/>
          <w:szCs w:val="28"/>
        </w:rPr>
        <w:t>Арм</w:t>
      </w:r>
      <w:proofErr w:type="spellEnd"/>
      <w:r w:rsidRPr="00F239BC">
        <w:rPr>
          <w:rFonts w:ascii="Times New Roman" w:hAnsi="Times New Roman"/>
          <w:sz w:val="28"/>
          <w:szCs w:val="28"/>
        </w:rPr>
        <w:t xml:space="preserve"> Лаборатории</w:t>
      </w:r>
      <w:r>
        <w:rPr>
          <w:rFonts w:ascii="Times New Roman" w:hAnsi="Times New Roman"/>
          <w:sz w:val="28"/>
          <w:szCs w:val="28"/>
        </w:rPr>
        <w:t>»</w:t>
      </w:r>
      <w:r w:rsidRPr="00F239BC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</w:t>
      </w:r>
      <w:r w:rsidRPr="00F239BC">
        <w:rPr>
          <w:rFonts w:ascii="Times New Roman" w:hAnsi="Times New Roman"/>
          <w:sz w:val="28"/>
          <w:szCs w:val="28"/>
        </w:rPr>
        <w:t>Прием биоматериалов</w:t>
      </w:r>
      <w:r>
        <w:rPr>
          <w:rFonts w:ascii="Times New Roman" w:hAnsi="Times New Roman"/>
          <w:sz w:val="28"/>
          <w:szCs w:val="28"/>
        </w:rPr>
        <w:t>»</w:t>
      </w:r>
      <w:r w:rsidRPr="00F239BC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F239BC">
        <w:rPr>
          <w:rFonts w:ascii="Times New Roman" w:hAnsi="Times New Roman"/>
          <w:sz w:val="28"/>
          <w:szCs w:val="28"/>
        </w:rPr>
        <w:t>Арм</w:t>
      </w:r>
      <w:proofErr w:type="spellEnd"/>
      <w:r w:rsidRPr="00F239BC">
        <w:rPr>
          <w:rFonts w:ascii="Times New Roman" w:hAnsi="Times New Roman"/>
          <w:sz w:val="28"/>
          <w:szCs w:val="28"/>
        </w:rPr>
        <w:t xml:space="preserve"> оператора</w:t>
      </w:r>
      <w:r>
        <w:rPr>
          <w:rFonts w:ascii="Times New Roman" w:hAnsi="Times New Roman"/>
          <w:sz w:val="28"/>
          <w:szCs w:val="28"/>
        </w:rPr>
        <w:t>»</w:t>
      </w:r>
      <w:r w:rsidRPr="00F239BC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</w:t>
      </w:r>
      <w:r w:rsidRPr="00F239BC">
        <w:rPr>
          <w:rFonts w:ascii="Times New Roman" w:hAnsi="Times New Roman"/>
          <w:sz w:val="28"/>
          <w:szCs w:val="28"/>
        </w:rPr>
        <w:t xml:space="preserve">Индивидуальная программа реабилитации и </w:t>
      </w:r>
      <w:proofErr w:type="spellStart"/>
      <w:r w:rsidRPr="00F239BC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F239BC">
        <w:rPr>
          <w:rFonts w:ascii="Times New Roman" w:hAnsi="Times New Roman"/>
          <w:sz w:val="28"/>
          <w:szCs w:val="28"/>
        </w:rPr>
        <w:t xml:space="preserve"> инвалида (ИПРА)</w:t>
      </w:r>
      <w:r>
        <w:rPr>
          <w:rFonts w:ascii="Times New Roman" w:hAnsi="Times New Roman"/>
          <w:sz w:val="28"/>
          <w:szCs w:val="28"/>
        </w:rPr>
        <w:t>»</w:t>
      </w:r>
      <w:r w:rsidRPr="00F239BC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</w:t>
      </w:r>
      <w:r w:rsidRPr="00F239BC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>»</w:t>
      </w:r>
      <w:r w:rsidRPr="00F239BC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F239BC">
        <w:rPr>
          <w:rFonts w:ascii="Times New Roman" w:hAnsi="Times New Roman"/>
          <w:sz w:val="28"/>
          <w:szCs w:val="28"/>
        </w:rPr>
        <w:t>Админка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F239BC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239BC">
        <w:rPr>
          <w:rFonts w:ascii="Times New Roman" w:hAnsi="Times New Roman"/>
          <w:sz w:val="28"/>
          <w:szCs w:val="28"/>
        </w:rPr>
        <w:t xml:space="preserve">С 1 июня 2017 г. в двух </w:t>
      </w:r>
      <w:proofErr w:type="spellStart"/>
      <w:r w:rsidRPr="00F239BC">
        <w:rPr>
          <w:rFonts w:ascii="Times New Roman" w:hAnsi="Times New Roman"/>
          <w:sz w:val="28"/>
          <w:szCs w:val="28"/>
        </w:rPr>
        <w:t>п</w:t>
      </w:r>
      <w:r w:rsidRPr="00F239BC">
        <w:rPr>
          <w:rFonts w:ascii="Times New Roman" w:hAnsi="Times New Roman"/>
          <w:sz w:val="28"/>
          <w:szCs w:val="28"/>
        </w:rPr>
        <w:t>и</w:t>
      </w:r>
      <w:r w:rsidRPr="00F239BC">
        <w:rPr>
          <w:rFonts w:ascii="Times New Roman" w:hAnsi="Times New Roman"/>
          <w:sz w:val="28"/>
          <w:szCs w:val="28"/>
        </w:rPr>
        <w:t>лотных</w:t>
      </w:r>
      <w:proofErr w:type="spellEnd"/>
      <w:r w:rsidRPr="00F239BC">
        <w:rPr>
          <w:rFonts w:ascii="Times New Roman" w:hAnsi="Times New Roman"/>
          <w:sz w:val="28"/>
          <w:szCs w:val="28"/>
        </w:rPr>
        <w:t xml:space="preserve"> организациях ГБУЗ </w:t>
      </w:r>
      <w:r>
        <w:rPr>
          <w:rFonts w:ascii="Times New Roman" w:hAnsi="Times New Roman"/>
          <w:sz w:val="28"/>
          <w:szCs w:val="28"/>
        </w:rPr>
        <w:t>Республики Тыва «</w:t>
      </w:r>
      <w:r w:rsidRPr="00F239BC">
        <w:rPr>
          <w:rFonts w:ascii="Times New Roman" w:hAnsi="Times New Roman"/>
          <w:sz w:val="28"/>
          <w:szCs w:val="28"/>
        </w:rPr>
        <w:t>Республиканская больница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9B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»</w:t>
      </w:r>
      <w:r w:rsidRPr="00F239BC">
        <w:rPr>
          <w:rFonts w:ascii="Times New Roman" w:hAnsi="Times New Roman"/>
          <w:sz w:val="28"/>
          <w:szCs w:val="28"/>
        </w:rPr>
        <w:t xml:space="preserve"> и ГБУЗ </w:t>
      </w:r>
      <w:r>
        <w:rPr>
          <w:rFonts w:ascii="Times New Roman" w:hAnsi="Times New Roman"/>
          <w:sz w:val="28"/>
          <w:szCs w:val="28"/>
        </w:rPr>
        <w:t>Республики Тыва «</w:t>
      </w:r>
      <w:r w:rsidRPr="00F239BC">
        <w:rPr>
          <w:rFonts w:ascii="Times New Roman" w:hAnsi="Times New Roman"/>
          <w:sz w:val="28"/>
          <w:szCs w:val="28"/>
        </w:rPr>
        <w:t>Инфекционная больница</w:t>
      </w:r>
      <w:r>
        <w:rPr>
          <w:rFonts w:ascii="Times New Roman" w:hAnsi="Times New Roman"/>
          <w:sz w:val="28"/>
          <w:szCs w:val="28"/>
        </w:rPr>
        <w:t>»</w:t>
      </w:r>
      <w:r w:rsidRPr="00F239BC">
        <w:rPr>
          <w:rFonts w:ascii="Times New Roman" w:hAnsi="Times New Roman"/>
          <w:sz w:val="28"/>
          <w:szCs w:val="28"/>
        </w:rPr>
        <w:t xml:space="preserve"> начал функционировать модуль </w:t>
      </w:r>
      <w:r>
        <w:rPr>
          <w:rFonts w:ascii="Times New Roman" w:hAnsi="Times New Roman"/>
          <w:sz w:val="28"/>
          <w:szCs w:val="28"/>
        </w:rPr>
        <w:t>«</w:t>
      </w:r>
      <w:r w:rsidRPr="00F239BC">
        <w:rPr>
          <w:rFonts w:ascii="Times New Roman" w:hAnsi="Times New Roman"/>
          <w:sz w:val="28"/>
          <w:szCs w:val="28"/>
        </w:rPr>
        <w:t>Электронный лист нетрудоспособности</w:t>
      </w:r>
      <w:r>
        <w:rPr>
          <w:rFonts w:ascii="Times New Roman" w:hAnsi="Times New Roman"/>
          <w:sz w:val="28"/>
          <w:szCs w:val="28"/>
        </w:rPr>
        <w:t>»</w:t>
      </w:r>
      <w:r w:rsidRPr="00F239BC">
        <w:rPr>
          <w:rFonts w:ascii="Times New Roman" w:hAnsi="Times New Roman"/>
          <w:sz w:val="28"/>
          <w:szCs w:val="28"/>
        </w:rPr>
        <w:t xml:space="preserve"> в региональной медицинской информ</w:t>
      </w:r>
      <w:r w:rsidRPr="00F239BC">
        <w:rPr>
          <w:rFonts w:ascii="Times New Roman" w:hAnsi="Times New Roman"/>
          <w:sz w:val="28"/>
          <w:szCs w:val="28"/>
        </w:rPr>
        <w:t>а</w:t>
      </w:r>
      <w:r w:rsidRPr="00F239BC">
        <w:rPr>
          <w:rFonts w:ascii="Times New Roman" w:hAnsi="Times New Roman"/>
          <w:sz w:val="28"/>
          <w:szCs w:val="28"/>
        </w:rPr>
        <w:t>ционно-аналитической системе. Произведена интеграция личного кабинета работ</w:t>
      </w:r>
      <w:r w:rsidRPr="00F239BC">
        <w:rPr>
          <w:rFonts w:ascii="Times New Roman" w:hAnsi="Times New Roman"/>
          <w:sz w:val="28"/>
          <w:szCs w:val="28"/>
        </w:rPr>
        <w:t>о</w:t>
      </w:r>
      <w:r w:rsidRPr="00F239BC">
        <w:rPr>
          <w:rFonts w:ascii="Times New Roman" w:hAnsi="Times New Roman"/>
          <w:sz w:val="28"/>
          <w:szCs w:val="28"/>
        </w:rPr>
        <w:t>дателя на сайте Фонда социального страхования по Республ</w:t>
      </w:r>
      <w:r>
        <w:rPr>
          <w:rFonts w:ascii="Times New Roman" w:hAnsi="Times New Roman"/>
          <w:sz w:val="28"/>
          <w:szCs w:val="28"/>
        </w:rPr>
        <w:t>ике Тыва;</w:t>
      </w:r>
    </w:p>
    <w:p w:rsidR="004F1AEE" w:rsidRPr="001174D2" w:rsidRDefault="004F1AEE" w:rsidP="004F1A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39BC">
        <w:rPr>
          <w:rFonts w:ascii="Times New Roman" w:hAnsi="Times New Roman"/>
          <w:sz w:val="28"/>
          <w:szCs w:val="28"/>
        </w:rPr>
        <w:t>- с 1 марта 2016 г</w:t>
      </w:r>
      <w:r>
        <w:rPr>
          <w:rFonts w:ascii="Times New Roman" w:hAnsi="Times New Roman"/>
          <w:sz w:val="28"/>
          <w:szCs w:val="28"/>
        </w:rPr>
        <w:t>.</w:t>
      </w:r>
      <w:r w:rsidRPr="00F239BC">
        <w:rPr>
          <w:rFonts w:ascii="Times New Roman" w:hAnsi="Times New Roman"/>
          <w:sz w:val="28"/>
          <w:szCs w:val="28"/>
        </w:rPr>
        <w:t xml:space="preserve"> создано реабилитационное отделение</w:t>
      </w:r>
      <w:r w:rsidRPr="00C739AC">
        <w:rPr>
          <w:rFonts w:ascii="Times New Roman" w:hAnsi="Times New Roman"/>
        </w:rPr>
        <w:t xml:space="preserve"> </w:t>
      </w:r>
      <w:r w:rsidRPr="001174D2">
        <w:rPr>
          <w:rFonts w:ascii="Times New Roman" w:hAnsi="Times New Roman"/>
          <w:sz w:val="28"/>
          <w:szCs w:val="28"/>
        </w:rPr>
        <w:t xml:space="preserve">на 20 коек на базе ГБУЗ </w:t>
      </w:r>
      <w:r>
        <w:rPr>
          <w:rFonts w:ascii="Times New Roman" w:hAnsi="Times New Roman"/>
          <w:sz w:val="28"/>
          <w:szCs w:val="28"/>
        </w:rPr>
        <w:t>Республики Тыва «</w:t>
      </w:r>
      <w:r w:rsidRPr="001174D2">
        <w:rPr>
          <w:rFonts w:ascii="Times New Roman" w:hAnsi="Times New Roman"/>
          <w:sz w:val="28"/>
          <w:szCs w:val="28"/>
        </w:rPr>
        <w:t xml:space="preserve">Санаторий-профилакторий </w:t>
      </w:r>
      <w:r>
        <w:rPr>
          <w:rFonts w:ascii="Times New Roman" w:hAnsi="Times New Roman"/>
          <w:sz w:val="28"/>
          <w:szCs w:val="28"/>
        </w:rPr>
        <w:t>«</w:t>
      </w:r>
      <w:r w:rsidRPr="001174D2">
        <w:rPr>
          <w:rFonts w:ascii="Times New Roman" w:hAnsi="Times New Roman"/>
          <w:sz w:val="28"/>
          <w:szCs w:val="28"/>
        </w:rPr>
        <w:t>Серебрянка</w:t>
      </w:r>
      <w:r>
        <w:rPr>
          <w:rFonts w:ascii="Times New Roman" w:hAnsi="Times New Roman"/>
          <w:sz w:val="28"/>
          <w:szCs w:val="28"/>
        </w:rPr>
        <w:t>»</w:t>
      </w:r>
      <w:r w:rsidRPr="001174D2">
        <w:rPr>
          <w:rFonts w:ascii="Times New Roman" w:hAnsi="Times New Roman"/>
          <w:sz w:val="28"/>
          <w:szCs w:val="28"/>
        </w:rPr>
        <w:t xml:space="preserve"> для медицинской реабилитации больных, перенесших инсульт и инфаркт, в более поздние пе</w:t>
      </w:r>
      <w:r>
        <w:rPr>
          <w:rFonts w:ascii="Times New Roman" w:hAnsi="Times New Roman"/>
          <w:sz w:val="28"/>
          <w:szCs w:val="28"/>
        </w:rPr>
        <w:t>риоды;</w:t>
      </w:r>
    </w:p>
    <w:p w:rsidR="004F1AEE" w:rsidRDefault="004F1AEE" w:rsidP="004F1A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174D2">
        <w:rPr>
          <w:rFonts w:ascii="Times New Roman" w:hAnsi="Times New Roman"/>
          <w:sz w:val="28"/>
          <w:szCs w:val="28"/>
        </w:rPr>
        <w:t>- в</w:t>
      </w:r>
      <w:r w:rsidRPr="001174D2">
        <w:rPr>
          <w:rFonts w:ascii="Times New Roman" w:hAnsi="Times New Roman"/>
          <w:color w:val="000000"/>
          <w:sz w:val="28"/>
          <w:szCs w:val="28"/>
        </w:rPr>
        <w:t xml:space="preserve"> соответствии с концепцией развития государственно</w:t>
      </w:r>
      <w:r w:rsidRPr="009A0202">
        <w:rPr>
          <w:rFonts w:ascii="Times New Roman" w:hAnsi="Times New Roman"/>
          <w:color w:val="000000"/>
          <w:sz w:val="28"/>
          <w:szCs w:val="28"/>
        </w:rPr>
        <w:t>-частного партнерства в сфере здравоохранения в 2015 году заключено Соглашение о сотрудничестве ме</w:t>
      </w:r>
      <w:r w:rsidRPr="009A0202">
        <w:rPr>
          <w:rFonts w:ascii="Times New Roman" w:hAnsi="Times New Roman"/>
          <w:color w:val="000000"/>
          <w:sz w:val="28"/>
          <w:szCs w:val="28"/>
        </w:rPr>
        <w:t>ж</w:t>
      </w:r>
      <w:r w:rsidRPr="009A0202">
        <w:rPr>
          <w:rFonts w:ascii="Times New Roman" w:hAnsi="Times New Roman"/>
          <w:color w:val="000000"/>
          <w:sz w:val="28"/>
          <w:szCs w:val="28"/>
        </w:rPr>
        <w:t>ду Правительством Республики Тыва и медицинским частным учреждением допо</w:t>
      </w:r>
      <w:r w:rsidRPr="009A0202">
        <w:rPr>
          <w:rFonts w:ascii="Times New Roman" w:hAnsi="Times New Roman"/>
          <w:color w:val="000000"/>
          <w:sz w:val="28"/>
          <w:szCs w:val="28"/>
        </w:rPr>
        <w:t>л</w:t>
      </w:r>
      <w:r w:rsidRPr="009A0202">
        <w:rPr>
          <w:rFonts w:ascii="Times New Roman" w:hAnsi="Times New Roman"/>
          <w:color w:val="000000"/>
          <w:sz w:val="28"/>
          <w:szCs w:val="28"/>
        </w:rPr>
        <w:t xml:space="preserve">нительного профессионального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9A0202">
        <w:rPr>
          <w:rFonts w:ascii="Times New Roman" w:hAnsi="Times New Roman"/>
          <w:color w:val="000000"/>
          <w:sz w:val="28"/>
          <w:szCs w:val="28"/>
        </w:rPr>
        <w:t>Нефросовет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Pr="009A0202">
        <w:rPr>
          <w:rFonts w:ascii="Times New Roman" w:hAnsi="Times New Roman"/>
          <w:color w:val="000000"/>
          <w:sz w:val="28"/>
          <w:szCs w:val="28"/>
        </w:rPr>
        <w:t xml:space="preserve"> от 10</w:t>
      </w:r>
      <w:r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Pr="009A0202">
        <w:rPr>
          <w:rFonts w:ascii="Times New Roman" w:hAnsi="Times New Roman"/>
          <w:color w:val="000000"/>
          <w:sz w:val="28"/>
          <w:szCs w:val="28"/>
        </w:rPr>
        <w:t>2015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0202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CE6579">
        <w:rPr>
          <w:rFonts w:ascii="Times New Roman" w:hAnsi="Times New Roman"/>
          <w:color w:val="000000"/>
          <w:sz w:val="28"/>
          <w:szCs w:val="28"/>
        </w:rPr>
        <w:br/>
      </w:r>
      <w:r w:rsidRPr="009A0202">
        <w:rPr>
          <w:rFonts w:ascii="Times New Roman" w:hAnsi="Times New Roman"/>
          <w:color w:val="000000"/>
          <w:sz w:val="28"/>
          <w:szCs w:val="28"/>
        </w:rPr>
        <w:lastRenderedPageBreak/>
        <w:t>№ С-39-2015. В рамках данного Соглашения с июля 2016 года откры</w:t>
      </w:r>
      <w:r>
        <w:rPr>
          <w:rFonts w:ascii="Times New Roman" w:hAnsi="Times New Roman"/>
          <w:color w:val="000000"/>
          <w:sz w:val="28"/>
          <w:szCs w:val="28"/>
        </w:rPr>
        <w:t>лся</w:t>
      </w:r>
      <w:r w:rsidRPr="009A020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A0202">
        <w:rPr>
          <w:rFonts w:ascii="Times New Roman" w:hAnsi="Times New Roman"/>
          <w:color w:val="000000"/>
          <w:sz w:val="28"/>
          <w:szCs w:val="28"/>
        </w:rPr>
        <w:t>гемоди</w:t>
      </w:r>
      <w:r w:rsidRPr="009A0202">
        <w:rPr>
          <w:rFonts w:ascii="Times New Roman" w:hAnsi="Times New Roman"/>
          <w:color w:val="000000"/>
          <w:sz w:val="28"/>
          <w:szCs w:val="28"/>
        </w:rPr>
        <w:t>а</w:t>
      </w:r>
      <w:r w:rsidRPr="009A0202">
        <w:rPr>
          <w:rFonts w:ascii="Times New Roman" w:hAnsi="Times New Roman"/>
          <w:color w:val="000000"/>
          <w:sz w:val="28"/>
          <w:szCs w:val="28"/>
        </w:rPr>
        <w:t>лиз</w:t>
      </w:r>
      <w:r>
        <w:rPr>
          <w:rFonts w:ascii="Times New Roman" w:hAnsi="Times New Roman"/>
          <w:color w:val="000000"/>
          <w:sz w:val="28"/>
          <w:szCs w:val="28"/>
        </w:rPr>
        <w:t>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центр на условиях </w:t>
      </w:r>
      <w:r w:rsidR="00CE6579">
        <w:rPr>
          <w:rFonts w:ascii="Times New Roman" w:hAnsi="Times New Roman"/>
          <w:color w:val="000000"/>
          <w:sz w:val="28"/>
          <w:szCs w:val="28"/>
        </w:rPr>
        <w:t>государственно-частного партнерства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F1AEE" w:rsidRDefault="004F1AEE" w:rsidP="004F1A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</w:t>
      </w:r>
      <w:r w:rsidRPr="00DE7095">
        <w:rPr>
          <w:rFonts w:ascii="Times New Roman" w:hAnsi="Times New Roman"/>
          <w:color w:val="000000"/>
          <w:sz w:val="28"/>
          <w:szCs w:val="28"/>
        </w:rPr>
        <w:t>велич</w:t>
      </w:r>
      <w:r>
        <w:rPr>
          <w:rFonts w:ascii="Times New Roman" w:hAnsi="Times New Roman"/>
          <w:color w:val="000000"/>
          <w:sz w:val="28"/>
          <w:szCs w:val="28"/>
        </w:rPr>
        <w:t>ивается</w:t>
      </w:r>
      <w:r w:rsidRPr="00DE7095">
        <w:rPr>
          <w:rFonts w:ascii="Times New Roman" w:hAnsi="Times New Roman"/>
          <w:color w:val="000000"/>
          <w:sz w:val="28"/>
          <w:szCs w:val="28"/>
        </w:rPr>
        <w:t xml:space="preserve"> дол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DE7095">
        <w:rPr>
          <w:rFonts w:ascii="Times New Roman" w:hAnsi="Times New Roman"/>
          <w:color w:val="000000"/>
          <w:sz w:val="28"/>
          <w:szCs w:val="28"/>
        </w:rPr>
        <w:t xml:space="preserve"> частных медицинских организаций в системе оказания медицинской помощи населению республики</w:t>
      </w:r>
      <w:r>
        <w:rPr>
          <w:rFonts w:ascii="Times New Roman" w:hAnsi="Times New Roman"/>
          <w:color w:val="000000"/>
          <w:sz w:val="28"/>
          <w:szCs w:val="28"/>
        </w:rPr>
        <w:t xml:space="preserve">, по итогам 2017 года </w:t>
      </w:r>
      <w:r w:rsidRPr="00DE7095">
        <w:rPr>
          <w:rFonts w:ascii="Times New Roman" w:hAnsi="Times New Roman"/>
          <w:color w:val="000000"/>
          <w:sz w:val="28"/>
          <w:szCs w:val="28"/>
        </w:rPr>
        <w:t>на оказание м</w:t>
      </w:r>
      <w:r w:rsidRPr="00DE7095">
        <w:rPr>
          <w:rFonts w:ascii="Times New Roman" w:hAnsi="Times New Roman"/>
          <w:color w:val="000000"/>
          <w:sz w:val="28"/>
          <w:szCs w:val="28"/>
        </w:rPr>
        <w:t>е</w:t>
      </w:r>
      <w:r w:rsidRPr="00DE7095">
        <w:rPr>
          <w:rFonts w:ascii="Times New Roman" w:hAnsi="Times New Roman"/>
          <w:color w:val="000000"/>
          <w:sz w:val="28"/>
          <w:szCs w:val="28"/>
        </w:rPr>
        <w:t>дицинской помощи получили лицензию 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DE7095">
        <w:rPr>
          <w:rFonts w:ascii="Times New Roman" w:hAnsi="Times New Roman"/>
          <w:color w:val="000000"/>
          <w:sz w:val="28"/>
          <w:szCs w:val="28"/>
        </w:rPr>
        <w:t xml:space="preserve"> организаций и на оказание ф</w:t>
      </w:r>
      <w:r>
        <w:rPr>
          <w:rFonts w:ascii="Times New Roman" w:hAnsi="Times New Roman"/>
          <w:color w:val="000000"/>
          <w:sz w:val="28"/>
          <w:szCs w:val="28"/>
        </w:rPr>
        <w:t>армацевт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ческой деятельности – 4 </w:t>
      </w:r>
      <w:r w:rsidRPr="00DE7095">
        <w:rPr>
          <w:rFonts w:ascii="Times New Roman" w:hAnsi="Times New Roman"/>
          <w:color w:val="000000"/>
          <w:sz w:val="28"/>
          <w:szCs w:val="28"/>
        </w:rPr>
        <w:t>аптечных организаций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E7095">
        <w:rPr>
          <w:rFonts w:ascii="Times New Roman" w:hAnsi="Times New Roman"/>
          <w:color w:val="000000"/>
          <w:sz w:val="28"/>
          <w:szCs w:val="28"/>
        </w:rPr>
        <w:t xml:space="preserve"> Всего на территории республики </w:t>
      </w:r>
      <w:r>
        <w:rPr>
          <w:rFonts w:ascii="Times New Roman" w:hAnsi="Times New Roman"/>
          <w:color w:val="000000"/>
          <w:sz w:val="28"/>
          <w:szCs w:val="28"/>
        </w:rPr>
        <w:t>в 2017 году оказывали медицинскую помощь 81 частная медицинская организация</w:t>
      </w:r>
      <w:r w:rsidRPr="00DE7095">
        <w:rPr>
          <w:rFonts w:ascii="Times New Roman" w:hAnsi="Times New Roman"/>
          <w:color w:val="000000"/>
          <w:sz w:val="28"/>
          <w:szCs w:val="28"/>
        </w:rPr>
        <w:t xml:space="preserve">, в том числе 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DE7095">
        <w:rPr>
          <w:rFonts w:ascii="Times New Roman" w:hAnsi="Times New Roman"/>
          <w:color w:val="000000"/>
          <w:sz w:val="28"/>
          <w:szCs w:val="28"/>
        </w:rPr>
        <w:t xml:space="preserve"> расположены в сельской местности, 14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DE709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E7095">
        <w:rPr>
          <w:rFonts w:ascii="Times New Roman" w:hAnsi="Times New Roman"/>
          <w:color w:val="000000"/>
          <w:sz w:val="28"/>
          <w:szCs w:val="28"/>
        </w:rPr>
        <w:t>апт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E7095">
        <w:rPr>
          <w:rFonts w:ascii="Times New Roman" w:hAnsi="Times New Roman"/>
          <w:color w:val="000000"/>
          <w:sz w:val="28"/>
          <w:szCs w:val="28"/>
        </w:rPr>
        <w:t>чны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Pr="00DE7095">
        <w:rPr>
          <w:rFonts w:ascii="Times New Roman" w:hAnsi="Times New Roman"/>
          <w:color w:val="000000"/>
          <w:sz w:val="28"/>
          <w:szCs w:val="28"/>
        </w:rPr>
        <w:t xml:space="preserve"> организации, в том числе 84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DE7095">
        <w:rPr>
          <w:rFonts w:ascii="Times New Roman" w:hAnsi="Times New Roman"/>
          <w:color w:val="000000"/>
          <w:sz w:val="28"/>
          <w:szCs w:val="28"/>
        </w:rPr>
        <w:t xml:space="preserve"> расположены в сельской ме</w:t>
      </w:r>
      <w:r>
        <w:rPr>
          <w:rFonts w:ascii="Times New Roman" w:hAnsi="Times New Roman"/>
          <w:color w:val="000000"/>
          <w:sz w:val="28"/>
          <w:szCs w:val="28"/>
        </w:rPr>
        <w:t>стности;</w:t>
      </w:r>
    </w:p>
    <w:p w:rsidR="004F1AEE" w:rsidRDefault="004F1AEE" w:rsidP="004F1A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2017 году появилась санитарная авиация, э</w:t>
      </w:r>
      <w:r w:rsidRPr="00CC49DE">
        <w:rPr>
          <w:rFonts w:ascii="Times New Roman" w:hAnsi="Times New Roman"/>
          <w:sz w:val="28"/>
          <w:szCs w:val="28"/>
        </w:rPr>
        <w:t>кстренную помощь жителям республики оказыва</w:t>
      </w:r>
      <w:r>
        <w:rPr>
          <w:rFonts w:ascii="Times New Roman" w:hAnsi="Times New Roman"/>
          <w:sz w:val="28"/>
          <w:szCs w:val="28"/>
        </w:rPr>
        <w:t>ют</w:t>
      </w:r>
      <w:r w:rsidRPr="00CC49DE">
        <w:rPr>
          <w:rFonts w:ascii="Times New Roman" w:hAnsi="Times New Roman"/>
          <w:sz w:val="28"/>
          <w:szCs w:val="28"/>
        </w:rPr>
        <w:t xml:space="preserve"> два борта вертолетов МИ-8, что способствует значительному снижению рисков для жизни и здоровья жителей отдаленных и труднодоступных местностей. С появлением санитарной авиации выполняются вылеты за пределы республики для транспортировки больных, нуждающихся в оказании медицинской помощи в условиях крупных специализиров</w:t>
      </w:r>
      <w:r>
        <w:rPr>
          <w:rFonts w:ascii="Times New Roman" w:hAnsi="Times New Roman"/>
          <w:sz w:val="28"/>
          <w:szCs w:val="28"/>
        </w:rPr>
        <w:t>анных клиник;</w:t>
      </w:r>
      <w:r w:rsidRPr="00CC49DE">
        <w:rPr>
          <w:rFonts w:ascii="Times New Roman" w:hAnsi="Times New Roman"/>
          <w:sz w:val="28"/>
          <w:szCs w:val="28"/>
        </w:rPr>
        <w:t xml:space="preserve"> </w:t>
      </w:r>
    </w:p>
    <w:p w:rsidR="004F1AEE" w:rsidRDefault="004F1AEE" w:rsidP="004F1A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CC49DE">
        <w:rPr>
          <w:rFonts w:ascii="Times New Roman" w:hAnsi="Times New Roman"/>
          <w:sz w:val="28"/>
          <w:szCs w:val="28"/>
        </w:rPr>
        <w:t>начительным достижением в борьбе с запущенными случаями новообраз</w:t>
      </w:r>
      <w:r w:rsidRPr="00CC49DE">
        <w:rPr>
          <w:rFonts w:ascii="Times New Roman" w:hAnsi="Times New Roman"/>
          <w:sz w:val="28"/>
          <w:szCs w:val="28"/>
        </w:rPr>
        <w:t>о</w:t>
      </w:r>
      <w:r w:rsidRPr="00CC49DE">
        <w:rPr>
          <w:rFonts w:ascii="Times New Roman" w:hAnsi="Times New Roman"/>
          <w:sz w:val="28"/>
          <w:szCs w:val="28"/>
        </w:rPr>
        <w:t>ваний является открытие морфологической лаборатории в Республиканском онк</w:t>
      </w:r>
      <w:r w:rsidRPr="00CC49DE">
        <w:rPr>
          <w:rFonts w:ascii="Times New Roman" w:hAnsi="Times New Roman"/>
          <w:sz w:val="28"/>
          <w:szCs w:val="28"/>
        </w:rPr>
        <w:t>о</w:t>
      </w:r>
      <w:r w:rsidRPr="00CC49DE">
        <w:rPr>
          <w:rFonts w:ascii="Times New Roman" w:hAnsi="Times New Roman"/>
          <w:sz w:val="28"/>
          <w:szCs w:val="28"/>
        </w:rPr>
        <w:t xml:space="preserve">логическом диспансере. </w:t>
      </w:r>
    </w:p>
    <w:p w:rsidR="004F1AEE" w:rsidRPr="00434E9A" w:rsidRDefault="004F1AEE" w:rsidP="004F1AE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34E9A">
        <w:rPr>
          <w:rFonts w:ascii="Times New Roman" w:hAnsi="Times New Roman"/>
          <w:sz w:val="28"/>
          <w:szCs w:val="28"/>
        </w:rPr>
        <w:t xml:space="preserve">Анализ основных индикаторов Программы </w:t>
      </w:r>
      <w:r w:rsidRPr="00434E9A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5</w:t>
      </w:r>
      <w:r w:rsidRPr="00434E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лет</w:t>
      </w:r>
      <w:r w:rsidRPr="00434E9A">
        <w:rPr>
          <w:rFonts w:ascii="Times New Roman" w:hAnsi="Times New Roman"/>
          <w:sz w:val="28"/>
          <w:szCs w:val="28"/>
        </w:rPr>
        <w:t xml:space="preserve"> (2013-201</w:t>
      </w:r>
      <w:r>
        <w:rPr>
          <w:rFonts w:ascii="Times New Roman" w:hAnsi="Times New Roman"/>
          <w:sz w:val="28"/>
          <w:szCs w:val="28"/>
        </w:rPr>
        <w:t>7</w:t>
      </w:r>
      <w:r w:rsidR="0092250B">
        <w:rPr>
          <w:rFonts w:ascii="Times New Roman" w:hAnsi="Times New Roman"/>
          <w:sz w:val="28"/>
          <w:szCs w:val="28"/>
        </w:rPr>
        <w:t xml:space="preserve"> </w:t>
      </w:r>
      <w:r w:rsidRPr="00434E9A">
        <w:rPr>
          <w:rFonts w:ascii="Times New Roman" w:hAnsi="Times New Roman"/>
          <w:sz w:val="28"/>
          <w:szCs w:val="28"/>
        </w:rPr>
        <w:t>гг.) показыв</w:t>
      </w:r>
      <w:r w:rsidRPr="00434E9A">
        <w:rPr>
          <w:rFonts w:ascii="Times New Roman" w:hAnsi="Times New Roman"/>
          <w:sz w:val="28"/>
          <w:szCs w:val="28"/>
        </w:rPr>
        <w:t>а</w:t>
      </w:r>
      <w:r w:rsidRPr="00434E9A">
        <w:rPr>
          <w:rFonts w:ascii="Times New Roman" w:hAnsi="Times New Roman"/>
          <w:sz w:val="28"/>
          <w:szCs w:val="28"/>
        </w:rPr>
        <w:t xml:space="preserve">ет, что в основном идет </w:t>
      </w:r>
      <w:r w:rsidRPr="00434E9A">
        <w:rPr>
          <w:rFonts w:ascii="Times New Roman" w:hAnsi="Times New Roman"/>
          <w:b/>
          <w:sz w:val="28"/>
          <w:szCs w:val="28"/>
        </w:rPr>
        <w:t>снижение</w:t>
      </w:r>
      <w:r w:rsidRPr="00434E9A">
        <w:rPr>
          <w:rFonts w:ascii="Times New Roman" w:hAnsi="Times New Roman"/>
          <w:sz w:val="28"/>
          <w:szCs w:val="28"/>
        </w:rPr>
        <w:t xml:space="preserve">: </w:t>
      </w:r>
    </w:p>
    <w:p w:rsidR="004F1AEE" w:rsidRDefault="004F1AEE" w:rsidP="004F1AE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34E9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4E9A"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ертности от всех причин:</w:t>
      </w:r>
    </w:p>
    <w:tbl>
      <w:tblPr>
        <w:tblW w:w="8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5"/>
        <w:gridCol w:w="1258"/>
        <w:gridCol w:w="1100"/>
        <w:gridCol w:w="1131"/>
        <w:gridCol w:w="1180"/>
        <w:gridCol w:w="1122"/>
        <w:gridCol w:w="1047"/>
      </w:tblGrid>
      <w:tr w:rsidR="004F1AEE" w:rsidRPr="001F298D" w:rsidTr="000F2B5B">
        <w:trPr>
          <w:trHeight w:val="297"/>
          <w:jc w:val="center"/>
        </w:trPr>
        <w:tc>
          <w:tcPr>
            <w:tcW w:w="2055" w:type="dxa"/>
            <w:shd w:val="clear" w:color="auto" w:fill="auto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Показатель</w:t>
            </w:r>
          </w:p>
        </w:tc>
        <w:tc>
          <w:tcPr>
            <w:tcW w:w="1258" w:type="dxa"/>
            <w:shd w:val="clear" w:color="auto" w:fill="auto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100" w:type="dxa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2013 год</w:t>
            </w:r>
          </w:p>
        </w:tc>
        <w:tc>
          <w:tcPr>
            <w:tcW w:w="1131" w:type="dxa"/>
            <w:shd w:val="clear" w:color="auto" w:fill="auto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1180" w:type="dxa"/>
            <w:shd w:val="clear" w:color="auto" w:fill="auto"/>
            <w:noWrap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</w:t>
            </w:r>
          </w:p>
        </w:tc>
        <w:tc>
          <w:tcPr>
            <w:tcW w:w="1122" w:type="dxa"/>
            <w:shd w:val="clear" w:color="000000" w:fill="FFFFFF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1047" w:type="dxa"/>
            <w:shd w:val="clear" w:color="000000" w:fill="FFFFFF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 год</w:t>
            </w:r>
          </w:p>
        </w:tc>
      </w:tr>
      <w:tr w:rsidR="004F1AEE" w:rsidRPr="001F298D" w:rsidTr="000F2B5B">
        <w:trPr>
          <w:trHeight w:val="146"/>
          <w:jc w:val="center"/>
        </w:trPr>
        <w:tc>
          <w:tcPr>
            <w:tcW w:w="2055" w:type="dxa"/>
            <w:shd w:val="clear" w:color="auto" w:fill="auto"/>
          </w:tcPr>
          <w:p w:rsidR="004F1AEE" w:rsidRPr="001F298D" w:rsidRDefault="004F1AEE" w:rsidP="000F2B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298D">
              <w:rPr>
                <w:rFonts w:ascii="Times New Roman" w:hAnsi="Times New Roman"/>
                <w:color w:val="000000"/>
              </w:rPr>
              <w:t>Смертность от всех причин</w:t>
            </w:r>
          </w:p>
        </w:tc>
        <w:tc>
          <w:tcPr>
            <w:tcW w:w="1258" w:type="dxa"/>
            <w:shd w:val="clear" w:color="auto" w:fill="auto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</w:t>
            </w:r>
            <w:r w:rsidRPr="001F298D">
              <w:rPr>
                <w:rFonts w:ascii="Times New Roman" w:hAnsi="Times New Roman"/>
                <w:color w:val="000000"/>
              </w:rPr>
              <w:t>а 1000 населения</w:t>
            </w:r>
          </w:p>
        </w:tc>
        <w:tc>
          <w:tcPr>
            <w:tcW w:w="1100" w:type="dxa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10,9</w:t>
            </w:r>
          </w:p>
        </w:tc>
        <w:tc>
          <w:tcPr>
            <w:tcW w:w="1131" w:type="dxa"/>
            <w:shd w:val="clear" w:color="auto" w:fill="auto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10,9</w:t>
            </w:r>
          </w:p>
        </w:tc>
        <w:tc>
          <w:tcPr>
            <w:tcW w:w="1180" w:type="dxa"/>
            <w:shd w:val="clear" w:color="auto" w:fill="auto"/>
            <w:noWrap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98D">
              <w:rPr>
                <w:rFonts w:ascii="Times New Roman" w:hAnsi="Times New Roman"/>
              </w:rPr>
              <w:t>10,3</w:t>
            </w:r>
          </w:p>
        </w:tc>
        <w:tc>
          <w:tcPr>
            <w:tcW w:w="1122" w:type="dxa"/>
            <w:shd w:val="clear" w:color="000000" w:fill="FFFFFF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298D">
              <w:rPr>
                <w:rFonts w:ascii="Times New Roman" w:hAnsi="Times New Roman"/>
                <w:color w:val="000000"/>
              </w:rPr>
              <w:t>9,8</w:t>
            </w:r>
          </w:p>
        </w:tc>
        <w:tc>
          <w:tcPr>
            <w:tcW w:w="1047" w:type="dxa"/>
            <w:shd w:val="clear" w:color="000000" w:fill="FFFFFF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298D">
              <w:rPr>
                <w:rFonts w:ascii="Times New Roman" w:hAnsi="Times New Roman"/>
                <w:color w:val="000000"/>
              </w:rPr>
              <w:t>8,7</w:t>
            </w:r>
          </w:p>
        </w:tc>
      </w:tr>
    </w:tbl>
    <w:p w:rsidR="004F1AEE" w:rsidRDefault="004F1AEE" w:rsidP="004F1AE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1AEE" w:rsidRDefault="004F1AEE" w:rsidP="004F1AE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4E9A">
        <w:rPr>
          <w:rFonts w:ascii="Times New Roman" w:hAnsi="Times New Roman"/>
          <w:sz w:val="28"/>
          <w:szCs w:val="28"/>
        </w:rPr>
        <w:t>младенческой</w:t>
      </w:r>
      <w:r>
        <w:rPr>
          <w:rFonts w:ascii="Times New Roman" w:hAnsi="Times New Roman"/>
          <w:sz w:val="28"/>
          <w:szCs w:val="28"/>
        </w:rPr>
        <w:t xml:space="preserve"> смертности:</w:t>
      </w:r>
    </w:p>
    <w:tbl>
      <w:tblPr>
        <w:tblW w:w="8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2"/>
        <w:gridCol w:w="1366"/>
        <w:gridCol w:w="1079"/>
        <w:gridCol w:w="1108"/>
        <w:gridCol w:w="1180"/>
        <w:gridCol w:w="1100"/>
        <w:gridCol w:w="1028"/>
      </w:tblGrid>
      <w:tr w:rsidR="004F1AEE" w:rsidRPr="001F298D" w:rsidTr="000F2B5B">
        <w:trPr>
          <w:trHeight w:val="60"/>
          <w:jc w:val="center"/>
        </w:trPr>
        <w:tc>
          <w:tcPr>
            <w:tcW w:w="2055" w:type="dxa"/>
            <w:shd w:val="clear" w:color="auto" w:fill="auto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Показатель</w:t>
            </w:r>
          </w:p>
        </w:tc>
        <w:tc>
          <w:tcPr>
            <w:tcW w:w="1258" w:type="dxa"/>
            <w:shd w:val="clear" w:color="auto" w:fill="auto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100" w:type="dxa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2013 год</w:t>
            </w:r>
          </w:p>
        </w:tc>
        <w:tc>
          <w:tcPr>
            <w:tcW w:w="1131" w:type="dxa"/>
            <w:shd w:val="clear" w:color="auto" w:fill="auto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1180" w:type="dxa"/>
            <w:shd w:val="clear" w:color="auto" w:fill="auto"/>
            <w:noWrap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</w:t>
            </w:r>
          </w:p>
        </w:tc>
        <w:tc>
          <w:tcPr>
            <w:tcW w:w="1122" w:type="dxa"/>
            <w:shd w:val="clear" w:color="000000" w:fill="FFFFFF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1047" w:type="dxa"/>
            <w:shd w:val="clear" w:color="000000" w:fill="FFFFFF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 год</w:t>
            </w:r>
          </w:p>
        </w:tc>
      </w:tr>
      <w:tr w:rsidR="004F1AEE" w:rsidRPr="001F298D" w:rsidTr="000F2B5B">
        <w:trPr>
          <w:trHeight w:val="600"/>
          <w:jc w:val="center"/>
        </w:trPr>
        <w:tc>
          <w:tcPr>
            <w:tcW w:w="2055" w:type="dxa"/>
            <w:shd w:val="clear" w:color="auto" w:fill="auto"/>
          </w:tcPr>
          <w:p w:rsidR="004F1AEE" w:rsidRPr="001F298D" w:rsidRDefault="004F1AEE" w:rsidP="000F2B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18A0">
              <w:rPr>
                <w:rFonts w:ascii="Times New Roman" w:hAnsi="Times New Roman"/>
                <w:color w:val="000000"/>
              </w:rPr>
              <w:t>Младенческая смертность</w:t>
            </w:r>
          </w:p>
        </w:tc>
        <w:tc>
          <w:tcPr>
            <w:tcW w:w="1258" w:type="dxa"/>
            <w:shd w:val="clear" w:color="auto" w:fill="auto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8A0">
              <w:rPr>
                <w:rFonts w:ascii="Times New Roman" w:hAnsi="Times New Roman"/>
                <w:color w:val="000000"/>
              </w:rPr>
              <w:t>случаев на  1000 р</w:t>
            </w:r>
            <w:r w:rsidRPr="00C618A0">
              <w:rPr>
                <w:rFonts w:ascii="Times New Roman" w:hAnsi="Times New Roman"/>
                <w:color w:val="000000"/>
              </w:rPr>
              <w:t>о</w:t>
            </w:r>
            <w:r w:rsidRPr="00C618A0">
              <w:rPr>
                <w:rFonts w:ascii="Times New Roman" w:hAnsi="Times New Roman"/>
                <w:color w:val="000000"/>
              </w:rPr>
              <w:t>дившихся живыми</w:t>
            </w:r>
          </w:p>
        </w:tc>
        <w:tc>
          <w:tcPr>
            <w:tcW w:w="1100" w:type="dxa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16,9</w:t>
            </w:r>
          </w:p>
        </w:tc>
        <w:tc>
          <w:tcPr>
            <w:tcW w:w="1131" w:type="dxa"/>
            <w:shd w:val="clear" w:color="auto" w:fill="auto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15,4</w:t>
            </w:r>
          </w:p>
        </w:tc>
        <w:tc>
          <w:tcPr>
            <w:tcW w:w="1180" w:type="dxa"/>
            <w:shd w:val="clear" w:color="auto" w:fill="auto"/>
            <w:noWrap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</w:t>
            </w:r>
          </w:p>
        </w:tc>
        <w:tc>
          <w:tcPr>
            <w:tcW w:w="1122" w:type="dxa"/>
            <w:shd w:val="clear" w:color="000000" w:fill="FFFFFF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11,2</w:t>
            </w:r>
          </w:p>
        </w:tc>
        <w:tc>
          <w:tcPr>
            <w:tcW w:w="1047" w:type="dxa"/>
            <w:shd w:val="clear" w:color="000000" w:fill="FFFFFF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8,8</w:t>
            </w:r>
          </w:p>
        </w:tc>
      </w:tr>
    </w:tbl>
    <w:p w:rsidR="004F1AEE" w:rsidRDefault="004F1AEE" w:rsidP="004F1AE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1AEE" w:rsidRDefault="004F1AEE" w:rsidP="004F1AE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4E9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смертности </w:t>
      </w:r>
      <w:r w:rsidRPr="00124E9F">
        <w:rPr>
          <w:rFonts w:ascii="Times New Roman" w:hAnsi="Times New Roman"/>
          <w:sz w:val="28"/>
          <w:szCs w:val="28"/>
        </w:rPr>
        <w:t>от болезней системы кровообращения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8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5"/>
        <w:gridCol w:w="1258"/>
        <w:gridCol w:w="1100"/>
        <w:gridCol w:w="1131"/>
        <w:gridCol w:w="1180"/>
        <w:gridCol w:w="1122"/>
        <w:gridCol w:w="1047"/>
      </w:tblGrid>
      <w:tr w:rsidR="004F1AEE" w:rsidRPr="001F298D" w:rsidTr="000F2B5B">
        <w:trPr>
          <w:trHeight w:val="60"/>
          <w:jc w:val="center"/>
        </w:trPr>
        <w:tc>
          <w:tcPr>
            <w:tcW w:w="2055" w:type="dxa"/>
            <w:shd w:val="clear" w:color="auto" w:fill="auto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Показатель</w:t>
            </w:r>
          </w:p>
        </w:tc>
        <w:tc>
          <w:tcPr>
            <w:tcW w:w="1258" w:type="dxa"/>
            <w:shd w:val="clear" w:color="auto" w:fill="auto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100" w:type="dxa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2013 год</w:t>
            </w:r>
          </w:p>
        </w:tc>
        <w:tc>
          <w:tcPr>
            <w:tcW w:w="1131" w:type="dxa"/>
            <w:shd w:val="clear" w:color="auto" w:fill="auto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1180" w:type="dxa"/>
            <w:shd w:val="clear" w:color="auto" w:fill="auto"/>
            <w:noWrap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</w:t>
            </w:r>
          </w:p>
        </w:tc>
        <w:tc>
          <w:tcPr>
            <w:tcW w:w="1122" w:type="dxa"/>
            <w:shd w:val="clear" w:color="000000" w:fill="FFFFFF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1047" w:type="dxa"/>
            <w:shd w:val="clear" w:color="000000" w:fill="FFFFFF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 год</w:t>
            </w:r>
          </w:p>
        </w:tc>
      </w:tr>
      <w:tr w:rsidR="004F1AEE" w:rsidRPr="001F298D" w:rsidTr="000F2B5B">
        <w:trPr>
          <w:trHeight w:val="600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4F1AEE" w:rsidRPr="001F298D" w:rsidRDefault="004F1AEE" w:rsidP="000F2B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18A0">
              <w:rPr>
                <w:rFonts w:ascii="Times New Roman" w:hAnsi="Times New Roman"/>
                <w:color w:val="000000"/>
              </w:rPr>
              <w:t>Смертность от б</w:t>
            </w:r>
            <w:r w:rsidRPr="00C618A0">
              <w:rPr>
                <w:rFonts w:ascii="Times New Roman" w:hAnsi="Times New Roman"/>
                <w:color w:val="000000"/>
              </w:rPr>
              <w:t>о</w:t>
            </w:r>
            <w:r w:rsidRPr="00C618A0">
              <w:rPr>
                <w:rFonts w:ascii="Times New Roman" w:hAnsi="Times New Roman"/>
                <w:color w:val="000000"/>
              </w:rPr>
              <w:t>лезней системы кровообращения</w:t>
            </w:r>
          </w:p>
        </w:tc>
        <w:tc>
          <w:tcPr>
            <w:tcW w:w="1258" w:type="dxa"/>
            <w:shd w:val="clear" w:color="auto" w:fill="auto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8A0">
              <w:rPr>
                <w:rFonts w:ascii="Times New Roman" w:hAnsi="Times New Roman"/>
                <w:color w:val="000000"/>
              </w:rPr>
              <w:t>на 100 тыс. нас</w:t>
            </w:r>
            <w:r w:rsidRPr="00C618A0">
              <w:rPr>
                <w:rFonts w:ascii="Times New Roman" w:hAnsi="Times New Roman"/>
                <w:color w:val="000000"/>
              </w:rPr>
              <w:t>е</w:t>
            </w:r>
            <w:r w:rsidRPr="00C618A0">
              <w:rPr>
                <w:rFonts w:ascii="Times New Roman" w:hAnsi="Times New Roman"/>
                <w:color w:val="000000"/>
              </w:rPr>
              <w:t>ления</w:t>
            </w:r>
          </w:p>
        </w:tc>
        <w:tc>
          <w:tcPr>
            <w:tcW w:w="1100" w:type="dxa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362,9</w:t>
            </w:r>
          </w:p>
        </w:tc>
        <w:tc>
          <w:tcPr>
            <w:tcW w:w="1131" w:type="dxa"/>
            <w:shd w:val="clear" w:color="auto" w:fill="auto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383,0</w:t>
            </w:r>
          </w:p>
        </w:tc>
        <w:tc>
          <w:tcPr>
            <w:tcW w:w="1180" w:type="dxa"/>
            <w:shd w:val="clear" w:color="auto" w:fill="auto"/>
            <w:noWrap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347,0</w:t>
            </w:r>
          </w:p>
        </w:tc>
        <w:tc>
          <w:tcPr>
            <w:tcW w:w="1122" w:type="dxa"/>
            <w:shd w:val="clear" w:color="000000" w:fill="FFFFFF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343,7</w:t>
            </w:r>
          </w:p>
        </w:tc>
        <w:tc>
          <w:tcPr>
            <w:tcW w:w="1047" w:type="dxa"/>
            <w:shd w:val="clear" w:color="000000" w:fill="FFFFFF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310,6</w:t>
            </w:r>
          </w:p>
        </w:tc>
      </w:tr>
    </w:tbl>
    <w:p w:rsidR="004F1AEE" w:rsidRDefault="004F1AEE" w:rsidP="004F1AE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1AEE" w:rsidRDefault="004F1AEE" w:rsidP="004F1AE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5031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смертности </w:t>
      </w:r>
      <w:r w:rsidRPr="00350313">
        <w:rPr>
          <w:rFonts w:ascii="Times New Roman" w:hAnsi="Times New Roman"/>
          <w:sz w:val="28"/>
          <w:szCs w:val="28"/>
        </w:rPr>
        <w:t>от ДТП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1258"/>
        <w:gridCol w:w="1100"/>
        <w:gridCol w:w="1131"/>
        <w:gridCol w:w="1180"/>
        <w:gridCol w:w="1122"/>
        <w:gridCol w:w="1047"/>
      </w:tblGrid>
      <w:tr w:rsidR="004F1AEE" w:rsidRPr="001F298D" w:rsidTr="000F2B5B">
        <w:trPr>
          <w:trHeight w:val="60"/>
          <w:jc w:val="center"/>
        </w:trPr>
        <w:tc>
          <w:tcPr>
            <w:tcW w:w="2463" w:type="dxa"/>
            <w:shd w:val="clear" w:color="auto" w:fill="auto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Показатель</w:t>
            </w:r>
          </w:p>
        </w:tc>
        <w:tc>
          <w:tcPr>
            <w:tcW w:w="1258" w:type="dxa"/>
            <w:shd w:val="clear" w:color="auto" w:fill="auto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100" w:type="dxa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2013 год</w:t>
            </w:r>
          </w:p>
        </w:tc>
        <w:tc>
          <w:tcPr>
            <w:tcW w:w="1131" w:type="dxa"/>
            <w:shd w:val="clear" w:color="auto" w:fill="auto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1180" w:type="dxa"/>
            <w:shd w:val="clear" w:color="auto" w:fill="auto"/>
            <w:noWrap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</w:t>
            </w:r>
          </w:p>
        </w:tc>
        <w:tc>
          <w:tcPr>
            <w:tcW w:w="1122" w:type="dxa"/>
            <w:shd w:val="clear" w:color="000000" w:fill="FFFFFF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1047" w:type="dxa"/>
            <w:shd w:val="clear" w:color="000000" w:fill="FFFFFF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 год</w:t>
            </w:r>
          </w:p>
        </w:tc>
      </w:tr>
      <w:tr w:rsidR="004F1AEE" w:rsidRPr="001F298D" w:rsidTr="000F2B5B">
        <w:trPr>
          <w:trHeight w:val="600"/>
          <w:jc w:val="center"/>
        </w:trPr>
        <w:tc>
          <w:tcPr>
            <w:tcW w:w="2463" w:type="dxa"/>
            <w:shd w:val="clear" w:color="auto" w:fill="auto"/>
            <w:vAlign w:val="center"/>
          </w:tcPr>
          <w:p w:rsidR="004F1AEE" w:rsidRPr="001F298D" w:rsidRDefault="004F1AEE" w:rsidP="000F2B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2443">
              <w:rPr>
                <w:rFonts w:ascii="Times New Roman" w:hAnsi="Times New Roman"/>
                <w:color w:val="000000"/>
              </w:rPr>
              <w:t>Смертность от доро</w:t>
            </w:r>
            <w:r w:rsidRPr="00FE2443">
              <w:rPr>
                <w:rFonts w:ascii="Times New Roman" w:hAnsi="Times New Roman"/>
                <w:color w:val="000000"/>
              </w:rPr>
              <w:t>ж</w:t>
            </w:r>
            <w:r w:rsidRPr="00FE2443">
              <w:rPr>
                <w:rFonts w:ascii="Times New Roman" w:hAnsi="Times New Roman"/>
                <w:color w:val="000000"/>
              </w:rPr>
              <w:t>но-транспортных пр</w:t>
            </w:r>
            <w:r w:rsidRPr="00FE2443">
              <w:rPr>
                <w:rFonts w:ascii="Times New Roman" w:hAnsi="Times New Roman"/>
                <w:color w:val="000000"/>
              </w:rPr>
              <w:t>о</w:t>
            </w:r>
            <w:r w:rsidRPr="00FE2443">
              <w:rPr>
                <w:rFonts w:ascii="Times New Roman" w:hAnsi="Times New Roman"/>
                <w:color w:val="000000"/>
              </w:rPr>
              <w:t>исшествий</w:t>
            </w:r>
          </w:p>
        </w:tc>
        <w:tc>
          <w:tcPr>
            <w:tcW w:w="1258" w:type="dxa"/>
            <w:shd w:val="clear" w:color="auto" w:fill="auto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8A0">
              <w:rPr>
                <w:rFonts w:ascii="Times New Roman" w:hAnsi="Times New Roman"/>
                <w:color w:val="000000"/>
              </w:rPr>
              <w:t>на 100 тыс. нас</w:t>
            </w:r>
            <w:r w:rsidRPr="00C618A0">
              <w:rPr>
                <w:rFonts w:ascii="Times New Roman" w:hAnsi="Times New Roman"/>
                <w:color w:val="000000"/>
              </w:rPr>
              <w:t>е</w:t>
            </w:r>
            <w:r w:rsidRPr="00C618A0">
              <w:rPr>
                <w:rFonts w:ascii="Times New Roman" w:hAnsi="Times New Roman"/>
                <w:color w:val="000000"/>
              </w:rPr>
              <w:t>ления</w:t>
            </w:r>
          </w:p>
        </w:tc>
        <w:tc>
          <w:tcPr>
            <w:tcW w:w="1100" w:type="dxa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37,9</w:t>
            </w:r>
          </w:p>
        </w:tc>
        <w:tc>
          <w:tcPr>
            <w:tcW w:w="1131" w:type="dxa"/>
            <w:shd w:val="clear" w:color="auto" w:fill="auto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31,3</w:t>
            </w:r>
          </w:p>
        </w:tc>
        <w:tc>
          <w:tcPr>
            <w:tcW w:w="1180" w:type="dxa"/>
            <w:shd w:val="clear" w:color="auto" w:fill="auto"/>
            <w:noWrap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</w:tc>
        <w:tc>
          <w:tcPr>
            <w:tcW w:w="1122" w:type="dxa"/>
            <w:shd w:val="clear" w:color="000000" w:fill="FFFFFF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24,9</w:t>
            </w:r>
          </w:p>
        </w:tc>
        <w:tc>
          <w:tcPr>
            <w:tcW w:w="1047" w:type="dxa"/>
            <w:shd w:val="clear" w:color="000000" w:fill="FFFFFF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19,0</w:t>
            </w:r>
          </w:p>
        </w:tc>
      </w:tr>
    </w:tbl>
    <w:p w:rsidR="00CE6579" w:rsidRDefault="00CE6579" w:rsidP="004F1AE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1AEE" w:rsidRDefault="004F1AEE" w:rsidP="004F1AE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0313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76778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смертности </w:t>
      </w:r>
      <w:r w:rsidRPr="00767787">
        <w:rPr>
          <w:rFonts w:ascii="Times New Roman" w:hAnsi="Times New Roman"/>
          <w:sz w:val="28"/>
          <w:szCs w:val="28"/>
        </w:rPr>
        <w:t>от туберкулеза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1258"/>
        <w:gridCol w:w="1100"/>
        <w:gridCol w:w="1131"/>
        <w:gridCol w:w="1180"/>
        <w:gridCol w:w="1122"/>
        <w:gridCol w:w="1047"/>
      </w:tblGrid>
      <w:tr w:rsidR="004F1AEE" w:rsidRPr="001F298D" w:rsidTr="000F2B5B">
        <w:trPr>
          <w:trHeight w:val="60"/>
          <w:jc w:val="center"/>
        </w:trPr>
        <w:tc>
          <w:tcPr>
            <w:tcW w:w="2321" w:type="dxa"/>
            <w:shd w:val="clear" w:color="auto" w:fill="auto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Показатель</w:t>
            </w:r>
          </w:p>
        </w:tc>
        <w:tc>
          <w:tcPr>
            <w:tcW w:w="1258" w:type="dxa"/>
            <w:shd w:val="clear" w:color="auto" w:fill="auto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100" w:type="dxa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2013 год</w:t>
            </w:r>
          </w:p>
        </w:tc>
        <w:tc>
          <w:tcPr>
            <w:tcW w:w="1131" w:type="dxa"/>
            <w:shd w:val="clear" w:color="auto" w:fill="auto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1180" w:type="dxa"/>
            <w:shd w:val="clear" w:color="auto" w:fill="auto"/>
            <w:noWrap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</w:t>
            </w:r>
          </w:p>
        </w:tc>
        <w:tc>
          <w:tcPr>
            <w:tcW w:w="1122" w:type="dxa"/>
            <w:shd w:val="clear" w:color="000000" w:fill="FFFFFF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1047" w:type="dxa"/>
            <w:shd w:val="clear" w:color="000000" w:fill="FFFFFF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 год</w:t>
            </w:r>
          </w:p>
        </w:tc>
      </w:tr>
      <w:tr w:rsidR="004F1AEE" w:rsidRPr="001F298D" w:rsidTr="000F2B5B">
        <w:trPr>
          <w:trHeight w:val="600"/>
          <w:jc w:val="center"/>
        </w:trPr>
        <w:tc>
          <w:tcPr>
            <w:tcW w:w="2321" w:type="dxa"/>
            <w:shd w:val="clear" w:color="auto" w:fill="auto"/>
          </w:tcPr>
          <w:p w:rsidR="004F1AEE" w:rsidRPr="001F298D" w:rsidRDefault="004F1AEE" w:rsidP="000F2B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3EED">
              <w:rPr>
                <w:rFonts w:ascii="Times New Roman" w:hAnsi="Times New Roman"/>
                <w:color w:val="000000"/>
              </w:rPr>
              <w:t>Смертность от тубе</w:t>
            </w:r>
            <w:r w:rsidRPr="00BD3EED">
              <w:rPr>
                <w:rFonts w:ascii="Times New Roman" w:hAnsi="Times New Roman"/>
                <w:color w:val="000000"/>
              </w:rPr>
              <w:t>р</w:t>
            </w:r>
            <w:r w:rsidRPr="00BD3EED">
              <w:rPr>
                <w:rFonts w:ascii="Times New Roman" w:hAnsi="Times New Roman"/>
                <w:color w:val="000000"/>
              </w:rPr>
              <w:t>кулеза</w:t>
            </w:r>
          </w:p>
        </w:tc>
        <w:tc>
          <w:tcPr>
            <w:tcW w:w="1258" w:type="dxa"/>
            <w:shd w:val="clear" w:color="auto" w:fill="auto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8A0">
              <w:rPr>
                <w:rFonts w:ascii="Times New Roman" w:hAnsi="Times New Roman"/>
                <w:color w:val="000000"/>
              </w:rPr>
              <w:t>на 100 тыс. нас</w:t>
            </w:r>
            <w:r w:rsidRPr="00C618A0">
              <w:rPr>
                <w:rFonts w:ascii="Times New Roman" w:hAnsi="Times New Roman"/>
                <w:color w:val="000000"/>
              </w:rPr>
              <w:t>е</w:t>
            </w:r>
            <w:r w:rsidRPr="00C618A0">
              <w:rPr>
                <w:rFonts w:ascii="Times New Roman" w:hAnsi="Times New Roman"/>
                <w:color w:val="000000"/>
              </w:rPr>
              <w:t>ления</w:t>
            </w:r>
          </w:p>
        </w:tc>
        <w:tc>
          <w:tcPr>
            <w:tcW w:w="1100" w:type="dxa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59,5</w:t>
            </w:r>
          </w:p>
        </w:tc>
        <w:tc>
          <w:tcPr>
            <w:tcW w:w="1131" w:type="dxa"/>
            <w:shd w:val="clear" w:color="auto" w:fill="auto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53,1</w:t>
            </w:r>
          </w:p>
        </w:tc>
        <w:tc>
          <w:tcPr>
            <w:tcW w:w="1180" w:type="dxa"/>
            <w:shd w:val="clear" w:color="auto" w:fill="auto"/>
            <w:noWrap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</w:t>
            </w:r>
          </w:p>
        </w:tc>
        <w:tc>
          <w:tcPr>
            <w:tcW w:w="1122" w:type="dxa"/>
            <w:shd w:val="clear" w:color="000000" w:fill="FFFFFF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46,3</w:t>
            </w:r>
          </w:p>
        </w:tc>
        <w:tc>
          <w:tcPr>
            <w:tcW w:w="1047" w:type="dxa"/>
            <w:shd w:val="clear" w:color="000000" w:fill="FFFFFF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46,2</w:t>
            </w:r>
          </w:p>
        </w:tc>
      </w:tr>
    </w:tbl>
    <w:p w:rsidR="004F1AEE" w:rsidRDefault="004F1AEE" w:rsidP="004F1AE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1AEE" w:rsidRDefault="004F1AEE" w:rsidP="004F1AE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6778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смертности </w:t>
      </w:r>
      <w:r w:rsidRPr="0076778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новообразований: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1258"/>
        <w:gridCol w:w="1100"/>
        <w:gridCol w:w="1131"/>
        <w:gridCol w:w="1180"/>
        <w:gridCol w:w="1122"/>
        <w:gridCol w:w="1047"/>
      </w:tblGrid>
      <w:tr w:rsidR="004F1AEE" w:rsidRPr="001F298D" w:rsidTr="000F2B5B">
        <w:trPr>
          <w:trHeight w:val="60"/>
          <w:jc w:val="center"/>
        </w:trPr>
        <w:tc>
          <w:tcPr>
            <w:tcW w:w="2321" w:type="dxa"/>
            <w:shd w:val="clear" w:color="auto" w:fill="auto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Показатель</w:t>
            </w:r>
          </w:p>
        </w:tc>
        <w:tc>
          <w:tcPr>
            <w:tcW w:w="1258" w:type="dxa"/>
            <w:shd w:val="clear" w:color="auto" w:fill="auto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100" w:type="dxa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2013 год</w:t>
            </w:r>
          </w:p>
        </w:tc>
        <w:tc>
          <w:tcPr>
            <w:tcW w:w="1131" w:type="dxa"/>
            <w:shd w:val="clear" w:color="auto" w:fill="auto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1180" w:type="dxa"/>
            <w:shd w:val="clear" w:color="auto" w:fill="auto"/>
            <w:noWrap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</w:t>
            </w:r>
          </w:p>
        </w:tc>
        <w:tc>
          <w:tcPr>
            <w:tcW w:w="1122" w:type="dxa"/>
            <w:shd w:val="clear" w:color="000000" w:fill="FFFFFF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1047" w:type="dxa"/>
            <w:shd w:val="clear" w:color="000000" w:fill="FFFFFF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 год</w:t>
            </w:r>
          </w:p>
        </w:tc>
      </w:tr>
      <w:tr w:rsidR="004F1AEE" w:rsidRPr="001F298D" w:rsidTr="000F2B5B">
        <w:trPr>
          <w:trHeight w:val="600"/>
          <w:jc w:val="center"/>
        </w:trPr>
        <w:tc>
          <w:tcPr>
            <w:tcW w:w="2321" w:type="dxa"/>
            <w:shd w:val="clear" w:color="auto" w:fill="auto"/>
            <w:vAlign w:val="center"/>
          </w:tcPr>
          <w:p w:rsidR="004F1AEE" w:rsidRPr="001F298D" w:rsidRDefault="004F1AEE" w:rsidP="000F2B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E57">
              <w:rPr>
                <w:rFonts w:ascii="Times New Roman" w:hAnsi="Times New Roman"/>
                <w:color w:val="000000"/>
              </w:rPr>
              <w:t>Смертность от нов</w:t>
            </w:r>
            <w:r w:rsidRPr="00EA3E57">
              <w:rPr>
                <w:rFonts w:ascii="Times New Roman" w:hAnsi="Times New Roman"/>
                <w:color w:val="000000"/>
              </w:rPr>
              <w:t>о</w:t>
            </w:r>
            <w:r w:rsidRPr="00EA3E57">
              <w:rPr>
                <w:rFonts w:ascii="Times New Roman" w:hAnsi="Times New Roman"/>
                <w:color w:val="000000"/>
              </w:rPr>
              <w:t xml:space="preserve">образований (в том числе </w:t>
            </w:r>
            <w:proofErr w:type="gramStart"/>
            <w:r w:rsidRPr="00EA3E57">
              <w:rPr>
                <w:rFonts w:ascii="Times New Roman" w:hAnsi="Times New Roman"/>
                <w:color w:val="000000"/>
              </w:rPr>
              <w:t>от</w:t>
            </w:r>
            <w:proofErr w:type="gramEnd"/>
            <w:r w:rsidRPr="00EA3E57">
              <w:rPr>
                <w:rFonts w:ascii="Times New Roman" w:hAnsi="Times New Roman"/>
                <w:color w:val="000000"/>
              </w:rPr>
              <w:t xml:space="preserve"> злокачес</w:t>
            </w:r>
            <w:r w:rsidRPr="00EA3E57">
              <w:rPr>
                <w:rFonts w:ascii="Times New Roman" w:hAnsi="Times New Roman"/>
                <w:color w:val="000000"/>
              </w:rPr>
              <w:t>т</w:t>
            </w:r>
            <w:r w:rsidRPr="00EA3E57">
              <w:rPr>
                <w:rFonts w:ascii="Times New Roman" w:hAnsi="Times New Roman"/>
                <w:color w:val="000000"/>
              </w:rPr>
              <w:t>венных)</w:t>
            </w:r>
          </w:p>
        </w:tc>
        <w:tc>
          <w:tcPr>
            <w:tcW w:w="1258" w:type="dxa"/>
            <w:shd w:val="clear" w:color="auto" w:fill="auto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8A0">
              <w:rPr>
                <w:rFonts w:ascii="Times New Roman" w:hAnsi="Times New Roman"/>
                <w:color w:val="000000"/>
              </w:rPr>
              <w:t>на 100 тыс. нас</w:t>
            </w:r>
            <w:r w:rsidRPr="00C618A0">
              <w:rPr>
                <w:rFonts w:ascii="Times New Roman" w:hAnsi="Times New Roman"/>
                <w:color w:val="000000"/>
              </w:rPr>
              <w:t>е</w:t>
            </w:r>
            <w:r w:rsidRPr="00C618A0">
              <w:rPr>
                <w:rFonts w:ascii="Times New Roman" w:hAnsi="Times New Roman"/>
                <w:color w:val="000000"/>
              </w:rPr>
              <w:t>ления</w:t>
            </w:r>
          </w:p>
        </w:tc>
        <w:tc>
          <w:tcPr>
            <w:tcW w:w="1100" w:type="dxa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118,6</w:t>
            </w:r>
          </w:p>
        </w:tc>
        <w:tc>
          <w:tcPr>
            <w:tcW w:w="1131" w:type="dxa"/>
            <w:shd w:val="clear" w:color="auto" w:fill="auto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115,1</w:t>
            </w:r>
          </w:p>
        </w:tc>
        <w:tc>
          <w:tcPr>
            <w:tcW w:w="1180" w:type="dxa"/>
            <w:shd w:val="clear" w:color="auto" w:fill="auto"/>
            <w:noWrap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</w:t>
            </w:r>
          </w:p>
        </w:tc>
        <w:tc>
          <w:tcPr>
            <w:tcW w:w="1122" w:type="dxa"/>
            <w:shd w:val="clear" w:color="000000" w:fill="FFFFFF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118,9</w:t>
            </w:r>
          </w:p>
        </w:tc>
        <w:tc>
          <w:tcPr>
            <w:tcW w:w="1047" w:type="dxa"/>
            <w:shd w:val="clear" w:color="000000" w:fill="FFFFFF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114,8</w:t>
            </w:r>
          </w:p>
        </w:tc>
      </w:tr>
    </w:tbl>
    <w:p w:rsidR="004F1AEE" w:rsidRDefault="004F1AEE" w:rsidP="004F1AEE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F1AEE" w:rsidRDefault="004F1AEE" w:rsidP="004F1AE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6778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потребление алкогольной продукции: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1258"/>
        <w:gridCol w:w="1100"/>
        <w:gridCol w:w="1131"/>
        <w:gridCol w:w="1180"/>
        <w:gridCol w:w="1122"/>
        <w:gridCol w:w="1047"/>
      </w:tblGrid>
      <w:tr w:rsidR="004F1AEE" w:rsidRPr="001F298D" w:rsidTr="000F2B5B">
        <w:trPr>
          <w:trHeight w:val="172"/>
          <w:jc w:val="center"/>
        </w:trPr>
        <w:tc>
          <w:tcPr>
            <w:tcW w:w="2321" w:type="dxa"/>
            <w:shd w:val="clear" w:color="auto" w:fill="auto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Показатель</w:t>
            </w:r>
          </w:p>
        </w:tc>
        <w:tc>
          <w:tcPr>
            <w:tcW w:w="1258" w:type="dxa"/>
            <w:shd w:val="clear" w:color="auto" w:fill="auto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100" w:type="dxa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2013 год</w:t>
            </w:r>
          </w:p>
        </w:tc>
        <w:tc>
          <w:tcPr>
            <w:tcW w:w="1131" w:type="dxa"/>
            <w:shd w:val="clear" w:color="auto" w:fill="auto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1180" w:type="dxa"/>
            <w:shd w:val="clear" w:color="auto" w:fill="auto"/>
            <w:noWrap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</w:t>
            </w:r>
          </w:p>
        </w:tc>
        <w:tc>
          <w:tcPr>
            <w:tcW w:w="1122" w:type="dxa"/>
            <w:shd w:val="clear" w:color="000000" w:fill="FFFFFF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1047" w:type="dxa"/>
            <w:shd w:val="clear" w:color="000000" w:fill="FFFFFF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 год</w:t>
            </w:r>
          </w:p>
        </w:tc>
      </w:tr>
      <w:tr w:rsidR="004F1AEE" w:rsidRPr="001F298D" w:rsidTr="000F2B5B">
        <w:trPr>
          <w:trHeight w:val="600"/>
          <w:jc w:val="center"/>
        </w:trPr>
        <w:tc>
          <w:tcPr>
            <w:tcW w:w="2321" w:type="dxa"/>
            <w:shd w:val="clear" w:color="auto" w:fill="auto"/>
          </w:tcPr>
          <w:p w:rsidR="004F1AEE" w:rsidRPr="001F298D" w:rsidRDefault="004F1AEE" w:rsidP="000F2B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2983">
              <w:rPr>
                <w:rFonts w:ascii="Times New Roman" w:hAnsi="Times New Roman"/>
                <w:color w:val="000000"/>
              </w:rPr>
              <w:t>Потребление алк</w:t>
            </w:r>
            <w:r w:rsidRPr="00CA2983">
              <w:rPr>
                <w:rFonts w:ascii="Times New Roman" w:hAnsi="Times New Roman"/>
                <w:color w:val="000000"/>
              </w:rPr>
              <w:t>о</w:t>
            </w:r>
            <w:r w:rsidRPr="00CA2983">
              <w:rPr>
                <w:rFonts w:ascii="Times New Roman" w:hAnsi="Times New Roman"/>
                <w:color w:val="000000"/>
              </w:rPr>
              <w:t>гольной продукции (в перерасчете на абс</w:t>
            </w:r>
            <w:r w:rsidRPr="00CA2983">
              <w:rPr>
                <w:rFonts w:ascii="Times New Roman" w:hAnsi="Times New Roman"/>
                <w:color w:val="000000"/>
              </w:rPr>
              <w:t>о</w:t>
            </w:r>
            <w:r w:rsidRPr="00CA2983">
              <w:rPr>
                <w:rFonts w:ascii="Times New Roman" w:hAnsi="Times New Roman"/>
                <w:color w:val="000000"/>
              </w:rPr>
              <w:t>лютный алкоголь)</w:t>
            </w:r>
          </w:p>
        </w:tc>
        <w:tc>
          <w:tcPr>
            <w:tcW w:w="1258" w:type="dxa"/>
            <w:shd w:val="clear" w:color="auto" w:fill="auto"/>
          </w:tcPr>
          <w:p w:rsidR="004F1AEE" w:rsidRPr="001F298D" w:rsidRDefault="0092250B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</w:t>
            </w:r>
            <w:r w:rsidR="004F1AEE" w:rsidRPr="00CA2983">
              <w:rPr>
                <w:rFonts w:ascii="Times New Roman" w:hAnsi="Times New Roman"/>
                <w:color w:val="000000"/>
              </w:rPr>
              <w:t>итров на душу н</w:t>
            </w:r>
            <w:r w:rsidR="004F1AEE" w:rsidRPr="00CA2983">
              <w:rPr>
                <w:rFonts w:ascii="Times New Roman" w:hAnsi="Times New Roman"/>
                <w:color w:val="000000"/>
              </w:rPr>
              <w:t>а</w:t>
            </w:r>
            <w:r w:rsidR="004F1AEE" w:rsidRPr="00CA2983">
              <w:rPr>
                <w:rFonts w:ascii="Times New Roman" w:hAnsi="Times New Roman"/>
                <w:color w:val="000000"/>
              </w:rPr>
              <w:t>селения в год</w:t>
            </w:r>
          </w:p>
        </w:tc>
        <w:tc>
          <w:tcPr>
            <w:tcW w:w="1100" w:type="dxa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10,6</w:t>
            </w:r>
          </w:p>
        </w:tc>
        <w:tc>
          <w:tcPr>
            <w:tcW w:w="1131" w:type="dxa"/>
            <w:shd w:val="clear" w:color="auto" w:fill="auto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9,9</w:t>
            </w:r>
          </w:p>
        </w:tc>
        <w:tc>
          <w:tcPr>
            <w:tcW w:w="1180" w:type="dxa"/>
            <w:shd w:val="clear" w:color="auto" w:fill="auto"/>
            <w:noWrap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</w:t>
            </w:r>
          </w:p>
        </w:tc>
        <w:tc>
          <w:tcPr>
            <w:tcW w:w="1122" w:type="dxa"/>
            <w:shd w:val="clear" w:color="000000" w:fill="FFFFFF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6,8</w:t>
            </w:r>
          </w:p>
        </w:tc>
        <w:tc>
          <w:tcPr>
            <w:tcW w:w="1047" w:type="dxa"/>
            <w:shd w:val="clear" w:color="000000" w:fill="FFFFFF"/>
          </w:tcPr>
          <w:p w:rsidR="004F1AEE" w:rsidRPr="001F298D" w:rsidRDefault="004F1AEE" w:rsidP="000F2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5,9</w:t>
            </w:r>
          </w:p>
        </w:tc>
      </w:tr>
    </w:tbl>
    <w:p w:rsidR="004F1AEE" w:rsidRDefault="004F1AEE" w:rsidP="004F1AEE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F1AEE" w:rsidRPr="00403DAF" w:rsidRDefault="004F1AEE" w:rsidP="004F1AE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03DAF">
        <w:rPr>
          <w:rFonts w:ascii="Times New Roman" w:hAnsi="Times New Roman"/>
          <w:sz w:val="28"/>
          <w:szCs w:val="28"/>
        </w:rPr>
        <w:t xml:space="preserve">Положительным </w:t>
      </w:r>
      <w:r w:rsidR="00CE6579">
        <w:rPr>
          <w:rFonts w:ascii="Times New Roman" w:hAnsi="Times New Roman"/>
          <w:sz w:val="28"/>
          <w:szCs w:val="28"/>
        </w:rPr>
        <w:t>достижением является</w:t>
      </w:r>
      <w:r w:rsidRPr="00403DAF">
        <w:rPr>
          <w:rFonts w:ascii="Times New Roman" w:hAnsi="Times New Roman"/>
          <w:sz w:val="28"/>
          <w:szCs w:val="28"/>
        </w:rPr>
        <w:t xml:space="preserve"> увеличение средней заработной платы врачей, медицинских сестер и младшего медицинского персонала и ожидаемой </w:t>
      </w:r>
      <w:r w:rsidR="00CE6579">
        <w:rPr>
          <w:rFonts w:ascii="Times New Roman" w:hAnsi="Times New Roman"/>
          <w:sz w:val="28"/>
          <w:szCs w:val="28"/>
        </w:rPr>
        <w:br/>
      </w:r>
      <w:r w:rsidRPr="00403DAF">
        <w:rPr>
          <w:rFonts w:ascii="Times New Roman" w:hAnsi="Times New Roman"/>
          <w:sz w:val="28"/>
          <w:szCs w:val="28"/>
        </w:rPr>
        <w:t>продолжительности жизни на 4,49 лет (2013</w:t>
      </w:r>
      <w:r w:rsidR="0092250B">
        <w:rPr>
          <w:rFonts w:ascii="Times New Roman" w:hAnsi="Times New Roman"/>
          <w:sz w:val="28"/>
          <w:szCs w:val="28"/>
        </w:rPr>
        <w:t xml:space="preserve"> </w:t>
      </w:r>
      <w:r w:rsidRPr="00403DAF">
        <w:rPr>
          <w:rFonts w:ascii="Times New Roman" w:hAnsi="Times New Roman"/>
          <w:sz w:val="28"/>
          <w:szCs w:val="28"/>
        </w:rPr>
        <w:t>г.</w:t>
      </w:r>
      <w:r w:rsidR="0092250B">
        <w:rPr>
          <w:rFonts w:ascii="Times New Roman" w:hAnsi="Times New Roman"/>
          <w:sz w:val="28"/>
          <w:szCs w:val="28"/>
        </w:rPr>
        <w:t xml:space="preserve"> – </w:t>
      </w:r>
      <w:r w:rsidRPr="00403DAF">
        <w:rPr>
          <w:rFonts w:ascii="Times New Roman" w:hAnsi="Times New Roman"/>
          <w:sz w:val="28"/>
          <w:szCs w:val="28"/>
        </w:rPr>
        <w:t>61,8 лет; 2014 г. – 61,8 лет, 2015</w:t>
      </w:r>
      <w:r w:rsidR="00CE6579">
        <w:rPr>
          <w:rFonts w:ascii="Times New Roman" w:hAnsi="Times New Roman"/>
          <w:sz w:val="28"/>
          <w:szCs w:val="28"/>
        </w:rPr>
        <w:t xml:space="preserve"> </w:t>
      </w:r>
      <w:r w:rsidRPr="00403DAF">
        <w:rPr>
          <w:rFonts w:ascii="Times New Roman" w:hAnsi="Times New Roman"/>
          <w:sz w:val="28"/>
          <w:szCs w:val="28"/>
        </w:rPr>
        <w:t>г.</w:t>
      </w:r>
      <w:r w:rsidR="00CE6579">
        <w:rPr>
          <w:rFonts w:ascii="Times New Roman" w:hAnsi="Times New Roman"/>
          <w:sz w:val="28"/>
          <w:szCs w:val="28"/>
        </w:rPr>
        <w:t xml:space="preserve"> – </w:t>
      </w:r>
      <w:r w:rsidRPr="00403DAF">
        <w:rPr>
          <w:rFonts w:ascii="Times New Roman" w:hAnsi="Times New Roman"/>
          <w:sz w:val="28"/>
          <w:szCs w:val="28"/>
        </w:rPr>
        <w:t>63</w:t>
      </w:r>
      <w:r w:rsidR="00CE6579">
        <w:rPr>
          <w:rFonts w:ascii="Times New Roman" w:hAnsi="Times New Roman"/>
          <w:sz w:val="28"/>
          <w:szCs w:val="28"/>
        </w:rPr>
        <w:t>,</w:t>
      </w:r>
      <w:r w:rsidRPr="00403DAF">
        <w:rPr>
          <w:rFonts w:ascii="Times New Roman" w:hAnsi="Times New Roman"/>
          <w:sz w:val="28"/>
          <w:szCs w:val="28"/>
        </w:rPr>
        <w:t xml:space="preserve">1 лет, 2016 г. – 64,2 лет, 2017 г. – 66,29 лет). </w:t>
      </w:r>
    </w:p>
    <w:p w:rsidR="004F1AEE" w:rsidRPr="00763504" w:rsidRDefault="004F1AEE" w:rsidP="004F1AE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03DAF">
        <w:rPr>
          <w:rFonts w:ascii="Times New Roman" w:hAnsi="Times New Roman"/>
          <w:sz w:val="28"/>
          <w:szCs w:val="28"/>
        </w:rPr>
        <w:t>Отрицательным является то</w:t>
      </w:r>
      <w:r w:rsidR="00CE6579">
        <w:rPr>
          <w:rFonts w:ascii="Times New Roman" w:hAnsi="Times New Roman"/>
          <w:sz w:val="28"/>
          <w:szCs w:val="28"/>
        </w:rPr>
        <w:t>,</w:t>
      </w:r>
      <w:r w:rsidRPr="00403DAF">
        <w:rPr>
          <w:rFonts w:ascii="Times New Roman" w:hAnsi="Times New Roman"/>
          <w:sz w:val="28"/>
          <w:szCs w:val="28"/>
        </w:rPr>
        <w:t xml:space="preserve"> что в 2017 году зарегистрирован 1 случай мат</w:t>
      </w:r>
      <w:r w:rsidRPr="00403DAF">
        <w:rPr>
          <w:rFonts w:ascii="Times New Roman" w:hAnsi="Times New Roman"/>
          <w:sz w:val="28"/>
          <w:szCs w:val="28"/>
        </w:rPr>
        <w:t>е</w:t>
      </w:r>
      <w:r w:rsidRPr="00403DAF">
        <w:rPr>
          <w:rFonts w:ascii="Times New Roman" w:hAnsi="Times New Roman"/>
          <w:sz w:val="28"/>
          <w:szCs w:val="28"/>
        </w:rPr>
        <w:t>ринской смертности</w:t>
      </w:r>
      <w:r w:rsidR="00CE65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показатель составил 14,3 случаев на </w:t>
      </w:r>
      <w:r w:rsidRPr="00933E4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0</w:t>
      </w:r>
      <w:r w:rsidRPr="00933E45">
        <w:rPr>
          <w:rFonts w:ascii="Times New Roman" w:hAnsi="Times New Roman"/>
          <w:sz w:val="28"/>
          <w:szCs w:val="28"/>
        </w:rPr>
        <w:t xml:space="preserve"> тыс. родившихся живыми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4F1AEE" w:rsidRDefault="004F1AEE" w:rsidP="004F1AE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F1AEE" w:rsidRDefault="004F1AEE" w:rsidP="004F1AE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продолжится в рамках государственной программы Республики Тыва «Развитие здравоохранения на 2018-2025 годы», утвержденн</w:t>
      </w:r>
      <w:r w:rsidR="00CE657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постановлением Правительства </w:t>
      </w:r>
      <w:r w:rsidR="00CE657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 Тыва от 7 августа 2018 г. № 398.</w:t>
      </w:r>
    </w:p>
    <w:p w:rsidR="004F1AEE" w:rsidRDefault="004F1AEE" w:rsidP="004F1A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1AEE" w:rsidRDefault="004F1AEE" w:rsidP="004F1A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1AEE" w:rsidRPr="00B32CB1" w:rsidRDefault="004F1AEE" w:rsidP="004F1A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p w:rsidR="00FC188C" w:rsidRDefault="00FC188C"/>
    <w:sectPr w:rsidR="00FC188C" w:rsidSect="000F2B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3F9" w:rsidRDefault="003263F9" w:rsidP="00AA7A9F">
      <w:pPr>
        <w:spacing w:after="0" w:line="240" w:lineRule="auto"/>
      </w:pPr>
      <w:r>
        <w:separator/>
      </w:r>
    </w:p>
  </w:endnote>
  <w:endnote w:type="continuationSeparator" w:id="0">
    <w:p w:rsidR="003263F9" w:rsidRDefault="003263F9" w:rsidP="00AA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6B5" w:rsidRDefault="003226B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6B5" w:rsidRDefault="003226B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6B5" w:rsidRDefault="003226B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3F9" w:rsidRDefault="003263F9" w:rsidP="00AA7A9F">
      <w:pPr>
        <w:spacing w:after="0" w:line="240" w:lineRule="auto"/>
      </w:pPr>
      <w:r>
        <w:separator/>
      </w:r>
    </w:p>
  </w:footnote>
  <w:footnote w:type="continuationSeparator" w:id="0">
    <w:p w:rsidR="003263F9" w:rsidRDefault="003263F9" w:rsidP="00AA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6B5" w:rsidRDefault="003226B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6B5" w:rsidRPr="00223633" w:rsidRDefault="009321C9" w:rsidP="00223633">
    <w:pPr>
      <w:pStyle w:val="ab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EE5457">
      <w:rPr>
        <w:rFonts w:ascii="Times New Roman" w:hAnsi="Times New Roman"/>
        <w:sz w:val="24"/>
        <w:szCs w:val="24"/>
      </w:rPr>
      <w:fldChar w:fldCharType="begin"/>
    </w:r>
    <w:r w:rsidR="003226B5" w:rsidRPr="00EE5457">
      <w:rPr>
        <w:rFonts w:ascii="Times New Roman" w:hAnsi="Times New Roman"/>
        <w:sz w:val="24"/>
        <w:szCs w:val="24"/>
      </w:rPr>
      <w:instrText xml:space="preserve"> PAGE   \* MERGEFORMAT </w:instrText>
    </w:r>
    <w:r w:rsidRPr="00EE5457">
      <w:rPr>
        <w:rFonts w:ascii="Times New Roman" w:hAnsi="Times New Roman"/>
        <w:sz w:val="24"/>
        <w:szCs w:val="24"/>
      </w:rPr>
      <w:fldChar w:fldCharType="separate"/>
    </w:r>
    <w:r w:rsidR="000E1E88">
      <w:rPr>
        <w:rFonts w:ascii="Times New Roman" w:hAnsi="Times New Roman"/>
        <w:noProof/>
        <w:sz w:val="24"/>
        <w:szCs w:val="24"/>
      </w:rPr>
      <w:t>81</w:t>
    </w:r>
    <w:r w:rsidRPr="00EE5457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6B5" w:rsidRDefault="003226B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5F62"/>
    <w:multiLevelType w:val="hybridMultilevel"/>
    <w:tmpl w:val="7C58B1FA"/>
    <w:lvl w:ilvl="0" w:tplc="F2CAC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92131"/>
    <w:multiLevelType w:val="hybridMultilevel"/>
    <w:tmpl w:val="E234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04428"/>
    <w:multiLevelType w:val="hybridMultilevel"/>
    <w:tmpl w:val="B46894C8"/>
    <w:lvl w:ilvl="0" w:tplc="0A1E6302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929705C"/>
    <w:multiLevelType w:val="hybridMultilevel"/>
    <w:tmpl w:val="B97C6038"/>
    <w:lvl w:ilvl="0" w:tplc="E77AC5E0">
      <w:start w:val="1"/>
      <w:numFmt w:val="decimal"/>
      <w:lvlText w:val="%1."/>
      <w:lvlJc w:val="left"/>
      <w:pPr>
        <w:ind w:left="10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ADC0BC0"/>
    <w:multiLevelType w:val="hybridMultilevel"/>
    <w:tmpl w:val="A4F61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4d10058-dac5-42e8-b237-29a380ed00fa"/>
  </w:docVars>
  <w:rsids>
    <w:rsidRoot w:val="004F1AEE"/>
    <w:rsid w:val="0006504E"/>
    <w:rsid w:val="00071475"/>
    <w:rsid w:val="000B0657"/>
    <w:rsid w:val="000E0854"/>
    <w:rsid w:val="000E1E88"/>
    <w:rsid w:val="000F2B5B"/>
    <w:rsid w:val="00157633"/>
    <w:rsid w:val="00171A16"/>
    <w:rsid w:val="00223633"/>
    <w:rsid w:val="00263A58"/>
    <w:rsid w:val="00264261"/>
    <w:rsid w:val="00275FE5"/>
    <w:rsid w:val="00290121"/>
    <w:rsid w:val="002C6BEC"/>
    <w:rsid w:val="002E0BAA"/>
    <w:rsid w:val="00313D58"/>
    <w:rsid w:val="003226B5"/>
    <w:rsid w:val="003263F9"/>
    <w:rsid w:val="00375518"/>
    <w:rsid w:val="003A03AB"/>
    <w:rsid w:val="003A53BB"/>
    <w:rsid w:val="003B2E5B"/>
    <w:rsid w:val="003D63B8"/>
    <w:rsid w:val="00462756"/>
    <w:rsid w:val="0046566E"/>
    <w:rsid w:val="004A37FC"/>
    <w:rsid w:val="004B2AC7"/>
    <w:rsid w:val="004F1AEE"/>
    <w:rsid w:val="00523E5E"/>
    <w:rsid w:val="00562A08"/>
    <w:rsid w:val="00593F6A"/>
    <w:rsid w:val="00610AE8"/>
    <w:rsid w:val="00647D5A"/>
    <w:rsid w:val="00657332"/>
    <w:rsid w:val="006C7C74"/>
    <w:rsid w:val="0070055D"/>
    <w:rsid w:val="00706DFA"/>
    <w:rsid w:val="00736ABB"/>
    <w:rsid w:val="0074567B"/>
    <w:rsid w:val="00777B2F"/>
    <w:rsid w:val="007D4116"/>
    <w:rsid w:val="007D5061"/>
    <w:rsid w:val="007E7139"/>
    <w:rsid w:val="00846356"/>
    <w:rsid w:val="0092250B"/>
    <w:rsid w:val="009321C9"/>
    <w:rsid w:val="009738A0"/>
    <w:rsid w:val="009947AF"/>
    <w:rsid w:val="009C6C5D"/>
    <w:rsid w:val="009E5E4D"/>
    <w:rsid w:val="00A0694E"/>
    <w:rsid w:val="00A365AB"/>
    <w:rsid w:val="00A5094A"/>
    <w:rsid w:val="00AA7A9F"/>
    <w:rsid w:val="00AD188B"/>
    <w:rsid w:val="00B337F6"/>
    <w:rsid w:val="00B36B4E"/>
    <w:rsid w:val="00B56D2C"/>
    <w:rsid w:val="00BC1E2B"/>
    <w:rsid w:val="00BC6C4F"/>
    <w:rsid w:val="00BE4C63"/>
    <w:rsid w:val="00C5292A"/>
    <w:rsid w:val="00C55B2D"/>
    <w:rsid w:val="00C605AA"/>
    <w:rsid w:val="00CC7107"/>
    <w:rsid w:val="00CD1B25"/>
    <w:rsid w:val="00CD207B"/>
    <w:rsid w:val="00CE6579"/>
    <w:rsid w:val="00D14048"/>
    <w:rsid w:val="00D15D38"/>
    <w:rsid w:val="00D22EE6"/>
    <w:rsid w:val="00D50D46"/>
    <w:rsid w:val="00D636EF"/>
    <w:rsid w:val="00D8556C"/>
    <w:rsid w:val="00E4264D"/>
    <w:rsid w:val="00EE7927"/>
    <w:rsid w:val="00EF5C92"/>
    <w:rsid w:val="00F2244B"/>
    <w:rsid w:val="00F3412F"/>
    <w:rsid w:val="00F87AB2"/>
    <w:rsid w:val="00FA5D7F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E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3"/>
    <w:rsid w:val="004F1AEE"/>
    <w:rPr>
      <w:rFonts w:eastAsia="Times New Roman"/>
      <w:sz w:val="22"/>
      <w:szCs w:val="22"/>
      <w:lang w:eastAsia="en-US"/>
    </w:rPr>
  </w:style>
  <w:style w:type="character" w:customStyle="1" w:styleId="NoSpacingChar3">
    <w:name w:val="No Spacing Char3"/>
    <w:link w:val="1"/>
    <w:locked/>
    <w:rsid w:val="004F1AEE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customStyle="1" w:styleId="10">
    <w:name w:val="Абзац списка1"/>
    <w:basedOn w:val="a"/>
    <w:rsid w:val="004F1AEE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4F1AEE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4F1AEE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character" w:styleId="a5">
    <w:name w:val="Hyperlink"/>
    <w:basedOn w:val="a0"/>
    <w:uiPriority w:val="99"/>
    <w:unhideWhenUsed/>
    <w:rsid w:val="004F1AEE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4F1AEE"/>
    <w:pPr>
      <w:ind w:left="720"/>
      <w:contextualSpacing/>
    </w:pPr>
    <w:rPr>
      <w:sz w:val="20"/>
      <w:szCs w:val="20"/>
    </w:rPr>
  </w:style>
  <w:style w:type="character" w:customStyle="1" w:styleId="a7">
    <w:name w:val="Абзац списка Знак"/>
    <w:link w:val="a6"/>
    <w:uiPriority w:val="34"/>
    <w:locked/>
    <w:rsid w:val="004F1AEE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4F1A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uiPriority w:val="99"/>
    <w:rsid w:val="004F1A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8">
    <w:name w:val="Table Grid"/>
    <w:basedOn w:val="a1"/>
    <w:uiPriority w:val="59"/>
    <w:rsid w:val="004F1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F1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1AEE"/>
    <w:rPr>
      <w:rFonts w:ascii="Segoe UI" w:eastAsia="Times New Roman" w:hAnsi="Segoe UI" w:cs="Segoe UI"/>
      <w:sz w:val="18"/>
      <w:szCs w:val="18"/>
    </w:rPr>
  </w:style>
  <w:style w:type="character" w:customStyle="1" w:styleId="s1">
    <w:name w:val="s1"/>
    <w:basedOn w:val="a0"/>
    <w:rsid w:val="004F1AEE"/>
  </w:style>
  <w:style w:type="paragraph" w:styleId="ab">
    <w:name w:val="header"/>
    <w:basedOn w:val="a"/>
    <w:link w:val="ac"/>
    <w:uiPriority w:val="99"/>
    <w:unhideWhenUsed/>
    <w:rsid w:val="004F1A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1AEE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4F1A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F1AE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77FE7-47C7-4B53-A9DD-D834F467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18326</Words>
  <Characters>104464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122545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2018-11-20T08:45:00Z</cp:lastPrinted>
  <dcterms:created xsi:type="dcterms:W3CDTF">2018-11-20T08:47:00Z</dcterms:created>
  <dcterms:modified xsi:type="dcterms:W3CDTF">2018-11-20T08:49:00Z</dcterms:modified>
</cp:coreProperties>
</file>